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left="7411"/>
        <w:rPr>
          <w:sz w:val="20"/>
        </w:rPr>
      </w:pPr>
      <w:r>
        <w:rPr>
          <w:sz w:val="20"/>
        </w:rPr>
        <w:drawing>
          <wp:inline distT="0" distB="0" distL="0" distR="0">
            <wp:extent cx="651510" cy="822959"/>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651510" cy="822959"/>
                    </a:xfrm>
                    <a:prstGeom prst="rect">
                      <a:avLst/>
                    </a:prstGeom>
                  </pic:spPr>
                </pic:pic>
              </a:graphicData>
            </a:graphic>
          </wp:inline>
        </w:drawing>
      </w:r>
      <w:r>
        <w:rPr>
          <w:sz w:val="20"/>
        </w:rPr>
      </w:r>
    </w:p>
    <w:p>
      <w:pPr>
        <w:pStyle w:val="BodyText"/>
        <w:spacing w:before="9"/>
        <w:rPr>
          <w:sz w:val="10"/>
        </w:rPr>
      </w:pPr>
    </w:p>
    <w:p>
      <w:pPr>
        <w:pStyle w:val="BodyText"/>
        <w:spacing w:after="0"/>
        <w:rPr>
          <w:sz w:val="10"/>
        </w:rPr>
        <w:sectPr>
          <w:type w:val="continuous"/>
          <w:pgSz w:w="15840" w:h="24480"/>
          <w:pgMar w:top="140" w:bottom="0" w:left="0" w:right="0"/>
        </w:sectPr>
      </w:pPr>
    </w:p>
    <w:p>
      <w:pPr>
        <w:pStyle w:val="BodyText"/>
        <w:rPr>
          <w:sz w:val="21"/>
        </w:rPr>
      </w:pPr>
    </w:p>
    <w:p>
      <w:pPr>
        <w:pStyle w:val="BodyText"/>
        <w:rPr>
          <w:sz w:val="21"/>
        </w:rPr>
      </w:pPr>
    </w:p>
    <w:p>
      <w:pPr>
        <w:pStyle w:val="BodyText"/>
        <w:rPr>
          <w:sz w:val="21"/>
        </w:rPr>
      </w:pPr>
    </w:p>
    <w:p>
      <w:pPr>
        <w:pStyle w:val="BodyText"/>
        <w:spacing w:before="169"/>
        <w:rPr>
          <w:sz w:val="21"/>
        </w:rPr>
      </w:pPr>
    </w:p>
    <w:p>
      <w:pPr>
        <w:spacing w:before="0"/>
        <w:ind w:left="108" w:right="0" w:firstLine="0"/>
        <w:jc w:val="left"/>
        <w:rPr>
          <w:b/>
          <w:sz w:val="21"/>
        </w:rPr>
      </w:pPr>
      <w:r>
        <w:rPr>
          <w:b/>
          <w:w w:val="105"/>
          <w:sz w:val="21"/>
        </w:rPr>
        <w:t>Edital</w:t>
      </w:r>
      <w:r>
        <w:rPr>
          <w:b/>
          <w:spacing w:val="-10"/>
          <w:w w:val="105"/>
          <w:sz w:val="21"/>
        </w:rPr>
        <w:t> </w:t>
      </w:r>
      <w:r>
        <w:rPr>
          <w:b/>
          <w:w w:val="105"/>
          <w:sz w:val="21"/>
        </w:rPr>
        <w:t>de</w:t>
      </w:r>
      <w:r>
        <w:rPr>
          <w:b/>
          <w:spacing w:val="-9"/>
          <w:w w:val="105"/>
          <w:sz w:val="21"/>
        </w:rPr>
        <w:t> </w:t>
      </w:r>
      <w:r>
        <w:rPr>
          <w:b/>
          <w:spacing w:val="-2"/>
          <w:w w:val="105"/>
          <w:sz w:val="21"/>
        </w:rPr>
        <w:t>Licitação</w:t>
      </w:r>
    </w:p>
    <w:p>
      <w:pPr>
        <w:spacing w:before="220"/>
        <w:ind w:left="108" w:right="0" w:firstLine="0"/>
        <w:jc w:val="left"/>
        <w:rPr>
          <w:b/>
          <w:sz w:val="21"/>
        </w:rPr>
      </w:pPr>
      <w:r>
        <w:rPr>
          <w:b/>
          <w:sz w:val="21"/>
        </w:rPr>
        <w:t>Processo</w:t>
      </w:r>
      <w:r>
        <w:rPr>
          <w:b/>
          <w:spacing w:val="19"/>
          <w:sz w:val="21"/>
        </w:rPr>
        <w:t> </w:t>
      </w:r>
      <w:r>
        <w:rPr>
          <w:b/>
          <w:sz w:val="21"/>
        </w:rPr>
        <w:t>nº</w:t>
      </w:r>
      <w:r>
        <w:rPr>
          <w:b/>
          <w:spacing w:val="20"/>
          <w:sz w:val="21"/>
        </w:rPr>
        <w:t> </w:t>
      </w:r>
      <w:r>
        <w:rPr>
          <w:b/>
          <w:sz w:val="21"/>
        </w:rPr>
        <w:t>SEI-</w:t>
      </w:r>
      <w:r>
        <w:rPr>
          <w:b/>
          <w:spacing w:val="-2"/>
          <w:sz w:val="21"/>
        </w:rPr>
        <w:t>260007/004026/2024</w:t>
      </w:r>
    </w:p>
    <w:p>
      <w:pPr>
        <w:spacing w:line="408" w:lineRule="auto" w:before="96"/>
        <w:ind w:left="108" w:right="6547" w:firstLine="0"/>
        <w:jc w:val="center"/>
        <w:rPr>
          <w:sz w:val="16"/>
        </w:rPr>
      </w:pPr>
      <w:r>
        <w:rPr/>
        <w:br w:type="column"/>
      </w:r>
      <w:r>
        <w:rPr>
          <w:sz w:val="16"/>
        </w:rPr>
        <w:t>Governo do Estado do Rio de Janeiro</w:t>
      </w:r>
      <w:r>
        <w:rPr>
          <w:spacing w:val="40"/>
          <w:sz w:val="16"/>
        </w:rPr>
        <w:t> </w:t>
      </w:r>
      <w:r>
        <w:rPr>
          <w:sz w:val="16"/>
        </w:rPr>
        <w:t>Universidade do Estado do Rio de </w:t>
      </w:r>
      <w:r>
        <w:rPr>
          <w:sz w:val="16"/>
        </w:rPr>
        <w:t>Janeiro</w:t>
      </w:r>
      <w:r>
        <w:rPr>
          <w:spacing w:val="40"/>
          <w:sz w:val="16"/>
        </w:rPr>
        <w:t> </w:t>
      </w:r>
      <w:r>
        <w:rPr>
          <w:sz w:val="16"/>
        </w:rPr>
        <w:t>Hospital Universitário Pedro Ernesto</w:t>
      </w:r>
    </w:p>
    <w:p>
      <w:pPr>
        <w:spacing w:after="0" w:line="408" w:lineRule="auto"/>
        <w:jc w:val="center"/>
        <w:rPr>
          <w:sz w:val="16"/>
        </w:rPr>
        <w:sectPr>
          <w:type w:val="continuous"/>
          <w:pgSz w:w="15840" w:h="24480"/>
          <w:pgMar w:top="140" w:bottom="0" w:left="0" w:right="0"/>
          <w:cols w:num="2" w:equalWidth="0">
            <w:col w:w="3535" w:space="2906"/>
            <w:col w:w="9399"/>
          </w:cols>
        </w:sectPr>
      </w:pPr>
    </w:p>
    <w:p>
      <w:pPr>
        <w:pStyle w:val="BodyText"/>
        <w:rPr>
          <w:sz w:val="23"/>
        </w:rPr>
      </w:pPr>
    </w:p>
    <w:p>
      <w:pPr>
        <w:pStyle w:val="BodyText"/>
        <w:spacing w:before="215"/>
        <w:rPr>
          <w:sz w:val="23"/>
        </w:rPr>
      </w:pPr>
    </w:p>
    <w:p>
      <w:pPr>
        <w:spacing w:before="0"/>
        <w:ind w:left="0" w:right="0" w:firstLine="0"/>
        <w:jc w:val="center"/>
        <w:rPr>
          <w:b/>
          <w:sz w:val="23"/>
        </w:rPr>
      </w:pPr>
      <w:r>
        <w:rPr>
          <w:b/>
          <w:sz w:val="23"/>
        </w:rPr>
        <w:t>PREGÃO</w:t>
      </w:r>
      <w:r>
        <w:rPr>
          <w:b/>
          <w:spacing w:val="19"/>
          <w:sz w:val="23"/>
        </w:rPr>
        <w:t> </w:t>
      </w:r>
      <w:r>
        <w:rPr>
          <w:b/>
          <w:sz w:val="23"/>
        </w:rPr>
        <w:t>ELETRÔNICO</w:t>
      </w:r>
      <w:r>
        <w:rPr>
          <w:b/>
          <w:spacing w:val="20"/>
          <w:sz w:val="23"/>
        </w:rPr>
        <w:t> </w:t>
      </w:r>
      <w:r>
        <w:rPr>
          <w:b/>
          <w:sz w:val="23"/>
        </w:rPr>
        <w:t>Nº</w:t>
      </w:r>
      <w:r>
        <w:rPr>
          <w:b/>
          <w:spacing w:val="19"/>
          <w:sz w:val="23"/>
        </w:rPr>
        <w:t> </w:t>
      </w:r>
      <w:r>
        <w:rPr>
          <w:b/>
          <w:spacing w:val="-2"/>
          <w:sz w:val="23"/>
        </w:rPr>
        <w:t>237/2025</w:t>
      </w:r>
    </w:p>
    <w:p>
      <w:pPr>
        <w:pStyle w:val="BodyText"/>
        <w:spacing w:before="206"/>
        <w:rPr>
          <w:b/>
          <w:sz w:val="23"/>
        </w:rPr>
      </w:pPr>
    </w:p>
    <w:p>
      <w:pPr>
        <w:pStyle w:val="Heading4"/>
        <w:spacing w:line="510" w:lineRule="atLeast"/>
        <w:ind w:left="203" w:right="6564" w:firstLine="0"/>
      </w:pPr>
      <w:r>
        <w:rPr/>
        <w:t>CONTRATANTE:</w:t>
      </w:r>
      <w:r>
        <w:rPr>
          <w:spacing w:val="-3"/>
        </w:rPr>
        <w:t> </w:t>
      </w:r>
      <w:r>
        <w:rPr/>
        <w:t>UNIVERSIDADE</w:t>
      </w:r>
      <w:r>
        <w:rPr>
          <w:spacing w:val="-3"/>
        </w:rPr>
        <w:t> </w:t>
      </w:r>
      <w:r>
        <w:rPr/>
        <w:t>DO</w:t>
      </w:r>
      <w:r>
        <w:rPr>
          <w:spacing w:val="-3"/>
        </w:rPr>
        <w:t> </w:t>
      </w:r>
      <w:r>
        <w:rPr/>
        <w:t>ESTADO</w:t>
      </w:r>
      <w:r>
        <w:rPr>
          <w:spacing w:val="-3"/>
        </w:rPr>
        <w:t> </w:t>
      </w:r>
      <w:r>
        <w:rPr/>
        <w:t>DO</w:t>
      </w:r>
      <w:r>
        <w:rPr>
          <w:spacing w:val="-3"/>
        </w:rPr>
        <w:t> </w:t>
      </w:r>
      <w:r>
        <w:rPr/>
        <w:t>RIO</w:t>
      </w:r>
      <w:r>
        <w:rPr>
          <w:spacing w:val="-3"/>
        </w:rPr>
        <w:t> </w:t>
      </w:r>
      <w:r>
        <w:rPr/>
        <w:t>DE</w:t>
      </w:r>
      <w:r>
        <w:rPr>
          <w:spacing w:val="-3"/>
        </w:rPr>
        <w:t> </w:t>
      </w:r>
      <w:r>
        <w:rPr/>
        <w:t>JANEIRO</w:t>
      </w:r>
      <w:r>
        <w:rPr>
          <w:spacing w:val="-3"/>
        </w:rPr>
        <w:t> </w:t>
      </w:r>
      <w:r>
        <w:rPr/>
        <w:t>(Unidade</w:t>
      </w:r>
      <w:r>
        <w:rPr>
          <w:spacing w:val="-3"/>
        </w:rPr>
        <w:t> </w:t>
      </w:r>
      <w:r>
        <w:rPr/>
        <w:t>Gestora</w:t>
      </w:r>
      <w:r>
        <w:rPr>
          <w:spacing w:val="-3"/>
        </w:rPr>
        <w:t> </w:t>
      </w:r>
      <w:r>
        <w:rPr/>
        <w:t>–</w:t>
      </w:r>
      <w:r>
        <w:rPr>
          <w:spacing w:val="-3"/>
        </w:rPr>
        <w:t> </w:t>
      </w:r>
      <w:r>
        <w:rPr/>
        <w:t>UG:</w:t>
      </w:r>
      <w:r>
        <w:rPr>
          <w:spacing w:val="-3"/>
        </w:rPr>
        <w:t> </w:t>
      </w:r>
      <w:r>
        <w:rPr/>
        <w:t>404340) </w:t>
      </w:r>
      <w:r>
        <w:rPr>
          <w:spacing w:val="-2"/>
        </w:rPr>
        <w:t>OBJETO</w:t>
      </w:r>
    </w:p>
    <w:p>
      <w:pPr>
        <w:spacing w:before="70"/>
        <w:ind w:left="203" w:right="0" w:firstLine="0"/>
        <w:jc w:val="left"/>
        <w:rPr>
          <w:sz w:val="18"/>
        </w:rPr>
      </w:pPr>
      <w:r>
        <w:rPr>
          <w:b/>
          <w:sz w:val="18"/>
        </w:rPr>
        <w:t>AQUISIÇÃO</w:t>
      </w:r>
      <w:r>
        <w:rPr>
          <w:b/>
          <w:spacing w:val="-7"/>
          <w:sz w:val="18"/>
        </w:rPr>
        <w:t> </w:t>
      </w:r>
      <w:r>
        <w:rPr>
          <w:b/>
          <w:sz w:val="18"/>
        </w:rPr>
        <w:t>DE</w:t>
      </w:r>
      <w:r>
        <w:rPr>
          <w:b/>
          <w:spacing w:val="-3"/>
          <w:sz w:val="18"/>
        </w:rPr>
        <w:t> </w:t>
      </w:r>
      <w:r>
        <w:rPr>
          <w:b/>
          <w:sz w:val="18"/>
        </w:rPr>
        <w:t>MATERIAL</w:t>
      </w:r>
      <w:r>
        <w:rPr>
          <w:b/>
          <w:spacing w:val="-11"/>
          <w:sz w:val="18"/>
        </w:rPr>
        <w:t> </w:t>
      </w:r>
      <w:r>
        <w:rPr>
          <w:b/>
          <w:sz w:val="18"/>
        </w:rPr>
        <w:t>DE</w:t>
      </w:r>
      <w:r>
        <w:rPr>
          <w:b/>
          <w:spacing w:val="-3"/>
          <w:sz w:val="18"/>
        </w:rPr>
        <w:t> </w:t>
      </w:r>
      <w:r>
        <w:rPr>
          <w:b/>
          <w:sz w:val="18"/>
        </w:rPr>
        <w:t>LABORATÓRIO</w:t>
      </w:r>
      <w:r>
        <w:rPr>
          <w:b/>
          <w:spacing w:val="-3"/>
          <w:sz w:val="18"/>
        </w:rPr>
        <w:t> </w:t>
      </w:r>
      <w:r>
        <w:rPr>
          <w:b/>
          <w:sz w:val="18"/>
        </w:rPr>
        <w:t>(INSUMOS)</w:t>
      </w:r>
      <w:r>
        <w:rPr>
          <w:b/>
          <w:spacing w:val="-3"/>
          <w:sz w:val="18"/>
        </w:rPr>
        <w:t> </w:t>
      </w:r>
      <w:r>
        <w:rPr>
          <w:b/>
          <w:sz w:val="18"/>
        </w:rPr>
        <w:t>PARA</w:t>
      </w:r>
      <w:r>
        <w:rPr>
          <w:b/>
          <w:spacing w:val="-11"/>
          <w:sz w:val="18"/>
        </w:rPr>
        <w:t> </w:t>
      </w:r>
      <w:r>
        <w:rPr>
          <w:b/>
          <w:sz w:val="18"/>
        </w:rPr>
        <w:t>O</w:t>
      </w:r>
      <w:r>
        <w:rPr>
          <w:b/>
          <w:spacing w:val="-3"/>
          <w:sz w:val="18"/>
        </w:rPr>
        <w:t> </w:t>
      </w:r>
      <w:r>
        <w:rPr>
          <w:b/>
          <w:sz w:val="18"/>
        </w:rPr>
        <w:t>LABORATÓRIO</w:t>
      </w:r>
      <w:r>
        <w:rPr>
          <w:b/>
          <w:spacing w:val="-3"/>
          <w:sz w:val="18"/>
        </w:rPr>
        <w:t> </w:t>
      </w:r>
      <w:r>
        <w:rPr>
          <w:b/>
          <w:sz w:val="18"/>
        </w:rPr>
        <w:t>DE</w:t>
      </w:r>
      <w:r>
        <w:rPr>
          <w:b/>
          <w:spacing w:val="-2"/>
          <w:sz w:val="18"/>
        </w:rPr>
        <w:t> </w:t>
      </w:r>
      <w:r>
        <w:rPr>
          <w:b/>
          <w:sz w:val="18"/>
        </w:rPr>
        <w:t>BACTERIOLOGIA</w:t>
      </w:r>
      <w:r>
        <w:rPr>
          <w:b/>
          <w:spacing w:val="-12"/>
          <w:sz w:val="18"/>
        </w:rPr>
        <w:t> </w:t>
      </w:r>
      <w:r>
        <w:rPr>
          <w:b/>
          <w:sz w:val="18"/>
        </w:rPr>
        <w:t>DO</w:t>
      </w:r>
      <w:r>
        <w:rPr>
          <w:b/>
          <w:spacing w:val="-2"/>
          <w:sz w:val="18"/>
        </w:rPr>
        <w:t> </w:t>
      </w:r>
      <w:r>
        <w:rPr>
          <w:b/>
          <w:sz w:val="18"/>
        </w:rPr>
        <w:t>SERVIÇO</w:t>
      </w:r>
      <w:r>
        <w:rPr>
          <w:b/>
          <w:spacing w:val="-3"/>
          <w:sz w:val="18"/>
        </w:rPr>
        <w:t> </w:t>
      </w:r>
      <w:r>
        <w:rPr>
          <w:b/>
          <w:sz w:val="18"/>
        </w:rPr>
        <w:t>DE</w:t>
      </w:r>
      <w:r>
        <w:rPr>
          <w:b/>
          <w:spacing w:val="-3"/>
          <w:sz w:val="18"/>
        </w:rPr>
        <w:t> </w:t>
      </w:r>
      <w:r>
        <w:rPr>
          <w:b/>
          <w:sz w:val="18"/>
        </w:rPr>
        <w:t>LABORATÓRIOS</w:t>
      </w:r>
      <w:r>
        <w:rPr>
          <w:b/>
          <w:spacing w:val="-3"/>
          <w:sz w:val="18"/>
        </w:rPr>
        <w:t> </w:t>
      </w:r>
      <w:r>
        <w:rPr>
          <w:b/>
          <w:sz w:val="18"/>
        </w:rPr>
        <w:t>DO</w:t>
      </w:r>
      <w:r>
        <w:rPr>
          <w:b/>
          <w:spacing w:val="-3"/>
          <w:sz w:val="18"/>
        </w:rPr>
        <w:t> </w:t>
      </w:r>
      <w:r>
        <w:rPr>
          <w:b/>
          <w:sz w:val="18"/>
        </w:rPr>
        <w:t>HUPE</w:t>
      </w:r>
      <w:r>
        <w:rPr>
          <w:sz w:val="18"/>
        </w:rPr>
        <w:t>,</w:t>
      </w:r>
      <w:r>
        <w:rPr>
          <w:spacing w:val="-2"/>
          <w:sz w:val="18"/>
        </w:rPr>
        <w:t> </w:t>
      </w:r>
      <w:r>
        <w:rPr>
          <w:sz w:val="18"/>
        </w:rPr>
        <w:t>na</w:t>
      </w:r>
      <w:r>
        <w:rPr>
          <w:spacing w:val="-3"/>
          <w:sz w:val="18"/>
        </w:rPr>
        <w:t> </w:t>
      </w:r>
      <w:r>
        <w:rPr>
          <w:sz w:val="18"/>
        </w:rPr>
        <w:t>forma</w:t>
      </w:r>
      <w:r>
        <w:rPr>
          <w:spacing w:val="-3"/>
          <w:sz w:val="18"/>
        </w:rPr>
        <w:t> </w:t>
      </w:r>
      <w:r>
        <w:rPr>
          <w:sz w:val="18"/>
        </w:rPr>
        <w:t>estabelecida</w:t>
      </w:r>
      <w:r>
        <w:rPr>
          <w:spacing w:val="-3"/>
          <w:sz w:val="18"/>
        </w:rPr>
        <w:t> </w:t>
      </w:r>
      <w:r>
        <w:rPr>
          <w:sz w:val="18"/>
        </w:rPr>
        <w:t>neste</w:t>
      </w:r>
      <w:r>
        <w:rPr>
          <w:spacing w:val="-2"/>
          <w:sz w:val="18"/>
        </w:rPr>
        <w:t> Edital</w:t>
      </w:r>
    </w:p>
    <w:p>
      <w:pPr>
        <w:pStyle w:val="BodyText"/>
        <w:spacing w:before="37"/>
        <w:ind w:left="203"/>
      </w:pPr>
      <w:r>
        <w:rPr/>
        <w:t>e seus </w:t>
      </w:r>
      <w:r>
        <w:rPr>
          <w:spacing w:val="-2"/>
        </w:rPr>
        <w:t>anexos.</w:t>
      </w:r>
    </w:p>
    <w:p>
      <w:pPr>
        <w:pStyle w:val="BodyText"/>
      </w:pPr>
    </w:p>
    <w:p>
      <w:pPr>
        <w:pStyle w:val="BodyText"/>
        <w:spacing w:before="112"/>
      </w:pPr>
    </w:p>
    <w:p>
      <w:pPr>
        <w:pStyle w:val="Heading3"/>
        <w:ind w:left="203"/>
      </w:pPr>
      <w:r>
        <w:rPr>
          <w:spacing w:val="-2"/>
        </w:rPr>
        <w:t>VALOR</w:t>
      </w:r>
      <w:r>
        <w:rPr>
          <w:spacing w:val="-8"/>
        </w:rPr>
        <w:t> </w:t>
      </w:r>
      <w:r>
        <w:rPr>
          <w:spacing w:val="-2"/>
        </w:rPr>
        <w:t>TOTAL</w:t>
      </w:r>
      <w:r>
        <w:rPr>
          <w:spacing w:val="-10"/>
        </w:rPr>
        <w:t> </w:t>
      </w:r>
      <w:r>
        <w:rPr>
          <w:spacing w:val="-2"/>
        </w:rPr>
        <w:t>ESTIMADO</w:t>
      </w:r>
      <w:r>
        <w:rPr/>
        <w:t> </w:t>
      </w:r>
      <w:r>
        <w:rPr>
          <w:spacing w:val="-2"/>
        </w:rPr>
        <w:t>DA</w:t>
      </w:r>
      <w:r>
        <w:rPr>
          <w:spacing w:val="-10"/>
        </w:rPr>
        <w:t> </w:t>
      </w:r>
      <w:r>
        <w:rPr>
          <w:spacing w:val="-2"/>
        </w:rPr>
        <w:t>CONTRATAÇÃO</w:t>
      </w:r>
    </w:p>
    <w:p>
      <w:pPr>
        <w:spacing w:before="38"/>
        <w:ind w:left="203" w:right="0" w:firstLine="0"/>
        <w:jc w:val="left"/>
        <w:rPr>
          <w:b/>
          <w:sz w:val="18"/>
        </w:rPr>
      </w:pPr>
      <w:r>
        <w:rPr>
          <w:b/>
          <w:sz w:val="18"/>
        </w:rPr>
        <w:t>R$</w:t>
      </w:r>
      <w:r>
        <w:rPr>
          <w:b/>
          <w:spacing w:val="-9"/>
          <w:sz w:val="18"/>
        </w:rPr>
        <w:t> </w:t>
      </w:r>
      <w:r>
        <w:rPr>
          <w:b/>
          <w:sz w:val="18"/>
        </w:rPr>
        <w:t>158.903,35</w:t>
      </w:r>
      <w:r>
        <w:rPr>
          <w:b/>
          <w:spacing w:val="-11"/>
          <w:sz w:val="18"/>
        </w:rPr>
        <w:t> </w:t>
      </w:r>
      <w:r>
        <w:rPr>
          <w:b/>
          <w:sz w:val="18"/>
        </w:rPr>
        <w:t>(</w:t>
      </w:r>
      <w:r>
        <w:rPr>
          <w:b/>
          <w:color w:val="333333"/>
          <w:sz w:val="18"/>
        </w:rPr>
        <w:t>cento</w:t>
      </w:r>
      <w:r>
        <w:rPr>
          <w:b/>
          <w:color w:val="333333"/>
          <w:spacing w:val="-3"/>
          <w:sz w:val="18"/>
        </w:rPr>
        <w:t> </w:t>
      </w:r>
      <w:r>
        <w:rPr>
          <w:b/>
          <w:color w:val="333333"/>
          <w:sz w:val="18"/>
        </w:rPr>
        <w:t>e</w:t>
      </w:r>
      <w:r>
        <w:rPr>
          <w:b/>
          <w:color w:val="333333"/>
          <w:spacing w:val="-3"/>
          <w:sz w:val="18"/>
        </w:rPr>
        <w:t> </w:t>
      </w:r>
      <w:r>
        <w:rPr>
          <w:b/>
          <w:color w:val="333333"/>
          <w:sz w:val="18"/>
        </w:rPr>
        <w:t>cinquenta</w:t>
      </w:r>
      <w:r>
        <w:rPr>
          <w:b/>
          <w:color w:val="333333"/>
          <w:spacing w:val="-3"/>
          <w:sz w:val="18"/>
        </w:rPr>
        <w:t> </w:t>
      </w:r>
      <w:r>
        <w:rPr>
          <w:b/>
          <w:color w:val="333333"/>
          <w:sz w:val="18"/>
        </w:rPr>
        <w:t>e</w:t>
      </w:r>
      <w:r>
        <w:rPr>
          <w:b/>
          <w:color w:val="333333"/>
          <w:spacing w:val="-3"/>
          <w:sz w:val="18"/>
        </w:rPr>
        <w:t> </w:t>
      </w:r>
      <w:r>
        <w:rPr>
          <w:b/>
          <w:color w:val="333333"/>
          <w:sz w:val="18"/>
        </w:rPr>
        <w:t>oito</w:t>
      </w:r>
      <w:r>
        <w:rPr>
          <w:b/>
          <w:color w:val="333333"/>
          <w:spacing w:val="-3"/>
          <w:sz w:val="18"/>
        </w:rPr>
        <w:t> </w:t>
      </w:r>
      <w:r>
        <w:rPr>
          <w:b/>
          <w:color w:val="333333"/>
          <w:sz w:val="18"/>
        </w:rPr>
        <w:t>mil,</w:t>
      </w:r>
      <w:r>
        <w:rPr>
          <w:b/>
          <w:color w:val="333333"/>
          <w:spacing w:val="-4"/>
          <w:sz w:val="18"/>
        </w:rPr>
        <w:t> </w:t>
      </w:r>
      <w:r>
        <w:rPr>
          <w:b/>
          <w:color w:val="333333"/>
          <w:sz w:val="18"/>
        </w:rPr>
        <w:t>novecentos</w:t>
      </w:r>
      <w:r>
        <w:rPr>
          <w:b/>
          <w:color w:val="333333"/>
          <w:spacing w:val="-3"/>
          <w:sz w:val="18"/>
        </w:rPr>
        <w:t> </w:t>
      </w:r>
      <w:r>
        <w:rPr>
          <w:b/>
          <w:color w:val="333333"/>
          <w:sz w:val="18"/>
        </w:rPr>
        <w:t>e</w:t>
      </w:r>
      <w:r>
        <w:rPr>
          <w:b/>
          <w:color w:val="333333"/>
          <w:spacing w:val="-3"/>
          <w:sz w:val="18"/>
        </w:rPr>
        <w:t> </w:t>
      </w:r>
      <w:r>
        <w:rPr>
          <w:b/>
          <w:color w:val="333333"/>
          <w:sz w:val="18"/>
        </w:rPr>
        <w:t>três</w:t>
      </w:r>
      <w:r>
        <w:rPr>
          <w:b/>
          <w:color w:val="333333"/>
          <w:spacing w:val="-3"/>
          <w:sz w:val="18"/>
        </w:rPr>
        <w:t> </w:t>
      </w:r>
      <w:r>
        <w:rPr>
          <w:b/>
          <w:color w:val="333333"/>
          <w:sz w:val="18"/>
        </w:rPr>
        <w:t>reais</w:t>
      </w:r>
      <w:r>
        <w:rPr>
          <w:b/>
          <w:color w:val="333333"/>
          <w:spacing w:val="-3"/>
          <w:sz w:val="18"/>
        </w:rPr>
        <w:t> </w:t>
      </w:r>
      <w:r>
        <w:rPr>
          <w:b/>
          <w:color w:val="333333"/>
          <w:sz w:val="18"/>
        </w:rPr>
        <w:t>e</w:t>
      </w:r>
      <w:r>
        <w:rPr>
          <w:b/>
          <w:color w:val="333333"/>
          <w:spacing w:val="-3"/>
          <w:sz w:val="18"/>
        </w:rPr>
        <w:t> </w:t>
      </w:r>
      <w:r>
        <w:rPr>
          <w:b/>
          <w:color w:val="333333"/>
          <w:sz w:val="18"/>
        </w:rPr>
        <w:t>trinta</w:t>
      </w:r>
      <w:r>
        <w:rPr>
          <w:b/>
          <w:color w:val="333333"/>
          <w:spacing w:val="-3"/>
          <w:sz w:val="18"/>
        </w:rPr>
        <w:t> </w:t>
      </w:r>
      <w:r>
        <w:rPr>
          <w:b/>
          <w:color w:val="333333"/>
          <w:sz w:val="18"/>
        </w:rPr>
        <w:t>e</w:t>
      </w:r>
      <w:r>
        <w:rPr>
          <w:b/>
          <w:color w:val="333333"/>
          <w:spacing w:val="-3"/>
          <w:sz w:val="18"/>
        </w:rPr>
        <w:t> </w:t>
      </w:r>
      <w:r>
        <w:rPr>
          <w:b/>
          <w:color w:val="333333"/>
          <w:sz w:val="18"/>
        </w:rPr>
        <w:t>cinco</w:t>
      </w:r>
      <w:r>
        <w:rPr>
          <w:b/>
          <w:color w:val="333333"/>
          <w:spacing w:val="-3"/>
          <w:sz w:val="18"/>
        </w:rPr>
        <w:t> </w:t>
      </w:r>
      <w:r>
        <w:rPr>
          <w:b/>
          <w:color w:val="333333"/>
          <w:spacing w:val="-2"/>
          <w:sz w:val="18"/>
        </w:rPr>
        <w:t>centavos</w:t>
      </w:r>
      <w:r>
        <w:rPr>
          <w:b/>
          <w:spacing w:val="-2"/>
          <w:sz w:val="18"/>
        </w:rPr>
        <w:t>).</w:t>
      </w:r>
    </w:p>
    <w:p>
      <w:pPr>
        <w:pStyle w:val="BodyText"/>
        <w:rPr>
          <w:b/>
        </w:rPr>
      </w:pPr>
    </w:p>
    <w:p>
      <w:pPr>
        <w:pStyle w:val="BodyText"/>
        <w:spacing w:before="71"/>
        <w:rPr>
          <w:b/>
        </w:rPr>
      </w:pPr>
    </w:p>
    <w:p>
      <w:pPr>
        <w:pStyle w:val="Heading3"/>
        <w:ind w:left="203"/>
      </w:pPr>
      <w:r>
        <w:rPr>
          <w:spacing w:val="-2"/>
        </w:rPr>
        <w:t>DATA</w:t>
      </w:r>
      <w:r>
        <w:rPr>
          <w:spacing w:val="-12"/>
        </w:rPr>
        <w:t> </w:t>
      </w:r>
      <w:r>
        <w:rPr>
          <w:spacing w:val="-2"/>
        </w:rPr>
        <w:t>DA</w:t>
      </w:r>
      <w:r>
        <w:rPr>
          <w:spacing w:val="-10"/>
        </w:rPr>
        <w:t> </w:t>
      </w:r>
      <w:r>
        <w:rPr>
          <w:spacing w:val="-2"/>
        </w:rPr>
        <w:t>SESSÃO</w:t>
      </w:r>
      <w:r>
        <w:rPr>
          <w:spacing w:val="-4"/>
        </w:rPr>
        <w:t> </w:t>
      </w:r>
      <w:r>
        <w:rPr>
          <w:spacing w:val="-2"/>
        </w:rPr>
        <w:t>PÚBLICA</w:t>
      </w:r>
    </w:p>
    <w:p>
      <w:pPr>
        <w:pStyle w:val="BodyText"/>
        <w:spacing w:before="146"/>
        <w:ind w:left="203"/>
      </w:pPr>
      <w:r>
        <w:rPr/>
        <w:t>Dia .../.../...... às ...h (horário de </w:t>
      </w:r>
      <w:r>
        <w:rPr>
          <w:spacing w:val="-2"/>
        </w:rPr>
        <w:t>Brasília)</w:t>
      </w:r>
    </w:p>
    <w:p>
      <w:pPr>
        <w:pStyle w:val="BodyText"/>
      </w:pPr>
    </w:p>
    <w:p>
      <w:pPr>
        <w:pStyle w:val="BodyText"/>
        <w:spacing w:before="71"/>
      </w:pPr>
    </w:p>
    <w:p>
      <w:pPr>
        <w:pStyle w:val="Heading3"/>
        <w:ind w:left="203"/>
      </w:pPr>
      <w:r>
        <w:rPr/>
        <w:t>CRITÉRIO DE </w:t>
      </w:r>
      <w:r>
        <w:rPr>
          <w:spacing w:val="-2"/>
        </w:rPr>
        <w:t>JULGAMENTO:</w:t>
      </w:r>
    </w:p>
    <w:p>
      <w:pPr>
        <w:spacing w:before="146"/>
        <w:ind w:left="203" w:right="0" w:firstLine="0"/>
        <w:jc w:val="left"/>
        <w:rPr>
          <w:b/>
          <w:sz w:val="18"/>
        </w:rPr>
      </w:pPr>
      <w:r>
        <w:rPr>
          <w:b/>
          <w:sz w:val="18"/>
        </w:rPr>
        <w:t>Menor</w:t>
      </w:r>
      <w:r>
        <w:rPr>
          <w:b/>
          <w:spacing w:val="-8"/>
          <w:sz w:val="18"/>
        </w:rPr>
        <w:t> </w:t>
      </w:r>
      <w:r>
        <w:rPr>
          <w:b/>
          <w:sz w:val="18"/>
        </w:rPr>
        <w:t>preço</w:t>
      </w:r>
      <w:r>
        <w:rPr>
          <w:b/>
          <w:spacing w:val="-1"/>
          <w:sz w:val="18"/>
        </w:rPr>
        <w:t> </w:t>
      </w:r>
      <w:r>
        <w:rPr>
          <w:b/>
          <w:sz w:val="18"/>
        </w:rPr>
        <w:t>por</w:t>
      </w:r>
      <w:r>
        <w:rPr>
          <w:b/>
          <w:spacing w:val="-5"/>
          <w:sz w:val="18"/>
        </w:rPr>
        <w:t> </w:t>
      </w:r>
      <w:r>
        <w:rPr>
          <w:b/>
          <w:spacing w:val="-2"/>
          <w:sz w:val="18"/>
        </w:rPr>
        <w:t>item.</w:t>
      </w:r>
    </w:p>
    <w:p>
      <w:pPr>
        <w:pStyle w:val="BodyText"/>
        <w:rPr>
          <w:b/>
        </w:rPr>
      </w:pPr>
    </w:p>
    <w:p>
      <w:pPr>
        <w:pStyle w:val="BodyText"/>
        <w:spacing w:before="71"/>
        <w:rPr>
          <w:b/>
        </w:rPr>
      </w:pPr>
    </w:p>
    <w:p>
      <w:pPr>
        <w:pStyle w:val="Heading3"/>
        <w:ind w:left="203"/>
      </w:pPr>
      <w:r>
        <w:rPr/>
        <w:t>MODO DE </w:t>
      </w:r>
      <w:r>
        <w:rPr>
          <w:spacing w:val="-2"/>
        </w:rPr>
        <w:t>DISPUTA:</w:t>
      </w:r>
    </w:p>
    <w:p>
      <w:pPr>
        <w:pStyle w:val="Heading4"/>
        <w:spacing w:before="146"/>
        <w:ind w:left="203" w:firstLine="0"/>
        <w:rPr>
          <w:b w:val="0"/>
        </w:rPr>
      </w:pPr>
      <w:r>
        <w:rPr>
          <w:spacing w:val="-2"/>
        </w:rPr>
        <w:t>Aberto</w:t>
      </w:r>
      <w:r>
        <w:rPr>
          <w:b w:val="0"/>
          <w:spacing w:val="-2"/>
        </w:rPr>
        <w:t>.</w:t>
      </w:r>
    </w:p>
    <w:p>
      <w:pPr>
        <w:pStyle w:val="BodyText"/>
      </w:pPr>
    </w:p>
    <w:p>
      <w:pPr>
        <w:pStyle w:val="BodyText"/>
        <w:spacing w:before="65"/>
      </w:pPr>
    </w:p>
    <w:p>
      <w:pPr>
        <w:spacing w:line="468" w:lineRule="auto" w:before="1"/>
        <w:ind w:left="5963" w:right="5640" w:firstLine="627"/>
        <w:jc w:val="left"/>
        <w:rPr>
          <w:b/>
          <w:sz w:val="23"/>
        </w:rPr>
      </w:pPr>
      <w:r>
        <w:rPr>
          <w:b/>
          <w:sz w:val="23"/>
        </w:rPr>
        <w:t>EDITAL DE LICITAÇÃO PREGÃO ELETRÔNICO Nº </w:t>
      </w:r>
      <w:r>
        <w:rPr>
          <w:b/>
          <w:sz w:val="23"/>
        </w:rPr>
        <w:t>236/2025</w:t>
      </w:r>
    </w:p>
    <w:p>
      <w:pPr>
        <w:pStyle w:val="BodyText"/>
        <w:spacing w:before="257"/>
        <w:rPr>
          <w:b/>
          <w:sz w:val="23"/>
        </w:rPr>
      </w:pPr>
    </w:p>
    <w:p>
      <w:pPr>
        <w:pStyle w:val="BodyText"/>
        <w:spacing w:line="273" w:lineRule="auto"/>
        <w:ind w:left="298" w:right="391"/>
        <w:jc w:val="both"/>
      </w:pPr>
      <w:r>
        <w:rPr>
          <w:b/>
        </w:rPr>
        <w:t>Torna-se público que a UNIVERSIDADE DO ESTADO DO RIO DE JANEIRO - UERJ, </w:t>
      </w:r>
      <w:r>
        <w:rPr/>
        <w:t>com sede na Rua São Francisco Xavier nº. 524, Maracanã/RJ, nesta cidade, inscrita no CNPJ sob o nº. 33.540.014/0001-57, realizará licitação, na modalidade </w:t>
      </w:r>
      <w:r>
        <w:rPr>
          <w:b/>
        </w:rPr>
        <w:t>PREGÃO</w:t>
      </w:r>
      <w:r>
        <w:rPr/>
        <w:t>, na forma </w:t>
      </w:r>
      <w:r>
        <w:rPr>
          <w:b/>
        </w:rPr>
        <w:t>ELETRÔNICA</w:t>
      </w:r>
      <w:r>
        <w:rPr/>
        <w:t>, nos termos do processo </w:t>
      </w:r>
      <w:r>
        <w:rPr>
          <w:b/>
          <w:sz w:val="20"/>
        </w:rPr>
        <w:t>SEI-260007/004026/2024</w:t>
      </w:r>
      <w:r>
        <w:rPr/>
        <w:t>, da </w:t>
      </w:r>
      <w:hyperlink r:id="rId6">
        <w:r>
          <w:rPr>
            <w:color w:val="000080"/>
            <w:u w:val="single" w:color="000080"/>
          </w:rPr>
          <w:t>Lei nº 14.133, de 1º de abril de 2021</w:t>
        </w:r>
      </w:hyperlink>
      <w:r>
        <w:rPr/>
        <w:t>, do Decreto </w:t>
      </w:r>
      <w:r>
        <w:rPr/>
        <w:t>nº 48.778, de 30 de outubro de 2023, e dos demais normativos estaduais aplicáveis, todos disponíveis no endereço eletrônico redelog.rj.gov.br/redelog/legislacao-licitacoes/, e, ainda, de acordo com as condições estabelecidas neste Edital.</w:t>
      </w:r>
    </w:p>
    <w:p>
      <w:pPr>
        <w:pStyle w:val="BodyText"/>
      </w:pPr>
    </w:p>
    <w:p>
      <w:pPr>
        <w:pStyle w:val="BodyText"/>
        <w:spacing w:before="27"/>
      </w:pPr>
    </w:p>
    <w:p>
      <w:pPr>
        <w:pStyle w:val="Heading3"/>
        <w:numPr>
          <w:ilvl w:val="0"/>
          <w:numId w:val="1"/>
        </w:numPr>
        <w:tabs>
          <w:tab w:pos="650" w:val="left" w:leader="none"/>
        </w:tabs>
        <w:spacing w:line="240" w:lineRule="auto" w:before="0" w:after="0"/>
        <w:ind w:left="650" w:right="0" w:hanging="216"/>
        <w:jc w:val="left"/>
        <w:rPr>
          <w:b w:val="0"/>
          <w:sz w:val="21"/>
        </w:rPr>
      </w:pPr>
      <w:r>
        <w:rPr/>
        <w:t>DO </w:t>
      </w:r>
      <w:r>
        <w:rPr>
          <w:spacing w:val="-2"/>
        </w:rPr>
        <w:t>OBJETO</w:t>
      </w:r>
    </w:p>
    <w:p>
      <w:pPr>
        <w:pStyle w:val="BodyText"/>
        <w:rPr>
          <w:b/>
        </w:rPr>
      </w:pPr>
    </w:p>
    <w:p>
      <w:pPr>
        <w:pStyle w:val="BodyText"/>
        <w:spacing w:before="132"/>
        <w:rPr>
          <w:b/>
        </w:rPr>
      </w:pPr>
    </w:p>
    <w:p>
      <w:pPr>
        <w:pStyle w:val="ListParagraph"/>
        <w:numPr>
          <w:ilvl w:val="1"/>
          <w:numId w:val="1"/>
        </w:numPr>
        <w:tabs>
          <w:tab w:pos="628" w:val="left" w:leader="none"/>
        </w:tabs>
        <w:spacing w:line="240" w:lineRule="auto" w:before="0" w:after="0"/>
        <w:ind w:left="628" w:right="0" w:hanging="330"/>
        <w:jc w:val="left"/>
        <w:rPr>
          <w:b/>
          <w:sz w:val="18"/>
        </w:rPr>
      </w:pPr>
      <w:r>
        <w:rPr>
          <w:sz w:val="18"/>
        </w:rPr>
        <w:t>O</w:t>
      </w:r>
      <w:r>
        <w:rPr>
          <w:spacing w:val="10"/>
          <w:sz w:val="18"/>
        </w:rPr>
        <w:t> </w:t>
      </w:r>
      <w:r>
        <w:rPr>
          <w:sz w:val="18"/>
        </w:rPr>
        <w:t>objeto</w:t>
      </w:r>
      <w:r>
        <w:rPr>
          <w:spacing w:val="11"/>
          <w:sz w:val="18"/>
        </w:rPr>
        <w:t> </w:t>
      </w:r>
      <w:r>
        <w:rPr>
          <w:sz w:val="18"/>
        </w:rPr>
        <w:t>da</w:t>
      </w:r>
      <w:r>
        <w:rPr>
          <w:spacing w:val="11"/>
          <w:sz w:val="18"/>
        </w:rPr>
        <w:t> </w:t>
      </w:r>
      <w:r>
        <w:rPr>
          <w:sz w:val="18"/>
        </w:rPr>
        <w:t>presente</w:t>
      </w:r>
      <w:r>
        <w:rPr>
          <w:spacing w:val="11"/>
          <w:sz w:val="18"/>
        </w:rPr>
        <w:t> </w:t>
      </w:r>
      <w:r>
        <w:rPr>
          <w:sz w:val="18"/>
        </w:rPr>
        <w:t>licitação</w:t>
      </w:r>
      <w:r>
        <w:rPr>
          <w:spacing w:val="11"/>
          <w:sz w:val="18"/>
        </w:rPr>
        <w:t> </w:t>
      </w:r>
      <w:r>
        <w:rPr>
          <w:sz w:val="18"/>
        </w:rPr>
        <w:t>é</w:t>
      </w:r>
      <w:r>
        <w:rPr>
          <w:spacing w:val="11"/>
          <w:sz w:val="18"/>
        </w:rPr>
        <w:t> </w:t>
      </w:r>
      <w:r>
        <w:rPr>
          <w:sz w:val="18"/>
        </w:rPr>
        <w:t>a</w:t>
      </w:r>
      <w:r>
        <w:rPr>
          <w:spacing w:val="11"/>
          <w:sz w:val="18"/>
        </w:rPr>
        <w:t> </w:t>
      </w:r>
      <w:r>
        <w:rPr>
          <w:b/>
          <w:sz w:val="18"/>
        </w:rPr>
        <w:t>AQUISIÇÃO</w:t>
      </w:r>
      <w:r>
        <w:rPr>
          <w:b/>
          <w:spacing w:val="11"/>
          <w:sz w:val="18"/>
        </w:rPr>
        <w:t> </w:t>
      </w:r>
      <w:r>
        <w:rPr>
          <w:b/>
          <w:sz w:val="18"/>
        </w:rPr>
        <w:t>DE</w:t>
      </w:r>
      <w:r>
        <w:rPr>
          <w:b/>
          <w:spacing w:val="11"/>
          <w:sz w:val="18"/>
        </w:rPr>
        <w:t> </w:t>
      </w:r>
      <w:r>
        <w:rPr>
          <w:b/>
          <w:sz w:val="18"/>
        </w:rPr>
        <w:t>MATERIAL</w:t>
      </w:r>
      <w:r>
        <w:rPr>
          <w:b/>
          <w:spacing w:val="1"/>
          <w:sz w:val="18"/>
        </w:rPr>
        <w:t> </w:t>
      </w:r>
      <w:r>
        <w:rPr>
          <w:b/>
          <w:sz w:val="18"/>
        </w:rPr>
        <w:t>DE</w:t>
      </w:r>
      <w:r>
        <w:rPr>
          <w:b/>
          <w:spacing w:val="11"/>
          <w:sz w:val="18"/>
        </w:rPr>
        <w:t> </w:t>
      </w:r>
      <w:r>
        <w:rPr>
          <w:b/>
          <w:sz w:val="18"/>
        </w:rPr>
        <w:t>LABORATÓRIO</w:t>
      </w:r>
      <w:r>
        <w:rPr>
          <w:b/>
          <w:spacing w:val="11"/>
          <w:sz w:val="18"/>
        </w:rPr>
        <w:t> </w:t>
      </w:r>
      <w:r>
        <w:rPr>
          <w:b/>
          <w:sz w:val="18"/>
        </w:rPr>
        <w:t>(INSUMOS)</w:t>
      </w:r>
      <w:r>
        <w:rPr>
          <w:b/>
          <w:spacing w:val="11"/>
          <w:sz w:val="18"/>
        </w:rPr>
        <w:t> </w:t>
      </w:r>
      <w:r>
        <w:rPr>
          <w:b/>
          <w:sz w:val="18"/>
        </w:rPr>
        <w:t>PARA</w:t>
      </w:r>
      <w:r>
        <w:rPr>
          <w:b/>
          <w:spacing w:val="2"/>
          <w:sz w:val="18"/>
        </w:rPr>
        <w:t> </w:t>
      </w:r>
      <w:r>
        <w:rPr>
          <w:b/>
          <w:sz w:val="18"/>
        </w:rPr>
        <w:t>O</w:t>
      </w:r>
      <w:r>
        <w:rPr>
          <w:b/>
          <w:spacing w:val="10"/>
          <w:sz w:val="18"/>
        </w:rPr>
        <w:t> </w:t>
      </w:r>
      <w:r>
        <w:rPr>
          <w:b/>
          <w:sz w:val="18"/>
        </w:rPr>
        <w:t>LABORATÓRIO</w:t>
      </w:r>
      <w:r>
        <w:rPr>
          <w:b/>
          <w:spacing w:val="11"/>
          <w:sz w:val="18"/>
        </w:rPr>
        <w:t> </w:t>
      </w:r>
      <w:r>
        <w:rPr>
          <w:b/>
          <w:sz w:val="18"/>
        </w:rPr>
        <w:t>DE</w:t>
      </w:r>
      <w:r>
        <w:rPr>
          <w:b/>
          <w:spacing w:val="11"/>
          <w:sz w:val="18"/>
        </w:rPr>
        <w:t> </w:t>
      </w:r>
      <w:r>
        <w:rPr>
          <w:b/>
          <w:sz w:val="18"/>
        </w:rPr>
        <w:t>BACTERIOLOGIA</w:t>
      </w:r>
      <w:r>
        <w:rPr>
          <w:b/>
          <w:spacing w:val="2"/>
          <w:sz w:val="18"/>
        </w:rPr>
        <w:t> </w:t>
      </w:r>
      <w:r>
        <w:rPr>
          <w:b/>
          <w:sz w:val="18"/>
        </w:rPr>
        <w:t>DO</w:t>
      </w:r>
      <w:r>
        <w:rPr>
          <w:b/>
          <w:spacing w:val="11"/>
          <w:sz w:val="18"/>
        </w:rPr>
        <w:t> </w:t>
      </w:r>
      <w:r>
        <w:rPr>
          <w:b/>
          <w:sz w:val="18"/>
        </w:rPr>
        <w:t>SERVIÇO</w:t>
      </w:r>
      <w:r>
        <w:rPr>
          <w:b/>
          <w:spacing w:val="11"/>
          <w:sz w:val="18"/>
        </w:rPr>
        <w:t> </w:t>
      </w:r>
      <w:r>
        <w:rPr>
          <w:b/>
          <w:sz w:val="18"/>
        </w:rPr>
        <w:t>DE</w:t>
      </w:r>
      <w:r>
        <w:rPr>
          <w:b/>
          <w:spacing w:val="11"/>
          <w:sz w:val="18"/>
        </w:rPr>
        <w:t> </w:t>
      </w:r>
      <w:r>
        <w:rPr>
          <w:b/>
          <w:spacing w:val="-2"/>
          <w:sz w:val="18"/>
        </w:rPr>
        <w:t>LABORATÓRIOS</w:t>
      </w:r>
    </w:p>
    <w:p>
      <w:pPr>
        <w:pStyle w:val="BodyText"/>
        <w:spacing w:before="38"/>
        <w:ind w:left="298"/>
      </w:pPr>
      <w:r>
        <w:rPr>
          <w:b/>
        </w:rPr>
        <w:t>DO HUPE, </w:t>
      </w:r>
      <w:r>
        <w:rPr/>
        <w:t>conforme condições, quantidades e exigências estabelecidas neste Edital e seus </w:t>
      </w:r>
      <w:r>
        <w:rPr>
          <w:spacing w:val="-2"/>
        </w:rPr>
        <w:t>anexos.</w:t>
      </w:r>
    </w:p>
    <w:p>
      <w:pPr>
        <w:pStyle w:val="ListParagraph"/>
        <w:numPr>
          <w:ilvl w:val="1"/>
          <w:numId w:val="1"/>
        </w:numPr>
        <w:tabs>
          <w:tab w:pos="604" w:val="left" w:leader="none"/>
        </w:tabs>
        <w:spacing w:line="240" w:lineRule="auto" w:before="37" w:after="0"/>
        <w:ind w:left="604" w:right="0" w:hanging="306"/>
        <w:jc w:val="left"/>
        <w:rPr>
          <w:sz w:val="18"/>
        </w:rPr>
      </w:pPr>
      <w:r>
        <w:rPr>
          <w:sz w:val="18"/>
        </w:rPr>
        <w:t>A</w:t>
      </w:r>
      <w:r>
        <w:rPr>
          <w:spacing w:val="-10"/>
          <w:sz w:val="18"/>
        </w:rPr>
        <w:t> </w:t>
      </w:r>
      <w:r>
        <w:rPr>
          <w:sz w:val="18"/>
        </w:rPr>
        <w:t>licitação será dividida em itens, conforme tabela abaixo, facultando-se ao licitante a participação em quantos itens forem de seu </w:t>
      </w:r>
      <w:r>
        <w:rPr>
          <w:spacing w:val="-2"/>
          <w:sz w:val="18"/>
        </w:rPr>
        <w:t>interesse.</w:t>
      </w:r>
    </w:p>
    <w:p>
      <w:pPr>
        <w:pStyle w:val="BodyText"/>
        <w:spacing w:before="30"/>
        <w:rPr>
          <w:sz w:val="20"/>
        </w:rPr>
      </w:pPr>
    </w:p>
    <w:tbl>
      <w:tblPr>
        <w:tblW w:w="0" w:type="auto"/>
        <w:jc w:val="left"/>
        <w:tblInd w:w="24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02"/>
        <w:gridCol w:w="3597"/>
        <w:gridCol w:w="801"/>
        <w:gridCol w:w="1059"/>
        <w:gridCol w:w="815"/>
        <w:gridCol w:w="1073"/>
        <w:gridCol w:w="7385"/>
      </w:tblGrid>
      <w:tr>
        <w:trPr>
          <w:trHeight w:val="975" w:hRule="atLeast"/>
        </w:trPr>
        <w:tc>
          <w:tcPr>
            <w:tcW w:w="502" w:type="dxa"/>
          </w:tcPr>
          <w:p>
            <w:pPr>
              <w:pStyle w:val="TableParagraph"/>
              <w:rPr>
                <w:sz w:val="14"/>
              </w:rPr>
            </w:pPr>
          </w:p>
          <w:p>
            <w:pPr>
              <w:pStyle w:val="TableParagraph"/>
              <w:spacing w:before="103"/>
              <w:rPr>
                <w:sz w:val="14"/>
              </w:rPr>
            </w:pPr>
          </w:p>
          <w:p>
            <w:pPr>
              <w:pStyle w:val="TableParagraph"/>
              <w:ind w:left="15"/>
              <w:jc w:val="center"/>
              <w:rPr>
                <w:b/>
                <w:sz w:val="14"/>
              </w:rPr>
            </w:pPr>
            <w:r>
              <w:rPr>
                <w:b/>
                <w:spacing w:val="-4"/>
                <w:w w:val="105"/>
                <w:sz w:val="14"/>
              </w:rPr>
              <w:t>ITEM</w:t>
            </w:r>
          </w:p>
        </w:tc>
        <w:tc>
          <w:tcPr>
            <w:tcW w:w="3597" w:type="dxa"/>
          </w:tcPr>
          <w:p>
            <w:pPr>
              <w:pStyle w:val="TableParagraph"/>
              <w:spacing w:before="141"/>
              <w:rPr>
                <w:sz w:val="14"/>
              </w:rPr>
            </w:pPr>
          </w:p>
          <w:p>
            <w:pPr>
              <w:pStyle w:val="TableParagraph"/>
              <w:spacing w:line="364" w:lineRule="auto" w:before="1"/>
              <w:ind w:left="1231" w:right="190" w:firstLine="144"/>
              <w:rPr>
                <w:b/>
                <w:sz w:val="14"/>
              </w:rPr>
            </w:pPr>
            <w:r>
              <w:rPr>
                <w:b/>
                <w:spacing w:val="-2"/>
                <w:w w:val="105"/>
                <w:sz w:val="14"/>
              </w:rPr>
              <w:t>DESCRIÇÃO/</w:t>
            </w:r>
            <w:r>
              <w:rPr>
                <w:b/>
                <w:spacing w:val="40"/>
                <w:w w:val="105"/>
                <w:sz w:val="14"/>
              </w:rPr>
              <w:t> </w:t>
            </w:r>
            <w:r>
              <w:rPr>
                <w:b/>
                <w:spacing w:val="-2"/>
                <w:sz w:val="14"/>
              </w:rPr>
              <w:t>ESPECIFICAÇÃO</w:t>
            </w:r>
          </w:p>
        </w:tc>
        <w:tc>
          <w:tcPr>
            <w:tcW w:w="801" w:type="dxa"/>
          </w:tcPr>
          <w:p>
            <w:pPr>
              <w:pStyle w:val="TableParagraph"/>
              <w:spacing w:before="141"/>
              <w:rPr>
                <w:sz w:val="14"/>
              </w:rPr>
            </w:pPr>
          </w:p>
          <w:p>
            <w:pPr>
              <w:pStyle w:val="TableParagraph"/>
              <w:spacing w:line="364" w:lineRule="auto" w:before="1"/>
              <w:ind w:left="218" w:right="105" w:hanging="101"/>
              <w:rPr>
                <w:b/>
                <w:sz w:val="14"/>
              </w:rPr>
            </w:pPr>
            <w:r>
              <w:rPr>
                <w:b/>
                <w:spacing w:val="-2"/>
                <w:w w:val="105"/>
                <w:sz w:val="14"/>
              </w:rPr>
              <w:t>CÓD.</w:t>
            </w:r>
            <w:r>
              <w:rPr>
                <w:b/>
                <w:spacing w:val="-8"/>
                <w:w w:val="105"/>
                <w:sz w:val="14"/>
              </w:rPr>
              <w:t> </w:t>
            </w:r>
            <w:r>
              <w:rPr>
                <w:b/>
                <w:spacing w:val="-2"/>
                <w:w w:val="105"/>
                <w:sz w:val="14"/>
              </w:rPr>
              <w:t>ID</w:t>
            </w:r>
            <w:r>
              <w:rPr>
                <w:b/>
                <w:spacing w:val="40"/>
                <w:w w:val="105"/>
                <w:sz w:val="14"/>
              </w:rPr>
              <w:t> </w:t>
            </w:r>
            <w:r>
              <w:rPr>
                <w:b/>
                <w:spacing w:val="-4"/>
                <w:w w:val="105"/>
                <w:sz w:val="14"/>
              </w:rPr>
              <w:t>SIGA</w:t>
            </w:r>
          </w:p>
        </w:tc>
        <w:tc>
          <w:tcPr>
            <w:tcW w:w="1059" w:type="dxa"/>
          </w:tcPr>
          <w:p>
            <w:pPr>
              <w:pStyle w:val="TableParagraph"/>
              <w:spacing w:before="141"/>
              <w:rPr>
                <w:sz w:val="14"/>
              </w:rPr>
            </w:pPr>
          </w:p>
          <w:p>
            <w:pPr>
              <w:pStyle w:val="TableParagraph"/>
              <w:spacing w:line="364" w:lineRule="auto" w:before="1"/>
              <w:ind w:left="224" w:right="54" w:hanging="155"/>
              <w:rPr>
                <w:b/>
                <w:sz w:val="14"/>
              </w:rPr>
            </w:pPr>
            <w:r>
              <w:rPr>
                <w:b/>
                <w:spacing w:val="-2"/>
                <w:w w:val="105"/>
                <w:sz w:val="14"/>
              </w:rPr>
              <w:t>UNIDADE</w:t>
            </w:r>
            <w:r>
              <w:rPr>
                <w:b/>
                <w:spacing w:val="-8"/>
                <w:w w:val="105"/>
                <w:sz w:val="14"/>
              </w:rPr>
              <w:t> </w:t>
            </w:r>
            <w:r>
              <w:rPr>
                <w:b/>
                <w:spacing w:val="-2"/>
                <w:w w:val="105"/>
                <w:sz w:val="14"/>
              </w:rPr>
              <w:t>DE</w:t>
            </w:r>
            <w:r>
              <w:rPr>
                <w:b/>
                <w:spacing w:val="40"/>
                <w:w w:val="105"/>
                <w:sz w:val="14"/>
              </w:rPr>
              <w:t> </w:t>
            </w:r>
            <w:r>
              <w:rPr>
                <w:b/>
                <w:spacing w:val="-2"/>
                <w:w w:val="105"/>
                <w:sz w:val="14"/>
              </w:rPr>
              <w:t>MEDIDA</w:t>
            </w:r>
          </w:p>
        </w:tc>
        <w:tc>
          <w:tcPr>
            <w:tcW w:w="815" w:type="dxa"/>
          </w:tcPr>
          <w:p>
            <w:pPr>
              <w:pStyle w:val="TableParagraph"/>
              <w:rPr>
                <w:sz w:val="14"/>
              </w:rPr>
            </w:pPr>
          </w:p>
          <w:p>
            <w:pPr>
              <w:pStyle w:val="TableParagraph"/>
              <w:spacing w:before="103"/>
              <w:rPr>
                <w:sz w:val="14"/>
              </w:rPr>
            </w:pPr>
          </w:p>
          <w:p>
            <w:pPr>
              <w:pStyle w:val="TableParagraph"/>
              <w:ind w:left="8"/>
              <w:jc w:val="center"/>
              <w:rPr>
                <w:b/>
                <w:sz w:val="14"/>
              </w:rPr>
            </w:pPr>
            <w:r>
              <w:rPr>
                <w:b/>
                <w:spacing w:val="-2"/>
                <w:w w:val="105"/>
                <w:sz w:val="14"/>
              </w:rPr>
              <w:t>QUANT.</w:t>
            </w:r>
          </w:p>
        </w:tc>
        <w:tc>
          <w:tcPr>
            <w:tcW w:w="1073" w:type="dxa"/>
          </w:tcPr>
          <w:p>
            <w:pPr>
              <w:pStyle w:val="TableParagraph"/>
              <w:spacing w:line="364" w:lineRule="auto" w:before="58"/>
              <w:ind w:left="7"/>
              <w:jc w:val="center"/>
              <w:rPr>
                <w:b/>
                <w:sz w:val="14"/>
              </w:rPr>
            </w:pPr>
            <w:r>
              <w:rPr>
                <w:b/>
                <w:spacing w:val="-2"/>
                <w:w w:val="105"/>
                <w:sz w:val="14"/>
              </w:rPr>
              <w:t>PREÇO</w:t>
            </w:r>
            <w:r>
              <w:rPr>
                <w:b/>
                <w:spacing w:val="40"/>
                <w:w w:val="105"/>
                <w:sz w:val="14"/>
              </w:rPr>
              <w:t> </w:t>
            </w:r>
            <w:r>
              <w:rPr>
                <w:b/>
                <w:spacing w:val="-2"/>
                <w:w w:val="105"/>
                <w:sz w:val="14"/>
              </w:rPr>
              <w:t>ESTIMADO</w:t>
            </w:r>
            <w:r>
              <w:rPr>
                <w:b/>
                <w:spacing w:val="40"/>
                <w:w w:val="105"/>
                <w:sz w:val="14"/>
              </w:rPr>
              <w:t> </w:t>
            </w:r>
            <w:r>
              <w:rPr>
                <w:b/>
                <w:spacing w:val="-2"/>
                <w:w w:val="105"/>
                <w:sz w:val="14"/>
              </w:rPr>
              <w:t>UNITÁRIO</w:t>
            </w:r>
            <w:r>
              <w:rPr>
                <w:b/>
                <w:spacing w:val="-8"/>
                <w:w w:val="105"/>
                <w:sz w:val="14"/>
              </w:rPr>
              <w:t> </w:t>
            </w:r>
            <w:r>
              <w:rPr>
                <w:b/>
                <w:spacing w:val="-2"/>
                <w:w w:val="105"/>
                <w:sz w:val="14"/>
              </w:rPr>
              <w:t>DO</w:t>
            </w:r>
          </w:p>
          <w:p>
            <w:pPr>
              <w:pStyle w:val="TableParagraph"/>
              <w:spacing w:line="160" w:lineRule="exact"/>
              <w:ind w:left="7" w:right="3"/>
              <w:jc w:val="center"/>
              <w:rPr>
                <w:b/>
                <w:sz w:val="14"/>
              </w:rPr>
            </w:pPr>
            <w:r>
              <w:rPr>
                <w:b/>
                <w:spacing w:val="-4"/>
                <w:w w:val="105"/>
                <w:sz w:val="14"/>
              </w:rPr>
              <w:t>ITEM</w:t>
            </w:r>
          </w:p>
        </w:tc>
        <w:tc>
          <w:tcPr>
            <w:tcW w:w="7385" w:type="dxa"/>
          </w:tcPr>
          <w:p>
            <w:pPr>
              <w:pStyle w:val="TableParagraph"/>
              <w:rPr>
                <w:sz w:val="14"/>
              </w:rPr>
            </w:pPr>
          </w:p>
          <w:p>
            <w:pPr>
              <w:pStyle w:val="TableParagraph"/>
              <w:spacing w:before="103"/>
              <w:rPr>
                <w:sz w:val="14"/>
              </w:rPr>
            </w:pPr>
          </w:p>
          <w:p>
            <w:pPr>
              <w:pStyle w:val="TableParagraph"/>
              <w:ind w:right="6"/>
              <w:jc w:val="center"/>
              <w:rPr>
                <w:b/>
                <w:sz w:val="14"/>
              </w:rPr>
            </w:pPr>
            <w:r>
              <w:rPr>
                <w:b/>
                <w:sz w:val="14"/>
              </w:rPr>
              <w:t>LOCAL</w:t>
            </w:r>
            <w:r>
              <w:rPr>
                <w:b/>
                <w:spacing w:val="2"/>
                <w:sz w:val="14"/>
              </w:rPr>
              <w:t> </w:t>
            </w:r>
            <w:r>
              <w:rPr>
                <w:b/>
                <w:sz w:val="14"/>
              </w:rPr>
              <w:t>DE</w:t>
            </w:r>
            <w:r>
              <w:rPr>
                <w:b/>
                <w:spacing w:val="12"/>
                <w:sz w:val="14"/>
              </w:rPr>
              <w:t> </w:t>
            </w:r>
            <w:r>
              <w:rPr>
                <w:b/>
                <w:spacing w:val="-2"/>
                <w:sz w:val="14"/>
              </w:rPr>
              <w:t>EXECUÇÃO</w:t>
            </w:r>
          </w:p>
        </w:tc>
      </w:tr>
      <w:tr>
        <w:trPr>
          <w:trHeight w:val="975" w:hRule="atLeast"/>
        </w:trPr>
        <w:tc>
          <w:tcPr>
            <w:tcW w:w="502" w:type="dxa"/>
          </w:tcPr>
          <w:p>
            <w:pPr>
              <w:pStyle w:val="TableParagraph"/>
              <w:rPr>
                <w:sz w:val="14"/>
              </w:rPr>
            </w:pPr>
          </w:p>
          <w:p>
            <w:pPr>
              <w:pStyle w:val="TableParagraph"/>
              <w:spacing w:before="103"/>
              <w:rPr>
                <w:sz w:val="14"/>
              </w:rPr>
            </w:pPr>
          </w:p>
          <w:p>
            <w:pPr>
              <w:pStyle w:val="TableParagraph"/>
              <w:ind w:left="15"/>
              <w:jc w:val="center"/>
              <w:rPr>
                <w:sz w:val="14"/>
              </w:rPr>
            </w:pPr>
            <w:r>
              <w:rPr>
                <w:spacing w:val="-10"/>
                <w:w w:val="105"/>
                <w:sz w:val="14"/>
              </w:rPr>
              <w:t>1</w:t>
            </w:r>
          </w:p>
        </w:tc>
        <w:tc>
          <w:tcPr>
            <w:tcW w:w="3597" w:type="dxa"/>
          </w:tcPr>
          <w:p>
            <w:pPr>
              <w:pStyle w:val="TableParagraph"/>
              <w:spacing w:line="364" w:lineRule="auto" w:before="58"/>
              <w:ind w:left="76" w:right="90"/>
              <w:jc w:val="both"/>
              <w:rPr>
                <w:sz w:val="14"/>
              </w:rPr>
            </w:pPr>
            <w:r>
              <w:rPr>
                <w:w w:val="105"/>
                <w:sz w:val="14"/>
              </w:rPr>
              <w:t>Zaragatoa</w:t>
            </w:r>
            <w:r>
              <w:rPr>
                <w:w w:val="105"/>
                <w:sz w:val="14"/>
              </w:rPr>
              <w:t> (swab)</w:t>
            </w:r>
            <w:r>
              <w:rPr>
                <w:w w:val="105"/>
                <w:sz w:val="14"/>
              </w:rPr>
              <w:t> com</w:t>
            </w:r>
            <w:r>
              <w:rPr>
                <w:w w:val="105"/>
                <w:sz w:val="14"/>
              </w:rPr>
              <w:t> meio</w:t>
            </w:r>
            <w:r>
              <w:rPr>
                <w:w w:val="105"/>
                <w:sz w:val="14"/>
              </w:rPr>
              <w:t> de</w:t>
            </w:r>
            <w:r>
              <w:rPr>
                <w:w w:val="105"/>
                <w:sz w:val="14"/>
              </w:rPr>
              <w:t> transporte</w:t>
            </w:r>
            <w:r>
              <w:rPr>
                <w:w w:val="105"/>
                <w:sz w:val="14"/>
              </w:rPr>
              <w:t> de</w:t>
            </w:r>
            <w:r>
              <w:rPr>
                <w:w w:val="105"/>
                <w:sz w:val="14"/>
              </w:rPr>
              <w:t> </w:t>
            </w:r>
            <w:r>
              <w:rPr>
                <w:w w:val="105"/>
                <w:sz w:val="14"/>
              </w:rPr>
              <w:t>STUART.</w:t>
            </w:r>
            <w:r>
              <w:rPr>
                <w:spacing w:val="40"/>
                <w:w w:val="105"/>
                <w:sz w:val="14"/>
              </w:rPr>
              <w:t> </w:t>
            </w:r>
            <w:r>
              <w:rPr>
                <w:w w:val="105"/>
                <w:sz w:val="14"/>
              </w:rPr>
              <w:t>material</w:t>
            </w:r>
            <w:r>
              <w:rPr>
                <w:w w:val="105"/>
                <w:sz w:val="14"/>
              </w:rPr>
              <w:t> da</w:t>
            </w:r>
            <w:r>
              <w:rPr>
                <w:w w:val="105"/>
                <w:sz w:val="14"/>
              </w:rPr>
              <w:t> cabeça:</w:t>
            </w:r>
            <w:r>
              <w:rPr>
                <w:w w:val="105"/>
                <w:sz w:val="14"/>
              </w:rPr>
              <w:t> algodão;</w:t>
            </w:r>
            <w:r>
              <w:rPr>
                <w:w w:val="105"/>
                <w:sz w:val="14"/>
              </w:rPr>
              <w:t> material</w:t>
            </w:r>
            <w:r>
              <w:rPr>
                <w:w w:val="105"/>
                <w:sz w:val="14"/>
              </w:rPr>
              <w:t> da</w:t>
            </w:r>
            <w:r>
              <w:rPr>
                <w:w w:val="105"/>
                <w:sz w:val="14"/>
              </w:rPr>
              <w:t> haste:</w:t>
            </w:r>
            <w:r>
              <w:rPr>
                <w:spacing w:val="40"/>
                <w:w w:val="105"/>
                <w:sz w:val="14"/>
              </w:rPr>
              <w:t> </w:t>
            </w:r>
            <w:r>
              <w:rPr>
                <w:w w:val="105"/>
                <w:sz w:val="14"/>
              </w:rPr>
              <w:t>polipropileno</w:t>
            </w:r>
            <w:r>
              <w:rPr>
                <w:spacing w:val="26"/>
                <w:w w:val="105"/>
                <w:sz w:val="14"/>
              </w:rPr>
              <w:t> </w:t>
            </w:r>
            <w:r>
              <w:rPr>
                <w:w w:val="105"/>
                <w:sz w:val="14"/>
              </w:rPr>
              <w:t>com</w:t>
            </w:r>
            <w:r>
              <w:rPr>
                <w:spacing w:val="26"/>
                <w:w w:val="105"/>
                <w:sz w:val="14"/>
              </w:rPr>
              <w:t> </w:t>
            </w:r>
            <w:r>
              <w:rPr>
                <w:w w:val="105"/>
                <w:sz w:val="14"/>
              </w:rPr>
              <w:t>tubo</w:t>
            </w:r>
            <w:r>
              <w:rPr>
                <w:spacing w:val="26"/>
                <w:w w:val="105"/>
                <w:sz w:val="14"/>
              </w:rPr>
              <w:t> </w:t>
            </w:r>
            <w:r>
              <w:rPr>
                <w:w w:val="105"/>
                <w:sz w:val="14"/>
              </w:rPr>
              <w:t>de</w:t>
            </w:r>
            <w:r>
              <w:rPr>
                <w:spacing w:val="26"/>
                <w:w w:val="105"/>
                <w:sz w:val="14"/>
              </w:rPr>
              <w:t> </w:t>
            </w:r>
            <w:r>
              <w:rPr>
                <w:w w:val="105"/>
                <w:sz w:val="14"/>
              </w:rPr>
              <w:t>transporte</w:t>
            </w:r>
            <w:r>
              <w:rPr>
                <w:spacing w:val="27"/>
                <w:w w:val="105"/>
                <w:sz w:val="14"/>
              </w:rPr>
              <w:t> </w:t>
            </w:r>
            <w:r>
              <w:rPr>
                <w:w w:val="105"/>
                <w:sz w:val="14"/>
              </w:rPr>
              <w:t>com</w:t>
            </w:r>
            <w:r>
              <w:rPr>
                <w:spacing w:val="26"/>
                <w:w w:val="105"/>
                <w:sz w:val="14"/>
              </w:rPr>
              <w:t> </w:t>
            </w:r>
            <w:r>
              <w:rPr>
                <w:w w:val="105"/>
                <w:sz w:val="14"/>
              </w:rPr>
              <w:t>meio</w:t>
            </w:r>
            <w:r>
              <w:rPr>
                <w:spacing w:val="26"/>
                <w:w w:val="105"/>
                <w:sz w:val="14"/>
              </w:rPr>
              <w:t> </w:t>
            </w:r>
            <w:r>
              <w:rPr>
                <w:spacing w:val="-2"/>
                <w:w w:val="105"/>
                <w:sz w:val="14"/>
              </w:rPr>
              <w:t>Stuart.</w:t>
            </w:r>
          </w:p>
          <w:p>
            <w:pPr>
              <w:pStyle w:val="TableParagraph"/>
              <w:spacing w:line="160" w:lineRule="exact"/>
              <w:ind w:left="76"/>
              <w:jc w:val="both"/>
              <w:rPr>
                <w:sz w:val="14"/>
              </w:rPr>
            </w:pPr>
            <w:r>
              <w:rPr>
                <w:sz w:val="14"/>
              </w:rPr>
              <w:t>Tratamento:</w:t>
            </w:r>
            <w:r>
              <w:rPr>
                <w:spacing w:val="15"/>
                <w:sz w:val="14"/>
              </w:rPr>
              <w:t> </w:t>
            </w:r>
            <w:r>
              <w:rPr>
                <w:spacing w:val="-2"/>
                <w:sz w:val="14"/>
              </w:rPr>
              <w:t>estéril.</w:t>
            </w:r>
          </w:p>
        </w:tc>
        <w:tc>
          <w:tcPr>
            <w:tcW w:w="801" w:type="dxa"/>
          </w:tcPr>
          <w:p>
            <w:pPr>
              <w:pStyle w:val="TableParagraph"/>
              <w:rPr>
                <w:sz w:val="14"/>
              </w:rPr>
            </w:pPr>
          </w:p>
          <w:p>
            <w:pPr>
              <w:pStyle w:val="TableParagraph"/>
              <w:spacing w:before="103"/>
              <w:rPr>
                <w:sz w:val="14"/>
              </w:rPr>
            </w:pPr>
          </w:p>
          <w:p>
            <w:pPr>
              <w:pStyle w:val="TableParagraph"/>
              <w:ind w:left="5"/>
              <w:jc w:val="center"/>
              <w:rPr>
                <w:sz w:val="14"/>
              </w:rPr>
            </w:pPr>
            <w:r>
              <w:rPr>
                <w:spacing w:val="-2"/>
                <w:w w:val="105"/>
                <w:sz w:val="14"/>
              </w:rPr>
              <w:t>22892</w:t>
            </w:r>
          </w:p>
        </w:tc>
        <w:tc>
          <w:tcPr>
            <w:tcW w:w="1059" w:type="dxa"/>
          </w:tcPr>
          <w:p>
            <w:pPr>
              <w:pStyle w:val="TableParagraph"/>
              <w:rPr>
                <w:sz w:val="14"/>
              </w:rPr>
            </w:pPr>
          </w:p>
          <w:p>
            <w:pPr>
              <w:pStyle w:val="TableParagraph"/>
              <w:spacing w:before="103"/>
              <w:rPr>
                <w:sz w:val="14"/>
              </w:rPr>
            </w:pPr>
          </w:p>
          <w:p>
            <w:pPr>
              <w:pStyle w:val="TableParagraph"/>
              <w:ind w:left="8"/>
              <w:jc w:val="center"/>
              <w:rPr>
                <w:sz w:val="14"/>
              </w:rPr>
            </w:pPr>
            <w:r>
              <w:rPr>
                <w:spacing w:val="-2"/>
                <w:w w:val="105"/>
                <w:sz w:val="14"/>
              </w:rPr>
              <w:t>Unidade</w:t>
            </w:r>
          </w:p>
        </w:tc>
        <w:tc>
          <w:tcPr>
            <w:tcW w:w="815" w:type="dxa"/>
          </w:tcPr>
          <w:p>
            <w:pPr>
              <w:pStyle w:val="TableParagraph"/>
              <w:rPr>
                <w:sz w:val="14"/>
              </w:rPr>
            </w:pPr>
          </w:p>
          <w:p>
            <w:pPr>
              <w:pStyle w:val="TableParagraph"/>
              <w:spacing w:before="103"/>
              <w:rPr>
                <w:sz w:val="14"/>
              </w:rPr>
            </w:pPr>
          </w:p>
          <w:p>
            <w:pPr>
              <w:pStyle w:val="TableParagraph"/>
              <w:ind w:left="8"/>
              <w:jc w:val="center"/>
              <w:rPr>
                <w:sz w:val="14"/>
              </w:rPr>
            </w:pPr>
            <w:r>
              <w:rPr>
                <w:spacing w:val="-2"/>
                <w:w w:val="105"/>
                <w:sz w:val="14"/>
              </w:rPr>
              <w:t>12.000</w:t>
            </w:r>
          </w:p>
        </w:tc>
        <w:tc>
          <w:tcPr>
            <w:tcW w:w="1073" w:type="dxa"/>
          </w:tcPr>
          <w:p>
            <w:pPr>
              <w:pStyle w:val="TableParagraph"/>
              <w:rPr>
                <w:sz w:val="14"/>
              </w:rPr>
            </w:pPr>
          </w:p>
          <w:p>
            <w:pPr>
              <w:pStyle w:val="TableParagraph"/>
              <w:spacing w:before="103"/>
              <w:rPr>
                <w:sz w:val="14"/>
              </w:rPr>
            </w:pPr>
          </w:p>
          <w:p>
            <w:pPr>
              <w:pStyle w:val="TableParagraph"/>
              <w:ind w:left="98"/>
              <w:rPr>
                <w:sz w:val="14"/>
              </w:rPr>
            </w:pPr>
            <w:r>
              <w:rPr>
                <w:spacing w:val="-2"/>
                <w:w w:val="105"/>
                <w:sz w:val="14"/>
              </w:rPr>
              <w:t>2,4420</w:t>
            </w:r>
          </w:p>
        </w:tc>
        <w:tc>
          <w:tcPr>
            <w:tcW w:w="7385" w:type="dxa"/>
          </w:tcPr>
          <w:p>
            <w:pPr>
              <w:pStyle w:val="TableParagraph"/>
              <w:spacing w:before="141"/>
              <w:rPr>
                <w:sz w:val="14"/>
              </w:rPr>
            </w:pPr>
          </w:p>
          <w:p>
            <w:pPr>
              <w:pStyle w:val="TableParagraph"/>
              <w:spacing w:line="364" w:lineRule="auto" w:before="1"/>
              <w:rPr>
                <w:sz w:val="14"/>
              </w:rPr>
            </w:pPr>
            <w:r>
              <w:rPr>
                <w:w w:val="105"/>
                <w:sz w:val="14"/>
              </w:rPr>
              <w:t>Hospital</w:t>
            </w:r>
            <w:r>
              <w:rPr>
                <w:spacing w:val="-5"/>
                <w:w w:val="105"/>
                <w:sz w:val="14"/>
              </w:rPr>
              <w:t> </w:t>
            </w:r>
            <w:r>
              <w:rPr>
                <w:w w:val="105"/>
                <w:sz w:val="14"/>
              </w:rPr>
              <w:t>Universitário</w:t>
            </w:r>
            <w:r>
              <w:rPr>
                <w:spacing w:val="-5"/>
                <w:w w:val="105"/>
                <w:sz w:val="14"/>
              </w:rPr>
              <w:t> </w:t>
            </w:r>
            <w:r>
              <w:rPr>
                <w:w w:val="105"/>
                <w:sz w:val="14"/>
              </w:rPr>
              <w:t>Pedro</w:t>
            </w:r>
            <w:r>
              <w:rPr>
                <w:spacing w:val="-5"/>
                <w:w w:val="105"/>
                <w:sz w:val="14"/>
              </w:rPr>
              <w:t> </w:t>
            </w:r>
            <w:r>
              <w:rPr>
                <w:w w:val="105"/>
                <w:sz w:val="14"/>
              </w:rPr>
              <w:t>Ernesto,</w:t>
            </w:r>
            <w:r>
              <w:rPr>
                <w:spacing w:val="-5"/>
                <w:w w:val="105"/>
                <w:sz w:val="14"/>
              </w:rPr>
              <w:t> </w:t>
            </w:r>
            <w:r>
              <w:rPr>
                <w:w w:val="105"/>
                <w:sz w:val="14"/>
              </w:rPr>
              <w:t>situado</w:t>
            </w:r>
            <w:r>
              <w:rPr>
                <w:spacing w:val="-5"/>
                <w:w w:val="105"/>
                <w:sz w:val="14"/>
              </w:rPr>
              <w:t> </w:t>
            </w:r>
            <w:r>
              <w:rPr>
                <w:w w:val="105"/>
                <w:sz w:val="14"/>
              </w:rPr>
              <w:t>na</w:t>
            </w:r>
            <w:r>
              <w:rPr>
                <w:spacing w:val="-5"/>
                <w:w w:val="105"/>
                <w:sz w:val="14"/>
              </w:rPr>
              <w:t> </w:t>
            </w:r>
            <w:r>
              <w:rPr>
                <w:w w:val="105"/>
                <w:sz w:val="14"/>
              </w:rPr>
              <w:t>Boulevard</w:t>
            </w:r>
            <w:r>
              <w:rPr>
                <w:spacing w:val="-5"/>
                <w:w w:val="105"/>
                <w:sz w:val="14"/>
              </w:rPr>
              <w:t> </w:t>
            </w:r>
            <w:r>
              <w:rPr>
                <w:w w:val="105"/>
                <w:sz w:val="14"/>
              </w:rPr>
              <w:t>28</w:t>
            </w:r>
            <w:r>
              <w:rPr>
                <w:spacing w:val="-5"/>
                <w:w w:val="105"/>
                <w:sz w:val="14"/>
              </w:rPr>
              <w:t> </w:t>
            </w:r>
            <w:r>
              <w:rPr>
                <w:w w:val="105"/>
                <w:sz w:val="14"/>
              </w:rPr>
              <w:t>de</w:t>
            </w:r>
            <w:r>
              <w:rPr>
                <w:spacing w:val="-5"/>
                <w:w w:val="105"/>
                <w:sz w:val="14"/>
              </w:rPr>
              <w:t> </w:t>
            </w:r>
            <w:r>
              <w:rPr>
                <w:w w:val="105"/>
                <w:sz w:val="14"/>
              </w:rPr>
              <w:t>Setembro,</w:t>
            </w:r>
            <w:r>
              <w:rPr>
                <w:spacing w:val="-5"/>
                <w:w w:val="105"/>
                <w:sz w:val="14"/>
              </w:rPr>
              <w:t> </w:t>
            </w:r>
            <w:r>
              <w:rPr>
                <w:w w:val="105"/>
                <w:sz w:val="14"/>
              </w:rPr>
              <w:t>77</w:t>
            </w:r>
            <w:r>
              <w:rPr>
                <w:spacing w:val="-5"/>
                <w:w w:val="105"/>
                <w:sz w:val="14"/>
              </w:rPr>
              <w:t> </w:t>
            </w:r>
            <w:r>
              <w:rPr>
                <w:w w:val="105"/>
                <w:sz w:val="14"/>
              </w:rPr>
              <w:t>–</w:t>
            </w:r>
            <w:r>
              <w:rPr>
                <w:spacing w:val="-8"/>
                <w:w w:val="105"/>
                <w:sz w:val="14"/>
              </w:rPr>
              <w:t> </w:t>
            </w:r>
            <w:r>
              <w:rPr>
                <w:w w:val="105"/>
                <w:sz w:val="14"/>
              </w:rPr>
              <w:t>Vila</w:t>
            </w:r>
            <w:r>
              <w:rPr>
                <w:spacing w:val="-5"/>
                <w:w w:val="105"/>
                <w:sz w:val="14"/>
              </w:rPr>
              <w:t> </w:t>
            </w:r>
            <w:r>
              <w:rPr>
                <w:w w:val="105"/>
                <w:sz w:val="14"/>
              </w:rPr>
              <w:t>Isabel,</w:t>
            </w:r>
            <w:r>
              <w:rPr>
                <w:spacing w:val="-5"/>
                <w:w w:val="105"/>
                <w:sz w:val="14"/>
              </w:rPr>
              <w:t> </w:t>
            </w:r>
            <w:r>
              <w:rPr>
                <w:w w:val="105"/>
                <w:sz w:val="14"/>
              </w:rPr>
              <w:t>Rio</w:t>
            </w:r>
            <w:r>
              <w:rPr>
                <w:spacing w:val="-5"/>
                <w:w w:val="105"/>
                <w:sz w:val="14"/>
              </w:rPr>
              <w:t> </w:t>
            </w:r>
            <w:r>
              <w:rPr>
                <w:w w:val="105"/>
                <w:sz w:val="14"/>
              </w:rPr>
              <w:t>de</w:t>
            </w:r>
            <w:r>
              <w:rPr>
                <w:spacing w:val="-5"/>
                <w:w w:val="105"/>
                <w:sz w:val="14"/>
              </w:rPr>
              <w:t> </w:t>
            </w:r>
            <w:r>
              <w:rPr>
                <w:w w:val="105"/>
                <w:sz w:val="14"/>
              </w:rPr>
              <w:t>Janeiro/RJ,</w:t>
            </w:r>
            <w:r>
              <w:rPr>
                <w:spacing w:val="-5"/>
                <w:w w:val="105"/>
                <w:sz w:val="14"/>
              </w:rPr>
              <w:t> </w:t>
            </w:r>
            <w:r>
              <w:rPr>
                <w:w w:val="105"/>
                <w:sz w:val="14"/>
              </w:rPr>
              <w:t>CEP</w:t>
            </w:r>
            <w:r>
              <w:rPr>
                <w:spacing w:val="-9"/>
                <w:w w:val="105"/>
                <w:sz w:val="14"/>
              </w:rPr>
              <w:t> </w:t>
            </w:r>
            <w:r>
              <w:rPr>
                <w:w w:val="105"/>
                <w:sz w:val="14"/>
              </w:rPr>
              <w:t>20.551-</w:t>
            </w:r>
            <w:r>
              <w:rPr>
                <w:spacing w:val="40"/>
                <w:w w:val="105"/>
                <w:sz w:val="14"/>
              </w:rPr>
              <w:t> </w:t>
            </w:r>
            <w:r>
              <w:rPr>
                <w:spacing w:val="-4"/>
                <w:w w:val="105"/>
                <w:sz w:val="14"/>
              </w:rPr>
              <w:t>030.</w:t>
            </w:r>
          </w:p>
        </w:tc>
      </w:tr>
      <w:tr>
        <w:trPr>
          <w:trHeight w:val="975" w:hRule="atLeast"/>
        </w:trPr>
        <w:tc>
          <w:tcPr>
            <w:tcW w:w="502" w:type="dxa"/>
          </w:tcPr>
          <w:p>
            <w:pPr>
              <w:pStyle w:val="TableParagraph"/>
              <w:rPr>
                <w:sz w:val="14"/>
              </w:rPr>
            </w:pPr>
          </w:p>
          <w:p>
            <w:pPr>
              <w:pStyle w:val="TableParagraph"/>
              <w:spacing w:before="103"/>
              <w:rPr>
                <w:sz w:val="14"/>
              </w:rPr>
            </w:pPr>
          </w:p>
          <w:p>
            <w:pPr>
              <w:pStyle w:val="TableParagraph"/>
              <w:ind w:left="15"/>
              <w:jc w:val="center"/>
              <w:rPr>
                <w:sz w:val="14"/>
              </w:rPr>
            </w:pPr>
            <w:r>
              <w:rPr>
                <w:spacing w:val="-10"/>
                <w:w w:val="105"/>
                <w:sz w:val="14"/>
              </w:rPr>
              <w:t>2</w:t>
            </w:r>
          </w:p>
        </w:tc>
        <w:tc>
          <w:tcPr>
            <w:tcW w:w="3597" w:type="dxa"/>
          </w:tcPr>
          <w:p>
            <w:pPr>
              <w:pStyle w:val="TableParagraph"/>
              <w:spacing w:line="364" w:lineRule="auto" w:before="58"/>
              <w:ind w:left="76" w:right="90"/>
              <w:jc w:val="both"/>
              <w:rPr>
                <w:sz w:val="14"/>
              </w:rPr>
            </w:pPr>
            <w:r>
              <w:rPr>
                <w:w w:val="105"/>
                <w:sz w:val="14"/>
              </w:rPr>
              <w:t>Zaragatoa</w:t>
            </w:r>
            <w:r>
              <w:rPr>
                <w:w w:val="105"/>
                <w:sz w:val="14"/>
              </w:rPr>
              <w:t> (swab)</w:t>
            </w:r>
            <w:r>
              <w:rPr>
                <w:w w:val="105"/>
                <w:sz w:val="14"/>
              </w:rPr>
              <w:t> sem</w:t>
            </w:r>
            <w:r>
              <w:rPr>
                <w:w w:val="105"/>
                <w:sz w:val="14"/>
              </w:rPr>
              <w:t> meio</w:t>
            </w:r>
            <w:r>
              <w:rPr>
                <w:w w:val="105"/>
                <w:sz w:val="14"/>
              </w:rPr>
              <w:t> de</w:t>
            </w:r>
            <w:r>
              <w:rPr>
                <w:w w:val="105"/>
                <w:sz w:val="14"/>
              </w:rPr>
              <w:t> </w:t>
            </w:r>
            <w:r>
              <w:rPr>
                <w:w w:val="105"/>
                <w:sz w:val="14"/>
              </w:rPr>
              <w:t>transporte.Embalado</w:t>
            </w:r>
            <w:r>
              <w:rPr>
                <w:spacing w:val="40"/>
                <w:w w:val="105"/>
                <w:sz w:val="14"/>
              </w:rPr>
              <w:t> </w:t>
            </w:r>
            <w:r>
              <w:rPr>
                <w:w w:val="105"/>
                <w:sz w:val="14"/>
              </w:rPr>
              <w:t>individualmente;</w:t>
            </w:r>
            <w:r>
              <w:rPr>
                <w:spacing w:val="-5"/>
                <w:w w:val="105"/>
                <w:sz w:val="14"/>
              </w:rPr>
              <w:t> </w:t>
            </w:r>
            <w:r>
              <w:rPr>
                <w:w w:val="105"/>
                <w:sz w:val="14"/>
              </w:rPr>
              <w:t>material</w:t>
            </w:r>
            <w:r>
              <w:rPr>
                <w:spacing w:val="-5"/>
                <w:w w:val="105"/>
                <w:sz w:val="14"/>
              </w:rPr>
              <w:t> </w:t>
            </w:r>
            <w:r>
              <w:rPr>
                <w:w w:val="105"/>
                <w:sz w:val="14"/>
              </w:rPr>
              <w:t>da</w:t>
            </w:r>
            <w:r>
              <w:rPr>
                <w:spacing w:val="-5"/>
                <w:w w:val="105"/>
                <w:sz w:val="14"/>
              </w:rPr>
              <w:t> </w:t>
            </w:r>
            <w:r>
              <w:rPr>
                <w:w w:val="105"/>
                <w:sz w:val="14"/>
              </w:rPr>
              <w:t>cabeça:</w:t>
            </w:r>
            <w:r>
              <w:rPr>
                <w:spacing w:val="-5"/>
                <w:w w:val="105"/>
                <w:sz w:val="14"/>
              </w:rPr>
              <w:t> </w:t>
            </w:r>
            <w:r>
              <w:rPr>
                <w:w w:val="105"/>
                <w:sz w:val="14"/>
              </w:rPr>
              <w:t>algodão;</w:t>
            </w:r>
            <w:r>
              <w:rPr>
                <w:spacing w:val="-5"/>
                <w:w w:val="105"/>
                <w:sz w:val="14"/>
              </w:rPr>
              <w:t> </w:t>
            </w:r>
            <w:r>
              <w:rPr>
                <w:w w:val="105"/>
                <w:sz w:val="14"/>
              </w:rPr>
              <w:t>material</w:t>
            </w:r>
            <w:r>
              <w:rPr>
                <w:spacing w:val="-5"/>
                <w:w w:val="105"/>
                <w:sz w:val="14"/>
              </w:rPr>
              <w:t> </w:t>
            </w:r>
            <w:r>
              <w:rPr>
                <w:w w:val="105"/>
                <w:sz w:val="14"/>
              </w:rPr>
              <w:t>da</w:t>
            </w:r>
            <w:r>
              <w:rPr>
                <w:spacing w:val="40"/>
                <w:w w:val="105"/>
                <w:sz w:val="14"/>
              </w:rPr>
              <w:t> </w:t>
            </w:r>
            <w:r>
              <w:rPr>
                <w:w w:val="105"/>
                <w:sz w:val="14"/>
              </w:rPr>
              <w:t>haste:</w:t>
            </w:r>
            <w:r>
              <w:rPr>
                <w:spacing w:val="52"/>
                <w:w w:val="105"/>
                <w:sz w:val="14"/>
              </w:rPr>
              <w:t> </w:t>
            </w:r>
            <w:r>
              <w:rPr>
                <w:w w:val="105"/>
                <w:sz w:val="14"/>
              </w:rPr>
              <w:t>polipropileno</w:t>
            </w:r>
            <w:r>
              <w:rPr>
                <w:spacing w:val="53"/>
                <w:w w:val="105"/>
                <w:sz w:val="14"/>
              </w:rPr>
              <w:t> </w:t>
            </w:r>
            <w:r>
              <w:rPr>
                <w:w w:val="105"/>
                <w:sz w:val="14"/>
              </w:rPr>
              <w:t>sem</w:t>
            </w:r>
            <w:r>
              <w:rPr>
                <w:spacing w:val="52"/>
                <w:w w:val="105"/>
                <w:sz w:val="14"/>
              </w:rPr>
              <w:t> </w:t>
            </w:r>
            <w:r>
              <w:rPr>
                <w:w w:val="105"/>
                <w:sz w:val="14"/>
              </w:rPr>
              <w:t>tubo</w:t>
            </w:r>
            <w:r>
              <w:rPr>
                <w:spacing w:val="53"/>
                <w:w w:val="105"/>
                <w:sz w:val="14"/>
              </w:rPr>
              <w:t> </w:t>
            </w:r>
            <w:r>
              <w:rPr>
                <w:w w:val="105"/>
                <w:sz w:val="14"/>
              </w:rPr>
              <w:t>transporte.</w:t>
            </w:r>
            <w:r>
              <w:rPr>
                <w:spacing w:val="50"/>
                <w:w w:val="105"/>
                <w:sz w:val="14"/>
              </w:rPr>
              <w:t> </w:t>
            </w:r>
            <w:r>
              <w:rPr>
                <w:spacing w:val="-2"/>
                <w:w w:val="105"/>
                <w:sz w:val="14"/>
              </w:rPr>
              <w:t>Tratamento:</w:t>
            </w:r>
          </w:p>
          <w:p>
            <w:pPr>
              <w:pStyle w:val="TableParagraph"/>
              <w:spacing w:line="160" w:lineRule="exact"/>
              <w:ind w:left="76"/>
              <w:rPr>
                <w:sz w:val="14"/>
              </w:rPr>
            </w:pPr>
            <w:r>
              <w:rPr>
                <w:spacing w:val="-2"/>
                <w:w w:val="105"/>
                <w:sz w:val="14"/>
              </w:rPr>
              <w:t>estéril.</w:t>
            </w:r>
          </w:p>
        </w:tc>
        <w:tc>
          <w:tcPr>
            <w:tcW w:w="801" w:type="dxa"/>
          </w:tcPr>
          <w:p>
            <w:pPr>
              <w:pStyle w:val="TableParagraph"/>
              <w:rPr>
                <w:sz w:val="14"/>
              </w:rPr>
            </w:pPr>
          </w:p>
          <w:p>
            <w:pPr>
              <w:pStyle w:val="TableParagraph"/>
              <w:spacing w:before="103"/>
              <w:rPr>
                <w:sz w:val="14"/>
              </w:rPr>
            </w:pPr>
          </w:p>
          <w:p>
            <w:pPr>
              <w:pStyle w:val="TableParagraph"/>
              <w:ind w:left="5"/>
              <w:jc w:val="center"/>
              <w:rPr>
                <w:sz w:val="14"/>
              </w:rPr>
            </w:pPr>
            <w:r>
              <w:rPr>
                <w:spacing w:val="-2"/>
                <w:w w:val="105"/>
                <w:sz w:val="14"/>
              </w:rPr>
              <w:t>74749</w:t>
            </w:r>
          </w:p>
        </w:tc>
        <w:tc>
          <w:tcPr>
            <w:tcW w:w="1059" w:type="dxa"/>
          </w:tcPr>
          <w:p>
            <w:pPr>
              <w:pStyle w:val="TableParagraph"/>
              <w:rPr>
                <w:sz w:val="14"/>
              </w:rPr>
            </w:pPr>
          </w:p>
          <w:p>
            <w:pPr>
              <w:pStyle w:val="TableParagraph"/>
              <w:spacing w:before="103"/>
              <w:rPr>
                <w:sz w:val="14"/>
              </w:rPr>
            </w:pPr>
          </w:p>
          <w:p>
            <w:pPr>
              <w:pStyle w:val="TableParagraph"/>
              <w:ind w:left="8"/>
              <w:jc w:val="center"/>
              <w:rPr>
                <w:sz w:val="14"/>
              </w:rPr>
            </w:pPr>
            <w:r>
              <w:rPr>
                <w:spacing w:val="-2"/>
                <w:w w:val="105"/>
                <w:sz w:val="14"/>
              </w:rPr>
              <w:t>Unidade</w:t>
            </w:r>
          </w:p>
        </w:tc>
        <w:tc>
          <w:tcPr>
            <w:tcW w:w="815" w:type="dxa"/>
          </w:tcPr>
          <w:p>
            <w:pPr>
              <w:pStyle w:val="TableParagraph"/>
              <w:rPr>
                <w:sz w:val="14"/>
              </w:rPr>
            </w:pPr>
          </w:p>
          <w:p>
            <w:pPr>
              <w:pStyle w:val="TableParagraph"/>
              <w:spacing w:before="103"/>
              <w:rPr>
                <w:sz w:val="14"/>
              </w:rPr>
            </w:pPr>
          </w:p>
          <w:p>
            <w:pPr>
              <w:pStyle w:val="TableParagraph"/>
              <w:ind w:left="8"/>
              <w:jc w:val="center"/>
              <w:rPr>
                <w:sz w:val="14"/>
              </w:rPr>
            </w:pPr>
            <w:r>
              <w:rPr>
                <w:spacing w:val="-2"/>
                <w:w w:val="105"/>
                <w:sz w:val="14"/>
              </w:rPr>
              <w:t>18.000</w:t>
            </w:r>
          </w:p>
        </w:tc>
        <w:tc>
          <w:tcPr>
            <w:tcW w:w="1073" w:type="dxa"/>
          </w:tcPr>
          <w:p>
            <w:pPr>
              <w:pStyle w:val="TableParagraph"/>
              <w:rPr>
                <w:sz w:val="14"/>
              </w:rPr>
            </w:pPr>
          </w:p>
          <w:p>
            <w:pPr>
              <w:pStyle w:val="TableParagraph"/>
              <w:spacing w:before="103"/>
              <w:rPr>
                <w:sz w:val="14"/>
              </w:rPr>
            </w:pPr>
          </w:p>
          <w:p>
            <w:pPr>
              <w:pStyle w:val="TableParagraph"/>
              <w:ind w:right="325"/>
              <w:jc w:val="right"/>
              <w:rPr>
                <w:sz w:val="14"/>
              </w:rPr>
            </w:pPr>
            <w:r>
              <w:rPr>
                <w:spacing w:val="-2"/>
                <w:w w:val="105"/>
                <w:sz w:val="14"/>
              </w:rPr>
              <w:t>0,3160</w:t>
            </w:r>
          </w:p>
        </w:tc>
        <w:tc>
          <w:tcPr>
            <w:tcW w:w="7385" w:type="dxa"/>
          </w:tcPr>
          <w:p>
            <w:pPr>
              <w:pStyle w:val="TableParagraph"/>
              <w:spacing w:before="141"/>
              <w:rPr>
                <w:sz w:val="14"/>
              </w:rPr>
            </w:pPr>
          </w:p>
          <w:p>
            <w:pPr>
              <w:pStyle w:val="TableParagraph"/>
              <w:spacing w:line="364" w:lineRule="auto" w:before="1"/>
              <w:rPr>
                <w:sz w:val="14"/>
              </w:rPr>
            </w:pPr>
            <w:r>
              <w:rPr>
                <w:w w:val="105"/>
                <w:sz w:val="14"/>
              </w:rPr>
              <w:t>Hospital</w:t>
            </w:r>
            <w:r>
              <w:rPr>
                <w:spacing w:val="-5"/>
                <w:w w:val="105"/>
                <w:sz w:val="14"/>
              </w:rPr>
              <w:t> </w:t>
            </w:r>
            <w:r>
              <w:rPr>
                <w:w w:val="105"/>
                <w:sz w:val="14"/>
              </w:rPr>
              <w:t>Universitário</w:t>
            </w:r>
            <w:r>
              <w:rPr>
                <w:spacing w:val="-5"/>
                <w:w w:val="105"/>
                <w:sz w:val="14"/>
              </w:rPr>
              <w:t> </w:t>
            </w:r>
            <w:r>
              <w:rPr>
                <w:w w:val="105"/>
                <w:sz w:val="14"/>
              </w:rPr>
              <w:t>Pedro</w:t>
            </w:r>
            <w:r>
              <w:rPr>
                <w:spacing w:val="-5"/>
                <w:w w:val="105"/>
                <w:sz w:val="14"/>
              </w:rPr>
              <w:t> </w:t>
            </w:r>
            <w:r>
              <w:rPr>
                <w:w w:val="105"/>
                <w:sz w:val="14"/>
              </w:rPr>
              <w:t>Ernesto,</w:t>
            </w:r>
            <w:r>
              <w:rPr>
                <w:spacing w:val="-5"/>
                <w:w w:val="105"/>
                <w:sz w:val="14"/>
              </w:rPr>
              <w:t> </w:t>
            </w:r>
            <w:r>
              <w:rPr>
                <w:w w:val="105"/>
                <w:sz w:val="14"/>
              </w:rPr>
              <w:t>situado</w:t>
            </w:r>
            <w:r>
              <w:rPr>
                <w:spacing w:val="-5"/>
                <w:w w:val="105"/>
                <w:sz w:val="14"/>
              </w:rPr>
              <w:t> </w:t>
            </w:r>
            <w:r>
              <w:rPr>
                <w:w w:val="105"/>
                <w:sz w:val="14"/>
              </w:rPr>
              <w:t>na</w:t>
            </w:r>
            <w:r>
              <w:rPr>
                <w:spacing w:val="-5"/>
                <w:w w:val="105"/>
                <w:sz w:val="14"/>
              </w:rPr>
              <w:t> </w:t>
            </w:r>
            <w:r>
              <w:rPr>
                <w:w w:val="105"/>
                <w:sz w:val="14"/>
              </w:rPr>
              <w:t>Boulevard</w:t>
            </w:r>
            <w:r>
              <w:rPr>
                <w:spacing w:val="-5"/>
                <w:w w:val="105"/>
                <w:sz w:val="14"/>
              </w:rPr>
              <w:t> </w:t>
            </w:r>
            <w:r>
              <w:rPr>
                <w:w w:val="105"/>
                <w:sz w:val="14"/>
              </w:rPr>
              <w:t>28</w:t>
            </w:r>
            <w:r>
              <w:rPr>
                <w:spacing w:val="-5"/>
                <w:w w:val="105"/>
                <w:sz w:val="14"/>
              </w:rPr>
              <w:t> </w:t>
            </w:r>
            <w:r>
              <w:rPr>
                <w:w w:val="105"/>
                <w:sz w:val="14"/>
              </w:rPr>
              <w:t>de</w:t>
            </w:r>
            <w:r>
              <w:rPr>
                <w:spacing w:val="-5"/>
                <w:w w:val="105"/>
                <w:sz w:val="14"/>
              </w:rPr>
              <w:t> </w:t>
            </w:r>
            <w:r>
              <w:rPr>
                <w:w w:val="105"/>
                <w:sz w:val="14"/>
              </w:rPr>
              <w:t>Setembro,</w:t>
            </w:r>
            <w:r>
              <w:rPr>
                <w:spacing w:val="-5"/>
                <w:w w:val="105"/>
                <w:sz w:val="14"/>
              </w:rPr>
              <w:t> </w:t>
            </w:r>
            <w:r>
              <w:rPr>
                <w:w w:val="105"/>
                <w:sz w:val="14"/>
              </w:rPr>
              <w:t>77</w:t>
            </w:r>
            <w:r>
              <w:rPr>
                <w:spacing w:val="-5"/>
                <w:w w:val="105"/>
                <w:sz w:val="14"/>
              </w:rPr>
              <w:t> </w:t>
            </w:r>
            <w:r>
              <w:rPr>
                <w:w w:val="105"/>
                <w:sz w:val="14"/>
              </w:rPr>
              <w:t>–</w:t>
            </w:r>
            <w:r>
              <w:rPr>
                <w:spacing w:val="-8"/>
                <w:w w:val="105"/>
                <w:sz w:val="14"/>
              </w:rPr>
              <w:t> </w:t>
            </w:r>
            <w:r>
              <w:rPr>
                <w:w w:val="105"/>
                <w:sz w:val="14"/>
              </w:rPr>
              <w:t>Vila</w:t>
            </w:r>
            <w:r>
              <w:rPr>
                <w:spacing w:val="-5"/>
                <w:w w:val="105"/>
                <w:sz w:val="14"/>
              </w:rPr>
              <w:t> </w:t>
            </w:r>
            <w:r>
              <w:rPr>
                <w:w w:val="105"/>
                <w:sz w:val="14"/>
              </w:rPr>
              <w:t>Isabel,</w:t>
            </w:r>
            <w:r>
              <w:rPr>
                <w:spacing w:val="-5"/>
                <w:w w:val="105"/>
                <w:sz w:val="14"/>
              </w:rPr>
              <w:t> </w:t>
            </w:r>
            <w:r>
              <w:rPr>
                <w:w w:val="105"/>
                <w:sz w:val="14"/>
              </w:rPr>
              <w:t>Rio</w:t>
            </w:r>
            <w:r>
              <w:rPr>
                <w:spacing w:val="-5"/>
                <w:w w:val="105"/>
                <w:sz w:val="14"/>
              </w:rPr>
              <w:t> </w:t>
            </w:r>
            <w:r>
              <w:rPr>
                <w:w w:val="105"/>
                <w:sz w:val="14"/>
              </w:rPr>
              <w:t>de</w:t>
            </w:r>
            <w:r>
              <w:rPr>
                <w:spacing w:val="-5"/>
                <w:w w:val="105"/>
                <w:sz w:val="14"/>
              </w:rPr>
              <w:t> </w:t>
            </w:r>
            <w:r>
              <w:rPr>
                <w:w w:val="105"/>
                <w:sz w:val="14"/>
              </w:rPr>
              <w:t>Janeiro/RJ,</w:t>
            </w:r>
            <w:r>
              <w:rPr>
                <w:spacing w:val="-5"/>
                <w:w w:val="105"/>
                <w:sz w:val="14"/>
              </w:rPr>
              <w:t> </w:t>
            </w:r>
            <w:r>
              <w:rPr>
                <w:w w:val="105"/>
                <w:sz w:val="14"/>
              </w:rPr>
              <w:t>CEP</w:t>
            </w:r>
            <w:r>
              <w:rPr>
                <w:spacing w:val="-9"/>
                <w:w w:val="105"/>
                <w:sz w:val="14"/>
              </w:rPr>
              <w:t> </w:t>
            </w:r>
            <w:r>
              <w:rPr>
                <w:w w:val="105"/>
                <w:sz w:val="14"/>
              </w:rPr>
              <w:t>20.551-</w:t>
            </w:r>
            <w:r>
              <w:rPr>
                <w:spacing w:val="40"/>
                <w:w w:val="105"/>
                <w:sz w:val="14"/>
              </w:rPr>
              <w:t> </w:t>
            </w:r>
            <w:r>
              <w:rPr>
                <w:spacing w:val="-4"/>
                <w:w w:val="105"/>
                <w:sz w:val="14"/>
              </w:rPr>
              <w:t>030.</w:t>
            </w:r>
          </w:p>
        </w:tc>
      </w:tr>
      <w:tr>
        <w:trPr>
          <w:trHeight w:val="758" w:hRule="atLeast"/>
        </w:trPr>
        <w:tc>
          <w:tcPr>
            <w:tcW w:w="502" w:type="dxa"/>
          </w:tcPr>
          <w:p>
            <w:pPr>
              <w:pStyle w:val="TableParagraph"/>
              <w:spacing w:before="155"/>
              <w:rPr>
                <w:sz w:val="14"/>
              </w:rPr>
            </w:pPr>
          </w:p>
          <w:p>
            <w:pPr>
              <w:pStyle w:val="TableParagraph"/>
              <w:ind w:left="15"/>
              <w:jc w:val="center"/>
              <w:rPr>
                <w:sz w:val="14"/>
              </w:rPr>
            </w:pPr>
            <w:r>
              <w:rPr>
                <w:spacing w:val="-10"/>
                <w:w w:val="105"/>
                <w:sz w:val="14"/>
              </w:rPr>
              <w:t>3</w:t>
            </w:r>
          </w:p>
        </w:tc>
        <w:tc>
          <w:tcPr>
            <w:tcW w:w="3597" w:type="dxa"/>
          </w:tcPr>
          <w:p>
            <w:pPr>
              <w:pStyle w:val="TableParagraph"/>
              <w:spacing w:line="244" w:lineRule="exact" w:before="6"/>
              <w:ind w:left="76" w:right="90"/>
              <w:jc w:val="both"/>
              <w:rPr>
                <w:sz w:val="14"/>
              </w:rPr>
            </w:pPr>
            <w:r>
              <w:rPr>
                <w:w w:val="105"/>
                <w:sz w:val="14"/>
              </w:rPr>
              <w:t>Pipeta</w:t>
            </w:r>
            <w:r>
              <w:rPr>
                <w:w w:val="105"/>
                <w:sz w:val="14"/>
              </w:rPr>
              <w:t> Pasteur</w:t>
            </w:r>
            <w:r>
              <w:rPr>
                <w:w w:val="105"/>
                <w:sz w:val="14"/>
              </w:rPr>
              <w:t> estéril.</w:t>
            </w:r>
            <w:r>
              <w:rPr>
                <w:w w:val="105"/>
                <w:sz w:val="14"/>
              </w:rPr>
              <w:t> Material:</w:t>
            </w:r>
            <w:r>
              <w:rPr>
                <w:w w:val="105"/>
                <w:sz w:val="14"/>
              </w:rPr>
              <w:t> </w:t>
            </w:r>
            <w:r>
              <w:rPr>
                <w:w w:val="105"/>
                <w:sz w:val="14"/>
              </w:rPr>
              <w:t>plástico.</w:t>
            </w:r>
            <w:r>
              <w:rPr>
                <w:spacing w:val="40"/>
                <w:w w:val="105"/>
                <w:sz w:val="14"/>
              </w:rPr>
              <w:t> </w:t>
            </w:r>
            <w:r>
              <w:rPr>
                <w:w w:val="105"/>
                <w:sz w:val="14"/>
              </w:rPr>
              <w:t>Escala/subdivisão:</w:t>
            </w:r>
            <w:r>
              <w:rPr>
                <w:spacing w:val="-10"/>
                <w:w w:val="105"/>
                <w:sz w:val="14"/>
              </w:rPr>
              <w:t> </w:t>
            </w:r>
            <w:r>
              <w:rPr>
                <w:w w:val="105"/>
                <w:sz w:val="14"/>
              </w:rPr>
              <w:t>0,5</w:t>
            </w:r>
            <w:r>
              <w:rPr>
                <w:spacing w:val="-9"/>
                <w:w w:val="105"/>
                <w:sz w:val="14"/>
              </w:rPr>
              <w:t> </w:t>
            </w:r>
            <w:r>
              <w:rPr>
                <w:w w:val="105"/>
                <w:sz w:val="14"/>
              </w:rPr>
              <w:t>mL</w:t>
            </w:r>
            <w:r>
              <w:rPr>
                <w:spacing w:val="-9"/>
                <w:w w:val="105"/>
                <w:sz w:val="14"/>
              </w:rPr>
              <w:t> </w:t>
            </w:r>
            <w:r>
              <w:rPr>
                <w:w w:val="105"/>
                <w:sz w:val="14"/>
              </w:rPr>
              <w:t>~3,0</w:t>
            </w:r>
            <w:r>
              <w:rPr>
                <w:spacing w:val="-9"/>
                <w:w w:val="105"/>
                <w:sz w:val="14"/>
              </w:rPr>
              <w:t> </w:t>
            </w:r>
            <w:r>
              <w:rPr>
                <w:w w:val="105"/>
                <w:sz w:val="14"/>
              </w:rPr>
              <w:t>mL</w:t>
            </w:r>
            <w:r>
              <w:rPr>
                <w:spacing w:val="-9"/>
                <w:w w:val="105"/>
                <w:sz w:val="14"/>
              </w:rPr>
              <w:t> </w:t>
            </w:r>
            <w:r>
              <w:rPr>
                <w:w w:val="105"/>
                <w:sz w:val="14"/>
              </w:rPr>
              <w:t>(0,5</w:t>
            </w:r>
            <w:r>
              <w:rPr>
                <w:spacing w:val="-10"/>
                <w:w w:val="105"/>
                <w:sz w:val="14"/>
              </w:rPr>
              <w:t> </w:t>
            </w:r>
            <w:r>
              <w:rPr>
                <w:w w:val="105"/>
                <w:sz w:val="14"/>
              </w:rPr>
              <w:t>mL).</w:t>
            </w:r>
            <w:r>
              <w:rPr>
                <w:spacing w:val="-9"/>
                <w:w w:val="105"/>
                <w:sz w:val="14"/>
              </w:rPr>
              <w:t> </w:t>
            </w:r>
            <w:r>
              <w:rPr>
                <w:w w:val="105"/>
                <w:sz w:val="14"/>
              </w:rPr>
              <w:t>Capacidade:</w:t>
            </w:r>
            <w:r>
              <w:rPr>
                <w:spacing w:val="40"/>
                <w:w w:val="105"/>
                <w:sz w:val="14"/>
              </w:rPr>
              <w:t> </w:t>
            </w:r>
            <w:r>
              <w:rPr>
                <w:w w:val="105"/>
                <w:sz w:val="14"/>
              </w:rPr>
              <w:t>3</w:t>
            </w:r>
            <w:r>
              <w:rPr>
                <w:spacing w:val="-5"/>
                <w:w w:val="105"/>
                <w:sz w:val="14"/>
              </w:rPr>
              <w:t> </w:t>
            </w:r>
            <w:r>
              <w:rPr>
                <w:w w:val="105"/>
                <w:sz w:val="14"/>
              </w:rPr>
              <w:t>ml.</w:t>
            </w:r>
          </w:p>
        </w:tc>
        <w:tc>
          <w:tcPr>
            <w:tcW w:w="801" w:type="dxa"/>
          </w:tcPr>
          <w:p>
            <w:pPr>
              <w:pStyle w:val="TableParagraph"/>
              <w:spacing w:before="155"/>
              <w:rPr>
                <w:sz w:val="14"/>
              </w:rPr>
            </w:pPr>
          </w:p>
          <w:p>
            <w:pPr>
              <w:pStyle w:val="TableParagraph"/>
              <w:ind w:left="5"/>
              <w:jc w:val="center"/>
              <w:rPr>
                <w:sz w:val="14"/>
              </w:rPr>
            </w:pPr>
            <w:r>
              <w:rPr>
                <w:spacing w:val="-2"/>
                <w:w w:val="105"/>
                <w:sz w:val="14"/>
              </w:rPr>
              <w:t>142937</w:t>
            </w:r>
          </w:p>
        </w:tc>
        <w:tc>
          <w:tcPr>
            <w:tcW w:w="1059" w:type="dxa"/>
          </w:tcPr>
          <w:p>
            <w:pPr>
              <w:pStyle w:val="TableParagraph"/>
              <w:spacing w:before="155"/>
              <w:rPr>
                <w:sz w:val="14"/>
              </w:rPr>
            </w:pPr>
          </w:p>
          <w:p>
            <w:pPr>
              <w:pStyle w:val="TableParagraph"/>
              <w:ind w:left="8"/>
              <w:jc w:val="center"/>
              <w:rPr>
                <w:sz w:val="14"/>
              </w:rPr>
            </w:pPr>
            <w:r>
              <w:rPr>
                <w:spacing w:val="-2"/>
                <w:w w:val="105"/>
                <w:sz w:val="14"/>
              </w:rPr>
              <w:t>Unidade</w:t>
            </w:r>
          </w:p>
        </w:tc>
        <w:tc>
          <w:tcPr>
            <w:tcW w:w="815" w:type="dxa"/>
          </w:tcPr>
          <w:p>
            <w:pPr>
              <w:pStyle w:val="TableParagraph"/>
              <w:spacing w:before="155"/>
              <w:rPr>
                <w:sz w:val="14"/>
              </w:rPr>
            </w:pPr>
          </w:p>
          <w:p>
            <w:pPr>
              <w:pStyle w:val="TableParagraph"/>
              <w:ind w:left="8"/>
              <w:jc w:val="center"/>
              <w:rPr>
                <w:sz w:val="14"/>
              </w:rPr>
            </w:pPr>
            <w:r>
              <w:rPr>
                <w:spacing w:val="-2"/>
                <w:w w:val="105"/>
                <w:sz w:val="14"/>
              </w:rPr>
              <w:t>3.840</w:t>
            </w:r>
          </w:p>
        </w:tc>
        <w:tc>
          <w:tcPr>
            <w:tcW w:w="1073" w:type="dxa"/>
          </w:tcPr>
          <w:p>
            <w:pPr>
              <w:pStyle w:val="TableParagraph"/>
              <w:spacing w:before="155"/>
              <w:rPr>
                <w:sz w:val="14"/>
              </w:rPr>
            </w:pPr>
          </w:p>
          <w:p>
            <w:pPr>
              <w:pStyle w:val="TableParagraph"/>
              <w:ind w:right="325"/>
              <w:jc w:val="right"/>
              <w:rPr>
                <w:sz w:val="14"/>
              </w:rPr>
            </w:pPr>
            <w:r>
              <w:rPr>
                <w:spacing w:val="-2"/>
                <w:w w:val="105"/>
                <w:sz w:val="14"/>
              </w:rPr>
              <w:t>0,3567</w:t>
            </w:r>
          </w:p>
        </w:tc>
        <w:tc>
          <w:tcPr>
            <w:tcW w:w="7385" w:type="dxa"/>
          </w:tcPr>
          <w:p>
            <w:pPr>
              <w:pStyle w:val="TableParagraph"/>
              <w:spacing w:before="33"/>
              <w:rPr>
                <w:sz w:val="14"/>
              </w:rPr>
            </w:pPr>
          </w:p>
          <w:p>
            <w:pPr>
              <w:pStyle w:val="TableParagraph"/>
              <w:spacing w:line="364" w:lineRule="auto"/>
              <w:rPr>
                <w:sz w:val="14"/>
              </w:rPr>
            </w:pPr>
            <w:r>
              <w:rPr>
                <w:w w:val="105"/>
                <w:sz w:val="14"/>
              </w:rPr>
              <w:t>Hospital</w:t>
            </w:r>
            <w:r>
              <w:rPr>
                <w:spacing w:val="-5"/>
                <w:w w:val="105"/>
                <w:sz w:val="14"/>
              </w:rPr>
              <w:t> </w:t>
            </w:r>
            <w:r>
              <w:rPr>
                <w:w w:val="105"/>
                <w:sz w:val="14"/>
              </w:rPr>
              <w:t>Universitário</w:t>
            </w:r>
            <w:r>
              <w:rPr>
                <w:spacing w:val="-5"/>
                <w:w w:val="105"/>
                <w:sz w:val="14"/>
              </w:rPr>
              <w:t> </w:t>
            </w:r>
            <w:r>
              <w:rPr>
                <w:w w:val="105"/>
                <w:sz w:val="14"/>
              </w:rPr>
              <w:t>Pedro</w:t>
            </w:r>
            <w:r>
              <w:rPr>
                <w:spacing w:val="-5"/>
                <w:w w:val="105"/>
                <w:sz w:val="14"/>
              </w:rPr>
              <w:t> </w:t>
            </w:r>
            <w:r>
              <w:rPr>
                <w:w w:val="105"/>
                <w:sz w:val="14"/>
              </w:rPr>
              <w:t>Ernesto,</w:t>
            </w:r>
            <w:r>
              <w:rPr>
                <w:spacing w:val="-5"/>
                <w:w w:val="105"/>
                <w:sz w:val="14"/>
              </w:rPr>
              <w:t> </w:t>
            </w:r>
            <w:r>
              <w:rPr>
                <w:w w:val="105"/>
                <w:sz w:val="14"/>
              </w:rPr>
              <w:t>situado</w:t>
            </w:r>
            <w:r>
              <w:rPr>
                <w:spacing w:val="-5"/>
                <w:w w:val="105"/>
                <w:sz w:val="14"/>
              </w:rPr>
              <w:t> </w:t>
            </w:r>
            <w:r>
              <w:rPr>
                <w:w w:val="105"/>
                <w:sz w:val="14"/>
              </w:rPr>
              <w:t>na</w:t>
            </w:r>
            <w:r>
              <w:rPr>
                <w:spacing w:val="-5"/>
                <w:w w:val="105"/>
                <w:sz w:val="14"/>
              </w:rPr>
              <w:t> </w:t>
            </w:r>
            <w:r>
              <w:rPr>
                <w:w w:val="105"/>
                <w:sz w:val="14"/>
              </w:rPr>
              <w:t>Boulevard</w:t>
            </w:r>
            <w:r>
              <w:rPr>
                <w:spacing w:val="-5"/>
                <w:w w:val="105"/>
                <w:sz w:val="14"/>
              </w:rPr>
              <w:t> </w:t>
            </w:r>
            <w:r>
              <w:rPr>
                <w:w w:val="105"/>
                <w:sz w:val="14"/>
              </w:rPr>
              <w:t>28</w:t>
            </w:r>
            <w:r>
              <w:rPr>
                <w:spacing w:val="-5"/>
                <w:w w:val="105"/>
                <w:sz w:val="14"/>
              </w:rPr>
              <w:t> </w:t>
            </w:r>
            <w:r>
              <w:rPr>
                <w:w w:val="105"/>
                <w:sz w:val="14"/>
              </w:rPr>
              <w:t>de</w:t>
            </w:r>
            <w:r>
              <w:rPr>
                <w:spacing w:val="-5"/>
                <w:w w:val="105"/>
                <w:sz w:val="14"/>
              </w:rPr>
              <w:t> </w:t>
            </w:r>
            <w:r>
              <w:rPr>
                <w:w w:val="105"/>
                <w:sz w:val="14"/>
              </w:rPr>
              <w:t>Setembro,</w:t>
            </w:r>
            <w:r>
              <w:rPr>
                <w:spacing w:val="-5"/>
                <w:w w:val="105"/>
                <w:sz w:val="14"/>
              </w:rPr>
              <w:t> </w:t>
            </w:r>
            <w:r>
              <w:rPr>
                <w:w w:val="105"/>
                <w:sz w:val="14"/>
              </w:rPr>
              <w:t>77</w:t>
            </w:r>
            <w:r>
              <w:rPr>
                <w:spacing w:val="-5"/>
                <w:w w:val="105"/>
                <w:sz w:val="14"/>
              </w:rPr>
              <w:t> </w:t>
            </w:r>
            <w:r>
              <w:rPr>
                <w:w w:val="105"/>
                <w:sz w:val="14"/>
              </w:rPr>
              <w:t>–</w:t>
            </w:r>
            <w:r>
              <w:rPr>
                <w:spacing w:val="-8"/>
                <w:w w:val="105"/>
                <w:sz w:val="14"/>
              </w:rPr>
              <w:t> </w:t>
            </w:r>
            <w:r>
              <w:rPr>
                <w:w w:val="105"/>
                <w:sz w:val="14"/>
              </w:rPr>
              <w:t>Vila</w:t>
            </w:r>
            <w:r>
              <w:rPr>
                <w:spacing w:val="-5"/>
                <w:w w:val="105"/>
                <w:sz w:val="14"/>
              </w:rPr>
              <w:t> </w:t>
            </w:r>
            <w:r>
              <w:rPr>
                <w:w w:val="105"/>
                <w:sz w:val="14"/>
              </w:rPr>
              <w:t>Isabel,</w:t>
            </w:r>
            <w:r>
              <w:rPr>
                <w:spacing w:val="-5"/>
                <w:w w:val="105"/>
                <w:sz w:val="14"/>
              </w:rPr>
              <w:t> </w:t>
            </w:r>
            <w:r>
              <w:rPr>
                <w:w w:val="105"/>
                <w:sz w:val="14"/>
              </w:rPr>
              <w:t>Rio</w:t>
            </w:r>
            <w:r>
              <w:rPr>
                <w:spacing w:val="-5"/>
                <w:w w:val="105"/>
                <w:sz w:val="14"/>
              </w:rPr>
              <w:t> </w:t>
            </w:r>
            <w:r>
              <w:rPr>
                <w:w w:val="105"/>
                <w:sz w:val="14"/>
              </w:rPr>
              <w:t>de</w:t>
            </w:r>
            <w:r>
              <w:rPr>
                <w:spacing w:val="-5"/>
                <w:w w:val="105"/>
                <w:sz w:val="14"/>
              </w:rPr>
              <w:t> </w:t>
            </w:r>
            <w:r>
              <w:rPr>
                <w:w w:val="105"/>
                <w:sz w:val="14"/>
              </w:rPr>
              <w:t>Janeiro/RJ,</w:t>
            </w:r>
            <w:r>
              <w:rPr>
                <w:spacing w:val="-5"/>
                <w:w w:val="105"/>
                <w:sz w:val="14"/>
              </w:rPr>
              <w:t> </w:t>
            </w:r>
            <w:r>
              <w:rPr>
                <w:w w:val="105"/>
                <w:sz w:val="14"/>
              </w:rPr>
              <w:t>CEP</w:t>
            </w:r>
            <w:r>
              <w:rPr>
                <w:spacing w:val="-9"/>
                <w:w w:val="105"/>
                <w:sz w:val="14"/>
              </w:rPr>
              <w:t> </w:t>
            </w:r>
            <w:r>
              <w:rPr>
                <w:w w:val="105"/>
                <w:sz w:val="14"/>
              </w:rPr>
              <w:t>20.551-</w:t>
            </w:r>
            <w:r>
              <w:rPr>
                <w:spacing w:val="40"/>
                <w:w w:val="105"/>
                <w:sz w:val="14"/>
              </w:rPr>
              <w:t> </w:t>
            </w:r>
            <w:r>
              <w:rPr>
                <w:spacing w:val="-4"/>
                <w:w w:val="105"/>
                <w:sz w:val="14"/>
              </w:rPr>
              <w:t>030.</w:t>
            </w:r>
          </w:p>
        </w:tc>
      </w:tr>
      <w:tr>
        <w:trPr>
          <w:trHeight w:val="758" w:hRule="atLeast"/>
        </w:trPr>
        <w:tc>
          <w:tcPr>
            <w:tcW w:w="502" w:type="dxa"/>
          </w:tcPr>
          <w:p>
            <w:pPr>
              <w:pStyle w:val="TableParagraph"/>
              <w:spacing w:before="155"/>
              <w:rPr>
                <w:sz w:val="14"/>
              </w:rPr>
            </w:pPr>
          </w:p>
          <w:p>
            <w:pPr>
              <w:pStyle w:val="TableParagraph"/>
              <w:ind w:left="15"/>
              <w:jc w:val="center"/>
              <w:rPr>
                <w:sz w:val="14"/>
              </w:rPr>
            </w:pPr>
            <w:r>
              <w:rPr>
                <w:spacing w:val="-10"/>
                <w:w w:val="105"/>
                <w:sz w:val="14"/>
              </w:rPr>
              <w:t>4</w:t>
            </w:r>
          </w:p>
        </w:tc>
        <w:tc>
          <w:tcPr>
            <w:tcW w:w="3597" w:type="dxa"/>
          </w:tcPr>
          <w:p>
            <w:pPr>
              <w:pStyle w:val="TableParagraph"/>
              <w:spacing w:line="244" w:lineRule="exact" w:before="6"/>
              <w:ind w:left="76" w:right="90"/>
              <w:jc w:val="both"/>
              <w:rPr>
                <w:sz w:val="14"/>
              </w:rPr>
            </w:pPr>
            <w:r>
              <w:rPr>
                <w:w w:val="105"/>
                <w:sz w:val="14"/>
              </w:rPr>
              <w:t>Tubo</w:t>
            </w:r>
            <w:r>
              <w:rPr>
                <w:w w:val="105"/>
                <w:sz w:val="14"/>
              </w:rPr>
              <w:t> de</w:t>
            </w:r>
            <w:r>
              <w:rPr>
                <w:w w:val="105"/>
                <w:sz w:val="14"/>
              </w:rPr>
              <w:t> ensaio</w:t>
            </w:r>
            <w:r>
              <w:rPr>
                <w:w w:val="105"/>
                <w:sz w:val="14"/>
              </w:rPr>
              <w:t> tipo</w:t>
            </w:r>
            <w:r>
              <w:rPr>
                <w:w w:val="105"/>
                <w:sz w:val="14"/>
              </w:rPr>
              <w:t> Falcon</w:t>
            </w:r>
            <w:r>
              <w:rPr>
                <w:w w:val="105"/>
                <w:sz w:val="14"/>
              </w:rPr>
              <w:t> (tubo</w:t>
            </w:r>
            <w:r>
              <w:rPr>
                <w:w w:val="105"/>
                <w:sz w:val="14"/>
              </w:rPr>
              <w:t> para</w:t>
            </w:r>
            <w:r>
              <w:rPr>
                <w:w w:val="105"/>
                <w:sz w:val="14"/>
              </w:rPr>
              <w:t> </w:t>
            </w:r>
            <w:r>
              <w:rPr>
                <w:w w:val="105"/>
                <w:sz w:val="14"/>
              </w:rPr>
              <w:t>centrifugação)</w:t>
            </w:r>
            <w:r>
              <w:rPr>
                <w:spacing w:val="40"/>
                <w:w w:val="105"/>
                <w:sz w:val="14"/>
              </w:rPr>
              <w:t> </w:t>
            </w:r>
            <w:r>
              <w:rPr>
                <w:w w:val="105"/>
                <w:sz w:val="14"/>
              </w:rPr>
              <w:t>15mL.</w:t>
            </w:r>
            <w:r>
              <w:rPr>
                <w:w w:val="105"/>
                <w:sz w:val="14"/>
              </w:rPr>
              <w:t> Material:</w:t>
            </w:r>
            <w:r>
              <w:rPr>
                <w:w w:val="105"/>
                <w:sz w:val="14"/>
              </w:rPr>
              <w:t> polipropileno</w:t>
            </w:r>
            <w:r>
              <w:rPr>
                <w:w w:val="105"/>
                <w:sz w:val="14"/>
              </w:rPr>
              <w:t> estéril.</w:t>
            </w:r>
            <w:r>
              <w:rPr>
                <w:w w:val="105"/>
                <w:sz w:val="14"/>
              </w:rPr>
              <w:t> Graduado:</w:t>
            </w:r>
            <w:r>
              <w:rPr>
                <w:w w:val="105"/>
                <w:sz w:val="14"/>
              </w:rPr>
              <w:t> 2</w:t>
            </w:r>
            <w:r>
              <w:rPr>
                <w:w w:val="105"/>
                <w:sz w:val="14"/>
              </w:rPr>
              <w:t> mL ~</w:t>
            </w:r>
            <w:r>
              <w:rPr>
                <w:spacing w:val="40"/>
                <w:w w:val="105"/>
                <w:sz w:val="14"/>
              </w:rPr>
              <w:t> </w:t>
            </w:r>
            <w:r>
              <w:rPr>
                <w:w w:val="105"/>
                <w:sz w:val="14"/>
              </w:rPr>
              <w:t>15mL. Capacidade: 15 ml.</w:t>
            </w:r>
          </w:p>
        </w:tc>
        <w:tc>
          <w:tcPr>
            <w:tcW w:w="801" w:type="dxa"/>
          </w:tcPr>
          <w:p>
            <w:pPr>
              <w:pStyle w:val="TableParagraph"/>
              <w:spacing w:before="155"/>
              <w:rPr>
                <w:sz w:val="14"/>
              </w:rPr>
            </w:pPr>
          </w:p>
          <w:p>
            <w:pPr>
              <w:pStyle w:val="TableParagraph"/>
              <w:ind w:left="5"/>
              <w:jc w:val="center"/>
              <w:rPr>
                <w:sz w:val="14"/>
              </w:rPr>
            </w:pPr>
            <w:r>
              <w:rPr>
                <w:spacing w:val="-2"/>
                <w:w w:val="105"/>
                <w:sz w:val="14"/>
              </w:rPr>
              <w:t>151391</w:t>
            </w:r>
          </w:p>
        </w:tc>
        <w:tc>
          <w:tcPr>
            <w:tcW w:w="1059" w:type="dxa"/>
          </w:tcPr>
          <w:p>
            <w:pPr>
              <w:pStyle w:val="TableParagraph"/>
              <w:spacing w:before="155"/>
              <w:rPr>
                <w:sz w:val="14"/>
              </w:rPr>
            </w:pPr>
          </w:p>
          <w:p>
            <w:pPr>
              <w:pStyle w:val="TableParagraph"/>
              <w:ind w:left="8"/>
              <w:jc w:val="center"/>
              <w:rPr>
                <w:sz w:val="14"/>
              </w:rPr>
            </w:pPr>
            <w:r>
              <w:rPr>
                <w:spacing w:val="-2"/>
                <w:w w:val="105"/>
                <w:sz w:val="14"/>
              </w:rPr>
              <w:t>Unidade</w:t>
            </w:r>
          </w:p>
        </w:tc>
        <w:tc>
          <w:tcPr>
            <w:tcW w:w="815" w:type="dxa"/>
          </w:tcPr>
          <w:p>
            <w:pPr>
              <w:pStyle w:val="TableParagraph"/>
              <w:spacing w:before="155"/>
              <w:rPr>
                <w:sz w:val="14"/>
              </w:rPr>
            </w:pPr>
          </w:p>
          <w:p>
            <w:pPr>
              <w:pStyle w:val="TableParagraph"/>
              <w:ind w:left="8"/>
              <w:jc w:val="center"/>
              <w:rPr>
                <w:sz w:val="14"/>
              </w:rPr>
            </w:pPr>
            <w:r>
              <w:rPr>
                <w:spacing w:val="-2"/>
                <w:w w:val="105"/>
                <w:sz w:val="14"/>
              </w:rPr>
              <w:t>30.960</w:t>
            </w:r>
          </w:p>
        </w:tc>
        <w:tc>
          <w:tcPr>
            <w:tcW w:w="1073" w:type="dxa"/>
          </w:tcPr>
          <w:p>
            <w:pPr>
              <w:pStyle w:val="TableParagraph"/>
              <w:spacing w:before="155"/>
              <w:rPr>
                <w:sz w:val="14"/>
              </w:rPr>
            </w:pPr>
          </w:p>
          <w:p>
            <w:pPr>
              <w:pStyle w:val="TableParagraph"/>
              <w:ind w:right="325"/>
              <w:jc w:val="right"/>
              <w:rPr>
                <w:sz w:val="14"/>
              </w:rPr>
            </w:pPr>
            <w:r>
              <w:rPr>
                <w:spacing w:val="-2"/>
                <w:w w:val="105"/>
                <w:sz w:val="14"/>
              </w:rPr>
              <w:t>0,9620</w:t>
            </w:r>
          </w:p>
        </w:tc>
        <w:tc>
          <w:tcPr>
            <w:tcW w:w="7385" w:type="dxa"/>
          </w:tcPr>
          <w:p>
            <w:pPr>
              <w:pStyle w:val="TableParagraph"/>
              <w:spacing w:before="33"/>
              <w:rPr>
                <w:sz w:val="14"/>
              </w:rPr>
            </w:pPr>
          </w:p>
          <w:p>
            <w:pPr>
              <w:pStyle w:val="TableParagraph"/>
              <w:spacing w:line="364" w:lineRule="auto"/>
              <w:rPr>
                <w:sz w:val="14"/>
              </w:rPr>
            </w:pPr>
            <w:r>
              <w:rPr>
                <w:w w:val="105"/>
                <w:sz w:val="14"/>
              </w:rPr>
              <w:t>Hospital</w:t>
            </w:r>
            <w:r>
              <w:rPr>
                <w:spacing w:val="-5"/>
                <w:w w:val="105"/>
                <w:sz w:val="14"/>
              </w:rPr>
              <w:t> </w:t>
            </w:r>
            <w:r>
              <w:rPr>
                <w:w w:val="105"/>
                <w:sz w:val="14"/>
              </w:rPr>
              <w:t>Universitário</w:t>
            </w:r>
            <w:r>
              <w:rPr>
                <w:spacing w:val="-5"/>
                <w:w w:val="105"/>
                <w:sz w:val="14"/>
              </w:rPr>
              <w:t> </w:t>
            </w:r>
            <w:r>
              <w:rPr>
                <w:w w:val="105"/>
                <w:sz w:val="14"/>
              </w:rPr>
              <w:t>Pedro</w:t>
            </w:r>
            <w:r>
              <w:rPr>
                <w:spacing w:val="-5"/>
                <w:w w:val="105"/>
                <w:sz w:val="14"/>
              </w:rPr>
              <w:t> </w:t>
            </w:r>
            <w:r>
              <w:rPr>
                <w:w w:val="105"/>
                <w:sz w:val="14"/>
              </w:rPr>
              <w:t>Ernesto,</w:t>
            </w:r>
            <w:r>
              <w:rPr>
                <w:spacing w:val="-5"/>
                <w:w w:val="105"/>
                <w:sz w:val="14"/>
              </w:rPr>
              <w:t> </w:t>
            </w:r>
            <w:r>
              <w:rPr>
                <w:w w:val="105"/>
                <w:sz w:val="14"/>
              </w:rPr>
              <w:t>situado</w:t>
            </w:r>
            <w:r>
              <w:rPr>
                <w:spacing w:val="-5"/>
                <w:w w:val="105"/>
                <w:sz w:val="14"/>
              </w:rPr>
              <w:t> </w:t>
            </w:r>
            <w:r>
              <w:rPr>
                <w:w w:val="105"/>
                <w:sz w:val="14"/>
              </w:rPr>
              <w:t>na</w:t>
            </w:r>
            <w:r>
              <w:rPr>
                <w:spacing w:val="-5"/>
                <w:w w:val="105"/>
                <w:sz w:val="14"/>
              </w:rPr>
              <w:t> </w:t>
            </w:r>
            <w:r>
              <w:rPr>
                <w:w w:val="105"/>
                <w:sz w:val="14"/>
              </w:rPr>
              <w:t>Boulevard</w:t>
            </w:r>
            <w:r>
              <w:rPr>
                <w:spacing w:val="-5"/>
                <w:w w:val="105"/>
                <w:sz w:val="14"/>
              </w:rPr>
              <w:t> </w:t>
            </w:r>
            <w:r>
              <w:rPr>
                <w:w w:val="105"/>
                <w:sz w:val="14"/>
              </w:rPr>
              <w:t>28</w:t>
            </w:r>
            <w:r>
              <w:rPr>
                <w:spacing w:val="-5"/>
                <w:w w:val="105"/>
                <w:sz w:val="14"/>
              </w:rPr>
              <w:t> </w:t>
            </w:r>
            <w:r>
              <w:rPr>
                <w:w w:val="105"/>
                <w:sz w:val="14"/>
              </w:rPr>
              <w:t>de</w:t>
            </w:r>
            <w:r>
              <w:rPr>
                <w:spacing w:val="-5"/>
                <w:w w:val="105"/>
                <w:sz w:val="14"/>
              </w:rPr>
              <w:t> </w:t>
            </w:r>
            <w:r>
              <w:rPr>
                <w:w w:val="105"/>
                <w:sz w:val="14"/>
              </w:rPr>
              <w:t>Setembro,</w:t>
            </w:r>
            <w:r>
              <w:rPr>
                <w:spacing w:val="-5"/>
                <w:w w:val="105"/>
                <w:sz w:val="14"/>
              </w:rPr>
              <w:t> </w:t>
            </w:r>
            <w:r>
              <w:rPr>
                <w:w w:val="105"/>
                <w:sz w:val="14"/>
              </w:rPr>
              <w:t>77</w:t>
            </w:r>
            <w:r>
              <w:rPr>
                <w:spacing w:val="-5"/>
                <w:w w:val="105"/>
                <w:sz w:val="14"/>
              </w:rPr>
              <w:t> </w:t>
            </w:r>
            <w:r>
              <w:rPr>
                <w:w w:val="105"/>
                <w:sz w:val="14"/>
              </w:rPr>
              <w:t>–</w:t>
            </w:r>
            <w:r>
              <w:rPr>
                <w:spacing w:val="-8"/>
                <w:w w:val="105"/>
                <w:sz w:val="14"/>
              </w:rPr>
              <w:t> </w:t>
            </w:r>
            <w:r>
              <w:rPr>
                <w:w w:val="105"/>
                <w:sz w:val="14"/>
              </w:rPr>
              <w:t>Vila</w:t>
            </w:r>
            <w:r>
              <w:rPr>
                <w:spacing w:val="-5"/>
                <w:w w:val="105"/>
                <w:sz w:val="14"/>
              </w:rPr>
              <w:t> </w:t>
            </w:r>
            <w:r>
              <w:rPr>
                <w:w w:val="105"/>
                <w:sz w:val="14"/>
              </w:rPr>
              <w:t>Isabel,</w:t>
            </w:r>
            <w:r>
              <w:rPr>
                <w:spacing w:val="-5"/>
                <w:w w:val="105"/>
                <w:sz w:val="14"/>
              </w:rPr>
              <w:t> </w:t>
            </w:r>
            <w:r>
              <w:rPr>
                <w:w w:val="105"/>
                <w:sz w:val="14"/>
              </w:rPr>
              <w:t>Rio</w:t>
            </w:r>
            <w:r>
              <w:rPr>
                <w:spacing w:val="-5"/>
                <w:w w:val="105"/>
                <w:sz w:val="14"/>
              </w:rPr>
              <w:t> </w:t>
            </w:r>
            <w:r>
              <w:rPr>
                <w:w w:val="105"/>
                <w:sz w:val="14"/>
              </w:rPr>
              <w:t>de</w:t>
            </w:r>
            <w:r>
              <w:rPr>
                <w:spacing w:val="-5"/>
                <w:w w:val="105"/>
                <w:sz w:val="14"/>
              </w:rPr>
              <w:t> </w:t>
            </w:r>
            <w:r>
              <w:rPr>
                <w:w w:val="105"/>
                <w:sz w:val="14"/>
              </w:rPr>
              <w:t>Janeiro/RJ,</w:t>
            </w:r>
            <w:r>
              <w:rPr>
                <w:spacing w:val="-5"/>
                <w:w w:val="105"/>
                <w:sz w:val="14"/>
              </w:rPr>
              <w:t> </w:t>
            </w:r>
            <w:r>
              <w:rPr>
                <w:w w:val="105"/>
                <w:sz w:val="14"/>
              </w:rPr>
              <w:t>CEP</w:t>
            </w:r>
            <w:r>
              <w:rPr>
                <w:spacing w:val="-9"/>
                <w:w w:val="105"/>
                <w:sz w:val="14"/>
              </w:rPr>
              <w:t> </w:t>
            </w:r>
            <w:r>
              <w:rPr>
                <w:w w:val="105"/>
                <w:sz w:val="14"/>
              </w:rPr>
              <w:t>20.551-</w:t>
            </w:r>
            <w:r>
              <w:rPr>
                <w:spacing w:val="40"/>
                <w:w w:val="105"/>
                <w:sz w:val="14"/>
              </w:rPr>
              <w:t> </w:t>
            </w:r>
            <w:r>
              <w:rPr>
                <w:spacing w:val="-4"/>
                <w:w w:val="105"/>
                <w:sz w:val="14"/>
              </w:rPr>
              <w:t>030.</w:t>
            </w:r>
          </w:p>
        </w:tc>
      </w:tr>
      <w:tr>
        <w:trPr>
          <w:trHeight w:val="758" w:hRule="atLeast"/>
        </w:trPr>
        <w:tc>
          <w:tcPr>
            <w:tcW w:w="502" w:type="dxa"/>
          </w:tcPr>
          <w:p>
            <w:pPr>
              <w:pStyle w:val="TableParagraph"/>
              <w:spacing w:before="155"/>
              <w:rPr>
                <w:sz w:val="14"/>
              </w:rPr>
            </w:pPr>
          </w:p>
          <w:p>
            <w:pPr>
              <w:pStyle w:val="TableParagraph"/>
              <w:ind w:left="15"/>
              <w:jc w:val="center"/>
              <w:rPr>
                <w:sz w:val="14"/>
              </w:rPr>
            </w:pPr>
            <w:r>
              <w:rPr>
                <w:spacing w:val="-10"/>
                <w:w w:val="105"/>
                <w:sz w:val="14"/>
              </w:rPr>
              <w:t>5</w:t>
            </w:r>
          </w:p>
        </w:tc>
        <w:tc>
          <w:tcPr>
            <w:tcW w:w="3597" w:type="dxa"/>
          </w:tcPr>
          <w:p>
            <w:pPr>
              <w:pStyle w:val="TableParagraph"/>
              <w:spacing w:line="244" w:lineRule="exact" w:before="6"/>
              <w:ind w:left="76" w:right="90"/>
              <w:jc w:val="both"/>
              <w:rPr>
                <w:sz w:val="14"/>
              </w:rPr>
            </w:pPr>
            <w:r>
              <w:rPr>
                <w:w w:val="105"/>
                <w:sz w:val="14"/>
              </w:rPr>
              <w:t>Tubo</w:t>
            </w:r>
            <w:r>
              <w:rPr>
                <w:w w:val="105"/>
                <w:sz w:val="14"/>
              </w:rPr>
              <w:t> de</w:t>
            </w:r>
            <w:r>
              <w:rPr>
                <w:w w:val="105"/>
                <w:sz w:val="14"/>
              </w:rPr>
              <w:t> ensaio</w:t>
            </w:r>
            <w:r>
              <w:rPr>
                <w:w w:val="105"/>
                <w:sz w:val="14"/>
              </w:rPr>
              <w:t> tipo</w:t>
            </w:r>
            <w:r>
              <w:rPr>
                <w:w w:val="105"/>
                <w:sz w:val="14"/>
              </w:rPr>
              <w:t> Falcon</w:t>
            </w:r>
            <w:r>
              <w:rPr>
                <w:w w:val="105"/>
                <w:sz w:val="14"/>
              </w:rPr>
              <w:t> (tubo</w:t>
            </w:r>
            <w:r>
              <w:rPr>
                <w:w w:val="105"/>
                <w:sz w:val="14"/>
              </w:rPr>
              <w:t> para</w:t>
            </w:r>
            <w:r>
              <w:rPr>
                <w:w w:val="105"/>
                <w:sz w:val="14"/>
              </w:rPr>
              <w:t> </w:t>
            </w:r>
            <w:r>
              <w:rPr>
                <w:w w:val="105"/>
                <w:sz w:val="14"/>
              </w:rPr>
              <w:t>centrifugação)</w:t>
            </w:r>
            <w:r>
              <w:rPr>
                <w:spacing w:val="40"/>
                <w:w w:val="105"/>
                <w:sz w:val="14"/>
              </w:rPr>
              <w:t> </w:t>
            </w:r>
            <w:r>
              <w:rPr>
                <w:w w:val="105"/>
                <w:sz w:val="14"/>
              </w:rPr>
              <w:t>50mL.</w:t>
            </w:r>
            <w:r>
              <w:rPr>
                <w:w w:val="105"/>
                <w:sz w:val="14"/>
              </w:rPr>
              <w:t> Material:</w:t>
            </w:r>
            <w:r>
              <w:rPr>
                <w:w w:val="105"/>
                <w:sz w:val="14"/>
              </w:rPr>
              <w:t> polipropileno</w:t>
            </w:r>
            <w:r>
              <w:rPr>
                <w:w w:val="105"/>
                <w:sz w:val="14"/>
              </w:rPr>
              <w:t> estéril.</w:t>
            </w:r>
            <w:r>
              <w:rPr>
                <w:w w:val="105"/>
                <w:sz w:val="14"/>
              </w:rPr>
              <w:t> Graduado:</w:t>
            </w:r>
            <w:r>
              <w:rPr>
                <w:w w:val="105"/>
                <w:sz w:val="14"/>
              </w:rPr>
              <w:t> 5</w:t>
            </w:r>
            <w:r>
              <w:rPr>
                <w:w w:val="105"/>
                <w:sz w:val="14"/>
              </w:rPr>
              <w:t> mL ~</w:t>
            </w:r>
            <w:r>
              <w:rPr>
                <w:spacing w:val="40"/>
                <w:w w:val="105"/>
                <w:sz w:val="14"/>
              </w:rPr>
              <w:t> </w:t>
            </w:r>
            <w:r>
              <w:rPr>
                <w:w w:val="105"/>
                <w:sz w:val="14"/>
              </w:rPr>
              <w:t>50mL. Capacidade: 50 mL.</w:t>
            </w:r>
          </w:p>
        </w:tc>
        <w:tc>
          <w:tcPr>
            <w:tcW w:w="801" w:type="dxa"/>
          </w:tcPr>
          <w:p>
            <w:pPr>
              <w:pStyle w:val="TableParagraph"/>
              <w:spacing w:before="155"/>
              <w:rPr>
                <w:sz w:val="14"/>
              </w:rPr>
            </w:pPr>
          </w:p>
          <w:p>
            <w:pPr>
              <w:pStyle w:val="TableParagraph"/>
              <w:ind w:left="5"/>
              <w:jc w:val="center"/>
              <w:rPr>
                <w:sz w:val="14"/>
              </w:rPr>
            </w:pPr>
            <w:r>
              <w:rPr>
                <w:spacing w:val="-2"/>
                <w:w w:val="105"/>
                <w:sz w:val="14"/>
              </w:rPr>
              <w:t>121958</w:t>
            </w:r>
          </w:p>
        </w:tc>
        <w:tc>
          <w:tcPr>
            <w:tcW w:w="1059" w:type="dxa"/>
          </w:tcPr>
          <w:p>
            <w:pPr>
              <w:pStyle w:val="TableParagraph"/>
              <w:spacing w:before="155"/>
              <w:rPr>
                <w:sz w:val="14"/>
              </w:rPr>
            </w:pPr>
          </w:p>
          <w:p>
            <w:pPr>
              <w:pStyle w:val="TableParagraph"/>
              <w:ind w:left="8"/>
              <w:jc w:val="center"/>
              <w:rPr>
                <w:sz w:val="14"/>
              </w:rPr>
            </w:pPr>
            <w:r>
              <w:rPr>
                <w:spacing w:val="-2"/>
                <w:w w:val="105"/>
                <w:sz w:val="14"/>
              </w:rPr>
              <w:t>Unidade</w:t>
            </w:r>
          </w:p>
        </w:tc>
        <w:tc>
          <w:tcPr>
            <w:tcW w:w="815" w:type="dxa"/>
          </w:tcPr>
          <w:p>
            <w:pPr>
              <w:pStyle w:val="TableParagraph"/>
              <w:spacing w:before="155"/>
              <w:rPr>
                <w:sz w:val="14"/>
              </w:rPr>
            </w:pPr>
          </w:p>
          <w:p>
            <w:pPr>
              <w:pStyle w:val="TableParagraph"/>
              <w:ind w:left="8"/>
              <w:jc w:val="center"/>
              <w:rPr>
                <w:sz w:val="14"/>
              </w:rPr>
            </w:pPr>
            <w:r>
              <w:rPr>
                <w:spacing w:val="-2"/>
                <w:w w:val="105"/>
                <w:sz w:val="14"/>
              </w:rPr>
              <w:t>4.920</w:t>
            </w:r>
          </w:p>
        </w:tc>
        <w:tc>
          <w:tcPr>
            <w:tcW w:w="1073" w:type="dxa"/>
          </w:tcPr>
          <w:p>
            <w:pPr>
              <w:pStyle w:val="TableParagraph"/>
              <w:spacing w:before="155"/>
              <w:rPr>
                <w:sz w:val="14"/>
              </w:rPr>
            </w:pPr>
          </w:p>
          <w:p>
            <w:pPr>
              <w:pStyle w:val="TableParagraph"/>
              <w:ind w:right="328"/>
              <w:jc w:val="right"/>
              <w:rPr>
                <w:sz w:val="14"/>
              </w:rPr>
            </w:pPr>
            <w:r>
              <w:rPr>
                <w:spacing w:val="-2"/>
                <w:w w:val="105"/>
                <w:sz w:val="14"/>
              </w:rPr>
              <w:t>1,1167</w:t>
            </w:r>
          </w:p>
        </w:tc>
        <w:tc>
          <w:tcPr>
            <w:tcW w:w="7385" w:type="dxa"/>
          </w:tcPr>
          <w:p>
            <w:pPr>
              <w:pStyle w:val="TableParagraph"/>
              <w:spacing w:before="33"/>
              <w:rPr>
                <w:sz w:val="14"/>
              </w:rPr>
            </w:pPr>
          </w:p>
          <w:p>
            <w:pPr>
              <w:pStyle w:val="TableParagraph"/>
              <w:spacing w:line="364" w:lineRule="auto"/>
              <w:rPr>
                <w:sz w:val="14"/>
              </w:rPr>
            </w:pPr>
            <w:r>
              <w:rPr>
                <w:w w:val="105"/>
                <w:sz w:val="14"/>
              </w:rPr>
              <w:t>Hospital</w:t>
            </w:r>
            <w:r>
              <w:rPr>
                <w:spacing w:val="-5"/>
                <w:w w:val="105"/>
                <w:sz w:val="14"/>
              </w:rPr>
              <w:t> </w:t>
            </w:r>
            <w:r>
              <w:rPr>
                <w:w w:val="105"/>
                <w:sz w:val="14"/>
              </w:rPr>
              <w:t>Universitário</w:t>
            </w:r>
            <w:r>
              <w:rPr>
                <w:spacing w:val="-5"/>
                <w:w w:val="105"/>
                <w:sz w:val="14"/>
              </w:rPr>
              <w:t> </w:t>
            </w:r>
            <w:r>
              <w:rPr>
                <w:w w:val="105"/>
                <w:sz w:val="14"/>
              </w:rPr>
              <w:t>Pedro</w:t>
            </w:r>
            <w:r>
              <w:rPr>
                <w:spacing w:val="-5"/>
                <w:w w:val="105"/>
                <w:sz w:val="14"/>
              </w:rPr>
              <w:t> </w:t>
            </w:r>
            <w:r>
              <w:rPr>
                <w:w w:val="105"/>
                <w:sz w:val="14"/>
              </w:rPr>
              <w:t>Ernesto,</w:t>
            </w:r>
            <w:r>
              <w:rPr>
                <w:spacing w:val="-5"/>
                <w:w w:val="105"/>
                <w:sz w:val="14"/>
              </w:rPr>
              <w:t> </w:t>
            </w:r>
            <w:r>
              <w:rPr>
                <w:w w:val="105"/>
                <w:sz w:val="14"/>
              </w:rPr>
              <w:t>situado</w:t>
            </w:r>
            <w:r>
              <w:rPr>
                <w:spacing w:val="-5"/>
                <w:w w:val="105"/>
                <w:sz w:val="14"/>
              </w:rPr>
              <w:t> </w:t>
            </w:r>
            <w:r>
              <w:rPr>
                <w:w w:val="105"/>
                <w:sz w:val="14"/>
              </w:rPr>
              <w:t>na</w:t>
            </w:r>
            <w:r>
              <w:rPr>
                <w:spacing w:val="-5"/>
                <w:w w:val="105"/>
                <w:sz w:val="14"/>
              </w:rPr>
              <w:t> </w:t>
            </w:r>
            <w:r>
              <w:rPr>
                <w:w w:val="105"/>
                <w:sz w:val="14"/>
              </w:rPr>
              <w:t>Boulevard</w:t>
            </w:r>
            <w:r>
              <w:rPr>
                <w:spacing w:val="-5"/>
                <w:w w:val="105"/>
                <w:sz w:val="14"/>
              </w:rPr>
              <w:t> </w:t>
            </w:r>
            <w:r>
              <w:rPr>
                <w:w w:val="105"/>
                <w:sz w:val="14"/>
              </w:rPr>
              <w:t>28</w:t>
            </w:r>
            <w:r>
              <w:rPr>
                <w:spacing w:val="-5"/>
                <w:w w:val="105"/>
                <w:sz w:val="14"/>
              </w:rPr>
              <w:t> </w:t>
            </w:r>
            <w:r>
              <w:rPr>
                <w:w w:val="105"/>
                <w:sz w:val="14"/>
              </w:rPr>
              <w:t>de</w:t>
            </w:r>
            <w:r>
              <w:rPr>
                <w:spacing w:val="-5"/>
                <w:w w:val="105"/>
                <w:sz w:val="14"/>
              </w:rPr>
              <w:t> </w:t>
            </w:r>
            <w:r>
              <w:rPr>
                <w:w w:val="105"/>
                <w:sz w:val="14"/>
              </w:rPr>
              <w:t>Setembro,</w:t>
            </w:r>
            <w:r>
              <w:rPr>
                <w:spacing w:val="-5"/>
                <w:w w:val="105"/>
                <w:sz w:val="14"/>
              </w:rPr>
              <w:t> </w:t>
            </w:r>
            <w:r>
              <w:rPr>
                <w:w w:val="105"/>
                <w:sz w:val="14"/>
              </w:rPr>
              <w:t>77</w:t>
            </w:r>
            <w:r>
              <w:rPr>
                <w:spacing w:val="-5"/>
                <w:w w:val="105"/>
                <w:sz w:val="14"/>
              </w:rPr>
              <w:t> </w:t>
            </w:r>
            <w:r>
              <w:rPr>
                <w:w w:val="105"/>
                <w:sz w:val="14"/>
              </w:rPr>
              <w:t>–</w:t>
            </w:r>
            <w:r>
              <w:rPr>
                <w:spacing w:val="-8"/>
                <w:w w:val="105"/>
                <w:sz w:val="14"/>
              </w:rPr>
              <w:t> </w:t>
            </w:r>
            <w:r>
              <w:rPr>
                <w:w w:val="105"/>
                <w:sz w:val="14"/>
              </w:rPr>
              <w:t>Vila</w:t>
            </w:r>
            <w:r>
              <w:rPr>
                <w:spacing w:val="-5"/>
                <w:w w:val="105"/>
                <w:sz w:val="14"/>
              </w:rPr>
              <w:t> </w:t>
            </w:r>
            <w:r>
              <w:rPr>
                <w:w w:val="105"/>
                <w:sz w:val="14"/>
              </w:rPr>
              <w:t>Isabel,</w:t>
            </w:r>
            <w:r>
              <w:rPr>
                <w:spacing w:val="-5"/>
                <w:w w:val="105"/>
                <w:sz w:val="14"/>
              </w:rPr>
              <w:t> </w:t>
            </w:r>
            <w:r>
              <w:rPr>
                <w:w w:val="105"/>
                <w:sz w:val="14"/>
              </w:rPr>
              <w:t>Rio</w:t>
            </w:r>
            <w:r>
              <w:rPr>
                <w:spacing w:val="-5"/>
                <w:w w:val="105"/>
                <w:sz w:val="14"/>
              </w:rPr>
              <w:t> </w:t>
            </w:r>
            <w:r>
              <w:rPr>
                <w:w w:val="105"/>
                <w:sz w:val="14"/>
              </w:rPr>
              <w:t>de</w:t>
            </w:r>
            <w:r>
              <w:rPr>
                <w:spacing w:val="-5"/>
                <w:w w:val="105"/>
                <w:sz w:val="14"/>
              </w:rPr>
              <w:t> </w:t>
            </w:r>
            <w:r>
              <w:rPr>
                <w:w w:val="105"/>
                <w:sz w:val="14"/>
              </w:rPr>
              <w:t>Janeiro/RJ,</w:t>
            </w:r>
            <w:r>
              <w:rPr>
                <w:spacing w:val="-5"/>
                <w:w w:val="105"/>
                <w:sz w:val="14"/>
              </w:rPr>
              <w:t> </w:t>
            </w:r>
            <w:r>
              <w:rPr>
                <w:w w:val="105"/>
                <w:sz w:val="14"/>
              </w:rPr>
              <w:t>CEP</w:t>
            </w:r>
            <w:r>
              <w:rPr>
                <w:spacing w:val="-9"/>
                <w:w w:val="105"/>
                <w:sz w:val="14"/>
              </w:rPr>
              <w:t> </w:t>
            </w:r>
            <w:r>
              <w:rPr>
                <w:w w:val="105"/>
                <w:sz w:val="14"/>
              </w:rPr>
              <w:t>20.551-</w:t>
            </w:r>
            <w:r>
              <w:rPr>
                <w:spacing w:val="40"/>
                <w:w w:val="105"/>
                <w:sz w:val="14"/>
              </w:rPr>
              <w:t> </w:t>
            </w:r>
            <w:r>
              <w:rPr>
                <w:spacing w:val="-4"/>
                <w:w w:val="105"/>
                <w:sz w:val="14"/>
              </w:rPr>
              <w:t>030.</w:t>
            </w:r>
          </w:p>
        </w:tc>
      </w:tr>
      <w:tr>
        <w:trPr>
          <w:trHeight w:val="758" w:hRule="atLeast"/>
        </w:trPr>
        <w:tc>
          <w:tcPr>
            <w:tcW w:w="502" w:type="dxa"/>
          </w:tcPr>
          <w:p>
            <w:pPr>
              <w:pStyle w:val="TableParagraph"/>
              <w:spacing w:before="155"/>
              <w:rPr>
                <w:sz w:val="14"/>
              </w:rPr>
            </w:pPr>
          </w:p>
          <w:p>
            <w:pPr>
              <w:pStyle w:val="TableParagraph"/>
              <w:ind w:left="15"/>
              <w:jc w:val="center"/>
              <w:rPr>
                <w:sz w:val="14"/>
              </w:rPr>
            </w:pPr>
            <w:r>
              <w:rPr>
                <w:spacing w:val="-10"/>
                <w:w w:val="105"/>
                <w:sz w:val="14"/>
              </w:rPr>
              <w:t>6</w:t>
            </w:r>
          </w:p>
        </w:tc>
        <w:tc>
          <w:tcPr>
            <w:tcW w:w="3597" w:type="dxa"/>
          </w:tcPr>
          <w:p>
            <w:pPr>
              <w:pStyle w:val="TableParagraph"/>
              <w:spacing w:line="244" w:lineRule="exact" w:before="6"/>
              <w:ind w:left="76" w:right="90"/>
              <w:jc w:val="both"/>
              <w:rPr>
                <w:sz w:val="14"/>
              </w:rPr>
            </w:pPr>
            <w:r>
              <w:rPr>
                <w:w w:val="105"/>
                <w:sz w:val="14"/>
              </w:rPr>
              <w:t>Pipeta</w:t>
            </w:r>
            <w:r>
              <w:rPr>
                <w:w w:val="105"/>
                <w:sz w:val="14"/>
              </w:rPr>
              <w:t> graduada</w:t>
            </w:r>
            <w:r>
              <w:rPr>
                <w:w w:val="105"/>
                <w:sz w:val="14"/>
              </w:rPr>
              <w:t> estéril</w:t>
            </w:r>
            <w:r>
              <w:rPr>
                <w:w w:val="105"/>
                <w:sz w:val="14"/>
              </w:rPr>
              <w:t> 2mL.</w:t>
            </w:r>
            <w:r>
              <w:rPr>
                <w:w w:val="105"/>
                <w:sz w:val="14"/>
              </w:rPr>
              <w:t> Embalada</w:t>
            </w:r>
            <w:r>
              <w:rPr>
                <w:w w:val="105"/>
                <w:sz w:val="14"/>
              </w:rPr>
              <w:t> </w:t>
            </w:r>
            <w:r>
              <w:rPr>
                <w:w w:val="105"/>
                <w:sz w:val="14"/>
              </w:rPr>
              <w:t>individualmente;</w:t>
            </w:r>
            <w:r>
              <w:rPr>
                <w:spacing w:val="40"/>
                <w:w w:val="105"/>
                <w:sz w:val="14"/>
              </w:rPr>
              <w:t> </w:t>
            </w:r>
            <w:r>
              <w:rPr>
                <w:w w:val="105"/>
                <w:sz w:val="14"/>
              </w:rPr>
              <w:t>Material:</w:t>
            </w:r>
            <w:r>
              <w:rPr>
                <w:spacing w:val="-2"/>
                <w:w w:val="105"/>
                <w:sz w:val="14"/>
              </w:rPr>
              <w:t> </w:t>
            </w:r>
            <w:r>
              <w:rPr>
                <w:w w:val="105"/>
                <w:sz w:val="14"/>
              </w:rPr>
              <w:t>polipropileno.</w:t>
            </w:r>
            <w:r>
              <w:rPr>
                <w:spacing w:val="-2"/>
                <w:w w:val="105"/>
                <w:sz w:val="14"/>
              </w:rPr>
              <w:t> </w:t>
            </w:r>
            <w:r>
              <w:rPr>
                <w:w w:val="105"/>
                <w:sz w:val="14"/>
              </w:rPr>
              <w:t>Escala/subdivisão:</w:t>
            </w:r>
            <w:r>
              <w:rPr>
                <w:spacing w:val="-2"/>
                <w:w w:val="105"/>
                <w:sz w:val="14"/>
              </w:rPr>
              <w:t> </w:t>
            </w:r>
            <w:r>
              <w:rPr>
                <w:w w:val="105"/>
                <w:sz w:val="14"/>
              </w:rPr>
              <w:t>1</w:t>
            </w:r>
            <w:r>
              <w:rPr>
                <w:spacing w:val="-2"/>
                <w:w w:val="105"/>
                <w:sz w:val="14"/>
              </w:rPr>
              <w:t> </w:t>
            </w:r>
            <w:r>
              <w:rPr>
                <w:w w:val="105"/>
                <w:sz w:val="14"/>
              </w:rPr>
              <w:t>mL</w:t>
            </w:r>
            <w:r>
              <w:rPr>
                <w:spacing w:val="-6"/>
                <w:w w:val="105"/>
                <w:sz w:val="14"/>
              </w:rPr>
              <w:t> </w:t>
            </w:r>
            <w:r>
              <w:rPr>
                <w:w w:val="105"/>
                <w:sz w:val="14"/>
              </w:rPr>
              <w:t>~</w:t>
            </w:r>
            <w:r>
              <w:rPr>
                <w:spacing w:val="-2"/>
                <w:w w:val="105"/>
                <w:sz w:val="14"/>
              </w:rPr>
              <w:t> </w:t>
            </w:r>
            <w:r>
              <w:rPr>
                <w:w w:val="105"/>
                <w:sz w:val="14"/>
              </w:rPr>
              <w:t>2</w:t>
            </w:r>
            <w:r>
              <w:rPr>
                <w:spacing w:val="-2"/>
                <w:w w:val="105"/>
                <w:sz w:val="14"/>
              </w:rPr>
              <w:t> </w:t>
            </w:r>
            <w:r>
              <w:rPr>
                <w:w w:val="105"/>
                <w:sz w:val="14"/>
              </w:rPr>
              <w:t>mL.</w:t>
            </w:r>
            <w:r>
              <w:rPr>
                <w:spacing w:val="40"/>
                <w:w w:val="105"/>
                <w:sz w:val="14"/>
              </w:rPr>
              <w:t> </w:t>
            </w:r>
            <w:r>
              <w:rPr>
                <w:w w:val="105"/>
                <w:sz w:val="14"/>
              </w:rPr>
              <w:t>Capacidade: 2 mL.</w:t>
            </w:r>
          </w:p>
        </w:tc>
        <w:tc>
          <w:tcPr>
            <w:tcW w:w="801" w:type="dxa"/>
          </w:tcPr>
          <w:p>
            <w:pPr>
              <w:pStyle w:val="TableParagraph"/>
              <w:spacing w:before="155"/>
              <w:rPr>
                <w:sz w:val="14"/>
              </w:rPr>
            </w:pPr>
          </w:p>
          <w:p>
            <w:pPr>
              <w:pStyle w:val="TableParagraph"/>
              <w:ind w:left="5"/>
              <w:jc w:val="center"/>
              <w:rPr>
                <w:sz w:val="14"/>
              </w:rPr>
            </w:pPr>
            <w:r>
              <w:rPr>
                <w:spacing w:val="-2"/>
                <w:w w:val="105"/>
                <w:sz w:val="14"/>
              </w:rPr>
              <w:t>151382</w:t>
            </w:r>
          </w:p>
        </w:tc>
        <w:tc>
          <w:tcPr>
            <w:tcW w:w="1059" w:type="dxa"/>
          </w:tcPr>
          <w:p>
            <w:pPr>
              <w:pStyle w:val="TableParagraph"/>
              <w:spacing w:before="155"/>
              <w:rPr>
                <w:sz w:val="14"/>
              </w:rPr>
            </w:pPr>
          </w:p>
          <w:p>
            <w:pPr>
              <w:pStyle w:val="TableParagraph"/>
              <w:ind w:left="8"/>
              <w:jc w:val="center"/>
              <w:rPr>
                <w:sz w:val="14"/>
              </w:rPr>
            </w:pPr>
            <w:r>
              <w:rPr>
                <w:spacing w:val="-2"/>
                <w:w w:val="105"/>
                <w:sz w:val="14"/>
              </w:rPr>
              <w:t>Unidade</w:t>
            </w:r>
          </w:p>
        </w:tc>
        <w:tc>
          <w:tcPr>
            <w:tcW w:w="815" w:type="dxa"/>
          </w:tcPr>
          <w:p>
            <w:pPr>
              <w:pStyle w:val="TableParagraph"/>
              <w:spacing w:before="155"/>
              <w:rPr>
                <w:sz w:val="14"/>
              </w:rPr>
            </w:pPr>
          </w:p>
          <w:p>
            <w:pPr>
              <w:pStyle w:val="TableParagraph"/>
              <w:ind w:left="8"/>
              <w:jc w:val="center"/>
              <w:rPr>
                <w:sz w:val="14"/>
              </w:rPr>
            </w:pPr>
            <w:r>
              <w:rPr>
                <w:spacing w:val="-5"/>
                <w:w w:val="105"/>
                <w:sz w:val="14"/>
              </w:rPr>
              <w:t>120</w:t>
            </w:r>
          </w:p>
        </w:tc>
        <w:tc>
          <w:tcPr>
            <w:tcW w:w="1073" w:type="dxa"/>
          </w:tcPr>
          <w:p>
            <w:pPr>
              <w:pStyle w:val="TableParagraph"/>
              <w:spacing w:before="155"/>
              <w:rPr>
                <w:sz w:val="14"/>
              </w:rPr>
            </w:pPr>
          </w:p>
          <w:p>
            <w:pPr>
              <w:pStyle w:val="TableParagraph"/>
              <w:ind w:right="325"/>
              <w:jc w:val="right"/>
              <w:rPr>
                <w:sz w:val="14"/>
              </w:rPr>
            </w:pPr>
            <w:r>
              <w:rPr>
                <w:spacing w:val="-2"/>
                <w:w w:val="105"/>
                <w:sz w:val="14"/>
              </w:rPr>
              <w:t>1,4400</w:t>
            </w:r>
          </w:p>
        </w:tc>
        <w:tc>
          <w:tcPr>
            <w:tcW w:w="7385" w:type="dxa"/>
          </w:tcPr>
          <w:p>
            <w:pPr>
              <w:pStyle w:val="TableParagraph"/>
              <w:spacing w:before="33"/>
              <w:rPr>
                <w:sz w:val="14"/>
              </w:rPr>
            </w:pPr>
          </w:p>
          <w:p>
            <w:pPr>
              <w:pStyle w:val="TableParagraph"/>
              <w:spacing w:line="364" w:lineRule="auto"/>
              <w:rPr>
                <w:sz w:val="14"/>
              </w:rPr>
            </w:pPr>
            <w:r>
              <w:rPr>
                <w:w w:val="105"/>
                <w:sz w:val="14"/>
              </w:rPr>
              <w:t>Hospital</w:t>
            </w:r>
            <w:r>
              <w:rPr>
                <w:spacing w:val="-5"/>
                <w:w w:val="105"/>
                <w:sz w:val="14"/>
              </w:rPr>
              <w:t> </w:t>
            </w:r>
            <w:r>
              <w:rPr>
                <w:w w:val="105"/>
                <w:sz w:val="14"/>
              </w:rPr>
              <w:t>Universitário</w:t>
            </w:r>
            <w:r>
              <w:rPr>
                <w:spacing w:val="-5"/>
                <w:w w:val="105"/>
                <w:sz w:val="14"/>
              </w:rPr>
              <w:t> </w:t>
            </w:r>
            <w:r>
              <w:rPr>
                <w:w w:val="105"/>
                <w:sz w:val="14"/>
              </w:rPr>
              <w:t>Pedro</w:t>
            </w:r>
            <w:r>
              <w:rPr>
                <w:spacing w:val="-5"/>
                <w:w w:val="105"/>
                <w:sz w:val="14"/>
              </w:rPr>
              <w:t> </w:t>
            </w:r>
            <w:r>
              <w:rPr>
                <w:w w:val="105"/>
                <w:sz w:val="14"/>
              </w:rPr>
              <w:t>Ernesto,</w:t>
            </w:r>
            <w:r>
              <w:rPr>
                <w:spacing w:val="-5"/>
                <w:w w:val="105"/>
                <w:sz w:val="14"/>
              </w:rPr>
              <w:t> </w:t>
            </w:r>
            <w:r>
              <w:rPr>
                <w:w w:val="105"/>
                <w:sz w:val="14"/>
              </w:rPr>
              <w:t>situado</w:t>
            </w:r>
            <w:r>
              <w:rPr>
                <w:spacing w:val="-5"/>
                <w:w w:val="105"/>
                <w:sz w:val="14"/>
              </w:rPr>
              <w:t> </w:t>
            </w:r>
            <w:r>
              <w:rPr>
                <w:w w:val="105"/>
                <w:sz w:val="14"/>
              </w:rPr>
              <w:t>na</w:t>
            </w:r>
            <w:r>
              <w:rPr>
                <w:spacing w:val="-5"/>
                <w:w w:val="105"/>
                <w:sz w:val="14"/>
              </w:rPr>
              <w:t> </w:t>
            </w:r>
            <w:r>
              <w:rPr>
                <w:w w:val="105"/>
                <w:sz w:val="14"/>
              </w:rPr>
              <w:t>Boulevard</w:t>
            </w:r>
            <w:r>
              <w:rPr>
                <w:spacing w:val="-5"/>
                <w:w w:val="105"/>
                <w:sz w:val="14"/>
              </w:rPr>
              <w:t> </w:t>
            </w:r>
            <w:r>
              <w:rPr>
                <w:w w:val="105"/>
                <w:sz w:val="14"/>
              </w:rPr>
              <w:t>28</w:t>
            </w:r>
            <w:r>
              <w:rPr>
                <w:spacing w:val="-5"/>
                <w:w w:val="105"/>
                <w:sz w:val="14"/>
              </w:rPr>
              <w:t> </w:t>
            </w:r>
            <w:r>
              <w:rPr>
                <w:w w:val="105"/>
                <w:sz w:val="14"/>
              </w:rPr>
              <w:t>de</w:t>
            </w:r>
            <w:r>
              <w:rPr>
                <w:spacing w:val="-5"/>
                <w:w w:val="105"/>
                <w:sz w:val="14"/>
              </w:rPr>
              <w:t> </w:t>
            </w:r>
            <w:r>
              <w:rPr>
                <w:w w:val="105"/>
                <w:sz w:val="14"/>
              </w:rPr>
              <w:t>Setembro,</w:t>
            </w:r>
            <w:r>
              <w:rPr>
                <w:spacing w:val="-5"/>
                <w:w w:val="105"/>
                <w:sz w:val="14"/>
              </w:rPr>
              <w:t> </w:t>
            </w:r>
            <w:r>
              <w:rPr>
                <w:w w:val="105"/>
                <w:sz w:val="14"/>
              </w:rPr>
              <w:t>77</w:t>
            </w:r>
            <w:r>
              <w:rPr>
                <w:spacing w:val="-5"/>
                <w:w w:val="105"/>
                <w:sz w:val="14"/>
              </w:rPr>
              <w:t> </w:t>
            </w:r>
            <w:r>
              <w:rPr>
                <w:w w:val="105"/>
                <w:sz w:val="14"/>
              </w:rPr>
              <w:t>–</w:t>
            </w:r>
            <w:r>
              <w:rPr>
                <w:spacing w:val="-8"/>
                <w:w w:val="105"/>
                <w:sz w:val="14"/>
              </w:rPr>
              <w:t> </w:t>
            </w:r>
            <w:r>
              <w:rPr>
                <w:w w:val="105"/>
                <w:sz w:val="14"/>
              </w:rPr>
              <w:t>Vila</w:t>
            </w:r>
            <w:r>
              <w:rPr>
                <w:spacing w:val="-5"/>
                <w:w w:val="105"/>
                <w:sz w:val="14"/>
              </w:rPr>
              <w:t> </w:t>
            </w:r>
            <w:r>
              <w:rPr>
                <w:w w:val="105"/>
                <w:sz w:val="14"/>
              </w:rPr>
              <w:t>Isabel,</w:t>
            </w:r>
            <w:r>
              <w:rPr>
                <w:spacing w:val="-5"/>
                <w:w w:val="105"/>
                <w:sz w:val="14"/>
              </w:rPr>
              <w:t> </w:t>
            </w:r>
            <w:r>
              <w:rPr>
                <w:w w:val="105"/>
                <w:sz w:val="14"/>
              </w:rPr>
              <w:t>Rio</w:t>
            </w:r>
            <w:r>
              <w:rPr>
                <w:spacing w:val="-5"/>
                <w:w w:val="105"/>
                <w:sz w:val="14"/>
              </w:rPr>
              <w:t> </w:t>
            </w:r>
            <w:r>
              <w:rPr>
                <w:w w:val="105"/>
                <w:sz w:val="14"/>
              </w:rPr>
              <w:t>de</w:t>
            </w:r>
            <w:r>
              <w:rPr>
                <w:spacing w:val="-5"/>
                <w:w w:val="105"/>
                <w:sz w:val="14"/>
              </w:rPr>
              <w:t> </w:t>
            </w:r>
            <w:r>
              <w:rPr>
                <w:w w:val="105"/>
                <w:sz w:val="14"/>
              </w:rPr>
              <w:t>Janeiro/RJ,</w:t>
            </w:r>
            <w:r>
              <w:rPr>
                <w:spacing w:val="-5"/>
                <w:w w:val="105"/>
                <w:sz w:val="14"/>
              </w:rPr>
              <w:t> </w:t>
            </w:r>
            <w:r>
              <w:rPr>
                <w:w w:val="105"/>
                <w:sz w:val="14"/>
              </w:rPr>
              <w:t>CEP</w:t>
            </w:r>
            <w:r>
              <w:rPr>
                <w:spacing w:val="-9"/>
                <w:w w:val="105"/>
                <w:sz w:val="14"/>
              </w:rPr>
              <w:t> </w:t>
            </w:r>
            <w:r>
              <w:rPr>
                <w:w w:val="105"/>
                <w:sz w:val="14"/>
              </w:rPr>
              <w:t>20.551-</w:t>
            </w:r>
            <w:r>
              <w:rPr>
                <w:spacing w:val="40"/>
                <w:w w:val="105"/>
                <w:sz w:val="14"/>
              </w:rPr>
              <w:t> </w:t>
            </w:r>
            <w:r>
              <w:rPr>
                <w:spacing w:val="-4"/>
                <w:w w:val="105"/>
                <w:sz w:val="14"/>
              </w:rPr>
              <w:t>030.</w:t>
            </w:r>
          </w:p>
        </w:tc>
      </w:tr>
      <w:tr>
        <w:trPr>
          <w:trHeight w:val="758" w:hRule="atLeast"/>
        </w:trPr>
        <w:tc>
          <w:tcPr>
            <w:tcW w:w="502" w:type="dxa"/>
          </w:tcPr>
          <w:p>
            <w:pPr>
              <w:pStyle w:val="TableParagraph"/>
              <w:spacing w:before="155"/>
              <w:rPr>
                <w:sz w:val="14"/>
              </w:rPr>
            </w:pPr>
          </w:p>
          <w:p>
            <w:pPr>
              <w:pStyle w:val="TableParagraph"/>
              <w:ind w:left="15"/>
              <w:jc w:val="center"/>
              <w:rPr>
                <w:sz w:val="14"/>
              </w:rPr>
            </w:pPr>
            <w:r>
              <w:rPr>
                <w:spacing w:val="-10"/>
                <w:w w:val="105"/>
                <w:sz w:val="14"/>
              </w:rPr>
              <w:t>7</w:t>
            </w:r>
          </w:p>
        </w:tc>
        <w:tc>
          <w:tcPr>
            <w:tcW w:w="3597" w:type="dxa"/>
          </w:tcPr>
          <w:p>
            <w:pPr>
              <w:pStyle w:val="TableParagraph"/>
              <w:spacing w:line="244" w:lineRule="exact" w:before="6"/>
              <w:ind w:left="76" w:right="90"/>
              <w:jc w:val="both"/>
              <w:rPr>
                <w:sz w:val="14"/>
              </w:rPr>
            </w:pPr>
            <w:r>
              <w:rPr>
                <w:w w:val="105"/>
                <w:sz w:val="14"/>
              </w:rPr>
              <w:t>Pipeta</w:t>
            </w:r>
            <w:r>
              <w:rPr>
                <w:spacing w:val="-2"/>
                <w:w w:val="105"/>
                <w:sz w:val="14"/>
              </w:rPr>
              <w:t> </w:t>
            </w:r>
            <w:r>
              <w:rPr>
                <w:w w:val="105"/>
                <w:sz w:val="14"/>
              </w:rPr>
              <w:t>graduada</w:t>
            </w:r>
            <w:r>
              <w:rPr>
                <w:spacing w:val="-2"/>
                <w:w w:val="105"/>
                <w:sz w:val="14"/>
              </w:rPr>
              <w:t> </w:t>
            </w:r>
            <w:r>
              <w:rPr>
                <w:w w:val="105"/>
                <w:sz w:val="14"/>
              </w:rPr>
              <w:t>estéril</w:t>
            </w:r>
            <w:r>
              <w:rPr>
                <w:spacing w:val="-2"/>
                <w:w w:val="105"/>
                <w:sz w:val="14"/>
              </w:rPr>
              <w:t> </w:t>
            </w:r>
            <w:r>
              <w:rPr>
                <w:w w:val="105"/>
                <w:sz w:val="14"/>
              </w:rPr>
              <w:t>5</w:t>
            </w:r>
            <w:r>
              <w:rPr>
                <w:spacing w:val="-2"/>
                <w:w w:val="105"/>
                <w:sz w:val="14"/>
              </w:rPr>
              <w:t> </w:t>
            </w:r>
            <w:r>
              <w:rPr>
                <w:w w:val="105"/>
                <w:sz w:val="14"/>
              </w:rPr>
              <w:t>mL.</w:t>
            </w:r>
            <w:r>
              <w:rPr>
                <w:spacing w:val="-2"/>
                <w:w w:val="105"/>
                <w:sz w:val="14"/>
              </w:rPr>
              <w:t> </w:t>
            </w:r>
            <w:r>
              <w:rPr>
                <w:w w:val="105"/>
                <w:sz w:val="14"/>
              </w:rPr>
              <w:t>Embalada</w:t>
            </w:r>
            <w:r>
              <w:rPr>
                <w:spacing w:val="-2"/>
                <w:w w:val="105"/>
                <w:sz w:val="14"/>
              </w:rPr>
              <w:t> </w:t>
            </w:r>
            <w:r>
              <w:rPr>
                <w:w w:val="105"/>
                <w:sz w:val="14"/>
              </w:rPr>
              <w:t>individualmente;</w:t>
            </w:r>
            <w:r>
              <w:rPr>
                <w:spacing w:val="40"/>
                <w:w w:val="105"/>
                <w:sz w:val="14"/>
              </w:rPr>
              <w:t> </w:t>
            </w:r>
            <w:r>
              <w:rPr>
                <w:w w:val="105"/>
                <w:sz w:val="14"/>
              </w:rPr>
              <w:t>Material:</w:t>
            </w:r>
            <w:r>
              <w:rPr>
                <w:spacing w:val="-2"/>
                <w:w w:val="105"/>
                <w:sz w:val="14"/>
              </w:rPr>
              <w:t> </w:t>
            </w:r>
            <w:r>
              <w:rPr>
                <w:w w:val="105"/>
                <w:sz w:val="14"/>
              </w:rPr>
              <w:t>polipropileno.</w:t>
            </w:r>
            <w:r>
              <w:rPr>
                <w:spacing w:val="-2"/>
                <w:w w:val="105"/>
                <w:sz w:val="14"/>
              </w:rPr>
              <w:t> </w:t>
            </w:r>
            <w:r>
              <w:rPr>
                <w:w w:val="105"/>
                <w:sz w:val="14"/>
              </w:rPr>
              <w:t>Escala/subdivisão:</w:t>
            </w:r>
            <w:r>
              <w:rPr>
                <w:spacing w:val="-2"/>
                <w:w w:val="105"/>
                <w:sz w:val="14"/>
              </w:rPr>
              <w:t> </w:t>
            </w:r>
            <w:r>
              <w:rPr>
                <w:w w:val="105"/>
                <w:sz w:val="14"/>
              </w:rPr>
              <w:t>1</w:t>
            </w:r>
            <w:r>
              <w:rPr>
                <w:spacing w:val="-2"/>
                <w:w w:val="105"/>
                <w:sz w:val="14"/>
              </w:rPr>
              <w:t> </w:t>
            </w:r>
            <w:r>
              <w:rPr>
                <w:w w:val="105"/>
                <w:sz w:val="14"/>
              </w:rPr>
              <w:t>mL</w:t>
            </w:r>
            <w:r>
              <w:rPr>
                <w:spacing w:val="-6"/>
                <w:w w:val="105"/>
                <w:sz w:val="14"/>
              </w:rPr>
              <w:t> </w:t>
            </w:r>
            <w:r>
              <w:rPr>
                <w:w w:val="105"/>
                <w:sz w:val="14"/>
              </w:rPr>
              <w:t>~</w:t>
            </w:r>
            <w:r>
              <w:rPr>
                <w:spacing w:val="-2"/>
                <w:w w:val="105"/>
                <w:sz w:val="14"/>
              </w:rPr>
              <w:t> </w:t>
            </w:r>
            <w:r>
              <w:rPr>
                <w:w w:val="105"/>
                <w:sz w:val="14"/>
              </w:rPr>
              <w:t>5</w:t>
            </w:r>
            <w:r>
              <w:rPr>
                <w:spacing w:val="-2"/>
                <w:w w:val="105"/>
                <w:sz w:val="14"/>
              </w:rPr>
              <w:t> </w:t>
            </w:r>
            <w:r>
              <w:rPr>
                <w:w w:val="105"/>
                <w:sz w:val="14"/>
              </w:rPr>
              <w:t>mL.</w:t>
            </w:r>
            <w:r>
              <w:rPr>
                <w:spacing w:val="40"/>
                <w:w w:val="105"/>
                <w:sz w:val="14"/>
              </w:rPr>
              <w:t> </w:t>
            </w:r>
            <w:r>
              <w:rPr>
                <w:w w:val="105"/>
                <w:sz w:val="14"/>
              </w:rPr>
              <w:t>Capacidade: 5 mL.</w:t>
            </w:r>
          </w:p>
        </w:tc>
        <w:tc>
          <w:tcPr>
            <w:tcW w:w="801" w:type="dxa"/>
          </w:tcPr>
          <w:p>
            <w:pPr>
              <w:pStyle w:val="TableParagraph"/>
              <w:spacing w:before="155"/>
              <w:rPr>
                <w:sz w:val="14"/>
              </w:rPr>
            </w:pPr>
          </w:p>
          <w:p>
            <w:pPr>
              <w:pStyle w:val="TableParagraph"/>
              <w:ind w:left="5"/>
              <w:jc w:val="center"/>
              <w:rPr>
                <w:sz w:val="14"/>
              </w:rPr>
            </w:pPr>
            <w:r>
              <w:rPr>
                <w:spacing w:val="-2"/>
                <w:w w:val="105"/>
                <w:sz w:val="14"/>
              </w:rPr>
              <w:t>166587</w:t>
            </w:r>
          </w:p>
        </w:tc>
        <w:tc>
          <w:tcPr>
            <w:tcW w:w="1059" w:type="dxa"/>
          </w:tcPr>
          <w:p>
            <w:pPr>
              <w:pStyle w:val="TableParagraph"/>
              <w:spacing w:before="155"/>
              <w:rPr>
                <w:sz w:val="14"/>
              </w:rPr>
            </w:pPr>
          </w:p>
          <w:p>
            <w:pPr>
              <w:pStyle w:val="TableParagraph"/>
              <w:ind w:left="8"/>
              <w:jc w:val="center"/>
              <w:rPr>
                <w:sz w:val="14"/>
              </w:rPr>
            </w:pPr>
            <w:r>
              <w:rPr>
                <w:spacing w:val="-2"/>
                <w:w w:val="105"/>
                <w:sz w:val="14"/>
              </w:rPr>
              <w:t>Unidade</w:t>
            </w:r>
          </w:p>
        </w:tc>
        <w:tc>
          <w:tcPr>
            <w:tcW w:w="815" w:type="dxa"/>
          </w:tcPr>
          <w:p>
            <w:pPr>
              <w:pStyle w:val="TableParagraph"/>
              <w:spacing w:before="155"/>
              <w:rPr>
                <w:sz w:val="14"/>
              </w:rPr>
            </w:pPr>
          </w:p>
          <w:p>
            <w:pPr>
              <w:pStyle w:val="TableParagraph"/>
              <w:ind w:left="8"/>
              <w:jc w:val="center"/>
              <w:rPr>
                <w:sz w:val="14"/>
              </w:rPr>
            </w:pPr>
            <w:r>
              <w:rPr>
                <w:spacing w:val="-2"/>
                <w:w w:val="105"/>
                <w:sz w:val="14"/>
              </w:rPr>
              <w:t>1.920</w:t>
            </w:r>
          </w:p>
        </w:tc>
        <w:tc>
          <w:tcPr>
            <w:tcW w:w="1073" w:type="dxa"/>
          </w:tcPr>
          <w:p>
            <w:pPr>
              <w:pStyle w:val="TableParagraph"/>
              <w:spacing w:before="155"/>
              <w:rPr>
                <w:sz w:val="14"/>
              </w:rPr>
            </w:pPr>
          </w:p>
          <w:p>
            <w:pPr>
              <w:pStyle w:val="TableParagraph"/>
              <w:ind w:right="325"/>
              <w:jc w:val="right"/>
              <w:rPr>
                <w:sz w:val="14"/>
              </w:rPr>
            </w:pPr>
            <w:r>
              <w:rPr>
                <w:spacing w:val="-2"/>
                <w:w w:val="105"/>
                <w:sz w:val="14"/>
              </w:rPr>
              <w:t>1,7733</w:t>
            </w:r>
          </w:p>
        </w:tc>
        <w:tc>
          <w:tcPr>
            <w:tcW w:w="7385" w:type="dxa"/>
          </w:tcPr>
          <w:p>
            <w:pPr>
              <w:pStyle w:val="TableParagraph"/>
              <w:spacing w:before="33"/>
              <w:rPr>
                <w:sz w:val="14"/>
              </w:rPr>
            </w:pPr>
          </w:p>
          <w:p>
            <w:pPr>
              <w:pStyle w:val="TableParagraph"/>
              <w:spacing w:line="364" w:lineRule="auto"/>
              <w:rPr>
                <w:sz w:val="14"/>
              </w:rPr>
            </w:pPr>
            <w:r>
              <w:rPr>
                <w:w w:val="105"/>
                <w:sz w:val="14"/>
              </w:rPr>
              <w:t>Hospital</w:t>
            </w:r>
            <w:r>
              <w:rPr>
                <w:spacing w:val="-5"/>
                <w:w w:val="105"/>
                <w:sz w:val="14"/>
              </w:rPr>
              <w:t> </w:t>
            </w:r>
            <w:r>
              <w:rPr>
                <w:w w:val="105"/>
                <w:sz w:val="14"/>
              </w:rPr>
              <w:t>Universitário</w:t>
            </w:r>
            <w:r>
              <w:rPr>
                <w:spacing w:val="-5"/>
                <w:w w:val="105"/>
                <w:sz w:val="14"/>
              </w:rPr>
              <w:t> </w:t>
            </w:r>
            <w:r>
              <w:rPr>
                <w:w w:val="105"/>
                <w:sz w:val="14"/>
              </w:rPr>
              <w:t>Pedro</w:t>
            </w:r>
            <w:r>
              <w:rPr>
                <w:spacing w:val="-5"/>
                <w:w w:val="105"/>
                <w:sz w:val="14"/>
              </w:rPr>
              <w:t> </w:t>
            </w:r>
            <w:r>
              <w:rPr>
                <w:w w:val="105"/>
                <w:sz w:val="14"/>
              </w:rPr>
              <w:t>Ernesto,</w:t>
            </w:r>
            <w:r>
              <w:rPr>
                <w:spacing w:val="-5"/>
                <w:w w:val="105"/>
                <w:sz w:val="14"/>
              </w:rPr>
              <w:t> </w:t>
            </w:r>
            <w:r>
              <w:rPr>
                <w:w w:val="105"/>
                <w:sz w:val="14"/>
              </w:rPr>
              <w:t>situado</w:t>
            </w:r>
            <w:r>
              <w:rPr>
                <w:spacing w:val="-5"/>
                <w:w w:val="105"/>
                <w:sz w:val="14"/>
              </w:rPr>
              <w:t> </w:t>
            </w:r>
            <w:r>
              <w:rPr>
                <w:w w:val="105"/>
                <w:sz w:val="14"/>
              </w:rPr>
              <w:t>na</w:t>
            </w:r>
            <w:r>
              <w:rPr>
                <w:spacing w:val="-5"/>
                <w:w w:val="105"/>
                <w:sz w:val="14"/>
              </w:rPr>
              <w:t> </w:t>
            </w:r>
            <w:r>
              <w:rPr>
                <w:w w:val="105"/>
                <w:sz w:val="14"/>
              </w:rPr>
              <w:t>Boulevard</w:t>
            </w:r>
            <w:r>
              <w:rPr>
                <w:spacing w:val="-5"/>
                <w:w w:val="105"/>
                <w:sz w:val="14"/>
              </w:rPr>
              <w:t> </w:t>
            </w:r>
            <w:r>
              <w:rPr>
                <w:w w:val="105"/>
                <w:sz w:val="14"/>
              </w:rPr>
              <w:t>28</w:t>
            </w:r>
            <w:r>
              <w:rPr>
                <w:spacing w:val="-5"/>
                <w:w w:val="105"/>
                <w:sz w:val="14"/>
              </w:rPr>
              <w:t> </w:t>
            </w:r>
            <w:r>
              <w:rPr>
                <w:w w:val="105"/>
                <w:sz w:val="14"/>
              </w:rPr>
              <w:t>de</w:t>
            </w:r>
            <w:r>
              <w:rPr>
                <w:spacing w:val="-5"/>
                <w:w w:val="105"/>
                <w:sz w:val="14"/>
              </w:rPr>
              <w:t> </w:t>
            </w:r>
            <w:r>
              <w:rPr>
                <w:w w:val="105"/>
                <w:sz w:val="14"/>
              </w:rPr>
              <w:t>Setembro,</w:t>
            </w:r>
            <w:r>
              <w:rPr>
                <w:spacing w:val="-5"/>
                <w:w w:val="105"/>
                <w:sz w:val="14"/>
              </w:rPr>
              <w:t> </w:t>
            </w:r>
            <w:r>
              <w:rPr>
                <w:w w:val="105"/>
                <w:sz w:val="14"/>
              </w:rPr>
              <w:t>77</w:t>
            </w:r>
            <w:r>
              <w:rPr>
                <w:spacing w:val="-5"/>
                <w:w w:val="105"/>
                <w:sz w:val="14"/>
              </w:rPr>
              <w:t> </w:t>
            </w:r>
            <w:r>
              <w:rPr>
                <w:w w:val="105"/>
                <w:sz w:val="14"/>
              </w:rPr>
              <w:t>–</w:t>
            </w:r>
            <w:r>
              <w:rPr>
                <w:spacing w:val="-8"/>
                <w:w w:val="105"/>
                <w:sz w:val="14"/>
              </w:rPr>
              <w:t> </w:t>
            </w:r>
            <w:r>
              <w:rPr>
                <w:w w:val="105"/>
                <w:sz w:val="14"/>
              </w:rPr>
              <w:t>Vila</w:t>
            </w:r>
            <w:r>
              <w:rPr>
                <w:spacing w:val="-5"/>
                <w:w w:val="105"/>
                <w:sz w:val="14"/>
              </w:rPr>
              <w:t> </w:t>
            </w:r>
            <w:r>
              <w:rPr>
                <w:w w:val="105"/>
                <w:sz w:val="14"/>
              </w:rPr>
              <w:t>Isabel,</w:t>
            </w:r>
            <w:r>
              <w:rPr>
                <w:spacing w:val="-5"/>
                <w:w w:val="105"/>
                <w:sz w:val="14"/>
              </w:rPr>
              <w:t> </w:t>
            </w:r>
            <w:r>
              <w:rPr>
                <w:w w:val="105"/>
                <w:sz w:val="14"/>
              </w:rPr>
              <w:t>Rio</w:t>
            </w:r>
            <w:r>
              <w:rPr>
                <w:spacing w:val="-5"/>
                <w:w w:val="105"/>
                <w:sz w:val="14"/>
              </w:rPr>
              <w:t> </w:t>
            </w:r>
            <w:r>
              <w:rPr>
                <w:w w:val="105"/>
                <w:sz w:val="14"/>
              </w:rPr>
              <w:t>de</w:t>
            </w:r>
            <w:r>
              <w:rPr>
                <w:spacing w:val="-5"/>
                <w:w w:val="105"/>
                <w:sz w:val="14"/>
              </w:rPr>
              <w:t> </w:t>
            </w:r>
            <w:r>
              <w:rPr>
                <w:w w:val="105"/>
                <w:sz w:val="14"/>
              </w:rPr>
              <w:t>Janeiro/RJ,</w:t>
            </w:r>
            <w:r>
              <w:rPr>
                <w:spacing w:val="-5"/>
                <w:w w:val="105"/>
                <w:sz w:val="14"/>
              </w:rPr>
              <w:t> </w:t>
            </w:r>
            <w:r>
              <w:rPr>
                <w:w w:val="105"/>
                <w:sz w:val="14"/>
              </w:rPr>
              <w:t>CEP</w:t>
            </w:r>
            <w:r>
              <w:rPr>
                <w:spacing w:val="-9"/>
                <w:w w:val="105"/>
                <w:sz w:val="14"/>
              </w:rPr>
              <w:t> </w:t>
            </w:r>
            <w:r>
              <w:rPr>
                <w:w w:val="105"/>
                <w:sz w:val="14"/>
              </w:rPr>
              <w:t>20.551-</w:t>
            </w:r>
            <w:r>
              <w:rPr>
                <w:spacing w:val="40"/>
                <w:w w:val="105"/>
                <w:sz w:val="14"/>
              </w:rPr>
              <w:t> </w:t>
            </w:r>
            <w:r>
              <w:rPr>
                <w:spacing w:val="-4"/>
                <w:w w:val="105"/>
                <w:sz w:val="14"/>
              </w:rPr>
              <w:t>030.</w:t>
            </w:r>
          </w:p>
        </w:tc>
      </w:tr>
      <w:tr>
        <w:trPr>
          <w:trHeight w:val="758" w:hRule="atLeast"/>
        </w:trPr>
        <w:tc>
          <w:tcPr>
            <w:tcW w:w="502" w:type="dxa"/>
          </w:tcPr>
          <w:p>
            <w:pPr>
              <w:pStyle w:val="TableParagraph"/>
              <w:spacing w:before="155"/>
              <w:rPr>
                <w:sz w:val="14"/>
              </w:rPr>
            </w:pPr>
          </w:p>
          <w:p>
            <w:pPr>
              <w:pStyle w:val="TableParagraph"/>
              <w:ind w:left="15"/>
              <w:jc w:val="center"/>
              <w:rPr>
                <w:sz w:val="14"/>
              </w:rPr>
            </w:pPr>
            <w:r>
              <w:rPr>
                <w:spacing w:val="-10"/>
                <w:w w:val="105"/>
                <w:sz w:val="14"/>
              </w:rPr>
              <w:t>8</w:t>
            </w:r>
          </w:p>
        </w:tc>
        <w:tc>
          <w:tcPr>
            <w:tcW w:w="3597" w:type="dxa"/>
          </w:tcPr>
          <w:p>
            <w:pPr>
              <w:pStyle w:val="TableParagraph"/>
              <w:spacing w:line="244" w:lineRule="exact" w:before="6"/>
              <w:ind w:left="76" w:right="90"/>
              <w:jc w:val="both"/>
              <w:rPr>
                <w:sz w:val="14"/>
              </w:rPr>
            </w:pPr>
            <w:r>
              <w:rPr>
                <w:w w:val="105"/>
                <w:sz w:val="14"/>
              </w:rPr>
              <w:t>Pipeta</w:t>
            </w:r>
            <w:r>
              <w:rPr>
                <w:spacing w:val="-10"/>
                <w:w w:val="105"/>
                <w:sz w:val="14"/>
              </w:rPr>
              <w:t> </w:t>
            </w:r>
            <w:r>
              <w:rPr>
                <w:w w:val="105"/>
                <w:sz w:val="14"/>
              </w:rPr>
              <w:t>graduada</w:t>
            </w:r>
            <w:r>
              <w:rPr>
                <w:spacing w:val="-9"/>
                <w:w w:val="105"/>
                <w:sz w:val="14"/>
              </w:rPr>
              <w:t> </w:t>
            </w:r>
            <w:r>
              <w:rPr>
                <w:w w:val="105"/>
                <w:sz w:val="14"/>
              </w:rPr>
              <w:t>estéril</w:t>
            </w:r>
            <w:r>
              <w:rPr>
                <w:spacing w:val="-9"/>
                <w:w w:val="105"/>
                <w:sz w:val="14"/>
              </w:rPr>
              <w:t> </w:t>
            </w:r>
            <w:r>
              <w:rPr>
                <w:w w:val="105"/>
                <w:sz w:val="14"/>
              </w:rPr>
              <w:t>10</w:t>
            </w:r>
            <w:r>
              <w:rPr>
                <w:spacing w:val="-9"/>
                <w:w w:val="105"/>
                <w:sz w:val="14"/>
              </w:rPr>
              <w:t> </w:t>
            </w:r>
            <w:r>
              <w:rPr>
                <w:w w:val="105"/>
                <w:sz w:val="14"/>
              </w:rPr>
              <w:t>mL.</w:t>
            </w:r>
            <w:r>
              <w:rPr>
                <w:spacing w:val="-9"/>
                <w:w w:val="105"/>
                <w:sz w:val="14"/>
              </w:rPr>
              <w:t> </w:t>
            </w:r>
            <w:r>
              <w:rPr>
                <w:w w:val="105"/>
                <w:sz w:val="14"/>
              </w:rPr>
              <w:t>Embalada</w:t>
            </w:r>
            <w:r>
              <w:rPr>
                <w:spacing w:val="-10"/>
                <w:w w:val="105"/>
                <w:sz w:val="14"/>
              </w:rPr>
              <w:t> </w:t>
            </w:r>
            <w:r>
              <w:rPr>
                <w:w w:val="105"/>
                <w:sz w:val="14"/>
              </w:rPr>
              <w:t>individualmente;</w:t>
            </w:r>
            <w:r>
              <w:rPr>
                <w:spacing w:val="40"/>
                <w:w w:val="105"/>
                <w:sz w:val="14"/>
              </w:rPr>
              <w:t> </w:t>
            </w:r>
            <w:r>
              <w:rPr>
                <w:w w:val="105"/>
                <w:sz w:val="14"/>
              </w:rPr>
              <w:t>Material:</w:t>
            </w:r>
            <w:r>
              <w:rPr>
                <w:spacing w:val="-10"/>
                <w:w w:val="105"/>
                <w:sz w:val="14"/>
              </w:rPr>
              <w:t> </w:t>
            </w:r>
            <w:r>
              <w:rPr>
                <w:w w:val="105"/>
                <w:sz w:val="14"/>
              </w:rPr>
              <w:t>polipropileno.</w:t>
            </w:r>
            <w:r>
              <w:rPr>
                <w:spacing w:val="-9"/>
                <w:w w:val="105"/>
                <w:sz w:val="14"/>
              </w:rPr>
              <w:t> </w:t>
            </w:r>
            <w:r>
              <w:rPr>
                <w:w w:val="105"/>
                <w:sz w:val="14"/>
              </w:rPr>
              <w:t>Escala/subdivisão:</w:t>
            </w:r>
            <w:r>
              <w:rPr>
                <w:spacing w:val="-9"/>
                <w:w w:val="105"/>
                <w:sz w:val="14"/>
              </w:rPr>
              <w:t> </w:t>
            </w:r>
            <w:r>
              <w:rPr>
                <w:w w:val="105"/>
                <w:sz w:val="14"/>
              </w:rPr>
              <w:t>1</w:t>
            </w:r>
            <w:r>
              <w:rPr>
                <w:spacing w:val="-9"/>
                <w:w w:val="105"/>
                <w:sz w:val="14"/>
              </w:rPr>
              <w:t> </w:t>
            </w:r>
            <w:r>
              <w:rPr>
                <w:w w:val="105"/>
                <w:sz w:val="14"/>
              </w:rPr>
              <w:t>mL</w:t>
            </w:r>
            <w:r>
              <w:rPr>
                <w:spacing w:val="-9"/>
                <w:w w:val="105"/>
                <w:sz w:val="14"/>
              </w:rPr>
              <w:t> </w:t>
            </w:r>
            <w:r>
              <w:rPr>
                <w:w w:val="105"/>
                <w:sz w:val="14"/>
              </w:rPr>
              <w:t>~</w:t>
            </w:r>
            <w:r>
              <w:rPr>
                <w:spacing w:val="-10"/>
                <w:w w:val="105"/>
                <w:sz w:val="14"/>
              </w:rPr>
              <w:t> </w:t>
            </w:r>
            <w:r>
              <w:rPr>
                <w:w w:val="105"/>
                <w:sz w:val="14"/>
              </w:rPr>
              <w:t>10</w:t>
            </w:r>
            <w:r>
              <w:rPr>
                <w:spacing w:val="-9"/>
                <w:w w:val="105"/>
                <w:sz w:val="14"/>
              </w:rPr>
              <w:t> </w:t>
            </w:r>
            <w:r>
              <w:rPr>
                <w:w w:val="105"/>
                <w:sz w:val="14"/>
              </w:rPr>
              <w:t>mL.</w:t>
            </w:r>
            <w:r>
              <w:rPr>
                <w:spacing w:val="40"/>
                <w:w w:val="105"/>
                <w:sz w:val="14"/>
              </w:rPr>
              <w:t> </w:t>
            </w:r>
            <w:r>
              <w:rPr>
                <w:w w:val="105"/>
                <w:sz w:val="14"/>
              </w:rPr>
              <w:t>Capacidade: 10 mL.</w:t>
            </w:r>
          </w:p>
        </w:tc>
        <w:tc>
          <w:tcPr>
            <w:tcW w:w="801" w:type="dxa"/>
          </w:tcPr>
          <w:p>
            <w:pPr>
              <w:pStyle w:val="TableParagraph"/>
              <w:spacing w:before="155"/>
              <w:rPr>
                <w:sz w:val="14"/>
              </w:rPr>
            </w:pPr>
          </w:p>
          <w:p>
            <w:pPr>
              <w:pStyle w:val="TableParagraph"/>
              <w:ind w:left="5"/>
              <w:jc w:val="center"/>
              <w:rPr>
                <w:sz w:val="14"/>
              </w:rPr>
            </w:pPr>
            <w:r>
              <w:rPr>
                <w:spacing w:val="-2"/>
                <w:w w:val="105"/>
                <w:sz w:val="14"/>
              </w:rPr>
              <w:t>166588</w:t>
            </w:r>
          </w:p>
        </w:tc>
        <w:tc>
          <w:tcPr>
            <w:tcW w:w="1059" w:type="dxa"/>
          </w:tcPr>
          <w:p>
            <w:pPr>
              <w:pStyle w:val="TableParagraph"/>
              <w:spacing w:before="155"/>
              <w:rPr>
                <w:sz w:val="14"/>
              </w:rPr>
            </w:pPr>
          </w:p>
          <w:p>
            <w:pPr>
              <w:pStyle w:val="TableParagraph"/>
              <w:ind w:left="8"/>
              <w:jc w:val="center"/>
              <w:rPr>
                <w:sz w:val="14"/>
              </w:rPr>
            </w:pPr>
            <w:r>
              <w:rPr>
                <w:spacing w:val="-2"/>
                <w:w w:val="105"/>
                <w:sz w:val="14"/>
              </w:rPr>
              <w:t>Unidade</w:t>
            </w:r>
          </w:p>
        </w:tc>
        <w:tc>
          <w:tcPr>
            <w:tcW w:w="815" w:type="dxa"/>
          </w:tcPr>
          <w:p>
            <w:pPr>
              <w:pStyle w:val="TableParagraph"/>
              <w:spacing w:before="155"/>
              <w:rPr>
                <w:sz w:val="14"/>
              </w:rPr>
            </w:pPr>
          </w:p>
          <w:p>
            <w:pPr>
              <w:pStyle w:val="TableParagraph"/>
              <w:ind w:left="8"/>
              <w:jc w:val="center"/>
              <w:rPr>
                <w:sz w:val="14"/>
              </w:rPr>
            </w:pPr>
            <w:r>
              <w:rPr>
                <w:spacing w:val="-5"/>
                <w:w w:val="105"/>
                <w:sz w:val="14"/>
              </w:rPr>
              <w:t>720</w:t>
            </w:r>
          </w:p>
        </w:tc>
        <w:tc>
          <w:tcPr>
            <w:tcW w:w="1073" w:type="dxa"/>
          </w:tcPr>
          <w:p>
            <w:pPr>
              <w:pStyle w:val="TableParagraph"/>
              <w:spacing w:before="155"/>
              <w:rPr>
                <w:sz w:val="14"/>
              </w:rPr>
            </w:pPr>
          </w:p>
          <w:p>
            <w:pPr>
              <w:pStyle w:val="TableParagraph"/>
              <w:ind w:right="325"/>
              <w:jc w:val="right"/>
              <w:rPr>
                <w:sz w:val="14"/>
              </w:rPr>
            </w:pPr>
            <w:r>
              <w:rPr>
                <w:spacing w:val="-2"/>
                <w:w w:val="105"/>
                <w:sz w:val="14"/>
              </w:rPr>
              <w:t>2,4800</w:t>
            </w:r>
          </w:p>
        </w:tc>
        <w:tc>
          <w:tcPr>
            <w:tcW w:w="7385" w:type="dxa"/>
          </w:tcPr>
          <w:p>
            <w:pPr>
              <w:pStyle w:val="TableParagraph"/>
              <w:spacing w:before="33"/>
              <w:rPr>
                <w:sz w:val="14"/>
              </w:rPr>
            </w:pPr>
          </w:p>
          <w:p>
            <w:pPr>
              <w:pStyle w:val="TableParagraph"/>
              <w:spacing w:line="364" w:lineRule="auto"/>
              <w:rPr>
                <w:sz w:val="14"/>
              </w:rPr>
            </w:pPr>
            <w:r>
              <w:rPr>
                <w:w w:val="105"/>
                <w:sz w:val="14"/>
              </w:rPr>
              <w:t>Hospital</w:t>
            </w:r>
            <w:r>
              <w:rPr>
                <w:spacing w:val="-5"/>
                <w:w w:val="105"/>
                <w:sz w:val="14"/>
              </w:rPr>
              <w:t> </w:t>
            </w:r>
            <w:r>
              <w:rPr>
                <w:w w:val="105"/>
                <w:sz w:val="14"/>
              </w:rPr>
              <w:t>Universitário</w:t>
            </w:r>
            <w:r>
              <w:rPr>
                <w:spacing w:val="-5"/>
                <w:w w:val="105"/>
                <w:sz w:val="14"/>
              </w:rPr>
              <w:t> </w:t>
            </w:r>
            <w:r>
              <w:rPr>
                <w:w w:val="105"/>
                <w:sz w:val="14"/>
              </w:rPr>
              <w:t>Pedro</w:t>
            </w:r>
            <w:r>
              <w:rPr>
                <w:spacing w:val="-5"/>
                <w:w w:val="105"/>
                <w:sz w:val="14"/>
              </w:rPr>
              <w:t> </w:t>
            </w:r>
            <w:r>
              <w:rPr>
                <w:w w:val="105"/>
                <w:sz w:val="14"/>
              </w:rPr>
              <w:t>Ernesto,</w:t>
            </w:r>
            <w:r>
              <w:rPr>
                <w:spacing w:val="-5"/>
                <w:w w:val="105"/>
                <w:sz w:val="14"/>
              </w:rPr>
              <w:t> </w:t>
            </w:r>
            <w:r>
              <w:rPr>
                <w:w w:val="105"/>
                <w:sz w:val="14"/>
              </w:rPr>
              <w:t>situado</w:t>
            </w:r>
            <w:r>
              <w:rPr>
                <w:spacing w:val="-5"/>
                <w:w w:val="105"/>
                <w:sz w:val="14"/>
              </w:rPr>
              <w:t> </w:t>
            </w:r>
            <w:r>
              <w:rPr>
                <w:w w:val="105"/>
                <w:sz w:val="14"/>
              </w:rPr>
              <w:t>na</w:t>
            </w:r>
            <w:r>
              <w:rPr>
                <w:spacing w:val="-5"/>
                <w:w w:val="105"/>
                <w:sz w:val="14"/>
              </w:rPr>
              <w:t> </w:t>
            </w:r>
            <w:r>
              <w:rPr>
                <w:w w:val="105"/>
                <w:sz w:val="14"/>
              </w:rPr>
              <w:t>Boulevard</w:t>
            </w:r>
            <w:r>
              <w:rPr>
                <w:spacing w:val="-5"/>
                <w:w w:val="105"/>
                <w:sz w:val="14"/>
              </w:rPr>
              <w:t> </w:t>
            </w:r>
            <w:r>
              <w:rPr>
                <w:w w:val="105"/>
                <w:sz w:val="14"/>
              </w:rPr>
              <w:t>28</w:t>
            </w:r>
            <w:r>
              <w:rPr>
                <w:spacing w:val="-5"/>
                <w:w w:val="105"/>
                <w:sz w:val="14"/>
              </w:rPr>
              <w:t> </w:t>
            </w:r>
            <w:r>
              <w:rPr>
                <w:w w:val="105"/>
                <w:sz w:val="14"/>
              </w:rPr>
              <w:t>de</w:t>
            </w:r>
            <w:r>
              <w:rPr>
                <w:spacing w:val="-5"/>
                <w:w w:val="105"/>
                <w:sz w:val="14"/>
              </w:rPr>
              <w:t> </w:t>
            </w:r>
            <w:r>
              <w:rPr>
                <w:w w:val="105"/>
                <w:sz w:val="14"/>
              </w:rPr>
              <w:t>Setembro,</w:t>
            </w:r>
            <w:r>
              <w:rPr>
                <w:spacing w:val="-5"/>
                <w:w w:val="105"/>
                <w:sz w:val="14"/>
              </w:rPr>
              <w:t> </w:t>
            </w:r>
            <w:r>
              <w:rPr>
                <w:w w:val="105"/>
                <w:sz w:val="14"/>
              </w:rPr>
              <w:t>77</w:t>
            </w:r>
            <w:r>
              <w:rPr>
                <w:spacing w:val="-5"/>
                <w:w w:val="105"/>
                <w:sz w:val="14"/>
              </w:rPr>
              <w:t> </w:t>
            </w:r>
            <w:r>
              <w:rPr>
                <w:w w:val="105"/>
                <w:sz w:val="14"/>
              </w:rPr>
              <w:t>–</w:t>
            </w:r>
            <w:r>
              <w:rPr>
                <w:spacing w:val="-8"/>
                <w:w w:val="105"/>
                <w:sz w:val="14"/>
              </w:rPr>
              <w:t> </w:t>
            </w:r>
            <w:r>
              <w:rPr>
                <w:w w:val="105"/>
                <w:sz w:val="14"/>
              </w:rPr>
              <w:t>Vila</w:t>
            </w:r>
            <w:r>
              <w:rPr>
                <w:spacing w:val="-5"/>
                <w:w w:val="105"/>
                <w:sz w:val="14"/>
              </w:rPr>
              <w:t> </w:t>
            </w:r>
            <w:r>
              <w:rPr>
                <w:w w:val="105"/>
                <w:sz w:val="14"/>
              </w:rPr>
              <w:t>Isabel,</w:t>
            </w:r>
            <w:r>
              <w:rPr>
                <w:spacing w:val="-5"/>
                <w:w w:val="105"/>
                <w:sz w:val="14"/>
              </w:rPr>
              <w:t> </w:t>
            </w:r>
            <w:r>
              <w:rPr>
                <w:w w:val="105"/>
                <w:sz w:val="14"/>
              </w:rPr>
              <w:t>Rio</w:t>
            </w:r>
            <w:r>
              <w:rPr>
                <w:spacing w:val="-5"/>
                <w:w w:val="105"/>
                <w:sz w:val="14"/>
              </w:rPr>
              <w:t> </w:t>
            </w:r>
            <w:r>
              <w:rPr>
                <w:w w:val="105"/>
                <w:sz w:val="14"/>
              </w:rPr>
              <w:t>de</w:t>
            </w:r>
            <w:r>
              <w:rPr>
                <w:spacing w:val="-5"/>
                <w:w w:val="105"/>
                <w:sz w:val="14"/>
              </w:rPr>
              <w:t> </w:t>
            </w:r>
            <w:r>
              <w:rPr>
                <w:w w:val="105"/>
                <w:sz w:val="14"/>
              </w:rPr>
              <w:t>Janeiro/RJ,</w:t>
            </w:r>
            <w:r>
              <w:rPr>
                <w:spacing w:val="-5"/>
                <w:w w:val="105"/>
                <w:sz w:val="14"/>
              </w:rPr>
              <w:t> </w:t>
            </w:r>
            <w:r>
              <w:rPr>
                <w:w w:val="105"/>
                <w:sz w:val="14"/>
              </w:rPr>
              <w:t>CEP</w:t>
            </w:r>
            <w:r>
              <w:rPr>
                <w:spacing w:val="-9"/>
                <w:w w:val="105"/>
                <w:sz w:val="14"/>
              </w:rPr>
              <w:t> </w:t>
            </w:r>
            <w:r>
              <w:rPr>
                <w:w w:val="105"/>
                <w:sz w:val="14"/>
              </w:rPr>
              <w:t>20.551-</w:t>
            </w:r>
            <w:r>
              <w:rPr>
                <w:spacing w:val="40"/>
                <w:w w:val="105"/>
                <w:sz w:val="14"/>
              </w:rPr>
              <w:t> </w:t>
            </w:r>
            <w:r>
              <w:rPr>
                <w:spacing w:val="-4"/>
                <w:w w:val="105"/>
                <w:sz w:val="14"/>
              </w:rPr>
              <w:t>030.</w:t>
            </w:r>
          </w:p>
        </w:tc>
      </w:tr>
      <w:tr>
        <w:trPr>
          <w:trHeight w:val="758" w:hRule="atLeast"/>
        </w:trPr>
        <w:tc>
          <w:tcPr>
            <w:tcW w:w="502" w:type="dxa"/>
          </w:tcPr>
          <w:p>
            <w:pPr>
              <w:pStyle w:val="TableParagraph"/>
              <w:spacing w:before="155"/>
              <w:rPr>
                <w:sz w:val="14"/>
              </w:rPr>
            </w:pPr>
          </w:p>
          <w:p>
            <w:pPr>
              <w:pStyle w:val="TableParagraph"/>
              <w:ind w:left="15"/>
              <w:jc w:val="center"/>
              <w:rPr>
                <w:sz w:val="14"/>
              </w:rPr>
            </w:pPr>
            <w:r>
              <w:rPr>
                <w:spacing w:val="-10"/>
                <w:w w:val="105"/>
                <w:sz w:val="14"/>
              </w:rPr>
              <w:t>9</w:t>
            </w:r>
          </w:p>
        </w:tc>
        <w:tc>
          <w:tcPr>
            <w:tcW w:w="3597" w:type="dxa"/>
          </w:tcPr>
          <w:p>
            <w:pPr>
              <w:pStyle w:val="TableParagraph"/>
              <w:spacing w:line="244" w:lineRule="exact" w:before="6"/>
              <w:ind w:left="76" w:right="90"/>
              <w:jc w:val="both"/>
              <w:rPr>
                <w:sz w:val="14"/>
              </w:rPr>
            </w:pPr>
            <w:r>
              <w:rPr>
                <w:w w:val="105"/>
                <w:sz w:val="14"/>
              </w:rPr>
              <w:t>Pipeta</w:t>
            </w:r>
            <w:r>
              <w:rPr>
                <w:spacing w:val="-10"/>
                <w:w w:val="105"/>
                <w:sz w:val="14"/>
              </w:rPr>
              <w:t> </w:t>
            </w:r>
            <w:r>
              <w:rPr>
                <w:w w:val="105"/>
                <w:sz w:val="14"/>
              </w:rPr>
              <w:t>graduada</w:t>
            </w:r>
            <w:r>
              <w:rPr>
                <w:spacing w:val="-9"/>
                <w:w w:val="105"/>
                <w:sz w:val="14"/>
              </w:rPr>
              <w:t> </w:t>
            </w:r>
            <w:r>
              <w:rPr>
                <w:w w:val="105"/>
                <w:sz w:val="14"/>
              </w:rPr>
              <w:t>estéril</w:t>
            </w:r>
            <w:r>
              <w:rPr>
                <w:spacing w:val="-9"/>
                <w:w w:val="105"/>
                <w:sz w:val="14"/>
              </w:rPr>
              <w:t> </w:t>
            </w:r>
            <w:r>
              <w:rPr>
                <w:w w:val="105"/>
                <w:sz w:val="14"/>
              </w:rPr>
              <w:t>20</w:t>
            </w:r>
            <w:r>
              <w:rPr>
                <w:spacing w:val="-9"/>
                <w:w w:val="105"/>
                <w:sz w:val="14"/>
              </w:rPr>
              <w:t> </w:t>
            </w:r>
            <w:r>
              <w:rPr>
                <w:w w:val="105"/>
                <w:sz w:val="14"/>
              </w:rPr>
              <w:t>mL.</w:t>
            </w:r>
            <w:r>
              <w:rPr>
                <w:spacing w:val="-9"/>
                <w:w w:val="105"/>
                <w:sz w:val="14"/>
              </w:rPr>
              <w:t> </w:t>
            </w:r>
            <w:r>
              <w:rPr>
                <w:w w:val="105"/>
                <w:sz w:val="14"/>
              </w:rPr>
              <w:t>Embalada</w:t>
            </w:r>
            <w:r>
              <w:rPr>
                <w:spacing w:val="-10"/>
                <w:w w:val="105"/>
                <w:sz w:val="14"/>
              </w:rPr>
              <w:t> </w:t>
            </w:r>
            <w:r>
              <w:rPr>
                <w:w w:val="105"/>
                <w:sz w:val="14"/>
              </w:rPr>
              <w:t>individualmente;</w:t>
            </w:r>
            <w:r>
              <w:rPr>
                <w:spacing w:val="40"/>
                <w:w w:val="105"/>
                <w:sz w:val="14"/>
              </w:rPr>
              <w:t> </w:t>
            </w:r>
            <w:r>
              <w:rPr>
                <w:w w:val="105"/>
                <w:sz w:val="14"/>
              </w:rPr>
              <w:t>Material:</w:t>
            </w:r>
            <w:r>
              <w:rPr>
                <w:spacing w:val="-10"/>
                <w:w w:val="105"/>
                <w:sz w:val="14"/>
              </w:rPr>
              <w:t> </w:t>
            </w:r>
            <w:r>
              <w:rPr>
                <w:w w:val="105"/>
                <w:sz w:val="14"/>
              </w:rPr>
              <w:t>polipropileno.</w:t>
            </w:r>
            <w:r>
              <w:rPr>
                <w:spacing w:val="-9"/>
                <w:w w:val="105"/>
                <w:sz w:val="14"/>
              </w:rPr>
              <w:t> </w:t>
            </w:r>
            <w:r>
              <w:rPr>
                <w:w w:val="105"/>
                <w:sz w:val="14"/>
              </w:rPr>
              <w:t>Escala/subdivisão:</w:t>
            </w:r>
            <w:r>
              <w:rPr>
                <w:spacing w:val="-9"/>
                <w:w w:val="105"/>
                <w:sz w:val="14"/>
              </w:rPr>
              <w:t> </w:t>
            </w:r>
            <w:r>
              <w:rPr>
                <w:w w:val="105"/>
                <w:sz w:val="14"/>
              </w:rPr>
              <w:t>1</w:t>
            </w:r>
            <w:r>
              <w:rPr>
                <w:spacing w:val="-9"/>
                <w:w w:val="105"/>
                <w:sz w:val="14"/>
              </w:rPr>
              <w:t> </w:t>
            </w:r>
            <w:r>
              <w:rPr>
                <w:w w:val="105"/>
                <w:sz w:val="14"/>
              </w:rPr>
              <w:t>mL</w:t>
            </w:r>
            <w:r>
              <w:rPr>
                <w:spacing w:val="-9"/>
                <w:w w:val="105"/>
                <w:sz w:val="14"/>
              </w:rPr>
              <w:t> </w:t>
            </w:r>
            <w:r>
              <w:rPr>
                <w:w w:val="105"/>
                <w:sz w:val="14"/>
              </w:rPr>
              <w:t>~</w:t>
            </w:r>
            <w:r>
              <w:rPr>
                <w:spacing w:val="-10"/>
                <w:w w:val="105"/>
                <w:sz w:val="14"/>
              </w:rPr>
              <w:t> </w:t>
            </w:r>
            <w:r>
              <w:rPr>
                <w:w w:val="105"/>
                <w:sz w:val="14"/>
              </w:rPr>
              <w:t>20</w:t>
            </w:r>
            <w:r>
              <w:rPr>
                <w:spacing w:val="-9"/>
                <w:w w:val="105"/>
                <w:sz w:val="14"/>
              </w:rPr>
              <w:t> </w:t>
            </w:r>
            <w:r>
              <w:rPr>
                <w:w w:val="105"/>
                <w:sz w:val="14"/>
              </w:rPr>
              <w:t>mL.</w:t>
            </w:r>
            <w:r>
              <w:rPr>
                <w:spacing w:val="40"/>
                <w:w w:val="105"/>
                <w:sz w:val="14"/>
              </w:rPr>
              <w:t> </w:t>
            </w:r>
            <w:r>
              <w:rPr>
                <w:w w:val="105"/>
                <w:sz w:val="14"/>
              </w:rPr>
              <w:t>Capacidade: 20 mL.</w:t>
            </w:r>
          </w:p>
        </w:tc>
        <w:tc>
          <w:tcPr>
            <w:tcW w:w="801" w:type="dxa"/>
          </w:tcPr>
          <w:p>
            <w:pPr>
              <w:pStyle w:val="TableParagraph"/>
              <w:spacing w:before="155"/>
              <w:rPr>
                <w:sz w:val="14"/>
              </w:rPr>
            </w:pPr>
          </w:p>
          <w:p>
            <w:pPr>
              <w:pStyle w:val="TableParagraph"/>
              <w:ind w:left="5"/>
              <w:jc w:val="center"/>
              <w:rPr>
                <w:sz w:val="14"/>
              </w:rPr>
            </w:pPr>
            <w:r>
              <w:rPr>
                <w:spacing w:val="-2"/>
                <w:w w:val="105"/>
                <w:sz w:val="14"/>
              </w:rPr>
              <w:t>166589</w:t>
            </w:r>
          </w:p>
        </w:tc>
        <w:tc>
          <w:tcPr>
            <w:tcW w:w="1059" w:type="dxa"/>
          </w:tcPr>
          <w:p>
            <w:pPr>
              <w:pStyle w:val="TableParagraph"/>
              <w:spacing w:before="155"/>
              <w:rPr>
                <w:sz w:val="14"/>
              </w:rPr>
            </w:pPr>
          </w:p>
          <w:p>
            <w:pPr>
              <w:pStyle w:val="TableParagraph"/>
              <w:ind w:left="8"/>
              <w:jc w:val="center"/>
              <w:rPr>
                <w:sz w:val="14"/>
              </w:rPr>
            </w:pPr>
            <w:r>
              <w:rPr>
                <w:spacing w:val="-2"/>
                <w:w w:val="105"/>
                <w:sz w:val="14"/>
              </w:rPr>
              <w:t>Unidade</w:t>
            </w:r>
          </w:p>
        </w:tc>
        <w:tc>
          <w:tcPr>
            <w:tcW w:w="815" w:type="dxa"/>
          </w:tcPr>
          <w:p>
            <w:pPr>
              <w:pStyle w:val="TableParagraph"/>
              <w:spacing w:before="155"/>
              <w:rPr>
                <w:sz w:val="14"/>
              </w:rPr>
            </w:pPr>
          </w:p>
          <w:p>
            <w:pPr>
              <w:pStyle w:val="TableParagraph"/>
              <w:ind w:left="8"/>
              <w:jc w:val="center"/>
              <w:rPr>
                <w:sz w:val="14"/>
              </w:rPr>
            </w:pPr>
            <w:r>
              <w:rPr>
                <w:spacing w:val="-5"/>
                <w:w w:val="105"/>
                <w:sz w:val="14"/>
              </w:rPr>
              <w:t>120</w:t>
            </w:r>
          </w:p>
        </w:tc>
        <w:tc>
          <w:tcPr>
            <w:tcW w:w="1073" w:type="dxa"/>
          </w:tcPr>
          <w:p>
            <w:pPr>
              <w:pStyle w:val="TableParagraph"/>
              <w:spacing w:before="155"/>
              <w:rPr>
                <w:sz w:val="14"/>
              </w:rPr>
            </w:pPr>
          </w:p>
          <w:p>
            <w:pPr>
              <w:pStyle w:val="TableParagraph"/>
              <w:ind w:right="325"/>
              <w:jc w:val="right"/>
              <w:rPr>
                <w:sz w:val="14"/>
              </w:rPr>
            </w:pPr>
            <w:r>
              <w:rPr>
                <w:spacing w:val="-2"/>
                <w:w w:val="105"/>
                <w:sz w:val="14"/>
              </w:rPr>
              <w:t>4,3167</w:t>
            </w:r>
          </w:p>
        </w:tc>
        <w:tc>
          <w:tcPr>
            <w:tcW w:w="7385" w:type="dxa"/>
          </w:tcPr>
          <w:p>
            <w:pPr>
              <w:pStyle w:val="TableParagraph"/>
              <w:spacing w:before="33"/>
              <w:rPr>
                <w:sz w:val="14"/>
              </w:rPr>
            </w:pPr>
          </w:p>
          <w:p>
            <w:pPr>
              <w:pStyle w:val="TableParagraph"/>
              <w:spacing w:line="364" w:lineRule="auto"/>
              <w:rPr>
                <w:sz w:val="14"/>
              </w:rPr>
            </w:pPr>
            <w:r>
              <w:rPr>
                <w:w w:val="105"/>
                <w:sz w:val="14"/>
              </w:rPr>
              <w:t>Hospital</w:t>
            </w:r>
            <w:r>
              <w:rPr>
                <w:spacing w:val="-5"/>
                <w:w w:val="105"/>
                <w:sz w:val="14"/>
              </w:rPr>
              <w:t> </w:t>
            </w:r>
            <w:r>
              <w:rPr>
                <w:w w:val="105"/>
                <w:sz w:val="14"/>
              </w:rPr>
              <w:t>Universitário</w:t>
            </w:r>
            <w:r>
              <w:rPr>
                <w:spacing w:val="-5"/>
                <w:w w:val="105"/>
                <w:sz w:val="14"/>
              </w:rPr>
              <w:t> </w:t>
            </w:r>
            <w:r>
              <w:rPr>
                <w:w w:val="105"/>
                <w:sz w:val="14"/>
              </w:rPr>
              <w:t>Pedro</w:t>
            </w:r>
            <w:r>
              <w:rPr>
                <w:spacing w:val="-5"/>
                <w:w w:val="105"/>
                <w:sz w:val="14"/>
              </w:rPr>
              <w:t> </w:t>
            </w:r>
            <w:r>
              <w:rPr>
                <w:w w:val="105"/>
                <w:sz w:val="14"/>
              </w:rPr>
              <w:t>Ernesto,</w:t>
            </w:r>
            <w:r>
              <w:rPr>
                <w:spacing w:val="-5"/>
                <w:w w:val="105"/>
                <w:sz w:val="14"/>
              </w:rPr>
              <w:t> </w:t>
            </w:r>
            <w:r>
              <w:rPr>
                <w:w w:val="105"/>
                <w:sz w:val="14"/>
              </w:rPr>
              <w:t>situado</w:t>
            </w:r>
            <w:r>
              <w:rPr>
                <w:spacing w:val="-5"/>
                <w:w w:val="105"/>
                <w:sz w:val="14"/>
              </w:rPr>
              <w:t> </w:t>
            </w:r>
            <w:r>
              <w:rPr>
                <w:w w:val="105"/>
                <w:sz w:val="14"/>
              </w:rPr>
              <w:t>na</w:t>
            </w:r>
            <w:r>
              <w:rPr>
                <w:spacing w:val="-5"/>
                <w:w w:val="105"/>
                <w:sz w:val="14"/>
              </w:rPr>
              <w:t> </w:t>
            </w:r>
            <w:r>
              <w:rPr>
                <w:w w:val="105"/>
                <w:sz w:val="14"/>
              </w:rPr>
              <w:t>Boulevard</w:t>
            </w:r>
            <w:r>
              <w:rPr>
                <w:spacing w:val="-5"/>
                <w:w w:val="105"/>
                <w:sz w:val="14"/>
              </w:rPr>
              <w:t> </w:t>
            </w:r>
            <w:r>
              <w:rPr>
                <w:w w:val="105"/>
                <w:sz w:val="14"/>
              </w:rPr>
              <w:t>28</w:t>
            </w:r>
            <w:r>
              <w:rPr>
                <w:spacing w:val="-5"/>
                <w:w w:val="105"/>
                <w:sz w:val="14"/>
              </w:rPr>
              <w:t> </w:t>
            </w:r>
            <w:r>
              <w:rPr>
                <w:w w:val="105"/>
                <w:sz w:val="14"/>
              </w:rPr>
              <w:t>de</w:t>
            </w:r>
            <w:r>
              <w:rPr>
                <w:spacing w:val="-5"/>
                <w:w w:val="105"/>
                <w:sz w:val="14"/>
              </w:rPr>
              <w:t> </w:t>
            </w:r>
            <w:r>
              <w:rPr>
                <w:w w:val="105"/>
                <w:sz w:val="14"/>
              </w:rPr>
              <w:t>Setembro,</w:t>
            </w:r>
            <w:r>
              <w:rPr>
                <w:spacing w:val="-5"/>
                <w:w w:val="105"/>
                <w:sz w:val="14"/>
              </w:rPr>
              <w:t> </w:t>
            </w:r>
            <w:r>
              <w:rPr>
                <w:w w:val="105"/>
                <w:sz w:val="14"/>
              </w:rPr>
              <w:t>77</w:t>
            </w:r>
            <w:r>
              <w:rPr>
                <w:spacing w:val="-5"/>
                <w:w w:val="105"/>
                <w:sz w:val="14"/>
              </w:rPr>
              <w:t> </w:t>
            </w:r>
            <w:r>
              <w:rPr>
                <w:w w:val="105"/>
                <w:sz w:val="14"/>
              </w:rPr>
              <w:t>–</w:t>
            </w:r>
            <w:r>
              <w:rPr>
                <w:spacing w:val="-8"/>
                <w:w w:val="105"/>
                <w:sz w:val="14"/>
              </w:rPr>
              <w:t> </w:t>
            </w:r>
            <w:r>
              <w:rPr>
                <w:w w:val="105"/>
                <w:sz w:val="14"/>
              </w:rPr>
              <w:t>Vila</w:t>
            </w:r>
            <w:r>
              <w:rPr>
                <w:spacing w:val="-5"/>
                <w:w w:val="105"/>
                <w:sz w:val="14"/>
              </w:rPr>
              <w:t> </w:t>
            </w:r>
            <w:r>
              <w:rPr>
                <w:w w:val="105"/>
                <w:sz w:val="14"/>
              </w:rPr>
              <w:t>Isabel,</w:t>
            </w:r>
            <w:r>
              <w:rPr>
                <w:spacing w:val="-5"/>
                <w:w w:val="105"/>
                <w:sz w:val="14"/>
              </w:rPr>
              <w:t> </w:t>
            </w:r>
            <w:r>
              <w:rPr>
                <w:w w:val="105"/>
                <w:sz w:val="14"/>
              </w:rPr>
              <w:t>Rio</w:t>
            </w:r>
            <w:r>
              <w:rPr>
                <w:spacing w:val="-5"/>
                <w:w w:val="105"/>
                <w:sz w:val="14"/>
              </w:rPr>
              <w:t> </w:t>
            </w:r>
            <w:r>
              <w:rPr>
                <w:w w:val="105"/>
                <w:sz w:val="14"/>
              </w:rPr>
              <w:t>de</w:t>
            </w:r>
            <w:r>
              <w:rPr>
                <w:spacing w:val="-5"/>
                <w:w w:val="105"/>
                <w:sz w:val="14"/>
              </w:rPr>
              <w:t> </w:t>
            </w:r>
            <w:r>
              <w:rPr>
                <w:w w:val="105"/>
                <w:sz w:val="14"/>
              </w:rPr>
              <w:t>Janeiro/RJ,</w:t>
            </w:r>
            <w:r>
              <w:rPr>
                <w:spacing w:val="-5"/>
                <w:w w:val="105"/>
                <w:sz w:val="14"/>
              </w:rPr>
              <w:t> </w:t>
            </w:r>
            <w:r>
              <w:rPr>
                <w:w w:val="105"/>
                <w:sz w:val="14"/>
              </w:rPr>
              <w:t>CEP</w:t>
            </w:r>
            <w:r>
              <w:rPr>
                <w:spacing w:val="-9"/>
                <w:w w:val="105"/>
                <w:sz w:val="14"/>
              </w:rPr>
              <w:t> </w:t>
            </w:r>
            <w:r>
              <w:rPr>
                <w:w w:val="105"/>
                <w:sz w:val="14"/>
              </w:rPr>
              <w:t>20.551-</w:t>
            </w:r>
            <w:r>
              <w:rPr>
                <w:spacing w:val="40"/>
                <w:w w:val="105"/>
                <w:sz w:val="14"/>
              </w:rPr>
              <w:t> </w:t>
            </w:r>
            <w:r>
              <w:rPr>
                <w:spacing w:val="-4"/>
                <w:w w:val="105"/>
                <w:sz w:val="14"/>
              </w:rPr>
              <w:t>030.</w:t>
            </w:r>
          </w:p>
        </w:tc>
      </w:tr>
    </w:tbl>
    <w:p>
      <w:pPr>
        <w:pStyle w:val="TableParagraph"/>
        <w:spacing w:after="0" w:line="364" w:lineRule="auto"/>
        <w:rPr>
          <w:sz w:val="14"/>
        </w:rPr>
        <w:sectPr>
          <w:type w:val="continuous"/>
          <w:pgSz w:w="15840" w:h="24480"/>
          <w:pgMar w:top="140" w:bottom="0" w:left="0" w:right="0"/>
        </w:sectPr>
      </w:pPr>
    </w:p>
    <w:tbl>
      <w:tblPr>
        <w:tblW w:w="0" w:type="auto"/>
        <w:jc w:val="left"/>
        <w:tblInd w:w="24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02"/>
        <w:gridCol w:w="3597"/>
        <w:gridCol w:w="801"/>
        <w:gridCol w:w="1059"/>
        <w:gridCol w:w="815"/>
        <w:gridCol w:w="1073"/>
        <w:gridCol w:w="7385"/>
      </w:tblGrid>
      <w:tr>
        <w:trPr>
          <w:trHeight w:val="758" w:hRule="atLeast"/>
        </w:trPr>
        <w:tc>
          <w:tcPr>
            <w:tcW w:w="502" w:type="dxa"/>
          </w:tcPr>
          <w:p>
            <w:pPr>
              <w:pStyle w:val="TableParagraph"/>
              <w:spacing w:before="155"/>
              <w:rPr>
                <w:sz w:val="14"/>
              </w:rPr>
            </w:pPr>
          </w:p>
          <w:p>
            <w:pPr>
              <w:pStyle w:val="TableParagraph"/>
              <w:ind w:left="15"/>
              <w:jc w:val="center"/>
              <w:rPr>
                <w:sz w:val="14"/>
              </w:rPr>
            </w:pPr>
            <w:r>
              <w:rPr>
                <w:spacing w:val="-5"/>
                <w:w w:val="105"/>
                <w:sz w:val="14"/>
              </w:rPr>
              <w:t>10</w:t>
            </w:r>
          </w:p>
        </w:tc>
        <w:tc>
          <w:tcPr>
            <w:tcW w:w="3597" w:type="dxa"/>
          </w:tcPr>
          <w:p>
            <w:pPr>
              <w:pStyle w:val="TableParagraph"/>
              <w:spacing w:line="244" w:lineRule="exact" w:before="6"/>
              <w:ind w:left="76" w:right="90"/>
              <w:jc w:val="both"/>
              <w:rPr>
                <w:sz w:val="14"/>
              </w:rPr>
            </w:pPr>
            <w:r>
              <w:rPr>
                <w:w w:val="105"/>
                <w:sz w:val="14"/>
              </w:rPr>
              <w:t>Tubo</w:t>
            </w:r>
            <w:r>
              <w:rPr>
                <w:w w:val="105"/>
                <w:sz w:val="14"/>
              </w:rPr>
              <w:t> criogênico</w:t>
            </w:r>
            <w:r>
              <w:rPr>
                <w:w w:val="105"/>
                <w:sz w:val="14"/>
              </w:rPr>
              <w:t> estéril</w:t>
            </w:r>
            <w:r>
              <w:rPr>
                <w:w w:val="105"/>
                <w:sz w:val="14"/>
              </w:rPr>
              <w:t> com</w:t>
            </w:r>
            <w:r>
              <w:rPr>
                <w:w w:val="105"/>
                <w:sz w:val="14"/>
              </w:rPr>
              <w:t> rosca.</w:t>
            </w:r>
            <w:r>
              <w:rPr>
                <w:w w:val="105"/>
                <w:sz w:val="14"/>
              </w:rPr>
              <w:t> </w:t>
            </w:r>
            <w:r>
              <w:rPr>
                <w:w w:val="105"/>
                <w:sz w:val="14"/>
              </w:rPr>
              <w:t>Material:</w:t>
            </w:r>
            <w:r>
              <w:rPr>
                <w:spacing w:val="40"/>
                <w:w w:val="105"/>
                <w:sz w:val="14"/>
              </w:rPr>
              <w:t> </w:t>
            </w:r>
            <w:r>
              <w:rPr>
                <w:w w:val="105"/>
                <w:sz w:val="14"/>
              </w:rPr>
              <w:t>polipropileno.</w:t>
            </w:r>
            <w:r>
              <w:rPr>
                <w:spacing w:val="-2"/>
                <w:w w:val="105"/>
                <w:sz w:val="14"/>
              </w:rPr>
              <w:t> </w:t>
            </w:r>
            <w:r>
              <w:rPr>
                <w:w w:val="105"/>
                <w:sz w:val="14"/>
              </w:rPr>
              <w:t>Graduado:0,5</w:t>
            </w:r>
            <w:r>
              <w:rPr>
                <w:spacing w:val="-2"/>
                <w:w w:val="105"/>
                <w:sz w:val="14"/>
              </w:rPr>
              <w:t> </w:t>
            </w:r>
            <w:r>
              <w:rPr>
                <w:w w:val="105"/>
                <w:sz w:val="14"/>
              </w:rPr>
              <w:t>~</w:t>
            </w:r>
            <w:r>
              <w:rPr>
                <w:spacing w:val="-2"/>
                <w:w w:val="105"/>
                <w:sz w:val="14"/>
              </w:rPr>
              <w:t> </w:t>
            </w:r>
            <w:r>
              <w:rPr>
                <w:w w:val="105"/>
                <w:sz w:val="14"/>
              </w:rPr>
              <w:t>2,0</w:t>
            </w:r>
            <w:r>
              <w:rPr>
                <w:spacing w:val="-2"/>
                <w:w w:val="105"/>
                <w:sz w:val="14"/>
              </w:rPr>
              <w:t> </w:t>
            </w:r>
            <w:r>
              <w:rPr>
                <w:w w:val="105"/>
                <w:sz w:val="14"/>
              </w:rPr>
              <w:t>mL.</w:t>
            </w:r>
            <w:r>
              <w:rPr>
                <w:spacing w:val="-2"/>
                <w:w w:val="105"/>
                <w:sz w:val="14"/>
              </w:rPr>
              <w:t> </w:t>
            </w:r>
            <w:r>
              <w:rPr>
                <w:w w:val="105"/>
                <w:sz w:val="14"/>
              </w:rPr>
              <w:t>Capacidade:</w:t>
            </w:r>
            <w:r>
              <w:rPr>
                <w:spacing w:val="-2"/>
                <w:w w:val="105"/>
                <w:sz w:val="14"/>
              </w:rPr>
              <w:t> </w:t>
            </w:r>
            <w:r>
              <w:rPr>
                <w:w w:val="105"/>
                <w:sz w:val="14"/>
              </w:rPr>
              <w:t>2</w:t>
            </w:r>
            <w:r>
              <w:rPr>
                <w:spacing w:val="-2"/>
                <w:w w:val="105"/>
                <w:sz w:val="14"/>
              </w:rPr>
              <w:t> </w:t>
            </w:r>
            <w:r>
              <w:rPr>
                <w:w w:val="105"/>
                <w:sz w:val="14"/>
              </w:rPr>
              <w:t>ml.</w:t>
            </w:r>
            <w:r>
              <w:rPr>
                <w:spacing w:val="40"/>
                <w:w w:val="105"/>
                <w:sz w:val="14"/>
              </w:rPr>
              <w:t> </w:t>
            </w:r>
            <w:r>
              <w:rPr>
                <w:w w:val="105"/>
                <w:sz w:val="14"/>
              </w:rPr>
              <w:t>Com tampa rosa de polipropileno e com anel de silicone.</w:t>
            </w:r>
          </w:p>
        </w:tc>
        <w:tc>
          <w:tcPr>
            <w:tcW w:w="801" w:type="dxa"/>
          </w:tcPr>
          <w:p>
            <w:pPr>
              <w:pStyle w:val="TableParagraph"/>
              <w:spacing w:before="155"/>
              <w:rPr>
                <w:sz w:val="14"/>
              </w:rPr>
            </w:pPr>
          </w:p>
          <w:p>
            <w:pPr>
              <w:pStyle w:val="TableParagraph"/>
              <w:ind w:left="5"/>
              <w:jc w:val="center"/>
              <w:rPr>
                <w:sz w:val="14"/>
              </w:rPr>
            </w:pPr>
            <w:r>
              <w:rPr>
                <w:spacing w:val="-2"/>
                <w:w w:val="105"/>
                <w:sz w:val="14"/>
              </w:rPr>
              <w:t>121546</w:t>
            </w:r>
          </w:p>
        </w:tc>
        <w:tc>
          <w:tcPr>
            <w:tcW w:w="1059" w:type="dxa"/>
          </w:tcPr>
          <w:p>
            <w:pPr>
              <w:pStyle w:val="TableParagraph"/>
              <w:spacing w:before="155"/>
              <w:rPr>
                <w:sz w:val="14"/>
              </w:rPr>
            </w:pPr>
          </w:p>
          <w:p>
            <w:pPr>
              <w:pStyle w:val="TableParagraph"/>
              <w:ind w:left="8"/>
              <w:jc w:val="center"/>
              <w:rPr>
                <w:sz w:val="14"/>
              </w:rPr>
            </w:pPr>
            <w:r>
              <w:rPr>
                <w:spacing w:val="-2"/>
                <w:w w:val="105"/>
                <w:sz w:val="14"/>
              </w:rPr>
              <w:t>Unidade</w:t>
            </w:r>
          </w:p>
        </w:tc>
        <w:tc>
          <w:tcPr>
            <w:tcW w:w="815" w:type="dxa"/>
          </w:tcPr>
          <w:p>
            <w:pPr>
              <w:pStyle w:val="TableParagraph"/>
              <w:spacing w:before="155"/>
              <w:rPr>
                <w:sz w:val="14"/>
              </w:rPr>
            </w:pPr>
          </w:p>
          <w:p>
            <w:pPr>
              <w:pStyle w:val="TableParagraph"/>
              <w:ind w:left="8"/>
              <w:jc w:val="center"/>
              <w:rPr>
                <w:sz w:val="14"/>
              </w:rPr>
            </w:pPr>
            <w:r>
              <w:rPr>
                <w:spacing w:val="-2"/>
                <w:w w:val="105"/>
                <w:sz w:val="14"/>
              </w:rPr>
              <w:t>1.200</w:t>
            </w:r>
          </w:p>
        </w:tc>
        <w:tc>
          <w:tcPr>
            <w:tcW w:w="1073" w:type="dxa"/>
          </w:tcPr>
          <w:p>
            <w:pPr>
              <w:pStyle w:val="TableParagraph"/>
              <w:spacing w:before="155"/>
              <w:rPr>
                <w:sz w:val="14"/>
              </w:rPr>
            </w:pPr>
          </w:p>
          <w:p>
            <w:pPr>
              <w:pStyle w:val="TableParagraph"/>
              <w:ind w:left="7" w:right="2"/>
              <w:jc w:val="center"/>
              <w:rPr>
                <w:sz w:val="14"/>
              </w:rPr>
            </w:pPr>
            <w:r>
              <w:rPr>
                <w:spacing w:val="-2"/>
                <w:w w:val="105"/>
                <w:sz w:val="14"/>
              </w:rPr>
              <w:t>2,6705</w:t>
            </w:r>
          </w:p>
        </w:tc>
        <w:tc>
          <w:tcPr>
            <w:tcW w:w="7385" w:type="dxa"/>
          </w:tcPr>
          <w:p>
            <w:pPr>
              <w:pStyle w:val="TableParagraph"/>
              <w:spacing w:before="33"/>
              <w:rPr>
                <w:sz w:val="14"/>
              </w:rPr>
            </w:pPr>
          </w:p>
          <w:p>
            <w:pPr>
              <w:pStyle w:val="TableParagraph"/>
              <w:spacing w:line="364" w:lineRule="auto"/>
              <w:rPr>
                <w:sz w:val="14"/>
              </w:rPr>
            </w:pPr>
            <w:r>
              <w:rPr>
                <w:w w:val="105"/>
                <w:sz w:val="14"/>
              </w:rPr>
              <w:t>Hospital</w:t>
            </w:r>
            <w:r>
              <w:rPr>
                <w:spacing w:val="-5"/>
                <w:w w:val="105"/>
                <w:sz w:val="14"/>
              </w:rPr>
              <w:t> </w:t>
            </w:r>
            <w:r>
              <w:rPr>
                <w:w w:val="105"/>
                <w:sz w:val="14"/>
              </w:rPr>
              <w:t>Universitário</w:t>
            </w:r>
            <w:r>
              <w:rPr>
                <w:spacing w:val="-5"/>
                <w:w w:val="105"/>
                <w:sz w:val="14"/>
              </w:rPr>
              <w:t> </w:t>
            </w:r>
            <w:r>
              <w:rPr>
                <w:w w:val="105"/>
                <w:sz w:val="14"/>
              </w:rPr>
              <w:t>Pedro</w:t>
            </w:r>
            <w:r>
              <w:rPr>
                <w:spacing w:val="-5"/>
                <w:w w:val="105"/>
                <w:sz w:val="14"/>
              </w:rPr>
              <w:t> </w:t>
            </w:r>
            <w:r>
              <w:rPr>
                <w:w w:val="105"/>
                <w:sz w:val="14"/>
              </w:rPr>
              <w:t>Ernesto,</w:t>
            </w:r>
            <w:r>
              <w:rPr>
                <w:spacing w:val="-5"/>
                <w:w w:val="105"/>
                <w:sz w:val="14"/>
              </w:rPr>
              <w:t> </w:t>
            </w:r>
            <w:r>
              <w:rPr>
                <w:w w:val="105"/>
                <w:sz w:val="14"/>
              </w:rPr>
              <w:t>situado</w:t>
            </w:r>
            <w:r>
              <w:rPr>
                <w:spacing w:val="-5"/>
                <w:w w:val="105"/>
                <w:sz w:val="14"/>
              </w:rPr>
              <w:t> </w:t>
            </w:r>
            <w:r>
              <w:rPr>
                <w:w w:val="105"/>
                <w:sz w:val="14"/>
              </w:rPr>
              <w:t>na</w:t>
            </w:r>
            <w:r>
              <w:rPr>
                <w:spacing w:val="-5"/>
                <w:w w:val="105"/>
                <w:sz w:val="14"/>
              </w:rPr>
              <w:t> </w:t>
            </w:r>
            <w:r>
              <w:rPr>
                <w:w w:val="105"/>
                <w:sz w:val="14"/>
              </w:rPr>
              <w:t>Boulevard</w:t>
            </w:r>
            <w:r>
              <w:rPr>
                <w:spacing w:val="-5"/>
                <w:w w:val="105"/>
                <w:sz w:val="14"/>
              </w:rPr>
              <w:t> </w:t>
            </w:r>
            <w:r>
              <w:rPr>
                <w:w w:val="105"/>
                <w:sz w:val="14"/>
              </w:rPr>
              <w:t>28</w:t>
            </w:r>
            <w:r>
              <w:rPr>
                <w:spacing w:val="-5"/>
                <w:w w:val="105"/>
                <w:sz w:val="14"/>
              </w:rPr>
              <w:t> </w:t>
            </w:r>
            <w:r>
              <w:rPr>
                <w:w w:val="105"/>
                <w:sz w:val="14"/>
              </w:rPr>
              <w:t>de</w:t>
            </w:r>
            <w:r>
              <w:rPr>
                <w:spacing w:val="-5"/>
                <w:w w:val="105"/>
                <w:sz w:val="14"/>
              </w:rPr>
              <w:t> </w:t>
            </w:r>
            <w:r>
              <w:rPr>
                <w:w w:val="105"/>
                <w:sz w:val="14"/>
              </w:rPr>
              <w:t>Setembro,</w:t>
            </w:r>
            <w:r>
              <w:rPr>
                <w:spacing w:val="-5"/>
                <w:w w:val="105"/>
                <w:sz w:val="14"/>
              </w:rPr>
              <w:t> </w:t>
            </w:r>
            <w:r>
              <w:rPr>
                <w:w w:val="105"/>
                <w:sz w:val="14"/>
              </w:rPr>
              <w:t>77</w:t>
            </w:r>
            <w:r>
              <w:rPr>
                <w:spacing w:val="-5"/>
                <w:w w:val="105"/>
                <w:sz w:val="14"/>
              </w:rPr>
              <w:t> </w:t>
            </w:r>
            <w:r>
              <w:rPr>
                <w:w w:val="105"/>
                <w:sz w:val="14"/>
              </w:rPr>
              <w:t>–</w:t>
            </w:r>
            <w:r>
              <w:rPr>
                <w:spacing w:val="-8"/>
                <w:w w:val="105"/>
                <w:sz w:val="14"/>
              </w:rPr>
              <w:t> </w:t>
            </w:r>
            <w:r>
              <w:rPr>
                <w:w w:val="105"/>
                <w:sz w:val="14"/>
              </w:rPr>
              <w:t>Vila</w:t>
            </w:r>
            <w:r>
              <w:rPr>
                <w:spacing w:val="-5"/>
                <w:w w:val="105"/>
                <w:sz w:val="14"/>
              </w:rPr>
              <w:t> </w:t>
            </w:r>
            <w:r>
              <w:rPr>
                <w:w w:val="105"/>
                <w:sz w:val="14"/>
              </w:rPr>
              <w:t>Isabel,</w:t>
            </w:r>
            <w:r>
              <w:rPr>
                <w:spacing w:val="-5"/>
                <w:w w:val="105"/>
                <w:sz w:val="14"/>
              </w:rPr>
              <w:t> </w:t>
            </w:r>
            <w:r>
              <w:rPr>
                <w:w w:val="105"/>
                <w:sz w:val="14"/>
              </w:rPr>
              <w:t>Rio</w:t>
            </w:r>
            <w:r>
              <w:rPr>
                <w:spacing w:val="-5"/>
                <w:w w:val="105"/>
                <w:sz w:val="14"/>
              </w:rPr>
              <w:t> </w:t>
            </w:r>
            <w:r>
              <w:rPr>
                <w:w w:val="105"/>
                <w:sz w:val="14"/>
              </w:rPr>
              <w:t>de</w:t>
            </w:r>
            <w:r>
              <w:rPr>
                <w:spacing w:val="-5"/>
                <w:w w:val="105"/>
                <w:sz w:val="14"/>
              </w:rPr>
              <w:t> </w:t>
            </w:r>
            <w:r>
              <w:rPr>
                <w:w w:val="105"/>
                <w:sz w:val="14"/>
              </w:rPr>
              <w:t>Janeiro/RJ,</w:t>
            </w:r>
            <w:r>
              <w:rPr>
                <w:spacing w:val="-5"/>
                <w:w w:val="105"/>
                <w:sz w:val="14"/>
              </w:rPr>
              <w:t> </w:t>
            </w:r>
            <w:r>
              <w:rPr>
                <w:w w:val="105"/>
                <w:sz w:val="14"/>
              </w:rPr>
              <w:t>CEP</w:t>
            </w:r>
            <w:r>
              <w:rPr>
                <w:spacing w:val="-9"/>
                <w:w w:val="105"/>
                <w:sz w:val="14"/>
              </w:rPr>
              <w:t> </w:t>
            </w:r>
            <w:r>
              <w:rPr>
                <w:w w:val="105"/>
                <w:sz w:val="14"/>
              </w:rPr>
              <w:t>20.551-</w:t>
            </w:r>
            <w:r>
              <w:rPr>
                <w:spacing w:val="40"/>
                <w:w w:val="105"/>
                <w:sz w:val="14"/>
              </w:rPr>
              <w:t> </w:t>
            </w:r>
            <w:r>
              <w:rPr>
                <w:spacing w:val="-4"/>
                <w:w w:val="105"/>
                <w:sz w:val="14"/>
              </w:rPr>
              <w:t>030.</w:t>
            </w:r>
          </w:p>
        </w:tc>
      </w:tr>
      <w:tr>
        <w:trPr>
          <w:trHeight w:val="758" w:hRule="atLeast"/>
        </w:trPr>
        <w:tc>
          <w:tcPr>
            <w:tcW w:w="502" w:type="dxa"/>
          </w:tcPr>
          <w:p>
            <w:pPr>
              <w:pStyle w:val="TableParagraph"/>
              <w:spacing w:before="155"/>
              <w:rPr>
                <w:sz w:val="14"/>
              </w:rPr>
            </w:pPr>
          </w:p>
          <w:p>
            <w:pPr>
              <w:pStyle w:val="TableParagraph"/>
              <w:ind w:left="15"/>
              <w:jc w:val="center"/>
              <w:rPr>
                <w:sz w:val="14"/>
              </w:rPr>
            </w:pPr>
            <w:r>
              <w:rPr>
                <w:spacing w:val="-5"/>
                <w:w w:val="105"/>
                <w:sz w:val="14"/>
              </w:rPr>
              <w:t>11</w:t>
            </w:r>
          </w:p>
        </w:tc>
        <w:tc>
          <w:tcPr>
            <w:tcW w:w="3597" w:type="dxa"/>
          </w:tcPr>
          <w:p>
            <w:pPr>
              <w:pStyle w:val="TableParagraph"/>
              <w:spacing w:line="244" w:lineRule="exact" w:before="6"/>
              <w:ind w:left="76" w:right="90"/>
              <w:jc w:val="both"/>
              <w:rPr>
                <w:sz w:val="14"/>
              </w:rPr>
            </w:pPr>
            <w:r>
              <w:rPr>
                <w:w w:val="105"/>
                <w:sz w:val="14"/>
              </w:rPr>
              <w:t>Alça</w:t>
            </w:r>
            <w:r>
              <w:rPr>
                <w:w w:val="105"/>
                <w:sz w:val="14"/>
              </w:rPr>
              <w:t> microbiológica</w:t>
            </w:r>
            <w:r>
              <w:rPr>
                <w:w w:val="105"/>
                <w:sz w:val="14"/>
              </w:rPr>
              <w:t> estéril</w:t>
            </w:r>
            <w:r>
              <w:rPr>
                <w:w w:val="105"/>
                <w:sz w:val="14"/>
              </w:rPr>
              <w:t> calibrada</w:t>
            </w:r>
            <w:r>
              <w:rPr>
                <w:w w:val="105"/>
                <w:sz w:val="14"/>
              </w:rPr>
              <w:t> 1</w:t>
            </w:r>
            <w:r>
              <w:rPr>
                <w:w w:val="105"/>
                <w:sz w:val="14"/>
              </w:rPr>
              <w:t> uL.</w:t>
            </w:r>
            <w:r>
              <w:rPr>
                <w:w w:val="105"/>
                <w:sz w:val="14"/>
              </w:rPr>
              <w:t> </w:t>
            </w:r>
            <w:r>
              <w:rPr>
                <w:w w:val="105"/>
                <w:sz w:val="14"/>
              </w:rPr>
              <w:t>Embalado</w:t>
            </w:r>
            <w:r>
              <w:rPr>
                <w:spacing w:val="40"/>
                <w:w w:val="105"/>
                <w:sz w:val="14"/>
              </w:rPr>
              <w:t> </w:t>
            </w:r>
            <w:r>
              <w:rPr>
                <w:w w:val="105"/>
                <w:sz w:val="14"/>
              </w:rPr>
              <w:t>individualmente.</w:t>
            </w:r>
            <w:r>
              <w:rPr>
                <w:w w:val="105"/>
                <w:sz w:val="14"/>
              </w:rPr>
              <w:t> Apresentação:</w:t>
            </w:r>
            <w:r>
              <w:rPr>
                <w:w w:val="105"/>
                <w:sz w:val="14"/>
              </w:rPr>
              <w:t> estéril.</w:t>
            </w:r>
            <w:r>
              <w:rPr>
                <w:w w:val="105"/>
                <w:sz w:val="14"/>
              </w:rPr>
              <w:t> Material:</w:t>
            </w:r>
            <w:r>
              <w:rPr>
                <w:spacing w:val="40"/>
                <w:w w:val="105"/>
                <w:sz w:val="14"/>
              </w:rPr>
              <w:t> </w:t>
            </w:r>
            <w:r>
              <w:rPr>
                <w:w w:val="105"/>
                <w:sz w:val="14"/>
              </w:rPr>
              <w:t>polipropileno. Volume 1uL.</w:t>
            </w:r>
          </w:p>
        </w:tc>
        <w:tc>
          <w:tcPr>
            <w:tcW w:w="801" w:type="dxa"/>
          </w:tcPr>
          <w:p>
            <w:pPr>
              <w:pStyle w:val="TableParagraph"/>
              <w:spacing w:before="155"/>
              <w:rPr>
                <w:sz w:val="14"/>
              </w:rPr>
            </w:pPr>
          </w:p>
          <w:p>
            <w:pPr>
              <w:pStyle w:val="TableParagraph"/>
              <w:ind w:left="5"/>
              <w:jc w:val="center"/>
              <w:rPr>
                <w:sz w:val="14"/>
              </w:rPr>
            </w:pPr>
            <w:r>
              <w:rPr>
                <w:spacing w:val="-2"/>
                <w:w w:val="105"/>
                <w:sz w:val="14"/>
              </w:rPr>
              <w:t>22893</w:t>
            </w:r>
          </w:p>
        </w:tc>
        <w:tc>
          <w:tcPr>
            <w:tcW w:w="1059" w:type="dxa"/>
          </w:tcPr>
          <w:p>
            <w:pPr>
              <w:pStyle w:val="TableParagraph"/>
              <w:spacing w:before="155"/>
              <w:rPr>
                <w:sz w:val="14"/>
              </w:rPr>
            </w:pPr>
          </w:p>
          <w:p>
            <w:pPr>
              <w:pStyle w:val="TableParagraph"/>
              <w:ind w:left="8"/>
              <w:jc w:val="center"/>
              <w:rPr>
                <w:sz w:val="14"/>
              </w:rPr>
            </w:pPr>
            <w:r>
              <w:rPr>
                <w:spacing w:val="-2"/>
                <w:w w:val="105"/>
                <w:sz w:val="14"/>
              </w:rPr>
              <w:t>Unidade</w:t>
            </w:r>
          </w:p>
        </w:tc>
        <w:tc>
          <w:tcPr>
            <w:tcW w:w="815" w:type="dxa"/>
          </w:tcPr>
          <w:p>
            <w:pPr>
              <w:pStyle w:val="TableParagraph"/>
              <w:spacing w:before="155"/>
              <w:rPr>
                <w:sz w:val="14"/>
              </w:rPr>
            </w:pPr>
          </w:p>
          <w:p>
            <w:pPr>
              <w:pStyle w:val="TableParagraph"/>
              <w:ind w:left="8"/>
              <w:jc w:val="center"/>
              <w:rPr>
                <w:sz w:val="14"/>
              </w:rPr>
            </w:pPr>
            <w:r>
              <w:rPr>
                <w:spacing w:val="-2"/>
                <w:w w:val="105"/>
                <w:sz w:val="14"/>
              </w:rPr>
              <w:t>24.000</w:t>
            </w:r>
          </w:p>
        </w:tc>
        <w:tc>
          <w:tcPr>
            <w:tcW w:w="1073" w:type="dxa"/>
          </w:tcPr>
          <w:p>
            <w:pPr>
              <w:pStyle w:val="TableParagraph"/>
              <w:spacing w:before="155"/>
              <w:rPr>
                <w:sz w:val="14"/>
              </w:rPr>
            </w:pPr>
          </w:p>
          <w:p>
            <w:pPr>
              <w:pStyle w:val="TableParagraph"/>
              <w:ind w:left="7" w:right="2"/>
              <w:jc w:val="center"/>
              <w:rPr>
                <w:sz w:val="14"/>
              </w:rPr>
            </w:pPr>
            <w:r>
              <w:rPr>
                <w:spacing w:val="-2"/>
                <w:w w:val="105"/>
                <w:sz w:val="14"/>
              </w:rPr>
              <w:t>0,2500</w:t>
            </w:r>
          </w:p>
        </w:tc>
        <w:tc>
          <w:tcPr>
            <w:tcW w:w="7385" w:type="dxa"/>
          </w:tcPr>
          <w:p>
            <w:pPr>
              <w:pStyle w:val="TableParagraph"/>
              <w:spacing w:before="33"/>
              <w:rPr>
                <w:sz w:val="14"/>
              </w:rPr>
            </w:pPr>
          </w:p>
          <w:p>
            <w:pPr>
              <w:pStyle w:val="TableParagraph"/>
              <w:spacing w:line="364" w:lineRule="auto"/>
              <w:rPr>
                <w:sz w:val="14"/>
              </w:rPr>
            </w:pPr>
            <w:r>
              <w:rPr>
                <w:w w:val="105"/>
                <w:sz w:val="14"/>
              </w:rPr>
              <w:t>Hospital</w:t>
            </w:r>
            <w:r>
              <w:rPr>
                <w:spacing w:val="-5"/>
                <w:w w:val="105"/>
                <w:sz w:val="14"/>
              </w:rPr>
              <w:t> </w:t>
            </w:r>
            <w:r>
              <w:rPr>
                <w:w w:val="105"/>
                <w:sz w:val="14"/>
              </w:rPr>
              <w:t>Universitário</w:t>
            </w:r>
            <w:r>
              <w:rPr>
                <w:spacing w:val="-5"/>
                <w:w w:val="105"/>
                <w:sz w:val="14"/>
              </w:rPr>
              <w:t> </w:t>
            </w:r>
            <w:r>
              <w:rPr>
                <w:w w:val="105"/>
                <w:sz w:val="14"/>
              </w:rPr>
              <w:t>Pedro</w:t>
            </w:r>
            <w:r>
              <w:rPr>
                <w:spacing w:val="-5"/>
                <w:w w:val="105"/>
                <w:sz w:val="14"/>
              </w:rPr>
              <w:t> </w:t>
            </w:r>
            <w:r>
              <w:rPr>
                <w:w w:val="105"/>
                <w:sz w:val="14"/>
              </w:rPr>
              <w:t>Ernesto,</w:t>
            </w:r>
            <w:r>
              <w:rPr>
                <w:spacing w:val="-5"/>
                <w:w w:val="105"/>
                <w:sz w:val="14"/>
              </w:rPr>
              <w:t> </w:t>
            </w:r>
            <w:r>
              <w:rPr>
                <w:w w:val="105"/>
                <w:sz w:val="14"/>
              </w:rPr>
              <w:t>situado</w:t>
            </w:r>
            <w:r>
              <w:rPr>
                <w:spacing w:val="-5"/>
                <w:w w:val="105"/>
                <w:sz w:val="14"/>
              </w:rPr>
              <w:t> </w:t>
            </w:r>
            <w:r>
              <w:rPr>
                <w:w w:val="105"/>
                <w:sz w:val="14"/>
              </w:rPr>
              <w:t>na</w:t>
            </w:r>
            <w:r>
              <w:rPr>
                <w:spacing w:val="-5"/>
                <w:w w:val="105"/>
                <w:sz w:val="14"/>
              </w:rPr>
              <w:t> </w:t>
            </w:r>
            <w:r>
              <w:rPr>
                <w:w w:val="105"/>
                <w:sz w:val="14"/>
              </w:rPr>
              <w:t>Boulevard</w:t>
            </w:r>
            <w:r>
              <w:rPr>
                <w:spacing w:val="-5"/>
                <w:w w:val="105"/>
                <w:sz w:val="14"/>
              </w:rPr>
              <w:t> </w:t>
            </w:r>
            <w:r>
              <w:rPr>
                <w:w w:val="105"/>
                <w:sz w:val="14"/>
              </w:rPr>
              <w:t>28</w:t>
            </w:r>
            <w:r>
              <w:rPr>
                <w:spacing w:val="-5"/>
                <w:w w:val="105"/>
                <w:sz w:val="14"/>
              </w:rPr>
              <w:t> </w:t>
            </w:r>
            <w:r>
              <w:rPr>
                <w:w w:val="105"/>
                <w:sz w:val="14"/>
              </w:rPr>
              <w:t>de</w:t>
            </w:r>
            <w:r>
              <w:rPr>
                <w:spacing w:val="-5"/>
                <w:w w:val="105"/>
                <w:sz w:val="14"/>
              </w:rPr>
              <w:t> </w:t>
            </w:r>
            <w:r>
              <w:rPr>
                <w:w w:val="105"/>
                <w:sz w:val="14"/>
              </w:rPr>
              <w:t>Setembro,</w:t>
            </w:r>
            <w:r>
              <w:rPr>
                <w:spacing w:val="-5"/>
                <w:w w:val="105"/>
                <w:sz w:val="14"/>
              </w:rPr>
              <w:t> </w:t>
            </w:r>
            <w:r>
              <w:rPr>
                <w:w w:val="105"/>
                <w:sz w:val="14"/>
              </w:rPr>
              <w:t>77</w:t>
            </w:r>
            <w:r>
              <w:rPr>
                <w:spacing w:val="-5"/>
                <w:w w:val="105"/>
                <w:sz w:val="14"/>
              </w:rPr>
              <w:t> </w:t>
            </w:r>
            <w:r>
              <w:rPr>
                <w:w w:val="105"/>
                <w:sz w:val="14"/>
              </w:rPr>
              <w:t>–</w:t>
            </w:r>
            <w:r>
              <w:rPr>
                <w:spacing w:val="-8"/>
                <w:w w:val="105"/>
                <w:sz w:val="14"/>
              </w:rPr>
              <w:t> </w:t>
            </w:r>
            <w:r>
              <w:rPr>
                <w:w w:val="105"/>
                <w:sz w:val="14"/>
              </w:rPr>
              <w:t>Vila</w:t>
            </w:r>
            <w:r>
              <w:rPr>
                <w:spacing w:val="-5"/>
                <w:w w:val="105"/>
                <w:sz w:val="14"/>
              </w:rPr>
              <w:t> </w:t>
            </w:r>
            <w:r>
              <w:rPr>
                <w:w w:val="105"/>
                <w:sz w:val="14"/>
              </w:rPr>
              <w:t>Isabel,</w:t>
            </w:r>
            <w:r>
              <w:rPr>
                <w:spacing w:val="-5"/>
                <w:w w:val="105"/>
                <w:sz w:val="14"/>
              </w:rPr>
              <w:t> </w:t>
            </w:r>
            <w:r>
              <w:rPr>
                <w:w w:val="105"/>
                <w:sz w:val="14"/>
              </w:rPr>
              <w:t>Rio</w:t>
            </w:r>
            <w:r>
              <w:rPr>
                <w:spacing w:val="-5"/>
                <w:w w:val="105"/>
                <w:sz w:val="14"/>
              </w:rPr>
              <w:t> </w:t>
            </w:r>
            <w:r>
              <w:rPr>
                <w:w w:val="105"/>
                <w:sz w:val="14"/>
              </w:rPr>
              <w:t>de</w:t>
            </w:r>
            <w:r>
              <w:rPr>
                <w:spacing w:val="-5"/>
                <w:w w:val="105"/>
                <w:sz w:val="14"/>
              </w:rPr>
              <w:t> </w:t>
            </w:r>
            <w:r>
              <w:rPr>
                <w:w w:val="105"/>
                <w:sz w:val="14"/>
              </w:rPr>
              <w:t>Janeiro/RJ,</w:t>
            </w:r>
            <w:r>
              <w:rPr>
                <w:spacing w:val="-5"/>
                <w:w w:val="105"/>
                <w:sz w:val="14"/>
              </w:rPr>
              <w:t> </w:t>
            </w:r>
            <w:r>
              <w:rPr>
                <w:w w:val="105"/>
                <w:sz w:val="14"/>
              </w:rPr>
              <w:t>CEP</w:t>
            </w:r>
            <w:r>
              <w:rPr>
                <w:spacing w:val="-9"/>
                <w:w w:val="105"/>
                <w:sz w:val="14"/>
              </w:rPr>
              <w:t> </w:t>
            </w:r>
            <w:r>
              <w:rPr>
                <w:w w:val="105"/>
                <w:sz w:val="14"/>
              </w:rPr>
              <w:t>20.551-</w:t>
            </w:r>
            <w:r>
              <w:rPr>
                <w:spacing w:val="40"/>
                <w:w w:val="105"/>
                <w:sz w:val="14"/>
              </w:rPr>
              <w:t> </w:t>
            </w:r>
            <w:r>
              <w:rPr>
                <w:spacing w:val="-4"/>
                <w:w w:val="105"/>
                <w:sz w:val="14"/>
              </w:rPr>
              <w:t>030.</w:t>
            </w:r>
          </w:p>
        </w:tc>
      </w:tr>
      <w:tr>
        <w:trPr>
          <w:trHeight w:val="758" w:hRule="atLeast"/>
        </w:trPr>
        <w:tc>
          <w:tcPr>
            <w:tcW w:w="502" w:type="dxa"/>
          </w:tcPr>
          <w:p>
            <w:pPr>
              <w:pStyle w:val="TableParagraph"/>
              <w:spacing w:before="155"/>
              <w:rPr>
                <w:sz w:val="14"/>
              </w:rPr>
            </w:pPr>
          </w:p>
          <w:p>
            <w:pPr>
              <w:pStyle w:val="TableParagraph"/>
              <w:ind w:left="15"/>
              <w:jc w:val="center"/>
              <w:rPr>
                <w:sz w:val="14"/>
              </w:rPr>
            </w:pPr>
            <w:r>
              <w:rPr>
                <w:spacing w:val="-5"/>
                <w:w w:val="105"/>
                <w:sz w:val="14"/>
              </w:rPr>
              <w:t>12</w:t>
            </w:r>
          </w:p>
        </w:tc>
        <w:tc>
          <w:tcPr>
            <w:tcW w:w="3597" w:type="dxa"/>
          </w:tcPr>
          <w:p>
            <w:pPr>
              <w:pStyle w:val="TableParagraph"/>
              <w:spacing w:line="244" w:lineRule="exact" w:before="6"/>
              <w:ind w:left="76" w:right="90"/>
              <w:jc w:val="both"/>
              <w:rPr>
                <w:sz w:val="14"/>
              </w:rPr>
            </w:pPr>
            <w:r>
              <w:rPr>
                <w:w w:val="105"/>
                <w:sz w:val="14"/>
              </w:rPr>
              <w:t>Alça</w:t>
            </w:r>
            <w:r>
              <w:rPr>
                <w:w w:val="105"/>
                <w:sz w:val="14"/>
              </w:rPr>
              <w:t> microbiológica</w:t>
            </w:r>
            <w:r>
              <w:rPr>
                <w:w w:val="105"/>
                <w:sz w:val="14"/>
              </w:rPr>
              <w:t> estéril</w:t>
            </w:r>
            <w:r>
              <w:rPr>
                <w:w w:val="105"/>
                <w:sz w:val="14"/>
              </w:rPr>
              <w:t> calibrada</w:t>
            </w:r>
            <w:r>
              <w:rPr>
                <w:w w:val="105"/>
                <w:sz w:val="14"/>
              </w:rPr>
              <w:t> 10</w:t>
            </w:r>
            <w:r>
              <w:rPr>
                <w:w w:val="105"/>
                <w:sz w:val="14"/>
              </w:rPr>
              <w:t> uL.</w:t>
            </w:r>
            <w:r>
              <w:rPr>
                <w:w w:val="105"/>
                <w:sz w:val="14"/>
              </w:rPr>
              <w:t> </w:t>
            </w:r>
            <w:r>
              <w:rPr>
                <w:w w:val="105"/>
                <w:sz w:val="14"/>
              </w:rPr>
              <w:t>Embalado</w:t>
            </w:r>
            <w:r>
              <w:rPr>
                <w:spacing w:val="40"/>
                <w:w w:val="105"/>
                <w:sz w:val="14"/>
              </w:rPr>
              <w:t> </w:t>
            </w:r>
            <w:r>
              <w:rPr>
                <w:w w:val="105"/>
                <w:sz w:val="14"/>
              </w:rPr>
              <w:t>individualmente.</w:t>
            </w:r>
            <w:r>
              <w:rPr>
                <w:w w:val="105"/>
                <w:sz w:val="14"/>
              </w:rPr>
              <w:t> Apresentação:</w:t>
            </w:r>
            <w:r>
              <w:rPr>
                <w:w w:val="105"/>
                <w:sz w:val="14"/>
              </w:rPr>
              <w:t> estéril.</w:t>
            </w:r>
            <w:r>
              <w:rPr>
                <w:w w:val="105"/>
                <w:sz w:val="14"/>
              </w:rPr>
              <w:t> Material:</w:t>
            </w:r>
            <w:r>
              <w:rPr>
                <w:spacing w:val="40"/>
                <w:w w:val="105"/>
                <w:sz w:val="14"/>
              </w:rPr>
              <w:t> </w:t>
            </w:r>
            <w:r>
              <w:rPr>
                <w:w w:val="105"/>
                <w:sz w:val="14"/>
              </w:rPr>
              <w:t>polipropileno. Volume 10uL.</w:t>
            </w:r>
          </w:p>
        </w:tc>
        <w:tc>
          <w:tcPr>
            <w:tcW w:w="801" w:type="dxa"/>
          </w:tcPr>
          <w:p>
            <w:pPr>
              <w:pStyle w:val="TableParagraph"/>
              <w:spacing w:before="155"/>
              <w:rPr>
                <w:sz w:val="14"/>
              </w:rPr>
            </w:pPr>
          </w:p>
          <w:p>
            <w:pPr>
              <w:pStyle w:val="TableParagraph"/>
              <w:ind w:left="5"/>
              <w:jc w:val="center"/>
              <w:rPr>
                <w:sz w:val="14"/>
              </w:rPr>
            </w:pPr>
            <w:r>
              <w:rPr>
                <w:spacing w:val="-2"/>
                <w:w w:val="105"/>
                <w:sz w:val="14"/>
              </w:rPr>
              <w:t>22894</w:t>
            </w:r>
          </w:p>
        </w:tc>
        <w:tc>
          <w:tcPr>
            <w:tcW w:w="1059" w:type="dxa"/>
          </w:tcPr>
          <w:p>
            <w:pPr>
              <w:pStyle w:val="TableParagraph"/>
              <w:spacing w:before="155"/>
              <w:rPr>
                <w:sz w:val="14"/>
              </w:rPr>
            </w:pPr>
          </w:p>
          <w:p>
            <w:pPr>
              <w:pStyle w:val="TableParagraph"/>
              <w:ind w:left="8"/>
              <w:jc w:val="center"/>
              <w:rPr>
                <w:sz w:val="14"/>
              </w:rPr>
            </w:pPr>
            <w:r>
              <w:rPr>
                <w:spacing w:val="-2"/>
                <w:w w:val="105"/>
                <w:sz w:val="14"/>
              </w:rPr>
              <w:t>Unidade</w:t>
            </w:r>
          </w:p>
        </w:tc>
        <w:tc>
          <w:tcPr>
            <w:tcW w:w="815" w:type="dxa"/>
          </w:tcPr>
          <w:p>
            <w:pPr>
              <w:pStyle w:val="TableParagraph"/>
              <w:spacing w:before="155"/>
              <w:rPr>
                <w:sz w:val="14"/>
              </w:rPr>
            </w:pPr>
          </w:p>
          <w:p>
            <w:pPr>
              <w:pStyle w:val="TableParagraph"/>
              <w:ind w:left="8"/>
              <w:jc w:val="center"/>
              <w:rPr>
                <w:sz w:val="14"/>
              </w:rPr>
            </w:pPr>
            <w:r>
              <w:rPr>
                <w:spacing w:val="-2"/>
                <w:w w:val="105"/>
                <w:sz w:val="14"/>
              </w:rPr>
              <w:t>18.000</w:t>
            </w:r>
          </w:p>
        </w:tc>
        <w:tc>
          <w:tcPr>
            <w:tcW w:w="1073" w:type="dxa"/>
          </w:tcPr>
          <w:p>
            <w:pPr>
              <w:pStyle w:val="TableParagraph"/>
              <w:spacing w:before="155"/>
              <w:rPr>
                <w:sz w:val="14"/>
              </w:rPr>
            </w:pPr>
          </w:p>
          <w:p>
            <w:pPr>
              <w:pStyle w:val="TableParagraph"/>
              <w:ind w:left="7" w:right="2"/>
              <w:jc w:val="center"/>
              <w:rPr>
                <w:sz w:val="14"/>
              </w:rPr>
            </w:pPr>
            <w:r>
              <w:rPr>
                <w:spacing w:val="-2"/>
                <w:w w:val="105"/>
                <w:sz w:val="14"/>
              </w:rPr>
              <w:t>0,2799</w:t>
            </w:r>
          </w:p>
        </w:tc>
        <w:tc>
          <w:tcPr>
            <w:tcW w:w="7385" w:type="dxa"/>
          </w:tcPr>
          <w:p>
            <w:pPr>
              <w:pStyle w:val="TableParagraph"/>
              <w:spacing w:before="33"/>
              <w:rPr>
                <w:sz w:val="14"/>
              </w:rPr>
            </w:pPr>
          </w:p>
          <w:p>
            <w:pPr>
              <w:pStyle w:val="TableParagraph"/>
              <w:spacing w:line="364" w:lineRule="auto"/>
              <w:rPr>
                <w:sz w:val="14"/>
              </w:rPr>
            </w:pPr>
            <w:r>
              <w:rPr>
                <w:w w:val="105"/>
                <w:sz w:val="14"/>
              </w:rPr>
              <w:t>Hospital</w:t>
            </w:r>
            <w:r>
              <w:rPr>
                <w:spacing w:val="-5"/>
                <w:w w:val="105"/>
                <w:sz w:val="14"/>
              </w:rPr>
              <w:t> </w:t>
            </w:r>
            <w:r>
              <w:rPr>
                <w:w w:val="105"/>
                <w:sz w:val="14"/>
              </w:rPr>
              <w:t>Universitário</w:t>
            </w:r>
            <w:r>
              <w:rPr>
                <w:spacing w:val="-5"/>
                <w:w w:val="105"/>
                <w:sz w:val="14"/>
              </w:rPr>
              <w:t> </w:t>
            </w:r>
            <w:r>
              <w:rPr>
                <w:w w:val="105"/>
                <w:sz w:val="14"/>
              </w:rPr>
              <w:t>Pedro</w:t>
            </w:r>
            <w:r>
              <w:rPr>
                <w:spacing w:val="-5"/>
                <w:w w:val="105"/>
                <w:sz w:val="14"/>
              </w:rPr>
              <w:t> </w:t>
            </w:r>
            <w:r>
              <w:rPr>
                <w:w w:val="105"/>
                <w:sz w:val="14"/>
              </w:rPr>
              <w:t>Ernesto,</w:t>
            </w:r>
            <w:r>
              <w:rPr>
                <w:spacing w:val="-5"/>
                <w:w w:val="105"/>
                <w:sz w:val="14"/>
              </w:rPr>
              <w:t> </w:t>
            </w:r>
            <w:r>
              <w:rPr>
                <w:w w:val="105"/>
                <w:sz w:val="14"/>
              </w:rPr>
              <w:t>situado</w:t>
            </w:r>
            <w:r>
              <w:rPr>
                <w:spacing w:val="-5"/>
                <w:w w:val="105"/>
                <w:sz w:val="14"/>
              </w:rPr>
              <w:t> </w:t>
            </w:r>
            <w:r>
              <w:rPr>
                <w:w w:val="105"/>
                <w:sz w:val="14"/>
              </w:rPr>
              <w:t>na</w:t>
            </w:r>
            <w:r>
              <w:rPr>
                <w:spacing w:val="-5"/>
                <w:w w:val="105"/>
                <w:sz w:val="14"/>
              </w:rPr>
              <w:t> </w:t>
            </w:r>
            <w:r>
              <w:rPr>
                <w:w w:val="105"/>
                <w:sz w:val="14"/>
              </w:rPr>
              <w:t>Boulevard</w:t>
            </w:r>
            <w:r>
              <w:rPr>
                <w:spacing w:val="-5"/>
                <w:w w:val="105"/>
                <w:sz w:val="14"/>
              </w:rPr>
              <w:t> </w:t>
            </w:r>
            <w:r>
              <w:rPr>
                <w:w w:val="105"/>
                <w:sz w:val="14"/>
              </w:rPr>
              <w:t>28</w:t>
            </w:r>
            <w:r>
              <w:rPr>
                <w:spacing w:val="-5"/>
                <w:w w:val="105"/>
                <w:sz w:val="14"/>
              </w:rPr>
              <w:t> </w:t>
            </w:r>
            <w:r>
              <w:rPr>
                <w:w w:val="105"/>
                <w:sz w:val="14"/>
              </w:rPr>
              <w:t>de</w:t>
            </w:r>
            <w:r>
              <w:rPr>
                <w:spacing w:val="-5"/>
                <w:w w:val="105"/>
                <w:sz w:val="14"/>
              </w:rPr>
              <w:t> </w:t>
            </w:r>
            <w:r>
              <w:rPr>
                <w:w w:val="105"/>
                <w:sz w:val="14"/>
              </w:rPr>
              <w:t>Setembro,</w:t>
            </w:r>
            <w:r>
              <w:rPr>
                <w:spacing w:val="-5"/>
                <w:w w:val="105"/>
                <w:sz w:val="14"/>
              </w:rPr>
              <w:t> </w:t>
            </w:r>
            <w:r>
              <w:rPr>
                <w:w w:val="105"/>
                <w:sz w:val="14"/>
              </w:rPr>
              <w:t>77</w:t>
            </w:r>
            <w:r>
              <w:rPr>
                <w:spacing w:val="-5"/>
                <w:w w:val="105"/>
                <w:sz w:val="14"/>
              </w:rPr>
              <w:t> </w:t>
            </w:r>
            <w:r>
              <w:rPr>
                <w:w w:val="105"/>
                <w:sz w:val="14"/>
              </w:rPr>
              <w:t>–</w:t>
            </w:r>
            <w:r>
              <w:rPr>
                <w:spacing w:val="-8"/>
                <w:w w:val="105"/>
                <w:sz w:val="14"/>
              </w:rPr>
              <w:t> </w:t>
            </w:r>
            <w:r>
              <w:rPr>
                <w:w w:val="105"/>
                <w:sz w:val="14"/>
              </w:rPr>
              <w:t>Vila</w:t>
            </w:r>
            <w:r>
              <w:rPr>
                <w:spacing w:val="-5"/>
                <w:w w:val="105"/>
                <w:sz w:val="14"/>
              </w:rPr>
              <w:t> </w:t>
            </w:r>
            <w:r>
              <w:rPr>
                <w:w w:val="105"/>
                <w:sz w:val="14"/>
              </w:rPr>
              <w:t>Isabel,</w:t>
            </w:r>
            <w:r>
              <w:rPr>
                <w:spacing w:val="-5"/>
                <w:w w:val="105"/>
                <w:sz w:val="14"/>
              </w:rPr>
              <w:t> </w:t>
            </w:r>
            <w:r>
              <w:rPr>
                <w:w w:val="105"/>
                <w:sz w:val="14"/>
              </w:rPr>
              <w:t>Rio</w:t>
            </w:r>
            <w:r>
              <w:rPr>
                <w:spacing w:val="-5"/>
                <w:w w:val="105"/>
                <w:sz w:val="14"/>
              </w:rPr>
              <w:t> </w:t>
            </w:r>
            <w:r>
              <w:rPr>
                <w:w w:val="105"/>
                <w:sz w:val="14"/>
              </w:rPr>
              <w:t>de</w:t>
            </w:r>
            <w:r>
              <w:rPr>
                <w:spacing w:val="-5"/>
                <w:w w:val="105"/>
                <w:sz w:val="14"/>
              </w:rPr>
              <w:t> </w:t>
            </w:r>
            <w:r>
              <w:rPr>
                <w:w w:val="105"/>
                <w:sz w:val="14"/>
              </w:rPr>
              <w:t>Janeiro/RJ,</w:t>
            </w:r>
            <w:r>
              <w:rPr>
                <w:spacing w:val="-5"/>
                <w:w w:val="105"/>
                <w:sz w:val="14"/>
              </w:rPr>
              <w:t> </w:t>
            </w:r>
            <w:r>
              <w:rPr>
                <w:w w:val="105"/>
                <w:sz w:val="14"/>
              </w:rPr>
              <w:t>CEP</w:t>
            </w:r>
            <w:r>
              <w:rPr>
                <w:spacing w:val="-9"/>
                <w:w w:val="105"/>
                <w:sz w:val="14"/>
              </w:rPr>
              <w:t> </w:t>
            </w:r>
            <w:r>
              <w:rPr>
                <w:w w:val="105"/>
                <w:sz w:val="14"/>
              </w:rPr>
              <w:t>20.551-</w:t>
            </w:r>
            <w:r>
              <w:rPr>
                <w:spacing w:val="40"/>
                <w:w w:val="105"/>
                <w:sz w:val="14"/>
              </w:rPr>
              <w:t> </w:t>
            </w:r>
            <w:r>
              <w:rPr>
                <w:spacing w:val="-4"/>
                <w:w w:val="105"/>
                <w:sz w:val="14"/>
              </w:rPr>
              <w:t>030.</w:t>
            </w:r>
          </w:p>
        </w:tc>
      </w:tr>
      <w:tr>
        <w:trPr>
          <w:trHeight w:val="975" w:hRule="atLeast"/>
        </w:trPr>
        <w:tc>
          <w:tcPr>
            <w:tcW w:w="502" w:type="dxa"/>
          </w:tcPr>
          <w:p>
            <w:pPr>
              <w:pStyle w:val="TableParagraph"/>
              <w:rPr>
                <w:sz w:val="14"/>
              </w:rPr>
            </w:pPr>
          </w:p>
          <w:p>
            <w:pPr>
              <w:pStyle w:val="TableParagraph"/>
              <w:spacing w:before="103"/>
              <w:rPr>
                <w:sz w:val="14"/>
              </w:rPr>
            </w:pPr>
          </w:p>
          <w:p>
            <w:pPr>
              <w:pStyle w:val="TableParagraph"/>
              <w:ind w:left="15"/>
              <w:jc w:val="center"/>
              <w:rPr>
                <w:sz w:val="14"/>
              </w:rPr>
            </w:pPr>
            <w:r>
              <w:rPr>
                <w:spacing w:val="-5"/>
                <w:w w:val="105"/>
                <w:sz w:val="14"/>
              </w:rPr>
              <w:t>13</w:t>
            </w:r>
          </w:p>
        </w:tc>
        <w:tc>
          <w:tcPr>
            <w:tcW w:w="3597" w:type="dxa"/>
          </w:tcPr>
          <w:p>
            <w:pPr>
              <w:pStyle w:val="TableParagraph"/>
              <w:spacing w:line="364" w:lineRule="auto" w:before="58"/>
              <w:ind w:left="76" w:right="90"/>
              <w:jc w:val="both"/>
              <w:rPr>
                <w:sz w:val="14"/>
              </w:rPr>
            </w:pPr>
            <w:r>
              <w:rPr>
                <w:w w:val="105"/>
                <w:sz w:val="14"/>
              </w:rPr>
              <w:t>Saco</w:t>
            </w:r>
            <w:r>
              <w:rPr>
                <w:spacing w:val="-10"/>
                <w:w w:val="105"/>
                <w:sz w:val="14"/>
              </w:rPr>
              <w:t> </w:t>
            </w:r>
            <w:r>
              <w:rPr>
                <w:w w:val="105"/>
                <w:sz w:val="14"/>
              </w:rPr>
              <w:t>autoclave</w:t>
            </w:r>
            <w:r>
              <w:rPr>
                <w:spacing w:val="-9"/>
                <w:w w:val="105"/>
                <w:sz w:val="14"/>
              </w:rPr>
              <w:t> </w:t>
            </w:r>
            <w:r>
              <w:rPr>
                <w:w w:val="105"/>
                <w:sz w:val="14"/>
              </w:rPr>
              <w:t>20L</w:t>
            </w:r>
            <w:r>
              <w:rPr>
                <w:spacing w:val="-9"/>
                <w:w w:val="105"/>
                <w:sz w:val="14"/>
              </w:rPr>
              <w:t> </w:t>
            </w:r>
            <w:r>
              <w:rPr>
                <w:w w:val="105"/>
                <w:sz w:val="14"/>
              </w:rPr>
              <w:t>polietileno</w:t>
            </w:r>
            <w:r>
              <w:rPr>
                <w:spacing w:val="-9"/>
                <w:w w:val="105"/>
                <w:sz w:val="14"/>
              </w:rPr>
              <w:t> </w:t>
            </w:r>
            <w:r>
              <w:rPr>
                <w:w w:val="105"/>
                <w:sz w:val="14"/>
              </w:rPr>
              <w:t>descartável.</w:t>
            </w:r>
            <w:r>
              <w:rPr>
                <w:spacing w:val="-9"/>
                <w:w w:val="105"/>
                <w:sz w:val="14"/>
              </w:rPr>
              <w:t> </w:t>
            </w:r>
            <w:r>
              <w:rPr>
                <w:w w:val="105"/>
                <w:sz w:val="14"/>
              </w:rPr>
              <w:t>Apresentação:</w:t>
            </w:r>
            <w:r>
              <w:rPr>
                <w:spacing w:val="40"/>
                <w:w w:val="105"/>
                <w:sz w:val="14"/>
              </w:rPr>
              <w:t> </w:t>
            </w:r>
            <w:r>
              <w:rPr>
                <w:w w:val="105"/>
                <w:sz w:val="14"/>
              </w:rPr>
              <w:t>pacotes</w:t>
            </w:r>
            <w:r>
              <w:rPr>
                <w:w w:val="105"/>
                <w:sz w:val="14"/>
              </w:rPr>
              <w:t> com</w:t>
            </w:r>
            <w:r>
              <w:rPr>
                <w:w w:val="105"/>
                <w:sz w:val="14"/>
              </w:rPr>
              <w:t> 100</w:t>
            </w:r>
            <w:r>
              <w:rPr>
                <w:w w:val="105"/>
                <w:sz w:val="14"/>
              </w:rPr>
              <w:t> unidades.</w:t>
            </w:r>
            <w:r>
              <w:rPr>
                <w:w w:val="105"/>
                <w:sz w:val="14"/>
              </w:rPr>
              <w:t> Material:</w:t>
            </w:r>
            <w:r>
              <w:rPr>
                <w:w w:val="105"/>
                <w:sz w:val="14"/>
              </w:rPr>
              <w:t> Polietileno</w:t>
            </w:r>
            <w:r>
              <w:rPr>
                <w:w w:val="105"/>
                <w:sz w:val="14"/>
              </w:rPr>
              <w:t> de</w:t>
            </w:r>
            <w:r>
              <w:rPr>
                <w:w w:val="105"/>
                <w:sz w:val="14"/>
              </w:rPr>
              <w:t> Alta</w:t>
            </w:r>
            <w:r>
              <w:rPr>
                <w:spacing w:val="40"/>
                <w:w w:val="105"/>
                <w:sz w:val="14"/>
              </w:rPr>
              <w:t> </w:t>
            </w:r>
            <w:r>
              <w:rPr>
                <w:w w:val="105"/>
                <w:sz w:val="14"/>
              </w:rPr>
              <w:t>Densidade.</w:t>
            </w:r>
            <w:r>
              <w:rPr>
                <w:spacing w:val="-2"/>
                <w:w w:val="105"/>
                <w:sz w:val="14"/>
              </w:rPr>
              <w:t> </w:t>
            </w:r>
            <w:r>
              <w:rPr>
                <w:w w:val="105"/>
                <w:sz w:val="14"/>
              </w:rPr>
              <w:t>Deve</w:t>
            </w:r>
            <w:r>
              <w:rPr>
                <w:spacing w:val="-2"/>
                <w:w w:val="105"/>
                <w:sz w:val="14"/>
              </w:rPr>
              <w:t> </w:t>
            </w:r>
            <w:r>
              <w:rPr>
                <w:w w:val="105"/>
                <w:sz w:val="14"/>
              </w:rPr>
              <w:t>resistir</w:t>
            </w:r>
            <w:r>
              <w:rPr>
                <w:spacing w:val="-2"/>
                <w:w w:val="105"/>
                <w:sz w:val="14"/>
              </w:rPr>
              <w:t> </w:t>
            </w:r>
            <w:r>
              <w:rPr>
                <w:w w:val="105"/>
                <w:sz w:val="14"/>
              </w:rPr>
              <w:t>à</w:t>
            </w:r>
            <w:r>
              <w:rPr>
                <w:spacing w:val="-1"/>
                <w:w w:val="105"/>
                <w:sz w:val="14"/>
              </w:rPr>
              <w:t> </w:t>
            </w:r>
            <w:r>
              <w:rPr>
                <w:w w:val="105"/>
                <w:sz w:val="14"/>
              </w:rPr>
              <w:t>temperatura</w:t>
            </w:r>
            <w:r>
              <w:rPr>
                <w:spacing w:val="-2"/>
                <w:w w:val="105"/>
                <w:sz w:val="14"/>
              </w:rPr>
              <w:t> </w:t>
            </w:r>
            <w:r>
              <w:rPr>
                <w:w w:val="105"/>
                <w:sz w:val="14"/>
              </w:rPr>
              <w:t>de</w:t>
            </w:r>
            <w:r>
              <w:rPr>
                <w:spacing w:val="-2"/>
                <w:w w:val="105"/>
                <w:sz w:val="14"/>
              </w:rPr>
              <w:t> </w:t>
            </w:r>
            <w:r>
              <w:rPr>
                <w:w w:val="105"/>
                <w:sz w:val="14"/>
              </w:rPr>
              <w:t>121º</w:t>
            </w:r>
            <w:r>
              <w:rPr>
                <w:spacing w:val="-2"/>
                <w:w w:val="105"/>
                <w:sz w:val="14"/>
              </w:rPr>
              <w:t> </w:t>
            </w:r>
            <w:r>
              <w:rPr>
                <w:w w:val="105"/>
                <w:sz w:val="14"/>
              </w:rPr>
              <w:t>C</w:t>
            </w:r>
            <w:r>
              <w:rPr>
                <w:spacing w:val="-1"/>
                <w:w w:val="105"/>
                <w:sz w:val="14"/>
              </w:rPr>
              <w:t> </w:t>
            </w:r>
            <w:r>
              <w:rPr>
                <w:w w:val="105"/>
                <w:sz w:val="14"/>
              </w:rPr>
              <w:t>por</w:t>
            </w:r>
            <w:r>
              <w:rPr>
                <w:spacing w:val="-2"/>
                <w:w w:val="105"/>
                <w:sz w:val="14"/>
              </w:rPr>
              <w:t> </w:t>
            </w:r>
            <w:r>
              <w:rPr>
                <w:spacing w:val="-4"/>
                <w:w w:val="105"/>
                <w:sz w:val="14"/>
              </w:rPr>
              <w:t>pelo</w:t>
            </w:r>
          </w:p>
          <w:p>
            <w:pPr>
              <w:pStyle w:val="TableParagraph"/>
              <w:spacing w:line="160" w:lineRule="exact"/>
              <w:ind w:left="76"/>
              <w:jc w:val="both"/>
              <w:rPr>
                <w:sz w:val="14"/>
              </w:rPr>
            </w:pPr>
            <w:r>
              <w:rPr>
                <w:w w:val="105"/>
                <w:sz w:val="14"/>
              </w:rPr>
              <w:t>menos</w:t>
            </w:r>
            <w:r>
              <w:rPr>
                <w:spacing w:val="-6"/>
                <w:w w:val="105"/>
                <w:sz w:val="14"/>
              </w:rPr>
              <w:t> </w:t>
            </w:r>
            <w:r>
              <w:rPr>
                <w:w w:val="105"/>
                <w:sz w:val="14"/>
              </w:rPr>
              <w:t>15</w:t>
            </w:r>
            <w:r>
              <w:rPr>
                <w:spacing w:val="-6"/>
                <w:w w:val="105"/>
                <w:sz w:val="14"/>
              </w:rPr>
              <w:t> </w:t>
            </w:r>
            <w:r>
              <w:rPr>
                <w:spacing w:val="-2"/>
                <w:w w:val="105"/>
                <w:sz w:val="14"/>
              </w:rPr>
              <w:t>minutos.</w:t>
            </w:r>
          </w:p>
        </w:tc>
        <w:tc>
          <w:tcPr>
            <w:tcW w:w="801" w:type="dxa"/>
          </w:tcPr>
          <w:p>
            <w:pPr>
              <w:pStyle w:val="TableParagraph"/>
              <w:rPr>
                <w:sz w:val="14"/>
              </w:rPr>
            </w:pPr>
          </w:p>
          <w:p>
            <w:pPr>
              <w:pStyle w:val="TableParagraph"/>
              <w:spacing w:before="103"/>
              <w:rPr>
                <w:sz w:val="14"/>
              </w:rPr>
            </w:pPr>
          </w:p>
          <w:p>
            <w:pPr>
              <w:pStyle w:val="TableParagraph"/>
              <w:ind w:left="5"/>
              <w:jc w:val="center"/>
              <w:rPr>
                <w:sz w:val="14"/>
              </w:rPr>
            </w:pPr>
            <w:r>
              <w:rPr>
                <w:spacing w:val="-2"/>
                <w:w w:val="105"/>
                <w:sz w:val="14"/>
              </w:rPr>
              <w:t>58447</w:t>
            </w:r>
          </w:p>
        </w:tc>
        <w:tc>
          <w:tcPr>
            <w:tcW w:w="1059" w:type="dxa"/>
          </w:tcPr>
          <w:p>
            <w:pPr>
              <w:pStyle w:val="TableParagraph"/>
              <w:rPr>
                <w:sz w:val="14"/>
              </w:rPr>
            </w:pPr>
          </w:p>
          <w:p>
            <w:pPr>
              <w:pStyle w:val="TableParagraph"/>
              <w:spacing w:before="103"/>
              <w:rPr>
                <w:sz w:val="14"/>
              </w:rPr>
            </w:pPr>
          </w:p>
          <w:p>
            <w:pPr>
              <w:pStyle w:val="TableParagraph"/>
              <w:ind w:left="8"/>
              <w:jc w:val="center"/>
              <w:rPr>
                <w:sz w:val="14"/>
              </w:rPr>
            </w:pPr>
            <w:r>
              <w:rPr>
                <w:spacing w:val="-2"/>
                <w:w w:val="105"/>
                <w:sz w:val="14"/>
              </w:rPr>
              <w:t>Pacote</w:t>
            </w:r>
          </w:p>
        </w:tc>
        <w:tc>
          <w:tcPr>
            <w:tcW w:w="815" w:type="dxa"/>
          </w:tcPr>
          <w:p>
            <w:pPr>
              <w:pStyle w:val="TableParagraph"/>
              <w:rPr>
                <w:sz w:val="14"/>
              </w:rPr>
            </w:pPr>
          </w:p>
          <w:p>
            <w:pPr>
              <w:pStyle w:val="TableParagraph"/>
              <w:spacing w:before="103"/>
              <w:rPr>
                <w:sz w:val="14"/>
              </w:rPr>
            </w:pPr>
          </w:p>
          <w:p>
            <w:pPr>
              <w:pStyle w:val="TableParagraph"/>
              <w:ind w:left="8"/>
              <w:jc w:val="center"/>
              <w:rPr>
                <w:sz w:val="14"/>
              </w:rPr>
            </w:pPr>
            <w:r>
              <w:rPr>
                <w:spacing w:val="-2"/>
                <w:w w:val="105"/>
                <w:sz w:val="14"/>
              </w:rPr>
              <w:t>12.000</w:t>
            </w:r>
          </w:p>
        </w:tc>
        <w:tc>
          <w:tcPr>
            <w:tcW w:w="1073" w:type="dxa"/>
          </w:tcPr>
          <w:p>
            <w:pPr>
              <w:pStyle w:val="TableParagraph"/>
              <w:rPr>
                <w:sz w:val="14"/>
              </w:rPr>
            </w:pPr>
          </w:p>
          <w:p>
            <w:pPr>
              <w:pStyle w:val="TableParagraph"/>
              <w:spacing w:before="103"/>
              <w:rPr>
                <w:sz w:val="14"/>
              </w:rPr>
            </w:pPr>
          </w:p>
          <w:p>
            <w:pPr>
              <w:pStyle w:val="TableParagraph"/>
              <w:ind w:left="7" w:right="2"/>
              <w:jc w:val="center"/>
              <w:rPr>
                <w:sz w:val="14"/>
              </w:rPr>
            </w:pPr>
            <w:r>
              <w:rPr>
                <w:spacing w:val="-2"/>
                <w:w w:val="105"/>
                <w:sz w:val="14"/>
              </w:rPr>
              <w:t>1,4700</w:t>
            </w:r>
          </w:p>
        </w:tc>
        <w:tc>
          <w:tcPr>
            <w:tcW w:w="7385" w:type="dxa"/>
          </w:tcPr>
          <w:p>
            <w:pPr>
              <w:pStyle w:val="TableParagraph"/>
              <w:spacing w:before="141"/>
              <w:rPr>
                <w:sz w:val="14"/>
              </w:rPr>
            </w:pPr>
          </w:p>
          <w:p>
            <w:pPr>
              <w:pStyle w:val="TableParagraph"/>
              <w:spacing w:line="364" w:lineRule="auto" w:before="1"/>
              <w:rPr>
                <w:sz w:val="14"/>
              </w:rPr>
            </w:pPr>
            <w:r>
              <w:rPr>
                <w:w w:val="105"/>
                <w:sz w:val="14"/>
              </w:rPr>
              <w:t>Hospital</w:t>
            </w:r>
            <w:r>
              <w:rPr>
                <w:spacing w:val="-5"/>
                <w:w w:val="105"/>
                <w:sz w:val="14"/>
              </w:rPr>
              <w:t> </w:t>
            </w:r>
            <w:r>
              <w:rPr>
                <w:w w:val="105"/>
                <w:sz w:val="14"/>
              </w:rPr>
              <w:t>Universitário</w:t>
            </w:r>
            <w:r>
              <w:rPr>
                <w:spacing w:val="-5"/>
                <w:w w:val="105"/>
                <w:sz w:val="14"/>
              </w:rPr>
              <w:t> </w:t>
            </w:r>
            <w:r>
              <w:rPr>
                <w:w w:val="105"/>
                <w:sz w:val="14"/>
              </w:rPr>
              <w:t>Pedro</w:t>
            </w:r>
            <w:r>
              <w:rPr>
                <w:spacing w:val="-5"/>
                <w:w w:val="105"/>
                <w:sz w:val="14"/>
              </w:rPr>
              <w:t> </w:t>
            </w:r>
            <w:r>
              <w:rPr>
                <w:w w:val="105"/>
                <w:sz w:val="14"/>
              </w:rPr>
              <w:t>Ernesto,</w:t>
            </w:r>
            <w:r>
              <w:rPr>
                <w:spacing w:val="-5"/>
                <w:w w:val="105"/>
                <w:sz w:val="14"/>
              </w:rPr>
              <w:t> </w:t>
            </w:r>
            <w:r>
              <w:rPr>
                <w:w w:val="105"/>
                <w:sz w:val="14"/>
              </w:rPr>
              <w:t>situado</w:t>
            </w:r>
            <w:r>
              <w:rPr>
                <w:spacing w:val="-5"/>
                <w:w w:val="105"/>
                <w:sz w:val="14"/>
              </w:rPr>
              <w:t> </w:t>
            </w:r>
            <w:r>
              <w:rPr>
                <w:w w:val="105"/>
                <w:sz w:val="14"/>
              </w:rPr>
              <w:t>na</w:t>
            </w:r>
            <w:r>
              <w:rPr>
                <w:spacing w:val="-5"/>
                <w:w w:val="105"/>
                <w:sz w:val="14"/>
              </w:rPr>
              <w:t> </w:t>
            </w:r>
            <w:r>
              <w:rPr>
                <w:w w:val="105"/>
                <w:sz w:val="14"/>
              </w:rPr>
              <w:t>Boulevard</w:t>
            </w:r>
            <w:r>
              <w:rPr>
                <w:spacing w:val="-5"/>
                <w:w w:val="105"/>
                <w:sz w:val="14"/>
              </w:rPr>
              <w:t> </w:t>
            </w:r>
            <w:r>
              <w:rPr>
                <w:w w:val="105"/>
                <w:sz w:val="14"/>
              </w:rPr>
              <w:t>28</w:t>
            </w:r>
            <w:r>
              <w:rPr>
                <w:spacing w:val="-5"/>
                <w:w w:val="105"/>
                <w:sz w:val="14"/>
              </w:rPr>
              <w:t> </w:t>
            </w:r>
            <w:r>
              <w:rPr>
                <w:w w:val="105"/>
                <w:sz w:val="14"/>
              </w:rPr>
              <w:t>de</w:t>
            </w:r>
            <w:r>
              <w:rPr>
                <w:spacing w:val="-5"/>
                <w:w w:val="105"/>
                <w:sz w:val="14"/>
              </w:rPr>
              <w:t> </w:t>
            </w:r>
            <w:r>
              <w:rPr>
                <w:w w:val="105"/>
                <w:sz w:val="14"/>
              </w:rPr>
              <w:t>Setembro,</w:t>
            </w:r>
            <w:r>
              <w:rPr>
                <w:spacing w:val="-5"/>
                <w:w w:val="105"/>
                <w:sz w:val="14"/>
              </w:rPr>
              <w:t> </w:t>
            </w:r>
            <w:r>
              <w:rPr>
                <w:w w:val="105"/>
                <w:sz w:val="14"/>
              </w:rPr>
              <w:t>77</w:t>
            </w:r>
            <w:r>
              <w:rPr>
                <w:spacing w:val="-5"/>
                <w:w w:val="105"/>
                <w:sz w:val="14"/>
              </w:rPr>
              <w:t> </w:t>
            </w:r>
            <w:r>
              <w:rPr>
                <w:w w:val="105"/>
                <w:sz w:val="14"/>
              </w:rPr>
              <w:t>–</w:t>
            </w:r>
            <w:r>
              <w:rPr>
                <w:spacing w:val="-8"/>
                <w:w w:val="105"/>
                <w:sz w:val="14"/>
              </w:rPr>
              <w:t> </w:t>
            </w:r>
            <w:r>
              <w:rPr>
                <w:w w:val="105"/>
                <w:sz w:val="14"/>
              </w:rPr>
              <w:t>Vila</w:t>
            </w:r>
            <w:r>
              <w:rPr>
                <w:spacing w:val="-5"/>
                <w:w w:val="105"/>
                <w:sz w:val="14"/>
              </w:rPr>
              <w:t> </w:t>
            </w:r>
            <w:r>
              <w:rPr>
                <w:w w:val="105"/>
                <w:sz w:val="14"/>
              </w:rPr>
              <w:t>Isabel,</w:t>
            </w:r>
            <w:r>
              <w:rPr>
                <w:spacing w:val="-5"/>
                <w:w w:val="105"/>
                <w:sz w:val="14"/>
              </w:rPr>
              <w:t> </w:t>
            </w:r>
            <w:r>
              <w:rPr>
                <w:w w:val="105"/>
                <w:sz w:val="14"/>
              </w:rPr>
              <w:t>Rio</w:t>
            </w:r>
            <w:r>
              <w:rPr>
                <w:spacing w:val="-5"/>
                <w:w w:val="105"/>
                <w:sz w:val="14"/>
              </w:rPr>
              <w:t> </w:t>
            </w:r>
            <w:r>
              <w:rPr>
                <w:w w:val="105"/>
                <w:sz w:val="14"/>
              </w:rPr>
              <w:t>de</w:t>
            </w:r>
            <w:r>
              <w:rPr>
                <w:spacing w:val="-5"/>
                <w:w w:val="105"/>
                <w:sz w:val="14"/>
              </w:rPr>
              <w:t> </w:t>
            </w:r>
            <w:r>
              <w:rPr>
                <w:w w:val="105"/>
                <w:sz w:val="14"/>
              </w:rPr>
              <w:t>Janeiro/RJ,</w:t>
            </w:r>
            <w:r>
              <w:rPr>
                <w:spacing w:val="-5"/>
                <w:w w:val="105"/>
                <w:sz w:val="14"/>
              </w:rPr>
              <w:t> </w:t>
            </w:r>
            <w:r>
              <w:rPr>
                <w:w w:val="105"/>
                <w:sz w:val="14"/>
              </w:rPr>
              <w:t>CEP</w:t>
            </w:r>
            <w:r>
              <w:rPr>
                <w:spacing w:val="-9"/>
                <w:w w:val="105"/>
                <w:sz w:val="14"/>
              </w:rPr>
              <w:t> </w:t>
            </w:r>
            <w:r>
              <w:rPr>
                <w:w w:val="105"/>
                <w:sz w:val="14"/>
              </w:rPr>
              <w:t>20.551-</w:t>
            </w:r>
            <w:r>
              <w:rPr>
                <w:spacing w:val="40"/>
                <w:w w:val="105"/>
                <w:sz w:val="14"/>
              </w:rPr>
              <w:t> </w:t>
            </w:r>
            <w:r>
              <w:rPr>
                <w:spacing w:val="-4"/>
                <w:w w:val="105"/>
                <w:sz w:val="14"/>
              </w:rPr>
              <w:t>030.</w:t>
            </w:r>
          </w:p>
        </w:tc>
      </w:tr>
      <w:tr>
        <w:trPr>
          <w:trHeight w:val="975" w:hRule="atLeast"/>
        </w:trPr>
        <w:tc>
          <w:tcPr>
            <w:tcW w:w="502" w:type="dxa"/>
          </w:tcPr>
          <w:p>
            <w:pPr>
              <w:pStyle w:val="TableParagraph"/>
              <w:rPr>
                <w:sz w:val="14"/>
              </w:rPr>
            </w:pPr>
          </w:p>
          <w:p>
            <w:pPr>
              <w:pStyle w:val="TableParagraph"/>
              <w:spacing w:before="103"/>
              <w:rPr>
                <w:sz w:val="14"/>
              </w:rPr>
            </w:pPr>
          </w:p>
          <w:p>
            <w:pPr>
              <w:pStyle w:val="TableParagraph"/>
              <w:ind w:left="15"/>
              <w:jc w:val="center"/>
              <w:rPr>
                <w:sz w:val="14"/>
              </w:rPr>
            </w:pPr>
            <w:r>
              <w:rPr>
                <w:spacing w:val="-5"/>
                <w:w w:val="105"/>
                <w:sz w:val="14"/>
              </w:rPr>
              <w:t>14</w:t>
            </w:r>
          </w:p>
        </w:tc>
        <w:tc>
          <w:tcPr>
            <w:tcW w:w="3597" w:type="dxa"/>
          </w:tcPr>
          <w:p>
            <w:pPr>
              <w:pStyle w:val="TableParagraph"/>
              <w:spacing w:line="364" w:lineRule="auto" w:before="58"/>
              <w:ind w:left="76" w:right="90"/>
              <w:jc w:val="both"/>
              <w:rPr>
                <w:sz w:val="14"/>
              </w:rPr>
            </w:pPr>
            <w:r>
              <w:rPr>
                <w:w w:val="105"/>
                <w:sz w:val="14"/>
              </w:rPr>
              <w:t>Saco</w:t>
            </w:r>
            <w:r>
              <w:rPr>
                <w:spacing w:val="-10"/>
                <w:w w:val="105"/>
                <w:sz w:val="14"/>
              </w:rPr>
              <w:t> </w:t>
            </w:r>
            <w:r>
              <w:rPr>
                <w:w w:val="105"/>
                <w:sz w:val="14"/>
              </w:rPr>
              <w:t>autoclave</w:t>
            </w:r>
            <w:r>
              <w:rPr>
                <w:spacing w:val="-9"/>
                <w:w w:val="105"/>
                <w:sz w:val="14"/>
              </w:rPr>
              <w:t> </w:t>
            </w:r>
            <w:r>
              <w:rPr>
                <w:w w:val="105"/>
                <w:sz w:val="14"/>
              </w:rPr>
              <w:t>60L</w:t>
            </w:r>
            <w:r>
              <w:rPr>
                <w:spacing w:val="-9"/>
                <w:w w:val="105"/>
                <w:sz w:val="14"/>
              </w:rPr>
              <w:t> </w:t>
            </w:r>
            <w:r>
              <w:rPr>
                <w:w w:val="105"/>
                <w:sz w:val="14"/>
              </w:rPr>
              <w:t>polietileno</w:t>
            </w:r>
            <w:r>
              <w:rPr>
                <w:spacing w:val="-9"/>
                <w:w w:val="105"/>
                <w:sz w:val="14"/>
              </w:rPr>
              <w:t> </w:t>
            </w:r>
            <w:r>
              <w:rPr>
                <w:w w:val="105"/>
                <w:sz w:val="14"/>
              </w:rPr>
              <w:t>descartável.</w:t>
            </w:r>
            <w:r>
              <w:rPr>
                <w:spacing w:val="-9"/>
                <w:w w:val="105"/>
                <w:sz w:val="14"/>
              </w:rPr>
              <w:t> </w:t>
            </w:r>
            <w:r>
              <w:rPr>
                <w:w w:val="105"/>
                <w:sz w:val="14"/>
              </w:rPr>
              <w:t>Apresentação:</w:t>
            </w:r>
            <w:r>
              <w:rPr>
                <w:spacing w:val="40"/>
                <w:w w:val="105"/>
                <w:sz w:val="14"/>
              </w:rPr>
              <w:t> </w:t>
            </w:r>
            <w:r>
              <w:rPr>
                <w:w w:val="105"/>
                <w:sz w:val="14"/>
              </w:rPr>
              <w:t>pacotes</w:t>
            </w:r>
            <w:r>
              <w:rPr>
                <w:w w:val="105"/>
                <w:sz w:val="14"/>
              </w:rPr>
              <w:t> com</w:t>
            </w:r>
            <w:r>
              <w:rPr>
                <w:w w:val="105"/>
                <w:sz w:val="14"/>
              </w:rPr>
              <w:t> 100</w:t>
            </w:r>
            <w:r>
              <w:rPr>
                <w:w w:val="105"/>
                <w:sz w:val="14"/>
              </w:rPr>
              <w:t> unidades.</w:t>
            </w:r>
            <w:r>
              <w:rPr>
                <w:w w:val="105"/>
                <w:sz w:val="14"/>
              </w:rPr>
              <w:t> Material:</w:t>
            </w:r>
            <w:r>
              <w:rPr>
                <w:w w:val="105"/>
                <w:sz w:val="14"/>
              </w:rPr>
              <w:t> Polietileno</w:t>
            </w:r>
            <w:r>
              <w:rPr>
                <w:w w:val="105"/>
                <w:sz w:val="14"/>
              </w:rPr>
              <w:t> de</w:t>
            </w:r>
            <w:r>
              <w:rPr>
                <w:w w:val="105"/>
                <w:sz w:val="14"/>
              </w:rPr>
              <w:t> Alta</w:t>
            </w:r>
            <w:r>
              <w:rPr>
                <w:spacing w:val="40"/>
                <w:w w:val="105"/>
                <w:sz w:val="14"/>
              </w:rPr>
              <w:t> </w:t>
            </w:r>
            <w:r>
              <w:rPr>
                <w:w w:val="105"/>
                <w:sz w:val="14"/>
              </w:rPr>
              <w:t>Densidade.</w:t>
            </w:r>
            <w:r>
              <w:rPr>
                <w:spacing w:val="-2"/>
                <w:w w:val="105"/>
                <w:sz w:val="14"/>
              </w:rPr>
              <w:t> </w:t>
            </w:r>
            <w:r>
              <w:rPr>
                <w:w w:val="105"/>
                <w:sz w:val="14"/>
              </w:rPr>
              <w:t>Deve</w:t>
            </w:r>
            <w:r>
              <w:rPr>
                <w:spacing w:val="-2"/>
                <w:w w:val="105"/>
                <w:sz w:val="14"/>
              </w:rPr>
              <w:t> </w:t>
            </w:r>
            <w:r>
              <w:rPr>
                <w:w w:val="105"/>
                <w:sz w:val="14"/>
              </w:rPr>
              <w:t>resistir</w:t>
            </w:r>
            <w:r>
              <w:rPr>
                <w:spacing w:val="-2"/>
                <w:w w:val="105"/>
                <w:sz w:val="14"/>
              </w:rPr>
              <w:t> </w:t>
            </w:r>
            <w:r>
              <w:rPr>
                <w:w w:val="105"/>
                <w:sz w:val="14"/>
              </w:rPr>
              <w:t>à</w:t>
            </w:r>
            <w:r>
              <w:rPr>
                <w:spacing w:val="-1"/>
                <w:w w:val="105"/>
                <w:sz w:val="14"/>
              </w:rPr>
              <w:t> </w:t>
            </w:r>
            <w:r>
              <w:rPr>
                <w:w w:val="105"/>
                <w:sz w:val="14"/>
              </w:rPr>
              <w:t>temperatura</w:t>
            </w:r>
            <w:r>
              <w:rPr>
                <w:spacing w:val="-2"/>
                <w:w w:val="105"/>
                <w:sz w:val="14"/>
              </w:rPr>
              <w:t> </w:t>
            </w:r>
            <w:r>
              <w:rPr>
                <w:w w:val="105"/>
                <w:sz w:val="14"/>
              </w:rPr>
              <w:t>de</w:t>
            </w:r>
            <w:r>
              <w:rPr>
                <w:spacing w:val="-2"/>
                <w:w w:val="105"/>
                <w:sz w:val="14"/>
              </w:rPr>
              <w:t> </w:t>
            </w:r>
            <w:r>
              <w:rPr>
                <w:w w:val="105"/>
                <w:sz w:val="14"/>
              </w:rPr>
              <w:t>121º</w:t>
            </w:r>
            <w:r>
              <w:rPr>
                <w:spacing w:val="-2"/>
                <w:w w:val="105"/>
                <w:sz w:val="14"/>
              </w:rPr>
              <w:t> </w:t>
            </w:r>
            <w:r>
              <w:rPr>
                <w:w w:val="105"/>
                <w:sz w:val="14"/>
              </w:rPr>
              <w:t>C</w:t>
            </w:r>
            <w:r>
              <w:rPr>
                <w:spacing w:val="-1"/>
                <w:w w:val="105"/>
                <w:sz w:val="14"/>
              </w:rPr>
              <w:t> </w:t>
            </w:r>
            <w:r>
              <w:rPr>
                <w:w w:val="105"/>
                <w:sz w:val="14"/>
              </w:rPr>
              <w:t>por</w:t>
            </w:r>
            <w:r>
              <w:rPr>
                <w:spacing w:val="-2"/>
                <w:w w:val="105"/>
                <w:sz w:val="14"/>
              </w:rPr>
              <w:t> </w:t>
            </w:r>
            <w:r>
              <w:rPr>
                <w:spacing w:val="-4"/>
                <w:w w:val="105"/>
                <w:sz w:val="14"/>
              </w:rPr>
              <w:t>pelo</w:t>
            </w:r>
          </w:p>
          <w:p>
            <w:pPr>
              <w:pStyle w:val="TableParagraph"/>
              <w:spacing w:line="160" w:lineRule="exact"/>
              <w:ind w:left="76"/>
              <w:jc w:val="both"/>
              <w:rPr>
                <w:sz w:val="14"/>
              </w:rPr>
            </w:pPr>
            <w:r>
              <w:rPr>
                <w:w w:val="105"/>
                <w:sz w:val="14"/>
              </w:rPr>
              <w:t>menos</w:t>
            </w:r>
            <w:r>
              <w:rPr>
                <w:spacing w:val="-6"/>
                <w:w w:val="105"/>
                <w:sz w:val="14"/>
              </w:rPr>
              <w:t> </w:t>
            </w:r>
            <w:r>
              <w:rPr>
                <w:w w:val="105"/>
                <w:sz w:val="14"/>
              </w:rPr>
              <w:t>15</w:t>
            </w:r>
            <w:r>
              <w:rPr>
                <w:spacing w:val="-6"/>
                <w:w w:val="105"/>
                <w:sz w:val="14"/>
              </w:rPr>
              <w:t> </w:t>
            </w:r>
            <w:r>
              <w:rPr>
                <w:spacing w:val="-2"/>
                <w:w w:val="105"/>
                <w:sz w:val="14"/>
              </w:rPr>
              <w:t>minutos.</w:t>
            </w:r>
          </w:p>
        </w:tc>
        <w:tc>
          <w:tcPr>
            <w:tcW w:w="801" w:type="dxa"/>
          </w:tcPr>
          <w:p>
            <w:pPr>
              <w:pStyle w:val="TableParagraph"/>
              <w:rPr>
                <w:sz w:val="14"/>
              </w:rPr>
            </w:pPr>
          </w:p>
          <w:p>
            <w:pPr>
              <w:pStyle w:val="TableParagraph"/>
              <w:spacing w:before="103"/>
              <w:rPr>
                <w:sz w:val="14"/>
              </w:rPr>
            </w:pPr>
          </w:p>
          <w:p>
            <w:pPr>
              <w:pStyle w:val="TableParagraph"/>
              <w:ind w:left="5"/>
              <w:jc w:val="center"/>
              <w:rPr>
                <w:sz w:val="14"/>
              </w:rPr>
            </w:pPr>
            <w:r>
              <w:rPr>
                <w:spacing w:val="-2"/>
                <w:w w:val="105"/>
                <w:sz w:val="14"/>
              </w:rPr>
              <w:t>76524</w:t>
            </w:r>
          </w:p>
        </w:tc>
        <w:tc>
          <w:tcPr>
            <w:tcW w:w="1059" w:type="dxa"/>
          </w:tcPr>
          <w:p>
            <w:pPr>
              <w:pStyle w:val="TableParagraph"/>
              <w:rPr>
                <w:sz w:val="14"/>
              </w:rPr>
            </w:pPr>
          </w:p>
          <w:p>
            <w:pPr>
              <w:pStyle w:val="TableParagraph"/>
              <w:spacing w:before="103"/>
              <w:rPr>
                <w:sz w:val="14"/>
              </w:rPr>
            </w:pPr>
          </w:p>
          <w:p>
            <w:pPr>
              <w:pStyle w:val="TableParagraph"/>
              <w:ind w:left="8"/>
              <w:jc w:val="center"/>
              <w:rPr>
                <w:sz w:val="14"/>
              </w:rPr>
            </w:pPr>
            <w:r>
              <w:rPr>
                <w:spacing w:val="-2"/>
                <w:w w:val="105"/>
                <w:sz w:val="14"/>
              </w:rPr>
              <w:t>Pacote</w:t>
            </w:r>
          </w:p>
        </w:tc>
        <w:tc>
          <w:tcPr>
            <w:tcW w:w="815" w:type="dxa"/>
          </w:tcPr>
          <w:p>
            <w:pPr>
              <w:pStyle w:val="TableParagraph"/>
              <w:rPr>
                <w:sz w:val="14"/>
              </w:rPr>
            </w:pPr>
          </w:p>
          <w:p>
            <w:pPr>
              <w:pStyle w:val="TableParagraph"/>
              <w:spacing w:before="103"/>
              <w:rPr>
                <w:sz w:val="14"/>
              </w:rPr>
            </w:pPr>
          </w:p>
          <w:p>
            <w:pPr>
              <w:pStyle w:val="TableParagraph"/>
              <w:ind w:left="8"/>
              <w:jc w:val="center"/>
              <w:rPr>
                <w:sz w:val="14"/>
              </w:rPr>
            </w:pPr>
            <w:r>
              <w:rPr>
                <w:spacing w:val="-2"/>
                <w:w w:val="105"/>
                <w:sz w:val="14"/>
              </w:rPr>
              <w:t>18.000</w:t>
            </w:r>
          </w:p>
        </w:tc>
        <w:tc>
          <w:tcPr>
            <w:tcW w:w="1073" w:type="dxa"/>
          </w:tcPr>
          <w:p>
            <w:pPr>
              <w:pStyle w:val="TableParagraph"/>
              <w:rPr>
                <w:sz w:val="14"/>
              </w:rPr>
            </w:pPr>
          </w:p>
          <w:p>
            <w:pPr>
              <w:pStyle w:val="TableParagraph"/>
              <w:spacing w:before="103"/>
              <w:rPr>
                <w:sz w:val="14"/>
              </w:rPr>
            </w:pPr>
          </w:p>
          <w:p>
            <w:pPr>
              <w:pStyle w:val="TableParagraph"/>
              <w:ind w:left="7" w:right="2"/>
              <w:jc w:val="center"/>
              <w:rPr>
                <w:sz w:val="14"/>
              </w:rPr>
            </w:pPr>
            <w:r>
              <w:rPr>
                <w:spacing w:val="-2"/>
                <w:w w:val="105"/>
                <w:sz w:val="14"/>
              </w:rPr>
              <w:t>2,7500</w:t>
            </w:r>
          </w:p>
        </w:tc>
        <w:tc>
          <w:tcPr>
            <w:tcW w:w="7385" w:type="dxa"/>
          </w:tcPr>
          <w:p>
            <w:pPr>
              <w:pStyle w:val="TableParagraph"/>
              <w:spacing w:before="141"/>
              <w:rPr>
                <w:sz w:val="14"/>
              </w:rPr>
            </w:pPr>
          </w:p>
          <w:p>
            <w:pPr>
              <w:pStyle w:val="TableParagraph"/>
              <w:spacing w:line="364" w:lineRule="auto" w:before="1"/>
              <w:rPr>
                <w:sz w:val="14"/>
              </w:rPr>
            </w:pPr>
            <w:r>
              <w:rPr>
                <w:w w:val="105"/>
                <w:sz w:val="14"/>
              </w:rPr>
              <w:t>Hospital</w:t>
            </w:r>
            <w:r>
              <w:rPr>
                <w:spacing w:val="-5"/>
                <w:w w:val="105"/>
                <w:sz w:val="14"/>
              </w:rPr>
              <w:t> </w:t>
            </w:r>
            <w:r>
              <w:rPr>
                <w:w w:val="105"/>
                <w:sz w:val="14"/>
              </w:rPr>
              <w:t>Universitário</w:t>
            </w:r>
            <w:r>
              <w:rPr>
                <w:spacing w:val="-5"/>
                <w:w w:val="105"/>
                <w:sz w:val="14"/>
              </w:rPr>
              <w:t> </w:t>
            </w:r>
            <w:r>
              <w:rPr>
                <w:w w:val="105"/>
                <w:sz w:val="14"/>
              </w:rPr>
              <w:t>Pedro</w:t>
            </w:r>
            <w:r>
              <w:rPr>
                <w:spacing w:val="-5"/>
                <w:w w:val="105"/>
                <w:sz w:val="14"/>
              </w:rPr>
              <w:t> </w:t>
            </w:r>
            <w:r>
              <w:rPr>
                <w:w w:val="105"/>
                <w:sz w:val="14"/>
              </w:rPr>
              <w:t>Ernesto,</w:t>
            </w:r>
            <w:r>
              <w:rPr>
                <w:spacing w:val="-5"/>
                <w:w w:val="105"/>
                <w:sz w:val="14"/>
              </w:rPr>
              <w:t> </w:t>
            </w:r>
            <w:r>
              <w:rPr>
                <w:w w:val="105"/>
                <w:sz w:val="14"/>
              </w:rPr>
              <w:t>situado</w:t>
            </w:r>
            <w:r>
              <w:rPr>
                <w:spacing w:val="-5"/>
                <w:w w:val="105"/>
                <w:sz w:val="14"/>
              </w:rPr>
              <w:t> </w:t>
            </w:r>
            <w:r>
              <w:rPr>
                <w:w w:val="105"/>
                <w:sz w:val="14"/>
              </w:rPr>
              <w:t>na</w:t>
            </w:r>
            <w:r>
              <w:rPr>
                <w:spacing w:val="-5"/>
                <w:w w:val="105"/>
                <w:sz w:val="14"/>
              </w:rPr>
              <w:t> </w:t>
            </w:r>
            <w:r>
              <w:rPr>
                <w:w w:val="105"/>
                <w:sz w:val="14"/>
              </w:rPr>
              <w:t>Boulevard</w:t>
            </w:r>
            <w:r>
              <w:rPr>
                <w:spacing w:val="-5"/>
                <w:w w:val="105"/>
                <w:sz w:val="14"/>
              </w:rPr>
              <w:t> </w:t>
            </w:r>
            <w:r>
              <w:rPr>
                <w:w w:val="105"/>
                <w:sz w:val="14"/>
              </w:rPr>
              <w:t>28</w:t>
            </w:r>
            <w:r>
              <w:rPr>
                <w:spacing w:val="-5"/>
                <w:w w:val="105"/>
                <w:sz w:val="14"/>
              </w:rPr>
              <w:t> </w:t>
            </w:r>
            <w:r>
              <w:rPr>
                <w:w w:val="105"/>
                <w:sz w:val="14"/>
              </w:rPr>
              <w:t>de</w:t>
            </w:r>
            <w:r>
              <w:rPr>
                <w:spacing w:val="-5"/>
                <w:w w:val="105"/>
                <w:sz w:val="14"/>
              </w:rPr>
              <w:t> </w:t>
            </w:r>
            <w:r>
              <w:rPr>
                <w:w w:val="105"/>
                <w:sz w:val="14"/>
              </w:rPr>
              <w:t>Setembro,</w:t>
            </w:r>
            <w:r>
              <w:rPr>
                <w:spacing w:val="-5"/>
                <w:w w:val="105"/>
                <w:sz w:val="14"/>
              </w:rPr>
              <w:t> </w:t>
            </w:r>
            <w:r>
              <w:rPr>
                <w:w w:val="105"/>
                <w:sz w:val="14"/>
              </w:rPr>
              <w:t>77</w:t>
            </w:r>
            <w:r>
              <w:rPr>
                <w:spacing w:val="-5"/>
                <w:w w:val="105"/>
                <w:sz w:val="14"/>
              </w:rPr>
              <w:t> </w:t>
            </w:r>
            <w:r>
              <w:rPr>
                <w:w w:val="105"/>
                <w:sz w:val="14"/>
              </w:rPr>
              <w:t>–</w:t>
            </w:r>
            <w:r>
              <w:rPr>
                <w:spacing w:val="-8"/>
                <w:w w:val="105"/>
                <w:sz w:val="14"/>
              </w:rPr>
              <w:t> </w:t>
            </w:r>
            <w:r>
              <w:rPr>
                <w:w w:val="105"/>
                <w:sz w:val="14"/>
              </w:rPr>
              <w:t>Vila</w:t>
            </w:r>
            <w:r>
              <w:rPr>
                <w:spacing w:val="-5"/>
                <w:w w:val="105"/>
                <w:sz w:val="14"/>
              </w:rPr>
              <w:t> </w:t>
            </w:r>
            <w:r>
              <w:rPr>
                <w:w w:val="105"/>
                <w:sz w:val="14"/>
              </w:rPr>
              <w:t>Isabel,</w:t>
            </w:r>
            <w:r>
              <w:rPr>
                <w:spacing w:val="-5"/>
                <w:w w:val="105"/>
                <w:sz w:val="14"/>
              </w:rPr>
              <w:t> </w:t>
            </w:r>
            <w:r>
              <w:rPr>
                <w:w w:val="105"/>
                <w:sz w:val="14"/>
              </w:rPr>
              <w:t>Rio</w:t>
            </w:r>
            <w:r>
              <w:rPr>
                <w:spacing w:val="-5"/>
                <w:w w:val="105"/>
                <w:sz w:val="14"/>
              </w:rPr>
              <w:t> </w:t>
            </w:r>
            <w:r>
              <w:rPr>
                <w:w w:val="105"/>
                <w:sz w:val="14"/>
              </w:rPr>
              <w:t>de</w:t>
            </w:r>
            <w:r>
              <w:rPr>
                <w:spacing w:val="-5"/>
                <w:w w:val="105"/>
                <w:sz w:val="14"/>
              </w:rPr>
              <w:t> </w:t>
            </w:r>
            <w:r>
              <w:rPr>
                <w:w w:val="105"/>
                <w:sz w:val="14"/>
              </w:rPr>
              <w:t>Janeiro/RJ,</w:t>
            </w:r>
            <w:r>
              <w:rPr>
                <w:spacing w:val="-5"/>
                <w:w w:val="105"/>
                <w:sz w:val="14"/>
              </w:rPr>
              <w:t> </w:t>
            </w:r>
            <w:r>
              <w:rPr>
                <w:w w:val="105"/>
                <w:sz w:val="14"/>
              </w:rPr>
              <w:t>CEP</w:t>
            </w:r>
            <w:r>
              <w:rPr>
                <w:spacing w:val="-9"/>
                <w:w w:val="105"/>
                <w:sz w:val="14"/>
              </w:rPr>
              <w:t> </w:t>
            </w:r>
            <w:r>
              <w:rPr>
                <w:w w:val="105"/>
                <w:sz w:val="14"/>
              </w:rPr>
              <w:t>20.551-</w:t>
            </w:r>
            <w:r>
              <w:rPr>
                <w:spacing w:val="40"/>
                <w:w w:val="105"/>
                <w:sz w:val="14"/>
              </w:rPr>
              <w:t> </w:t>
            </w:r>
            <w:r>
              <w:rPr>
                <w:spacing w:val="-4"/>
                <w:w w:val="105"/>
                <w:sz w:val="14"/>
              </w:rPr>
              <w:t>030.</w:t>
            </w:r>
          </w:p>
        </w:tc>
      </w:tr>
    </w:tbl>
    <w:p>
      <w:pPr>
        <w:pStyle w:val="BodyText"/>
        <w:spacing w:before="26"/>
        <w:rPr>
          <w:sz w:val="21"/>
        </w:rPr>
      </w:pPr>
    </w:p>
    <w:p>
      <w:pPr>
        <w:pStyle w:val="Heading1"/>
        <w:numPr>
          <w:ilvl w:val="0"/>
          <w:numId w:val="1"/>
        </w:numPr>
        <w:tabs>
          <w:tab w:pos="324" w:val="left" w:leader="none"/>
        </w:tabs>
        <w:spacing w:line="240" w:lineRule="auto" w:before="0" w:after="0"/>
        <w:ind w:left="324" w:right="0" w:hanging="216"/>
        <w:jc w:val="left"/>
      </w:pPr>
      <w:r>
        <w:rPr/>
        <w:t>DA</w:t>
      </w:r>
      <w:r>
        <w:rPr>
          <w:spacing w:val="-4"/>
        </w:rPr>
        <w:t> </w:t>
      </w:r>
      <w:r>
        <w:rPr/>
        <w:t>PARTICIPAÇÃO</w:t>
      </w:r>
      <w:r>
        <w:rPr>
          <w:spacing w:val="11"/>
        </w:rPr>
        <w:t> </w:t>
      </w:r>
      <w:r>
        <w:rPr/>
        <w:t>NA</w:t>
      </w:r>
      <w:r>
        <w:rPr>
          <w:spacing w:val="-3"/>
        </w:rPr>
        <w:t> </w:t>
      </w:r>
      <w:r>
        <w:rPr>
          <w:spacing w:val="-2"/>
        </w:rPr>
        <w:t>LICITAÇÃO</w:t>
      </w:r>
    </w:p>
    <w:p>
      <w:pPr>
        <w:pStyle w:val="BodyText"/>
        <w:rPr>
          <w:b/>
          <w:sz w:val="21"/>
        </w:rPr>
      </w:pPr>
    </w:p>
    <w:p>
      <w:pPr>
        <w:pStyle w:val="BodyText"/>
        <w:rPr>
          <w:b/>
          <w:sz w:val="21"/>
        </w:rPr>
      </w:pPr>
    </w:p>
    <w:p>
      <w:pPr>
        <w:pStyle w:val="BodyText"/>
        <w:spacing w:before="38"/>
        <w:rPr>
          <w:b/>
          <w:sz w:val="21"/>
        </w:rPr>
      </w:pPr>
    </w:p>
    <w:p>
      <w:pPr>
        <w:pStyle w:val="ListParagraph"/>
        <w:numPr>
          <w:ilvl w:val="1"/>
          <w:numId w:val="2"/>
        </w:numPr>
        <w:tabs>
          <w:tab w:pos="432" w:val="left" w:leader="none"/>
        </w:tabs>
        <w:spacing w:line="242" w:lineRule="auto" w:before="0" w:after="0"/>
        <w:ind w:left="108" w:right="706" w:firstLine="0"/>
        <w:jc w:val="left"/>
        <w:rPr>
          <w:sz w:val="21"/>
        </w:rPr>
      </w:pPr>
      <w:r>
        <w:rPr>
          <w:sz w:val="21"/>
        </w:rPr>
        <mc:AlternateContent>
          <mc:Choice Requires="wps">
            <w:drawing>
              <wp:anchor distT="0" distB="0" distL="0" distR="0" allowOverlap="1" layoutInCell="1" locked="0" behindDoc="0" simplePos="0" relativeHeight="15728640">
                <wp:simplePos x="0" y="0"/>
                <wp:positionH relativeFrom="page">
                  <wp:posOffset>3404568</wp:posOffset>
                </wp:positionH>
                <wp:positionV relativeFrom="paragraph">
                  <wp:posOffset>288739</wp:posOffset>
                </wp:positionV>
                <wp:extent cx="24130" cy="8890"/>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4130" cy="8890"/>
                        </a:xfrm>
                        <a:custGeom>
                          <a:avLst/>
                          <a:gdLst/>
                          <a:ahLst/>
                          <a:cxnLst/>
                          <a:rect l="l" t="t" r="r" b="b"/>
                          <a:pathLst>
                            <a:path w="24130" h="8890">
                              <a:moveTo>
                                <a:pt x="23594" y="8619"/>
                              </a:moveTo>
                              <a:lnTo>
                                <a:pt x="0" y="8619"/>
                              </a:lnTo>
                              <a:lnTo>
                                <a:pt x="0" y="0"/>
                              </a:lnTo>
                              <a:lnTo>
                                <a:pt x="23594" y="0"/>
                              </a:lnTo>
                              <a:lnTo>
                                <a:pt x="23594" y="8619"/>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268.076233pt;margin-top:22.735357pt;width:1.857833pt;height:.678663pt;mso-position-horizontal-relative:page;mso-position-vertical-relative:paragraph;z-index:15728640" id="docshape1" filled="true" fillcolor="#000080" stroked="false">
                <v:fill type="solid"/>
                <w10:wrap type="none"/>
              </v:rect>
            </w:pict>
          </mc:Fallback>
        </mc:AlternateContent>
      </w:r>
      <w:r>
        <w:rPr>
          <w:w w:val="105"/>
          <w:sz w:val="21"/>
        </w:rPr>
        <w:t>Poderão</w:t>
      </w:r>
      <w:r>
        <w:rPr>
          <w:spacing w:val="-13"/>
          <w:w w:val="105"/>
          <w:sz w:val="21"/>
        </w:rPr>
        <w:t> </w:t>
      </w:r>
      <w:r>
        <w:rPr>
          <w:w w:val="105"/>
          <w:sz w:val="21"/>
        </w:rPr>
        <w:t>participar</w:t>
      </w:r>
      <w:r>
        <w:rPr>
          <w:spacing w:val="-13"/>
          <w:w w:val="105"/>
          <w:sz w:val="21"/>
        </w:rPr>
        <w:t> </w:t>
      </w:r>
      <w:r>
        <w:rPr>
          <w:w w:val="105"/>
          <w:sz w:val="21"/>
        </w:rPr>
        <w:t>deste</w:t>
      </w:r>
      <w:r>
        <w:rPr>
          <w:spacing w:val="-13"/>
          <w:w w:val="105"/>
          <w:sz w:val="21"/>
        </w:rPr>
        <w:t> </w:t>
      </w:r>
      <w:r>
        <w:rPr>
          <w:w w:val="105"/>
          <w:sz w:val="21"/>
        </w:rPr>
        <w:t>Pregão</w:t>
      </w:r>
      <w:r>
        <w:rPr>
          <w:spacing w:val="-13"/>
          <w:w w:val="105"/>
          <w:sz w:val="21"/>
        </w:rPr>
        <w:t> </w:t>
      </w:r>
      <w:r>
        <w:rPr>
          <w:w w:val="105"/>
          <w:sz w:val="21"/>
        </w:rPr>
        <w:t>os</w:t>
      </w:r>
      <w:r>
        <w:rPr>
          <w:spacing w:val="-13"/>
          <w:w w:val="105"/>
          <w:sz w:val="21"/>
        </w:rPr>
        <w:t> </w:t>
      </w:r>
      <w:r>
        <w:rPr>
          <w:w w:val="105"/>
          <w:sz w:val="21"/>
        </w:rPr>
        <w:t>interessados</w:t>
      </w:r>
      <w:r>
        <w:rPr>
          <w:spacing w:val="-13"/>
          <w:w w:val="105"/>
          <w:sz w:val="21"/>
        </w:rPr>
        <w:t> </w:t>
      </w:r>
      <w:r>
        <w:rPr>
          <w:w w:val="105"/>
          <w:sz w:val="21"/>
        </w:rPr>
        <w:t>que</w:t>
      </w:r>
      <w:r>
        <w:rPr>
          <w:spacing w:val="-13"/>
          <w:w w:val="105"/>
          <w:sz w:val="21"/>
        </w:rPr>
        <w:t> </w:t>
      </w:r>
      <w:r>
        <w:rPr>
          <w:w w:val="105"/>
          <w:sz w:val="21"/>
        </w:rPr>
        <w:t>estiverem</w:t>
      </w:r>
      <w:r>
        <w:rPr>
          <w:spacing w:val="-13"/>
          <w:w w:val="105"/>
          <w:sz w:val="21"/>
        </w:rPr>
        <w:t> </w:t>
      </w:r>
      <w:r>
        <w:rPr>
          <w:w w:val="105"/>
          <w:sz w:val="21"/>
        </w:rPr>
        <w:t>previamente</w:t>
      </w:r>
      <w:r>
        <w:rPr>
          <w:spacing w:val="-13"/>
          <w:w w:val="105"/>
          <w:sz w:val="21"/>
        </w:rPr>
        <w:t> </w:t>
      </w:r>
      <w:r>
        <w:rPr>
          <w:w w:val="105"/>
          <w:sz w:val="21"/>
        </w:rPr>
        <w:t>credenciados</w:t>
      </w:r>
      <w:r>
        <w:rPr>
          <w:spacing w:val="-13"/>
          <w:w w:val="105"/>
          <w:sz w:val="21"/>
        </w:rPr>
        <w:t> </w:t>
      </w:r>
      <w:r>
        <w:rPr>
          <w:w w:val="105"/>
          <w:sz w:val="21"/>
        </w:rPr>
        <w:t>no</w:t>
      </w:r>
      <w:r>
        <w:rPr>
          <w:spacing w:val="-13"/>
          <w:w w:val="105"/>
          <w:sz w:val="21"/>
        </w:rPr>
        <w:t> </w:t>
      </w:r>
      <w:r>
        <w:rPr>
          <w:w w:val="105"/>
          <w:sz w:val="21"/>
        </w:rPr>
        <w:t>Sistema</w:t>
      </w:r>
      <w:r>
        <w:rPr>
          <w:spacing w:val="-13"/>
          <w:w w:val="105"/>
          <w:sz w:val="21"/>
        </w:rPr>
        <w:t> </w:t>
      </w:r>
      <w:r>
        <w:rPr>
          <w:w w:val="105"/>
          <w:sz w:val="21"/>
        </w:rPr>
        <w:t>de</w:t>
      </w:r>
      <w:r>
        <w:rPr>
          <w:spacing w:val="-13"/>
          <w:w w:val="105"/>
          <w:sz w:val="21"/>
        </w:rPr>
        <w:t> </w:t>
      </w:r>
      <w:r>
        <w:rPr>
          <w:w w:val="105"/>
          <w:sz w:val="21"/>
        </w:rPr>
        <w:t>Cadastramento</w:t>
      </w:r>
      <w:r>
        <w:rPr>
          <w:spacing w:val="-13"/>
          <w:w w:val="105"/>
          <w:sz w:val="21"/>
        </w:rPr>
        <w:t> </w:t>
      </w:r>
      <w:r>
        <w:rPr>
          <w:w w:val="105"/>
          <w:sz w:val="21"/>
        </w:rPr>
        <w:t>Unificado</w:t>
      </w:r>
      <w:r>
        <w:rPr>
          <w:spacing w:val="-13"/>
          <w:w w:val="105"/>
          <w:sz w:val="21"/>
        </w:rPr>
        <w:t> </w:t>
      </w:r>
      <w:r>
        <w:rPr>
          <w:w w:val="105"/>
          <w:sz w:val="21"/>
        </w:rPr>
        <w:t>de</w:t>
      </w:r>
      <w:r>
        <w:rPr>
          <w:spacing w:val="-13"/>
          <w:w w:val="105"/>
          <w:sz w:val="21"/>
        </w:rPr>
        <w:t> </w:t>
      </w:r>
      <w:r>
        <w:rPr>
          <w:w w:val="105"/>
          <w:sz w:val="21"/>
        </w:rPr>
        <w:t>Fornecedores</w:t>
      </w:r>
      <w:r>
        <w:rPr>
          <w:spacing w:val="-13"/>
          <w:w w:val="105"/>
          <w:sz w:val="21"/>
        </w:rPr>
        <w:t> </w:t>
      </w:r>
      <w:r>
        <w:rPr>
          <w:w w:val="105"/>
          <w:sz w:val="21"/>
        </w:rPr>
        <w:t>-</w:t>
      </w:r>
      <w:r>
        <w:rPr>
          <w:spacing w:val="-13"/>
          <w:w w:val="105"/>
          <w:sz w:val="21"/>
        </w:rPr>
        <w:t> </w:t>
      </w:r>
      <w:r>
        <w:rPr>
          <w:w w:val="105"/>
          <w:sz w:val="21"/>
        </w:rPr>
        <w:t>SICAF</w:t>
      </w:r>
      <w:r>
        <w:rPr>
          <w:spacing w:val="-13"/>
          <w:w w:val="105"/>
          <w:sz w:val="21"/>
        </w:rPr>
        <w:t> </w:t>
      </w:r>
      <w:r>
        <w:rPr>
          <w:w w:val="105"/>
          <w:sz w:val="21"/>
        </w:rPr>
        <w:t>e</w:t>
      </w:r>
      <w:r>
        <w:rPr>
          <w:spacing w:val="-13"/>
          <w:w w:val="105"/>
          <w:sz w:val="21"/>
        </w:rPr>
        <w:t> </w:t>
      </w:r>
      <w:r>
        <w:rPr>
          <w:w w:val="105"/>
          <w:sz w:val="21"/>
        </w:rPr>
        <w:t>no</w:t>
      </w:r>
      <w:r>
        <w:rPr>
          <w:spacing w:val="-13"/>
          <w:w w:val="105"/>
          <w:sz w:val="21"/>
        </w:rPr>
        <w:t> </w:t>
      </w:r>
      <w:r>
        <w:rPr>
          <w:w w:val="105"/>
          <w:sz w:val="21"/>
        </w:rPr>
        <w:t>Sistema Integrado de Gestão de</w:t>
      </w:r>
      <w:r>
        <w:rPr>
          <w:spacing w:val="-9"/>
          <w:w w:val="105"/>
          <w:sz w:val="21"/>
        </w:rPr>
        <w:t> </w:t>
      </w:r>
      <w:r>
        <w:rPr>
          <w:w w:val="105"/>
          <w:sz w:val="21"/>
        </w:rPr>
        <w:t>Aquisições - SIGA</w:t>
      </w:r>
      <w:r>
        <w:rPr>
          <w:spacing w:val="-9"/>
          <w:w w:val="105"/>
          <w:sz w:val="21"/>
        </w:rPr>
        <w:t> </w:t>
      </w:r>
      <w:r>
        <w:rPr>
          <w:w w:val="105"/>
          <w:sz w:val="21"/>
        </w:rPr>
        <w:t>(</w:t>
      </w:r>
      <w:hyperlink r:id="rId7">
        <w:r>
          <w:rPr>
            <w:w w:val="105"/>
            <w:sz w:val="21"/>
            <w:u w:val="single" w:color="000080"/>
          </w:rPr>
          <w:t>www.compras.r</w:t>
        </w:r>
        <w:r>
          <w:rPr>
            <w:w w:val="105"/>
            <w:sz w:val="21"/>
          </w:rPr>
          <w:t>j.g</w:t>
        </w:r>
        <w:r>
          <w:rPr>
            <w:w w:val="105"/>
            <w:sz w:val="21"/>
            <w:u w:val="single" w:color="000080"/>
          </w:rPr>
          <w:t>ov.br</w:t>
        </w:r>
      </w:hyperlink>
      <w:r>
        <w:rPr>
          <w:w w:val="105"/>
          <w:sz w:val="21"/>
        </w:rPr>
        <w:t>).</w:t>
      </w:r>
    </w:p>
    <w:p>
      <w:pPr>
        <w:pStyle w:val="ListParagraph"/>
        <w:numPr>
          <w:ilvl w:val="2"/>
          <w:numId w:val="2"/>
        </w:numPr>
        <w:tabs>
          <w:tab w:pos="595" w:val="left" w:leader="none"/>
        </w:tabs>
        <w:spacing w:line="240" w:lineRule="auto" w:before="1" w:after="0"/>
        <w:ind w:left="595" w:right="0" w:hanging="487"/>
        <w:jc w:val="left"/>
        <w:rPr>
          <w:sz w:val="21"/>
        </w:rPr>
      </w:pPr>
      <w:r>
        <w:rPr>
          <w:w w:val="105"/>
          <w:sz w:val="21"/>
        </w:rPr>
        <w:t>Os</w:t>
      </w:r>
      <w:r>
        <w:rPr>
          <w:spacing w:val="-14"/>
          <w:w w:val="105"/>
          <w:sz w:val="21"/>
        </w:rPr>
        <w:t> </w:t>
      </w:r>
      <w:r>
        <w:rPr>
          <w:w w:val="105"/>
          <w:sz w:val="21"/>
        </w:rPr>
        <w:t>interessados</w:t>
      </w:r>
      <w:r>
        <w:rPr>
          <w:spacing w:val="-14"/>
          <w:w w:val="105"/>
          <w:sz w:val="21"/>
        </w:rPr>
        <w:t> </w:t>
      </w:r>
      <w:r>
        <w:rPr>
          <w:w w:val="105"/>
          <w:sz w:val="21"/>
        </w:rPr>
        <w:t>deverão</w:t>
      </w:r>
      <w:r>
        <w:rPr>
          <w:spacing w:val="-13"/>
          <w:w w:val="105"/>
          <w:sz w:val="21"/>
        </w:rPr>
        <w:t> </w:t>
      </w:r>
      <w:r>
        <w:rPr>
          <w:w w:val="105"/>
          <w:sz w:val="21"/>
        </w:rPr>
        <w:t>atender</w:t>
      </w:r>
      <w:r>
        <w:rPr>
          <w:spacing w:val="-11"/>
          <w:w w:val="105"/>
          <w:sz w:val="21"/>
        </w:rPr>
        <w:t> </w:t>
      </w:r>
      <w:r>
        <w:rPr>
          <w:w w:val="105"/>
          <w:sz w:val="21"/>
        </w:rPr>
        <w:t>às</w:t>
      </w:r>
      <w:r>
        <w:rPr>
          <w:spacing w:val="-11"/>
          <w:w w:val="105"/>
          <w:sz w:val="21"/>
        </w:rPr>
        <w:t> </w:t>
      </w:r>
      <w:r>
        <w:rPr>
          <w:w w:val="105"/>
          <w:sz w:val="21"/>
        </w:rPr>
        <w:t>condições</w:t>
      </w:r>
      <w:r>
        <w:rPr>
          <w:spacing w:val="-11"/>
          <w:w w:val="105"/>
          <w:sz w:val="21"/>
        </w:rPr>
        <w:t> </w:t>
      </w:r>
      <w:r>
        <w:rPr>
          <w:w w:val="105"/>
          <w:sz w:val="21"/>
        </w:rPr>
        <w:t>exigidas</w:t>
      </w:r>
      <w:r>
        <w:rPr>
          <w:spacing w:val="-12"/>
          <w:w w:val="105"/>
          <w:sz w:val="21"/>
        </w:rPr>
        <w:t> </w:t>
      </w:r>
      <w:r>
        <w:rPr>
          <w:w w:val="105"/>
          <w:sz w:val="21"/>
        </w:rPr>
        <w:t>no</w:t>
      </w:r>
      <w:r>
        <w:rPr>
          <w:spacing w:val="-11"/>
          <w:w w:val="105"/>
          <w:sz w:val="21"/>
        </w:rPr>
        <w:t> </w:t>
      </w:r>
      <w:r>
        <w:rPr>
          <w:w w:val="105"/>
          <w:sz w:val="21"/>
        </w:rPr>
        <w:t>cadastramento</w:t>
      </w:r>
      <w:r>
        <w:rPr>
          <w:spacing w:val="-11"/>
          <w:w w:val="105"/>
          <w:sz w:val="21"/>
        </w:rPr>
        <w:t> </w:t>
      </w:r>
      <w:r>
        <w:rPr>
          <w:w w:val="105"/>
          <w:sz w:val="21"/>
        </w:rPr>
        <w:t>no</w:t>
      </w:r>
      <w:r>
        <w:rPr>
          <w:spacing w:val="-11"/>
          <w:w w:val="105"/>
          <w:sz w:val="21"/>
        </w:rPr>
        <w:t> </w:t>
      </w:r>
      <w:r>
        <w:rPr>
          <w:w w:val="105"/>
          <w:sz w:val="21"/>
        </w:rPr>
        <w:t>SICAF</w:t>
      </w:r>
      <w:r>
        <w:rPr>
          <w:spacing w:val="-11"/>
          <w:w w:val="105"/>
          <w:sz w:val="21"/>
        </w:rPr>
        <w:t> </w:t>
      </w:r>
      <w:r>
        <w:rPr>
          <w:w w:val="105"/>
          <w:sz w:val="21"/>
        </w:rPr>
        <w:t>e</w:t>
      </w:r>
      <w:r>
        <w:rPr>
          <w:spacing w:val="-11"/>
          <w:w w:val="105"/>
          <w:sz w:val="21"/>
        </w:rPr>
        <w:t> </w:t>
      </w:r>
      <w:r>
        <w:rPr>
          <w:w w:val="105"/>
          <w:sz w:val="21"/>
        </w:rPr>
        <w:t>no</w:t>
      </w:r>
      <w:r>
        <w:rPr>
          <w:spacing w:val="-11"/>
          <w:w w:val="105"/>
          <w:sz w:val="21"/>
        </w:rPr>
        <w:t> </w:t>
      </w:r>
      <w:r>
        <w:rPr>
          <w:w w:val="105"/>
          <w:sz w:val="21"/>
        </w:rPr>
        <w:t>SIGA</w:t>
      </w:r>
      <w:r>
        <w:rPr>
          <w:spacing w:val="-14"/>
          <w:w w:val="105"/>
          <w:sz w:val="21"/>
        </w:rPr>
        <w:t> </w:t>
      </w:r>
      <w:r>
        <w:rPr>
          <w:w w:val="105"/>
          <w:sz w:val="21"/>
        </w:rPr>
        <w:t>até</w:t>
      </w:r>
      <w:r>
        <w:rPr>
          <w:spacing w:val="-11"/>
          <w:w w:val="105"/>
          <w:sz w:val="21"/>
        </w:rPr>
        <w:t> </w:t>
      </w:r>
      <w:r>
        <w:rPr>
          <w:w w:val="105"/>
          <w:sz w:val="21"/>
        </w:rPr>
        <w:t>o</w:t>
      </w:r>
      <w:r>
        <w:rPr>
          <w:spacing w:val="-11"/>
          <w:w w:val="105"/>
          <w:sz w:val="21"/>
        </w:rPr>
        <w:t> </w:t>
      </w:r>
      <w:r>
        <w:rPr>
          <w:w w:val="105"/>
          <w:sz w:val="21"/>
        </w:rPr>
        <w:t>terceiro</w:t>
      </w:r>
      <w:r>
        <w:rPr>
          <w:spacing w:val="-12"/>
          <w:w w:val="105"/>
          <w:sz w:val="21"/>
        </w:rPr>
        <w:t> </w:t>
      </w:r>
      <w:r>
        <w:rPr>
          <w:w w:val="105"/>
          <w:sz w:val="21"/>
        </w:rPr>
        <w:t>dia</w:t>
      </w:r>
      <w:r>
        <w:rPr>
          <w:spacing w:val="-11"/>
          <w:w w:val="105"/>
          <w:sz w:val="21"/>
        </w:rPr>
        <w:t> </w:t>
      </w:r>
      <w:r>
        <w:rPr>
          <w:w w:val="105"/>
          <w:sz w:val="21"/>
        </w:rPr>
        <w:t>útil</w:t>
      </w:r>
      <w:r>
        <w:rPr>
          <w:spacing w:val="-11"/>
          <w:w w:val="105"/>
          <w:sz w:val="21"/>
        </w:rPr>
        <w:t> </w:t>
      </w:r>
      <w:r>
        <w:rPr>
          <w:w w:val="105"/>
          <w:sz w:val="21"/>
        </w:rPr>
        <w:t>anterior</w:t>
      </w:r>
      <w:r>
        <w:rPr>
          <w:spacing w:val="-11"/>
          <w:w w:val="105"/>
          <w:sz w:val="21"/>
        </w:rPr>
        <w:t> </w:t>
      </w:r>
      <w:r>
        <w:rPr>
          <w:w w:val="105"/>
          <w:sz w:val="21"/>
        </w:rPr>
        <w:t>à</w:t>
      </w:r>
      <w:r>
        <w:rPr>
          <w:spacing w:val="-11"/>
          <w:w w:val="105"/>
          <w:sz w:val="21"/>
        </w:rPr>
        <w:t> </w:t>
      </w:r>
      <w:r>
        <w:rPr>
          <w:w w:val="105"/>
          <w:sz w:val="21"/>
        </w:rPr>
        <w:t>data</w:t>
      </w:r>
      <w:r>
        <w:rPr>
          <w:spacing w:val="-11"/>
          <w:w w:val="105"/>
          <w:sz w:val="21"/>
        </w:rPr>
        <w:t> </w:t>
      </w:r>
      <w:r>
        <w:rPr>
          <w:w w:val="105"/>
          <w:sz w:val="21"/>
        </w:rPr>
        <w:t>prevista</w:t>
      </w:r>
      <w:r>
        <w:rPr>
          <w:spacing w:val="-11"/>
          <w:w w:val="105"/>
          <w:sz w:val="21"/>
        </w:rPr>
        <w:t> </w:t>
      </w:r>
      <w:r>
        <w:rPr>
          <w:w w:val="105"/>
          <w:sz w:val="21"/>
        </w:rPr>
        <w:t>para</w:t>
      </w:r>
      <w:r>
        <w:rPr>
          <w:spacing w:val="-11"/>
          <w:w w:val="105"/>
          <w:sz w:val="21"/>
        </w:rPr>
        <w:t> </w:t>
      </w:r>
      <w:r>
        <w:rPr>
          <w:w w:val="105"/>
          <w:sz w:val="21"/>
        </w:rPr>
        <w:t>recebimento</w:t>
      </w:r>
      <w:r>
        <w:rPr>
          <w:spacing w:val="-12"/>
          <w:w w:val="105"/>
          <w:sz w:val="21"/>
        </w:rPr>
        <w:t> </w:t>
      </w:r>
      <w:r>
        <w:rPr>
          <w:w w:val="105"/>
          <w:sz w:val="21"/>
        </w:rPr>
        <w:t>das</w:t>
      </w:r>
      <w:r>
        <w:rPr>
          <w:spacing w:val="-11"/>
          <w:w w:val="105"/>
          <w:sz w:val="21"/>
        </w:rPr>
        <w:t> </w:t>
      </w:r>
      <w:r>
        <w:rPr>
          <w:spacing w:val="-2"/>
          <w:w w:val="105"/>
          <w:sz w:val="21"/>
        </w:rPr>
        <w:t>propostas.</w:t>
      </w:r>
    </w:p>
    <w:p>
      <w:pPr>
        <w:pStyle w:val="ListParagraph"/>
        <w:numPr>
          <w:ilvl w:val="2"/>
          <w:numId w:val="2"/>
        </w:numPr>
        <w:tabs>
          <w:tab w:pos="595" w:val="left" w:leader="none"/>
        </w:tabs>
        <w:spacing w:line="240" w:lineRule="auto" w:before="3" w:after="0"/>
        <w:ind w:left="595" w:right="0" w:hanging="487"/>
        <w:jc w:val="left"/>
        <w:rPr>
          <w:sz w:val="21"/>
        </w:rPr>
      </w:pPr>
      <w:r>
        <w:rPr>
          <w:w w:val="105"/>
          <w:sz w:val="21"/>
        </w:rPr>
        <w:t>O</w:t>
      </w:r>
      <w:r>
        <w:rPr>
          <w:spacing w:val="-12"/>
          <w:w w:val="105"/>
          <w:sz w:val="21"/>
        </w:rPr>
        <w:t> </w:t>
      </w:r>
      <w:r>
        <w:rPr>
          <w:w w:val="105"/>
          <w:sz w:val="21"/>
        </w:rPr>
        <w:t>procedimento</w:t>
      </w:r>
      <w:r>
        <w:rPr>
          <w:spacing w:val="-12"/>
          <w:w w:val="105"/>
          <w:sz w:val="21"/>
        </w:rPr>
        <w:t> </w:t>
      </w:r>
      <w:r>
        <w:rPr>
          <w:w w:val="105"/>
          <w:sz w:val="21"/>
        </w:rPr>
        <w:t>será</w:t>
      </w:r>
      <w:r>
        <w:rPr>
          <w:spacing w:val="-11"/>
          <w:w w:val="105"/>
          <w:sz w:val="21"/>
        </w:rPr>
        <w:t> </w:t>
      </w:r>
      <w:r>
        <w:rPr>
          <w:w w:val="105"/>
          <w:sz w:val="21"/>
        </w:rPr>
        <w:t>divulgado</w:t>
      </w:r>
      <w:r>
        <w:rPr>
          <w:spacing w:val="-12"/>
          <w:w w:val="105"/>
          <w:sz w:val="21"/>
        </w:rPr>
        <w:t> </w:t>
      </w:r>
      <w:r>
        <w:rPr>
          <w:w w:val="105"/>
          <w:sz w:val="21"/>
        </w:rPr>
        <w:t>no</w:t>
      </w:r>
      <w:r>
        <w:rPr>
          <w:spacing w:val="-11"/>
          <w:w w:val="105"/>
          <w:sz w:val="21"/>
        </w:rPr>
        <w:t> </w:t>
      </w:r>
      <w:r>
        <w:rPr>
          <w:w w:val="105"/>
          <w:sz w:val="21"/>
        </w:rPr>
        <w:t>sítio</w:t>
      </w:r>
      <w:r>
        <w:rPr>
          <w:spacing w:val="-12"/>
          <w:w w:val="105"/>
          <w:sz w:val="21"/>
        </w:rPr>
        <w:t> </w:t>
      </w:r>
      <w:r>
        <w:rPr>
          <w:w w:val="105"/>
          <w:sz w:val="21"/>
        </w:rPr>
        <w:t>eletrônico</w:t>
      </w:r>
      <w:r>
        <w:rPr>
          <w:spacing w:val="-11"/>
          <w:w w:val="105"/>
          <w:sz w:val="21"/>
        </w:rPr>
        <w:t> </w:t>
      </w:r>
      <w:r>
        <w:rPr>
          <w:w w:val="105"/>
          <w:sz w:val="21"/>
        </w:rPr>
        <w:t>mencionado</w:t>
      </w:r>
      <w:r>
        <w:rPr>
          <w:spacing w:val="-12"/>
          <w:w w:val="105"/>
          <w:sz w:val="21"/>
        </w:rPr>
        <w:t> </w:t>
      </w:r>
      <w:r>
        <w:rPr>
          <w:w w:val="105"/>
          <w:sz w:val="21"/>
        </w:rPr>
        <w:t>no</w:t>
      </w:r>
      <w:r>
        <w:rPr>
          <w:spacing w:val="-12"/>
          <w:w w:val="105"/>
          <w:sz w:val="21"/>
        </w:rPr>
        <w:t> </w:t>
      </w:r>
      <w:r>
        <w:rPr>
          <w:w w:val="105"/>
          <w:sz w:val="21"/>
        </w:rPr>
        <w:t>item</w:t>
      </w:r>
      <w:r>
        <w:rPr>
          <w:spacing w:val="-11"/>
          <w:w w:val="105"/>
          <w:sz w:val="21"/>
        </w:rPr>
        <w:t> </w:t>
      </w:r>
      <w:r>
        <w:rPr>
          <w:w w:val="105"/>
          <w:sz w:val="21"/>
        </w:rPr>
        <w:t>2.1</w:t>
      </w:r>
      <w:r>
        <w:rPr>
          <w:spacing w:val="-12"/>
          <w:w w:val="105"/>
          <w:sz w:val="21"/>
        </w:rPr>
        <w:t> </w:t>
      </w:r>
      <w:r>
        <w:rPr>
          <w:w w:val="105"/>
          <w:sz w:val="21"/>
        </w:rPr>
        <w:t>e</w:t>
      </w:r>
      <w:r>
        <w:rPr>
          <w:spacing w:val="-11"/>
          <w:w w:val="105"/>
          <w:sz w:val="21"/>
        </w:rPr>
        <w:t> </w:t>
      </w:r>
      <w:r>
        <w:rPr>
          <w:w w:val="105"/>
          <w:sz w:val="21"/>
        </w:rPr>
        <w:t>no</w:t>
      </w:r>
      <w:r>
        <w:rPr>
          <w:spacing w:val="-12"/>
          <w:w w:val="105"/>
          <w:sz w:val="21"/>
        </w:rPr>
        <w:t> </w:t>
      </w:r>
      <w:r>
        <w:rPr>
          <w:w w:val="105"/>
          <w:sz w:val="21"/>
        </w:rPr>
        <w:t>Portal</w:t>
      </w:r>
      <w:r>
        <w:rPr>
          <w:spacing w:val="-11"/>
          <w:w w:val="105"/>
          <w:sz w:val="21"/>
        </w:rPr>
        <w:t> </w:t>
      </w:r>
      <w:r>
        <w:rPr>
          <w:w w:val="105"/>
          <w:sz w:val="21"/>
        </w:rPr>
        <w:t>Nacional</w:t>
      </w:r>
      <w:r>
        <w:rPr>
          <w:spacing w:val="-12"/>
          <w:w w:val="105"/>
          <w:sz w:val="21"/>
        </w:rPr>
        <w:t> </w:t>
      </w:r>
      <w:r>
        <w:rPr>
          <w:w w:val="105"/>
          <w:sz w:val="21"/>
        </w:rPr>
        <w:t>de</w:t>
      </w:r>
      <w:r>
        <w:rPr>
          <w:spacing w:val="-12"/>
          <w:w w:val="105"/>
          <w:sz w:val="21"/>
        </w:rPr>
        <w:t> </w:t>
      </w:r>
      <w:r>
        <w:rPr>
          <w:w w:val="105"/>
          <w:sz w:val="21"/>
        </w:rPr>
        <w:t>Contratações</w:t>
      </w:r>
      <w:r>
        <w:rPr>
          <w:spacing w:val="-11"/>
          <w:w w:val="105"/>
          <w:sz w:val="21"/>
        </w:rPr>
        <w:t> </w:t>
      </w:r>
      <w:r>
        <w:rPr>
          <w:w w:val="105"/>
          <w:sz w:val="21"/>
        </w:rPr>
        <w:t>Públicas</w:t>
      </w:r>
      <w:r>
        <w:rPr>
          <w:spacing w:val="-12"/>
          <w:w w:val="105"/>
          <w:sz w:val="21"/>
        </w:rPr>
        <w:t> </w:t>
      </w:r>
      <w:r>
        <w:rPr>
          <w:w w:val="105"/>
          <w:sz w:val="21"/>
        </w:rPr>
        <w:t>–</w:t>
      </w:r>
      <w:r>
        <w:rPr>
          <w:spacing w:val="-11"/>
          <w:w w:val="105"/>
          <w:sz w:val="21"/>
        </w:rPr>
        <w:t> </w:t>
      </w:r>
      <w:r>
        <w:rPr>
          <w:spacing w:val="-2"/>
          <w:w w:val="105"/>
          <w:sz w:val="21"/>
        </w:rPr>
        <w:t>PNCP.</w:t>
      </w:r>
    </w:p>
    <w:p>
      <w:pPr>
        <w:pStyle w:val="ListParagraph"/>
        <w:numPr>
          <w:ilvl w:val="1"/>
          <w:numId w:val="2"/>
        </w:numPr>
        <w:tabs>
          <w:tab w:pos="432" w:val="left" w:leader="none"/>
        </w:tabs>
        <w:spacing w:line="242" w:lineRule="auto" w:before="3" w:after="0"/>
        <w:ind w:left="108" w:right="490" w:firstLine="0"/>
        <w:jc w:val="left"/>
        <w:rPr>
          <w:sz w:val="21"/>
        </w:rPr>
      </w:pPr>
      <w:r>
        <w:rPr>
          <w:w w:val="105"/>
          <w:sz w:val="21"/>
        </w:rPr>
        <w:t>O</w:t>
      </w:r>
      <w:r>
        <w:rPr>
          <w:spacing w:val="-12"/>
          <w:w w:val="105"/>
          <w:sz w:val="21"/>
        </w:rPr>
        <w:t> </w:t>
      </w:r>
      <w:r>
        <w:rPr>
          <w:w w:val="105"/>
          <w:sz w:val="21"/>
        </w:rPr>
        <w:t>licitante</w:t>
      </w:r>
      <w:r>
        <w:rPr>
          <w:spacing w:val="-12"/>
          <w:w w:val="105"/>
          <w:sz w:val="21"/>
        </w:rPr>
        <w:t> </w:t>
      </w:r>
      <w:r>
        <w:rPr>
          <w:w w:val="105"/>
          <w:sz w:val="21"/>
        </w:rPr>
        <w:t>responsabiliza-se</w:t>
      </w:r>
      <w:r>
        <w:rPr>
          <w:spacing w:val="-12"/>
          <w:w w:val="105"/>
          <w:sz w:val="21"/>
        </w:rPr>
        <w:t> </w:t>
      </w:r>
      <w:r>
        <w:rPr>
          <w:w w:val="105"/>
          <w:sz w:val="21"/>
        </w:rPr>
        <w:t>exclusiva</w:t>
      </w:r>
      <w:r>
        <w:rPr>
          <w:spacing w:val="-12"/>
          <w:w w:val="105"/>
          <w:sz w:val="21"/>
        </w:rPr>
        <w:t> </w:t>
      </w:r>
      <w:r>
        <w:rPr>
          <w:w w:val="105"/>
          <w:sz w:val="21"/>
        </w:rPr>
        <w:t>e</w:t>
      </w:r>
      <w:r>
        <w:rPr>
          <w:spacing w:val="-12"/>
          <w:w w:val="105"/>
          <w:sz w:val="21"/>
        </w:rPr>
        <w:t> </w:t>
      </w:r>
      <w:r>
        <w:rPr>
          <w:w w:val="105"/>
          <w:sz w:val="21"/>
        </w:rPr>
        <w:t>formalmente</w:t>
      </w:r>
      <w:r>
        <w:rPr>
          <w:spacing w:val="-12"/>
          <w:w w:val="105"/>
          <w:sz w:val="21"/>
        </w:rPr>
        <w:t> </w:t>
      </w:r>
      <w:r>
        <w:rPr>
          <w:w w:val="105"/>
          <w:sz w:val="21"/>
        </w:rPr>
        <w:t>pelas</w:t>
      </w:r>
      <w:r>
        <w:rPr>
          <w:spacing w:val="-12"/>
          <w:w w:val="105"/>
          <w:sz w:val="21"/>
        </w:rPr>
        <w:t> </w:t>
      </w:r>
      <w:r>
        <w:rPr>
          <w:w w:val="105"/>
          <w:sz w:val="21"/>
        </w:rPr>
        <w:t>transações</w:t>
      </w:r>
      <w:r>
        <w:rPr>
          <w:spacing w:val="-12"/>
          <w:w w:val="105"/>
          <w:sz w:val="21"/>
        </w:rPr>
        <w:t> </w:t>
      </w:r>
      <w:r>
        <w:rPr>
          <w:w w:val="105"/>
          <w:sz w:val="21"/>
        </w:rPr>
        <w:t>efetuadas</w:t>
      </w:r>
      <w:r>
        <w:rPr>
          <w:spacing w:val="-12"/>
          <w:w w:val="105"/>
          <w:sz w:val="21"/>
        </w:rPr>
        <w:t> </w:t>
      </w:r>
      <w:r>
        <w:rPr>
          <w:w w:val="105"/>
          <w:sz w:val="21"/>
        </w:rPr>
        <w:t>em</w:t>
      </w:r>
      <w:r>
        <w:rPr>
          <w:spacing w:val="-12"/>
          <w:w w:val="105"/>
          <w:sz w:val="21"/>
        </w:rPr>
        <w:t> </w:t>
      </w:r>
      <w:r>
        <w:rPr>
          <w:w w:val="105"/>
          <w:sz w:val="21"/>
        </w:rPr>
        <w:t>seu</w:t>
      </w:r>
      <w:r>
        <w:rPr>
          <w:spacing w:val="-12"/>
          <w:w w:val="105"/>
          <w:sz w:val="21"/>
        </w:rPr>
        <w:t> </w:t>
      </w:r>
      <w:r>
        <w:rPr>
          <w:w w:val="105"/>
          <w:sz w:val="21"/>
        </w:rPr>
        <w:t>nome,</w:t>
      </w:r>
      <w:r>
        <w:rPr>
          <w:spacing w:val="-12"/>
          <w:w w:val="105"/>
          <w:sz w:val="21"/>
        </w:rPr>
        <w:t> </w:t>
      </w:r>
      <w:r>
        <w:rPr>
          <w:w w:val="105"/>
          <w:sz w:val="21"/>
        </w:rPr>
        <w:t>assume</w:t>
      </w:r>
      <w:r>
        <w:rPr>
          <w:spacing w:val="-12"/>
          <w:w w:val="105"/>
          <w:sz w:val="21"/>
        </w:rPr>
        <w:t> </w:t>
      </w:r>
      <w:r>
        <w:rPr>
          <w:w w:val="105"/>
          <w:sz w:val="21"/>
        </w:rPr>
        <w:t>como</w:t>
      </w:r>
      <w:r>
        <w:rPr>
          <w:spacing w:val="-12"/>
          <w:w w:val="105"/>
          <w:sz w:val="21"/>
        </w:rPr>
        <w:t> </w:t>
      </w:r>
      <w:r>
        <w:rPr>
          <w:w w:val="105"/>
          <w:sz w:val="21"/>
        </w:rPr>
        <w:t>firmes</w:t>
      </w:r>
      <w:r>
        <w:rPr>
          <w:spacing w:val="-12"/>
          <w:w w:val="105"/>
          <w:sz w:val="21"/>
        </w:rPr>
        <w:t> </w:t>
      </w:r>
      <w:r>
        <w:rPr>
          <w:w w:val="105"/>
          <w:sz w:val="21"/>
        </w:rPr>
        <w:t>e</w:t>
      </w:r>
      <w:r>
        <w:rPr>
          <w:spacing w:val="-12"/>
          <w:w w:val="105"/>
          <w:sz w:val="21"/>
        </w:rPr>
        <w:t> </w:t>
      </w:r>
      <w:r>
        <w:rPr>
          <w:w w:val="105"/>
          <w:sz w:val="21"/>
        </w:rPr>
        <w:t>verdadeiras</w:t>
      </w:r>
      <w:r>
        <w:rPr>
          <w:spacing w:val="-12"/>
          <w:w w:val="105"/>
          <w:sz w:val="21"/>
        </w:rPr>
        <w:t> </w:t>
      </w:r>
      <w:r>
        <w:rPr>
          <w:w w:val="105"/>
          <w:sz w:val="21"/>
        </w:rPr>
        <w:t>suas</w:t>
      </w:r>
      <w:r>
        <w:rPr>
          <w:spacing w:val="-12"/>
          <w:w w:val="105"/>
          <w:sz w:val="21"/>
        </w:rPr>
        <w:t> </w:t>
      </w:r>
      <w:r>
        <w:rPr>
          <w:w w:val="105"/>
          <w:sz w:val="21"/>
        </w:rPr>
        <w:t>propostas</w:t>
      </w:r>
      <w:r>
        <w:rPr>
          <w:spacing w:val="-12"/>
          <w:w w:val="105"/>
          <w:sz w:val="21"/>
        </w:rPr>
        <w:t> </w:t>
      </w:r>
      <w:r>
        <w:rPr>
          <w:w w:val="105"/>
          <w:sz w:val="21"/>
        </w:rPr>
        <w:t>e</w:t>
      </w:r>
      <w:r>
        <w:rPr>
          <w:spacing w:val="-12"/>
          <w:w w:val="105"/>
          <w:sz w:val="21"/>
        </w:rPr>
        <w:t> </w:t>
      </w:r>
      <w:r>
        <w:rPr>
          <w:w w:val="105"/>
          <w:sz w:val="21"/>
        </w:rPr>
        <w:t>seus</w:t>
      </w:r>
      <w:r>
        <w:rPr>
          <w:spacing w:val="-12"/>
          <w:w w:val="105"/>
          <w:sz w:val="21"/>
        </w:rPr>
        <w:t> </w:t>
      </w:r>
      <w:r>
        <w:rPr>
          <w:w w:val="105"/>
          <w:sz w:val="21"/>
        </w:rPr>
        <w:t>lances,</w:t>
      </w:r>
      <w:r>
        <w:rPr>
          <w:spacing w:val="-12"/>
          <w:w w:val="105"/>
          <w:sz w:val="21"/>
        </w:rPr>
        <w:t> </w:t>
      </w:r>
      <w:r>
        <w:rPr>
          <w:w w:val="105"/>
          <w:sz w:val="21"/>
        </w:rPr>
        <w:t>inclusive</w:t>
      </w:r>
      <w:r>
        <w:rPr>
          <w:spacing w:val="-12"/>
          <w:w w:val="105"/>
          <w:sz w:val="21"/>
        </w:rPr>
        <w:t> </w:t>
      </w:r>
      <w:r>
        <w:rPr>
          <w:w w:val="105"/>
          <w:sz w:val="21"/>
        </w:rPr>
        <w:t>os atos</w:t>
      </w:r>
      <w:r>
        <w:rPr>
          <w:spacing w:val="-5"/>
          <w:w w:val="105"/>
          <w:sz w:val="21"/>
        </w:rPr>
        <w:t> </w:t>
      </w:r>
      <w:r>
        <w:rPr>
          <w:w w:val="105"/>
          <w:sz w:val="21"/>
        </w:rPr>
        <w:t>praticados</w:t>
      </w:r>
      <w:r>
        <w:rPr>
          <w:spacing w:val="-5"/>
          <w:w w:val="105"/>
          <w:sz w:val="21"/>
        </w:rPr>
        <w:t> </w:t>
      </w:r>
      <w:r>
        <w:rPr>
          <w:w w:val="105"/>
          <w:sz w:val="21"/>
        </w:rPr>
        <w:t>diretamente</w:t>
      </w:r>
      <w:r>
        <w:rPr>
          <w:spacing w:val="-5"/>
          <w:w w:val="105"/>
          <w:sz w:val="21"/>
        </w:rPr>
        <w:t> </w:t>
      </w:r>
      <w:r>
        <w:rPr>
          <w:w w:val="105"/>
          <w:sz w:val="21"/>
        </w:rPr>
        <w:t>ou</w:t>
      </w:r>
      <w:r>
        <w:rPr>
          <w:spacing w:val="-5"/>
          <w:w w:val="105"/>
          <w:sz w:val="21"/>
        </w:rPr>
        <w:t> </w:t>
      </w:r>
      <w:r>
        <w:rPr>
          <w:w w:val="105"/>
          <w:sz w:val="21"/>
        </w:rPr>
        <w:t>por</w:t>
      </w:r>
      <w:r>
        <w:rPr>
          <w:spacing w:val="-5"/>
          <w:w w:val="105"/>
          <w:sz w:val="21"/>
        </w:rPr>
        <w:t> </w:t>
      </w:r>
      <w:r>
        <w:rPr>
          <w:w w:val="105"/>
          <w:sz w:val="21"/>
        </w:rPr>
        <w:t>seu</w:t>
      </w:r>
      <w:r>
        <w:rPr>
          <w:spacing w:val="-5"/>
          <w:w w:val="105"/>
          <w:sz w:val="21"/>
        </w:rPr>
        <w:t> </w:t>
      </w:r>
      <w:r>
        <w:rPr>
          <w:w w:val="105"/>
          <w:sz w:val="21"/>
        </w:rPr>
        <w:t>representante,</w:t>
      </w:r>
      <w:r>
        <w:rPr>
          <w:spacing w:val="-5"/>
          <w:w w:val="105"/>
          <w:sz w:val="21"/>
        </w:rPr>
        <w:t> </w:t>
      </w:r>
      <w:r>
        <w:rPr>
          <w:w w:val="105"/>
          <w:sz w:val="21"/>
        </w:rPr>
        <w:t>excluída</w:t>
      </w:r>
      <w:r>
        <w:rPr>
          <w:spacing w:val="-5"/>
          <w:w w:val="105"/>
          <w:sz w:val="21"/>
        </w:rPr>
        <w:t> </w:t>
      </w:r>
      <w:r>
        <w:rPr>
          <w:w w:val="105"/>
          <w:sz w:val="21"/>
        </w:rPr>
        <w:t>a</w:t>
      </w:r>
      <w:r>
        <w:rPr>
          <w:spacing w:val="-5"/>
          <w:w w:val="105"/>
          <w:sz w:val="21"/>
        </w:rPr>
        <w:t> </w:t>
      </w:r>
      <w:r>
        <w:rPr>
          <w:w w:val="105"/>
          <w:sz w:val="21"/>
        </w:rPr>
        <w:t>responsabilidade</w:t>
      </w:r>
      <w:r>
        <w:rPr>
          <w:spacing w:val="-5"/>
          <w:w w:val="105"/>
          <w:sz w:val="21"/>
        </w:rPr>
        <w:t> </w:t>
      </w:r>
      <w:r>
        <w:rPr>
          <w:w w:val="105"/>
          <w:sz w:val="21"/>
        </w:rPr>
        <w:t>do</w:t>
      </w:r>
      <w:r>
        <w:rPr>
          <w:spacing w:val="-5"/>
          <w:w w:val="105"/>
          <w:sz w:val="21"/>
        </w:rPr>
        <w:t> </w:t>
      </w:r>
      <w:r>
        <w:rPr>
          <w:w w:val="105"/>
          <w:sz w:val="21"/>
        </w:rPr>
        <w:t>provedor</w:t>
      </w:r>
      <w:r>
        <w:rPr>
          <w:spacing w:val="-5"/>
          <w:w w:val="105"/>
          <w:sz w:val="21"/>
        </w:rPr>
        <w:t> </w:t>
      </w:r>
      <w:r>
        <w:rPr>
          <w:w w:val="105"/>
          <w:sz w:val="21"/>
        </w:rPr>
        <w:t>do</w:t>
      </w:r>
      <w:r>
        <w:rPr>
          <w:spacing w:val="-5"/>
          <w:w w:val="105"/>
          <w:sz w:val="21"/>
        </w:rPr>
        <w:t> </w:t>
      </w:r>
      <w:r>
        <w:rPr>
          <w:w w:val="105"/>
          <w:sz w:val="21"/>
        </w:rPr>
        <w:t>sistema</w:t>
      </w:r>
      <w:r>
        <w:rPr>
          <w:spacing w:val="-5"/>
          <w:w w:val="105"/>
          <w:sz w:val="21"/>
        </w:rPr>
        <w:t> </w:t>
      </w:r>
      <w:r>
        <w:rPr>
          <w:w w:val="105"/>
          <w:sz w:val="21"/>
        </w:rPr>
        <w:t>ou</w:t>
      </w:r>
      <w:r>
        <w:rPr>
          <w:spacing w:val="-5"/>
          <w:w w:val="105"/>
          <w:sz w:val="21"/>
        </w:rPr>
        <w:t> </w:t>
      </w:r>
      <w:r>
        <w:rPr>
          <w:w w:val="105"/>
          <w:sz w:val="21"/>
        </w:rPr>
        <w:t>do</w:t>
      </w:r>
      <w:r>
        <w:rPr>
          <w:spacing w:val="-5"/>
          <w:w w:val="105"/>
          <w:sz w:val="21"/>
        </w:rPr>
        <w:t> </w:t>
      </w:r>
      <w:r>
        <w:rPr>
          <w:w w:val="105"/>
          <w:sz w:val="21"/>
        </w:rPr>
        <w:t>órgão</w:t>
      </w:r>
      <w:r>
        <w:rPr>
          <w:spacing w:val="-5"/>
          <w:w w:val="105"/>
          <w:sz w:val="21"/>
        </w:rPr>
        <w:t> </w:t>
      </w:r>
      <w:r>
        <w:rPr>
          <w:w w:val="105"/>
          <w:sz w:val="21"/>
        </w:rPr>
        <w:t>ou</w:t>
      </w:r>
      <w:r>
        <w:rPr>
          <w:spacing w:val="-5"/>
          <w:w w:val="105"/>
          <w:sz w:val="21"/>
        </w:rPr>
        <w:t> </w:t>
      </w:r>
      <w:r>
        <w:rPr>
          <w:w w:val="105"/>
          <w:sz w:val="21"/>
        </w:rPr>
        <w:t>entidade</w:t>
      </w:r>
      <w:r>
        <w:rPr>
          <w:spacing w:val="-5"/>
          <w:w w:val="105"/>
          <w:sz w:val="21"/>
        </w:rPr>
        <w:t> </w:t>
      </w:r>
      <w:r>
        <w:rPr>
          <w:w w:val="105"/>
          <w:sz w:val="21"/>
        </w:rPr>
        <w:t>promotora</w:t>
      </w:r>
      <w:r>
        <w:rPr>
          <w:spacing w:val="-5"/>
          <w:w w:val="105"/>
          <w:sz w:val="21"/>
        </w:rPr>
        <w:t> </w:t>
      </w:r>
      <w:r>
        <w:rPr>
          <w:w w:val="105"/>
          <w:sz w:val="21"/>
        </w:rPr>
        <w:t>da</w:t>
      </w:r>
      <w:r>
        <w:rPr>
          <w:spacing w:val="-5"/>
          <w:w w:val="105"/>
          <w:sz w:val="21"/>
        </w:rPr>
        <w:t> </w:t>
      </w:r>
      <w:r>
        <w:rPr>
          <w:w w:val="105"/>
          <w:sz w:val="21"/>
        </w:rPr>
        <w:t>licitação</w:t>
      </w:r>
      <w:r>
        <w:rPr>
          <w:spacing w:val="-5"/>
          <w:w w:val="105"/>
          <w:sz w:val="21"/>
        </w:rPr>
        <w:t> </w:t>
      </w:r>
      <w:r>
        <w:rPr>
          <w:w w:val="105"/>
          <w:sz w:val="21"/>
        </w:rPr>
        <w:t>por</w:t>
      </w:r>
      <w:r>
        <w:rPr>
          <w:spacing w:val="-5"/>
          <w:w w:val="105"/>
          <w:sz w:val="21"/>
        </w:rPr>
        <w:t> </w:t>
      </w:r>
      <w:r>
        <w:rPr>
          <w:w w:val="105"/>
          <w:sz w:val="21"/>
        </w:rPr>
        <w:t>eventuais</w:t>
      </w:r>
      <w:r>
        <w:rPr>
          <w:spacing w:val="-5"/>
          <w:w w:val="105"/>
          <w:sz w:val="21"/>
        </w:rPr>
        <w:t> </w:t>
      </w:r>
      <w:r>
        <w:rPr>
          <w:w w:val="105"/>
          <w:sz w:val="21"/>
        </w:rPr>
        <w:t>danos decorrentes de uso indevido das credenciais de acesso, ainda que por terceiros.</w:t>
      </w:r>
    </w:p>
    <w:p>
      <w:pPr>
        <w:pStyle w:val="ListParagraph"/>
        <w:numPr>
          <w:ilvl w:val="1"/>
          <w:numId w:val="2"/>
        </w:numPr>
        <w:tabs>
          <w:tab w:pos="432" w:val="left" w:leader="none"/>
        </w:tabs>
        <w:spacing w:line="242" w:lineRule="auto" w:before="1" w:after="0"/>
        <w:ind w:left="108" w:right="137" w:firstLine="0"/>
        <w:jc w:val="left"/>
        <w:rPr>
          <w:sz w:val="21"/>
        </w:rPr>
      </w:pPr>
      <w:r>
        <w:rPr>
          <w:w w:val="105"/>
          <w:sz w:val="21"/>
        </w:rPr>
        <w:t>É</w:t>
      </w:r>
      <w:r>
        <w:rPr>
          <w:spacing w:val="-12"/>
          <w:w w:val="105"/>
          <w:sz w:val="21"/>
        </w:rPr>
        <w:t> </w:t>
      </w:r>
      <w:r>
        <w:rPr>
          <w:w w:val="105"/>
          <w:sz w:val="21"/>
        </w:rPr>
        <w:t>de</w:t>
      </w:r>
      <w:r>
        <w:rPr>
          <w:spacing w:val="-12"/>
          <w:w w:val="105"/>
          <w:sz w:val="21"/>
        </w:rPr>
        <w:t> </w:t>
      </w:r>
      <w:r>
        <w:rPr>
          <w:w w:val="105"/>
          <w:sz w:val="21"/>
        </w:rPr>
        <w:t>responsabilidade</w:t>
      </w:r>
      <w:r>
        <w:rPr>
          <w:spacing w:val="-12"/>
          <w:w w:val="105"/>
          <w:sz w:val="21"/>
        </w:rPr>
        <w:t> </w:t>
      </w:r>
      <w:r>
        <w:rPr>
          <w:w w:val="105"/>
          <w:sz w:val="21"/>
        </w:rPr>
        <w:t>do</w:t>
      </w:r>
      <w:r>
        <w:rPr>
          <w:spacing w:val="-12"/>
          <w:w w:val="105"/>
          <w:sz w:val="21"/>
        </w:rPr>
        <w:t> </w:t>
      </w:r>
      <w:r>
        <w:rPr>
          <w:w w:val="105"/>
          <w:sz w:val="21"/>
        </w:rPr>
        <w:t>cadastrado</w:t>
      </w:r>
      <w:r>
        <w:rPr>
          <w:spacing w:val="-12"/>
          <w:w w:val="105"/>
          <w:sz w:val="21"/>
        </w:rPr>
        <w:t> </w:t>
      </w:r>
      <w:r>
        <w:rPr>
          <w:w w:val="105"/>
          <w:sz w:val="21"/>
        </w:rPr>
        <w:t>conferir</w:t>
      </w:r>
      <w:r>
        <w:rPr>
          <w:spacing w:val="-12"/>
          <w:w w:val="105"/>
          <w:sz w:val="21"/>
        </w:rPr>
        <w:t> </w:t>
      </w:r>
      <w:r>
        <w:rPr>
          <w:w w:val="105"/>
          <w:sz w:val="21"/>
        </w:rPr>
        <w:t>a</w:t>
      </w:r>
      <w:r>
        <w:rPr>
          <w:spacing w:val="-12"/>
          <w:w w:val="105"/>
          <w:sz w:val="21"/>
        </w:rPr>
        <w:t> </w:t>
      </w:r>
      <w:r>
        <w:rPr>
          <w:w w:val="105"/>
          <w:sz w:val="21"/>
        </w:rPr>
        <w:t>exatidão</w:t>
      </w:r>
      <w:r>
        <w:rPr>
          <w:spacing w:val="-12"/>
          <w:w w:val="105"/>
          <w:sz w:val="21"/>
        </w:rPr>
        <w:t> </w:t>
      </w:r>
      <w:r>
        <w:rPr>
          <w:w w:val="105"/>
          <w:sz w:val="21"/>
        </w:rPr>
        <w:t>dos</w:t>
      </w:r>
      <w:r>
        <w:rPr>
          <w:spacing w:val="-12"/>
          <w:w w:val="105"/>
          <w:sz w:val="21"/>
        </w:rPr>
        <w:t> </w:t>
      </w:r>
      <w:r>
        <w:rPr>
          <w:w w:val="105"/>
          <w:sz w:val="21"/>
        </w:rPr>
        <w:t>seus</w:t>
      </w:r>
      <w:r>
        <w:rPr>
          <w:spacing w:val="-12"/>
          <w:w w:val="105"/>
          <w:sz w:val="21"/>
        </w:rPr>
        <w:t> </w:t>
      </w:r>
      <w:r>
        <w:rPr>
          <w:w w:val="105"/>
          <w:sz w:val="21"/>
        </w:rPr>
        <w:t>dados</w:t>
      </w:r>
      <w:r>
        <w:rPr>
          <w:spacing w:val="-12"/>
          <w:w w:val="105"/>
          <w:sz w:val="21"/>
        </w:rPr>
        <w:t> </w:t>
      </w:r>
      <w:r>
        <w:rPr>
          <w:w w:val="105"/>
          <w:sz w:val="21"/>
        </w:rPr>
        <w:t>cadastrais</w:t>
      </w:r>
      <w:r>
        <w:rPr>
          <w:spacing w:val="-12"/>
          <w:w w:val="105"/>
          <w:sz w:val="21"/>
        </w:rPr>
        <w:t> </w:t>
      </w:r>
      <w:r>
        <w:rPr>
          <w:w w:val="105"/>
          <w:sz w:val="21"/>
        </w:rPr>
        <w:t>nos</w:t>
      </w:r>
      <w:r>
        <w:rPr>
          <w:spacing w:val="-12"/>
          <w:w w:val="105"/>
          <w:sz w:val="21"/>
        </w:rPr>
        <w:t> </w:t>
      </w:r>
      <w:r>
        <w:rPr>
          <w:w w:val="105"/>
          <w:sz w:val="21"/>
        </w:rPr>
        <w:t>Sistemas</w:t>
      </w:r>
      <w:r>
        <w:rPr>
          <w:spacing w:val="-12"/>
          <w:w w:val="105"/>
          <w:sz w:val="21"/>
        </w:rPr>
        <w:t> </w:t>
      </w:r>
      <w:r>
        <w:rPr>
          <w:w w:val="105"/>
          <w:sz w:val="21"/>
        </w:rPr>
        <w:t>relacionados</w:t>
      </w:r>
      <w:r>
        <w:rPr>
          <w:spacing w:val="-12"/>
          <w:w w:val="105"/>
          <w:sz w:val="21"/>
        </w:rPr>
        <w:t> </w:t>
      </w:r>
      <w:r>
        <w:rPr>
          <w:w w:val="105"/>
          <w:sz w:val="21"/>
        </w:rPr>
        <w:t>neste</w:t>
      </w:r>
      <w:r>
        <w:rPr>
          <w:spacing w:val="-12"/>
          <w:w w:val="105"/>
          <w:sz w:val="21"/>
        </w:rPr>
        <w:t> </w:t>
      </w:r>
      <w:r>
        <w:rPr>
          <w:w w:val="105"/>
          <w:sz w:val="21"/>
        </w:rPr>
        <w:t>item</w:t>
      </w:r>
      <w:r>
        <w:rPr>
          <w:spacing w:val="-12"/>
          <w:w w:val="105"/>
          <w:sz w:val="21"/>
        </w:rPr>
        <w:t> </w:t>
      </w:r>
      <w:r>
        <w:rPr>
          <w:w w:val="105"/>
          <w:sz w:val="21"/>
        </w:rPr>
        <w:t>2</w:t>
      </w:r>
      <w:r>
        <w:rPr>
          <w:spacing w:val="-12"/>
          <w:w w:val="105"/>
          <w:sz w:val="21"/>
        </w:rPr>
        <w:t> </w:t>
      </w:r>
      <w:r>
        <w:rPr>
          <w:w w:val="105"/>
          <w:sz w:val="21"/>
        </w:rPr>
        <w:t>e</w:t>
      </w:r>
      <w:r>
        <w:rPr>
          <w:spacing w:val="-12"/>
          <w:w w:val="105"/>
          <w:sz w:val="21"/>
        </w:rPr>
        <w:t> </w:t>
      </w:r>
      <w:r>
        <w:rPr>
          <w:w w:val="105"/>
          <w:sz w:val="21"/>
        </w:rPr>
        <w:t>mantê-los</w:t>
      </w:r>
      <w:r>
        <w:rPr>
          <w:spacing w:val="-12"/>
          <w:w w:val="105"/>
          <w:sz w:val="21"/>
        </w:rPr>
        <w:t> </w:t>
      </w:r>
      <w:r>
        <w:rPr>
          <w:w w:val="105"/>
          <w:sz w:val="21"/>
        </w:rPr>
        <w:t>atualizados</w:t>
      </w:r>
      <w:r>
        <w:rPr>
          <w:spacing w:val="-12"/>
          <w:w w:val="105"/>
          <w:sz w:val="21"/>
        </w:rPr>
        <w:t> </w:t>
      </w:r>
      <w:r>
        <w:rPr>
          <w:w w:val="105"/>
          <w:sz w:val="21"/>
        </w:rPr>
        <w:t>junto</w:t>
      </w:r>
      <w:r>
        <w:rPr>
          <w:spacing w:val="-12"/>
          <w:w w:val="105"/>
          <w:sz w:val="21"/>
        </w:rPr>
        <w:t> </w:t>
      </w:r>
      <w:r>
        <w:rPr>
          <w:w w:val="105"/>
          <w:sz w:val="21"/>
        </w:rPr>
        <w:t>aos</w:t>
      </w:r>
      <w:r>
        <w:rPr>
          <w:spacing w:val="-12"/>
          <w:w w:val="105"/>
          <w:sz w:val="21"/>
        </w:rPr>
        <w:t> </w:t>
      </w:r>
      <w:r>
        <w:rPr>
          <w:w w:val="105"/>
          <w:sz w:val="21"/>
        </w:rPr>
        <w:t>órgãos</w:t>
      </w:r>
      <w:r>
        <w:rPr>
          <w:spacing w:val="-12"/>
          <w:w w:val="105"/>
          <w:sz w:val="21"/>
        </w:rPr>
        <w:t> </w:t>
      </w:r>
      <w:r>
        <w:rPr>
          <w:w w:val="105"/>
          <w:sz w:val="21"/>
        </w:rPr>
        <w:t>responsáveis pela</w:t>
      </w:r>
      <w:r>
        <w:rPr>
          <w:spacing w:val="-4"/>
          <w:w w:val="105"/>
          <w:sz w:val="21"/>
        </w:rPr>
        <w:t> </w:t>
      </w:r>
      <w:r>
        <w:rPr>
          <w:w w:val="105"/>
          <w:sz w:val="21"/>
        </w:rPr>
        <w:t>informação,</w:t>
      </w:r>
      <w:r>
        <w:rPr>
          <w:spacing w:val="-4"/>
          <w:w w:val="105"/>
          <w:sz w:val="21"/>
        </w:rPr>
        <w:t> </w:t>
      </w:r>
      <w:r>
        <w:rPr>
          <w:w w:val="105"/>
          <w:sz w:val="21"/>
        </w:rPr>
        <w:t>devendo</w:t>
      </w:r>
      <w:r>
        <w:rPr>
          <w:spacing w:val="-4"/>
          <w:w w:val="105"/>
          <w:sz w:val="21"/>
        </w:rPr>
        <w:t> </w:t>
      </w:r>
      <w:r>
        <w:rPr>
          <w:w w:val="105"/>
          <w:sz w:val="21"/>
        </w:rPr>
        <w:t>proceder,</w:t>
      </w:r>
      <w:r>
        <w:rPr>
          <w:spacing w:val="-4"/>
          <w:w w:val="105"/>
          <w:sz w:val="21"/>
        </w:rPr>
        <w:t> </w:t>
      </w:r>
      <w:r>
        <w:rPr>
          <w:w w:val="105"/>
          <w:sz w:val="21"/>
        </w:rPr>
        <w:t>imediatamente,</w:t>
      </w:r>
      <w:r>
        <w:rPr>
          <w:spacing w:val="-4"/>
          <w:w w:val="105"/>
          <w:sz w:val="21"/>
        </w:rPr>
        <w:t> </w:t>
      </w:r>
      <w:r>
        <w:rPr>
          <w:w w:val="105"/>
          <w:sz w:val="21"/>
        </w:rPr>
        <w:t>à</w:t>
      </w:r>
      <w:r>
        <w:rPr>
          <w:spacing w:val="-4"/>
          <w:w w:val="105"/>
          <w:sz w:val="21"/>
        </w:rPr>
        <w:t> </w:t>
      </w:r>
      <w:r>
        <w:rPr>
          <w:w w:val="105"/>
          <w:sz w:val="21"/>
        </w:rPr>
        <w:t>correção</w:t>
      </w:r>
      <w:r>
        <w:rPr>
          <w:spacing w:val="-4"/>
          <w:w w:val="105"/>
          <w:sz w:val="21"/>
        </w:rPr>
        <w:t> </w:t>
      </w:r>
      <w:r>
        <w:rPr>
          <w:w w:val="105"/>
          <w:sz w:val="21"/>
        </w:rPr>
        <w:t>ou</w:t>
      </w:r>
      <w:r>
        <w:rPr>
          <w:spacing w:val="-4"/>
          <w:w w:val="105"/>
          <w:sz w:val="21"/>
        </w:rPr>
        <w:t> </w:t>
      </w:r>
      <w:r>
        <w:rPr>
          <w:w w:val="105"/>
          <w:sz w:val="21"/>
        </w:rPr>
        <w:t>à</w:t>
      </w:r>
      <w:r>
        <w:rPr>
          <w:spacing w:val="-4"/>
          <w:w w:val="105"/>
          <w:sz w:val="21"/>
        </w:rPr>
        <w:t> </w:t>
      </w:r>
      <w:r>
        <w:rPr>
          <w:w w:val="105"/>
          <w:sz w:val="21"/>
        </w:rPr>
        <w:t>alteração</w:t>
      </w:r>
      <w:r>
        <w:rPr>
          <w:spacing w:val="-4"/>
          <w:w w:val="105"/>
          <w:sz w:val="21"/>
        </w:rPr>
        <w:t> </w:t>
      </w:r>
      <w:r>
        <w:rPr>
          <w:w w:val="105"/>
          <w:sz w:val="21"/>
        </w:rPr>
        <w:t>dos</w:t>
      </w:r>
      <w:r>
        <w:rPr>
          <w:spacing w:val="-4"/>
          <w:w w:val="105"/>
          <w:sz w:val="21"/>
        </w:rPr>
        <w:t> </w:t>
      </w:r>
      <w:r>
        <w:rPr>
          <w:w w:val="105"/>
          <w:sz w:val="21"/>
        </w:rPr>
        <w:t>registros</w:t>
      </w:r>
      <w:r>
        <w:rPr>
          <w:spacing w:val="-4"/>
          <w:w w:val="105"/>
          <w:sz w:val="21"/>
        </w:rPr>
        <w:t> </w:t>
      </w:r>
      <w:r>
        <w:rPr>
          <w:w w:val="105"/>
          <w:sz w:val="21"/>
        </w:rPr>
        <w:t>tão</w:t>
      </w:r>
      <w:r>
        <w:rPr>
          <w:spacing w:val="-4"/>
          <w:w w:val="105"/>
          <w:sz w:val="21"/>
        </w:rPr>
        <w:t> </w:t>
      </w:r>
      <w:r>
        <w:rPr>
          <w:w w:val="105"/>
          <w:sz w:val="21"/>
        </w:rPr>
        <w:t>logo</w:t>
      </w:r>
      <w:r>
        <w:rPr>
          <w:spacing w:val="-4"/>
          <w:w w:val="105"/>
          <w:sz w:val="21"/>
        </w:rPr>
        <w:t> </w:t>
      </w:r>
      <w:r>
        <w:rPr>
          <w:w w:val="105"/>
          <w:sz w:val="21"/>
        </w:rPr>
        <w:t>identifique</w:t>
      </w:r>
      <w:r>
        <w:rPr>
          <w:spacing w:val="-4"/>
          <w:w w:val="105"/>
          <w:sz w:val="21"/>
        </w:rPr>
        <w:t> </w:t>
      </w:r>
      <w:r>
        <w:rPr>
          <w:w w:val="105"/>
          <w:sz w:val="21"/>
        </w:rPr>
        <w:t>incorreção</w:t>
      </w:r>
      <w:r>
        <w:rPr>
          <w:spacing w:val="-4"/>
          <w:w w:val="105"/>
          <w:sz w:val="21"/>
        </w:rPr>
        <w:t> </w:t>
      </w:r>
      <w:r>
        <w:rPr>
          <w:w w:val="105"/>
          <w:sz w:val="21"/>
        </w:rPr>
        <w:t>ou</w:t>
      </w:r>
      <w:r>
        <w:rPr>
          <w:spacing w:val="-4"/>
          <w:w w:val="105"/>
          <w:sz w:val="21"/>
        </w:rPr>
        <w:t> </w:t>
      </w:r>
      <w:r>
        <w:rPr>
          <w:w w:val="105"/>
          <w:sz w:val="21"/>
        </w:rPr>
        <w:t>aqueles</w:t>
      </w:r>
      <w:r>
        <w:rPr>
          <w:spacing w:val="-4"/>
          <w:w w:val="105"/>
          <w:sz w:val="21"/>
        </w:rPr>
        <w:t> </w:t>
      </w:r>
      <w:r>
        <w:rPr>
          <w:w w:val="105"/>
          <w:sz w:val="21"/>
        </w:rPr>
        <w:t>se</w:t>
      </w:r>
      <w:r>
        <w:rPr>
          <w:spacing w:val="-4"/>
          <w:w w:val="105"/>
          <w:sz w:val="21"/>
        </w:rPr>
        <w:t> </w:t>
      </w:r>
      <w:r>
        <w:rPr>
          <w:w w:val="105"/>
          <w:sz w:val="21"/>
        </w:rPr>
        <w:t>tornem</w:t>
      </w:r>
      <w:r>
        <w:rPr>
          <w:spacing w:val="-4"/>
          <w:w w:val="105"/>
          <w:sz w:val="21"/>
        </w:rPr>
        <w:t> </w:t>
      </w:r>
      <w:r>
        <w:rPr>
          <w:w w:val="105"/>
          <w:sz w:val="21"/>
        </w:rPr>
        <w:t>desatualizados.</w:t>
      </w:r>
    </w:p>
    <w:p>
      <w:pPr>
        <w:pStyle w:val="ListParagraph"/>
        <w:numPr>
          <w:ilvl w:val="1"/>
          <w:numId w:val="2"/>
        </w:numPr>
        <w:tabs>
          <w:tab w:pos="420" w:val="left" w:leader="none"/>
        </w:tabs>
        <w:spacing w:line="240" w:lineRule="auto" w:before="1" w:after="0"/>
        <w:ind w:left="420" w:right="0" w:hanging="312"/>
        <w:jc w:val="left"/>
        <w:rPr>
          <w:sz w:val="21"/>
        </w:rPr>
      </w:pPr>
      <w:r>
        <w:rPr>
          <w:w w:val="105"/>
          <w:sz w:val="21"/>
        </w:rPr>
        <w:t>A</w:t>
      </w:r>
      <w:r>
        <w:rPr>
          <w:spacing w:val="-14"/>
          <w:w w:val="105"/>
          <w:sz w:val="21"/>
        </w:rPr>
        <w:t> </w:t>
      </w:r>
      <w:r>
        <w:rPr>
          <w:w w:val="105"/>
          <w:sz w:val="21"/>
        </w:rPr>
        <w:t>não</w:t>
      </w:r>
      <w:r>
        <w:rPr>
          <w:spacing w:val="-14"/>
          <w:w w:val="105"/>
          <w:sz w:val="21"/>
        </w:rPr>
        <w:t> </w:t>
      </w:r>
      <w:r>
        <w:rPr>
          <w:w w:val="105"/>
          <w:sz w:val="21"/>
        </w:rPr>
        <w:t>observância</w:t>
      </w:r>
      <w:r>
        <w:rPr>
          <w:spacing w:val="-14"/>
          <w:w w:val="105"/>
          <w:sz w:val="21"/>
        </w:rPr>
        <w:t> </w:t>
      </w:r>
      <w:r>
        <w:rPr>
          <w:w w:val="105"/>
          <w:sz w:val="21"/>
        </w:rPr>
        <w:t>do</w:t>
      </w:r>
      <w:r>
        <w:rPr>
          <w:spacing w:val="-14"/>
          <w:w w:val="105"/>
          <w:sz w:val="21"/>
        </w:rPr>
        <w:t> </w:t>
      </w:r>
      <w:r>
        <w:rPr>
          <w:w w:val="105"/>
          <w:sz w:val="21"/>
        </w:rPr>
        <w:t>disposto</w:t>
      </w:r>
      <w:r>
        <w:rPr>
          <w:spacing w:val="-13"/>
          <w:w w:val="105"/>
          <w:sz w:val="21"/>
        </w:rPr>
        <w:t> </w:t>
      </w:r>
      <w:r>
        <w:rPr>
          <w:w w:val="105"/>
          <w:sz w:val="21"/>
        </w:rPr>
        <w:t>no</w:t>
      </w:r>
      <w:r>
        <w:rPr>
          <w:spacing w:val="-14"/>
          <w:w w:val="105"/>
          <w:sz w:val="21"/>
        </w:rPr>
        <w:t> </w:t>
      </w:r>
      <w:r>
        <w:rPr>
          <w:w w:val="105"/>
          <w:sz w:val="21"/>
        </w:rPr>
        <w:t>item</w:t>
      </w:r>
      <w:r>
        <w:rPr>
          <w:spacing w:val="-13"/>
          <w:w w:val="105"/>
          <w:sz w:val="21"/>
        </w:rPr>
        <w:t> </w:t>
      </w:r>
      <w:r>
        <w:rPr>
          <w:w w:val="105"/>
          <w:sz w:val="21"/>
        </w:rPr>
        <w:t>anterior</w:t>
      </w:r>
      <w:r>
        <w:rPr>
          <w:spacing w:val="-12"/>
          <w:w w:val="105"/>
          <w:sz w:val="21"/>
        </w:rPr>
        <w:t> </w:t>
      </w:r>
      <w:r>
        <w:rPr>
          <w:w w:val="105"/>
          <w:sz w:val="21"/>
        </w:rPr>
        <w:t>poderá</w:t>
      </w:r>
      <w:r>
        <w:rPr>
          <w:spacing w:val="-12"/>
          <w:w w:val="105"/>
          <w:sz w:val="21"/>
        </w:rPr>
        <w:t> </w:t>
      </w:r>
      <w:r>
        <w:rPr>
          <w:w w:val="105"/>
          <w:sz w:val="21"/>
        </w:rPr>
        <w:t>ensejar</w:t>
      </w:r>
      <w:r>
        <w:rPr>
          <w:spacing w:val="-13"/>
          <w:w w:val="105"/>
          <w:sz w:val="21"/>
        </w:rPr>
        <w:t> </w:t>
      </w:r>
      <w:r>
        <w:rPr>
          <w:w w:val="105"/>
          <w:sz w:val="21"/>
        </w:rPr>
        <w:t>desclassificação</w:t>
      </w:r>
      <w:r>
        <w:rPr>
          <w:spacing w:val="-12"/>
          <w:w w:val="105"/>
          <w:sz w:val="21"/>
        </w:rPr>
        <w:t> </w:t>
      </w:r>
      <w:r>
        <w:rPr>
          <w:w w:val="105"/>
          <w:sz w:val="21"/>
        </w:rPr>
        <w:t>no</w:t>
      </w:r>
      <w:r>
        <w:rPr>
          <w:spacing w:val="-12"/>
          <w:w w:val="105"/>
          <w:sz w:val="21"/>
        </w:rPr>
        <w:t> </w:t>
      </w:r>
      <w:r>
        <w:rPr>
          <w:w w:val="105"/>
          <w:sz w:val="21"/>
        </w:rPr>
        <w:t>momento</w:t>
      </w:r>
      <w:r>
        <w:rPr>
          <w:spacing w:val="-12"/>
          <w:w w:val="105"/>
          <w:sz w:val="21"/>
        </w:rPr>
        <w:t> </w:t>
      </w:r>
      <w:r>
        <w:rPr>
          <w:w w:val="105"/>
          <w:sz w:val="21"/>
        </w:rPr>
        <w:t>da</w:t>
      </w:r>
      <w:r>
        <w:rPr>
          <w:spacing w:val="-13"/>
          <w:w w:val="105"/>
          <w:sz w:val="21"/>
        </w:rPr>
        <w:t> </w:t>
      </w:r>
      <w:r>
        <w:rPr>
          <w:spacing w:val="-2"/>
          <w:w w:val="105"/>
          <w:sz w:val="21"/>
        </w:rPr>
        <w:t>habilitação.</w:t>
      </w:r>
    </w:p>
    <w:p>
      <w:pPr>
        <w:spacing w:line="242" w:lineRule="auto" w:before="3"/>
        <w:ind w:left="108" w:right="202" w:firstLine="0"/>
        <w:jc w:val="left"/>
        <w:rPr>
          <w:sz w:val="21"/>
        </w:rPr>
      </w:pPr>
      <w:r>
        <w:rPr>
          <w:w w:val="105"/>
          <w:sz w:val="21"/>
        </w:rPr>
        <w:t>2.5.</w:t>
      </w:r>
      <w:r>
        <w:rPr>
          <w:spacing w:val="-9"/>
          <w:w w:val="105"/>
          <w:sz w:val="21"/>
        </w:rPr>
        <w:t> </w:t>
      </w:r>
      <w:r>
        <w:rPr>
          <w:w w:val="105"/>
          <w:sz w:val="21"/>
        </w:rPr>
        <w:t>Para</w:t>
      </w:r>
      <w:r>
        <w:rPr>
          <w:spacing w:val="-9"/>
          <w:w w:val="105"/>
          <w:sz w:val="21"/>
        </w:rPr>
        <w:t> </w:t>
      </w:r>
      <w:r>
        <w:rPr>
          <w:w w:val="105"/>
          <w:sz w:val="21"/>
        </w:rPr>
        <w:t>os</w:t>
      </w:r>
      <w:r>
        <w:rPr>
          <w:spacing w:val="-9"/>
          <w:w w:val="105"/>
          <w:sz w:val="21"/>
        </w:rPr>
        <w:t> </w:t>
      </w:r>
      <w:r>
        <w:rPr>
          <w:b/>
          <w:w w:val="105"/>
          <w:sz w:val="21"/>
        </w:rPr>
        <w:t>itens</w:t>
      </w:r>
      <w:r>
        <w:rPr>
          <w:b/>
          <w:spacing w:val="-9"/>
          <w:w w:val="105"/>
          <w:sz w:val="21"/>
        </w:rPr>
        <w:t> </w:t>
      </w:r>
      <w:r>
        <w:rPr>
          <w:b/>
          <w:w w:val="105"/>
          <w:sz w:val="21"/>
        </w:rPr>
        <w:t>2,</w:t>
      </w:r>
      <w:r>
        <w:rPr>
          <w:b/>
          <w:spacing w:val="-9"/>
          <w:w w:val="105"/>
          <w:sz w:val="21"/>
        </w:rPr>
        <w:t> </w:t>
      </w:r>
      <w:r>
        <w:rPr>
          <w:b/>
          <w:w w:val="105"/>
          <w:sz w:val="21"/>
        </w:rPr>
        <w:t>4,</w:t>
      </w:r>
      <w:r>
        <w:rPr>
          <w:b/>
          <w:spacing w:val="-9"/>
          <w:w w:val="105"/>
          <w:sz w:val="21"/>
        </w:rPr>
        <w:t> </w:t>
      </w:r>
      <w:r>
        <w:rPr>
          <w:b/>
          <w:w w:val="105"/>
          <w:sz w:val="21"/>
        </w:rPr>
        <w:t>5,</w:t>
      </w:r>
      <w:r>
        <w:rPr>
          <w:b/>
          <w:spacing w:val="-9"/>
          <w:w w:val="105"/>
          <w:sz w:val="21"/>
        </w:rPr>
        <w:t> </w:t>
      </w:r>
      <w:r>
        <w:rPr>
          <w:b/>
          <w:w w:val="105"/>
          <w:sz w:val="21"/>
        </w:rPr>
        <w:t>9,</w:t>
      </w:r>
      <w:r>
        <w:rPr>
          <w:b/>
          <w:spacing w:val="-9"/>
          <w:w w:val="105"/>
          <w:sz w:val="21"/>
        </w:rPr>
        <w:t> </w:t>
      </w:r>
      <w:r>
        <w:rPr>
          <w:b/>
          <w:w w:val="105"/>
          <w:sz w:val="21"/>
        </w:rPr>
        <w:t>11</w:t>
      </w:r>
      <w:r>
        <w:rPr>
          <w:b/>
          <w:spacing w:val="-9"/>
          <w:w w:val="105"/>
          <w:sz w:val="21"/>
        </w:rPr>
        <w:t> </w:t>
      </w:r>
      <w:r>
        <w:rPr>
          <w:b/>
          <w:w w:val="105"/>
          <w:sz w:val="21"/>
        </w:rPr>
        <w:t>e</w:t>
      </w:r>
      <w:r>
        <w:rPr>
          <w:b/>
          <w:spacing w:val="-9"/>
          <w:w w:val="105"/>
          <w:sz w:val="21"/>
        </w:rPr>
        <w:t> </w:t>
      </w:r>
      <w:r>
        <w:rPr>
          <w:b/>
          <w:w w:val="105"/>
          <w:sz w:val="21"/>
        </w:rPr>
        <w:t>12</w:t>
      </w:r>
      <w:r>
        <w:rPr>
          <w:b/>
          <w:spacing w:val="-9"/>
          <w:w w:val="105"/>
          <w:sz w:val="21"/>
        </w:rPr>
        <w:t> </w:t>
      </w:r>
      <w:r>
        <w:rPr>
          <w:w w:val="105"/>
          <w:sz w:val="21"/>
        </w:rPr>
        <w:t>a</w:t>
      </w:r>
      <w:r>
        <w:rPr>
          <w:spacing w:val="-9"/>
          <w:w w:val="105"/>
          <w:sz w:val="21"/>
        </w:rPr>
        <w:t> </w:t>
      </w:r>
      <w:r>
        <w:rPr>
          <w:w w:val="105"/>
          <w:sz w:val="21"/>
        </w:rPr>
        <w:t>participação</w:t>
      </w:r>
      <w:r>
        <w:rPr>
          <w:spacing w:val="-9"/>
          <w:w w:val="105"/>
          <w:sz w:val="21"/>
        </w:rPr>
        <w:t> </w:t>
      </w:r>
      <w:r>
        <w:rPr>
          <w:w w:val="105"/>
          <w:sz w:val="21"/>
        </w:rPr>
        <w:t>é</w:t>
      </w:r>
      <w:r>
        <w:rPr>
          <w:spacing w:val="-9"/>
          <w:w w:val="105"/>
          <w:sz w:val="21"/>
        </w:rPr>
        <w:t> </w:t>
      </w:r>
      <w:r>
        <w:rPr>
          <w:w w:val="105"/>
          <w:sz w:val="21"/>
        </w:rPr>
        <w:t>exclusiva</w:t>
      </w:r>
      <w:r>
        <w:rPr>
          <w:spacing w:val="-9"/>
          <w:w w:val="105"/>
          <w:sz w:val="21"/>
        </w:rPr>
        <w:t> </w:t>
      </w:r>
      <w:r>
        <w:rPr>
          <w:w w:val="105"/>
          <w:sz w:val="21"/>
        </w:rPr>
        <w:t>a</w:t>
      </w:r>
      <w:r>
        <w:rPr>
          <w:spacing w:val="-9"/>
          <w:w w:val="105"/>
          <w:sz w:val="21"/>
        </w:rPr>
        <w:t> </w:t>
      </w:r>
      <w:r>
        <w:rPr>
          <w:w w:val="105"/>
          <w:sz w:val="21"/>
        </w:rPr>
        <w:t>microempresas</w:t>
      </w:r>
      <w:r>
        <w:rPr>
          <w:spacing w:val="-9"/>
          <w:w w:val="105"/>
          <w:sz w:val="21"/>
        </w:rPr>
        <w:t> </w:t>
      </w:r>
      <w:r>
        <w:rPr>
          <w:w w:val="105"/>
          <w:sz w:val="21"/>
        </w:rPr>
        <w:t>e</w:t>
      </w:r>
      <w:r>
        <w:rPr>
          <w:spacing w:val="-9"/>
          <w:w w:val="105"/>
          <w:sz w:val="21"/>
        </w:rPr>
        <w:t> </w:t>
      </w:r>
      <w:r>
        <w:rPr>
          <w:w w:val="105"/>
          <w:sz w:val="21"/>
        </w:rPr>
        <w:t>empresas</w:t>
      </w:r>
      <w:r>
        <w:rPr>
          <w:spacing w:val="-9"/>
          <w:w w:val="105"/>
          <w:sz w:val="21"/>
        </w:rPr>
        <w:t> </w:t>
      </w:r>
      <w:r>
        <w:rPr>
          <w:w w:val="105"/>
          <w:sz w:val="21"/>
        </w:rPr>
        <w:t>de</w:t>
      </w:r>
      <w:r>
        <w:rPr>
          <w:spacing w:val="-9"/>
          <w:w w:val="105"/>
          <w:sz w:val="21"/>
        </w:rPr>
        <w:t> </w:t>
      </w:r>
      <w:r>
        <w:rPr>
          <w:w w:val="105"/>
          <w:sz w:val="21"/>
        </w:rPr>
        <w:t>pequeno</w:t>
      </w:r>
      <w:r>
        <w:rPr>
          <w:spacing w:val="-9"/>
          <w:w w:val="105"/>
          <w:sz w:val="21"/>
        </w:rPr>
        <w:t> </w:t>
      </w:r>
      <w:r>
        <w:rPr>
          <w:w w:val="105"/>
          <w:sz w:val="21"/>
        </w:rPr>
        <w:t>porte,</w:t>
      </w:r>
      <w:r>
        <w:rPr>
          <w:spacing w:val="-9"/>
          <w:w w:val="105"/>
          <w:sz w:val="21"/>
        </w:rPr>
        <w:t> </w:t>
      </w:r>
      <w:r>
        <w:rPr>
          <w:w w:val="105"/>
          <w:sz w:val="21"/>
        </w:rPr>
        <w:t>nos</w:t>
      </w:r>
      <w:r>
        <w:rPr>
          <w:spacing w:val="-9"/>
          <w:w w:val="105"/>
          <w:sz w:val="21"/>
        </w:rPr>
        <w:t> </w:t>
      </w:r>
      <w:r>
        <w:rPr>
          <w:w w:val="105"/>
          <w:sz w:val="21"/>
        </w:rPr>
        <w:t>termos</w:t>
      </w:r>
      <w:r>
        <w:rPr>
          <w:spacing w:val="-9"/>
          <w:w w:val="105"/>
          <w:sz w:val="21"/>
        </w:rPr>
        <w:t> </w:t>
      </w:r>
      <w:r>
        <w:rPr>
          <w:w w:val="105"/>
          <w:sz w:val="21"/>
        </w:rPr>
        <w:t>do</w:t>
      </w:r>
      <w:r>
        <w:rPr>
          <w:spacing w:val="-9"/>
          <w:w w:val="105"/>
          <w:sz w:val="21"/>
        </w:rPr>
        <w:t> </w:t>
      </w:r>
      <w:hyperlink r:id="rId8">
        <w:r>
          <w:rPr>
            <w:color w:val="000080"/>
            <w:w w:val="105"/>
            <w:sz w:val="21"/>
            <w:u w:val="single" w:color="000080"/>
          </w:rPr>
          <w:t>art.</w:t>
        </w:r>
        <w:r>
          <w:rPr>
            <w:color w:val="000080"/>
            <w:spacing w:val="-9"/>
            <w:w w:val="105"/>
            <w:sz w:val="21"/>
            <w:u w:val="single" w:color="000080"/>
          </w:rPr>
          <w:t> </w:t>
        </w:r>
        <w:r>
          <w:rPr>
            <w:color w:val="000080"/>
            <w:w w:val="105"/>
            <w:sz w:val="21"/>
            <w:u w:val="single" w:color="000080"/>
          </w:rPr>
          <w:t>48</w:t>
        </w:r>
        <w:r>
          <w:rPr>
            <w:color w:val="000080"/>
            <w:spacing w:val="-9"/>
            <w:w w:val="105"/>
            <w:sz w:val="21"/>
            <w:u w:val="single" w:color="000080"/>
          </w:rPr>
          <w:t> </w:t>
        </w:r>
        <w:r>
          <w:rPr>
            <w:color w:val="000080"/>
            <w:w w:val="105"/>
            <w:sz w:val="21"/>
            <w:u w:val="single" w:color="000080"/>
          </w:rPr>
          <w:t>da</w:t>
        </w:r>
        <w:r>
          <w:rPr>
            <w:color w:val="000080"/>
            <w:spacing w:val="-9"/>
            <w:w w:val="105"/>
            <w:sz w:val="21"/>
            <w:u w:val="single" w:color="000080"/>
          </w:rPr>
          <w:t> </w:t>
        </w:r>
        <w:r>
          <w:rPr>
            <w:color w:val="000080"/>
            <w:w w:val="105"/>
            <w:sz w:val="21"/>
            <w:u w:val="single" w:color="000080"/>
          </w:rPr>
          <w:t>Lei</w:t>
        </w:r>
        <w:r>
          <w:rPr>
            <w:color w:val="000080"/>
            <w:spacing w:val="-9"/>
            <w:w w:val="105"/>
            <w:sz w:val="21"/>
            <w:u w:val="single" w:color="000080"/>
          </w:rPr>
          <w:t> </w:t>
        </w:r>
        <w:r>
          <w:rPr>
            <w:color w:val="000080"/>
            <w:w w:val="105"/>
            <w:sz w:val="21"/>
            <w:u w:val="single" w:color="000080"/>
          </w:rPr>
          <w:t>Complementar</w:t>
        </w:r>
        <w:r>
          <w:rPr>
            <w:color w:val="000080"/>
            <w:spacing w:val="-9"/>
            <w:w w:val="105"/>
            <w:sz w:val="21"/>
            <w:u w:val="single" w:color="000080"/>
          </w:rPr>
          <w:t> </w:t>
        </w:r>
        <w:r>
          <w:rPr>
            <w:color w:val="000080"/>
            <w:w w:val="105"/>
            <w:sz w:val="21"/>
            <w:u w:val="single" w:color="000080"/>
          </w:rPr>
          <w:t>nº</w:t>
        </w:r>
        <w:r>
          <w:rPr>
            <w:color w:val="000080"/>
            <w:spacing w:val="-9"/>
            <w:w w:val="105"/>
            <w:sz w:val="21"/>
            <w:u w:val="single" w:color="000080"/>
          </w:rPr>
          <w:t> </w:t>
        </w:r>
        <w:r>
          <w:rPr>
            <w:color w:val="000080"/>
            <w:w w:val="105"/>
            <w:sz w:val="21"/>
            <w:u w:val="single" w:color="000080"/>
          </w:rPr>
          <w:t>123,</w:t>
        </w:r>
        <w:r>
          <w:rPr>
            <w:color w:val="000080"/>
            <w:spacing w:val="-9"/>
            <w:w w:val="105"/>
            <w:sz w:val="21"/>
            <w:u w:val="single" w:color="000080"/>
          </w:rPr>
          <w:t> </w:t>
        </w:r>
        <w:r>
          <w:rPr>
            <w:color w:val="000080"/>
            <w:w w:val="105"/>
            <w:sz w:val="21"/>
            <w:u w:val="single" w:color="000080"/>
          </w:rPr>
          <w:t>de</w:t>
        </w:r>
        <w:r>
          <w:rPr>
            <w:color w:val="000080"/>
            <w:spacing w:val="-9"/>
            <w:w w:val="105"/>
            <w:sz w:val="21"/>
            <w:u w:val="single" w:color="000080"/>
          </w:rPr>
          <w:t> </w:t>
        </w:r>
        <w:r>
          <w:rPr>
            <w:color w:val="000080"/>
            <w:w w:val="105"/>
            <w:sz w:val="21"/>
            <w:u w:val="single" w:color="000080"/>
          </w:rPr>
          <w:t>14</w:t>
        </w:r>
        <w:r>
          <w:rPr>
            <w:color w:val="000080"/>
            <w:spacing w:val="-9"/>
            <w:w w:val="105"/>
            <w:sz w:val="21"/>
            <w:u w:val="single" w:color="000080"/>
          </w:rPr>
          <w:t> </w:t>
        </w:r>
        <w:r>
          <w:rPr>
            <w:color w:val="000080"/>
            <w:w w:val="105"/>
            <w:sz w:val="21"/>
            <w:u w:val="single" w:color="000080"/>
          </w:rPr>
          <w:t>de</w:t>
        </w:r>
      </w:hyperlink>
      <w:r>
        <w:rPr>
          <w:color w:val="000080"/>
          <w:w w:val="105"/>
          <w:sz w:val="21"/>
        </w:rPr>
        <w:t> </w:t>
      </w:r>
      <w:hyperlink r:id="rId8">
        <w:r>
          <w:rPr>
            <w:color w:val="000080"/>
            <w:w w:val="105"/>
            <w:sz w:val="21"/>
            <w:u w:val="single" w:color="000080"/>
          </w:rPr>
          <w:t>dezembro de 2006</w:t>
        </w:r>
      </w:hyperlink>
      <w:r>
        <w:rPr>
          <w:w w:val="105"/>
          <w:sz w:val="21"/>
        </w:rPr>
        <w:t>.</w:t>
      </w:r>
    </w:p>
    <w:p>
      <w:pPr>
        <w:pStyle w:val="ListParagraph"/>
        <w:numPr>
          <w:ilvl w:val="1"/>
          <w:numId w:val="3"/>
        </w:numPr>
        <w:tabs>
          <w:tab w:pos="379" w:val="left" w:leader="none"/>
        </w:tabs>
        <w:spacing w:line="240" w:lineRule="auto" w:before="29" w:after="0"/>
        <w:ind w:left="379" w:right="0" w:hanging="271"/>
        <w:jc w:val="left"/>
        <w:rPr>
          <w:sz w:val="18"/>
        </w:rPr>
      </w:pPr>
      <w:r>
        <w:rPr>
          <w:sz w:val="18"/>
        </w:rPr>
        <w:t>No presente processo licitatório não há reserva de cotas para microempresas e empresas de pequeno porte, nos termos do art. 48, III, da Lei Complementar nº </w:t>
      </w:r>
      <w:r>
        <w:rPr>
          <w:spacing w:val="-2"/>
          <w:sz w:val="18"/>
        </w:rPr>
        <w:t>123/2006.</w:t>
      </w:r>
    </w:p>
    <w:p>
      <w:pPr>
        <w:pStyle w:val="ListParagraph"/>
        <w:numPr>
          <w:ilvl w:val="1"/>
          <w:numId w:val="3"/>
        </w:numPr>
        <w:tabs>
          <w:tab w:pos="432" w:val="left" w:leader="none"/>
        </w:tabs>
        <w:spacing w:line="242" w:lineRule="auto" w:before="9" w:after="0"/>
        <w:ind w:left="108" w:right="155" w:firstLine="0"/>
        <w:jc w:val="left"/>
        <w:rPr>
          <w:sz w:val="21"/>
        </w:rPr>
      </w:pPr>
      <w:r>
        <w:rPr>
          <w:w w:val="105"/>
          <w:sz w:val="21"/>
        </w:rPr>
        <w:t>Será</w:t>
      </w:r>
      <w:r>
        <w:rPr>
          <w:spacing w:val="-10"/>
          <w:w w:val="105"/>
          <w:sz w:val="21"/>
        </w:rPr>
        <w:t> </w:t>
      </w:r>
      <w:r>
        <w:rPr>
          <w:w w:val="105"/>
          <w:sz w:val="21"/>
        </w:rPr>
        <w:t>concedido</w:t>
      </w:r>
      <w:r>
        <w:rPr>
          <w:spacing w:val="-10"/>
          <w:w w:val="105"/>
          <w:sz w:val="21"/>
        </w:rPr>
        <w:t> </w:t>
      </w:r>
      <w:r>
        <w:rPr>
          <w:w w:val="105"/>
          <w:sz w:val="21"/>
        </w:rPr>
        <w:t>o</w:t>
      </w:r>
      <w:r>
        <w:rPr>
          <w:spacing w:val="-10"/>
          <w:w w:val="105"/>
          <w:sz w:val="21"/>
        </w:rPr>
        <w:t> </w:t>
      </w:r>
      <w:r>
        <w:rPr>
          <w:w w:val="105"/>
          <w:sz w:val="21"/>
        </w:rPr>
        <w:t>tratamento</w:t>
      </w:r>
      <w:r>
        <w:rPr>
          <w:spacing w:val="-10"/>
          <w:w w:val="105"/>
          <w:sz w:val="21"/>
        </w:rPr>
        <w:t> </w:t>
      </w:r>
      <w:r>
        <w:rPr>
          <w:w w:val="105"/>
          <w:sz w:val="21"/>
        </w:rPr>
        <w:t>favorecido</w:t>
      </w:r>
      <w:r>
        <w:rPr>
          <w:spacing w:val="-10"/>
          <w:w w:val="105"/>
          <w:sz w:val="21"/>
        </w:rPr>
        <w:t> </w:t>
      </w:r>
      <w:r>
        <w:rPr>
          <w:w w:val="105"/>
          <w:sz w:val="21"/>
        </w:rPr>
        <w:t>previsto</w:t>
      </w:r>
      <w:r>
        <w:rPr>
          <w:spacing w:val="-10"/>
          <w:w w:val="105"/>
          <w:sz w:val="21"/>
        </w:rPr>
        <w:t> </w:t>
      </w:r>
      <w:r>
        <w:rPr>
          <w:w w:val="105"/>
          <w:sz w:val="21"/>
        </w:rPr>
        <w:t>nos</w:t>
      </w:r>
      <w:r>
        <w:rPr>
          <w:spacing w:val="-10"/>
          <w:w w:val="105"/>
          <w:sz w:val="21"/>
        </w:rPr>
        <w:t> </w:t>
      </w:r>
      <w:r>
        <w:rPr>
          <w:w w:val="105"/>
          <w:sz w:val="21"/>
        </w:rPr>
        <w:t>arts.</w:t>
      </w:r>
      <w:r>
        <w:rPr>
          <w:spacing w:val="-10"/>
          <w:w w:val="105"/>
          <w:sz w:val="21"/>
        </w:rPr>
        <w:t> </w:t>
      </w:r>
      <w:r>
        <w:rPr>
          <w:w w:val="105"/>
          <w:sz w:val="21"/>
        </w:rPr>
        <w:t>42</w:t>
      </w:r>
      <w:r>
        <w:rPr>
          <w:spacing w:val="-10"/>
          <w:w w:val="105"/>
          <w:sz w:val="21"/>
        </w:rPr>
        <w:t> </w:t>
      </w:r>
      <w:r>
        <w:rPr>
          <w:w w:val="105"/>
          <w:sz w:val="21"/>
        </w:rPr>
        <w:t>a</w:t>
      </w:r>
      <w:r>
        <w:rPr>
          <w:spacing w:val="-10"/>
          <w:w w:val="105"/>
          <w:sz w:val="21"/>
        </w:rPr>
        <w:t> </w:t>
      </w:r>
      <w:r>
        <w:rPr>
          <w:w w:val="105"/>
          <w:sz w:val="21"/>
        </w:rPr>
        <w:t>49</w:t>
      </w:r>
      <w:r>
        <w:rPr>
          <w:spacing w:val="-10"/>
          <w:w w:val="105"/>
          <w:sz w:val="21"/>
        </w:rPr>
        <w:t> </w:t>
      </w:r>
      <w:r>
        <w:rPr>
          <w:w w:val="105"/>
          <w:sz w:val="21"/>
        </w:rPr>
        <w:t>da</w:t>
      </w:r>
      <w:r>
        <w:rPr>
          <w:spacing w:val="-10"/>
          <w:w w:val="105"/>
          <w:sz w:val="21"/>
        </w:rPr>
        <w:t> </w:t>
      </w:r>
      <w:hyperlink r:id="rId8">
        <w:r>
          <w:rPr>
            <w:color w:val="000080"/>
            <w:w w:val="105"/>
            <w:sz w:val="21"/>
            <w:u w:val="single" w:color="000080"/>
          </w:rPr>
          <w:t>Lei</w:t>
        </w:r>
        <w:r>
          <w:rPr>
            <w:color w:val="000080"/>
            <w:spacing w:val="-10"/>
            <w:w w:val="105"/>
            <w:sz w:val="21"/>
            <w:u w:val="single" w:color="000080"/>
          </w:rPr>
          <w:t> </w:t>
        </w:r>
        <w:r>
          <w:rPr>
            <w:color w:val="000080"/>
            <w:w w:val="105"/>
            <w:sz w:val="21"/>
            <w:u w:val="single" w:color="000080"/>
          </w:rPr>
          <w:t>Complementar</w:t>
        </w:r>
        <w:r>
          <w:rPr>
            <w:color w:val="000080"/>
            <w:spacing w:val="-10"/>
            <w:w w:val="105"/>
            <w:sz w:val="21"/>
            <w:u w:val="single" w:color="000080"/>
          </w:rPr>
          <w:t> </w:t>
        </w:r>
        <w:r>
          <w:rPr>
            <w:color w:val="000080"/>
            <w:w w:val="105"/>
            <w:sz w:val="21"/>
            <w:u w:val="single" w:color="000080"/>
          </w:rPr>
          <w:t>nº</w:t>
        </w:r>
        <w:r>
          <w:rPr>
            <w:color w:val="000080"/>
            <w:spacing w:val="-10"/>
            <w:w w:val="105"/>
            <w:sz w:val="21"/>
            <w:u w:val="single" w:color="000080"/>
          </w:rPr>
          <w:t> </w:t>
        </w:r>
        <w:r>
          <w:rPr>
            <w:color w:val="000080"/>
            <w:w w:val="105"/>
            <w:sz w:val="21"/>
            <w:u w:val="single" w:color="000080"/>
          </w:rPr>
          <w:t>123/2006</w:t>
        </w:r>
      </w:hyperlink>
      <w:r>
        <w:rPr>
          <w:color w:val="000080"/>
          <w:spacing w:val="-10"/>
          <w:w w:val="105"/>
          <w:sz w:val="21"/>
        </w:rPr>
        <w:t> </w:t>
      </w:r>
      <w:r>
        <w:rPr>
          <w:w w:val="105"/>
          <w:sz w:val="21"/>
        </w:rPr>
        <w:t>e</w:t>
      </w:r>
      <w:r>
        <w:rPr>
          <w:spacing w:val="-10"/>
          <w:w w:val="105"/>
          <w:sz w:val="21"/>
        </w:rPr>
        <w:t> </w:t>
      </w:r>
      <w:r>
        <w:rPr>
          <w:w w:val="105"/>
          <w:sz w:val="21"/>
        </w:rPr>
        <w:t>no</w:t>
      </w:r>
      <w:r>
        <w:rPr>
          <w:spacing w:val="-10"/>
          <w:w w:val="105"/>
          <w:sz w:val="21"/>
        </w:rPr>
        <w:t> </w:t>
      </w:r>
      <w:r>
        <w:rPr>
          <w:w w:val="105"/>
          <w:sz w:val="21"/>
        </w:rPr>
        <w:t>Decreto</w:t>
      </w:r>
      <w:r>
        <w:rPr>
          <w:spacing w:val="-10"/>
          <w:w w:val="105"/>
          <w:sz w:val="21"/>
        </w:rPr>
        <w:t> </w:t>
      </w:r>
      <w:r>
        <w:rPr>
          <w:w w:val="105"/>
          <w:sz w:val="21"/>
        </w:rPr>
        <w:t>n.º</w:t>
      </w:r>
      <w:r>
        <w:rPr>
          <w:spacing w:val="-10"/>
          <w:w w:val="105"/>
          <w:sz w:val="21"/>
        </w:rPr>
        <w:t> </w:t>
      </w:r>
      <w:r>
        <w:rPr>
          <w:w w:val="105"/>
          <w:sz w:val="21"/>
        </w:rPr>
        <w:t>42.063,</w:t>
      </w:r>
      <w:r>
        <w:rPr>
          <w:spacing w:val="-10"/>
          <w:w w:val="105"/>
          <w:sz w:val="21"/>
        </w:rPr>
        <w:t> </w:t>
      </w:r>
      <w:r>
        <w:rPr>
          <w:w w:val="105"/>
          <w:sz w:val="21"/>
        </w:rPr>
        <w:t>de</w:t>
      </w:r>
      <w:r>
        <w:rPr>
          <w:spacing w:val="-10"/>
          <w:w w:val="105"/>
          <w:sz w:val="21"/>
        </w:rPr>
        <w:t> </w:t>
      </w:r>
      <w:r>
        <w:rPr>
          <w:w w:val="105"/>
          <w:sz w:val="21"/>
        </w:rPr>
        <w:t>06</w:t>
      </w:r>
      <w:r>
        <w:rPr>
          <w:spacing w:val="-10"/>
          <w:w w:val="105"/>
          <w:sz w:val="21"/>
        </w:rPr>
        <w:t> </w:t>
      </w:r>
      <w:r>
        <w:rPr>
          <w:w w:val="105"/>
          <w:sz w:val="21"/>
        </w:rPr>
        <w:t>de</w:t>
      </w:r>
      <w:r>
        <w:rPr>
          <w:spacing w:val="-10"/>
          <w:w w:val="105"/>
          <w:sz w:val="21"/>
        </w:rPr>
        <w:t> </w:t>
      </w:r>
      <w:r>
        <w:rPr>
          <w:w w:val="105"/>
          <w:sz w:val="21"/>
        </w:rPr>
        <w:t>outubro</w:t>
      </w:r>
      <w:r>
        <w:rPr>
          <w:spacing w:val="-10"/>
          <w:w w:val="105"/>
          <w:sz w:val="21"/>
        </w:rPr>
        <w:t> </w:t>
      </w:r>
      <w:r>
        <w:rPr>
          <w:w w:val="105"/>
          <w:sz w:val="21"/>
        </w:rPr>
        <w:t>de</w:t>
      </w:r>
      <w:r>
        <w:rPr>
          <w:spacing w:val="-10"/>
          <w:w w:val="105"/>
          <w:sz w:val="21"/>
        </w:rPr>
        <w:t> </w:t>
      </w:r>
      <w:r>
        <w:rPr>
          <w:w w:val="105"/>
          <w:sz w:val="21"/>
        </w:rPr>
        <w:t>2009,</w:t>
      </w:r>
      <w:r>
        <w:rPr>
          <w:spacing w:val="-10"/>
          <w:w w:val="105"/>
          <w:sz w:val="21"/>
        </w:rPr>
        <w:t> </w:t>
      </w:r>
      <w:r>
        <w:rPr>
          <w:w w:val="105"/>
          <w:sz w:val="21"/>
        </w:rPr>
        <w:t>para</w:t>
      </w:r>
      <w:r>
        <w:rPr>
          <w:spacing w:val="-10"/>
          <w:w w:val="105"/>
          <w:sz w:val="21"/>
        </w:rPr>
        <w:t> </w:t>
      </w:r>
      <w:r>
        <w:rPr>
          <w:w w:val="105"/>
          <w:sz w:val="21"/>
        </w:rPr>
        <w:t>as</w:t>
      </w:r>
      <w:r>
        <w:rPr>
          <w:spacing w:val="-10"/>
          <w:w w:val="105"/>
          <w:sz w:val="21"/>
        </w:rPr>
        <w:t> </w:t>
      </w:r>
      <w:r>
        <w:rPr>
          <w:w w:val="105"/>
          <w:sz w:val="21"/>
        </w:rPr>
        <w:t>microempresas e</w:t>
      </w:r>
      <w:r>
        <w:rPr>
          <w:spacing w:val="-3"/>
          <w:w w:val="105"/>
          <w:sz w:val="21"/>
        </w:rPr>
        <w:t> </w:t>
      </w:r>
      <w:r>
        <w:rPr>
          <w:w w:val="105"/>
          <w:sz w:val="21"/>
        </w:rPr>
        <w:t>empresas</w:t>
      </w:r>
      <w:r>
        <w:rPr>
          <w:spacing w:val="-3"/>
          <w:w w:val="105"/>
          <w:sz w:val="21"/>
        </w:rPr>
        <w:t> </w:t>
      </w:r>
      <w:r>
        <w:rPr>
          <w:w w:val="105"/>
          <w:sz w:val="21"/>
        </w:rPr>
        <w:t>de</w:t>
      </w:r>
      <w:r>
        <w:rPr>
          <w:spacing w:val="-3"/>
          <w:w w:val="105"/>
          <w:sz w:val="21"/>
        </w:rPr>
        <w:t> </w:t>
      </w:r>
      <w:r>
        <w:rPr>
          <w:w w:val="105"/>
          <w:sz w:val="21"/>
        </w:rPr>
        <w:t>pequeno</w:t>
      </w:r>
      <w:r>
        <w:rPr>
          <w:spacing w:val="-3"/>
          <w:w w:val="105"/>
          <w:sz w:val="21"/>
        </w:rPr>
        <w:t> </w:t>
      </w:r>
      <w:r>
        <w:rPr>
          <w:w w:val="105"/>
          <w:sz w:val="21"/>
        </w:rPr>
        <w:t>porte,</w:t>
      </w:r>
      <w:r>
        <w:rPr>
          <w:spacing w:val="-3"/>
          <w:w w:val="105"/>
          <w:sz w:val="21"/>
        </w:rPr>
        <w:t> </w:t>
      </w:r>
      <w:r>
        <w:rPr>
          <w:w w:val="105"/>
          <w:sz w:val="21"/>
        </w:rPr>
        <w:t>para</w:t>
      </w:r>
      <w:r>
        <w:rPr>
          <w:spacing w:val="-3"/>
          <w:w w:val="105"/>
          <w:sz w:val="21"/>
        </w:rPr>
        <w:t> </w:t>
      </w:r>
      <w:r>
        <w:rPr>
          <w:w w:val="105"/>
          <w:sz w:val="21"/>
        </w:rPr>
        <w:t>o</w:t>
      </w:r>
      <w:r>
        <w:rPr>
          <w:spacing w:val="-3"/>
          <w:w w:val="105"/>
          <w:sz w:val="21"/>
        </w:rPr>
        <w:t> </w:t>
      </w:r>
      <w:r>
        <w:rPr>
          <w:w w:val="105"/>
          <w:sz w:val="21"/>
        </w:rPr>
        <w:t>agricultor</w:t>
      </w:r>
      <w:r>
        <w:rPr>
          <w:spacing w:val="-3"/>
          <w:w w:val="105"/>
          <w:sz w:val="21"/>
        </w:rPr>
        <w:t> </w:t>
      </w:r>
      <w:r>
        <w:rPr>
          <w:w w:val="105"/>
          <w:sz w:val="21"/>
        </w:rPr>
        <w:t>familiar,</w:t>
      </w:r>
      <w:r>
        <w:rPr>
          <w:spacing w:val="-3"/>
          <w:w w:val="105"/>
          <w:sz w:val="21"/>
        </w:rPr>
        <w:t> </w:t>
      </w:r>
      <w:r>
        <w:rPr>
          <w:w w:val="105"/>
          <w:sz w:val="21"/>
        </w:rPr>
        <w:t>o</w:t>
      </w:r>
      <w:r>
        <w:rPr>
          <w:spacing w:val="-3"/>
          <w:w w:val="105"/>
          <w:sz w:val="21"/>
        </w:rPr>
        <w:t> </w:t>
      </w:r>
      <w:r>
        <w:rPr>
          <w:w w:val="105"/>
          <w:sz w:val="21"/>
        </w:rPr>
        <w:t>produtor</w:t>
      </w:r>
      <w:r>
        <w:rPr>
          <w:spacing w:val="-3"/>
          <w:w w:val="105"/>
          <w:sz w:val="21"/>
        </w:rPr>
        <w:t> </w:t>
      </w:r>
      <w:r>
        <w:rPr>
          <w:w w:val="105"/>
          <w:sz w:val="21"/>
        </w:rPr>
        <w:t>rural</w:t>
      </w:r>
      <w:r>
        <w:rPr>
          <w:spacing w:val="-3"/>
          <w:w w:val="105"/>
          <w:sz w:val="21"/>
        </w:rPr>
        <w:t> </w:t>
      </w:r>
      <w:r>
        <w:rPr>
          <w:w w:val="105"/>
          <w:sz w:val="21"/>
        </w:rPr>
        <w:t>pessoa</w:t>
      </w:r>
      <w:r>
        <w:rPr>
          <w:spacing w:val="-3"/>
          <w:w w:val="105"/>
          <w:sz w:val="21"/>
        </w:rPr>
        <w:t> </w:t>
      </w:r>
      <w:r>
        <w:rPr>
          <w:w w:val="105"/>
          <w:sz w:val="21"/>
        </w:rPr>
        <w:t>física</w:t>
      </w:r>
      <w:r>
        <w:rPr>
          <w:spacing w:val="-3"/>
          <w:w w:val="105"/>
          <w:sz w:val="21"/>
        </w:rPr>
        <w:t> </w:t>
      </w:r>
      <w:r>
        <w:rPr>
          <w:w w:val="105"/>
          <w:sz w:val="21"/>
        </w:rPr>
        <w:t>e</w:t>
      </w:r>
      <w:r>
        <w:rPr>
          <w:spacing w:val="-3"/>
          <w:w w:val="105"/>
          <w:sz w:val="21"/>
        </w:rPr>
        <w:t> </w:t>
      </w:r>
      <w:r>
        <w:rPr>
          <w:w w:val="105"/>
          <w:sz w:val="21"/>
        </w:rPr>
        <w:t>para</w:t>
      </w:r>
      <w:r>
        <w:rPr>
          <w:spacing w:val="-3"/>
          <w:w w:val="105"/>
          <w:sz w:val="21"/>
        </w:rPr>
        <w:t> </w:t>
      </w:r>
      <w:r>
        <w:rPr>
          <w:w w:val="105"/>
          <w:sz w:val="21"/>
        </w:rPr>
        <w:t>o</w:t>
      </w:r>
      <w:r>
        <w:rPr>
          <w:spacing w:val="-3"/>
          <w:w w:val="105"/>
          <w:sz w:val="21"/>
        </w:rPr>
        <w:t> </w:t>
      </w:r>
      <w:r>
        <w:rPr>
          <w:w w:val="105"/>
          <w:sz w:val="21"/>
        </w:rPr>
        <w:t>microempreendedor</w:t>
      </w:r>
      <w:r>
        <w:rPr>
          <w:spacing w:val="-3"/>
          <w:w w:val="105"/>
          <w:sz w:val="21"/>
        </w:rPr>
        <w:t> </w:t>
      </w:r>
      <w:r>
        <w:rPr>
          <w:w w:val="105"/>
          <w:sz w:val="21"/>
        </w:rPr>
        <w:t>individual</w:t>
      </w:r>
      <w:r>
        <w:rPr>
          <w:spacing w:val="-3"/>
          <w:w w:val="105"/>
          <w:sz w:val="21"/>
        </w:rPr>
        <w:t> </w:t>
      </w:r>
      <w:r>
        <w:rPr>
          <w:w w:val="105"/>
          <w:sz w:val="21"/>
        </w:rPr>
        <w:t>-</w:t>
      </w:r>
      <w:r>
        <w:rPr>
          <w:spacing w:val="-3"/>
          <w:w w:val="105"/>
          <w:sz w:val="21"/>
        </w:rPr>
        <w:t> </w:t>
      </w:r>
      <w:r>
        <w:rPr>
          <w:w w:val="105"/>
          <w:sz w:val="21"/>
        </w:rPr>
        <w:t>MEI.</w:t>
      </w:r>
    </w:p>
    <w:p>
      <w:pPr>
        <w:pStyle w:val="ListParagraph"/>
        <w:numPr>
          <w:ilvl w:val="2"/>
          <w:numId w:val="3"/>
        </w:numPr>
        <w:tabs>
          <w:tab w:pos="583" w:val="left" w:leader="none"/>
        </w:tabs>
        <w:spacing w:line="242" w:lineRule="auto" w:before="1" w:after="0"/>
        <w:ind w:left="108" w:right="268" w:firstLine="0"/>
        <w:jc w:val="left"/>
        <w:rPr>
          <w:sz w:val="21"/>
        </w:rPr>
      </w:pPr>
      <w:r>
        <w:rPr>
          <w:w w:val="105"/>
          <w:sz w:val="21"/>
        </w:rPr>
        <w:t>A</w:t>
      </w:r>
      <w:r>
        <w:rPr>
          <w:spacing w:val="-14"/>
          <w:w w:val="105"/>
          <w:sz w:val="21"/>
        </w:rPr>
        <w:t> </w:t>
      </w:r>
      <w:r>
        <w:rPr>
          <w:w w:val="105"/>
          <w:sz w:val="21"/>
        </w:rPr>
        <w:t>obtenção</w:t>
      </w:r>
      <w:r>
        <w:rPr>
          <w:spacing w:val="-11"/>
          <w:w w:val="105"/>
          <w:sz w:val="21"/>
        </w:rPr>
        <w:t> </w:t>
      </w:r>
      <w:r>
        <w:rPr>
          <w:w w:val="105"/>
          <w:sz w:val="21"/>
        </w:rPr>
        <w:t>dos</w:t>
      </w:r>
      <w:r>
        <w:rPr>
          <w:spacing w:val="-7"/>
          <w:w w:val="105"/>
          <w:sz w:val="21"/>
        </w:rPr>
        <w:t> </w:t>
      </w:r>
      <w:r>
        <w:rPr>
          <w:w w:val="105"/>
          <w:sz w:val="21"/>
        </w:rPr>
        <w:t>benefícios</w:t>
      </w:r>
      <w:r>
        <w:rPr>
          <w:spacing w:val="-7"/>
          <w:w w:val="105"/>
          <w:sz w:val="21"/>
        </w:rPr>
        <w:t> </w:t>
      </w:r>
      <w:r>
        <w:rPr>
          <w:w w:val="105"/>
          <w:sz w:val="21"/>
        </w:rPr>
        <w:t>a</w:t>
      </w:r>
      <w:r>
        <w:rPr>
          <w:spacing w:val="-7"/>
          <w:w w:val="105"/>
          <w:sz w:val="21"/>
        </w:rPr>
        <w:t> </w:t>
      </w:r>
      <w:r>
        <w:rPr>
          <w:w w:val="105"/>
          <w:sz w:val="21"/>
        </w:rPr>
        <w:t>que</w:t>
      </w:r>
      <w:r>
        <w:rPr>
          <w:spacing w:val="-7"/>
          <w:w w:val="105"/>
          <w:sz w:val="21"/>
        </w:rPr>
        <w:t> </w:t>
      </w:r>
      <w:r>
        <w:rPr>
          <w:w w:val="105"/>
          <w:sz w:val="21"/>
        </w:rPr>
        <w:t>se</w:t>
      </w:r>
      <w:r>
        <w:rPr>
          <w:spacing w:val="-7"/>
          <w:w w:val="105"/>
          <w:sz w:val="21"/>
        </w:rPr>
        <w:t> </w:t>
      </w:r>
      <w:r>
        <w:rPr>
          <w:w w:val="105"/>
          <w:sz w:val="21"/>
        </w:rPr>
        <w:t>referem</w:t>
      </w:r>
      <w:r>
        <w:rPr>
          <w:spacing w:val="-7"/>
          <w:w w:val="105"/>
          <w:sz w:val="21"/>
        </w:rPr>
        <w:t> </w:t>
      </w:r>
      <w:r>
        <w:rPr>
          <w:w w:val="105"/>
          <w:sz w:val="21"/>
        </w:rPr>
        <w:t>os</w:t>
      </w:r>
      <w:r>
        <w:rPr>
          <w:spacing w:val="-7"/>
          <w:w w:val="105"/>
          <w:sz w:val="21"/>
        </w:rPr>
        <w:t> </w:t>
      </w:r>
      <w:r>
        <w:rPr>
          <w:w w:val="105"/>
          <w:sz w:val="21"/>
        </w:rPr>
        <w:t>arts.</w:t>
      </w:r>
      <w:r>
        <w:rPr>
          <w:spacing w:val="-7"/>
          <w:w w:val="105"/>
          <w:sz w:val="21"/>
        </w:rPr>
        <w:t> </w:t>
      </w:r>
      <w:r>
        <w:rPr>
          <w:w w:val="105"/>
          <w:sz w:val="21"/>
        </w:rPr>
        <w:t>42</w:t>
      </w:r>
      <w:r>
        <w:rPr>
          <w:spacing w:val="-7"/>
          <w:w w:val="105"/>
          <w:sz w:val="21"/>
        </w:rPr>
        <w:t> </w:t>
      </w:r>
      <w:r>
        <w:rPr>
          <w:w w:val="105"/>
          <w:sz w:val="21"/>
        </w:rPr>
        <w:t>a</w:t>
      </w:r>
      <w:r>
        <w:rPr>
          <w:spacing w:val="-7"/>
          <w:w w:val="105"/>
          <w:sz w:val="21"/>
        </w:rPr>
        <w:t> </w:t>
      </w:r>
      <w:r>
        <w:rPr>
          <w:w w:val="105"/>
          <w:sz w:val="21"/>
        </w:rPr>
        <w:t>49</w:t>
      </w:r>
      <w:r>
        <w:rPr>
          <w:spacing w:val="-7"/>
          <w:w w:val="105"/>
          <w:sz w:val="21"/>
        </w:rPr>
        <w:t> </w:t>
      </w:r>
      <w:r>
        <w:rPr>
          <w:w w:val="105"/>
          <w:sz w:val="21"/>
        </w:rPr>
        <w:t>da</w:t>
      </w:r>
      <w:r>
        <w:rPr>
          <w:spacing w:val="-7"/>
          <w:w w:val="105"/>
          <w:sz w:val="21"/>
        </w:rPr>
        <w:t> </w:t>
      </w:r>
      <w:r>
        <w:rPr>
          <w:w w:val="105"/>
          <w:sz w:val="21"/>
        </w:rPr>
        <w:t>Lei</w:t>
      </w:r>
      <w:r>
        <w:rPr>
          <w:spacing w:val="-7"/>
          <w:w w:val="105"/>
          <w:sz w:val="21"/>
        </w:rPr>
        <w:t> </w:t>
      </w:r>
      <w:r>
        <w:rPr>
          <w:w w:val="105"/>
          <w:sz w:val="21"/>
        </w:rPr>
        <w:t>Complementar</w:t>
      </w:r>
      <w:r>
        <w:rPr>
          <w:spacing w:val="-7"/>
          <w:w w:val="105"/>
          <w:sz w:val="21"/>
        </w:rPr>
        <w:t> </w:t>
      </w:r>
      <w:r>
        <w:rPr>
          <w:w w:val="105"/>
          <w:sz w:val="21"/>
        </w:rPr>
        <w:t>nº</w:t>
      </w:r>
      <w:r>
        <w:rPr>
          <w:spacing w:val="-7"/>
          <w:w w:val="105"/>
          <w:sz w:val="21"/>
        </w:rPr>
        <w:t> </w:t>
      </w:r>
      <w:r>
        <w:rPr>
          <w:w w:val="105"/>
          <w:sz w:val="21"/>
        </w:rPr>
        <w:t>123/2006,</w:t>
      </w:r>
      <w:r>
        <w:rPr>
          <w:spacing w:val="-7"/>
          <w:w w:val="105"/>
          <w:sz w:val="21"/>
        </w:rPr>
        <w:t> </w:t>
      </w:r>
      <w:r>
        <w:rPr>
          <w:w w:val="105"/>
          <w:sz w:val="21"/>
        </w:rPr>
        <w:t>fica</w:t>
      </w:r>
      <w:r>
        <w:rPr>
          <w:spacing w:val="-7"/>
          <w:w w:val="105"/>
          <w:sz w:val="21"/>
        </w:rPr>
        <w:t> </w:t>
      </w:r>
      <w:r>
        <w:rPr>
          <w:w w:val="105"/>
          <w:sz w:val="21"/>
        </w:rPr>
        <w:t>limitada</w:t>
      </w:r>
      <w:r>
        <w:rPr>
          <w:spacing w:val="-7"/>
          <w:w w:val="105"/>
          <w:sz w:val="21"/>
        </w:rPr>
        <w:t> </w:t>
      </w:r>
      <w:r>
        <w:rPr>
          <w:w w:val="105"/>
          <w:sz w:val="21"/>
        </w:rPr>
        <w:t>às</w:t>
      </w:r>
      <w:r>
        <w:rPr>
          <w:spacing w:val="-7"/>
          <w:w w:val="105"/>
          <w:sz w:val="21"/>
        </w:rPr>
        <w:t> </w:t>
      </w:r>
      <w:r>
        <w:rPr>
          <w:w w:val="105"/>
          <w:sz w:val="21"/>
        </w:rPr>
        <w:t>microempresas</w:t>
      </w:r>
      <w:r>
        <w:rPr>
          <w:spacing w:val="-7"/>
          <w:w w:val="105"/>
          <w:sz w:val="21"/>
        </w:rPr>
        <w:t> </w:t>
      </w:r>
      <w:r>
        <w:rPr>
          <w:w w:val="105"/>
          <w:sz w:val="21"/>
        </w:rPr>
        <w:t>e</w:t>
      </w:r>
      <w:r>
        <w:rPr>
          <w:spacing w:val="-7"/>
          <w:w w:val="105"/>
          <w:sz w:val="21"/>
        </w:rPr>
        <w:t> </w:t>
      </w:r>
      <w:r>
        <w:rPr>
          <w:w w:val="105"/>
          <w:sz w:val="21"/>
        </w:rPr>
        <w:t>às</w:t>
      </w:r>
      <w:r>
        <w:rPr>
          <w:spacing w:val="-7"/>
          <w:w w:val="105"/>
          <w:sz w:val="21"/>
        </w:rPr>
        <w:t> </w:t>
      </w:r>
      <w:r>
        <w:rPr>
          <w:w w:val="105"/>
          <w:sz w:val="21"/>
        </w:rPr>
        <w:t>empresas</w:t>
      </w:r>
      <w:r>
        <w:rPr>
          <w:spacing w:val="-7"/>
          <w:w w:val="105"/>
          <w:sz w:val="21"/>
        </w:rPr>
        <w:t> </w:t>
      </w:r>
      <w:r>
        <w:rPr>
          <w:w w:val="105"/>
          <w:sz w:val="21"/>
        </w:rPr>
        <w:t>de</w:t>
      </w:r>
      <w:r>
        <w:rPr>
          <w:spacing w:val="-7"/>
          <w:w w:val="105"/>
          <w:sz w:val="21"/>
        </w:rPr>
        <w:t> </w:t>
      </w:r>
      <w:r>
        <w:rPr>
          <w:w w:val="105"/>
          <w:sz w:val="21"/>
        </w:rPr>
        <w:t>pequeno</w:t>
      </w:r>
      <w:r>
        <w:rPr>
          <w:spacing w:val="-7"/>
          <w:w w:val="105"/>
          <w:sz w:val="21"/>
        </w:rPr>
        <w:t> </w:t>
      </w:r>
      <w:r>
        <w:rPr>
          <w:w w:val="105"/>
          <w:sz w:val="21"/>
        </w:rPr>
        <w:t>porte</w:t>
      </w:r>
      <w:r>
        <w:rPr>
          <w:spacing w:val="-7"/>
          <w:w w:val="105"/>
          <w:sz w:val="21"/>
        </w:rPr>
        <w:t> </w:t>
      </w:r>
      <w:r>
        <w:rPr>
          <w:w w:val="105"/>
          <w:sz w:val="21"/>
        </w:rPr>
        <w:t>que,</w:t>
      </w:r>
      <w:r>
        <w:rPr>
          <w:spacing w:val="-7"/>
          <w:w w:val="105"/>
          <w:sz w:val="21"/>
        </w:rPr>
        <w:t> </w:t>
      </w:r>
      <w:r>
        <w:rPr>
          <w:w w:val="105"/>
          <w:sz w:val="21"/>
        </w:rPr>
        <w:t>no</w:t>
      </w:r>
      <w:r>
        <w:rPr>
          <w:spacing w:val="-7"/>
          <w:w w:val="105"/>
          <w:sz w:val="21"/>
        </w:rPr>
        <w:t> </w:t>
      </w:r>
      <w:r>
        <w:rPr>
          <w:w w:val="105"/>
          <w:sz w:val="21"/>
        </w:rPr>
        <w:t>ano- calendário</w:t>
      </w:r>
      <w:r>
        <w:rPr>
          <w:spacing w:val="-14"/>
          <w:w w:val="105"/>
          <w:sz w:val="21"/>
        </w:rPr>
        <w:t> </w:t>
      </w:r>
      <w:r>
        <w:rPr>
          <w:w w:val="105"/>
          <w:sz w:val="21"/>
        </w:rPr>
        <w:t>de</w:t>
      </w:r>
      <w:r>
        <w:rPr>
          <w:spacing w:val="-14"/>
          <w:w w:val="105"/>
          <w:sz w:val="21"/>
        </w:rPr>
        <w:t> </w:t>
      </w:r>
      <w:r>
        <w:rPr>
          <w:w w:val="105"/>
          <w:sz w:val="21"/>
        </w:rPr>
        <w:t>realização</w:t>
      </w:r>
      <w:r>
        <w:rPr>
          <w:spacing w:val="-14"/>
          <w:w w:val="105"/>
          <w:sz w:val="21"/>
        </w:rPr>
        <w:t> </w:t>
      </w:r>
      <w:r>
        <w:rPr>
          <w:w w:val="105"/>
          <w:sz w:val="21"/>
        </w:rPr>
        <w:t>da</w:t>
      </w:r>
      <w:r>
        <w:rPr>
          <w:spacing w:val="-14"/>
          <w:w w:val="105"/>
          <w:sz w:val="21"/>
        </w:rPr>
        <w:t> </w:t>
      </w:r>
      <w:r>
        <w:rPr>
          <w:w w:val="105"/>
          <w:sz w:val="21"/>
        </w:rPr>
        <w:t>licitação,</w:t>
      </w:r>
      <w:r>
        <w:rPr>
          <w:spacing w:val="-13"/>
          <w:w w:val="105"/>
          <w:sz w:val="21"/>
        </w:rPr>
        <w:t> </w:t>
      </w:r>
      <w:r>
        <w:rPr>
          <w:w w:val="105"/>
          <w:sz w:val="21"/>
        </w:rPr>
        <w:t>ainda</w:t>
      </w:r>
      <w:r>
        <w:rPr>
          <w:spacing w:val="-12"/>
          <w:w w:val="105"/>
          <w:sz w:val="21"/>
        </w:rPr>
        <w:t> </w:t>
      </w:r>
      <w:r>
        <w:rPr>
          <w:w w:val="105"/>
          <w:sz w:val="21"/>
        </w:rPr>
        <w:t>não</w:t>
      </w:r>
      <w:r>
        <w:rPr>
          <w:spacing w:val="-13"/>
          <w:w w:val="105"/>
          <w:sz w:val="21"/>
        </w:rPr>
        <w:t> </w:t>
      </w:r>
      <w:r>
        <w:rPr>
          <w:w w:val="105"/>
          <w:sz w:val="21"/>
        </w:rPr>
        <w:t>tenham</w:t>
      </w:r>
      <w:r>
        <w:rPr>
          <w:spacing w:val="-13"/>
          <w:w w:val="105"/>
          <w:sz w:val="21"/>
        </w:rPr>
        <w:t> </w:t>
      </w:r>
      <w:r>
        <w:rPr>
          <w:w w:val="105"/>
          <w:sz w:val="21"/>
        </w:rPr>
        <w:t>celebrado</w:t>
      </w:r>
      <w:r>
        <w:rPr>
          <w:spacing w:val="-13"/>
          <w:w w:val="105"/>
          <w:sz w:val="21"/>
        </w:rPr>
        <w:t> </w:t>
      </w:r>
      <w:r>
        <w:rPr>
          <w:w w:val="105"/>
          <w:sz w:val="21"/>
        </w:rPr>
        <w:t>contratos</w:t>
      </w:r>
      <w:r>
        <w:rPr>
          <w:spacing w:val="-13"/>
          <w:w w:val="105"/>
          <w:sz w:val="21"/>
        </w:rPr>
        <w:t> </w:t>
      </w:r>
      <w:r>
        <w:rPr>
          <w:w w:val="105"/>
          <w:sz w:val="21"/>
        </w:rPr>
        <w:t>com</w:t>
      </w:r>
      <w:r>
        <w:rPr>
          <w:spacing w:val="-13"/>
          <w:w w:val="105"/>
          <w:sz w:val="21"/>
        </w:rPr>
        <w:t> </w:t>
      </w:r>
      <w:r>
        <w:rPr>
          <w:w w:val="105"/>
          <w:sz w:val="21"/>
        </w:rPr>
        <w:t>a</w:t>
      </w:r>
      <w:r>
        <w:rPr>
          <w:spacing w:val="-14"/>
          <w:w w:val="105"/>
          <w:sz w:val="21"/>
        </w:rPr>
        <w:t> </w:t>
      </w:r>
      <w:r>
        <w:rPr>
          <w:w w:val="105"/>
          <w:sz w:val="21"/>
        </w:rPr>
        <w:t>Administração</w:t>
      </w:r>
      <w:r>
        <w:rPr>
          <w:spacing w:val="-12"/>
          <w:w w:val="105"/>
          <w:sz w:val="21"/>
        </w:rPr>
        <w:t> </w:t>
      </w:r>
      <w:r>
        <w:rPr>
          <w:w w:val="105"/>
          <w:sz w:val="21"/>
        </w:rPr>
        <w:t>Pública</w:t>
      </w:r>
      <w:r>
        <w:rPr>
          <w:spacing w:val="-13"/>
          <w:w w:val="105"/>
          <w:sz w:val="21"/>
        </w:rPr>
        <w:t> </w:t>
      </w:r>
      <w:r>
        <w:rPr>
          <w:w w:val="105"/>
          <w:sz w:val="21"/>
        </w:rPr>
        <w:t>cujos</w:t>
      </w:r>
      <w:r>
        <w:rPr>
          <w:spacing w:val="-13"/>
          <w:w w:val="105"/>
          <w:sz w:val="21"/>
        </w:rPr>
        <w:t> </w:t>
      </w:r>
      <w:r>
        <w:rPr>
          <w:w w:val="105"/>
          <w:sz w:val="21"/>
        </w:rPr>
        <w:t>valores</w:t>
      </w:r>
      <w:r>
        <w:rPr>
          <w:spacing w:val="-13"/>
          <w:w w:val="105"/>
          <w:sz w:val="21"/>
        </w:rPr>
        <w:t> </w:t>
      </w:r>
      <w:r>
        <w:rPr>
          <w:w w:val="105"/>
          <w:sz w:val="21"/>
        </w:rPr>
        <w:t>somados</w:t>
      </w:r>
      <w:r>
        <w:rPr>
          <w:spacing w:val="-13"/>
          <w:w w:val="105"/>
          <w:sz w:val="21"/>
        </w:rPr>
        <w:t> </w:t>
      </w:r>
      <w:r>
        <w:rPr>
          <w:w w:val="105"/>
          <w:sz w:val="21"/>
        </w:rPr>
        <w:t>extrapolem</w:t>
      </w:r>
      <w:r>
        <w:rPr>
          <w:spacing w:val="-13"/>
          <w:w w:val="105"/>
          <w:sz w:val="21"/>
        </w:rPr>
        <w:t> </w:t>
      </w:r>
      <w:r>
        <w:rPr>
          <w:w w:val="105"/>
          <w:sz w:val="21"/>
        </w:rPr>
        <w:t>a</w:t>
      </w:r>
      <w:r>
        <w:rPr>
          <w:spacing w:val="-13"/>
          <w:w w:val="105"/>
          <w:sz w:val="21"/>
        </w:rPr>
        <w:t> </w:t>
      </w:r>
      <w:r>
        <w:rPr>
          <w:w w:val="105"/>
          <w:sz w:val="21"/>
        </w:rPr>
        <w:t>receita</w:t>
      </w:r>
      <w:r>
        <w:rPr>
          <w:spacing w:val="-13"/>
          <w:w w:val="105"/>
          <w:sz w:val="21"/>
        </w:rPr>
        <w:t> </w:t>
      </w:r>
      <w:r>
        <w:rPr>
          <w:w w:val="105"/>
          <w:sz w:val="21"/>
        </w:rPr>
        <w:t>bruta</w:t>
      </w:r>
      <w:r>
        <w:rPr>
          <w:spacing w:val="-13"/>
          <w:w w:val="105"/>
          <w:sz w:val="21"/>
        </w:rPr>
        <w:t> </w:t>
      </w:r>
      <w:r>
        <w:rPr>
          <w:w w:val="105"/>
          <w:sz w:val="21"/>
        </w:rPr>
        <w:t>máxima</w:t>
      </w:r>
      <w:r>
        <w:rPr>
          <w:spacing w:val="-13"/>
          <w:w w:val="105"/>
          <w:sz w:val="21"/>
        </w:rPr>
        <w:t> </w:t>
      </w:r>
      <w:r>
        <w:rPr>
          <w:w w:val="105"/>
          <w:sz w:val="21"/>
        </w:rPr>
        <w:t>admitida</w:t>
      </w:r>
      <w:r>
        <w:rPr>
          <w:spacing w:val="-13"/>
          <w:w w:val="105"/>
          <w:sz w:val="21"/>
        </w:rPr>
        <w:t> </w:t>
      </w:r>
      <w:r>
        <w:rPr>
          <w:w w:val="105"/>
          <w:sz w:val="21"/>
        </w:rPr>
        <w:t>para fins de enquadramento como empresa de pequeno porte.</w:t>
      </w:r>
    </w:p>
    <w:p>
      <w:pPr>
        <w:pStyle w:val="ListParagraph"/>
        <w:numPr>
          <w:ilvl w:val="2"/>
          <w:numId w:val="3"/>
        </w:numPr>
        <w:tabs>
          <w:tab w:pos="514" w:val="left" w:leader="none"/>
        </w:tabs>
        <w:spacing w:line="240" w:lineRule="auto" w:before="29" w:after="0"/>
        <w:ind w:left="514" w:right="0" w:hanging="406"/>
        <w:jc w:val="left"/>
        <w:rPr>
          <w:sz w:val="18"/>
        </w:rPr>
      </w:pPr>
      <w:r>
        <w:rPr>
          <w:sz w:val="18"/>
        </w:rPr>
        <w:t>Nas contratações com prazo de vigência superior a 1 (um) ano, será considerado o valor anual do </w:t>
      </w:r>
      <w:r>
        <w:rPr>
          <w:spacing w:val="-2"/>
          <w:sz w:val="18"/>
        </w:rPr>
        <w:t>contrato.</w:t>
      </w:r>
    </w:p>
    <w:p>
      <w:pPr>
        <w:pStyle w:val="ListParagraph"/>
        <w:numPr>
          <w:ilvl w:val="1"/>
          <w:numId w:val="3"/>
        </w:numPr>
        <w:tabs>
          <w:tab w:pos="379" w:val="left" w:leader="none"/>
        </w:tabs>
        <w:spacing w:line="240" w:lineRule="auto" w:before="38" w:after="0"/>
        <w:ind w:left="379" w:right="0" w:hanging="271"/>
        <w:jc w:val="left"/>
        <w:rPr>
          <w:sz w:val="18"/>
        </w:rPr>
      </w:pPr>
      <w:r>
        <w:rPr>
          <w:sz w:val="18"/>
        </w:rPr>
        <w:t>Não poderão disputar esta </w:t>
      </w:r>
      <w:r>
        <w:rPr>
          <w:spacing w:val="-2"/>
          <w:sz w:val="18"/>
        </w:rPr>
        <w:t>licitação:</w:t>
      </w:r>
    </w:p>
    <w:p>
      <w:pPr>
        <w:pStyle w:val="ListParagraph"/>
        <w:numPr>
          <w:ilvl w:val="2"/>
          <w:numId w:val="3"/>
        </w:numPr>
        <w:tabs>
          <w:tab w:pos="514" w:val="left" w:leader="none"/>
        </w:tabs>
        <w:spacing w:line="240" w:lineRule="auto" w:before="37" w:after="0"/>
        <w:ind w:left="514" w:right="0" w:hanging="406"/>
        <w:jc w:val="left"/>
        <w:rPr>
          <w:sz w:val="18"/>
        </w:rPr>
      </w:pPr>
      <w:r>
        <w:rPr>
          <w:sz w:val="18"/>
        </w:rPr>
        <w:t>aquele que não atenda às condições deste Edital e seu(s) </w:t>
      </w:r>
      <w:r>
        <w:rPr>
          <w:spacing w:val="-2"/>
          <w:sz w:val="18"/>
        </w:rPr>
        <w:t>anexo(s);</w:t>
      </w:r>
    </w:p>
    <w:p>
      <w:pPr>
        <w:pStyle w:val="ListParagraph"/>
        <w:numPr>
          <w:ilvl w:val="2"/>
          <w:numId w:val="3"/>
        </w:numPr>
        <w:tabs>
          <w:tab w:pos="595" w:val="left" w:leader="none"/>
        </w:tabs>
        <w:spacing w:line="240" w:lineRule="auto" w:before="9" w:after="0"/>
        <w:ind w:left="595" w:right="0" w:hanging="487"/>
        <w:jc w:val="left"/>
        <w:rPr>
          <w:sz w:val="21"/>
        </w:rPr>
      </w:pPr>
      <w:r>
        <w:rPr>
          <w:w w:val="105"/>
          <w:sz w:val="21"/>
        </w:rPr>
        <w:t>pessoa</w:t>
      </w:r>
      <w:r>
        <w:rPr>
          <w:spacing w:val="-12"/>
          <w:w w:val="105"/>
          <w:sz w:val="21"/>
        </w:rPr>
        <w:t> </w:t>
      </w:r>
      <w:r>
        <w:rPr>
          <w:w w:val="105"/>
          <w:sz w:val="21"/>
        </w:rPr>
        <w:t>física</w:t>
      </w:r>
      <w:r>
        <w:rPr>
          <w:spacing w:val="-11"/>
          <w:w w:val="105"/>
          <w:sz w:val="21"/>
        </w:rPr>
        <w:t> </w:t>
      </w:r>
      <w:r>
        <w:rPr>
          <w:w w:val="105"/>
          <w:sz w:val="21"/>
        </w:rPr>
        <w:t>ou</w:t>
      </w:r>
      <w:r>
        <w:rPr>
          <w:spacing w:val="-11"/>
          <w:w w:val="105"/>
          <w:sz w:val="21"/>
        </w:rPr>
        <w:t> </w:t>
      </w:r>
      <w:r>
        <w:rPr>
          <w:w w:val="105"/>
          <w:sz w:val="21"/>
        </w:rPr>
        <w:t>jurídica</w:t>
      </w:r>
      <w:r>
        <w:rPr>
          <w:spacing w:val="-11"/>
          <w:w w:val="105"/>
          <w:sz w:val="21"/>
        </w:rPr>
        <w:t> </w:t>
      </w:r>
      <w:r>
        <w:rPr>
          <w:w w:val="105"/>
          <w:sz w:val="21"/>
        </w:rPr>
        <w:t>que</w:t>
      </w:r>
      <w:r>
        <w:rPr>
          <w:spacing w:val="-11"/>
          <w:w w:val="105"/>
          <w:sz w:val="21"/>
        </w:rPr>
        <w:t> </w:t>
      </w:r>
      <w:r>
        <w:rPr>
          <w:w w:val="105"/>
          <w:sz w:val="21"/>
        </w:rPr>
        <w:t>se</w:t>
      </w:r>
      <w:r>
        <w:rPr>
          <w:spacing w:val="-11"/>
          <w:w w:val="105"/>
          <w:sz w:val="21"/>
        </w:rPr>
        <w:t> </w:t>
      </w:r>
      <w:r>
        <w:rPr>
          <w:w w:val="105"/>
          <w:sz w:val="21"/>
        </w:rPr>
        <w:t>encontre,</w:t>
      </w:r>
      <w:r>
        <w:rPr>
          <w:spacing w:val="-11"/>
          <w:w w:val="105"/>
          <w:sz w:val="21"/>
        </w:rPr>
        <w:t> </w:t>
      </w:r>
      <w:r>
        <w:rPr>
          <w:w w:val="105"/>
          <w:sz w:val="21"/>
        </w:rPr>
        <w:t>ao</w:t>
      </w:r>
      <w:r>
        <w:rPr>
          <w:spacing w:val="-11"/>
          <w:w w:val="105"/>
          <w:sz w:val="21"/>
        </w:rPr>
        <w:t> </w:t>
      </w:r>
      <w:r>
        <w:rPr>
          <w:w w:val="105"/>
          <w:sz w:val="21"/>
        </w:rPr>
        <w:t>tempo</w:t>
      </w:r>
      <w:r>
        <w:rPr>
          <w:spacing w:val="-11"/>
          <w:w w:val="105"/>
          <w:sz w:val="21"/>
        </w:rPr>
        <w:t> </w:t>
      </w:r>
      <w:r>
        <w:rPr>
          <w:w w:val="105"/>
          <w:sz w:val="21"/>
        </w:rPr>
        <w:t>da</w:t>
      </w:r>
      <w:r>
        <w:rPr>
          <w:spacing w:val="-11"/>
          <w:w w:val="105"/>
          <w:sz w:val="21"/>
        </w:rPr>
        <w:t> </w:t>
      </w:r>
      <w:r>
        <w:rPr>
          <w:w w:val="105"/>
          <w:sz w:val="21"/>
        </w:rPr>
        <w:t>licitação,</w:t>
      </w:r>
      <w:r>
        <w:rPr>
          <w:spacing w:val="-11"/>
          <w:w w:val="105"/>
          <w:sz w:val="21"/>
        </w:rPr>
        <w:t> </w:t>
      </w:r>
      <w:r>
        <w:rPr>
          <w:w w:val="105"/>
          <w:sz w:val="21"/>
        </w:rPr>
        <w:t>impossibilitada</w:t>
      </w:r>
      <w:r>
        <w:rPr>
          <w:spacing w:val="-11"/>
          <w:w w:val="105"/>
          <w:sz w:val="21"/>
        </w:rPr>
        <w:t> </w:t>
      </w:r>
      <w:r>
        <w:rPr>
          <w:w w:val="105"/>
          <w:sz w:val="21"/>
        </w:rPr>
        <w:t>de</w:t>
      </w:r>
      <w:r>
        <w:rPr>
          <w:spacing w:val="-11"/>
          <w:w w:val="105"/>
          <w:sz w:val="21"/>
        </w:rPr>
        <w:t> </w:t>
      </w:r>
      <w:r>
        <w:rPr>
          <w:w w:val="105"/>
          <w:sz w:val="21"/>
        </w:rPr>
        <w:t>participar</w:t>
      </w:r>
      <w:r>
        <w:rPr>
          <w:spacing w:val="-11"/>
          <w:w w:val="105"/>
          <w:sz w:val="21"/>
        </w:rPr>
        <w:t> </w:t>
      </w:r>
      <w:r>
        <w:rPr>
          <w:w w:val="105"/>
          <w:sz w:val="21"/>
        </w:rPr>
        <w:t>da</w:t>
      </w:r>
      <w:r>
        <w:rPr>
          <w:spacing w:val="-11"/>
          <w:w w:val="105"/>
          <w:sz w:val="21"/>
        </w:rPr>
        <w:t> </w:t>
      </w:r>
      <w:r>
        <w:rPr>
          <w:w w:val="105"/>
          <w:sz w:val="21"/>
        </w:rPr>
        <w:t>licitação</w:t>
      </w:r>
      <w:r>
        <w:rPr>
          <w:spacing w:val="-11"/>
          <w:w w:val="105"/>
          <w:sz w:val="21"/>
        </w:rPr>
        <w:t> </w:t>
      </w:r>
      <w:r>
        <w:rPr>
          <w:w w:val="105"/>
          <w:sz w:val="21"/>
        </w:rPr>
        <w:t>em</w:t>
      </w:r>
      <w:r>
        <w:rPr>
          <w:spacing w:val="-11"/>
          <w:w w:val="105"/>
          <w:sz w:val="21"/>
        </w:rPr>
        <w:t> </w:t>
      </w:r>
      <w:r>
        <w:rPr>
          <w:w w:val="105"/>
          <w:sz w:val="21"/>
        </w:rPr>
        <w:t>decorrência</w:t>
      </w:r>
      <w:r>
        <w:rPr>
          <w:spacing w:val="-11"/>
          <w:w w:val="105"/>
          <w:sz w:val="21"/>
        </w:rPr>
        <w:t> </w:t>
      </w:r>
      <w:r>
        <w:rPr>
          <w:w w:val="105"/>
          <w:sz w:val="21"/>
        </w:rPr>
        <w:t>de</w:t>
      </w:r>
      <w:r>
        <w:rPr>
          <w:spacing w:val="-11"/>
          <w:w w:val="105"/>
          <w:sz w:val="21"/>
        </w:rPr>
        <w:t> </w:t>
      </w:r>
      <w:r>
        <w:rPr>
          <w:w w:val="105"/>
          <w:sz w:val="21"/>
        </w:rPr>
        <w:t>sanção</w:t>
      </w:r>
      <w:r>
        <w:rPr>
          <w:spacing w:val="-11"/>
          <w:w w:val="105"/>
          <w:sz w:val="21"/>
        </w:rPr>
        <w:t> </w:t>
      </w:r>
      <w:r>
        <w:rPr>
          <w:w w:val="105"/>
          <w:sz w:val="21"/>
        </w:rPr>
        <w:t>que</w:t>
      </w:r>
      <w:r>
        <w:rPr>
          <w:spacing w:val="-11"/>
          <w:w w:val="105"/>
          <w:sz w:val="21"/>
        </w:rPr>
        <w:t> </w:t>
      </w:r>
      <w:r>
        <w:rPr>
          <w:w w:val="105"/>
          <w:sz w:val="21"/>
        </w:rPr>
        <w:t>lhe</w:t>
      </w:r>
      <w:r>
        <w:rPr>
          <w:spacing w:val="-11"/>
          <w:w w:val="105"/>
          <w:sz w:val="21"/>
        </w:rPr>
        <w:t> </w:t>
      </w:r>
      <w:r>
        <w:rPr>
          <w:w w:val="105"/>
          <w:sz w:val="21"/>
        </w:rPr>
        <w:t>foi</w:t>
      </w:r>
      <w:r>
        <w:rPr>
          <w:spacing w:val="-11"/>
          <w:w w:val="105"/>
          <w:sz w:val="21"/>
        </w:rPr>
        <w:t> </w:t>
      </w:r>
      <w:r>
        <w:rPr>
          <w:spacing w:val="-2"/>
          <w:w w:val="105"/>
          <w:sz w:val="21"/>
        </w:rPr>
        <w:t>imposta;</w:t>
      </w:r>
    </w:p>
    <w:p>
      <w:pPr>
        <w:pStyle w:val="ListParagraph"/>
        <w:numPr>
          <w:ilvl w:val="2"/>
          <w:numId w:val="3"/>
        </w:numPr>
        <w:tabs>
          <w:tab w:pos="595" w:val="left" w:leader="none"/>
        </w:tabs>
        <w:spacing w:line="240" w:lineRule="auto" w:before="3" w:after="0"/>
        <w:ind w:left="595" w:right="0" w:hanging="487"/>
        <w:jc w:val="left"/>
        <w:rPr>
          <w:sz w:val="21"/>
        </w:rPr>
      </w:pPr>
      <w:r>
        <w:rPr>
          <w:w w:val="105"/>
          <w:sz w:val="21"/>
        </w:rPr>
        <w:t>autor</w:t>
      </w:r>
      <w:r>
        <w:rPr>
          <w:spacing w:val="-11"/>
          <w:w w:val="105"/>
          <w:sz w:val="21"/>
        </w:rPr>
        <w:t> </w:t>
      </w:r>
      <w:r>
        <w:rPr>
          <w:w w:val="105"/>
          <w:sz w:val="21"/>
        </w:rPr>
        <w:t>do</w:t>
      </w:r>
      <w:r>
        <w:rPr>
          <w:spacing w:val="-11"/>
          <w:w w:val="105"/>
          <w:sz w:val="21"/>
        </w:rPr>
        <w:t> </w:t>
      </w:r>
      <w:r>
        <w:rPr>
          <w:w w:val="105"/>
          <w:sz w:val="21"/>
        </w:rPr>
        <w:t>anteprojeto,</w:t>
      </w:r>
      <w:r>
        <w:rPr>
          <w:spacing w:val="-11"/>
          <w:w w:val="105"/>
          <w:sz w:val="21"/>
        </w:rPr>
        <w:t> </w:t>
      </w:r>
      <w:r>
        <w:rPr>
          <w:w w:val="105"/>
          <w:sz w:val="21"/>
        </w:rPr>
        <w:t>do</w:t>
      </w:r>
      <w:r>
        <w:rPr>
          <w:spacing w:val="-11"/>
          <w:w w:val="105"/>
          <w:sz w:val="21"/>
        </w:rPr>
        <w:t> </w:t>
      </w:r>
      <w:r>
        <w:rPr>
          <w:w w:val="105"/>
          <w:sz w:val="21"/>
        </w:rPr>
        <w:t>projeto</w:t>
      </w:r>
      <w:r>
        <w:rPr>
          <w:spacing w:val="-11"/>
          <w:w w:val="105"/>
          <w:sz w:val="21"/>
        </w:rPr>
        <w:t> </w:t>
      </w:r>
      <w:r>
        <w:rPr>
          <w:w w:val="105"/>
          <w:sz w:val="21"/>
        </w:rPr>
        <w:t>básico</w:t>
      </w:r>
      <w:r>
        <w:rPr>
          <w:spacing w:val="-11"/>
          <w:w w:val="105"/>
          <w:sz w:val="21"/>
        </w:rPr>
        <w:t> </w:t>
      </w:r>
      <w:r>
        <w:rPr>
          <w:w w:val="105"/>
          <w:sz w:val="21"/>
        </w:rPr>
        <w:t>ou</w:t>
      </w:r>
      <w:r>
        <w:rPr>
          <w:spacing w:val="-11"/>
          <w:w w:val="105"/>
          <w:sz w:val="21"/>
        </w:rPr>
        <w:t> </w:t>
      </w:r>
      <w:r>
        <w:rPr>
          <w:w w:val="105"/>
          <w:sz w:val="21"/>
        </w:rPr>
        <w:t>do</w:t>
      </w:r>
      <w:r>
        <w:rPr>
          <w:spacing w:val="-11"/>
          <w:w w:val="105"/>
          <w:sz w:val="21"/>
        </w:rPr>
        <w:t> </w:t>
      </w:r>
      <w:r>
        <w:rPr>
          <w:w w:val="105"/>
          <w:sz w:val="21"/>
        </w:rPr>
        <w:t>projeto</w:t>
      </w:r>
      <w:r>
        <w:rPr>
          <w:spacing w:val="-11"/>
          <w:w w:val="105"/>
          <w:sz w:val="21"/>
        </w:rPr>
        <w:t> </w:t>
      </w:r>
      <w:r>
        <w:rPr>
          <w:w w:val="105"/>
          <w:sz w:val="21"/>
        </w:rPr>
        <w:t>executivo,</w:t>
      </w:r>
      <w:r>
        <w:rPr>
          <w:spacing w:val="-11"/>
          <w:w w:val="105"/>
          <w:sz w:val="21"/>
        </w:rPr>
        <w:t> </w:t>
      </w:r>
      <w:r>
        <w:rPr>
          <w:w w:val="105"/>
          <w:sz w:val="21"/>
        </w:rPr>
        <w:t>pessoa</w:t>
      </w:r>
      <w:r>
        <w:rPr>
          <w:spacing w:val="-11"/>
          <w:w w:val="105"/>
          <w:sz w:val="21"/>
        </w:rPr>
        <w:t> </w:t>
      </w:r>
      <w:r>
        <w:rPr>
          <w:w w:val="105"/>
          <w:sz w:val="21"/>
        </w:rPr>
        <w:t>física</w:t>
      </w:r>
      <w:r>
        <w:rPr>
          <w:spacing w:val="-11"/>
          <w:w w:val="105"/>
          <w:sz w:val="21"/>
        </w:rPr>
        <w:t> </w:t>
      </w:r>
      <w:r>
        <w:rPr>
          <w:w w:val="105"/>
          <w:sz w:val="21"/>
        </w:rPr>
        <w:t>ou</w:t>
      </w:r>
      <w:r>
        <w:rPr>
          <w:spacing w:val="-11"/>
          <w:w w:val="105"/>
          <w:sz w:val="21"/>
        </w:rPr>
        <w:t> </w:t>
      </w:r>
      <w:r>
        <w:rPr>
          <w:w w:val="105"/>
          <w:sz w:val="21"/>
        </w:rPr>
        <w:t>jurídica,</w:t>
      </w:r>
      <w:r>
        <w:rPr>
          <w:spacing w:val="-11"/>
          <w:w w:val="105"/>
          <w:sz w:val="21"/>
        </w:rPr>
        <w:t> </w:t>
      </w:r>
      <w:r>
        <w:rPr>
          <w:w w:val="105"/>
          <w:sz w:val="21"/>
        </w:rPr>
        <w:t>quando</w:t>
      </w:r>
      <w:r>
        <w:rPr>
          <w:spacing w:val="-11"/>
          <w:w w:val="105"/>
          <w:sz w:val="21"/>
        </w:rPr>
        <w:t> </w:t>
      </w:r>
      <w:r>
        <w:rPr>
          <w:w w:val="105"/>
          <w:sz w:val="21"/>
        </w:rPr>
        <w:t>a</w:t>
      </w:r>
      <w:r>
        <w:rPr>
          <w:spacing w:val="-11"/>
          <w:w w:val="105"/>
          <w:sz w:val="21"/>
        </w:rPr>
        <w:t> </w:t>
      </w:r>
      <w:r>
        <w:rPr>
          <w:w w:val="105"/>
          <w:sz w:val="21"/>
        </w:rPr>
        <w:t>licitação</w:t>
      </w:r>
      <w:r>
        <w:rPr>
          <w:spacing w:val="-10"/>
          <w:w w:val="105"/>
          <w:sz w:val="21"/>
        </w:rPr>
        <w:t> </w:t>
      </w:r>
      <w:r>
        <w:rPr>
          <w:w w:val="105"/>
          <w:sz w:val="21"/>
        </w:rPr>
        <w:t>versar</w:t>
      </w:r>
      <w:r>
        <w:rPr>
          <w:spacing w:val="-11"/>
          <w:w w:val="105"/>
          <w:sz w:val="21"/>
        </w:rPr>
        <w:t> </w:t>
      </w:r>
      <w:r>
        <w:rPr>
          <w:w w:val="105"/>
          <w:sz w:val="21"/>
        </w:rPr>
        <w:t>sobre</w:t>
      </w:r>
      <w:r>
        <w:rPr>
          <w:spacing w:val="-11"/>
          <w:w w:val="105"/>
          <w:sz w:val="21"/>
        </w:rPr>
        <w:t> </w:t>
      </w:r>
      <w:r>
        <w:rPr>
          <w:w w:val="105"/>
          <w:sz w:val="21"/>
        </w:rPr>
        <w:t>serviços</w:t>
      </w:r>
      <w:r>
        <w:rPr>
          <w:spacing w:val="-11"/>
          <w:w w:val="105"/>
          <w:sz w:val="21"/>
        </w:rPr>
        <w:t> </w:t>
      </w:r>
      <w:r>
        <w:rPr>
          <w:w w:val="105"/>
          <w:sz w:val="21"/>
        </w:rPr>
        <w:t>ou</w:t>
      </w:r>
      <w:r>
        <w:rPr>
          <w:spacing w:val="-11"/>
          <w:w w:val="105"/>
          <w:sz w:val="21"/>
        </w:rPr>
        <w:t> </w:t>
      </w:r>
      <w:r>
        <w:rPr>
          <w:w w:val="105"/>
          <w:sz w:val="21"/>
        </w:rPr>
        <w:t>fornecimento</w:t>
      </w:r>
      <w:r>
        <w:rPr>
          <w:spacing w:val="-11"/>
          <w:w w:val="105"/>
          <w:sz w:val="21"/>
        </w:rPr>
        <w:t> </w:t>
      </w:r>
      <w:r>
        <w:rPr>
          <w:w w:val="105"/>
          <w:sz w:val="21"/>
        </w:rPr>
        <w:t>de</w:t>
      </w:r>
      <w:r>
        <w:rPr>
          <w:spacing w:val="-11"/>
          <w:w w:val="105"/>
          <w:sz w:val="21"/>
        </w:rPr>
        <w:t> </w:t>
      </w:r>
      <w:r>
        <w:rPr>
          <w:w w:val="105"/>
          <w:sz w:val="21"/>
        </w:rPr>
        <w:t>bens</w:t>
      </w:r>
      <w:r>
        <w:rPr>
          <w:spacing w:val="-11"/>
          <w:w w:val="105"/>
          <w:sz w:val="21"/>
        </w:rPr>
        <w:t> </w:t>
      </w:r>
      <w:r>
        <w:rPr>
          <w:w w:val="105"/>
          <w:sz w:val="21"/>
        </w:rPr>
        <w:t>a</w:t>
      </w:r>
      <w:r>
        <w:rPr>
          <w:spacing w:val="-11"/>
          <w:w w:val="105"/>
          <w:sz w:val="21"/>
        </w:rPr>
        <w:t> </w:t>
      </w:r>
      <w:r>
        <w:rPr>
          <w:w w:val="105"/>
          <w:sz w:val="21"/>
        </w:rPr>
        <w:t>ele</w:t>
      </w:r>
      <w:r>
        <w:rPr>
          <w:spacing w:val="-11"/>
          <w:w w:val="105"/>
          <w:sz w:val="21"/>
        </w:rPr>
        <w:t> </w:t>
      </w:r>
      <w:r>
        <w:rPr>
          <w:spacing w:val="-2"/>
          <w:w w:val="105"/>
          <w:sz w:val="21"/>
        </w:rPr>
        <w:t>relacionados;</w:t>
      </w:r>
    </w:p>
    <w:p>
      <w:pPr>
        <w:pStyle w:val="ListParagraph"/>
        <w:numPr>
          <w:ilvl w:val="2"/>
          <w:numId w:val="3"/>
        </w:numPr>
        <w:tabs>
          <w:tab w:pos="595" w:val="left" w:leader="none"/>
        </w:tabs>
        <w:spacing w:line="242" w:lineRule="auto" w:before="3" w:after="0"/>
        <w:ind w:left="108" w:right="152" w:firstLine="0"/>
        <w:jc w:val="left"/>
        <w:rPr>
          <w:sz w:val="21"/>
        </w:rPr>
      </w:pPr>
      <w:r>
        <w:rPr>
          <w:w w:val="105"/>
          <w:sz w:val="21"/>
        </w:rPr>
        <w:t>empresa,</w:t>
      </w:r>
      <w:r>
        <w:rPr>
          <w:spacing w:val="-11"/>
          <w:w w:val="105"/>
          <w:sz w:val="21"/>
        </w:rPr>
        <w:t> </w:t>
      </w:r>
      <w:r>
        <w:rPr>
          <w:w w:val="105"/>
          <w:sz w:val="21"/>
        </w:rPr>
        <w:t>isoladamente</w:t>
      </w:r>
      <w:r>
        <w:rPr>
          <w:spacing w:val="-11"/>
          <w:w w:val="105"/>
          <w:sz w:val="21"/>
        </w:rPr>
        <w:t> </w:t>
      </w:r>
      <w:r>
        <w:rPr>
          <w:w w:val="105"/>
          <w:sz w:val="21"/>
        </w:rPr>
        <w:t>ou</w:t>
      </w:r>
      <w:r>
        <w:rPr>
          <w:spacing w:val="-11"/>
          <w:w w:val="105"/>
          <w:sz w:val="21"/>
        </w:rPr>
        <w:t> </w:t>
      </w:r>
      <w:r>
        <w:rPr>
          <w:w w:val="105"/>
          <w:sz w:val="21"/>
        </w:rPr>
        <w:t>em</w:t>
      </w:r>
      <w:r>
        <w:rPr>
          <w:spacing w:val="-11"/>
          <w:w w:val="105"/>
          <w:sz w:val="21"/>
        </w:rPr>
        <w:t> </w:t>
      </w:r>
      <w:r>
        <w:rPr>
          <w:w w:val="105"/>
          <w:sz w:val="21"/>
        </w:rPr>
        <w:t>consórcio,</w:t>
      </w:r>
      <w:r>
        <w:rPr>
          <w:spacing w:val="-11"/>
          <w:w w:val="105"/>
          <w:sz w:val="21"/>
        </w:rPr>
        <w:t> </w:t>
      </w:r>
      <w:r>
        <w:rPr>
          <w:w w:val="105"/>
          <w:sz w:val="21"/>
        </w:rPr>
        <w:t>responsável</w:t>
      </w:r>
      <w:r>
        <w:rPr>
          <w:spacing w:val="-11"/>
          <w:w w:val="105"/>
          <w:sz w:val="21"/>
        </w:rPr>
        <w:t> </w:t>
      </w:r>
      <w:r>
        <w:rPr>
          <w:w w:val="105"/>
          <w:sz w:val="21"/>
        </w:rPr>
        <w:t>pela</w:t>
      </w:r>
      <w:r>
        <w:rPr>
          <w:spacing w:val="-11"/>
          <w:w w:val="105"/>
          <w:sz w:val="21"/>
        </w:rPr>
        <w:t> </w:t>
      </w:r>
      <w:r>
        <w:rPr>
          <w:w w:val="105"/>
          <w:sz w:val="21"/>
        </w:rPr>
        <w:t>elaboração</w:t>
      </w:r>
      <w:r>
        <w:rPr>
          <w:spacing w:val="-11"/>
          <w:w w:val="105"/>
          <w:sz w:val="21"/>
        </w:rPr>
        <w:t> </w:t>
      </w:r>
      <w:r>
        <w:rPr>
          <w:w w:val="105"/>
          <w:sz w:val="21"/>
        </w:rPr>
        <w:t>do</w:t>
      </w:r>
      <w:r>
        <w:rPr>
          <w:spacing w:val="-11"/>
          <w:w w:val="105"/>
          <w:sz w:val="21"/>
        </w:rPr>
        <w:t> </w:t>
      </w:r>
      <w:r>
        <w:rPr>
          <w:w w:val="105"/>
          <w:sz w:val="21"/>
        </w:rPr>
        <w:t>projeto</w:t>
      </w:r>
      <w:r>
        <w:rPr>
          <w:spacing w:val="-11"/>
          <w:w w:val="105"/>
          <w:sz w:val="21"/>
        </w:rPr>
        <w:t> </w:t>
      </w:r>
      <w:r>
        <w:rPr>
          <w:w w:val="105"/>
          <w:sz w:val="21"/>
        </w:rPr>
        <w:t>básico</w:t>
      </w:r>
      <w:r>
        <w:rPr>
          <w:spacing w:val="-11"/>
          <w:w w:val="105"/>
          <w:sz w:val="21"/>
        </w:rPr>
        <w:t> </w:t>
      </w:r>
      <w:r>
        <w:rPr>
          <w:w w:val="105"/>
          <w:sz w:val="21"/>
        </w:rPr>
        <w:t>ou</w:t>
      </w:r>
      <w:r>
        <w:rPr>
          <w:spacing w:val="-11"/>
          <w:w w:val="105"/>
          <w:sz w:val="21"/>
        </w:rPr>
        <w:t> </w:t>
      </w:r>
      <w:r>
        <w:rPr>
          <w:w w:val="105"/>
          <w:sz w:val="21"/>
        </w:rPr>
        <w:t>do</w:t>
      </w:r>
      <w:r>
        <w:rPr>
          <w:spacing w:val="-11"/>
          <w:w w:val="105"/>
          <w:sz w:val="21"/>
        </w:rPr>
        <w:t> </w:t>
      </w:r>
      <w:r>
        <w:rPr>
          <w:w w:val="105"/>
          <w:sz w:val="21"/>
        </w:rPr>
        <w:t>projeto</w:t>
      </w:r>
      <w:r>
        <w:rPr>
          <w:spacing w:val="-11"/>
          <w:w w:val="105"/>
          <w:sz w:val="21"/>
        </w:rPr>
        <w:t> </w:t>
      </w:r>
      <w:r>
        <w:rPr>
          <w:w w:val="105"/>
          <w:sz w:val="21"/>
        </w:rPr>
        <w:t>executivo,</w:t>
      </w:r>
      <w:r>
        <w:rPr>
          <w:spacing w:val="-11"/>
          <w:w w:val="105"/>
          <w:sz w:val="21"/>
        </w:rPr>
        <w:t> </w:t>
      </w:r>
      <w:r>
        <w:rPr>
          <w:w w:val="105"/>
          <w:sz w:val="21"/>
        </w:rPr>
        <w:t>ou</w:t>
      </w:r>
      <w:r>
        <w:rPr>
          <w:spacing w:val="-11"/>
          <w:w w:val="105"/>
          <w:sz w:val="21"/>
        </w:rPr>
        <w:t> </w:t>
      </w:r>
      <w:r>
        <w:rPr>
          <w:w w:val="105"/>
          <w:sz w:val="21"/>
        </w:rPr>
        <w:t>empresa</w:t>
      </w:r>
      <w:r>
        <w:rPr>
          <w:spacing w:val="-11"/>
          <w:w w:val="105"/>
          <w:sz w:val="21"/>
        </w:rPr>
        <w:t> </w:t>
      </w:r>
      <w:r>
        <w:rPr>
          <w:w w:val="105"/>
          <w:sz w:val="21"/>
        </w:rPr>
        <w:t>da</w:t>
      </w:r>
      <w:r>
        <w:rPr>
          <w:spacing w:val="-11"/>
          <w:w w:val="105"/>
          <w:sz w:val="21"/>
        </w:rPr>
        <w:t> </w:t>
      </w:r>
      <w:r>
        <w:rPr>
          <w:w w:val="105"/>
          <w:sz w:val="21"/>
        </w:rPr>
        <w:t>qual</w:t>
      </w:r>
      <w:r>
        <w:rPr>
          <w:spacing w:val="-11"/>
          <w:w w:val="105"/>
          <w:sz w:val="21"/>
        </w:rPr>
        <w:t> </w:t>
      </w:r>
      <w:r>
        <w:rPr>
          <w:w w:val="105"/>
          <w:sz w:val="21"/>
        </w:rPr>
        <w:t>o</w:t>
      </w:r>
      <w:r>
        <w:rPr>
          <w:spacing w:val="-11"/>
          <w:w w:val="105"/>
          <w:sz w:val="21"/>
        </w:rPr>
        <w:t> </w:t>
      </w:r>
      <w:r>
        <w:rPr>
          <w:w w:val="105"/>
          <w:sz w:val="21"/>
        </w:rPr>
        <w:t>autor</w:t>
      </w:r>
      <w:r>
        <w:rPr>
          <w:spacing w:val="-11"/>
          <w:w w:val="105"/>
          <w:sz w:val="21"/>
        </w:rPr>
        <w:t> </w:t>
      </w:r>
      <w:r>
        <w:rPr>
          <w:w w:val="105"/>
          <w:sz w:val="21"/>
        </w:rPr>
        <w:t>do</w:t>
      </w:r>
      <w:r>
        <w:rPr>
          <w:spacing w:val="-11"/>
          <w:w w:val="105"/>
          <w:sz w:val="21"/>
        </w:rPr>
        <w:t> </w:t>
      </w:r>
      <w:r>
        <w:rPr>
          <w:w w:val="105"/>
          <w:sz w:val="21"/>
        </w:rPr>
        <w:t>projeto</w:t>
      </w:r>
      <w:r>
        <w:rPr>
          <w:spacing w:val="-11"/>
          <w:w w:val="105"/>
          <w:sz w:val="21"/>
        </w:rPr>
        <w:t> </w:t>
      </w:r>
      <w:r>
        <w:rPr>
          <w:w w:val="105"/>
          <w:sz w:val="21"/>
        </w:rPr>
        <w:t>seja</w:t>
      </w:r>
      <w:r>
        <w:rPr>
          <w:spacing w:val="-11"/>
          <w:w w:val="105"/>
          <w:sz w:val="21"/>
        </w:rPr>
        <w:t> </w:t>
      </w:r>
      <w:r>
        <w:rPr>
          <w:w w:val="105"/>
          <w:sz w:val="21"/>
        </w:rPr>
        <w:t>dirigente,</w:t>
      </w:r>
      <w:r>
        <w:rPr>
          <w:spacing w:val="-11"/>
          <w:w w:val="105"/>
          <w:sz w:val="21"/>
        </w:rPr>
        <w:t> </w:t>
      </w:r>
      <w:r>
        <w:rPr>
          <w:w w:val="105"/>
          <w:sz w:val="21"/>
        </w:rPr>
        <w:t>gerente, controlador,</w:t>
      </w:r>
      <w:r>
        <w:rPr>
          <w:spacing w:val="-9"/>
          <w:w w:val="105"/>
          <w:sz w:val="21"/>
        </w:rPr>
        <w:t> </w:t>
      </w:r>
      <w:r>
        <w:rPr>
          <w:w w:val="105"/>
          <w:sz w:val="21"/>
        </w:rPr>
        <w:t>acionista</w:t>
      </w:r>
      <w:r>
        <w:rPr>
          <w:spacing w:val="-9"/>
          <w:w w:val="105"/>
          <w:sz w:val="21"/>
        </w:rPr>
        <w:t> </w:t>
      </w:r>
      <w:r>
        <w:rPr>
          <w:w w:val="105"/>
          <w:sz w:val="21"/>
        </w:rPr>
        <w:t>ou</w:t>
      </w:r>
      <w:r>
        <w:rPr>
          <w:spacing w:val="-9"/>
          <w:w w:val="105"/>
          <w:sz w:val="21"/>
        </w:rPr>
        <w:t> </w:t>
      </w:r>
      <w:r>
        <w:rPr>
          <w:w w:val="105"/>
          <w:sz w:val="21"/>
        </w:rPr>
        <w:t>detentor</w:t>
      </w:r>
      <w:r>
        <w:rPr>
          <w:spacing w:val="-9"/>
          <w:w w:val="105"/>
          <w:sz w:val="21"/>
        </w:rPr>
        <w:t> </w:t>
      </w:r>
      <w:r>
        <w:rPr>
          <w:w w:val="105"/>
          <w:sz w:val="21"/>
        </w:rPr>
        <w:t>de</w:t>
      </w:r>
      <w:r>
        <w:rPr>
          <w:spacing w:val="-9"/>
          <w:w w:val="105"/>
          <w:sz w:val="21"/>
        </w:rPr>
        <w:t> </w:t>
      </w:r>
      <w:r>
        <w:rPr>
          <w:w w:val="105"/>
          <w:sz w:val="21"/>
        </w:rPr>
        <w:t>mais</w:t>
      </w:r>
      <w:r>
        <w:rPr>
          <w:spacing w:val="-9"/>
          <w:w w:val="105"/>
          <w:sz w:val="21"/>
        </w:rPr>
        <w:t> </w:t>
      </w:r>
      <w:r>
        <w:rPr>
          <w:w w:val="105"/>
          <w:sz w:val="21"/>
        </w:rPr>
        <w:t>de</w:t>
      </w:r>
      <w:r>
        <w:rPr>
          <w:spacing w:val="-9"/>
          <w:w w:val="105"/>
          <w:sz w:val="21"/>
        </w:rPr>
        <w:t> </w:t>
      </w:r>
      <w:r>
        <w:rPr>
          <w:w w:val="105"/>
          <w:sz w:val="21"/>
        </w:rPr>
        <w:t>5%</w:t>
      </w:r>
      <w:r>
        <w:rPr>
          <w:spacing w:val="-9"/>
          <w:w w:val="105"/>
          <w:sz w:val="21"/>
        </w:rPr>
        <w:t> </w:t>
      </w:r>
      <w:r>
        <w:rPr>
          <w:w w:val="105"/>
          <w:sz w:val="21"/>
        </w:rPr>
        <w:t>(cinco</w:t>
      </w:r>
      <w:r>
        <w:rPr>
          <w:spacing w:val="-9"/>
          <w:w w:val="105"/>
          <w:sz w:val="21"/>
        </w:rPr>
        <w:t> </w:t>
      </w:r>
      <w:r>
        <w:rPr>
          <w:w w:val="105"/>
          <w:sz w:val="21"/>
        </w:rPr>
        <w:t>por</w:t>
      </w:r>
      <w:r>
        <w:rPr>
          <w:spacing w:val="-9"/>
          <w:w w:val="105"/>
          <w:sz w:val="21"/>
        </w:rPr>
        <w:t> </w:t>
      </w:r>
      <w:r>
        <w:rPr>
          <w:w w:val="105"/>
          <w:sz w:val="21"/>
        </w:rPr>
        <w:t>cento)</w:t>
      </w:r>
      <w:r>
        <w:rPr>
          <w:spacing w:val="-9"/>
          <w:w w:val="105"/>
          <w:sz w:val="21"/>
        </w:rPr>
        <w:t> </w:t>
      </w:r>
      <w:r>
        <w:rPr>
          <w:w w:val="105"/>
          <w:sz w:val="21"/>
        </w:rPr>
        <w:t>do</w:t>
      </w:r>
      <w:r>
        <w:rPr>
          <w:spacing w:val="-9"/>
          <w:w w:val="105"/>
          <w:sz w:val="21"/>
        </w:rPr>
        <w:t> </w:t>
      </w:r>
      <w:r>
        <w:rPr>
          <w:w w:val="105"/>
          <w:sz w:val="21"/>
        </w:rPr>
        <w:t>capital</w:t>
      </w:r>
      <w:r>
        <w:rPr>
          <w:spacing w:val="-9"/>
          <w:w w:val="105"/>
          <w:sz w:val="21"/>
        </w:rPr>
        <w:t> </w:t>
      </w:r>
      <w:r>
        <w:rPr>
          <w:w w:val="105"/>
          <w:sz w:val="21"/>
        </w:rPr>
        <w:t>com</w:t>
      </w:r>
      <w:r>
        <w:rPr>
          <w:spacing w:val="-9"/>
          <w:w w:val="105"/>
          <w:sz w:val="21"/>
        </w:rPr>
        <w:t> </w:t>
      </w:r>
      <w:r>
        <w:rPr>
          <w:w w:val="105"/>
          <w:sz w:val="21"/>
        </w:rPr>
        <w:t>direito</w:t>
      </w:r>
      <w:r>
        <w:rPr>
          <w:spacing w:val="-9"/>
          <w:w w:val="105"/>
          <w:sz w:val="21"/>
        </w:rPr>
        <w:t> </w:t>
      </w:r>
      <w:r>
        <w:rPr>
          <w:w w:val="105"/>
          <w:sz w:val="21"/>
        </w:rPr>
        <w:t>a</w:t>
      </w:r>
      <w:r>
        <w:rPr>
          <w:spacing w:val="-9"/>
          <w:w w:val="105"/>
          <w:sz w:val="21"/>
        </w:rPr>
        <w:t> </w:t>
      </w:r>
      <w:r>
        <w:rPr>
          <w:w w:val="105"/>
          <w:sz w:val="21"/>
        </w:rPr>
        <w:t>voto,</w:t>
      </w:r>
      <w:r>
        <w:rPr>
          <w:spacing w:val="-9"/>
          <w:w w:val="105"/>
          <w:sz w:val="21"/>
        </w:rPr>
        <w:t> </w:t>
      </w:r>
      <w:r>
        <w:rPr>
          <w:w w:val="105"/>
          <w:sz w:val="21"/>
        </w:rPr>
        <w:t>responsável</w:t>
      </w:r>
      <w:r>
        <w:rPr>
          <w:spacing w:val="-9"/>
          <w:w w:val="105"/>
          <w:sz w:val="21"/>
        </w:rPr>
        <w:t> </w:t>
      </w:r>
      <w:r>
        <w:rPr>
          <w:w w:val="105"/>
          <w:sz w:val="21"/>
        </w:rPr>
        <w:t>técnico</w:t>
      </w:r>
      <w:r>
        <w:rPr>
          <w:spacing w:val="-9"/>
          <w:w w:val="105"/>
          <w:sz w:val="21"/>
        </w:rPr>
        <w:t> </w:t>
      </w:r>
      <w:r>
        <w:rPr>
          <w:w w:val="105"/>
          <w:sz w:val="21"/>
        </w:rPr>
        <w:t>ou</w:t>
      </w:r>
      <w:r>
        <w:rPr>
          <w:spacing w:val="-9"/>
          <w:w w:val="105"/>
          <w:sz w:val="21"/>
        </w:rPr>
        <w:t> </w:t>
      </w:r>
      <w:r>
        <w:rPr>
          <w:w w:val="105"/>
          <w:sz w:val="21"/>
        </w:rPr>
        <w:t>subcontratado,</w:t>
      </w:r>
      <w:r>
        <w:rPr>
          <w:spacing w:val="-9"/>
          <w:w w:val="105"/>
          <w:sz w:val="21"/>
        </w:rPr>
        <w:t> </w:t>
      </w:r>
      <w:r>
        <w:rPr>
          <w:w w:val="105"/>
          <w:sz w:val="21"/>
        </w:rPr>
        <w:t>quando</w:t>
      </w:r>
      <w:r>
        <w:rPr>
          <w:spacing w:val="-9"/>
          <w:w w:val="105"/>
          <w:sz w:val="21"/>
        </w:rPr>
        <w:t> </w:t>
      </w:r>
      <w:r>
        <w:rPr>
          <w:w w:val="105"/>
          <w:sz w:val="21"/>
        </w:rPr>
        <w:t>a</w:t>
      </w:r>
      <w:r>
        <w:rPr>
          <w:spacing w:val="-9"/>
          <w:w w:val="105"/>
          <w:sz w:val="21"/>
        </w:rPr>
        <w:t> </w:t>
      </w:r>
      <w:r>
        <w:rPr>
          <w:w w:val="105"/>
          <w:sz w:val="21"/>
        </w:rPr>
        <w:t>licitação</w:t>
      </w:r>
      <w:r>
        <w:rPr>
          <w:spacing w:val="-9"/>
          <w:w w:val="105"/>
          <w:sz w:val="21"/>
        </w:rPr>
        <w:t> </w:t>
      </w:r>
      <w:r>
        <w:rPr>
          <w:w w:val="105"/>
          <w:sz w:val="21"/>
        </w:rPr>
        <w:t>versar</w:t>
      </w:r>
      <w:r>
        <w:rPr>
          <w:spacing w:val="-9"/>
          <w:w w:val="105"/>
          <w:sz w:val="21"/>
        </w:rPr>
        <w:t> </w:t>
      </w:r>
      <w:r>
        <w:rPr>
          <w:w w:val="105"/>
          <w:sz w:val="21"/>
        </w:rPr>
        <w:t>sobre</w:t>
      </w:r>
      <w:r>
        <w:rPr>
          <w:spacing w:val="-9"/>
          <w:w w:val="105"/>
          <w:sz w:val="21"/>
        </w:rPr>
        <w:t> </w:t>
      </w:r>
      <w:r>
        <w:rPr>
          <w:w w:val="105"/>
          <w:sz w:val="21"/>
        </w:rPr>
        <w:t>serviços</w:t>
      </w:r>
      <w:r>
        <w:rPr>
          <w:spacing w:val="-9"/>
          <w:w w:val="105"/>
          <w:sz w:val="21"/>
        </w:rPr>
        <w:t> </w:t>
      </w:r>
      <w:r>
        <w:rPr>
          <w:w w:val="105"/>
          <w:sz w:val="21"/>
        </w:rPr>
        <w:t>ou fornecimento de bens a ela necessários;</w:t>
      </w:r>
    </w:p>
    <w:p>
      <w:pPr>
        <w:pStyle w:val="ListParagraph"/>
        <w:numPr>
          <w:ilvl w:val="2"/>
          <w:numId w:val="3"/>
        </w:numPr>
        <w:tabs>
          <w:tab w:pos="595" w:val="left" w:leader="none"/>
        </w:tabs>
        <w:spacing w:line="242" w:lineRule="auto" w:before="1" w:after="0"/>
        <w:ind w:left="108" w:right="491" w:firstLine="0"/>
        <w:jc w:val="left"/>
        <w:rPr>
          <w:sz w:val="21"/>
        </w:rPr>
      </w:pPr>
      <w:r>
        <w:rPr>
          <w:w w:val="105"/>
          <w:sz w:val="21"/>
        </w:rPr>
        <w:t>aquele</w:t>
      </w:r>
      <w:r>
        <w:rPr>
          <w:spacing w:val="-4"/>
          <w:w w:val="105"/>
          <w:sz w:val="21"/>
        </w:rPr>
        <w:t> </w:t>
      </w:r>
      <w:r>
        <w:rPr>
          <w:w w:val="105"/>
          <w:sz w:val="21"/>
        </w:rPr>
        <w:t>que</w:t>
      </w:r>
      <w:r>
        <w:rPr>
          <w:spacing w:val="-4"/>
          <w:w w:val="105"/>
          <w:sz w:val="21"/>
        </w:rPr>
        <w:t> </w:t>
      </w:r>
      <w:r>
        <w:rPr>
          <w:w w:val="105"/>
          <w:sz w:val="21"/>
        </w:rPr>
        <w:t>mantenha</w:t>
      </w:r>
      <w:r>
        <w:rPr>
          <w:spacing w:val="-4"/>
          <w:w w:val="105"/>
          <w:sz w:val="21"/>
        </w:rPr>
        <w:t> </w:t>
      </w:r>
      <w:r>
        <w:rPr>
          <w:w w:val="105"/>
          <w:sz w:val="21"/>
        </w:rPr>
        <w:t>vínculo</w:t>
      </w:r>
      <w:r>
        <w:rPr>
          <w:spacing w:val="-4"/>
          <w:w w:val="105"/>
          <w:sz w:val="21"/>
        </w:rPr>
        <w:t> </w:t>
      </w:r>
      <w:r>
        <w:rPr>
          <w:w w:val="105"/>
          <w:sz w:val="21"/>
        </w:rPr>
        <w:t>de</w:t>
      </w:r>
      <w:r>
        <w:rPr>
          <w:spacing w:val="-4"/>
          <w:w w:val="105"/>
          <w:sz w:val="21"/>
        </w:rPr>
        <w:t> </w:t>
      </w:r>
      <w:r>
        <w:rPr>
          <w:w w:val="105"/>
          <w:sz w:val="21"/>
        </w:rPr>
        <w:t>natureza</w:t>
      </w:r>
      <w:r>
        <w:rPr>
          <w:spacing w:val="-4"/>
          <w:w w:val="105"/>
          <w:sz w:val="21"/>
        </w:rPr>
        <w:t> </w:t>
      </w:r>
      <w:r>
        <w:rPr>
          <w:w w:val="105"/>
          <w:sz w:val="21"/>
        </w:rPr>
        <w:t>técnica,</w:t>
      </w:r>
      <w:r>
        <w:rPr>
          <w:spacing w:val="-4"/>
          <w:w w:val="105"/>
          <w:sz w:val="21"/>
        </w:rPr>
        <w:t> </w:t>
      </w:r>
      <w:r>
        <w:rPr>
          <w:w w:val="105"/>
          <w:sz w:val="21"/>
        </w:rPr>
        <w:t>comercial,</w:t>
      </w:r>
      <w:r>
        <w:rPr>
          <w:spacing w:val="-4"/>
          <w:w w:val="105"/>
          <w:sz w:val="21"/>
        </w:rPr>
        <w:t> </w:t>
      </w:r>
      <w:r>
        <w:rPr>
          <w:w w:val="105"/>
          <w:sz w:val="21"/>
        </w:rPr>
        <w:t>econômica,</w:t>
      </w:r>
      <w:r>
        <w:rPr>
          <w:spacing w:val="-4"/>
          <w:w w:val="105"/>
          <w:sz w:val="21"/>
        </w:rPr>
        <w:t> </w:t>
      </w:r>
      <w:r>
        <w:rPr>
          <w:w w:val="105"/>
          <w:sz w:val="21"/>
        </w:rPr>
        <w:t>financeira,</w:t>
      </w:r>
      <w:r>
        <w:rPr>
          <w:spacing w:val="-4"/>
          <w:w w:val="105"/>
          <w:sz w:val="21"/>
        </w:rPr>
        <w:t> </w:t>
      </w:r>
      <w:r>
        <w:rPr>
          <w:w w:val="105"/>
          <w:sz w:val="21"/>
        </w:rPr>
        <w:t>trabalhista</w:t>
      </w:r>
      <w:r>
        <w:rPr>
          <w:spacing w:val="-4"/>
          <w:w w:val="105"/>
          <w:sz w:val="21"/>
        </w:rPr>
        <w:t> </w:t>
      </w:r>
      <w:r>
        <w:rPr>
          <w:w w:val="105"/>
          <w:sz w:val="21"/>
        </w:rPr>
        <w:t>ou</w:t>
      </w:r>
      <w:r>
        <w:rPr>
          <w:spacing w:val="-4"/>
          <w:w w:val="105"/>
          <w:sz w:val="21"/>
        </w:rPr>
        <w:t> </w:t>
      </w:r>
      <w:r>
        <w:rPr>
          <w:w w:val="105"/>
          <w:sz w:val="21"/>
        </w:rPr>
        <w:t>civil</w:t>
      </w:r>
      <w:r>
        <w:rPr>
          <w:spacing w:val="-4"/>
          <w:w w:val="105"/>
          <w:sz w:val="21"/>
        </w:rPr>
        <w:t> </w:t>
      </w:r>
      <w:r>
        <w:rPr>
          <w:w w:val="105"/>
          <w:sz w:val="21"/>
        </w:rPr>
        <w:t>com</w:t>
      </w:r>
      <w:r>
        <w:rPr>
          <w:spacing w:val="-4"/>
          <w:w w:val="105"/>
          <w:sz w:val="21"/>
        </w:rPr>
        <w:t> </w:t>
      </w:r>
      <w:r>
        <w:rPr>
          <w:w w:val="105"/>
          <w:sz w:val="21"/>
        </w:rPr>
        <w:t>dirigente</w:t>
      </w:r>
      <w:r>
        <w:rPr>
          <w:spacing w:val="-4"/>
          <w:w w:val="105"/>
          <w:sz w:val="21"/>
        </w:rPr>
        <w:t> </w:t>
      </w:r>
      <w:r>
        <w:rPr>
          <w:w w:val="105"/>
          <w:sz w:val="21"/>
        </w:rPr>
        <w:t>do</w:t>
      </w:r>
      <w:r>
        <w:rPr>
          <w:spacing w:val="-4"/>
          <w:w w:val="105"/>
          <w:sz w:val="21"/>
        </w:rPr>
        <w:t> </w:t>
      </w:r>
      <w:r>
        <w:rPr>
          <w:w w:val="105"/>
          <w:sz w:val="21"/>
        </w:rPr>
        <w:t>órgão</w:t>
      </w:r>
      <w:r>
        <w:rPr>
          <w:spacing w:val="-4"/>
          <w:w w:val="105"/>
          <w:sz w:val="21"/>
        </w:rPr>
        <w:t> </w:t>
      </w:r>
      <w:r>
        <w:rPr>
          <w:w w:val="105"/>
          <w:sz w:val="21"/>
        </w:rPr>
        <w:t>ou</w:t>
      </w:r>
      <w:r>
        <w:rPr>
          <w:spacing w:val="-4"/>
          <w:w w:val="105"/>
          <w:sz w:val="21"/>
        </w:rPr>
        <w:t> </w:t>
      </w:r>
      <w:r>
        <w:rPr>
          <w:w w:val="105"/>
          <w:sz w:val="21"/>
        </w:rPr>
        <w:t>entidade</w:t>
      </w:r>
      <w:r>
        <w:rPr>
          <w:spacing w:val="-4"/>
          <w:w w:val="105"/>
          <w:sz w:val="21"/>
        </w:rPr>
        <w:t> </w:t>
      </w:r>
      <w:r>
        <w:rPr>
          <w:w w:val="105"/>
          <w:sz w:val="21"/>
        </w:rPr>
        <w:t>contratante</w:t>
      </w:r>
      <w:r>
        <w:rPr>
          <w:spacing w:val="-4"/>
          <w:w w:val="105"/>
          <w:sz w:val="21"/>
        </w:rPr>
        <w:t> </w:t>
      </w:r>
      <w:r>
        <w:rPr>
          <w:w w:val="105"/>
          <w:sz w:val="21"/>
        </w:rPr>
        <w:t>ou</w:t>
      </w:r>
      <w:r>
        <w:rPr>
          <w:spacing w:val="-4"/>
          <w:w w:val="105"/>
          <w:sz w:val="21"/>
        </w:rPr>
        <w:t> </w:t>
      </w:r>
      <w:r>
        <w:rPr>
          <w:w w:val="105"/>
          <w:sz w:val="21"/>
        </w:rPr>
        <w:t>com</w:t>
      </w:r>
      <w:r>
        <w:rPr>
          <w:spacing w:val="-4"/>
          <w:w w:val="105"/>
          <w:sz w:val="21"/>
        </w:rPr>
        <w:t> </w:t>
      </w:r>
      <w:r>
        <w:rPr>
          <w:w w:val="105"/>
          <w:sz w:val="21"/>
        </w:rPr>
        <w:t>agente público</w:t>
      </w:r>
      <w:r>
        <w:rPr>
          <w:spacing w:val="-10"/>
          <w:w w:val="105"/>
          <w:sz w:val="21"/>
        </w:rPr>
        <w:t> </w:t>
      </w:r>
      <w:r>
        <w:rPr>
          <w:w w:val="105"/>
          <w:sz w:val="21"/>
        </w:rPr>
        <w:t>que</w:t>
      </w:r>
      <w:r>
        <w:rPr>
          <w:spacing w:val="-10"/>
          <w:w w:val="105"/>
          <w:sz w:val="21"/>
        </w:rPr>
        <w:t> </w:t>
      </w:r>
      <w:r>
        <w:rPr>
          <w:w w:val="105"/>
          <w:sz w:val="21"/>
        </w:rPr>
        <w:t>desempenhe</w:t>
      </w:r>
      <w:r>
        <w:rPr>
          <w:spacing w:val="-10"/>
          <w:w w:val="105"/>
          <w:sz w:val="21"/>
        </w:rPr>
        <w:t> </w:t>
      </w:r>
      <w:r>
        <w:rPr>
          <w:w w:val="105"/>
          <w:sz w:val="21"/>
        </w:rPr>
        <w:t>função</w:t>
      </w:r>
      <w:r>
        <w:rPr>
          <w:spacing w:val="-10"/>
          <w:w w:val="105"/>
          <w:sz w:val="21"/>
        </w:rPr>
        <w:t> </w:t>
      </w:r>
      <w:r>
        <w:rPr>
          <w:w w:val="105"/>
          <w:sz w:val="21"/>
        </w:rPr>
        <w:t>na</w:t>
      </w:r>
      <w:r>
        <w:rPr>
          <w:spacing w:val="-10"/>
          <w:w w:val="105"/>
          <w:sz w:val="21"/>
        </w:rPr>
        <w:t> </w:t>
      </w:r>
      <w:r>
        <w:rPr>
          <w:w w:val="105"/>
          <w:sz w:val="21"/>
        </w:rPr>
        <w:t>licitação</w:t>
      </w:r>
      <w:r>
        <w:rPr>
          <w:spacing w:val="-10"/>
          <w:w w:val="105"/>
          <w:sz w:val="21"/>
        </w:rPr>
        <w:t> </w:t>
      </w:r>
      <w:r>
        <w:rPr>
          <w:w w:val="105"/>
          <w:sz w:val="21"/>
        </w:rPr>
        <w:t>ou</w:t>
      </w:r>
      <w:r>
        <w:rPr>
          <w:spacing w:val="-10"/>
          <w:w w:val="105"/>
          <w:sz w:val="21"/>
        </w:rPr>
        <w:t> </w:t>
      </w:r>
      <w:r>
        <w:rPr>
          <w:w w:val="105"/>
          <w:sz w:val="21"/>
        </w:rPr>
        <w:t>atue</w:t>
      </w:r>
      <w:r>
        <w:rPr>
          <w:spacing w:val="-10"/>
          <w:w w:val="105"/>
          <w:sz w:val="21"/>
        </w:rPr>
        <w:t> </w:t>
      </w:r>
      <w:r>
        <w:rPr>
          <w:w w:val="105"/>
          <w:sz w:val="21"/>
        </w:rPr>
        <w:t>na</w:t>
      </w:r>
      <w:r>
        <w:rPr>
          <w:spacing w:val="-10"/>
          <w:w w:val="105"/>
          <w:sz w:val="21"/>
        </w:rPr>
        <w:t> </w:t>
      </w:r>
      <w:r>
        <w:rPr>
          <w:w w:val="105"/>
          <w:sz w:val="21"/>
        </w:rPr>
        <w:t>fiscalização</w:t>
      </w:r>
      <w:r>
        <w:rPr>
          <w:spacing w:val="-10"/>
          <w:w w:val="105"/>
          <w:sz w:val="21"/>
        </w:rPr>
        <w:t> </w:t>
      </w:r>
      <w:r>
        <w:rPr>
          <w:w w:val="105"/>
          <w:sz w:val="21"/>
        </w:rPr>
        <w:t>ou</w:t>
      </w:r>
      <w:r>
        <w:rPr>
          <w:spacing w:val="-10"/>
          <w:w w:val="105"/>
          <w:sz w:val="21"/>
        </w:rPr>
        <w:t> </w:t>
      </w:r>
      <w:r>
        <w:rPr>
          <w:w w:val="105"/>
          <w:sz w:val="21"/>
        </w:rPr>
        <w:t>na</w:t>
      </w:r>
      <w:r>
        <w:rPr>
          <w:spacing w:val="-10"/>
          <w:w w:val="105"/>
          <w:sz w:val="21"/>
        </w:rPr>
        <w:t> </w:t>
      </w:r>
      <w:r>
        <w:rPr>
          <w:w w:val="105"/>
          <w:sz w:val="21"/>
        </w:rPr>
        <w:t>gestão</w:t>
      </w:r>
      <w:r>
        <w:rPr>
          <w:spacing w:val="-10"/>
          <w:w w:val="105"/>
          <w:sz w:val="21"/>
        </w:rPr>
        <w:t> </w:t>
      </w:r>
      <w:r>
        <w:rPr>
          <w:w w:val="105"/>
          <w:sz w:val="21"/>
        </w:rPr>
        <w:t>do</w:t>
      </w:r>
      <w:r>
        <w:rPr>
          <w:spacing w:val="-10"/>
          <w:w w:val="105"/>
          <w:sz w:val="21"/>
        </w:rPr>
        <w:t> </w:t>
      </w:r>
      <w:r>
        <w:rPr>
          <w:w w:val="105"/>
          <w:sz w:val="21"/>
        </w:rPr>
        <w:t>contrato,</w:t>
      </w:r>
      <w:r>
        <w:rPr>
          <w:spacing w:val="-10"/>
          <w:w w:val="105"/>
          <w:sz w:val="21"/>
        </w:rPr>
        <w:t> </w:t>
      </w:r>
      <w:r>
        <w:rPr>
          <w:w w:val="105"/>
          <w:sz w:val="21"/>
        </w:rPr>
        <w:t>ou</w:t>
      </w:r>
      <w:r>
        <w:rPr>
          <w:spacing w:val="-10"/>
          <w:w w:val="105"/>
          <w:sz w:val="21"/>
        </w:rPr>
        <w:t> </w:t>
      </w:r>
      <w:r>
        <w:rPr>
          <w:w w:val="105"/>
          <w:sz w:val="21"/>
        </w:rPr>
        <w:t>que</w:t>
      </w:r>
      <w:r>
        <w:rPr>
          <w:spacing w:val="-10"/>
          <w:w w:val="105"/>
          <w:sz w:val="21"/>
        </w:rPr>
        <w:t> </w:t>
      </w:r>
      <w:r>
        <w:rPr>
          <w:w w:val="105"/>
          <w:sz w:val="21"/>
        </w:rPr>
        <w:t>deles</w:t>
      </w:r>
      <w:r>
        <w:rPr>
          <w:spacing w:val="-10"/>
          <w:w w:val="105"/>
          <w:sz w:val="21"/>
        </w:rPr>
        <w:t> </w:t>
      </w:r>
      <w:r>
        <w:rPr>
          <w:w w:val="105"/>
          <w:sz w:val="21"/>
        </w:rPr>
        <w:t>seja</w:t>
      </w:r>
      <w:r>
        <w:rPr>
          <w:spacing w:val="-10"/>
          <w:w w:val="105"/>
          <w:sz w:val="21"/>
        </w:rPr>
        <w:t> </w:t>
      </w:r>
      <w:r>
        <w:rPr>
          <w:w w:val="105"/>
          <w:sz w:val="21"/>
        </w:rPr>
        <w:t>cônjuge,</w:t>
      </w:r>
      <w:r>
        <w:rPr>
          <w:spacing w:val="-10"/>
          <w:w w:val="105"/>
          <w:sz w:val="21"/>
        </w:rPr>
        <w:t> </w:t>
      </w:r>
      <w:r>
        <w:rPr>
          <w:w w:val="105"/>
          <w:sz w:val="21"/>
        </w:rPr>
        <w:t>companheiro</w:t>
      </w:r>
      <w:r>
        <w:rPr>
          <w:spacing w:val="-10"/>
          <w:w w:val="105"/>
          <w:sz w:val="21"/>
        </w:rPr>
        <w:t> </w:t>
      </w:r>
      <w:r>
        <w:rPr>
          <w:w w:val="105"/>
          <w:sz w:val="21"/>
        </w:rPr>
        <w:t>ou</w:t>
      </w:r>
      <w:r>
        <w:rPr>
          <w:spacing w:val="-10"/>
          <w:w w:val="105"/>
          <w:sz w:val="21"/>
        </w:rPr>
        <w:t> </w:t>
      </w:r>
      <w:r>
        <w:rPr>
          <w:w w:val="105"/>
          <w:sz w:val="21"/>
        </w:rPr>
        <w:t>parente</w:t>
      </w:r>
      <w:r>
        <w:rPr>
          <w:spacing w:val="-10"/>
          <w:w w:val="105"/>
          <w:sz w:val="21"/>
        </w:rPr>
        <w:t> </w:t>
      </w:r>
      <w:r>
        <w:rPr>
          <w:w w:val="105"/>
          <w:sz w:val="21"/>
        </w:rPr>
        <w:t>em</w:t>
      </w:r>
      <w:r>
        <w:rPr>
          <w:spacing w:val="-10"/>
          <w:w w:val="105"/>
          <w:sz w:val="21"/>
        </w:rPr>
        <w:t> </w:t>
      </w:r>
      <w:r>
        <w:rPr>
          <w:w w:val="105"/>
          <w:sz w:val="21"/>
        </w:rPr>
        <w:t>linha</w:t>
      </w:r>
      <w:r>
        <w:rPr>
          <w:spacing w:val="-10"/>
          <w:w w:val="105"/>
          <w:sz w:val="21"/>
        </w:rPr>
        <w:t> </w:t>
      </w:r>
      <w:r>
        <w:rPr>
          <w:w w:val="105"/>
          <w:sz w:val="21"/>
        </w:rPr>
        <w:t>reta,</w:t>
      </w:r>
      <w:r>
        <w:rPr>
          <w:spacing w:val="-10"/>
          <w:w w:val="105"/>
          <w:sz w:val="21"/>
        </w:rPr>
        <w:t> </w:t>
      </w:r>
      <w:r>
        <w:rPr>
          <w:w w:val="105"/>
          <w:sz w:val="21"/>
        </w:rPr>
        <w:t>colateral</w:t>
      </w:r>
      <w:r>
        <w:rPr>
          <w:spacing w:val="-10"/>
          <w:w w:val="105"/>
          <w:sz w:val="21"/>
        </w:rPr>
        <w:t> </w:t>
      </w:r>
      <w:r>
        <w:rPr>
          <w:w w:val="105"/>
          <w:sz w:val="21"/>
        </w:rPr>
        <w:t>ou</w:t>
      </w:r>
      <w:r>
        <w:rPr>
          <w:spacing w:val="-10"/>
          <w:w w:val="105"/>
          <w:sz w:val="21"/>
        </w:rPr>
        <w:t> </w:t>
      </w:r>
      <w:r>
        <w:rPr>
          <w:w w:val="105"/>
          <w:sz w:val="21"/>
        </w:rPr>
        <w:t>por afinidade, até o terceiro grau;</w:t>
      </w:r>
    </w:p>
    <w:p>
      <w:pPr>
        <w:pStyle w:val="ListParagraph"/>
        <w:numPr>
          <w:ilvl w:val="2"/>
          <w:numId w:val="3"/>
        </w:numPr>
        <w:tabs>
          <w:tab w:pos="595" w:val="left" w:leader="none"/>
        </w:tabs>
        <w:spacing w:line="240" w:lineRule="auto" w:before="1" w:after="0"/>
        <w:ind w:left="595" w:right="0" w:hanging="487"/>
        <w:jc w:val="left"/>
        <w:rPr>
          <w:sz w:val="21"/>
        </w:rPr>
      </w:pPr>
      <w:r>
        <w:rPr>
          <w:w w:val="105"/>
          <w:sz w:val="21"/>
        </w:rPr>
        <w:t>empresas</w:t>
      </w:r>
      <w:r>
        <w:rPr>
          <w:spacing w:val="-12"/>
          <w:w w:val="105"/>
          <w:sz w:val="21"/>
        </w:rPr>
        <w:t> </w:t>
      </w:r>
      <w:r>
        <w:rPr>
          <w:w w:val="105"/>
          <w:sz w:val="21"/>
        </w:rPr>
        <w:t>controladoras,</w:t>
      </w:r>
      <w:r>
        <w:rPr>
          <w:spacing w:val="-12"/>
          <w:w w:val="105"/>
          <w:sz w:val="21"/>
        </w:rPr>
        <w:t> </w:t>
      </w:r>
      <w:r>
        <w:rPr>
          <w:w w:val="105"/>
          <w:sz w:val="21"/>
        </w:rPr>
        <w:t>controladas</w:t>
      </w:r>
      <w:r>
        <w:rPr>
          <w:spacing w:val="-12"/>
          <w:w w:val="105"/>
          <w:sz w:val="21"/>
        </w:rPr>
        <w:t> </w:t>
      </w:r>
      <w:r>
        <w:rPr>
          <w:w w:val="105"/>
          <w:sz w:val="21"/>
        </w:rPr>
        <w:t>ou</w:t>
      </w:r>
      <w:r>
        <w:rPr>
          <w:spacing w:val="-11"/>
          <w:w w:val="105"/>
          <w:sz w:val="21"/>
        </w:rPr>
        <w:t> </w:t>
      </w:r>
      <w:r>
        <w:rPr>
          <w:w w:val="105"/>
          <w:sz w:val="21"/>
        </w:rPr>
        <w:t>coligadas,</w:t>
      </w:r>
      <w:r>
        <w:rPr>
          <w:spacing w:val="-12"/>
          <w:w w:val="105"/>
          <w:sz w:val="21"/>
        </w:rPr>
        <w:t> </w:t>
      </w:r>
      <w:r>
        <w:rPr>
          <w:w w:val="105"/>
          <w:sz w:val="21"/>
        </w:rPr>
        <w:t>nos</w:t>
      </w:r>
      <w:r>
        <w:rPr>
          <w:spacing w:val="-12"/>
          <w:w w:val="105"/>
          <w:sz w:val="21"/>
        </w:rPr>
        <w:t> </w:t>
      </w:r>
      <w:r>
        <w:rPr>
          <w:w w:val="105"/>
          <w:sz w:val="21"/>
        </w:rPr>
        <w:t>termos</w:t>
      </w:r>
      <w:r>
        <w:rPr>
          <w:spacing w:val="-12"/>
          <w:w w:val="105"/>
          <w:sz w:val="21"/>
        </w:rPr>
        <w:t> </w:t>
      </w:r>
      <w:r>
        <w:rPr>
          <w:w w:val="105"/>
          <w:sz w:val="21"/>
        </w:rPr>
        <w:t>da</w:t>
      </w:r>
      <w:r>
        <w:rPr>
          <w:spacing w:val="-11"/>
          <w:w w:val="105"/>
          <w:sz w:val="21"/>
        </w:rPr>
        <w:t> </w:t>
      </w:r>
      <w:r>
        <w:rPr>
          <w:w w:val="105"/>
          <w:sz w:val="21"/>
        </w:rPr>
        <w:t>Lei</w:t>
      </w:r>
      <w:r>
        <w:rPr>
          <w:spacing w:val="-12"/>
          <w:w w:val="105"/>
          <w:sz w:val="21"/>
        </w:rPr>
        <w:t> </w:t>
      </w:r>
      <w:r>
        <w:rPr>
          <w:w w:val="105"/>
          <w:sz w:val="21"/>
        </w:rPr>
        <w:t>nº</w:t>
      </w:r>
      <w:r>
        <w:rPr>
          <w:spacing w:val="-12"/>
          <w:w w:val="105"/>
          <w:sz w:val="21"/>
        </w:rPr>
        <w:t> </w:t>
      </w:r>
      <w:r>
        <w:rPr>
          <w:w w:val="105"/>
          <w:sz w:val="21"/>
        </w:rPr>
        <w:t>6.404,</w:t>
      </w:r>
      <w:r>
        <w:rPr>
          <w:spacing w:val="-12"/>
          <w:w w:val="105"/>
          <w:sz w:val="21"/>
        </w:rPr>
        <w:t> </w:t>
      </w:r>
      <w:r>
        <w:rPr>
          <w:w w:val="105"/>
          <w:sz w:val="21"/>
        </w:rPr>
        <w:t>de</w:t>
      </w:r>
      <w:r>
        <w:rPr>
          <w:spacing w:val="-11"/>
          <w:w w:val="105"/>
          <w:sz w:val="21"/>
        </w:rPr>
        <w:t> </w:t>
      </w:r>
      <w:r>
        <w:rPr>
          <w:w w:val="105"/>
          <w:sz w:val="21"/>
        </w:rPr>
        <w:t>15</w:t>
      </w:r>
      <w:r>
        <w:rPr>
          <w:spacing w:val="-12"/>
          <w:w w:val="105"/>
          <w:sz w:val="21"/>
        </w:rPr>
        <w:t> </w:t>
      </w:r>
      <w:r>
        <w:rPr>
          <w:w w:val="105"/>
          <w:sz w:val="21"/>
        </w:rPr>
        <w:t>de</w:t>
      </w:r>
      <w:r>
        <w:rPr>
          <w:spacing w:val="-12"/>
          <w:w w:val="105"/>
          <w:sz w:val="21"/>
        </w:rPr>
        <w:t> </w:t>
      </w:r>
      <w:r>
        <w:rPr>
          <w:w w:val="105"/>
          <w:sz w:val="21"/>
        </w:rPr>
        <w:t>dezembro</w:t>
      </w:r>
      <w:r>
        <w:rPr>
          <w:spacing w:val="-12"/>
          <w:w w:val="105"/>
          <w:sz w:val="21"/>
        </w:rPr>
        <w:t> </w:t>
      </w:r>
      <w:r>
        <w:rPr>
          <w:w w:val="105"/>
          <w:sz w:val="21"/>
        </w:rPr>
        <w:t>de</w:t>
      </w:r>
      <w:r>
        <w:rPr>
          <w:spacing w:val="-11"/>
          <w:w w:val="105"/>
          <w:sz w:val="21"/>
        </w:rPr>
        <w:t> </w:t>
      </w:r>
      <w:r>
        <w:rPr>
          <w:w w:val="105"/>
          <w:sz w:val="21"/>
        </w:rPr>
        <w:t>1976,</w:t>
      </w:r>
      <w:r>
        <w:rPr>
          <w:spacing w:val="-12"/>
          <w:w w:val="105"/>
          <w:sz w:val="21"/>
        </w:rPr>
        <w:t> </w:t>
      </w:r>
      <w:r>
        <w:rPr>
          <w:w w:val="105"/>
          <w:sz w:val="21"/>
        </w:rPr>
        <w:t>concorrendo</w:t>
      </w:r>
      <w:r>
        <w:rPr>
          <w:spacing w:val="-12"/>
          <w:w w:val="105"/>
          <w:sz w:val="21"/>
        </w:rPr>
        <w:t> </w:t>
      </w:r>
      <w:r>
        <w:rPr>
          <w:w w:val="105"/>
          <w:sz w:val="21"/>
        </w:rPr>
        <w:t>entre</w:t>
      </w:r>
      <w:r>
        <w:rPr>
          <w:spacing w:val="-12"/>
          <w:w w:val="105"/>
          <w:sz w:val="21"/>
        </w:rPr>
        <w:t> </w:t>
      </w:r>
      <w:r>
        <w:rPr>
          <w:spacing w:val="-5"/>
          <w:w w:val="105"/>
          <w:sz w:val="21"/>
        </w:rPr>
        <w:t>si;</w:t>
      </w:r>
    </w:p>
    <w:p>
      <w:pPr>
        <w:pStyle w:val="ListParagraph"/>
        <w:numPr>
          <w:ilvl w:val="2"/>
          <w:numId w:val="3"/>
        </w:numPr>
        <w:tabs>
          <w:tab w:pos="595" w:val="left" w:leader="none"/>
        </w:tabs>
        <w:spacing w:line="242" w:lineRule="auto" w:before="3" w:after="0"/>
        <w:ind w:left="108" w:right="351" w:firstLine="0"/>
        <w:jc w:val="left"/>
        <w:rPr>
          <w:sz w:val="21"/>
        </w:rPr>
      </w:pPr>
      <w:r>
        <w:rPr>
          <w:w w:val="105"/>
          <w:sz w:val="21"/>
        </w:rPr>
        <w:t>pessoa</w:t>
      </w:r>
      <w:r>
        <w:rPr>
          <w:spacing w:val="-11"/>
          <w:w w:val="105"/>
          <w:sz w:val="21"/>
        </w:rPr>
        <w:t> </w:t>
      </w:r>
      <w:r>
        <w:rPr>
          <w:w w:val="105"/>
          <w:sz w:val="21"/>
        </w:rPr>
        <w:t>física</w:t>
      </w:r>
      <w:r>
        <w:rPr>
          <w:spacing w:val="-11"/>
          <w:w w:val="105"/>
          <w:sz w:val="21"/>
        </w:rPr>
        <w:t> </w:t>
      </w:r>
      <w:r>
        <w:rPr>
          <w:w w:val="105"/>
          <w:sz w:val="21"/>
        </w:rPr>
        <w:t>ou</w:t>
      </w:r>
      <w:r>
        <w:rPr>
          <w:spacing w:val="-11"/>
          <w:w w:val="105"/>
          <w:sz w:val="21"/>
        </w:rPr>
        <w:t> </w:t>
      </w:r>
      <w:r>
        <w:rPr>
          <w:w w:val="105"/>
          <w:sz w:val="21"/>
        </w:rPr>
        <w:t>jurídica</w:t>
      </w:r>
      <w:r>
        <w:rPr>
          <w:spacing w:val="-11"/>
          <w:w w:val="105"/>
          <w:sz w:val="21"/>
        </w:rPr>
        <w:t> </w:t>
      </w:r>
      <w:r>
        <w:rPr>
          <w:w w:val="105"/>
          <w:sz w:val="21"/>
        </w:rPr>
        <w:t>que,</w:t>
      </w:r>
      <w:r>
        <w:rPr>
          <w:spacing w:val="-11"/>
          <w:w w:val="105"/>
          <w:sz w:val="21"/>
        </w:rPr>
        <w:t> </w:t>
      </w:r>
      <w:r>
        <w:rPr>
          <w:w w:val="105"/>
          <w:sz w:val="21"/>
        </w:rPr>
        <w:t>nos</w:t>
      </w:r>
      <w:r>
        <w:rPr>
          <w:spacing w:val="-11"/>
          <w:w w:val="105"/>
          <w:sz w:val="21"/>
        </w:rPr>
        <w:t> </w:t>
      </w:r>
      <w:r>
        <w:rPr>
          <w:w w:val="105"/>
          <w:sz w:val="21"/>
        </w:rPr>
        <w:t>5</w:t>
      </w:r>
      <w:r>
        <w:rPr>
          <w:spacing w:val="-11"/>
          <w:w w:val="105"/>
          <w:sz w:val="21"/>
        </w:rPr>
        <w:t> </w:t>
      </w:r>
      <w:r>
        <w:rPr>
          <w:w w:val="105"/>
          <w:sz w:val="21"/>
        </w:rPr>
        <w:t>(cinco)</w:t>
      </w:r>
      <w:r>
        <w:rPr>
          <w:spacing w:val="-11"/>
          <w:w w:val="105"/>
          <w:sz w:val="21"/>
        </w:rPr>
        <w:t> </w:t>
      </w:r>
      <w:r>
        <w:rPr>
          <w:w w:val="105"/>
          <w:sz w:val="21"/>
        </w:rPr>
        <w:t>anos</w:t>
      </w:r>
      <w:r>
        <w:rPr>
          <w:spacing w:val="-11"/>
          <w:w w:val="105"/>
          <w:sz w:val="21"/>
        </w:rPr>
        <w:t> </w:t>
      </w:r>
      <w:r>
        <w:rPr>
          <w:w w:val="105"/>
          <w:sz w:val="21"/>
        </w:rPr>
        <w:t>anteriores</w:t>
      </w:r>
      <w:r>
        <w:rPr>
          <w:spacing w:val="-11"/>
          <w:w w:val="105"/>
          <w:sz w:val="21"/>
        </w:rPr>
        <w:t> </w:t>
      </w:r>
      <w:r>
        <w:rPr>
          <w:w w:val="105"/>
          <w:sz w:val="21"/>
        </w:rPr>
        <w:t>à</w:t>
      </w:r>
      <w:r>
        <w:rPr>
          <w:spacing w:val="-11"/>
          <w:w w:val="105"/>
          <w:sz w:val="21"/>
        </w:rPr>
        <w:t> </w:t>
      </w:r>
      <w:r>
        <w:rPr>
          <w:w w:val="105"/>
          <w:sz w:val="21"/>
        </w:rPr>
        <w:t>divulgação</w:t>
      </w:r>
      <w:r>
        <w:rPr>
          <w:spacing w:val="-11"/>
          <w:w w:val="105"/>
          <w:sz w:val="21"/>
        </w:rPr>
        <w:t> </w:t>
      </w:r>
      <w:r>
        <w:rPr>
          <w:w w:val="105"/>
          <w:sz w:val="21"/>
        </w:rPr>
        <w:t>do</w:t>
      </w:r>
      <w:r>
        <w:rPr>
          <w:spacing w:val="-11"/>
          <w:w w:val="105"/>
          <w:sz w:val="21"/>
        </w:rPr>
        <w:t> </w:t>
      </w:r>
      <w:r>
        <w:rPr>
          <w:w w:val="105"/>
          <w:sz w:val="21"/>
        </w:rPr>
        <w:t>edital,</w:t>
      </w:r>
      <w:r>
        <w:rPr>
          <w:spacing w:val="-11"/>
          <w:w w:val="105"/>
          <w:sz w:val="21"/>
        </w:rPr>
        <w:t> </w:t>
      </w:r>
      <w:r>
        <w:rPr>
          <w:w w:val="105"/>
          <w:sz w:val="21"/>
        </w:rPr>
        <w:t>tenha</w:t>
      </w:r>
      <w:r>
        <w:rPr>
          <w:spacing w:val="-11"/>
          <w:w w:val="105"/>
          <w:sz w:val="21"/>
        </w:rPr>
        <w:t> </w:t>
      </w:r>
      <w:r>
        <w:rPr>
          <w:w w:val="105"/>
          <w:sz w:val="21"/>
        </w:rPr>
        <w:t>sido</w:t>
      </w:r>
      <w:r>
        <w:rPr>
          <w:spacing w:val="-11"/>
          <w:w w:val="105"/>
          <w:sz w:val="21"/>
        </w:rPr>
        <w:t> </w:t>
      </w:r>
      <w:r>
        <w:rPr>
          <w:w w:val="105"/>
          <w:sz w:val="21"/>
        </w:rPr>
        <w:t>condenada</w:t>
      </w:r>
      <w:r>
        <w:rPr>
          <w:spacing w:val="-11"/>
          <w:w w:val="105"/>
          <w:sz w:val="21"/>
        </w:rPr>
        <w:t> </w:t>
      </w:r>
      <w:r>
        <w:rPr>
          <w:w w:val="105"/>
          <w:sz w:val="21"/>
        </w:rPr>
        <w:t>judicialmente,</w:t>
      </w:r>
      <w:r>
        <w:rPr>
          <w:spacing w:val="-11"/>
          <w:w w:val="105"/>
          <w:sz w:val="21"/>
        </w:rPr>
        <w:t> </w:t>
      </w:r>
      <w:r>
        <w:rPr>
          <w:w w:val="105"/>
          <w:sz w:val="21"/>
        </w:rPr>
        <w:t>com</w:t>
      </w:r>
      <w:r>
        <w:rPr>
          <w:spacing w:val="-11"/>
          <w:w w:val="105"/>
          <w:sz w:val="21"/>
        </w:rPr>
        <w:t> </w:t>
      </w:r>
      <w:r>
        <w:rPr>
          <w:w w:val="105"/>
          <w:sz w:val="21"/>
        </w:rPr>
        <w:t>trânsito</w:t>
      </w:r>
      <w:r>
        <w:rPr>
          <w:spacing w:val="-11"/>
          <w:w w:val="105"/>
          <w:sz w:val="21"/>
        </w:rPr>
        <w:t> </w:t>
      </w:r>
      <w:r>
        <w:rPr>
          <w:w w:val="105"/>
          <w:sz w:val="21"/>
        </w:rPr>
        <w:t>em</w:t>
      </w:r>
      <w:r>
        <w:rPr>
          <w:spacing w:val="-11"/>
          <w:w w:val="105"/>
          <w:sz w:val="21"/>
        </w:rPr>
        <w:t> </w:t>
      </w:r>
      <w:r>
        <w:rPr>
          <w:w w:val="105"/>
          <w:sz w:val="21"/>
        </w:rPr>
        <w:t>julgado,</w:t>
      </w:r>
      <w:r>
        <w:rPr>
          <w:spacing w:val="-11"/>
          <w:w w:val="105"/>
          <w:sz w:val="21"/>
        </w:rPr>
        <w:t> </w:t>
      </w:r>
      <w:r>
        <w:rPr>
          <w:w w:val="105"/>
          <w:sz w:val="21"/>
        </w:rPr>
        <w:t>por</w:t>
      </w:r>
      <w:r>
        <w:rPr>
          <w:spacing w:val="-11"/>
          <w:w w:val="105"/>
          <w:sz w:val="21"/>
        </w:rPr>
        <w:t> </w:t>
      </w:r>
      <w:r>
        <w:rPr>
          <w:w w:val="105"/>
          <w:sz w:val="21"/>
        </w:rPr>
        <w:t>exploração</w:t>
      </w:r>
      <w:r>
        <w:rPr>
          <w:spacing w:val="-11"/>
          <w:w w:val="105"/>
          <w:sz w:val="21"/>
        </w:rPr>
        <w:t> </w:t>
      </w:r>
      <w:r>
        <w:rPr>
          <w:w w:val="105"/>
          <w:sz w:val="21"/>
        </w:rPr>
        <w:t>de</w:t>
      </w:r>
      <w:r>
        <w:rPr>
          <w:spacing w:val="-11"/>
          <w:w w:val="105"/>
          <w:sz w:val="21"/>
        </w:rPr>
        <w:t> </w:t>
      </w:r>
      <w:r>
        <w:rPr>
          <w:w w:val="105"/>
          <w:sz w:val="21"/>
        </w:rPr>
        <w:t>trabalho infantil,</w:t>
      </w:r>
      <w:r>
        <w:rPr>
          <w:spacing w:val="-4"/>
          <w:w w:val="105"/>
          <w:sz w:val="21"/>
        </w:rPr>
        <w:t> </w:t>
      </w:r>
      <w:r>
        <w:rPr>
          <w:w w:val="105"/>
          <w:sz w:val="21"/>
        </w:rPr>
        <w:t>por</w:t>
      </w:r>
      <w:r>
        <w:rPr>
          <w:spacing w:val="-4"/>
          <w:w w:val="105"/>
          <w:sz w:val="21"/>
        </w:rPr>
        <w:t> </w:t>
      </w:r>
      <w:r>
        <w:rPr>
          <w:w w:val="105"/>
          <w:sz w:val="21"/>
        </w:rPr>
        <w:t>submissão</w:t>
      </w:r>
      <w:r>
        <w:rPr>
          <w:spacing w:val="-4"/>
          <w:w w:val="105"/>
          <w:sz w:val="21"/>
        </w:rPr>
        <w:t> </w:t>
      </w:r>
      <w:r>
        <w:rPr>
          <w:w w:val="105"/>
          <w:sz w:val="21"/>
        </w:rPr>
        <w:t>de</w:t>
      </w:r>
      <w:r>
        <w:rPr>
          <w:spacing w:val="-4"/>
          <w:w w:val="105"/>
          <w:sz w:val="21"/>
        </w:rPr>
        <w:t> </w:t>
      </w:r>
      <w:r>
        <w:rPr>
          <w:w w:val="105"/>
          <w:sz w:val="21"/>
        </w:rPr>
        <w:t>trabalhadores</w:t>
      </w:r>
      <w:r>
        <w:rPr>
          <w:spacing w:val="-4"/>
          <w:w w:val="105"/>
          <w:sz w:val="21"/>
        </w:rPr>
        <w:t> </w:t>
      </w:r>
      <w:r>
        <w:rPr>
          <w:w w:val="105"/>
          <w:sz w:val="21"/>
        </w:rPr>
        <w:t>a</w:t>
      </w:r>
      <w:r>
        <w:rPr>
          <w:spacing w:val="-4"/>
          <w:w w:val="105"/>
          <w:sz w:val="21"/>
        </w:rPr>
        <w:t> </w:t>
      </w:r>
      <w:r>
        <w:rPr>
          <w:w w:val="105"/>
          <w:sz w:val="21"/>
        </w:rPr>
        <w:t>condições</w:t>
      </w:r>
      <w:r>
        <w:rPr>
          <w:spacing w:val="-4"/>
          <w:w w:val="105"/>
          <w:sz w:val="21"/>
        </w:rPr>
        <w:t> </w:t>
      </w:r>
      <w:r>
        <w:rPr>
          <w:w w:val="105"/>
          <w:sz w:val="21"/>
        </w:rPr>
        <w:t>análogas</w:t>
      </w:r>
      <w:r>
        <w:rPr>
          <w:spacing w:val="-4"/>
          <w:w w:val="105"/>
          <w:sz w:val="21"/>
        </w:rPr>
        <w:t> </w:t>
      </w:r>
      <w:r>
        <w:rPr>
          <w:w w:val="105"/>
          <w:sz w:val="21"/>
        </w:rPr>
        <w:t>às</w:t>
      </w:r>
      <w:r>
        <w:rPr>
          <w:spacing w:val="-4"/>
          <w:w w:val="105"/>
          <w:sz w:val="21"/>
        </w:rPr>
        <w:t> </w:t>
      </w:r>
      <w:r>
        <w:rPr>
          <w:w w:val="105"/>
          <w:sz w:val="21"/>
        </w:rPr>
        <w:t>de</w:t>
      </w:r>
      <w:r>
        <w:rPr>
          <w:spacing w:val="-4"/>
          <w:w w:val="105"/>
          <w:sz w:val="21"/>
        </w:rPr>
        <w:t> </w:t>
      </w:r>
      <w:r>
        <w:rPr>
          <w:w w:val="105"/>
          <w:sz w:val="21"/>
        </w:rPr>
        <w:t>escravo</w:t>
      </w:r>
      <w:r>
        <w:rPr>
          <w:spacing w:val="-4"/>
          <w:w w:val="105"/>
          <w:sz w:val="21"/>
        </w:rPr>
        <w:t> </w:t>
      </w:r>
      <w:r>
        <w:rPr>
          <w:w w:val="105"/>
          <w:sz w:val="21"/>
        </w:rPr>
        <w:t>ou</w:t>
      </w:r>
      <w:r>
        <w:rPr>
          <w:spacing w:val="-4"/>
          <w:w w:val="105"/>
          <w:sz w:val="21"/>
        </w:rPr>
        <w:t> </w:t>
      </w:r>
      <w:r>
        <w:rPr>
          <w:w w:val="105"/>
          <w:sz w:val="21"/>
        </w:rPr>
        <w:t>por</w:t>
      </w:r>
      <w:r>
        <w:rPr>
          <w:spacing w:val="-4"/>
          <w:w w:val="105"/>
          <w:sz w:val="21"/>
        </w:rPr>
        <w:t> </w:t>
      </w:r>
      <w:r>
        <w:rPr>
          <w:w w:val="105"/>
          <w:sz w:val="21"/>
        </w:rPr>
        <w:t>contratação</w:t>
      </w:r>
      <w:r>
        <w:rPr>
          <w:spacing w:val="-4"/>
          <w:w w:val="105"/>
          <w:sz w:val="21"/>
        </w:rPr>
        <w:t> </w:t>
      </w:r>
      <w:r>
        <w:rPr>
          <w:w w:val="105"/>
          <w:sz w:val="21"/>
        </w:rPr>
        <w:t>de</w:t>
      </w:r>
      <w:r>
        <w:rPr>
          <w:spacing w:val="-4"/>
          <w:w w:val="105"/>
          <w:sz w:val="21"/>
        </w:rPr>
        <w:t> </w:t>
      </w:r>
      <w:r>
        <w:rPr>
          <w:w w:val="105"/>
          <w:sz w:val="21"/>
        </w:rPr>
        <w:t>adolescentes</w:t>
      </w:r>
      <w:r>
        <w:rPr>
          <w:spacing w:val="-4"/>
          <w:w w:val="105"/>
          <w:sz w:val="21"/>
        </w:rPr>
        <w:t> </w:t>
      </w:r>
      <w:r>
        <w:rPr>
          <w:w w:val="105"/>
          <w:sz w:val="21"/>
        </w:rPr>
        <w:t>nos</w:t>
      </w:r>
      <w:r>
        <w:rPr>
          <w:spacing w:val="-4"/>
          <w:w w:val="105"/>
          <w:sz w:val="21"/>
        </w:rPr>
        <w:t> </w:t>
      </w:r>
      <w:r>
        <w:rPr>
          <w:w w:val="105"/>
          <w:sz w:val="21"/>
        </w:rPr>
        <w:t>casos</w:t>
      </w:r>
      <w:r>
        <w:rPr>
          <w:spacing w:val="-4"/>
          <w:w w:val="105"/>
          <w:sz w:val="21"/>
        </w:rPr>
        <w:t> </w:t>
      </w:r>
      <w:r>
        <w:rPr>
          <w:w w:val="105"/>
          <w:sz w:val="21"/>
        </w:rPr>
        <w:t>vedados</w:t>
      </w:r>
      <w:r>
        <w:rPr>
          <w:spacing w:val="-4"/>
          <w:w w:val="105"/>
          <w:sz w:val="21"/>
        </w:rPr>
        <w:t> </w:t>
      </w:r>
      <w:r>
        <w:rPr>
          <w:w w:val="105"/>
          <w:sz w:val="21"/>
        </w:rPr>
        <w:t>pela</w:t>
      </w:r>
      <w:r>
        <w:rPr>
          <w:spacing w:val="-4"/>
          <w:w w:val="105"/>
          <w:sz w:val="21"/>
        </w:rPr>
        <w:t> </w:t>
      </w:r>
      <w:r>
        <w:rPr>
          <w:w w:val="105"/>
          <w:sz w:val="21"/>
        </w:rPr>
        <w:t>legislação</w:t>
      </w:r>
      <w:r>
        <w:rPr>
          <w:spacing w:val="-4"/>
          <w:w w:val="105"/>
          <w:sz w:val="21"/>
        </w:rPr>
        <w:t> </w:t>
      </w:r>
      <w:r>
        <w:rPr>
          <w:w w:val="105"/>
          <w:sz w:val="21"/>
        </w:rPr>
        <w:t>trabalhista;</w:t>
      </w:r>
    </w:p>
    <w:p>
      <w:pPr>
        <w:pStyle w:val="ListParagraph"/>
        <w:numPr>
          <w:ilvl w:val="2"/>
          <w:numId w:val="3"/>
        </w:numPr>
        <w:tabs>
          <w:tab w:pos="595" w:val="left" w:leader="none"/>
        </w:tabs>
        <w:spacing w:line="240" w:lineRule="auto" w:before="1" w:after="0"/>
        <w:ind w:left="595" w:right="0" w:hanging="487"/>
        <w:jc w:val="left"/>
        <w:rPr>
          <w:sz w:val="21"/>
        </w:rPr>
      </w:pPr>
      <w:r>
        <w:rPr>
          <w:w w:val="105"/>
          <w:sz w:val="21"/>
        </w:rPr>
        <w:t>agente</w:t>
      </w:r>
      <w:r>
        <w:rPr>
          <w:spacing w:val="-12"/>
          <w:w w:val="105"/>
          <w:sz w:val="21"/>
        </w:rPr>
        <w:t> </w:t>
      </w:r>
      <w:r>
        <w:rPr>
          <w:w w:val="105"/>
          <w:sz w:val="21"/>
        </w:rPr>
        <w:t>público</w:t>
      </w:r>
      <w:r>
        <w:rPr>
          <w:spacing w:val="-11"/>
          <w:w w:val="105"/>
          <w:sz w:val="21"/>
        </w:rPr>
        <w:t> </w:t>
      </w:r>
      <w:r>
        <w:rPr>
          <w:w w:val="105"/>
          <w:sz w:val="21"/>
        </w:rPr>
        <w:t>do</w:t>
      </w:r>
      <w:r>
        <w:rPr>
          <w:spacing w:val="-11"/>
          <w:w w:val="105"/>
          <w:sz w:val="21"/>
        </w:rPr>
        <w:t> </w:t>
      </w:r>
      <w:r>
        <w:rPr>
          <w:w w:val="105"/>
          <w:sz w:val="21"/>
        </w:rPr>
        <w:t>órgão</w:t>
      </w:r>
      <w:r>
        <w:rPr>
          <w:spacing w:val="-12"/>
          <w:w w:val="105"/>
          <w:sz w:val="21"/>
        </w:rPr>
        <w:t> </w:t>
      </w:r>
      <w:r>
        <w:rPr>
          <w:w w:val="105"/>
          <w:sz w:val="21"/>
        </w:rPr>
        <w:t>ou</w:t>
      </w:r>
      <w:r>
        <w:rPr>
          <w:spacing w:val="-11"/>
          <w:w w:val="105"/>
          <w:sz w:val="21"/>
        </w:rPr>
        <w:t> </w:t>
      </w:r>
      <w:r>
        <w:rPr>
          <w:w w:val="105"/>
          <w:sz w:val="21"/>
        </w:rPr>
        <w:t>entidade</w:t>
      </w:r>
      <w:r>
        <w:rPr>
          <w:spacing w:val="-11"/>
          <w:w w:val="105"/>
          <w:sz w:val="21"/>
        </w:rPr>
        <w:t> </w:t>
      </w:r>
      <w:r>
        <w:rPr>
          <w:w w:val="105"/>
          <w:sz w:val="21"/>
        </w:rPr>
        <w:t>licitante,</w:t>
      </w:r>
      <w:r>
        <w:rPr>
          <w:spacing w:val="-12"/>
          <w:w w:val="105"/>
          <w:sz w:val="21"/>
        </w:rPr>
        <w:t> </w:t>
      </w:r>
      <w:r>
        <w:rPr>
          <w:w w:val="105"/>
          <w:sz w:val="21"/>
        </w:rPr>
        <w:t>na</w:t>
      </w:r>
      <w:r>
        <w:rPr>
          <w:spacing w:val="-11"/>
          <w:w w:val="105"/>
          <w:sz w:val="21"/>
        </w:rPr>
        <w:t> </w:t>
      </w:r>
      <w:r>
        <w:rPr>
          <w:w w:val="105"/>
          <w:sz w:val="21"/>
        </w:rPr>
        <w:t>qualidade</w:t>
      </w:r>
      <w:r>
        <w:rPr>
          <w:spacing w:val="-11"/>
          <w:w w:val="105"/>
          <w:sz w:val="21"/>
        </w:rPr>
        <w:t> </w:t>
      </w:r>
      <w:r>
        <w:rPr>
          <w:w w:val="105"/>
          <w:sz w:val="21"/>
        </w:rPr>
        <w:t>de</w:t>
      </w:r>
      <w:r>
        <w:rPr>
          <w:spacing w:val="-12"/>
          <w:w w:val="105"/>
          <w:sz w:val="21"/>
        </w:rPr>
        <w:t> </w:t>
      </w:r>
      <w:r>
        <w:rPr>
          <w:w w:val="105"/>
          <w:sz w:val="21"/>
        </w:rPr>
        <w:t>pessoa</w:t>
      </w:r>
      <w:r>
        <w:rPr>
          <w:spacing w:val="-11"/>
          <w:w w:val="105"/>
          <w:sz w:val="21"/>
        </w:rPr>
        <w:t> </w:t>
      </w:r>
      <w:r>
        <w:rPr>
          <w:w w:val="105"/>
          <w:sz w:val="21"/>
        </w:rPr>
        <w:t>física</w:t>
      </w:r>
      <w:r>
        <w:rPr>
          <w:spacing w:val="-11"/>
          <w:w w:val="105"/>
          <w:sz w:val="21"/>
        </w:rPr>
        <w:t> </w:t>
      </w:r>
      <w:r>
        <w:rPr>
          <w:w w:val="105"/>
          <w:sz w:val="21"/>
        </w:rPr>
        <w:t>ou</w:t>
      </w:r>
      <w:r>
        <w:rPr>
          <w:spacing w:val="-11"/>
          <w:w w:val="105"/>
          <w:sz w:val="21"/>
        </w:rPr>
        <w:t> </w:t>
      </w:r>
      <w:r>
        <w:rPr>
          <w:w w:val="105"/>
          <w:sz w:val="21"/>
        </w:rPr>
        <w:t>de</w:t>
      </w:r>
      <w:r>
        <w:rPr>
          <w:spacing w:val="-12"/>
          <w:w w:val="105"/>
          <w:sz w:val="21"/>
        </w:rPr>
        <w:t> </w:t>
      </w:r>
      <w:r>
        <w:rPr>
          <w:w w:val="105"/>
          <w:sz w:val="21"/>
        </w:rPr>
        <w:t>representante</w:t>
      </w:r>
      <w:r>
        <w:rPr>
          <w:spacing w:val="-11"/>
          <w:w w:val="105"/>
          <w:sz w:val="21"/>
        </w:rPr>
        <w:t> </w:t>
      </w:r>
      <w:r>
        <w:rPr>
          <w:w w:val="105"/>
          <w:sz w:val="21"/>
        </w:rPr>
        <w:t>de</w:t>
      </w:r>
      <w:r>
        <w:rPr>
          <w:spacing w:val="-11"/>
          <w:w w:val="105"/>
          <w:sz w:val="21"/>
        </w:rPr>
        <w:t> </w:t>
      </w:r>
      <w:r>
        <w:rPr>
          <w:w w:val="105"/>
          <w:sz w:val="21"/>
        </w:rPr>
        <w:t>pessoa</w:t>
      </w:r>
      <w:r>
        <w:rPr>
          <w:spacing w:val="-12"/>
          <w:w w:val="105"/>
          <w:sz w:val="21"/>
        </w:rPr>
        <w:t> </w:t>
      </w:r>
      <w:r>
        <w:rPr>
          <w:spacing w:val="-2"/>
          <w:w w:val="105"/>
          <w:sz w:val="21"/>
        </w:rPr>
        <w:t>jurídica;</w:t>
      </w:r>
    </w:p>
    <w:p>
      <w:pPr>
        <w:pStyle w:val="ListParagraph"/>
        <w:numPr>
          <w:ilvl w:val="2"/>
          <w:numId w:val="3"/>
        </w:numPr>
        <w:tabs>
          <w:tab w:pos="595" w:val="left" w:leader="none"/>
        </w:tabs>
        <w:spacing w:line="242" w:lineRule="auto" w:before="3" w:after="0"/>
        <w:ind w:left="108" w:right="268" w:firstLine="0"/>
        <w:jc w:val="both"/>
        <w:rPr>
          <w:sz w:val="21"/>
        </w:rPr>
      </w:pPr>
      <w:r>
        <w:rPr>
          <w:w w:val="105"/>
          <w:sz w:val="21"/>
        </w:rPr>
        <w:t>não</w:t>
      </w:r>
      <w:r>
        <w:rPr>
          <w:spacing w:val="-12"/>
          <w:w w:val="105"/>
          <w:sz w:val="21"/>
        </w:rPr>
        <w:t> </w:t>
      </w:r>
      <w:r>
        <w:rPr>
          <w:w w:val="105"/>
          <w:sz w:val="21"/>
        </w:rPr>
        <w:t>poderá</w:t>
      </w:r>
      <w:r>
        <w:rPr>
          <w:spacing w:val="-12"/>
          <w:w w:val="105"/>
          <w:sz w:val="21"/>
        </w:rPr>
        <w:t> </w:t>
      </w:r>
      <w:r>
        <w:rPr>
          <w:w w:val="105"/>
          <w:sz w:val="21"/>
        </w:rPr>
        <w:t>participar,</w:t>
      </w:r>
      <w:r>
        <w:rPr>
          <w:spacing w:val="-12"/>
          <w:w w:val="105"/>
          <w:sz w:val="21"/>
        </w:rPr>
        <w:t> </w:t>
      </w:r>
      <w:r>
        <w:rPr>
          <w:w w:val="105"/>
          <w:sz w:val="21"/>
        </w:rPr>
        <w:t>direta</w:t>
      </w:r>
      <w:r>
        <w:rPr>
          <w:spacing w:val="-12"/>
          <w:w w:val="105"/>
          <w:sz w:val="21"/>
        </w:rPr>
        <w:t> </w:t>
      </w:r>
      <w:r>
        <w:rPr>
          <w:w w:val="105"/>
          <w:sz w:val="21"/>
        </w:rPr>
        <w:t>ou</w:t>
      </w:r>
      <w:r>
        <w:rPr>
          <w:spacing w:val="-12"/>
          <w:w w:val="105"/>
          <w:sz w:val="21"/>
        </w:rPr>
        <w:t> </w:t>
      </w:r>
      <w:r>
        <w:rPr>
          <w:w w:val="105"/>
          <w:sz w:val="21"/>
        </w:rPr>
        <w:t>indiretamente,</w:t>
      </w:r>
      <w:r>
        <w:rPr>
          <w:spacing w:val="-12"/>
          <w:w w:val="105"/>
          <w:sz w:val="21"/>
        </w:rPr>
        <w:t> </w:t>
      </w:r>
      <w:r>
        <w:rPr>
          <w:w w:val="105"/>
          <w:sz w:val="21"/>
        </w:rPr>
        <w:t>da</w:t>
      </w:r>
      <w:r>
        <w:rPr>
          <w:spacing w:val="-12"/>
          <w:w w:val="105"/>
          <w:sz w:val="21"/>
        </w:rPr>
        <w:t> </w:t>
      </w:r>
      <w:r>
        <w:rPr>
          <w:w w:val="105"/>
          <w:sz w:val="21"/>
        </w:rPr>
        <w:t>licitação</w:t>
      </w:r>
      <w:r>
        <w:rPr>
          <w:spacing w:val="-12"/>
          <w:w w:val="105"/>
          <w:sz w:val="21"/>
        </w:rPr>
        <w:t> </w:t>
      </w:r>
      <w:r>
        <w:rPr>
          <w:w w:val="105"/>
          <w:sz w:val="21"/>
        </w:rPr>
        <w:t>ou</w:t>
      </w:r>
      <w:r>
        <w:rPr>
          <w:spacing w:val="-12"/>
          <w:w w:val="105"/>
          <w:sz w:val="21"/>
        </w:rPr>
        <w:t> </w:t>
      </w:r>
      <w:r>
        <w:rPr>
          <w:w w:val="105"/>
          <w:sz w:val="21"/>
        </w:rPr>
        <w:t>da</w:t>
      </w:r>
      <w:r>
        <w:rPr>
          <w:spacing w:val="-12"/>
          <w:w w:val="105"/>
          <w:sz w:val="21"/>
        </w:rPr>
        <w:t> </w:t>
      </w:r>
      <w:r>
        <w:rPr>
          <w:w w:val="105"/>
          <w:sz w:val="21"/>
        </w:rPr>
        <w:t>execução</w:t>
      </w:r>
      <w:r>
        <w:rPr>
          <w:spacing w:val="-12"/>
          <w:w w:val="105"/>
          <w:sz w:val="21"/>
        </w:rPr>
        <w:t> </w:t>
      </w:r>
      <w:r>
        <w:rPr>
          <w:w w:val="105"/>
          <w:sz w:val="21"/>
        </w:rPr>
        <w:t>do</w:t>
      </w:r>
      <w:r>
        <w:rPr>
          <w:spacing w:val="-12"/>
          <w:w w:val="105"/>
          <w:sz w:val="21"/>
        </w:rPr>
        <w:t> </w:t>
      </w:r>
      <w:r>
        <w:rPr>
          <w:w w:val="105"/>
          <w:sz w:val="21"/>
        </w:rPr>
        <w:t>contrato</w:t>
      </w:r>
      <w:r>
        <w:rPr>
          <w:spacing w:val="-12"/>
          <w:w w:val="105"/>
          <w:sz w:val="21"/>
        </w:rPr>
        <w:t> </w:t>
      </w:r>
      <w:r>
        <w:rPr>
          <w:w w:val="105"/>
          <w:sz w:val="21"/>
        </w:rPr>
        <w:t>agente</w:t>
      </w:r>
      <w:r>
        <w:rPr>
          <w:spacing w:val="-12"/>
          <w:w w:val="105"/>
          <w:sz w:val="21"/>
        </w:rPr>
        <w:t> </w:t>
      </w:r>
      <w:r>
        <w:rPr>
          <w:w w:val="105"/>
          <w:sz w:val="21"/>
        </w:rPr>
        <w:t>público</w:t>
      </w:r>
      <w:r>
        <w:rPr>
          <w:spacing w:val="-12"/>
          <w:w w:val="105"/>
          <w:sz w:val="21"/>
        </w:rPr>
        <w:t> </w:t>
      </w:r>
      <w:r>
        <w:rPr>
          <w:w w:val="105"/>
          <w:sz w:val="21"/>
        </w:rPr>
        <w:t>do</w:t>
      </w:r>
      <w:r>
        <w:rPr>
          <w:spacing w:val="-12"/>
          <w:w w:val="105"/>
          <w:sz w:val="21"/>
        </w:rPr>
        <w:t> </w:t>
      </w:r>
      <w:r>
        <w:rPr>
          <w:w w:val="105"/>
          <w:sz w:val="21"/>
        </w:rPr>
        <w:t>órgão</w:t>
      </w:r>
      <w:r>
        <w:rPr>
          <w:spacing w:val="-12"/>
          <w:w w:val="105"/>
          <w:sz w:val="21"/>
        </w:rPr>
        <w:t> </w:t>
      </w:r>
      <w:r>
        <w:rPr>
          <w:w w:val="105"/>
          <w:sz w:val="21"/>
        </w:rPr>
        <w:t>ou</w:t>
      </w:r>
      <w:r>
        <w:rPr>
          <w:spacing w:val="-12"/>
          <w:w w:val="105"/>
          <w:sz w:val="21"/>
        </w:rPr>
        <w:t> </w:t>
      </w:r>
      <w:r>
        <w:rPr>
          <w:w w:val="105"/>
          <w:sz w:val="21"/>
        </w:rPr>
        <w:t>entidade</w:t>
      </w:r>
      <w:r>
        <w:rPr>
          <w:spacing w:val="-12"/>
          <w:w w:val="105"/>
          <w:sz w:val="21"/>
        </w:rPr>
        <w:t> </w:t>
      </w:r>
      <w:r>
        <w:rPr>
          <w:w w:val="105"/>
          <w:sz w:val="21"/>
        </w:rPr>
        <w:t>contratante,</w:t>
      </w:r>
      <w:r>
        <w:rPr>
          <w:spacing w:val="-12"/>
          <w:w w:val="105"/>
          <w:sz w:val="21"/>
        </w:rPr>
        <w:t> </w:t>
      </w:r>
      <w:r>
        <w:rPr>
          <w:w w:val="105"/>
          <w:sz w:val="21"/>
        </w:rPr>
        <w:t>devendo</w:t>
      </w:r>
      <w:r>
        <w:rPr>
          <w:spacing w:val="-12"/>
          <w:w w:val="105"/>
          <w:sz w:val="21"/>
        </w:rPr>
        <w:t> </w:t>
      </w:r>
      <w:r>
        <w:rPr>
          <w:w w:val="105"/>
          <w:sz w:val="21"/>
        </w:rPr>
        <w:t>ser</w:t>
      </w:r>
      <w:r>
        <w:rPr>
          <w:spacing w:val="-12"/>
          <w:w w:val="105"/>
          <w:sz w:val="21"/>
        </w:rPr>
        <w:t> </w:t>
      </w:r>
      <w:r>
        <w:rPr>
          <w:w w:val="105"/>
          <w:sz w:val="21"/>
        </w:rPr>
        <w:t>observadas</w:t>
      </w:r>
      <w:r>
        <w:rPr>
          <w:spacing w:val="-12"/>
          <w:w w:val="105"/>
          <w:sz w:val="21"/>
        </w:rPr>
        <w:t> </w:t>
      </w:r>
      <w:r>
        <w:rPr>
          <w:w w:val="105"/>
          <w:sz w:val="21"/>
        </w:rPr>
        <w:t>as</w:t>
      </w:r>
      <w:r>
        <w:rPr>
          <w:spacing w:val="-12"/>
          <w:w w:val="105"/>
          <w:sz w:val="21"/>
        </w:rPr>
        <w:t> </w:t>
      </w:r>
      <w:r>
        <w:rPr>
          <w:w w:val="105"/>
          <w:sz w:val="21"/>
        </w:rPr>
        <w:t>situações que</w:t>
      </w:r>
      <w:r>
        <w:rPr>
          <w:spacing w:val="-8"/>
          <w:w w:val="105"/>
          <w:sz w:val="21"/>
        </w:rPr>
        <w:t> </w:t>
      </w:r>
      <w:r>
        <w:rPr>
          <w:w w:val="105"/>
          <w:sz w:val="21"/>
        </w:rPr>
        <w:t>possam</w:t>
      </w:r>
      <w:r>
        <w:rPr>
          <w:spacing w:val="-8"/>
          <w:w w:val="105"/>
          <w:sz w:val="21"/>
        </w:rPr>
        <w:t> </w:t>
      </w:r>
      <w:r>
        <w:rPr>
          <w:w w:val="105"/>
          <w:sz w:val="21"/>
        </w:rPr>
        <w:t>configurar</w:t>
      </w:r>
      <w:r>
        <w:rPr>
          <w:spacing w:val="-8"/>
          <w:w w:val="105"/>
          <w:sz w:val="21"/>
        </w:rPr>
        <w:t> </w:t>
      </w:r>
      <w:r>
        <w:rPr>
          <w:w w:val="105"/>
          <w:sz w:val="21"/>
        </w:rPr>
        <w:t>conflito</w:t>
      </w:r>
      <w:r>
        <w:rPr>
          <w:spacing w:val="-8"/>
          <w:w w:val="105"/>
          <w:sz w:val="21"/>
        </w:rPr>
        <w:t> </w:t>
      </w:r>
      <w:r>
        <w:rPr>
          <w:w w:val="105"/>
          <w:sz w:val="21"/>
        </w:rPr>
        <w:t>de</w:t>
      </w:r>
      <w:r>
        <w:rPr>
          <w:spacing w:val="-8"/>
          <w:w w:val="105"/>
          <w:sz w:val="21"/>
        </w:rPr>
        <w:t> </w:t>
      </w:r>
      <w:r>
        <w:rPr>
          <w:w w:val="105"/>
          <w:sz w:val="21"/>
        </w:rPr>
        <w:t>interesses</w:t>
      </w:r>
      <w:r>
        <w:rPr>
          <w:spacing w:val="-8"/>
          <w:w w:val="105"/>
          <w:sz w:val="21"/>
        </w:rPr>
        <w:t> </w:t>
      </w:r>
      <w:r>
        <w:rPr>
          <w:w w:val="105"/>
          <w:sz w:val="21"/>
        </w:rPr>
        <w:t>no</w:t>
      </w:r>
      <w:r>
        <w:rPr>
          <w:spacing w:val="-8"/>
          <w:w w:val="105"/>
          <w:sz w:val="21"/>
        </w:rPr>
        <w:t> </w:t>
      </w:r>
      <w:r>
        <w:rPr>
          <w:w w:val="105"/>
          <w:sz w:val="21"/>
        </w:rPr>
        <w:t>exercício</w:t>
      </w:r>
      <w:r>
        <w:rPr>
          <w:spacing w:val="-8"/>
          <w:w w:val="105"/>
          <w:sz w:val="21"/>
        </w:rPr>
        <w:t> </w:t>
      </w:r>
      <w:r>
        <w:rPr>
          <w:w w:val="105"/>
          <w:sz w:val="21"/>
        </w:rPr>
        <w:t>ou</w:t>
      </w:r>
      <w:r>
        <w:rPr>
          <w:spacing w:val="-8"/>
          <w:w w:val="105"/>
          <w:sz w:val="21"/>
        </w:rPr>
        <w:t> </w:t>
      </w:r>
      <w:r>
        <w:rPr>
          <w:w w:val="105"/>
          <w:sz w:val="21"/>
        </w:rPr>
        <w:t>após</w:t>
      </w:r>
      <w:r>
        <w:rPr>
          <w:spacing w:val="-8"/>
          <w:w w:val="105"/>
          <w:sz w:val="21"/>
        </w:rPr>
        <w:t> </w:t>
      </w:r>
      <w:r>
        <w:rPr>
          <w:w w:val="105"/>
          <w:sz w:val="21"/>
        </w:rPr>
        <w:t>o</w:t>
      </w:r>
      <w:r>
        <w:rPr>
          <w:spacing w:val="-8"/>
          <w:w w:val="105"/>
          <w:sz w:val="21"/>
        </w:rPr>
        <w:t> </w:t>
      </w:r>
      <w:r>
        <w:rPr>
          <w:w w:val="105"/>
          <w:sz w:val="21"/>
        </w:rPr>
        <w:t>exercício</w:t>
      </w:r>
      <w:r>
        <w:rPr>
          <w:spacing w:val="-8"/>
          <w:w w:val="105"/>
          <w:sz w:val="21"/>
        </w:rPr>
        <w:t> </w:t>
      </w:r>
      <w:r>
        <w:rPr>
          <w:w w:val="105"/>
          <w:sz w:val="21"/>
        </w:rPr>
        <w:t>do</w:t>
      </w:r>
      <w:r>
        <w:rPr>
          <w:spacing w:val="-8"/>
          <w:w w:val="105"/>
          <w:sz w:val="21"/>
        </w:rPr>
        <w:t> </w:t>
      </w:r>
      <w:r>
        <w:rPr>
          <w:w w:val="105"/>
          <w:sz w:val="21"/>
        </w:rPr>
        <w:t>cargo</w:t>
      </w:r>
      <w:r>
        <w:rPr>
          <w:spacing w:val="-8"/>
          <w:w w:val="105"/>
          <w:sz w:val="21"/>
        </w:rPr>
        <w:t> </w:t>
      </w:r>
      <w:r>
        <w:rPr>
          <w:w w:val="105"/>
          <w:sz w:val="21"/>
        </w:rPr>
        <w:t>ou</w:t>
      </w:r>
      <w:r>
        <w:rPr>
          <w:spacing w:val="-8"/>
          <w:w w:val="105"/>
          <w:sz w:val="21"/>
        </w:rPr>
        <w:t> </w:t>
      </w:r>
      <w:r>
        <w:rPr>
          <w:w w:val="105"/>
          <w:sz w:val="21"/>
        </w:rPr>
        <w:t>emprego,</w:t>
      </w:r>
      <w:r>
        <w:rPr>
          <w:spacing w:val="-8"/>
          <w:w w:val="105"/>
          <w:sz w:val="21"/>
        </w:rPr>
        <w:t> </w:t>
      </w:r>
      <w:r>
        <w:rPr>
          <w:w w:val="105"/>
          <w:sz w:val="21"/>
        </w:rPr>
        <w:t>nos</w:t>
      </w:r>
      <w:r>
        <w:rPr>
          <w:spacing w:val="-8"/>
          <w:w w:val="105"/>
          <w:sz w:val="21"/>
        </w:rPr>
        <w:t> </w:t>
      </w:r>
      <w:r>
        <w:rPr>
          <w:w w:val="105"/>
          <w:sz w:val="21"/>
        </w:rPr>
        <w:t>termos</w:t>
      </w:r>
      <w:r>
        <w:rPr>
          <w:spacing w:val="-8"/>
          <w:w w:val="105"/>
          <w:sz w:val="21"/>
        </w:rPr>
        <w:t> </w:t>
      </w:r>
      <w:r>
        <w:rPr>
          <w:w w:val="105"/>
          <w:sz w:val="21"/>
        </w:rPr>
        <w:t>da</w:t>
      </w:r>
      <w:r>
        <w:rPr>
          <w:spacing w:val="-8"/>
          <w:w w:val="105"/>
          <w:sz w:val="21"/>
        </w:rPr>
        <w:t> </w:t>
      </w:r>
      <w:r>
        <w:rPr>
          <w:w w:val="105"/>
          <w:sz w:val="21"/>
        </w:rPr>
        <w:t>legislação</w:t>
      </w:r>
      <w:r>
        <w:rPr>
          <w:spacing w:val="-8"/>
          <w:w w:val="105"/>
          <w:sz w:val="21"/>
        </w:rPr>
        <w:t> </w:t>
      </w:r>
      <w:r>
        <w:rPr>
          <w:w w:val="105"/>
          <w:sz w:val="21"/>
        </w:rPr>
        <w:t>que</w:t>
      </w:r>
      <w:r>
        <w:rPr>
          <w:spacing w:val="-8"/>
          <w:w w:val="105"/>
          <w:sz w:val="21"/>
        </w:rPr>
        <w:t> </w:t>
      </w:r>
      <w:r>
        <w:rPr>
          <w:w w:val="105"/>
          <w:sz w:val="21"/>
        </w:rPr>
        <w:t>disciplina</w:t>
      </w:r>
      <w:r>
        <w:rPr>
          <w:spacing w:val="-8"/>
          <w:w w:val="105"/>
          <w:sz w:val="21"/>
        </w:rPr>
        <w:t> </w:t>
      </w:r>
      <w:r>
        <w:rPr>
          <w:w w:val="105"/>
          <w:sz w:val="21"/>
        </w:rPr>
        <w:t>a</w:t>
      </w:r>
      <w:r>
        <w:rPr>
          <w:spacing w:val="-8"/>
          <w:w w:val="105"/>
          <w:sz w:val="21"/>
        </w:rPr>
        <w:t> </w:t>
      </w:r>
      <w:r>
        <w:rPr>
          <w:w w:val="105"/>
          <w:sz w:val="21"/>
        </w:rPr>
        <w:t>matéria,</w:t>
      </w:r>
      <w:r>
        <w:rPr>
          <w:spacing w:val="-8"/>
          <w:w w:val="105"/>
          <w:sz w:val="21"/>
        </w:rPr>
        <w:t> </w:t>
      </w:r>
      <w:r>
        <w:rPr>
          <w:w w:val="105"/>
          <w:sz w:val="21"/>
        </w:rPr>
        <w:t>conforme</w:t>
      </w:r>
      <w:r>
        <w:rPr>
          <w:spacing w:val="-8"/>
          <w:w w:val="105"/>
          <w:sz w:val="21"/>
        </w:rPr>
        <w:t> </w:t>
      </w:r>
      <w:hyperlink r:id="rId9">
        <w:r>
          <w:rPr>
            <w:color w:val="000080"/>
            <w:w w:val="105"/>
            <w:sz w:val="21"/>
          </w:rPr>
          <w:t>§</w:t>
        </w:r>
        <w:r>
          <w:rPr>
            <w:color w:val="000080"/>
            <w:spacing w:val="-3"/>
            <w:w w:val="105"/>
            <w:sz w:val="21"/>
            <w:u w:val="single" w:color="000080"/>
          </w:rPr>
          <w:t> </w:t>
        </w:r>
        <w:r>
          <w:rPr>
            <w:color w:val="000080"/>
            <w:w w:val="105"/>
            <w:sz w:val="21"/>
            <w:u w:val="single" w:color="000080"/>
          </w:rPr>
          <w:t>1º</w:t>
        </w:r>
        <w:r>
          <w:rPr>
            <w:color w:val="000080"/>
            <w:spacing w:val="-8"/>
            <w:w w:val="105"/>
            <w:sz w:val="21"/>
            <w:u w:val="single" w:color="000080"/>
          </w:rPr>
          <w:t> </w:t>
        </w:r>
        <w:r>
          <w:rPr>
            <w:color w:val="000080"/>
            <w:w w:val="105"/>
            <w:sz w:val="21"/>
            <w:u w:val="single" w:color="000080"/>
          </w:rPr>
          <w:t>do</w:t>
        </w:r>
        <w:r>
          <w:rPr>
            <w:color w:val="000080"/>
            <w:spacing w:val="-8"/>
            <w:w w:val="105"/>
            <w:sz w:val="21"/>
            <w:u w:val="single" w:color="000080"/>
          </w:rPr>
          <w:t> </w:t>
        </w:r>
        <w:r>
          <w:rPr>
            <w:color w:val="000080"/>
            <w:w w:val="105"/>
            <w:sz w:val="21"/>
            <w:u w:val="single" w:color="000080"/>
          </w:rPr>
          <w:t>art.</w:t>
        </w:r>
        <w:r>
          <w:rPr>
            <w:color w:val="000080"/>
            <w:spacing w:val="-8"/>
            <w:w w:val="105"/>
            <w:sz w:val="21"/>
            <w:u w:val="single" w:color="000080"/>
          </w:rPr>
          <w:t> </w:t>
        </w:r>
        <w:r>
          <w:rPr>
            <w:color w:val="000080"/>
            <w:w w:val="105"/>
            <w:sz w:val="21"/>
            <w:u w:val="single" w:color="000080"/>
          </w:rPr>
          <w:t>9º</w:t>
        </w:r>
        <w:r>
          <w:rPr>
            <w:color w:val="000080"/>
            <w:spacing w:val="-8"/>
            <w:w w:val="105"/>
            <w:sz w:val="21"/>
            <w:u w:val="single" w:color="000080"/>
          </w:rPr>
          <w:t> </w:t>
        </w:r>
        <w:r>
          <w:rPr>
            <w:color w:val="000080"/>
            <w:w w:val="105"/>
            <w:sz w:val="21"/>
            <w:u w:val="single" w:color="000080"/>
          </w:rPr>
          <w:t>da</w:t>
        </w:r>
      </w:hyperlink>
      <w:r>
        <w:rPr>
          <w:color w:val="000080"/>
          <w:w w:val="105"/>
          <w:sz w:val="21"/>
        </w:rPr>
        <w:t> </w:t>
      </w:r>
      <w:hyperlink r:id="rId9">
        <w:r>
          <w:rPr>
            <w:color w:val="000080"/>
            <w:w w:val="105"/>
            <w:sz w:val="21"/>
            <w:u w:val="single" w:color="000080"/>
          </w:rPr>
          <w:t>Lei nº 14.133/2021</w:t>
        </w:r>
      </w:hyperlink>
      <w:r>
        <w:rPr>
          <w:w w:val="105"/>
          <w:sz w:val="21"/>
        </w:rPr>
        <w:t>;</w:t>
      </w:r>
    </w:p>
    <w:p>
      <w:pPr>
        <w:pStyle w:val="ListParagraph"/>
        <w:numPr>
          <w:ilvl w:val="2"/>
          <w:numId w:val="3"/>
        </w:numPr>
        <w:tabs>
          <w:tab w:pos="704" w:val="left" w:leader="none"/>
        </w:tabs>
        <w:spacing w:line="240" w:lineRule="auto" w:before="1" w:after="0"/>
        <w:ind w:left="704" w:right="0" w:hanging="596"/>
        <w:jc w:val="both"/>
        <w:rPr>
          <w:sz w:val="21"/>
        </w:rPr>
      </w:pPr>
      <w:r>
        <w:rPr>
          <w:w w:val="105"/>
          <w:sz w:val="21"/>
        </w:rPr>
        <w:t>sociedades</w:t>
      </w:r>
      <w:r>
        <w:rPr>
          <w:spacing w:val="-12"/>
          <w:w w:val="105"/>
          <w:sz w:val="21"/>
        </w:rPr>
        <w:t> </w:t>
      </w:r>
      <w:r>
        <w:rPr>
          <w:w w:val="105"/>
          <w:sz w:val="21"/>
        </w:rPr>
        <w:t>cooperativas</w:t>
      </w:r>
      <w:r>
        <w:rPr>
          <w:spacing w:val="-11"/>
          <w:w w:val="105"/>
          <w:sz w:val="21"/>
        </w:rPr>
        <w:t> </w:t>
      </w:r>
      <w:r>
        <w:rPr>
          <w:w w:val="105"/>
          <w:sz w:val="21"/>
        </w:rPr>
        <w:t>mencionadas</w:t>
      </w:r>
      <w:r>
        <w:rPr>
          <w:spacing w:val="-12"/>
          <w:w w:val="105"/>
          <w:sz w:val="21"/>
        </w:rPr>
        <w:t> </w:t>
      </w:r>
      <w:r>
        <w:rPr>
          <w:w w:val="105"/>
          <w:sz w:val="21"/>
        </w:rPr>
        <w:t>no</w:t>
      </w:r>
      <w:r>
        <w:rPr>
          <w:spacing w:val="-11"/>
          <w:w w:val="105"/>
          <w:sz w:val="21"/>
        </w:rPr>
        <w:t> </w:t>
      </w:r>
      <w:r>
        <w:rPr>
          <w:w w:val="105"/>
          <w:sz w:val="21"/>
        </w:rPr>
        <w:t>art.</w:t>
      </w:r>
      <w:r>
        <w:rPr>
          <w:spacing w:val="-12"/>
          <w:w w:val="105"/>
          <w:sz w:val="21"/>
        </w:rPr>
        <w:t> </w:t>
      </w:r>
      <w:r>
        <w:rPr>
          <w:w w:val="105"/>
          <w:sz w:val="21"/>
        </w:rPr>
        <w:t>16</w:t>
      </w:r>
      <w:r>
        <w:rPr>
          <w:spacing w:val="-11"/>
          <w:w w:val="105"/>
          <w:sz w:val="21"/>
        </w:rPr>
        <w:t> </w:t>
      </w:r>
      <w:r>
        <w:rPr>
          <w:w w:val="105"/>
          <w:sz w:val="21"/>
        </w:rPr>
        <w:t>da</w:t>
      </w:r>
      <w:r>
        <w:rPr>
          <w:spacing w:val="-11"/>
          <w:w w:val="105"/>
          <w:sz w:val="21"/>
        </w:rPr>
        <w:t> </w:t>
      </w:r>
      <w:r>
        <w:rPr>
          <w:w w:val="105"/>
          <w:sz w:val="21"/>
        </w:rPr>
        <w:t>Lei</w:t>
      </w:r>
      <w:r>
        <w:rPr>
          <w:spacing w:val="-12"/>
          <w:w w:val="105"/>
          <w:sz w:val="21"/>
        </w:rPr>
        <w:t> </w:t>
      </w:r>
      <w:r>
        <w:rPr>
          <w:w w:val="105"/>
          <w:sz w:val="21"/>
        </w:rPr>
        <w:t>nº</w:t>
      </w:r>
      <w:r>
        <w:rPr>
          <w:spacing w:val="-11"/>
          <w:w w:val="105"/>
          <w:sz w:val="21"/>
        </w:rPr>
        <w:t> </w:t>
      </w:r>
      <w:r>
        <w:rPr>
          <w:spacing w:val="-2"/>
          <w:w w:val="105"/>
          <w:sz w:val="21"/>
        </w:rPr>
        <w:t>14.133/2021.</w:t>
      </w:r>
    </w:p>
    <w:p>
      <w:pPr>
        <w:pStyle w:val="ListParagraph"/>
        <w:numPr>
          <w:ilvl w:val="1"/>
          <w:numId w:val="3"/>
        </w:numPr>
        <w:tabs>
          <w:tab w:pos="432" w:val="left" w:leader="none"/>
        </w:tabs>
        <w:spacing w:line="242" w:lineRule="auto" w:before="3" w:after="0"/>
        <w:ind w:left="108" w:right="351" w:firstLine="0"/>
        <w:jc w:val="both"/>
        <w:rPr>
          <w:sz w:val="21"/>
        </w:rPr>
      </w:pPr>
      <w:r>
        <w:rPr>
          <w:w w:val="105"/>
          <w:sz w:val="21"/>
        </w:rPr>
        <w:t>O</w:t>
      </w:r>
      <w:r>
        <w:rPr>
          <w:spacing w:val="-9"/>
          <w:w w:val="105"/>
          <w:sz w:val="21"/>
        </w:rPr>
        <w:t> </w:t>
      </w:r>
      <w:r>
        <w:rPr>
          <w:w w:val="105"/>
          <w:sz w:val="21"/>
        </w:rPr>
        <w:t>impedimento</w:t>
      </w:r>
      <w:r>
        <w:rPr>
          <w:spacing w:val="-9"/>
          <w:w w:val="105"/>
          <w:sz w:val="21"/>
        </w:rPr>
        <w:t> </w:t>
      </w:r>
      <w:r>
        <w:rPr>
          <w:w w:val="105"/>
          <w:sz w:val="21"/>
        </w:rPr>
        <w:t>de</w:t>
      </w:r>
      <w:r>
        <w:rPr>
          <w:spacing w:val="-9"/>
          <w:w w:val="105"/>
          <w:sz w:val="21"/>
        </w:rPr>
        <w:t> </w:t>
      </w:r>
      <w:r>
        <w:rPr>
          <w:w w:val="105"/>
          <w:sz w:val="21"/>
        </w:rPr>
        <w:t>que</w:t>
      </w:r>
      <w:r>
        <w:rPr>
          <w:spacing w:val="-9"/>
          <w:w w:val="105"/>
          <w:sz w:val="21"/>
        </w:rPr>
        <w:t> </w:t>
      </w:r>
      <w:r>
        <w:rPr>
          <w:w w:val="105"/>
          <w:sz w:val="21"/>
        </w:rPr>
        <w:t>trata</w:t>
      </w:r>
      <w:r>
        <w:rPr>
          <w:spacing w:val="-9"/>
          <w:w w:val="105"/>
          <w:sz w:val="21"/>
        </w:rPr>
        <w:t> </w:t>
      </w:r>
      <w:r>
        <w:rPr>
          <w:w w:val="105"/>
          <w:sz w:val="21"/>
        </w:rPr>
        <w:t>o</w:t>
      </w:r>
      <w:r>
        <w:rPr>
          <w:spacing w:val="-9"/>
          <w:w w:val="105"/>
          <w:sz w:val="21"/>
        </w:rPr>
        <w:t> </w:t>
      </w:r>
      <w:r>
        <w:rPr>
          <w:w w:val="105"/>
          <w:sz w:val="21"/>
        </w:rPr>
        <w:t>item</w:t>
      </w:r>
      <w:r>
        <w:rPr>
          <w:spacing w:val="-9"/>
          <w:w w:val="105"/>
          <w:sz w:val="21"/>
        </w:rPr>
        <w:t> </w:t>
      </w:r>
      <w:r>
        <w:rPr>
          <w:w w:val="105"/>
          <w:sz w:val="21"/>
        </w:rPr>
        <w:t>2.8.2</w:t>
      </w:r>
      <w:r>
        <w:rPr>
          <w:spacing w:val="-9"/>
          <w:w w:val="105"/>
          <w:sz w:val="21"/>
        </w:rPr>
        <w:t> </w:t>
      </w:r>
      <w:r>
        <w:rPr>
          <w:w w:val="105"/>
          <w:sz w:val="21"/>
        </w:rPr>
        <w:t>será</w:t>
      </w:r>
      <w:r>
        <w:rPr>
          <w:spacing w:val="-9"/>
          <w:w w:val="105"/>
          <w:sz w:val="21"/>
        </w:rPr>
        <w:t> </w:t>
      </w:r>
      <w:r>
        <w:rPr>
          <w:w w:val="105"/>
          <w:sz w:val="21"/>
        </w:rPr>
        <w:t>também</w:t>
      </w:r>
      <w:r>
        <w:rPr>
          <w:spacing w:val="-9"/>
          <w:w w:val="105"/>
          <w:sz w:val="21"/>
        </w:rPr>
        <w:t> </w:t>
      </w:r>
      <w:r>
        <w:rPr>
          <w:w w:val="105"/>
          <w:sz w:val="21"/>
        </w:rPr>
        <w:t>aplicado</w:t>
      </w:r>
      <w:r>
        <w:rPr>
          <w:spacing w:val="-9"/>
          <w:w w:val="105"/>
          <w:sz w:val="21"/>
        </w:rPr>
        <w:t> </w:t>
      </w:r>
      <w:r>
        <w:rPr>
          <w:w w:val="105"/>
          <w:sz w:val="21"/>
        </w:rPr>
        <w:t>ao</w:t>
      </w:r>
      <w:r>
        <w:rPr>
          <w:spacing w:val="-9"/>
          <w:w w:val="105"/>
          <w:sz w:val="21"/>
        </w:rPr>
        <w:t> </w:t>
      </w:r>
      <w:r>
        <w:rPr>
          <w:w w:val="105"/>
          <w:sz w:val="21"/>
        </w:rPr>
        <w:t>licitante</w:t>
      </w:r>
      <w:r>
        <w:rPr>
          <w:spacing w:val="-9"/>
          <w:w w:val="105"/>
          <w:sz w:val="21"/>
        </w:rPr>
        <w:t> </w:t>
      </w:r>
      <w:r>
        <w:rPr>
          <w:w w:val="105"/>
          <w:sz w:val="21"/>
        </w:rPr>
        <w:t>que</w:t>
      </w:r>
      <w:r>
        <w:rPr>
          <w:spacing w:val="-9"/>
          <w:w w:val="105"/>
          <w:sz w:val="21"/>
        </w:rPr>
        <w:t> </w:t>
      </w:r>
      <w:r>
        <w:rPr>
          <w:w w:val="105"/>
          <w:sz w:val="21"/>
        </w:rPr>
        <w:t>atue</w:t>
      </w:r>
      <w:r>
        <w:rPr>
          <w:spacing w:val="-9"/>
          <w:w w:val="105"/>
          <w:sz w:val="21"/>
        </w:rPr>
        <w:t> </w:t>
      </w:r>
      <w:r>
        <w:rPr>
          <w:w w:val="105"/>
          <w:sz w:val="21"/>
        </w:rPr>
        <w:t>em</w:t>
      </w:r>
      <w:r>
        <w:rPr>
          <w:spacing w:val="-9"/>
          <w:w w:val="105"/>
          <w:sz w:val="21"/>
        </w:rPr>
        <w:t> </w:t>
      </w:r>
      <w:r>
        <w:rPr>
          <w:w w:val="105"/>
          <w:sz w:val="21"/>
        </w:rPr>
        <w:t>substituição</w:t>
      </w:r>
      <w:r>
        <w:rPr>
          <w:spacing w:val="-9"/>
          <w:w w:val="105"/>
          <w:sz w:val="21"/>
        </w:rPr>
        <w:t> </w:t>
      </w:r>
      <w:r>
        <w:rPr>
          <w:w w:val="105"/>
          <w:sz w:val="21"/>
        </w:rPr>
        <w:t>a</w:t>
      </w:r>
      <w:r>
        <w:rPr>
          <w:spacing w:val="-9"/>
          <w:w w:val="105"/>
          <w:sz w:val="21"/>
        </w:rPr>
        <w:t> </w:t>
      </w:r>
      <w:r>
        <w:rPr>
          <w:w w:val="105"/>
          <w:sz w:val="21"/>
        </w:rPr>
        <w:t>outra</w:t>
      </w:r>
      <w:r>
        <w:rPr>
          <w:spacing w:val="-9"/>
          <w:w w:val="105"/>
          <w:sz w:val="21"/>
        </w:rPr>
        <w:t> </w:t>
      </w:r>
      <w:r>
        <w:rPr>
          <w:w w:val="105"/>
          <w:sz w:val="21"/>
        </w:rPr>
        <w:t>pessoa,</w:t>
      </w:r>
      <w:r>
        <w:rPr>
          <w:spacing w:val="-9"/>
          <w:w w:val="105"/>
          <w:sz w:val="21"/>
        </w:rPr>
        <w:t> </w:t>
      </w:r>
      <w:r>
        <w:rPr>
          <w:w w:val="105"/>
          <w:sz w:val="21"/>
        </w:rPr>
        <w:t>física</w:t>
      </w:r>
      <w:r>
        <w:rPr>
          <w:spacing w:val="-9"/>
          <w:w w:val="105"/>
          <w:sz w:val="21"/>
        </w:rPr>
        <w:t> </w:t>
      </w:r>
      <w:r>
        <w:rPr>
          <w:w w:val="105"/>
          <w:sz w:val="21"/>
        </w:rPr>
        <w:t>ou</w:t>
      </w:r>
      <w:r>
        <w:rPr>
          <w:spacing w:val="-9"/>
          <w:w w:val="105"/>
          <w:sz w:val="21"/>
        </w:rPr>
        <w:t> </w:t>
      </w:r>
      <w:r>
        <w:rPr>
          <w:w w:val="105"/>
          <w:sz w:val="21"/>
        </w:rPr>
        <w:t>jurídica,</w:t>
      </w:r>
      <w:r>
        <w:rPr>
          <w:spacing w:val="-9"/>
          <w:w w:val="105"/>
          <w:sz w:val="21"/>
        </w:rPr>
        <w:t> </w:t>
      </w:r>
      <w:r>
        <w:rPr>
          <w:w w:val="105"/>
          <w:sz w:val="21"/>
        </w:rPr>
        <w:t>com</w:t>
      </w:r>
      <w:r>
        <w:rPr>
          <w:spacing w:val="-9"/>
          <w:w w:val="105"/>
          <w:sz w:val="21"/>
        </w:rPr>
        <w:t> </w:t>
      </w:r>
      <w:r>
        <w:rPr>
          <w:w w:val="105"/>
          <w:sz w:val="21"/>
        </w:rPr>
        <w:t>o</w:t>
      </w:r>
      <w:r>
        <w:rPr>
          <w:spacing w:val="-9"/>
          <w:w w:val="105"/>
          <w:sz w:val="21"/>
        </w:rPr>
        <w:t> </w:t>
      </w:r>
      <w:r>
        <w:rPr>
          <w:w w:val="105"/>
          <w:sz w:val="21"/>
        </w:rPr>
        <w:t>intuito</w:t>
      </w:r>
      <w:r>
        <w:rPr>
          <w:spacing w:val="-9"/>
          <w:w w:val="105"/>
          <w:sz w:val="21"/>
        </w:rPr>
        <w:t> </w:t>
      </w:r>
      <w:r>
        <w:rPr>
          <w:w w:val="105"/>
          <w:sz w:val="21"/>
        </w:rPr>
        <w:t>de</w:t>
      </w:r>
      <w:r>
        <w:rPr>
          <w:spacing w:val="-9"/>
          <w:w w:val="105"/>
          <w:sz w:val="21"/>
        </w:rPr>
        <w:t> </w:t>
      </w:r>
      <w:r>
        <w:rPr>
          <w:w w:val="105"/>
          <w:sz w:val="21"/>
        </w:rPr>
        <w:t>burlar</w:t>
      </w:r>
      <w:r>
        <w:rPr>
          <w:spacing w:val="-9"/>
          <w:w w:val="105"/>
          <w:sz w:val="21"/>
        </w:rPr>
        <w:t> </w:t>
      </w:r>
      <w:r>
        <w:rPr>
          <w:w w:val="105"/>
          <w:sz w:val="21"/>
        </w:rPr>
        <w:t>a</w:t>
      </w:r>
      <w:r>
        <w:rPr>
          <w:spacing w:val="-9"/>
          <w:w w:val="105"/>
          <w:sz w:val="21"/>
        </w:rPr>
        <w:t> </w:t>
      </w:r>
      <w:r>
        <w:rPr>
          <w:w w:val="105"/>
          <w:sz w:val="21"/>
        </w:rPr>
        <w:t>efetividade</w:t>
      </w:r>
      <w:r>
        <w:rPr>
          <w:spacing w:val="-9"/>
          <w:w w:val="105"/>
          <w:sz w:val="21"/>
        </w:rPr>
        <w:t> </w:t>
      </w:r>
      <w:r>
        <w:rPr>
          <w:w w:val="105"/>
          <w:sz w:val="21"/>
        </w:rPr>
        <w:t>da sanção</w:t>
      </w:r>
      <w:r>
        <w:rPr>
          <w:spacing w:val="-10"/>
          <w:w w:val="105"/>
          <w:sz w:val="21"/>
        </w:rPr>
        <w:t> </w:t>
      </w:r>
      <w:r>
        <w:rPr>
          <w:w w:val="105"/>
          <w:sz w:val="21"/>
        </w:rPr>
        <w:t>a</w:t>
      </w:r>
      <w:r>
        <w:rPr>
          <w:spacing w:val="-10"/>
          <w:w w:val="105"/>
          <w:sz w:val="21"/>
        </w:rPr>
        <w:t> </w:t>
      </w:r>
      <w:r>
        <w:rPr>
          <w:w w:val="105"/>
          <w:sz w:val="21"/>
        </w:rPr>
        <w:t>ela</w:t>
      </w:r>
      <w:r>
        <w:rPr>
          <w:spacing w:val="-10"/>
          <w:w w:val="105"/>
          <w:sz w:val="21"/>
        </w:rPr>
        <w:t> </w:t>
      </w:r>
      <w:r>
        <w:rPr>
          <w:w w:val="105"/>
          <w:sz w:val="21"/>
        </w:rPr>
        <w:t>aplicada,</w:t>
      </w:r>
      <w:r>
        <w:rPr>
          <w:spacing w:val="-10"/>
          <w:w w:val="105"/>
          <w:sz w:val="21"/>
        </w:rPr>
        <w:t> </w:t>
      </w:r>
      <w:r>
        <w:rPr>
          <w:w w:val="105"/>
          <w:sz w:val="21"/>
        </w:rPr>
        <w:t>inclusive</w:t>
      </w:r>
      <w:r>
        <w:rPr>
          <w:spacing w:val="-10"/>
          <w:w w:val="105"/>
          <w:sz w:val="21"/>
        </w:rPr>
        <w:t> </w:t>
      </w:r>
      <w:r>
        <w:rPr>
          <w:w w:val="105"/>
          <w:sz w:val="21"/>
        </w:rPr>
        <w:t>a</w:t>
      </w:r>
      <w:r>
        <w:rPr>
          <w:spacing w:val="-10"/>
          <w:w w:val="105"/>
          <w:sz w:val="21"/>
        </w:rPr>
        <w:t> </w:t>
      </w:r>
      <w:r>
        <w:rPr>
          <w:w w:val="105"/>
          <w:sz w:val="21"/>
        </w:rPr>
        <w:t>sua</w:t>
      </w:r>
      <w:r>
        <w:rPr>
          <w:spacing w:val="-10"/>
          <w:w w:val="105"/>
          <w:sz w:val="21"/>
        </w:rPr>
        <w:t> </w:t>
      </w:r>
      <w:r>
        <w:rPr>
          <w:w w:val="105"/>
          <w:sz w:val="21"/>
        </w:rPr>
        <w:t>controladora,</w:t>
      </w:r>
      <w:r>
        <w:rPr>
          <w:spacing w:val="-10"/>
          <w:w w:val="105"/>
          <w:sz w:val="21"/>
        </w:rPr>
        <w:t> </w:t>
      </w:r>
      <w:r>
        <w:rPr>
          <w:w w:val="105"/>
          <w:sz w:val="21"/>
        </w:rPr>
        <w:t>controlada</w:t>
      </w:r>
      <w:r>
        <w:rPr>
          <w:spacing w:val="-10"/>
          <w:w w:val="105"/>
          <w:sz w:val="21"/>
        </w:rPr>
        <w:t> </w:t>
      </w:r>
      <w:r>
        <w:rPr>
          <w:w w:val="105"/>
          <w:sz w:val="21"/>
        </w:rPr>
        <w:t>ou</w:t>
      </w:r>
      <w:r>
        <w:rPr>
          <w:spacing w:val="-10"/>
          <w:w w:val="105"/>
          <w:sz w:val="21"/>
        </w:rPr>
        <w:t> </w:t>
      </w:r>
      <w:r>
        <w:rPr>
          <w:w w:val="105"/>
          <w:sz w:val="21"/>
        </w:rPr>
        <w:t>coligada,</w:t>
      </w:r>
      <w:r>
        <w:rPr>
          <w:spacing w:val="-10"/>
          <w:w w:val="105"/>
          <w:sz w:val="21"/>
        </w:rPr>
        <w:t> </w:t>
      </w:r>
      <w:r>
        <w:rPr>
          <w:w w:val="105"/>
          <w:sz w:val="21"/>
        </w:rPr>
        <w:t>desde</w:t>
      </w:r>
      <w:r>
        <w:rPr>
          <w:spacing w:val="-10"/>
          <w:w w:val="105"/>
          <w:sz w:val="21"/>
        </w:rPr>
        <w:t> </w:t>
      </w:r>
      <w:r>
        <w:rPr>
          <w:w w:val="105"/>
          <w:sz w:val="21"/>
        </w:rPr>
        <w:t>que</w:t>
      </w:r>
      <w:r>
        <w:rPr>
          <w:spacing w:val="-10"/>
          <w:w w:val="105"/>
          <w:sz w:val="21"/>
        </w:rPr>
        <w:t> </w:t>
      </w:r>
      <w:r>
        <w:rPr>
          <w:w w:val="105"/>
          <w:sz w:val="21"/>
        </w:rPr>
        <w:t>devidamente</w:t>
      </w:r>
      <w:r>
        <w:rPr>
          <w:spacing w:val="-10"/>
          <w:w w:val="105"/>
          <w:sz w:val="21"/>
        </w:rPr>
        <w:t> </w:t>
      </w:r>
      <w:r>
        <w:rPr>
          <w:w w:val="105"/>
          <w:sz w:val="21"/>
        </w:rPr>
        <w:t>comprovado</w:t>
      </w:r>
      <w:r>
        <w:rPr>
          <w:spacing w:val="-10"/>
          <w:w w:val="105"/>
          <w:sz w:val="21"/>
        </w:rPr>
        <w:t> </w:t>
      </w:r>
      <w:r>
        <w:rPr>
          <w:w w:val="105"/>
          <w:sz w:val="21"/>
        </w:rPr>
        <w:t>o</w:t>
      </w:r>
      <w:r>
        <w:rPr>
          <w:spacing w:val="-10"/>
          <w:w w:val="105"/>
          <w:sz w:val="21"/>
        </w:rPr>
        <w:t> </w:t>
      </w:r>
      <w:r>
        <w:rPr>
          <w:w w:val="105"/>
          <w:sz w:val="21"/>
        </w:rPr>
        <w:t>ilícito</w:t>
      </w:r>
      <w:r>
        <w:rPr>
          <w:spacing w:val="-10"/>
          <w:w w:val="105"/>
          <w:sz w:val="21"/>
        </w:rPr>
        <w:t> </w:t>
      </w:r>
      <w:r>
        <w:rPr>
          <w:w w:val="105"/>
          <w:sz w:val="21"/>
        </w:rPr>
        <w:t>ou</w:t>
      </w:r>
      <w:r>
        <w:rPr>
          <w:spacing w:val="-10"/>
          <w:w w:val="105"/>
          <w:sz w:val="21"/>
        </w:rPr>
        <w:t> </w:t>
      </w:r>
      <w:r>
        <w:rPr>
          <w:w w:val="105"/>
          <w:sz w:val="21"/>
        </w:rPr>
        <w:t>a</w:t>
      </w:r>
      <w:r>
        <w:rPr>
          <w:spacing w:val="-10"/>
          <w:w w:val="105"/>
          <w:sz w:val="21"/>
        </w:rPr>
        <w:t> </w:t>
      </w:r>
      <w:r>
        <w:rPr>
          <w:w w:val="105"/>
          <w:sz w:val="21"/>
        </w:rPr>
        <w:t>utilização</w:t>
      </w:r>
      <w:r>
        <w:rPr>
          <w:spacing w:val="-10"/>
          <w:w w:val="105"/>
          <w:sz w:val="21"/>
        </w:rPr>
        <w:t> </w:t>
      </w:r>
      <w:r>
        <w:rPr>
          <w:w w:val="105"/>
          <w:sz w:val="21"/>
        </w:rPr>
        <w:t>fraudulenta</w:t>
      </w:r>
      <w:r>
        <w:rPr>
          <w:spacing w:val="-10"/>
          <w:w w:val="105"/>
          <w:sz w:val="21"/>
        </w:rPr>
        <w:t> </w:t>
      </w:r>
      <w:r>
        <w:rPr>
          <w:w w:val="105"/>
          <w:sz w:val="21"/>
        </w:rPr>
        <w:t>da</w:t>
      </w:r>
      <w:r>
        <w:rPr>
          <w:spacing w:val="-10"/>
          <w:w w:val="105"/>
          <w:sz w:val="21"/>
        </w:rPr>
        <w:t> </w:t>
      </w:r>
      <w:r>
        <w:rPr>
          <w:w w:val="105"/>
          <w:sz w:val="21"/>
        </w:rPr>
        <w:t>personalidade</w:t>
      </w:r>
      <w:r>
        <w:rPr>
          <w:spacing w:val="-10"/>
          <w:w w:val="105"/>
          <w:sz w:val="21"/>
        </w:rPr>
        <w:t> </w:t>
      </w:r>
      <w:r>
        <w:rPr>
          <w:w w:val="105"/>
          <w:sz w:val="21"/>
        </w:rPr>
        <w:t>jurídica</w:t>
      </w:r>
      <w:r>
        <w:rPr>
          <w:spacing w:val="-10"/>
          <w:w w:val="105"/>
          <w:sz w:val="21"/>
        </w:rPr>
        <w:t> </w:t>
      </w:r>
      <w:r>
        <w:rPr>
          <w:w w:val="105"/>
          <w:sz w:val="21"/>
        </w:rPr>
        <w:t>do </w:t>
      </w:r>
      <w:r>
        <w:rPr>
          <w:spacing w:val="-2"/>
          <w:w w:val="105"/>
          <w:sz w:val="21"/>
        </w:rPr>
        <w:t>licitante.</w:t>
      </w:r>
    </w:p>
    <w:p>
      <w:pPr>
        <w:pStyle w:val="ListParagraph"/>
        <w:numPr>
          <w:ilvl w:val="1"/>
          <w:numId w:val="3"/>
        </w:numPr>
        <w:tabs>
          <w:tab w:pos="529" w:val="left" w:leader="none"/>
        </w:tabs>
        <w:spacing w:line="242" w:lineRule="auto" w:before="1" w:after="0"/>
        <w:ind w:left="108" w:right="212" w:firstLine="0"/>
        <w:jc w:val="both"/>
        <w:rPr>
          <w:sz w:val="21"/>
        </w:rPr>
      </w:pPr>
      <w:r>
        <w:rPr>
          <w:w w:val="105"/>
          <w:sz w:val="21"/>
        </w:rPr>
        <w:t>A</w:t>
      </w:r>
      <w:r>
        <w:rPr>
          <w:spacing w:val="-14"/>
          <w:w w:val="105"/>
          <w:sz w:val="21"/>
        </w:rPr>
        <w:t> </w:t>
      </w:r>
      <w:r>
        <w:rPr>
          <w:w w:val="105"/>
          <w:sz w:val="21"/>
        </w:rPr>
        <w:t>critério</w:t>
      </w:r>
      <w:r>
        <w:rPr>
          <w:spacing w:val="-14"/>
          <w:w w:val="105"/>
          <w:sz w:val="21"/>
        </w:rPr>
        <w:t> </w:t>
      </w:r>
      <w:r>
        <w:rPr>
          <w:w w:val="105"/>
          <w:sz w:val="21"/>
        </w:rPr>
        <w:t>da</w:t>
      </w:r>
      <w:r>
        <w:rPr>
          <w:spacing w:val="-14"/>
          <w:w w:val="105"/>
          <w:sz w:val="21"/>
        </w:rPr>
        <w:t> </w:t>
      </w:r>
      <w:r>
        <w:rPr>
          <w:w w:val="105"/>
          <w:sz w:val="21"/>
        </w:rPr>
        <w:t>Administração</w:t>
      </w:r>
      <w:r>
        <w:rPr>
          <w:spacing w:val="-14"/>
          <w:w w:val="105"/>
          <w:sz w:val="21"/>
        </w:rPr>
        <w:t> </w:t>
      </w:r>
      <w:r>
        <w:rPr>
          <w:w w:val="105"/>
          <w:sz w:val="21"/>
        </w:rPr>
        <w:t>e</w:t>
      </w:r>
      <w:r>
        <w:rPr>
          <w:spacing w:val="-10"/>
          <w:w w:val="105"/>
          <w:sz w:val="21"/>
        </w:rPr>
        <w:t> </w:t>
      </w:r>
      <w:r>
        <w:rPr>
          <w:w w:val="105"/>
          <w:sz w:val="21"/>
        </w:rPr>
        <w:t>exclusivamente</w:t>
      </w:r>
      <w:r>
        <w:rPr>
          <w:spacing w:val="-10"/>
          <w:w w:val="105"/>
          <w:sz w:val="21"/>
        </w:rPr>
        <w:t> </w:t>
      </w:r>
      <w:r>
        <w:rPr>
          <w:w w:val="105"/>
          <w:sz w:val="21"/>
        </w:rPr>
        <w:t>a</w:t>
      </w:r>
      <w:r>
        <w:rPr>
          <w:spacing w:val="-10"/>
          <w:w w:val="105"/>
          <w:sz w:val="21"/>
        </w:rPr>
        <w:t> </w:t>
      </w:r>
      <w:r>
        <w:rPr>
          <w:w w:val="105"/>
          <w:sz w:val="21"/>
        </w:rPr>
        <w:t>seu</w:t>
      </w:r>
      <w:r>
        <w:rPr>
          <w:spacing w:val="-10"/>
          <w:w w:val="105"/>
          <w:sz w:val="21"/>
        </w:rPr>
        <w:t> </w:t>
      </w:r>
      <w:r>
        <w:rPr>
          <w:w w:val="105"/>
          <w:sz w:val="21"/>
        </w:rPr>
        <w:t>serviço,</w:t>
      </w:r>
      <w:r>
        <w:rPr>
          <w:spacing w:val="-10"/>
          <w:w w:val="105"/>
          <w:sz w:val="21"/>
        </w:rPr>
        <w:t> </w:t>
      </w:r>
      <w:r>
        <w:rPr>
          <w:w w:val="105"/>
          <w:sz w:val="21"/>
        </w:rPr>
        <w:t>o</w:t>
      </w:r>
      <w:r>
        <w:rPr>
          <w:spacing w:val="-10"/>
          <w:w w:val="105"/>
          <w:sz w:val="21"/>
        </w:rPr>
        <w:t> </w:t>
      </w:r>
      <w:r>
        <w:rPr>
          <w:w w:val="105"/>
          <w:sz w:val="21"/>
        </w:rPr>
        <w:t>autor</w:t>
      </w:r>
      <w:r>
        <w:rPr>
          <w:spacing w:val="-10"/>
          <w:w w:val="105"/>
          <w:sz w:val="21"/>
        </w:rPr>
        <w:t> </w:t>
      </w:r>
      <w:r>
        <w:rPr>
          <w:w w:val="105"/>
          <w:sz w:val="21"/>
        </w:rPr>
        <w:t>dos</w:t>
      </w:r>
      <w:r>
        <w:rPr>
          <w:spacing w:val="-10"/>
          <w:w w:val="105"/>
          <w:sz w:val="21"/>
        </w:rPr>
        <w:t> </w:t>
      </w:r>
      <w:r>
        <w:rPr>
          <w:w w:val="105"/>
          <w:sz w:val="21"/>
        </w:rPr>
        <w:t>projetos</w:t>
      </w:r>
      <w:r>
        <w:rPr>
          <w:spacing w:val="-10"/>
          <w:w w:val="105"/>
          <w:sz w:val="21"/>
        </w:rPr>
        <w:t> </w:t>
      </w:r>
      <w:r>
        <w:rPr>
          <w:w w:val="105"/>
          <w:sz w:val="21"/>
        </w:rPr>
        <w:t>e</w:t>
      </w:r>
      <w:r>
        <w:rPr>
          <w:spacing w:val="-10"/>
          <w:w w:val="105"/>
          <w:sz w:val="21"/>
        </w:rPr>
        <w:t> </w:t>
      </w:r>
      <w:r>
        <w:rPr>
          <w:w w:val="105"/>
          <w:sz w:val="21"/>
        </w:rPr>
        <w:t>a</w:t>
      </w:r>
      <w:r>
        <w:rPr>
          <w:spacing w:val="-10"/>
          <w:w w:val="105"/>
          <w:sz w:val="21"/>
        </w:rPr>
        <w:t> </w:t>
      </w:r>
      <w:r>
        <w:rPr>
          <w:w w:val="105"/>
          <w:sz w:val="21"/>
        </w:rPr>
        <w:t>empresa</w:t>
      </w:r>
      <w:r>
        <w:rPr>
          <w:spacing w:val="-10"/>
          <w:w w:val="105"/>
          <w:sz w:val="21"/>
        </w:rPr>
        <w:t> </w:t>
      </w:r>
      <w:r>
        <w:rPr>
          <w:w w:val="105"/>
          <w:sz w:val="21"/>
        </w:rPr>
        <w:t>a</w:t>
      </w:r>
      <w:r>
        <w:rPr>
          <w:spacing w:val="-10"/>
          <w:w w:val="105"/>
          <w:sz w:val="21"/>
        </w:rPr>
        <w:t> </w:t>
      </w:r>
      <w:r>
        <w:rPr>
          <w:w w:val="105"/>
          <w:sz w:val="21"/>
        </w:rPr>
        <w:t>que</w:t>
      </w:r>
      <w:r>
        <w:rPr>
          <w:spacing w:val="-10"/>
          <w:w w:val="105"/>
          <w:sz w:val="21"/>
        </w:rPr>
        <w:t> </w:t>
      </w:r>
      <w:r>
        <w:rPr>
          <w:w w:val="105"/>
          <w:sz w:val="21"/>
        </w:rPr>
        <w:t>se</w:t>
      </w:r>
      <w:r>
        <w:rPr>
          <w:spacing w:val="-10"/>
          <w:w w:val="105"/>
          <w:sz w:val="21"/>
        </w:rPr>
        <w:t> </w:t>
      </w:r>
      <w:r>
        <w:rPr>
          <w:w w:val="105"/>
          <w:sz w:val="21"/>
        </w:rPr>
        <w:t>referem</w:t>
      </w:r>
      <w:r>
        <w:rPr>
          <w:spacing w:val="-10"/>
          <w:w w:val="105"/>
          <w:sz w:val="21"/>
        </w:rPr>
        <w:t> </w:t>
      </w:r>
      <w:r>
        <w:rPr>
          <w:w w:val="105"/>
          <w:sz w:val="21"/>
        </w:rPr>
        <w:t>os</w:t>
      </w:r>
      <w:r>
        <w:rPr>
          <w:spacing w:val="-10"/>
          <w:w w:val="105"/>
          <w:sz w:val="21"/>
        </w:rPr>
        <w:t> </w:t>
      </w:r>
      <w:r>
        <w:rPr>
          <w:w w:val="105"/>
          <w:sz w:val="21"/>
        </w:rPr>
        <w:t>itens</w:t>
      </w:r>
      <w:r>
        <w:rPr>
          <w:spacing w:val="-10"/>
          <w:w w:val="105"/>
          <w:sz w:val="21"/>
        </w:rPr>
        <w:t> </w:t>
      </w:r>
      <w:r>
        <w:rPr>
          <w:w w:val="105"/>
          <w:sz w:val="21"/>
        </w:rPr>
        <w:t>2.8.3</w:t>
      </w:r>
      <w:r>
        <w:rPr>
          <w:spacing w:val="-10"/>
          <w:w w:val="105"/>
          <w:sz w:val="21"/>
        </w:rPr>
        <w:t> </w:t>
      </w:r>
      <w:r>
        <w:rPr>
          <w:w w:val="105"/>
          <w:sz w:val="21"/>
        </w:rPr>
        <w:t>e</w:t>
      </w:r>
      <w:r>
        <w:rPr>
          <w:spacing w:val="-10"/>
          <w:w w:val="105"/>
          <w:sz w:val="21"/>
        </w:rPr>
        <w:t> </w:t>
      </w:r>
      <w:r>
        <w:rPr>
          <w:w w:val="105"/>
          <w:sz w:val="21"/>
        </w:rPr>
        <w:t>2.8.4</w:t>
      </w:r>
      <w:r>
        <w:rPr>
          <w:spacing w:val="-10"/>
          <w:w w:val="105"/>
          <w:sz w:val="21"/>
        </w:rPr>
        <w:t> </w:t>
      </w:r>
      <w:r>
        <w:rPr>
          <w:w w:val="105"/>
          <w:sz w:val="21"/>
        </w:rPr>
        <w:t>poderão</w:t>
      </w:r>
      <w:r>
        <w:rPr>
          <w:spacing w:val="-10"/>
          <w:w w:val="105"/>
          <w:sz w:val="21"/>
        </w:rPr>
        <w:t> </w:t>
      </w:r>
      <w:r>
        <w:rPr>
          <w:w w:val="105"/>
          <w:sz w:val="21"/>
        </w:rPr>
        <w:t>participar</w:t>
      </w:r>
      <w:r>
        <w:rPr>
          <w:spacing w:val="-10"/>
          <w:w w:val="105"/>
          <w:sz w:val="21"/>
        </w:rPr>
        <w:t> </w:t>
      </w:r>
      <w:r>
        <w:rPr>
          <w:w w:val="105"/>
          <w:sz w:val="21"/>
        </w:rPr>
        <w:t>no</w:t>
      </w:r>
      <w:r>
        <w:rPr>
          <w:spacing w:val="-10"/>
          <w:w w:val="105"/>
          <w:sz w:val="21"/>
        </w:rPr>
        <w:t> </w:t>
      </w:r>
      <w:r>
        <w:rPr>
          <w:w w:val="105"/>
          <w:sz w:val="21"/>
        </w:rPr>
        <w:t>apoio</w:t>
      </w:r>
      <w:r>
        <w:rPr>
          <w:spacing w:val="-10"/>
          <w:w w:val="105"/>
          <w:sz w:val="21"/>
        </w:rPr>
        <w:t> </w:t>
      </w:r>
      <w:r>
        <w:rPr>
          <w:w w:val="105"/>
          <w:sz w:val="21"/>
        </w:rPr>
        <w:t>das</w:t>
      </w:r>
      <w:r>
        <w:rPr>
          <w:spacing w:val="-10"/>
          <w:w w:val="105"/>
          <w:sz w:val="21"/>
        </w:rPr>
        <w:t> </w:t>
      </w:r>
      <w:r>
        <w:rPr>
          <w:w w:val="105"/>
          <w:sz w:val="21"/>
        </w:rPr>
        <w:t>atividades de</w:t>
      </w:r>
      <w:r>
        <w:rPr>
          <w:spacing w:val="-4"/>
          <w:w w:val="105"/>
          <w:sz w:val="21"/>
        </w:rPr>
        <w:t> </w:t>
      </w:r>
      <w:r>
        <w:rPr>
          <w:w w:val="105"/>
          <w:sz w:val="21"/>
        </w:rPr>
        <w:t>planejamento</w:t>
      </w:r>
      <w:r>
        <w:rPr>
          <w:spacing w:val="-4"/>
          <w:w w:val="105"/>
          <w:sz w:val="21"/>
        </w:rPr>
        <w:t> </w:t>
      </w:r>
      <w:r>
        <w:rPr>
          <w:w w:val="105"/>
          <w:sz w:val="21"/>
        </w:rPr>
        <w:t>da</w:t>
      </w:r>
      <w:r>
        <w:rPr>
          <w:spacing w:val="-4"/>
          <w:w w:val="105"/>
          <w:sz w:val="21"/>
        </w:rPr>
        <w:t> </w:t>
      </w:r>
      <w:r>
        <w:rPr>
          <w:w w:val="105"/>
          <w:sz w:val="21"/>
        </w:rPr>
        <w:t>contratação,</w:t>
      </w:r>
      <w:r>
        <w:rPr>
          <w:spacing w:val="-4"/>
          <w:w w:val="105"/>
          <w:sz w:val="21"/>
        </w:rPr>
        <w:t> </w:t>
      </w:r>
      <w:r>
        <w:rPr>
          <w:w w:val="105"/>
          <w:sz w:val="21"/>
        </w:rPr>
        <w:t>de</w:t>
      </w:r>
      <w:r>
        <w:rPr>
          <w:spacing w:val="-4"/>
          <w:w w:val="105"/>
          <w:sz w:val="21"/>
        </w:rPr>
        <w:t> </w:t>
      </w:r>
      <w:r>
        <w:rPr>
          <w:w w:val="105"/>
          <w:sz w:val="21"/>
        </w:rPr>
        <w:t>execução</w:t>
      </w:r>
      <w:r>
        <w:rPr>
          <w:spacing w:val="-4"/>
          <w:w w:val="105"/>
          <w:sz w:val="21"/>
        </w:rPr>
        <w:t> </w:t>
      </w:r>
      <w:r>
        <w:rPr>
          <w:w w:val="105"/>
          <w:sz w:val="21"/>
        </w:rPr>
        <w:t>da</w:t>
      </w:r>
      <w:r>
        <w:rPr>
          <w:spacing w:val="-4"/>
          <w:w w:val="105"/>
          <w:sz w:val="21"/>
        </w:rPr>
        <w:t> </w:t>
      </w:r>
      <w:r>
        <w:rPr>
          <w:w w:val="105"/>
          <w:sz w:val="21"/>
        </w:rPr>
        <w:t>licitação</w:t>
      </w:r>
      <w:r>
        <w:rPr>
          <w:spacing w:val="-4"/>
          <w:w w:val="105"/>
          <w:sz w:val="21"/>
        </w:rPr>
        <w:t> </w:t>
      </w:r>
      <w:r>
        <w:rPr>
          <w:w w:val="105"/>
          <w:sz w:val="21"/>
        </w:rPr>
        <w:t>ou</w:t>
      </w:r>
      <w:r>
        <w:rPr>
          <w:spacing w:val="-4"/>
          <w:w w:val="105"/>
          <w:sz w:val="21"/>
        </w:rPr>
        <w:t> </w:t>
      </w:r>
      <w:r>
        <w:rPr>
          <w:w w:val="105"/>
          <w:sz w:val="21"/>
        </w:rPr>
        <w:t>de</w:t>
      </w:r>
      <w:r>
        <w:rPr>
          <w:spacing w:val="-4"/>
          <w:w w:val="105"/>
          <w:sz w:val="21"/>
        </w:rPr>
        <w:t> </w:t>
      </w:r>
      <w:r>
        <w:rPr>
          <w:w w:val="105"/>
          <w:sz w:val="21"/>
        </w:rPr>
        <w:t>gestão</w:t>
      </w:r>
      <w:r>
        <w:rPr>
          <w:spacing w:val="-4"/>
          <w:w w:val="105"/>
          <w:sz w:val="21"/>
        </w:rPr>
        <w:t> </w:t>
      </w:r>
      <w:r>
        <w:rPr>
          <w:w w:val="105"/>
          <w:sz w:val="21"/>
        </w:rPr>
        <w:t>do</w:t>
      </w:r>
      <w:r>
        <w:rPr>
          <w:spacing w:val="-4"/>
          <w:w w:val="105"/>
          <w:sz w:val="21"/>
        </w:rPr>
        <w:t> </w:t>
      </w:r>
      <w:r>
        <w:rPr>
          <w:w w:val="105"/>
          <w:sz w:val="21"/>
        </w:rPr>
        <w:t>contrato,</w:t>
      </w:r>
      <w:r>
        <w:rPr>
          <w:spacing w:val="-4"/>
          <w:w w:val="105"/>
          <w:sz w:val="21"/>
        </w:rPr>
        <w:t> </w:t>
      </w:r>
      <w:r>
        <w:rPr>
          <w:w w:val="105"/>
          <w:sz w:val="21"/>
        </w:rPr>
        <w:t>desde</w:t>
      </w:r>
      <w:r>
        <w:rPr>
          <w:spacing w:val="-4"/>
          <w:w w:val="105"/>
          <w:sz w:val="21"/>
        </w:rPr>
        <w:t> </w:t>
      </w:r>
      <w:r>
        <w:rPr>
          <w:w w:val="105"/>
          <w:sz w:val="21"/>
        </w:rPr>
        <w:t>que</w:t>
      </w:r>
      <w:r>
        <w:rPr>
          <w:spacing w:val="-4"/>
          <w:w w:val="105"/>
          <w:sz w:val="21"/>
        </w:rPr>
        <w:t> </w:t>
      </w:r>
      <w:r>
        <w:rPr>
          <w:w w:val="105"/>
          <w:sz w:val="21"/>
        </w:rPr>
        <w:t>sob</w:t>
      </w:r>
      <w:r>
        <w:rPr>
          <w:spacing w:val="-4"/>
          <w:w w:val="105"/>
          <w:sz w:val="21"/>
        </w:rPr>
        <w:t> </w:t>
      </w:r>
      <w:r>
        <w:rPr>
          <w:w w:val="105"/>
          <w:sz w:val="21"/>
        </w:rPr>
        <w:t>supervisão</w:t>
      </w:r>
      <w:r>
        <w:rPr>
          <w:spacing w:val="-4"/>
          <w:w w:val="105"/>
          <w:sz w:val="21"/>
        </w:rPr>
        <w:t> </w:t>
      </w:r>
      <w:r>
        <w:rPr>
          <w:w w:val="105"/>
          <w:sz w:val="21"/>
        </w:rPr>
        <w:t>exclusiva</w:t>
      </w:r>
      <w:r>
        <w:rPr>
          <w:spacing w:val="-4"/>
          <w:w w:val="105"/>
          <w:sz w:val="21"/>
        </w:rPr>
        <w:t> </w:t>
      </w:r>
      <w:r>
        <w:rPr>
          <w:w w:val="105"/>
          <w:sz w:val="21"/>
        </w:rPr>
        <w:t>de</w:t>
      </w:r>
      <w:r>
        <w:rPr>
          <w:spacing w:val="-4"/>
          <w:w w:val="105"/>
          <w:sz w:val="21"/>
        </w:rPr>
        <w:t> </w:t>
      </w:r>
      <w:r>
        <w:rPr>
          <w:w w:val="105"/>
          <w:sz w:val="21"/>
        </w:rPr>
        <w:t>agentes</w:t>
      </w:r>
      <w:r>
        <w:rPr>
          <w:spacing w:val="-4"/>
          <w:w w:val="105"/>
          <w:sz w:val="21"/>
        </w:rPr>
        <w:t> </w:t>
      </w:r>
      <w:r>
        <w:rPr>
          <w:w w:val="105"/>
          <w:sz w:val="21"/>
        </w:rPr>
        <w:t>públicos</w:t>
      </w:r>
      <w:r>
        <w:rPr>
          <w:spacing w:val="-4"/>
          <w:w w:val="105"/>
          <w:sz w:val="21"/>
        </w:rPr>
        <w:t> </w:t>
      </w:r>
      <w:r>
        <w:rPr>
          <w:w w:val="105"/>
          <w:sz w:val="21"/>
        </w:rPr>
        <w:t>do</w:t>
      </w:r>
      <w:r>
        <w:rPr>
          <w:spacing w:val="-4"/>
          <w:w w:val="105"/>
          <w:sz w:val="21"/>
        </w:rPr>
        <w:t> </w:t>
      </w:r>
      <w:r>
        <w:rPr>
          <w:w w:val="105"/>
          <w:sz w:val="21"/>
        </w:rPr>
        <w:t>órgão</w:t>
      </w:r>
      <w:r>
        <w:rPr>
          <w:spacing w:val="-4"/>
          <w:w w:val="105"/>
          <w:sz w:val="21"/>
        </w:rPr>
        <w:t> </w:t>
      </w:r>
      <w:r>
        <w:rPr>
          <w:w w:val="105"/>
          <w:sz w:val="21"/>
        </w:rPr>
        <w:t>ou</w:t>
      </w:r>
      <w:r>
        <w:rPr>
          <w:spacing w:val="-4"/>
          <w:w w:val="105"/>
          <w:sz w:val="21"/>
        </w:rPr>
        <w:t> </w:t>
      </w:r>
      <w:r>
        <w:rPr>
          <w:w w:val="105"/>
          <w:sz w:val="21"/>
        </w:rPr>
        <w:t>entidade.</w:t>
      </w:r>
    </w:p>
    <w:p>
      <w:pPr>
        <w:pStyle w:val="ListParagraph"/>
        <w:numPr>
          <w:ilvl w:val="2"/>
          <w:numId w:val="3"/>
        </w:numPr>
        <w:tabs>
          <w:tab w:pos="704" w:val="left" w:leader="none"/>
        </w:tabs>
        <w:spacing w:line="240" w:lineRule="auto" w:before="1" w:after="0"/>
        <w:ind w:left="704" w:right="0" w:hanging="596"/>
        <w:jc w:val="both"/>
        <w:rPr>
          <w:sz w:val="21"/>
        </w:rPr>
      </w:pPr>
      <w:r>
        <w:rPr>
          <w:w w:val="105"/>
          <w:sz w:val="21"/>
        </w:rPr>
        <w:t>Equiparam-se</w:t>
      </w:r>
      <w:r>
        <w:rPr>
          <w:spacing w:val="-13"/>
          <w:w w:val="105"/>
          <w:sz w:val="21"/>
        </w:rPr>
        <w:t> </w:t>
      </w:r>
      <w:r>
        <w:rPr>
          <w:w w:val="105"/>
          <w:sz w:val="21"/>
        </w:rPr>
        <w:t>aos</w:t>
      </w:r>
      <w:r>
        <w:rPr>
          <w:spacing w:val="-13"/>
          <w:w w:val="105"/>
          <w:sz w:val="21"/>
        </w:rPr>
        <w:t> </w:t>
      </w:r>
      <w:r>
        <w:rPr>
          <w:w w:val="105"/>
          <w:sz w:val="21"/>
        </w:rPr>
        <w:t>autores</w:t>
      </w:r>
      <w:r>
        <w:rPr>
          <w:spacing w:val="-12"/>
          <w:w w:val="105"/>
          <w:sz w:val="21"/>
        </w:rPr>
        <w:t> </w:t>
      </w:r>
      <w:r>
        <w:rPr>
          <w:w w:val="105"/>
          <w:sz w:val="21"/>
        </w:rPr>
        <w:t>do</w:t>
      </w:r>
      <w:r>
        <w:rPr>
          <w:spacing w:val="-13"/>
          <w:w w:val="105"/>
          <w:sz w:val="21"/>
        </w:rPr>
        <w:t> </w:t>
      </w:r>
      <w:r>
        <w:rPr>
          <w:w w:val="105"/>
          <w:sz w:val="21"/>
        </w:rPr>
        <w:t>projeto</w:t>
      </w:r>
      <w:r>
        <w:rPr>
          <w:spacing w:val="-13"/>
          <w:w w:val="105"/>
          <w:sz w:val="21"/>
        </w:rPr>
        <w:t> </w:t>
      </w:r>
      <w:r>
        <w:rPr>
          <w:w w:val="105"/>
          <w:sz w:val="21"/>
        </w:rPr>
        <w:t>as</w:t>
      </w:r>
      <w:r>
        <w:rPr>
          <w:spacing w:val="-12"/>
          <w:w w:val="105"/>
          <w:sz w:val="21"/>
        </w:rPr>
        <w:t> </w:t>
      </w:r>
      <w:r>
        <w:rPr>
          <w:w w:val="105"/>
          <w:sz w:val="21"/>
        </w:rPr>
        <w:t>empresas</w:t>
      </w:r>
      <w:r>
        <w:rPr>
          <w:spacing w:val="-13"/>
          <w:w w:val="105"/>
          <w:sz w:val="21"/>
        </w:rPr>
        <w:t> </w:t>
      </w:r>
      <w:r>
        <w:rPr>
          <w:w w:val="105"/>
          <w:sz w:val="21"/>
        </w:rPr>
        <w:t>integrantes</w:t>
      </w:r>
      <w:r>
        <w:rPr>
          <w:spacing w:val="-12"/>
          <w:w w:val="105"/>
          <w:sz w:val="21"/>
        </w:rPr>
        <w:t> </w:t>
      </w:r>
      <w:r>
        <w:rPr>
          <w:w w:val="105"/>
          <w:sz w:val="21"/>
        </w:rPr>
        <w:t>do</w:t>
      </w:r>
      <w:r>
        <w:rPr>
          <w:spacing w:val="-13"/>
          <w:w w:val="105"/>
          <w:sz w:val="21"/>
        </w:rPr>
        <w:t> </w:t>
      </w:r>
      <w:r>
        <w:rPr>
          <w:w w:val="105"/>
          <w:sz w:val="21"/>
        </w:rPr>
        <w:t>mesmo</w:t>
      </w:r>
      <w:r>
        <w:rPr>
          <w:spacing w:val="-13"/>
          <w:w w:val="105"/>
          <w:sz w:val="21"/>
        </w:rPr>
        <w:t> </w:t>
      </w:r>
      <w:r>
        <w:rPr>
          <w:w w:val="105"/>
          <w:sz w:val="21"/>
        </w:rPr>
        <w:t>grupo</w:t>
      </w:r>
      <w:r>
        <w:rPr>
          <w:spacing w:val="-12"/>
          <w:w w:val="105"/>
          <w:sz w:val="21"/>
        </w:rPr>
        <w:t> </w:t>
      </w:r>
      <w:r>
        <w:rPr>
          <w:spacing w:val="-2"/>
          <w:w w:val="105"/>
          <w:sz w:val="21"/>
        </w:rPr>
        <w:t>econômico.</w:t>
      </w:r>
    </w:p>
    <w:p>
      <w:pPr>
        <w:pStyle w:val="ListParagraph"/>
        <w:numPr>
          <w:ilvl w:val="2"/>
          <w:numId w:val="3"/>
        </w:numPr>
        <w:tabs>
          <w:tab w:pos="704" w:val="left" w:leader="none"/>
        </w:tabs>
        <w:spacing w:line="242" w:lineRule="auto" w:before="3" w:after="0"/>
        <w:ind w:left="108" w:right="572" w:firstLine="0"/>
        <w:jc w:val="left"/>
        <w:rPr>
          <w:sz w:val="21"/>
        </w:rPr>
      </w:pPr>
      <w:r>
        <w:rPr>
          <w:w w:val="105"/>
          <w:sz w:val="21"/>
        </w:rPr>
        <w:t>O</w:t>
      </w:r>
      <w:r>
        <w:rPr>
          <w:spacing w:val="-10"/>
          <w:w w:val="105"/>
          <w:sz w:val="21"/>
        </w:rPr>
        <w:t> </w:t>
      </w:r>
      <w:r>
        <w:rPr>
          <w:w w:val="105"/>
          <w:sz w:val="21"/>
        </w:rPr>
        <w:t>disposto</w:t>
      </w:r>
      <w:r>
        <w:rPr>
          <w:spacing w:val="-10"/>
          <w:w w:val="105"/>
          <w:sz w:val="21"/>
        </w:rPr>
        <w:t> </w:t>
      </w:r>
      <w:r>
        <w:rPr>
          <w:w w:val="105"/>
          <w:sz w:val="21"/>
        </w:rPr>
        <w:t>nos</w:t>
      </w:r>
      <w:r>
        <w:rPr>
          <w:spacing w:val="-10"/>
          <w:w w:val="105"/>
          <w:sz w:val="21"/>
        </w:rPr>
        <w:t> </w:t>
      </w:r>
      <w:r>
        <w:rPr>
          <w:w w:val="105"/>
          <w:sz w:val="21"/>
        </w:rPr>
        <w:t>itens</w:t>
      </w:r>
      <w:r>
        <w:rPr>
          <w:spacing w:val="-10"/>
          <w:w w:val="105"/>
          <w:sz w:val="21"/>
        </w:rPr>
        <w:t> </w:t>
      </w:r>
      <w:r>
        <w:rPr>
          <w:w w:val="105"/>
          <w:sz w:val="21"/>
        </w:rPr>
        <w:t>2.8.3</w:t>
      </w:r>
      <w:r>
        <w:rPr>
          <w:spacing w:val="-10"/>
          <w:w w:val="105"/>
          <w:sz w:val="21"/>
        </w:rPr>
        <w:t> </w:t>
      </w:r>
      <w:r>
        <w:rPr>
          <w:w w:val="105"/>
          <w:sz w:val="21"/>
        </w:rPr>
        <w:t>e</w:t>
      </w:r>
      <w:r>
        <w:rPr>
          <w:spacing w:val="-10"/>
          <w:w w:val="105"/>
          <w:sz w:val="21"/>
        </w:rPr>
        <w:t> </w:t>
      </w:r>
      <w:r>
        <w:rPr>
          <w:w w:val="105"/>
          <w:sz w:val="21"/>
        </w:rPr>
        <w:t>2.8.4</w:t>
      </w:r>
      <w:r>
        <w:rPr>
          <w:spacing w:val="-10"/>
          <w:w w:val="105"/>
          <w:sz w:val="21"/>
        </w:rPr>
        <w:t> </w:t>
      </w:r>
      <w:r>
        <w:rPr>
          <w:w w:val="105"/>
          <w:sz w:val="21"/>
        </w:rPr>
        <w:t>não</w:t>
      </w:r>
      <w:r>
        <w:rPr>
          <w:spacing w:val="-10"/>
          <w:w w:val="105"/>
          <w:sz w:val="21"/>
        </w:rPr>
        <w:t> </w:t>
      </w:r>
      <w:r>
        <w:rPr>
          <w:w w:val="105"/>
          <w:sz w:val="21"/>
        </w:rPr>
        <w:t>impede</w:t>
      </w:r>
      <w:r>
        <w:rPr>
          <w:spacing w:val="-10"/>
          <w:w w:val="105"/>
          <w:sz w:val="21"/>
        </w:rPr>
        <w:t> </w:t>
      </w:r>
      <w:r>
        <w:rPr>
          <w:w w:val="105"/>
          <w:sz w:val="21"/>
        </w:rPr>
        <w:t>a</w:t>
      </w:r>
      <w:r>
        <w:rPr>
          <w:spacing w:val="-10"/>
          <w:w w:val="105"/>
          <w:sz w:val="21"/>
        </w:rPr>
        <w:t> </w:t>
      </w:r>
      <w:r>
        <w:rPr>
          <w:w w:val="105"/>
          <w:sz w:val="21"/>
        </w:rPr>
        <w:t>licitação</w:t>
      </w:r>
      <w:r>
        <w:rPr>
          <w:spacing w:val="-10"/>
          <w:w w:val="105"/>
          <w:sz w:val="21"/>
        </w:rPr>
        <w:t> </w:t>
      </w:r>
      <w:r>
        <w:rPr>
          <w:w w:val="105"/>
          <w:sz w:val="21"/>
        </w:rPr>
        <w:t>ou</w:t>
      </w:r>
      <w:r>
        <w:rPr>
          <w:spacing w:val="-10"/>
          <w:w w:val="105"/>
          <w:sz w:val="21"/>
        </w:rPr>
        <w:t> </w:t>
      </w:r>
      <w:r>
        <w:rPr>
          <w:w w:val="105"/>
          <w:sz w:val="21"/>
        </w:rPr>
        <w:t>a</w:t>
      </w:r>
      <w:r>
        <w:rPr>
          <w:spacing w:val="-10"/>
          <w:w w:val="105"/>
          <w:sz w:val="21"/>
        </w:rPr>
        <w:t> </w:t>
      </w:r>
      <w:r>
        <w:rPr>
          <w:w w:val="105"/>
          <w:sz w:val="21"/>
        </w:rPr>
        <w:t>contratação</w:t>
      </w:r>
      <w:r>
        <w:rPr>
          <w:spacing w:val="-10"/>
          <w:w w:val="105"/>
          <w:sz w:val="21"/>
        </w:rPr>
        <w:t> </w:t>
      </w:r>
      <w:r>
        <w:rPr>
          <w:w w:val="105"/>
          <w:sz w:val="21"/>
        </w:rPr>
        <w:t>de</w:t>
      </w:r>
      <w:r>
        <w:rPr>
          <w:spacing w:val="-10"/>
          <w:w w:val="105"/>
          <w:sz w:val="21"/>
        </w:rPr>
        <w:t> </w:t>
      </w:r>
      <w:r>
        <w:rPr>
          <w:w w:val="105"/>
          <w:sz w:val="21"/>
        </w:rPr>
        <w:t>serviço</w:t>
      </w:r>
      <w:r>
        <w:rPr>
          <w:spacing w:val="-10"/>
          <w:w w:val="105"/>
          <w:sz w:val="21"/>
        </w:rPr>
        <w:t> </w:t>
      </w:r>
      <w:r>
        <w:rPr>
          <w:w w:val="105"/>
          <w:sz w:val="21"/>
        </w:rPr>
        <w:t>que</w:t>
      </w:r>
      <w:r>
        <w:rPr>
          <w:spacing w:val="-10"/>
          <w:w w:val="105"/>
          <w:sz w:val="21"/>
        </w:rPr>
        <w:t> </w:t>
      </w:r>
      <w:r>
        <w:rPr>
          <w:w w:val="105"/>
          <w:sz w:val="21"/>
        </w:rPr>
        <w:t>inclua</w:t>
      </w:r>
      <w:r>
        <w:rPr>
          <w:spacing w:val="-10"/>
          <w:w w:val="105"/>
          <w:sz w:val="21"/>
        </w:rPr>
        <w:t> </w:t>
      </w:r>
      <w:r>
        <w:rPr>
          <w:w w:val="105"/>
          <w:sz w:val="21"/>
        </w:rPr>
        <w:t>como</w:t>
      </w:r>
      <w:r>
        <w:rPr>
          <w:spacing w:val="-10"/>
          <w:w w:val="105"/>
          <w:sz w:val="21"/>
        </w:rPr>
        <w:t> </w:t>
      </w:r>
      <w:r>
        <w:rPr>
          <w:w w:val="105"/>
          <w:sz w:val="21"/>
        </w:rPr>
        <w:t>encargo</w:t>
      </w:r>
      <w:r>
        <w:rPr>
          <w:spacing w:val="-10"/>
          <w:w w:val="105"/>
          <w:sz w:val="21"/>
        </w:rPr>
        <w:t> </w:t>
      </w:r>
      <w:r>
        <w:rPr>
          <w:w w:val="105"/>
          <w:sz w:val="21"/>
        </w:rPr>
        <w:t>do</w:t>
      </w:r>
      <w:r>
        <w:rPr>
          <w:spacing w:val="-10"/>
          <w:w w:val="105"/>
          <w:sz w:val="21"/>
        </w:rPr>
        <w:t> </w:t>
      </w:r>
      <w:r>
        <w:rPr>
          <w:w w:val="105"/>
          <w:sz w:val="21"/>
        </w:rPr>
        <w:t>contratado</w:t>
      </w:r>
      <w:r>
        <w:rPr>
          <w:spacing w:val="-10"/>
          <w:w w:val="105"/>
          <w:sz w:val="21"/>
        </w:rPr>
        <w:t> </w:t>
      </w:r>
      <w:r>
        <w:rPr>
          <w:w w:val="105"/>
          <w:sz w:val="21"/>
        </w:rPr>
        <w:t>a</w:t>
      </w:r>
      <w:r>
        <w:rPr>
          <w:spacing w:val="-10"/>
          <w:w w:val="105"/>
          <w:sz w:val="21"/>
        </w:rPr>
        <w:t> </w:t>
      </w:r>
      <w:r>
        <w:rPr>
          <w:w w:val="105"/>
          <w:sz w:val="21"/>
        </w:rPr>
        <w:t>elaboração</w:t>
      </w:r>
      <w:r>
        <w:rPr>
          <w:spacing w:val="-10"/>
          <w:w w:val="105"/>
          <w:sz w:val="21"/>
        </w:rPr>
        <w:t> </w:t>
      </w:r>
      <w:r>
        <w:rPr>
          <w:w w:val="105"/>
          <w:sz w:val="21"/>
        </w:rPr>
        <w:t>do</w:t>
      </w:r>
      <w:r>
        <w:rPr>
          <w:spacing w:val="-10"/>
          <w:w w:val="105"/>
          <w:sz w:val="21"/>
        </w:rPr>
        <w:t> </w:t>
      </w:r>
      <w:r>
        <w:rPr>
          <w:w w:val="105"/>
          <w:sz w:val="21"/>
        </w:rPr>
        <w:t>projeto</w:t>
      </w:r>
      <w:r>
        <w:rPr>
          <w:spacing w:val="-10"/>
          <w:w w:val="105"/>
          <w:sz w:val="21"/>
        </w:rPr>
        <w:t> </w:t>
      </w:r>
      <w:r>
        <w:rPr>
          <w:w w:val="105"/>
          <w:sz w:val="21"/>
        </w:rPr>
        <w:t>básico</w:t>
      </w:r>
      <w:r>
        <w:rPr>
          <w:spacing w:val="-10"/>
          <w:w w:val="105"/>
          <w:sz w:val="21"/>
        </w:rPr>
        <w:t> </w:t>
      </w:r>
      <w:r>
        <w:rPr>
          <w:w w:val="105"/>
          <w:sz w:val="21"/>
        </w:rPr>
        <w:t>e</w:t>
      </w:r>
      <w:r>
        <w:rPr>
          <w:spacing w:val="-10"/>
          <w:w w:val="105"/>
          <w:sz w:val="21"/>
        </w:rPr>
        <w:t> </w:t>
      </w:r>
      <w:r>
        <w:rPr>
          <w:w w:val="105"/>
          <w:sz w:val="21"/>
        </w:rPr>
        <w:t>do</w:t>
      </w:r>
      <w:r>
        <w:rPr>
          <w:spacing w:val="-10"/>
          <w:w w:val="105"/>
          <w:sz w:val="21"/>
        </w:rPr>
        <w:t> </w:t>
      </w:r>
      <w:r>
        <w:rPr>
          <w:w w:val="105"/>
          <w:sz w:val="21"/>
        </w:rPr>
        <w:t>projeto executivo, nas contratações integradas, e do projeto executivo, nos demais regimes de execução.</w:t>
      </w:r>
    </w:p>
    <w:p>
      <w:pPr>
        <w:pStyle w:val="ListParagraph"/>
        <w:numPr>
          <w:ilvl w:val="1"/>
          <w:numId w:val="3"/>
        </w:numPr>
        <w:tabs>
          <w:tab w:pos="532" w:val="left" w:leader="none"/>
        </w:tabs>
        <w:spacing w:line="242" w:lineRule="auto" w:before="1" w:after="0"/>
        <w:ind w:left="108" w:right="123" w:firstLine="0"/>
        <w:jc w:val="left"/>
        <w:rPr>
          <w:sz w:val="21"/>
        </w:rPr>
      </w:pPr>
      <w:r>
        <w:rPr>
          <w:w w:val="105"/>
          <w:sz w:val="21"/>
        </w:rPr>
        <w:t>Em</w:t>
      </w:r>
      <w:r>
        <w:rPr>
          <w:spacing w:val="-13"/>
          <w:w w:val="105"/>
          <w:sz w:val="21"/>
        </w:rPr>
        <w:t> </w:t>
      </w:r>
      <w:r>
        <w:rPr>
          <w:w w:val="105"/>
          <w:sz w:val="21"/>
        </w:rPr>
        <w:t>licitações</w:t>
      </w:r>
      <w:r>
        <w:rPr>
          <w:spacing w:val="-13"/>
          <w:w w:val="105"/>
          <w:sz w:val="21"/>
        </w:rPr>
        <w:t> </w:t>
      </w:r>
      <w:r>
        <w:rPr>
          <w:w w:val="105"/>
          <w:sz w:val="21"/>
        </w:rPr>
        <w:t>e</w:t>
      </w:r>
      <w:r>
        <w:rPr>
          <w:spacing w:val="-13"/>
          <w:w w:val="105"/>
          <w:sz w:val="21"/>
        </w:rPr>
        <w:t> </w:t>
      </w:r>
      <w:r>
        <w:rPr>
          <w:w w:val="105"/>
          <w:sz w:val="21"/>
        </w:rPr>
        <w:t>contratações</w:t>
      </w:r>
      <w:r>
        <w:rPr>
          <w:spacing w:val="-13"/>
          <w:w w:val="105"/>
          <w:sz w:val="21"/>
        </w:rPr>
        <w:t> </w:t>
      </w:r>
      <w:r>
        <w:rPr>
          <w:w w:val="105"/>
          <w:sz w:val="21"/>
        </w:rPr>
        <w:t>realizadas</w:t>
      </w:r>
      <w:r>
        <w:rPr>
          <w:spacing w:val="-13"/>
          <w:w w:val="105"/>
          <w:sz w:val="21"/>
        </w:rPr>
        <w:t> </w:t>
      </w:r>
      <w:r>
        <w:rPr>
          <w:w w:val="105"/>
          <w:sz w:val="21"/>
        </w:rPr>
        <w:t>no</w:t>
      </w:r>
      <w:r>
        <w:rPr>
          <w:spacing w:val="-13"/>
          <w:w w:val="105"/>
          <w:sz w:val="21"/>
        </w:rPr>
        <w:t> </w:t>
      </w:r>
      <w:r>
        <w:rPr>
          <w:w w:val="105"/>
          <w:sz w:val="21"/>
        </w:rPr>
        <w:t>âmbito</w:t>
      </w:r>
      <w:r>
        <w:rPr>
          <w:spacing w:val="-13"/>
          <w:w w:val="105"/>
          <w:sz w:val="21"/>
        </w:rPr>
        <w:t> </w:t>
      </w:r>
      <w:r>
        <w:rPr>
          <w:w w:val="105"/>
          <w:sz w:val="21"/>
        </w:rPr>
        <w:t>de</w:t>
      </w:r>
      <w:r>
        <w:rPr>
          <w:spacing w:val="-13"/>
          <w:w w:val="105"/>
          <w:sz w:val="21"/>
        </w:rPr>
        <w:t> </w:t>
      </w:r>
      <w:r>
        <w:rPr>
          <w:w w:val="105"/>
          <w:sz w:val="21"/>
        </w:rPr>
        <w:t>projetos</w:t>
      </w:r>
      <w:r>
        <w:rPr>
          <w:spacing w:val="-13"/>
          <w:w w:val="105"/>
          <w:sz w:val="21"/>
        </w:rPr>
        <w:t> </w:t>
      </w:r>
      <w:r>
        <w:rPr>
          <w:w w:val="105"/>
          <w:sz w:val="21"/>
        </w:rPr>
        <w:t>e</w:t>
      </w:r>
      <w:r>
        <w:rPr>
          <w:spacing w:val="-13"/>
          <w:w w:val="105"/>
          <w:sz w:val="21"/>
        </w:rPr>
        <w:t> </w:t>
      </w:r>
      <w:r>
        <w:rPr>
          <w:w w:val="105"/>
          <w:sz w:val="21"/>
        </w:rPr>
        <w:t>programas</w:t>
      </w:r>
      <w:r>
        <w:rPr>
          <w:spacing w:val="-13"/>
          <w:w w:val="105"/>
          <w:sz w:val="21"/>
        </w:rPr>
        <w:t> </w:t>
      </w:r>
      <w:r>
        <w:rPr>
          <w:w w:val="105"/>
          <w:sz w:val="21"/>
        </w:rPr>
        <w:t>parcialmente</w:t>
      </w:r>
      <w:r>
        <w:rPr>
          <w:spacing w:val="-13"/>
          <w:w w:val="105"/>
          <w:sz w:val="21"/>
        </w:rPr>
        <w:t> </w:t>
      </w:r>
      <w:r>
        <w:rPr>
          <w:w w:val="105"/>
          <w:sz w:val="21"/>
        </w:rPr>
        <w:t>financiados</w:t>
      </w:r>
      <w:r>
        <w:rPr>
          <w:spacing w:val="-13"/>
          <w:w w:val="105"/>
          <w:sz w:val="21"/>
        </w:rPr>
        <w:t> </w:t>
      </w:r>
      <w:r>
        <w:rPr>
          <w:w w:val="105"/>
          <w:sz w:val="21"/>
        </w:rPr>
        <w:t>por</w:t>
      </w:r>
      <w:r>
        <w:rPr>
          <w:spacing w:val="-13"/>
          <w:w w:val="105"/>
          <w:sz w:val="21"/>
        </w:rPr>
        <w:t> </w:t>
      </w:r>
      <w:r>
        <w:rPr>
          <w:w w:val="105"/>
          <w:sz w:val="21"/>
        </w:rPr>
        <w:t>agência</w:t>
      </w:r>
      <w:r>
        <w:rPr>
          <w:spacing w:val="-13"/>
          <w:w w:val="105"/>
          <w:sz w:val="21"/>
        </w:rPr>
        <w:t> </w:t>
      </w:r>
      <w:r>
        <w:rPr>
          <w:w w:val="105"/>
          <w:sz w:val="21"/>
        </w:rPr>
        <w:t>oficial</w:t>
      </w:r>
      <w:r>
        <w:rPr>
          <w:spacing w:val="-13"/>
          <w:w w:val="105"/>
          <w:sz w:val="21"/>
        </w:rPr>
        <w:t> </w:t>
      </w:r>
      <w:r>
        <w:rPr>
          <w:w w:val="105"/>
          <w:sz w:val="21"/>
        </w:rPr>
        <w:t>de</w:t>
      </w:r>
      <w:r>
        <w:rPr>
          <w:spacing w:val="-13"/>
          <w:w w:val="105"/>
          <w:sz w:val="21"/>
        </w:rPr>
        <w:t> </w:t>
      </w:r>
      <w:r>
        <w:rPr>
          <w:w w:val="105"/>
          <w:sz w:val="21"/>
        </w:rPr>
        <w:t>cooperação</w:t>
      </w:r>
      <w:r>
        <w:rPr>
          <w:spacing w:val="-13"/>
          <w:w w:val="105"/>
          <w:sz w:val="21"/>
        </w:rPr>
        <w:t> </w:t>
      </w:r>
      <w:r>
        <w:rPr>
          <w:w w:val="105"/>
          <w:sz w:val="21"/>
        </w:rPr>
        <w:t>estrangeira</w:t>
      </w:r>
      <w:r>
        <w:rPr>
          <w:spacing w:val="-13"/>
          <w:w w:val="105"/>
          <w:sz w:val="21"/>
        </w:rPr>
        <w:t> </w:t>
      </w:r>
      <w:r>
        <w:rPr>
          <w:w w:val="105"/>
          <w:sz w:val="21"/>
        </w:rPr>
        <w:t>ou</w:t>
      </w:r>
      <w:r>
        <w:rPr>
          <w:spacing w:val="-13"/>
          <w:w w:val="105"/>
          <w:sz w:val="21"/>
        </w:rPr>
        <w:t> </w:t>
      </w:r>
      <w:r>
        <w:rPr>
          <w:w w:val="105"/>
          <w:sz w:val="21"/>
        </w:rPr>
        <w:t>por</w:t>
      </w:r>
      <w:r>
        <w:rPr>
          <w:spacing w:val="-13"/>
          <w:w w:val="105"/>
          <w:sz w:val="21"/>
        </w:rPr>
        <w:t> </w:t>
      </w:r>
      <w:r>
        <w:rPr>
          <w:w w:val="105"/>
          <w:sz w:val="21"/>
        </w:rPr>
        <w:t>organismo</w:t>
      </w:r>
      <w:r>
        <w:rPr>
          <w:spacing w:val="-13"/>
          <w:w w:val="105"/>
          <w:sz w:val="21"/>
        </w:rPr>
        <w:t> </w:t>
      </w:r>
      <w:r>
        <w:rPr>
          <w:w w:val="105"/>
          <w:sz w:val="21"/>
        </w:rPr>
        <w:t>financeiro internacional</w:t>
      </w:r>
      <w:r>
        <w:rPr>
          <w:spacing w:val="-4"/>
          <w:w w:val="105"/>
          <w:sz w:val="21"/>
        </w:rPr>
        <w:t> </w:t>
      </w:r>
      <w:r>
        <w:rPr>
          <w:w w:val="105"/>
          <w:sz w:val="21"/>
        </w:rPr>
        <w:t>com</w:t>
      </w:r>
      <w:r>
        <w:rPr>
          <w:spacing w:val="-4"/>
          <w:w w:val="105"/>
          <w:sz w:val="21"/>
        </w:rPr>
        <w:t> </w:t>
      </w:r>
      <w:r>
        <w:rPr>
          <w:w w:val="105"/>
          <w:sz w:val="21"/>
        </w:rPr>
        <w:t>recursos</w:t>
      </w:r>
      <w:r>
        <w:rPr>
          <w:spacing w:val="-4"/>
          <w:w w:val="105"/>
          <w:sz w:val="21"/>
        </w:rPr>
        <w:t> </w:t>
      </w:r>
      <w:r>
        <w:rPr>
          <w:w w:val="105"/>
          <w:sz w:val="21"/>
        </w:rPr>
        <w:t>do</w:t>
      </w:r>
      <w:r>
        <w:rPr>
          <w:spacing w:val="-4"/>
          <w:w w:val="105"/>
          <w:sz w:val="21"/>
        </w:rPr>
        <w:t> </w:t>
      </w:r>
      <w:r>
        <w:rPr>
          <w:w w:val="105"/>
          <w:sz w:val="21"/>
        </w:rPr>
        <w:t>financiamento</w:t>
      </w:r>
      <w:r>
        <w:rPr>
          <w:spacing w:val="-4"/>
          <w:w w:val="105"/>
          <w:sz w:val="21"/>
        </w:rPr>
        <w:t> </w:t>
      </w:r>
      <w:r>
        <w:rPr>
          <w:w w:val="105"/>
          <w:sz w:val="21"/>
        </w:rPr>
        <w:t>ou</w:t>
      </w:r>
      <w:r>
        <w:rPr>
          <w:spacing w:val="-4"/>
          <w:w w:val="105"/>
          <w:sz w:val="21"/>
        </w:rPr>
        <w:t> </w:t>
      </w:r>
      <w:r>
        <w:rPr>
          <w:w w:val="105"/>
          <w:sz w:val="21"/>
        </w:rPr>
        <w:t>da</w:t>
      </w:r>
      <w:r>
        <w:rPr>
          <w:spacing w:val="-4"/>
          <w:w w:val="105"/>
          <w:sz w:val="21"/>
        </w:rPr>
        <w:t> </w:t>
      </w:r>
      <w:r>
        <w:rPr>
          <w:w w:val="105"/>
          <w:sz w:val="21"/>
        </w:rPr>
        <w:t>contrapartida</w:t>
      </w:r>
      <w:r>
        <w:rPr>
          <w:spacing w:val="-4"/>
          <w:w w:val="105"/>
          <w:sz w:val="21"/>
        </w:rPr>
        <w:t> </w:t>
      </w:r>
      <w:r>
        <w:rPr>
          <w:w w:val="105"/>
          <w:sz w:val="21"/>
        </w:rPr>
        <w:t>nacional,</w:t>
      </w:r>
      <w:r>
        <w:rPr>
          <w:spacing w:val="-4"/>
          <w:w w:val="105"/>
          <w:sz w:val="21"/>
        </w:rPr>
        <w:t> </w:t>
      </w:r>
      <w:r>
        <w:rPr>
          <w:w w:val="105"/>
          <w:sz w:val="21"/>
        </w:rPr>
        <w:t>não</w:t>
      </w:r>
      <w:r>
        <w:rPr>
          <w:spacing w:val="-4"/>
          <w:w w:val="105"/>
          <w:sz w:val="21"/>
        </w:rPr>
        <w:t> </w:t>
      </w:r>
      <w:r>
        <w:rPr>
          <w:w w:val="105"/>
          <w:sz w:val="21"/>
        </w:rPr>
        <w:t>poderá</w:t>
      </w:r>
      <w:r>
        <w:rPr>
          <w:spacing w:val="-4"/>
          <w:w w:val="105"/>
          <w:sz w:val="21"/>
        </w:rPr>
        <w:t> </w:t>
      </w:r>
      <w:r>
        <w:rPr>
          <w:w w:val="105"/>
          <w:sz w:val="21"/>
        </w:rPr>
        <w:t>participar</w:t>
      </w:r>
      <w:r>
        <w:rPr>
          <w:spacing w:val="-4"/>
          <w:w w:val="105"/>
          <w:sz w:val="21"/>
        </w:rPr>
        <w:t> </w:t>
      </w:r>
      <w:r>
        <w:rPr>
          <w:w w:val="105"/>
          <w:sz w:val="21"/>
        </w:rPr>
        <w:t>pessoa</w:t>
      </w:r>
      <w:r>
        <w:rPr>
          <w:spacing w:val="-4"/>
          <w:w w:val="105"/>
          <w:sz w:val="21"/>
        </w:rPr>
        <w:t> </w:t>
      </w:r>
      <w:r>
        <w:rPr>
          <w:w w:val="105"/>
          <w:sz w:val="21"/>
        </w:rPr>
        <w:t>física</w:t>
      </w:r>
      <w:r>
        <w:rPr>
          <w:spacing w:val="-4"/>
          <w:w w:val="105"/>
          <w:sz w:val="21"/>
        </w:rPr>
        <w:t> </w:t>
      </w:r>
      <w:r>
        <w:rPr>
          <w:w w:val="105"/>
          <w:sz w:val="21"/>
        </w:rPr>
        <w:t>ou</w:t>
      </w:r>
      <w:r>
        <w:rPr>
          <w:spacing w:val="-4"/>
          <w:w w:val="105"/>
          <w:sz w:val="21"/>
        </w:rPr>
        <w:t> </w:t>
      </w:r>
      <w:r>
        <w:rPr>
          <w:w w:val="105"/>
          <w:sz w:val="21"/>
        </w:rPr>
        <w:t>jurídica</w:t>
      </w:r>
      <w:r>
        <w:rPr>
          <w:spacing w:val="-4"/>
          <w:w w:val="105"/>
          <w:sz w:val="21"/>
        </w:rPr>
        <w:t> </w:t>
      </w:r>
      <w:r>
        <w:rPr>
          <w:w w:val="105"/>
          <w:sz w:val="21"/>
        </w:rPr>
        <w:t>que</w:t>
      </w:r>
      <w:r>
        <w:rPr>
          <w:spacing w:val="-4"/>
          <w:w w:val="105"/>
          <w:sz w:val="21"/>
        </w:rPr>
        <w:t> </w:t>
      </w:r>
      <w:r>
        <w:rPr>
          <w:w w:val="105"/>
          <w:sz w:val="21"/>
        </w:rPr>
        <w:t>integre</w:t>
      </w:r>
      <w:r>
        <w:rPr>
          <w:spacing w:val="-4"/>
          <w:w w:val="105"/>
          <w:sz w:val="21"/>
        </w:rPr>
        <w:t> </w:t>
      </w:r>
      <w:r>
        <w:rPr>
          <w:w w:val="105"/>
          <w:sz w:val="21"/>
        </w:rPr>
        <w:t>o</w:t>
      </w:r>
      <w:r>
        <w:rPr>
          <w:spacing w:val="-4"/>
          <w:w w:val="105"/>
          <w:sz w:val="21"/>
        </w:rPr>
        <w:t> </w:t>
      </w:r>
      <w:r>
        <w:rPr>
          <w:w w:val="105"/>
          <w:sz w:val="21"/>
        </w:rPr>
        <w:t>rol</w:t>
      </w:r>
      <w:r>
        <w:rPr>
          <w:spacing w:val="-4"/>
          <w:w w:val="105"/>
          <w:sz w:val="21"/>
        </w:rPr>
        <w:t> </w:t>
      </w:r>
      <w:r>
        <w:rPr>
          <w:w w:val="105"/>
          <w:sz w:val="21"/>
        </w:rPr>
        <w:t>de</w:t>
      </w:r>
      <w:r>
        <w:rPr>
          <w:spacing w:val="-4"/>
          <w:w w:val="105"/>
          <w:sz w:val="21"/>
        </w:rPr>
        <w:t> </w:t>
      </w:r>
      <w:r>
        <w:rPr>
          <w:w w:val="105"/>
          <w:sz w:val="21"/>
        </w:rPr>
        <w:t>pessoas</w:t>
      </w:r>
      <w:r>
        <w:rPr>
          <w:spacing w:val="-4"/>
          <w:w w:val="105"/>
          <w:sz w:val="21"/>
        </w:rPr>
        <w:t> </w:t>
      </w:r>
      <w:r>
        <w:rPr>
          <w:w w:val="105"/>
          <w:sz w:val="21"/>
        </w:rPr>
        <w:t>sancionadas</w:t>
      </w:r>
      <w:r>
        <w:rPr>
          <w:spacing w:val="-4"/>
          <w:w w:val="105"/>
          <w:sz w:val="21"/>
        </w:rPr>
        <w:t> </w:t>
      </w:r>
      <w:r>
        <w:rPr>
          <w:w w:val="105"/>
          <w:sz w:val="21"/>
        </w:rPr>
        <w:t>por</w:t>
      </w:r>
      <w:r>
        <w:rPr>
          <w:spacing w:val="-4"/>
          <w:w w:val="105"/>
          <w:sz w:val="21"/>
        </w:rPr>
        <w:t> </w:t>
      </w:r>
      <w:r>
        <w:rPr>
          <w:w w:val="105"/>
          <w:sz w:val="21"/>
        </w:rPr>
        <w:t>essas entidades ou que seja declarada inidônea nos termos da </w:t>
      </w:r>
      <w:hyperlink r:id="rId6">
        <w:r>
          <w:rPr>
            <w:color w:val="000080"/>
            <w:w w:val="105"/>
            <w:sz w:val="21"/>
            <w:u w:val="single" w:color="000080"/>
          </w:rPr>
          <w:t>Lei nº 14.133/2021</w:t>
        </w:r>
      </w:hyperlink>
      <w:r>
        <w:rPr>
          <w:w w:val="105"/>
          <w:sz w:val="21"/>
        </w:rPr>
        <w:t>.</w:t>
      </w:r>
    </w:p>
    <w:p>
      <w:pPr>
        <w:pStyle w:val="ListParagraph"/>
        <w:numPr>
          <w:ilvl w:val="1"/>
          <w:numId w:val="3"/>
        </w:numPr>
        <w:tabs>
          <w:tab w:pos="529" w:val="left" w:leader="none"/>
        </w:tabs>
        <w:spacing w:line="242" w:lineRule="auto" w:before="1" w:after="0"/>
        <w:ind w:left="108" w:right="388" w:firstLine="0"/>
        <w:jc w:val="left"/>
        <w:rPr>
          <w:sz w:val="21"/>
        </w:rPr>
      </w:pPr>
      <w:r>
        <w:rPr>
          <w:w w:val="105"/>
          <w:sz w:val="21"/>
        </w:rPr>
        <w:t>A</w:t>
      </w:r>
      <w:r>
        <w:rPr>
          <w:spacing w:val="-14"/>
          <w:w w:val="105"/>
          <w:sz w:val="21"/>
        </w:rPr>
        <w:t> </w:t>
      </w:r>
      <w:r>
        <w:rPr>
          <w:w w:val="105"/>
          <w:sz w:val="21"/>
        </w:rPr>
        <w:t>vedação</w:t>
      </w:r>
      <w:r>
        <w:rPr>
          <w:spacing w:val="-14"/>
          <w:w w:val="105"/>
          <w:sz w:val="21"/>
        </w:rPr>
        <w:t> </w:t>
      </w:r>
      <w:r>
        <w:rPr>
          <w:w w:val="105"/>
          <w:sz w:val="21"/>
        </w:rPr>
        <w:t>de</w:t>
      </w:r>
      <w:r>
        <w:rPr>
          <w:spacing w:val="-12"/>
          <w:w w:val="105"/>
          <w:sz w:val="21"/>
        </w:rPr>
        <w:t> </w:t>
      </w:r>
      <w:r>
        <w:rPr>
          <w:w w:val="105"/>
          <w:sz w:val="21"/>
        </w:rPr>
        <w:t>que</w:t>
      </w:r>
      <w:r>
        <w:rPr>
          <w:spacing w:val="-10"/>
          <w:w w:val="105"/>
          <w:sz w:val="21"/>
        </w:rPr>
        <w:t> </w:t>
      </w:r>
      <w:r>
        <w:rPr>
          <w:w w:val="105"/>
          <w:sz w:val="21"/>
        </w:rPr>
        <w:t>trata</w:t>
      </w:r>
      <w:r>
        <w:rPr>
          <w:spacing w:val="-10"/>
          <w:w w:val="105"/>
          <w:sz w:val="21"/>
        </w:rPr>
        <w:t> </w:t>
      </w:r>
      <w:r>
        <w:rPr>
          <w:w w:val="105"/>
          <w:sz w:val="21"/>
        </w:rPr>
        <w:t>o</w:t>
      </w:r>
      <w:r>
        <w:rPr>
          <w:spacing w:val="-10"/>
          <w:w w:val="105"/>
          <w:sz w:val="21"/>
        </w:rPr>
        <w:t> </w:t>
      </w:r>
      <w:r>
        <w:rPr>
          <w:w w:val="105"/>
          <w:sz w:val="21"/>
        </w:rPr>
        <w:t>item</w:t>
      </w:r>
      <w:r>
        <w:rPr>
          <w:spacing w:val="-10"/>
          <w:w w:val="105"/>
          <w:sz w:val="21"/>
        </w:rPr>
        <w:t> </w:t>
      </w:r>
      <w:r>
        <w:rPr>
          <w:w w:val="105"/>
          <w:sz w:val="21"/>
        </w:rPr>
        <w:t>2.8.8</w:t>
      </w:r>
      <w:r>
        <w:rPr>
          <w:spacing w:val="-10"/>
          <w:w w:val="105"/>
          <w:sz w:val="21"/>
        </w:rPr>
        <w:t> </w:t>
      </w:r>
      <w:r>
        <w:rPr>
          <w:w w:val="105"/>
          <w:sz w:val="21"/>
        </w:rPr>
        <w:t>estende-se</w:t>
      </w:r>
      <w:r>
        <w:rPr>
          <w:spacing w:val="-10"/>
          <w:w w:val="105"/>
          <w:sz w:val="21"/>
        </w:rPr>
        <w:t> </w:t>
      </w:r>
      <w:r>
        <w:rPr>
          <w:w w:val="105"/>
          <w:sz w:val="21"/>
        </w:rPr>
        <w:t>a</w:t>
      </w:r>
      <w:r>
        <w:rPr>
          <w:spacing w:val="-10"/>
          <w:w w:val="105"/>
          <w:sz w:val="21"/>
        </w:rPr>
        <w:t> </w:t>
      </w:r>
      <w:r>
        <w:rPr>
          <w:w w:val="105"/>
          <w:sz w:val="21"/>
        </w:rPr>
        <w:t>terceiro</w:t>
      </w:r>
      <w:r>
        <w:rPr>
          <w:spacing w:val="-10"/>
          <w:w w:val="105"/>
          <w:sz w:val="21"/>
        </w:rPr>
        <w:t> </w:t>
      </w:r>
      <w:r>
        <w:rPr>
          <w:w w:val="105"/>
          <w:sz w:val="21"/>
        </w:rPr>
        <w:t>que</w:t>
      </w:r>
      <w:r>
        <w:rPr>
          <w:spacing w:val="-10"/>
          <w:w w:val="105"/>
          <w:sz w:val="21"/>
        </w:rPr>
        <w:t> </w:t>
      </w:r>
      <w:r>
        <w:rPr>
          <w:w w:val="105"/>
          <w:sz w:val="21"/>
        </w:rPr>
        <w:t>auxilie</w:t>
      </w:r>
      <w:r>
        <w:rPr>
          <w:spacing w:val="-10"/>
          <w:w w:val="105"/>
          <w:sz w:val="21"/>
        </w:rPr>
        <w:t> </w:t>
      </w:r>
      <w:r>
        <w:rPr>
          <w:w w:val="105"/>
          <w:sz w:val="21"/>
        </w:rPr>
        <w:t>a</w:t>
      </w:r>
      <w:r>
        <w:rPr>
          <w:spacing w:val="-10"/>
          <w:w w:val="105"/>
          <w:sz w:val="21"/>
        </w:rPr>
        <w:t> </w:t>
      </w:r>
      <w:r>
        <w:rPr>
          <w:w w:val="105"/>
          <w:sz w:val="21"/>
        </w:rPr>
        <w:t>condução</w:t>
      </w:r>
      <w:r>
        <w:rPr>
          <w:spacing w:val="-10"/>
          <w:w w:val="105"/>
          <w:sz w:val="21"/>
        </w:rPr>
        <w:t> </w:t>
      </w:r>
      <w:r>
        <w:rPr>
          <w:w w:val="105"/>
          <w:sz w:val="21"/>
        </w:rPr>
        <w:t>da</w:t>
      </w:r>
      <w:r>
        <w:rPr>
          <w:spacing w:val="-10"/>
          <w:w w:val="105"/>
          <w:sz w:val="21"/>
        </w:rPr>
        <w:t> </w:t>
      </w:r>
      <w:r>
        <w:rPr>
          <w:w w:val="105"/>
          <w:sz w:val="21"/>
        </w:rPr>
        <w:t>contratação</w:t>
      </w:r>
      <w:r>
        <w:rPr>
          <w:spacing w:val="-10"/>
          <w:w w:val="105"/>
          <w:sz w:val="21"/>
        </w:rPr>
        <w:t> </w:t>
      </w:r>
      <w:r>
        <w:rPr>
          <w:w w:val="105"/>
          <w:sz w:val="21"/>
        </w:rPr>
        <w:t>na</w:t>
      </w:r>
      <w:r>
        <w:rPr>
          <w:spacing w:val="-10"/>
          <w:w w:val="105"/>
          <w:sz w:val="21"/>
        </w:rPr>
        <w:t> </w:t>
      </w:r>
      <w:r>
        <w:rPr>
          <w:w w:val="105"/>
          <w:sz w:val="21"/>
        </w:rPr>
        <w:t>qualidade</w:t>
      </w:r>
      <w:r>
        <w:rPr>
          <w:spacing w:val="-10"/>
          <w:w w:val="105"/>
          <w:sz w:val="21"/>
        </w:rPr>
        <w:t> </w:t>
      </w:r>
      <w:r>
        <w:rPr>
          <w:w w:val="105"/>
          <w:sz w:val="21"/>
        </w:rPr>
        <w:t>de</w:t>
      </w:r>
      <w:r>
        <w:rPr>
          <w:spacing w:val="-10"/>
          <w:w w:val="105"/>
          <w:sz w:val="21"/>
        </w:rPr>
        <w:t> </w:t>
      </w:r>
      <w:r>
        <w:rPr>
          <w:w w:val="105"/>
          <w:sz w:val="21"/>
        </w:rPr>
        <w:t>integrante</w:t>
      </w:r>
      <w:r>
        <w:rPr>
          <w:spacing w:val="-10"/>
          <w:w w:val="105"/>
          <w:sz w:val="21"/>
        </w:rPr>
        <w:t> </w:t>
      </w:r>
      <w:r>
        <w:rPr>
          <w:w w:val="105"/>
          <w:sz w:val="21"/>
        </w:rPr>
        <w:t>de</w:t>
      </w:r>
      <w:r>
        <w:rPr>
          <w:spacing w:val="-10"/>
          <w:w w:val="105"/>
          <w:sz w:val="21"/>
        </w:rPr>
        <w:t> </w:t>
      </w:r>
      <w:r>
        <w:rPr>
          <w:w w:val="105"/>
          <w:sz w:val="21"/>
        </w:rPr>
        <w:t>equipe</w:t>
      </w:r>
      <w:r>
        <w:rPr>
          <w:spacing w:val="-10"/>
          <w:w w:val="105"/>
          <w:sz w:val="21"/>
        </w:rPr>
        <w:t> </w:t>
      </w:r>
      <w:r>
        <w:rPr>
          <w:w w:val="105"/>
          <w:sz w:val="21"/>
        </w:rPr>
        <w:t>de</w:t>
      </w:r>
      <w:r>
        <w:rPr>
          <w:spacing w:val="-10"/>
          <w:w w:val="105"/>
          <w:sz w:val="21"/>
        </w:rPr>
        <w:t> </w:t>
      </w:r>
      <w:r>
        <w:rPr>
          <w:w w:val="105"/>
          <w:sz w:val="21"/>
        </w:rPr>
        <w:t>apoio,</w:t>
      </w:r>
      <w:r>
        <w:rPr>
          <w:spacing w:val="-10"/>
          <w:w w:val="105"/>
          <w:sz w:val="21"/>
        </w:rPr>
        <w:t> </w:t>
      </w:r>
      <w:r>
        <w:rPr>
          <w:w w:val="105"/>
          <w:sz w:val="21"/>
        </w:rPr>
        <w:t>profissional</w:t>
      </w:r>
      <w:r>
        <w:rPr>
          <w:spacing w:val="-10"/>
          <w:w w:val="105"/>
          <w:sz w:val="21"/>
        </w:rPr>
        <w:t> </w:t>
      </w:r>
      <w:r>
        <w:rPr>
          <w:w w:val="105"/>
          <w:sz w:val="21"/>
        </w:rPr>
        <w:t>especializado</w:t>
      </w:r>
      <w:r>
        <w:rPr>
          <w:spacing w:val="-10"/>
          <w:w w:val="105"/>
          <w:sz w:val="21"/>
        </w:rPr>
        <w:t> </w:t>
      </w:r>
      <w:r>
        <w:rPr>
          <w:w w:val="105"/>
          <w:sz w:val="21"/>
        </w:rPr>
        <w:t>ou funcionário ou representante de empresa que preste assessoria técnica.</w:t>
      </w:r>
    </w:p>
    <w:p>
      <w:pPr>
        <w:pStyle w:val="ListParagraph"/>
        <w:numPr>
          <w:ilvl w:val="1"/>
          <w:numId w:val="3"/>
        </w:numPr>
        <w:tabs>
          <w:tab w:pos="541" w:val="left" w:leader="none"/>
        </w:tabs>
        <w:spacing w:line="240" w:lineRule="auto" w:before="1" w:after="0"/>
        <w:ind w:left="541" w:right="0" w:hanging="433"/>
        <w:jc w:val="left"/>
        <w:rPr>
          <w:sz w:val="21"/>
        </w:rPr>
      </w:pPr>
      <w:r>
        <w:rPr>
          <w:w w:val="105"/>
          <w:sz w:val="21"/>
        </w:rPr>
        <w:t>É</w:t>
      </w:r>
      <w:r>
        <w:rPr>
          <w:spacing w:val="-12"/>
          <w:w w:val="105"/>
          <w:sz w:val="21"/>
        </w:rPr>
        <w:t> </w:t>
      </w:r>
      <w:r>
        <w:rPr>
          <w:w w:val="105"/>
          <w:sz w:val="21"/>
        </w:rPr>
        <w:t>vedada</w:t>
      </w:r>
      <w:r>
        <w:rPr>
          <w:spacing w:val="-11"/>
          <w:w w:val="105"/>
          <w:sz w:val="21"/>
        </w:rPr>
        <w:t> </w:t>
      </w:r>
      <w:r>
        <w:rPr>
          <w:w w:val="105"/>
          <w:sz w:val="21"/>
        </w:rPr>
        <w:t>a</w:t>
      </w:r>
      <w:r>
        <w:rPr>
          <w:spacing w:val="-12"/>
          <w:w w:val="105"/>
          <w:sz w:val="21"/>
        </w:rPr>
        <w:t> </w:t>
      </w:r>
      <w:r>
        <w:rPr>
          <w:w w:val="105"/>
          <w:sz w:val="21"/>
        </w:rPr>
        <w:t>participação</w:t>
      </w:r>
      <w:r>
        <w:rPr>
          <w:spacing w:val="-11"/>
          <w:w w:val="105"/>
          <w:sz w:val="21"/>
        </w:rPr>
        <w:t> </w:t>
      </w:r>
      <w:r>
        <w:rPr>
          <w:w w:val="105"/>
          <w:sz w:val="21"/>
        </w:rPr>
        <w:t>de</w:t>
      </w:r>
      <w:r>
        <w:rPr>
          <w:spacing w:val="-11"/>
          <w:w w:val="105"/>
          <w:sz w:val="21"/>
        </w:rPr>
        <w:t> </w:t>
      </w:r>
      <w:r>
        <w:rPr>
          <w:w w:val="105"/>
          <w:sz w:val="21"/>
        </w:rPr>
        <w:t>pessoas</w:t>
      </w:r>
      <w:r>
        <w:rPr>
          <w:spacing w:val="-12"/>
          <w:w w:val="105"/>
          <w:sz w:val="21"/>
        </w:rPr>
        <w:t> </w:t>
      </w:r>
      <w:r>
        <w:rPr>
          <w:w w:val="105"/>
          <w:sz w:val="21"/>
        </w:rPr>
        <w:t>jurídicas</w:t>
      </w:r>
      <w:r>
        <w:rPr>
          <w:spacing w:val="-11"/>
          <w:w w:val="105"/>
          <w:sz w:val="21"/>
        </w:rPr>
        <w:t> </w:t>
      </w:r>
      <w:r>
        <w:rPr>
          <w:w w:val="105"/>
          <w:sz w:val="21"/>
        </w:rPr>
        <w:t>reunidas</w:t>
      </w:r>
      <w:r>
        <w:rPr>
          <w:spacing w:val="-11"/>
          <w:w w:val="105"/>
          <w:sz w:val="21"/>
        </w:rPr>
        <w:t> </w:t>
      </w:r>
      <w:r>
        <w:rPr>
          <w:w w:val="105"/>
          <w:sz w:val="21"/>
        </w:rPr>
        <w:t>em</w:t>
      </w:r>
      <w:r>
        <w:rPr>
          <w:spacing w:val="-12"/>
          <w:w w:val="105"/>
          <w:sz w:val="21"/>
        </w:rPr>
        <w:t> </w:t>
      </w:r>
      <w:r>
        <w:rPr>
          <w:spacing w:val="-2"/>
          <w:w w:val="105"/>
          <w:sz w:val="21"/>
        </w:rPr>
        <w:t>consórcio.</w:t>
      </w:r>
    </w:p>
    <w:p>
      <w:pPr>
        <w:pStyle w:val="BodyText"/>
        <w:spacing w:before="47"/>
        <w:rPr>
          <w:sz w:val="21"/>
        </w:rPr>
      </w:pPr>
    </w:p>
    <w:p>
      <w:pPr>
        <w:pStyle w:val="ListParagraph"/>
        <w:numPr>
          <w:ilvl w:val="0"/>
          <w:numId w:val="1"/>
        </w:numPr>
        <w:tabs>
          <w:tab w:pos="288" w:val="left" w:leader="none"/>
        </w:tabs>
        <w:spacing w:line="240" w:lineRule="auto" w:before="0" w:after="0"/>
        <w:ind w:left="288" w:right="0" w:hanging="180"/>
        <w:jc w:val="left"/>
        <w:rPr>
          <w:b/>
          <w:sz w:val="18"/>
        </w:rPr>
      </w:pPr>
      <w:r>
        <w:rPr>
          <w:b/>
          <w:sz w:val="18"/>
        </w:rPr>
        <w:t>DAS</w:t>
      </w:r>
      <w:r>
        <w:rPr>
          <w:b/>
          <w:spacing w:val="-5"/>
          <w:sz w:val="18"/>
        </w:rPr>
        <w:t> </w:t>
      </w:r>
      <w:r>
        <w:rPr>
          <w:b/>
          <w:sz w:val="18"/>
        </w:rPr>
        <w:t>DECLARAÇÕES</w:t>
      </w:r>
      <w:r>
        <w:rPr>
          <w:b/>
          <w:spacing w:val="-3"/>
          <w:sz w:val="18"/>
        </w:rPr>
        <w:t> </w:t>
      </w:r>
      <w:r>
        <w:rPr>
          <w:b/>
          <w:sz w:val="18"/>
        </w:rPr>
        <w:t>E</w:t>
      </w:r>
      <w:r>
        <w:rPr>
          <w:b/>
          <w:spacing w:val="-3"/>
          <w:sz w:val="18"/>
        </w:rPr>
        <w:t> </w:t>
      </w:r>
      <w:r>
        <w:rPr>
          <w:b/>
          <w:sz w:val="18"/>
        </w:rPr>
        <w:t>DA</w:t>
      </w:r>
      <w:r>
        <w:rPr>
          <w:b/>
          <w:spacing w:val="-20"/>
          <w:sz w:val="18"/>
        </w:rPr>
        <w:t> </w:t>
      </w:r>
      <w:r>
        <w:rPr>
          <w:b/>
          <w:sz w:val="18"/>
        </w:rPr>
        <w:t>APRESENTAÇÃO</w:t>
      </w:r>
      <w:r>
        <w:rPr>
          <w:b/>
          <w:spacing w:val="-2"/>
          <w:sz w:val="18"/>
        </w:rPr>
        <w:t> </w:t>
      </w:r>
      <w:r>
        <w:rPr>
          <w:b/>
          <w:sz w:val="18"/>
        </w:rPr>
        <w:t>DA</w:t>
      </w:r>
      <w:r>
        <w:rPr>
          <w:b/>
          <w:spacing w:val="-11"/>
          <w:sz w:val="18"/>
        </w:rPr>
        <w:t> </w:t>
      </w:r>
      <w:r>
        <w:rPr>
          <w:b/>
          <w:spacing w:val="-2"/>
          <w:sz w:val="18"/>
        </w:rPr>
        <w:t>PROPOSTA</w:t>
      </w:r>
    </w:p>
    <w:p>
      <w:pPr>
        <w:pStyle w:val="BodyText"/>
        <w:spacing w:before="60"/>
        <w:rPr>
          <w:b/>
        </w:rPr>
      </w:pPr>
    </w:p>
    <w:p>
      <w:pPr>
        <w:pStyle w:val="ListParagraph"/>
        <w:numPr>
          <w:ilvl w:val="1"/>
          <w:numId w:val="4"/>
        </w:numPr>
        <w:tabs>
          <w:tab w:pos="432" w:val="left" w:leader="none"/>
        </w:tabs>
        <w:spacing w:line="240" w:lineRule="auto" w:before="1" w:after="0"/>
        <w:ind w:left="432" w:right="0" w:hanging="324"/>
        <w:jc w:val="left"/>
        <w:rPr>
          <w:sz w:val="21"/>
        </w:rPr>
      </w:pPr>
      <w:r>
        <w:rPr>
          <w:w w:val="105"/>
          <w:sz w:val="21"/>
        </w:rPr>
        <w:t>Na</w:t>
      </w:r>
      <w:r>
        <w:rPr>
          <w:spacing w:val="-11"/>
          <w:w w:val="105"/>
          <w:sz w:val="21"/>
        </w:rPr>
        <w:t> </w:t>
      </w:r>
      <w:r>
        <w:rPr>
          <w:w w:val="105"/>
          <w:sz w:val="21"/>
        </w:rPr>
        <w:t>presente</w:t>
      </w:r>
      <w:r>
        <w:rPr>
          <w:spacing w:val="-10"/>
          <w:w w:val="105"/>
          <w:sz w:val="21"/>
        </w:rPr>
        <w:t> </w:t>
      </w:r>
      <w:r>
        <w:rPr>
          <w:w w:val="105"/>
          <w:sz w:val="21"/>
        </w:rPr>
        <w:t>licitação,</w:t>
      </w:r>
      <w:r>
        <w:rPr>
          <w:spacing w:val="-10"/>
          <w:w w:val="105"/>
          <w:sz w:val="21"/>
        </w:rPr>
        <w:t> </w:t>
      </w:r>
      <w:r>
        <w:rPr>
          <w:w w:val="105"/>
          <w:sz w:val="21"/>
        </w:rPr>
        <w:t>a</w:t>
      </w:r>
      <w:r>
        <w:rPr>
          <w:spacing w:val="-10"/>
          <w:w w:val="105"/>
          <w:sz w:val="21"/>
        </w:rPr>
        <w:t> </w:t>
      </w:r>
      <w:r>
        <w:rPr>
          <w:w w:val="105"/>
          <w:sz w:val="21"/>
        </w:rPr>
        <w:t>fase</w:t>
      </w:r>
      <w:r>
        <w:rPr>
          <w:spacing w:val="-10"/>
          <w:w w:val="105"/>
          <w:sz w:val="21"/>
        </w:rPr>
        <w:t> </w:t>
      </w:r>
      <w:r>
        <w:rPr>
          <w:w w:val="105"/>
          <w:sz w:val="21"/>
        </w:rPr>
        <w:t>de</w:t>
      </w:r>
      <w:r>
        <w:rPr>
          <w:spacing w:val="-10"/>
          <w:w w:val="105"/>
          <w:sz w:val="21"/>
        </w:rPr>
        <w:t> </w:t>
      </w:r>
      <w:r>
        <w:rPr>
          <w:w w:val="105"/>
          <w:sz w:val="21"/>
        </w:rPr>
        <w:t>habilitação</w:t>
      </w:r>
      <w:r>
        <w:rPr>
          <w:spacing w:val="-11"/>
          <w:w w:val="105"/>
          <w:sz w:val="21"/>
        </w:rPr>
        <w:t> </w:t>
      </w:r>
      <w:r>
        <w:rPr>
          <w:w w:val="105"/>
          <w:sz w:val="21"/>
        </w:rPr>
        <w:t>será</w:t>
      </w:r>
      <w:r>
        <w:rPr>
          <w:spacing w:val="-10"/>
          <w:w w:val="105"/>
          <w:sz w:val="21"/>
        </w:rPr>
        <w:t> </w:t>
      </w:r>
      <w:r>
        <w:rPr>
          <w:w w:val="105"/>
          <w:sz w:val="21"/>
        </w:rPr>
        <w:t>realizada</w:t>
      </w:r>
      <w:r>
        <w:rPr>
          <w:spacing w:val="-10"/>
          <w:w w:val="105"/>
          <w:sz w:val="21"/>
        </w:rPr>
        <w:t> </w:t>
      </w:r>
      <w:r>
        <w:rPr>
          <w:w w:val="105"/>
          <w:sz w:val="21"/>
        </w:rPr>
        <w:t>após</w:t>
      </w:r>
      <w:r>
        <w:rPr>
          <w:spacing w:val="-10"/>
          <w:w w:val="105"/>
          <w:sz w:val="21"/>
        </w:rPr>
        <w:t> </w:t>
      </w:r>
      <w:r>
        <w:rPr>
          <w:w w:val="105"/>
          <w:sz w:val="21"/>
        </w:rPr>
        <w:t>as</w:t>
      </w:r>
      <w:r>
        <w:rPr>
          <w:spacing w:val="-10"/>
          <w:w w:val="105"/>
          <w:sz w:val="21"/>
        </w:rPr>
        <w:t> </w:t>
      </w:r>
      <w:r>
        <w:rPr>
          <w:w w:val="105"/>
          <w:sz w:val="21"/>
        </w:rPr>
        <w:t>fases</w:t>
      </w:r>
      <w:r>
        <w:rPr>
          <w:spacing w:val="-10"/>
          <w:w w:val="105"/>
          <w:sz w:val="21"/>
        </w:rPr>
        <w:t> </w:t>
      </w:r>
      <w:r>
        <w:rPr>
          <w:w w:val="105"/>
          <w:sz w:val="21"/>
        </w:rPr>
        <w:t>de</w:t>
      </w:r>
      <w:r>
        <w:rPr>
          <w:spacing w:val="-10"/>
          <w:w w:val="105"/>
          <w:sz w:val="21"/>
        </w:rPr>
        <w:t> </w:t>
      </w:r>
      <w:r>
        <w:rPr>
          <w:w w:val="105"/>
          <w:sz w:val="21"/>
        </w:rPr>
        <w:t>apresentação</w:t>
      </w:r>
      <w:r>
        <w:rPr>
          <w:spacing w:val="-11"/>
          <w:w w:val="105"/>
          <w:sz w:val="21"/>
        </w:rPr>
        <w:t> </w:t>
      </w:r>
      <w:r>
        <w:rPr>
          <w:w w:val="105"/>
          <w:sz w:val="21"/>
        </w:rPr>
        <w:t>de</w:t>
      </w:r>
      <w:r>
        <w:rPr>
          <w:spacing w:val="-10"/>
          <w:w w:val="105"/>
          <w:sz w:val="21"/>
        </w:rPr>
        <w:t> </w:t>
      </w:r>
      <w:r>
        <w:rPr>
          <w:w w:val="105"/>
          <w:sz w:val="21"/>
        </w:rPr>
        <w:t>propostas</w:t>
      </w:r>
      <w:r>
        <w:rPr>
          <w:spacing w:val="-10"/>
          <w:w w:val="105"/>
          <w:sz w:val="21"/>
        </w:rPr>
        <w:t> </w:t>
      </w:r>
      <w:r>
        <w:rPr>
          <w:w w:val="105"/>
          <w:sz w:val="21"/>
        </w:rPr>
        <w:t>e</w:t>
      </w:r>
      <w:r>
        <w:rPr>
          <w:spacing w:val="-10"/>
          <w:w w:val="105"/>
          <w:sz w:val="21"/>
        </w:rPr>
        <w:t> </w:t>
      </w:r>
      <w:r>
        <w:rPr>
          <w:w w:val="105"/>
          <w:sz w:val="21"/>
        </w:rPr>
        <w:t>lances</w:t>
      </w:r>
      <w:r>
        <w:rPr>
          <w:spacing w:val="-10"/>
          <w:w w:val="105"/>
          <w:sz w:val="21"/>
        </w:rPr>
        <w:t> </w:t>
      </w:r>
      <w:r>
        <w:rPr>
          <w:w w:val="105"/>
          <w:sz w:val="21"/>
        </w:rPr>
        <w:t>e</w:t>
      </w:r>
      <w:r>
        <w:rPr>
          <w:spacing w:val="-10"/>
          <w:w w:val="105"/>
          <w:sz w:val="21"/>
        </w:rPr>
        <w:t> </w:t>
      </w:r>
      <w:r>
        <w:rPr>
          <w:w w:val="105"/>
          <w:sz w:val="21"/>
        </w:rPr>
        <w:t>de</w:t>
      </w:r>
      <w:r>
        <w:rPr>
          <w:spacing w:val="-11"/>
          <w:w w:val="105"/>
          <w:sz w:val="21"/>
        </w:rPr>
        <w:t> </w:t>
      </w:r>
      <w:r>
        <w:rPr>
          <w:spacing w:val="-2"/>
          <w:w w:val="105"/>
          <w:sz w:val="21"/>
        </w:rPr>
        <w:t>julgamento.</w:t>
      </w:r>
    </w:p>
    <w:p>
      <w:pPr>
        <w:pStyle w:val="ListParagraph"/>
        <w:numPr>
          <w:ilvl w:val="2"/>
          <w:numId w:val="4"/>
        </w:numPr>
        <w:tabs>
          <w:tab w:pos="595" w:val="left" w:leader="none"/>
        </w:tabs>
        <w:spacing w:line="242" w:lineRule="auto" w:before="2" w:after="0"/>
        <w:ind w:left="108" w:right="538" w:firstLine="0"/>
        <w:jc w:val="left"/>
        <w:rPr>
          <w:sz w:val="21"/>
        </w:rPr>
      </w:pPr>
      <w:r>
        <w:rPr>
          <w:w w:val="105"/>
          <w:sz w:val="21"/>
        </w:rPr>
        <w:t>Os</w:t>
      </w:r>
      <w:r>
        <w:rPr>
          <w:spacing w:val="-14"/>
          <w:w w:val="105"/>
          <w:sz w:val="21"/>
        </w:rPr>
        <w:t> </w:t>
      </w:r>
      <w:r>
        <w:rPr>
          <w:w w:val="105"/>
          <w:sz w:val="21"/>
        </w:rPr>
        <w:t>licitantes</w:t>
      </w:r>
      <w:r>
        <w:rPr>
          <w:spacing w:val="-14"/>
          <w:w w:val="105"/>
          <w:sz w:val="21"/>
        </w:rPr>
        <w:t> </w:t>
      </w:r>
      <w:r>
        <w:rPr>
          <w:w w:val="105"/>
          <w:sz w:val="21"/>
        </w:rPr>
        <w:t>encaminharão,</w:t>
      </w:r>
      <w:r>
        <w:rPr>
          <w:spacing w:val="-14"/>
          <w:w w:val="105"/>
          <w:sz w:val="21"/>
        </w:rPr>
        <w:t> </w:t>
      </w:r>
      <w:r>
        <w:rPr>
          <w:w w:val="105"/>
          <w:sz w:val="21"/>
        </w:rPr>
        <w:t>na</w:t>
      </w:r>
      <w:r>
        <w:rPr>
          <w:spacing w:val="-12"/>
          <w:w w:val="105"/>
          <w:sz w:val="21"/>
        </w:rPr>
        <w:t> </w:t>
      </w:r>
      <w:r>
        <w:rPr>
          <w:w w:val="105"/>
          <w:sz w:val="21"/>
        </w:rPr>
        <w:t>forma</w:t>
      </w:r>
      <w:r>
        <w:rPr>
          <w:spacing w:val="-12"/>
          <w:w w:val="105"/>
          <w:sz w:val="21"/>
        </w:rPr>
        <w:t> </w:t>
      </w:r>
      <w:r>
        <w:rPr>
          <w:w w:val="105"/>
          <w:sz w:val="21"/>
        </w:rPr>
        <w:t>e</w:t>
      </w:r>
      <w:r>
        <w:rPr>
          <w:spacing w:val="-12"/>
          <w:w w:val="105"/>
          <w:sz w:val="21"/>
        </w:rPr>
        <w:t> </w:t>
      </w:r>
      <w:r>
        <w:rPr>
          <w:w w:val="105"/>
          <w:sz w:val="21"/>
        </w:rPr>
        <w:t>no</w:t>
      </w:r>
      <w:r>
        <w:rPr>
          <w:spacing w:val="-12"/>
          <w:w w:val="105"/>
          <w:sz w:val="21"/>
        </w:rPr>
        <w:t> </w:t>
      </w:r>
      <w:r>
        <w:rPr>
          <w:w w:val="105"/>
          <w:sz w:val="21"/>
        </w:rPr>
        <w:t>prazo</w:t>
      </w:r>
      <w:r>
        <w:rPr>
          <w:spacing w:val="-12"/>
          <w:w w:val="105"/>
          <w:sz w:val="21"/>
        </w:rPr>
        <w:t> </w:t>
      </w:r>
      <w:r>
        <w:rPr>
          <w:w w:val="105"/>
          <w:sz w:val="21"/>
        </w:rPr>
        <w:t>estabelecidos</w:t>
      </w:r>
      <w:r>
        <w:rPr>
          <w:spacing w:val="-12"/>
          <w:w w:val="105"/>
          <w:sz w:val="21"/>
        </w:rPr>
        <w:t> </w:t>
      </w:r>
      <w:r>
        <w:rPr>
          <w:w w:val="105"/>
          <w:sz w:val="21"/>
        </w:rPr>
        <w:t>no</w:t>
      </w:r>
      <w:r>
        <w:rPr>
          <w:spacing w:val="-12"/>
          <w:w w:val="105"/>
          <w:sz w:val="21"/>
        </w:rPr>
        <w:t> </w:t>
      </w:r>
      <w:r>
        <w:rPr>
          <w:w w:val="105"/>
          <w:sz w:val="21"/>
        </w:rPr>
        <w:t>item</w:t>
      </w:r>
      <w:r>
        <w:rPr>
          <w:spacing w:val="-12"/>
          <w:w w:val="105"/>
          <w:sz w:val="21"/>
        </w:rPr>
        <w:t> </w:t>
      </w:r>
      <w:r>
        <w:rPr>
          <w:w w:val="105"/>
          <w:sz w:val="21"/>
        </w:rPr>
        <w:t>3.2,</w:t>
      </w:r>
      <w:r>
        <w:rPr>
          <w:spacing w:val="-12"/>
          <w:w w:val="105"/>
          <w:sz w:val="21"/>
        </w:rPr>
        <w:t> </w:t>
      </w:r>
      <w:r>
        <w:rPr>
          <w:w w:val="105"/>
          <w:sz w:val="21"/>
        </w:rPr>
        <w:t>simultaneamente</w:t>
      </w:r>
      <w:r>
        <w:rPr>
          <w:spacing w:val="-12"/>
          <w:w w:val="105"/>
          <w:sz w:val="21"/>
        </w:rPr>
        <w:t> </w:t>
      </w:r>
      <w:r>
        <w:rPr>
          <w:w w:val="105"/>
          <w:sz w:val="21"/>
        </w:rPr>
        <w:t>os</w:t>
      </w:r>
      <w:r>
        <w:rPr>
          <w:spacing w:val="-12"/>
          <w:w w:val="105"/>
          <w:sz w:val="21"/>
        </w:rPr>
        <w:t> </w:t>
      </w:r>
      <w:r>
        <w:rPr>
          <w:w w:val="105"/>
          <w:sz w:val="21"/>
        </w:rPr>
        <w:t>documentos</w:t>
      </w:r>
      <w:r>
        <w:rPr>
          <w:spacing w:val="-12"/>
          <w:w w:val="105"/>
          <w:sz w:val="21"/>
        </w:rPr>
        <w:t> </w:t>
      </w:r>
      <w:r>
        <w:rPr>
          <w:w w:val="105"/>
          <w:sz w:val="21"/>
        </w:rPr>
        <w:t>de</w:t>
      </w:r>
      <w:r>
        <w:rPr>
          <w:spacing w:val="-12"/>
          <w:w w:val="105"/>
          <w:sz w:val="21"/>
        </w:rPr>
        <w:t> </w:t>
      </w:r>
      <w:r>
        <w:rPr>
          <w:w w:val="105"/>
          <w:sz w:val="21"/>
        </w:rPr>
        <w:t>habilitação</w:t>
      </w:r>
      <w:r>
        <w:rPr>
          <w:spacing w:val="-12"/>
          <w:w w:val="105"/>
          <w:sz w:val="21"/>
        </w:rPr>
        <w:t> </w:t>
      </w:r>
      <w:r>
        <w:rPr>
          <w:w w:val="105"/>
          <w:sz w:val="21"/>
        </w:rPr>
        <w:t>previstos</w:t>
      </w:r>
      <w:r>
        <w:rPr>
          <w:spacing w:val="-12"/>
          <w:w w:val="105"/>
          <w:sz w:val="21"/>
        </w:rPr>
        <w:t> </w:t>
      </w:r>
      <w:r>
        <w:rPr>
          <w:w w:val="105"/>
          <w:sz w:val="21"/>
        </w:rPr>
        <w:t>no</w:t>
      </w:r>
      <w:r>
        <w:rPr>
          <w:spacing w:val="-14"/>
          <w:w w:val="105"/>
          <w:sz w:val="21"/>
        </w:rPr>
        <w:t> </w:t>
      </w:r>
      <w:r>
        <w:rPr>
          <w:w w:val="105"/>
          <w:sz w:val="21"/>
        </w:rPr>
        <w:t>Anexo</w:t>
      </w:r>
      <w:r>
        <w:rPr>
          <w:spacing w:val="-12"/>
          <w:w w:val="105"/>
          <w:sz w:val="21"/>
        </w:rPr>
        <w:t> </w:t>
      </w:r>
      <w:r>
        <w:rPr>
          <w:w w:val="105"/>
          <w:sz w:val="21"/>
        </w:rPr>
        <w:t>referente</w:t>
      </w:r>
      <w:r>
        <w:rPr>
          <w:spacing w:val="-12"/>
          <w:w w:val="105"/>
          <w:sz w:val="21"/>
        </w:rPr>
        <w:t> </w:t>
      </w:r>
      <w:r>
        <w:rPr>
          <w:w w:val="105"/>
          <w:sz w:val="21"/>
        </w:rPr>
        <w:t>aos</w:t>
      </w:r>
      <w:r>
        <w:rPr>
          <w:spacing w:val="-12"/>
          <w:w w:val="105"/>
          <w:sz w:val="21"/>
        </w:rPr>
        <w:t> </w:t>
      </w:r>
      <w:r>
        <w:rPr>
          <w:w w:val="105"/>
          <w:sz w:val="21"/>
        </w:rPr>
        <w:t>requisitos</w:t>
      </w:r>
      <w:r>
        <w:rPr>
          <w:spacing w:val="-12"/>
          <w:w w:val="105"/>
          <w:sz w:val="21"/>
        </w:rPr>
        <w:t> </w:t>
      </w:r>
      <w:r>
        <w:rPr>
          <w:w w:val="105"/>
          <w:sz w:val="21"/>
        </w:rPr>
        <w:t>de habilitação</w:t>
      </w:r>
      <w:r>
        <w:rPr>
          <w:spacing w:val="-1"/>
          <w:w w:val="105"/>
          <w:sz w:val="21"/>
        </w:rPr>
        <w:t> </w:t>
      </w:r>
      <w:r>
        <w:rPr>
          <w:w w:val="105"/>
          <w:sz w:val="21"/>
        </w:rPr>
        <w:t>e</w:t>
      </w:r>
      <w:r>
        <w:rPr>
          <w:spacing w:val="-1"/>
          <w:w w:val="105"/>
          <w:sz w:val="21"/>
        </w:rPr>
        <w:t> </w:t>
      </w:r>
      <w:r>
        <w:rPr>
          <w:w w:val="105"/>
          <w:sz w:val="21"/>
        </w:rPr>
        <w:t>a</w:t>
      </w:r>
      <w:r>
        <w:rPr>
          <w:spacing w:val="-1"/>
          <w:w w:val="105"/>
          <w:sz w:val="21"/>
        </w:rPr>
        <w:t> </w:t>
      </w:r>
      <w:r>
        <w:rPr>
          <w:w w:val="105"/>
          <w:sz w:val="21"/>
        </w:rPr>
        <w:t>proposta</w:t>
      </w:r>
      <w:r>
        <w:rPr>
          <w:spacing w:val="-1"/>
          <w:w w:val="105"/>
          <w:sz w:val="21"/>
        </w:rPr>
        <w:t> </w:t>
      </w:r>
      <w:r>
        <w:rPr>
          <w:w w:val="105"/>
          <w:sz w:val="21"/>
        </w:rPr>
        <w:t>com</w:t>
      </w:r>
      <w:r>
        <w:rPr>
          <w:spacing w:val="-1"/>
          <w:w w:val="105"/>
          <w:sz w:val="21"/>
        </w:rPr>
        <w:t> </w:t>
      </w:r>
      <w:r>
        <w:rPr>
          <w:w w:val="105"/>
          <w:sz w:val="21"/>
        </w:rPr>
        <w:t>o</w:t>
      </w:r>
      <w:r>
        <w:rPr>
          <w:spacing w:val="-1"/>
          <w:w w:val="105"/>
          <w:sz w:val="21"/>
        </w:rPr>
        <w:t> </w:t>
      </w:r>
      <w:r>
        <w:rPr>
          <w:w w:val="105"/>
          <w:sz w:val="21"/>
        </w:rPr>
        <w:t>preço</w:t>
      </w:r>
      <w:r>
        <w:rPr>
          <w:spacing w:val="-1"/>
          <w:w w:val="105"/>
          <w:sz w:val="21"/>
        </w:rPr>
        <w:t> </w:t>
      </w:r>
      <w:r>
        <w:rPr>
          <w:w w:val="105"/>
          <w:sz w:val="21"/>
        </w:rPr>
        <w:t>ou</w:t>
      </w:r>
      <w:r>
        <w:rPr>
          <w:spacing w:val="-1"/>
          <w:w w:val="105"/>
          <w:sz w:val="21"/>
        </w:rPr>
        <w:t> </w:t>
      </w:r>
      <w:r>
        <w:rPr>
          <w:w w:val="105"/>
          <w:sz w:val="21"/>
        </w:rPr>
        <w:t>o</w:t>
      </w:r>
      <w:r>
        <w:rPr>
          <w:spacing w:val="-1"/>
          <w:w w:val="105"/>
          <w:sz w:val="21"/>
        </w:rPr>
        <w:t> </w:t>
      </w:r>
      <w:r>
        <w:rPr>
          <w:w w:val="105"/>
          <w:sz w:val="21"/>
        </w:rPr>
        <w:t>percentual</w:t>
      </w:r>
      <w:r>
        <w:rPr>
          <w:spacing w:val="-1"/>
          <w:w w:val="105"/>
          <w:sz w:val="21"/>
        </w:rPr>
        <w:t> </w:t>
      </w:r>
      <w:r>
        <w:rPr>
          <w:w w:val="105"/>
          <w:sz w:val="21"/>
        </w:rPr>
        <w:t>de</w:t>
      </w:r>
      <w:r>
        <w:rPr>
          <w:spacing w:val="-1"/>
          <w:w w:val="105"/>
          <w:sz w:val="21"/>
        </w:rPr>
        <w:t> </w:t>
      </w:r>
      <w:r>
        <w:rPr>
          <w:w w:val="105"/>
          <w:sz w:val="21"/>
        </w:rPr>
        <w:t>desconto,</w:t>
      </w:r>
      <w:r>
        <w:rPr>
          <w:spacing w:val="-1"/>
          <w:w w:val="105"/>
          <w:sz w:val="21"/>
        </w:rPr>
        <w:t> </w:t>
      </w:r>
      <w:r>
        <w:rPr>
          <w:w w:val="105"/>
          <w:sz w:val="21"/>
        </w:rPr>
        <w:t>observado</w:t>
      </w:r>
      <w:r>
        <w:rPr>
          <w:spacing w:val="-1"/>
          <w:w w:val="105"/>
          <w:sz w:val="21"/>
        </w:rPr>
        <w:t> </w:t>
      </w:r>
      <w:r>
        <w:rPr>
          <w:w w:val="105"/>
          <w:sz w:val="21"/>
        </w:rPr>
        <w:t>o</w:t>
      </w:r>
      <w:r>
        <w:rPr>
          <w:spacing w:val="-1"/>
          <w:w w:val="105"/>
          <w:sz w:val="21"/>
        </w:rPr>
        <w:t> </w:t>
      </w:r>
      <w:r>
        <w:rPr>
          <w:w w:val="105"/>
          <w:sz w:val="21"/>
        </w:rPr>
        <w:t>disposto</w:t>
      </w:r>
      <w:r>
        <w:rPr>
          <w:spacing w:val="-1"/>
          <w:w w:val="105"/>
          <w:sz w:val="21"/>
        </w:rPr>
        <w:t> </w:t>
      </w:r>
      <w:r>
        <w:rPr>
          <w:w w:val="105"/>
          <w:sz w:val="21"/>
        </w:rPr>
        <w:t>no</w:t>
      </w:r>
      <w:r>
        <w:rPr>
          <w:spacing w:val="-1"/>
          <w:w w:val="105"/>
          <w:sz w:val="21"/>
        </w:rPr>
        <w:t> </w:t>
      </w:r>
      <w:r>
        <w:rPr>
          <w:w w:val="105"/>
          <w:sz w:val="21"/>
        </w:rPr>
        <w:t>item</w:t>
      </w:r>
      <w:r>
        <w:rPr>
          <w:spacing w:val="-1"/>
          <w:w w:val="105"/>
          <w:sz w:val="21"/>
        </w:rPr>
        <w:t> </w:t>
      </w:r>
      <w:r>
        <w:rPr>
          <w:w w:val="105"/>
          <w:sz w:val="21"/>
        </w:rPr>
        <w:t>7.5</w:t>
      </w:r>
      <w:r>
        <w:rPr>
          <w:spacing w:val="-1"/>
          <w:w w:val="105"/>
          <w:sz w:val="21"/>
        </w:rPr>
        <w:t> </w:t>
      </w:r>
      <w:r>
        <w:rPr>
          <w:w w:val="105"/>
          <w:sz w:val="21"/>
        </w:rPr>
        <w:t>deste</w:t>
      </w:r>
      <w:r>
        <w:rPr>
          <w:spacing w:val="-1"/>
          <w:w w:val="105"/>
          <w:sz w:val="21"/>
        </w:rPr>
        <w:t> </w:t>
      </w:r>
      <w:r>
        <w:rPr>
          <w:w w:val="105"/>
          <w:sz w:val="21"/>
        </w:rPr>
        <w:t>Edital.</w:t>
      </w:r>
    </w:p>
    <w:p>
      <w:pPr>
        <w:pStyle w:val="ListParagraph"/>
        <w:numPr>
          <w:ilvl w:val="1"/>
          <w:numId w:val="4"/>
        </w:numPr>
        <w:tabs>
          <w:tab w:pos="432" w:val="left" w:leader="none"/>
        </w:tabs>
        <w:spacing w:line="242" w:lineRule="auto" w:before="1" w:after="0"/>
        <w:ind w:left="108" w:right="429" w:firstLine="0"/>
        <w:jc w:val="left"/>
        <w:rPr>
          <w:sz w:val="21"/>
        </w:rPr>
      </w:pPr>
      <w:r>
        <w:rPr>
          <w:w w:val="105"/>
          <w:sz w:val="21"/>
        </w:rPr>
        <w:t>Os</w:t>
      </w:r>
      <w:r>
        <w:rPr>
          <w:spacing w:val="-12"/>
          <w:w w:val="105"/>
          <w:sz w:val="21"/>
        </w:rPr>
        <w:t> </w:t>
      </w:r>
      <w:r>
        <w:rPr>
          <w:w w:val="105"/>
          <w:sz w:val="21"/>
        </w:rPr>
        <w:t>licitantes</w:t>
      </w:r>
      <w:r>
        <w:rPr>
          <w:spacing w:val="-12"/>
          <w:w w:val="105"/>
          <w:sz w:val="21"/>
        </w:rPr>
        <w:t> </w:t>
      </w:r>
      <w:r>
        <w:rPr>
          <w:w w:val="105"/>
          <w:sz w:val="21"/>
        </w:rPr>
        <w:t>encaminharão,</w:t>
      </w:r>
      <w:r>
        <w:rPr>
          <w:spacing w:val="-12"/>
          <w:w w:val="105"/>
          <w:sz w:val="21"/>
        </w:rPr>
        <w:t> </w:t>
      </w:r>
      <w:r>
        <w:rPr>
          <w:w w:val="105"/>
          <w:sz w:val="21"/>
        </w:rPr>
        <w:t>exclusivamente</w:t>
      </w:r>
      <w:r>
        <w:rPr>
          <w:spacing w:val="-12"/>
          <w:w w:val="105"/>
          <w:sz w:val="21"/>
        </w:rPr>
        <w:t> </w:t>
      </w:r>
      <w:r>
        <w:rPr>
          <w:w w:val="105"/>
          <w:sz w:val="21"/>
        </w:rPr>
        <w:t>por</w:t>
      </w:r>
      <w:r>
        <w:rPr>
          <w:spacing w:val="-12"/>
          <w:w w:val="105"/>
          <w:sz w:val="21"/>
        </w:rPr>
        <w:t> </w:t>
      </w:r>
      <w:r>
        <w:rPr>
          <w:w w:val="105"/>
          <w:sz w:val="21"/>
        </w:rPr>
        <w:t>meio</w:t>
      </w:r>
      <w:r>
        <w:rPr>
          <w:spacing w:val="-12"/>
          <w:w w:val="105"/>
          <w:sz w:val="21"/>
        </w:rPr>
        <w:t> </w:t>
      </w:r>
      <w:r>
        <w:rPr>
          <w:w w:val="105"/>
          <w:sz w:val="21"/>
        </w:rPr>
        <w:t>do</w:t>
      </w:r>
      <w:r>
        <w:rPr>
          <w:spacing w:val="-12"/>
          <w:w w:val="105"/>
          <w:sz w:val="21"/>
        </w:rPr>
        <w:t> </w:t>
      </w:r>
      <w:r>
        <w:rPr>
          <w:w w:val="105"/>
          <w:sz w:val="21"/>
        </w:rPr>
        <w:t>sistema</w:t>
      </w:r>
      <w:r>
        <w:rPr>
          <w:spacing w:val="-12"/>
          <w:w w:val="105"/>
          <w:sz w:val="21"/>
        </w:rPr>
        <w:t> </w:t>
      </w:r>
      <w:r>
        <w:rPr>
          <w:w w:val="105"/>
          <w:sz w:val="21"/>
        </w:rPr>
        <w:t>eletrônico,</w:t>
      </w:r>
      <w:r>
        <w:rPr>
          <w:spacing w:val="-12"/>
          <w:w w:val="105"/>
          <w:sz w:val="21"/>
        </w:rPr>
        <w:t> </w:t>
      </w:r>
      <w:r>
        <w:rPr>
          <w:w w:val="105"/>
          <w:sz w:val="21"/>
        </w:rPr>
        <w:t>a</w:t>
      </w:r>
      <w:r>
        <w:rPr>
          <w:spacing w:val="-12"/>
          <w:w w:val="105"/>
          <w:sz w:val="21"/>
        </w:rPr>
        <w:t> </w:t>
      </w:r>
      <w:r>
        <w:rPr>
          <w:w w:val="105"/>
          <w:sz w:val="21"/>
        </w:rPr>
        <w:t>proposta</w:t>
      </w:r>
      <w:r>
        <w:rPr>
          <w:spacing w:val="-12"/>
          <w:w w:val="105"/>
          <w:sz w:val="21"/>
        </w:rPr>
        <w:t> </w:t>
      </w:r>
      <w:r>
        <w:rPr>
          <w:w w:val="105"/>
          <w:sz w:val="21"/>
        </w:rPr>
        <w:t>com</w:t>
      </w:r>
      <w:r>
        <w:rPr>
          <w:spacing w:val="-12"/>
          <w:w w:val="105"/>
          <w:sz w:val="21"/>
        </w:rPr>
        <w:t> </w:t>
      </w:r>
      <w:r>
        <w:rPr>
          <w:w w:val="105"/>
          <w:sz w:val="21"/>
        </w:rPr>
        <w:t>o</w:t>
      </w:r>
      <w:r>
        <w:rPr>
          <w:spacing w:val="-12"/>
          <w:w w:val="105"/>
          <w:sz w:val="21"/>
        </w:rPr>
        <w:t> </w:t>
      </w:r>
      <w:r>
        <w:rPr>
          <w:w w:val="105"/>
          <w:sz w:val="21"/>
        </w:rPr>
        <w:t>preço</w:t>
      </w:r>
      <w:r>
        <w:rPr>
          <w:spacing w:val="-12"/>
          <w:w w:val="105"/>
          <w:sz w:val="21"/>
        </w:rPr>
        <w:t> </w:t>
      </w:r>
      <w:r>
        <w:rPr>
          <w:w w:val="105"/>
          <w:sz w:val="21"/>
        </w:rPr>
        <w:t>ou</w:t>
      </w:r>
      <w:r>
        <w:rPr>
          <w:spacing w:val="-12"/>
          <w:w w:val="105"/>
          <w:sz w:val="21"/>
        </w:rPr>
        <w:t> </w:t>
      </w:r>
      <w:r>
        <w:rPr>
          <w:w w:val="105"/>
          <w:sz w:val="21"/>
        </w:rPr>
        <w:t>o</w:t>
      </w:r>
      <w:r>
        <w:rPr>
          <w:spacing w:val="-12"/>
          <w:w w:val="105"/>
          <w:sz w:val="21"/>
        </w:rPr>
        <w:t> </w:t>
      </w:r>
      <w:r>
        <w:rPr>
          <w:w w:val="105"/>
          <w:sz w:val="21"/>
        </w:rPr>
        <w:t>percentual</w:t>
      </w:r>
      <w:r>
        <w:rPr>
          <w:spacing w:val="-12"/>
          <w:w w:val="105"/>
          <w:sz w:val="21"/>
        </w:rPr>
        <w:t> </w:t>
      </w:r>
      <w:r>
        <w:rPr>
          <w:w w:val="105"/>
          <w:sz w:val="21"/>
        </w:rPr>
        <w:t>de</w:t>
      </w:r>
      <w:r>
        <w:rPr>
          <w:spacing w:val="-12"/>
          <w:w w:val="105"/>
          <w:sz w:val="21"/>
        </w:rPr>
        <w:t> </w:t>
      </w:r>
      <w:r>
        <w:rPr>
          <w:w w:val="105"/>
          <w:sz w:val="21"/>
        </w:rPr>
        <w:t>desconto,</w:t>
      </w:r>
      <w:r>
        <w:rPr>
          <w:spacing w:val="-12"/>
          <w:w w:val="105"/>
          <w:sz w:val="21"/>
        </w:rPr>
        <w:t> </w:t>
      </w:r>
      <w:r>
        <w:rPr>
          <w:w w:val="105"/>
          <w:sz w:val="21"/>
        </w:rPr>
        <w:t>conforme</w:t>
      </w:r>
      <w:r>
        <w:rPr>
          <w:spacing w:val="-12"/>
          <w:w w:val="105"/>
          <w:sz w:val="21"/>
        </w:rPr>
        <w:t> </w:t>
      </w:r>
      <w:r>
        <w:rPr>
          <w:w w:val="105"/>
          <w:sz w:val="21"/>
        </w:rPr>
        <w:t>o</w:t>
      </w:r>
      <w:r>
        <w:rPr>
          <w:spacing w:val="-12"/>
          <w:w w:val="105"/>
          <w:sz w:val="21"/>
        </w:rPr>
        <w:t> </w:t>
      </w:r>
      <w:r>
        <w:rPr>
          <w:w w:val="105"/>
          <w:sz w:val="21"/>
        </w:rPr>
        <w:t>critério</w:t>
      </w:r>
      <w:r>
        <w:rPr>
          <w:spacing w:val="-12"/>
          <w:w w:val="105"/>
          <w:sz w:val="21"/>
        </w:rPr>
        <w:t> </w:t>
      </w:r>
      <w:r>
        <w:rPr>
          <w:w w:val="105"/>
          <w:sz w:val="21"/>
        </w:rPr>
        <w:t>de</w:t>
      </w:r>
      <w:r>
        <w:rPr>
          <w:spacing w:val="-12"/>
          <w:w w:val="105"/>
          <w:sz w:val="21"/>
        </w:rPr>
        <w:t> </w:t>
      </w:r>
      <w:r>
        <w:rPr>
          <w:w w:val="105"/>
          <w:sz w:val="21"/>
        </w:rPr>
        <w:t>julgamento</w:t>
      </w:r>
      <w:r>
        <w:rPr>
          <w:spacing w:val="-12"/>
          <w:w w:val="105"/>
          <w:sz w:val="21"/>
        </w:rPr>
        <w:t> </w:t>
      </w:r>
      <w:r>
        <w:rPr>
          <w:w w:val="105"/>
          <w:sz w:val="21"/>
        </w:rPr>
        <w:t>adotado neste Edital, até a data e o horário estabelecidos para abertura da sessão pública.</w:t>
      </w:r>
    </w:p>
    <w:p>
      <w:pPr>
        <w:pStyle w:val="ListParagraph"/>
        <w:numPr>
          <w:ilvl w:val="1"/>
          <w:numId w:val="4"/>
        </w:numPr>
        <w:tabs>
          <w:tab w:pos="432" w:val="left" w:leader="none"/>
        </w:tabs>
        <w:spacing w:line="240" w:lineRule="auto" w:before="1" w:after="0"/>
        <w:ind w:left="432" w:right="0" w:hanging="324"/>
        <w:jc w:val="left"/>
        <w:rPr>
          <w:sz w:val="21"/>
        </w:rPr>
      </w:pPr>
      <w:r>
        <w:rPr>
          <w:w w:val="105"/>
          <w:sz w:val="21"/>
        </w:rPr>
        <w:t>No</w:t>
      </w:r>
      <w:r>
        <w:rPr>
          <w:spacing w:val="-13"/>
          <w:w w:val="105"/>
          <w:sz w:val="21"/>
        </w:rPr>
        <w:t> </w:t>
      </w:r>
      <w:r>
        <w:rPr>
          <w:w w:val="105"/>
          <w:sz w:val="21"/>
        </w:rPr>
        <w:t>cadastramento</w:t>
      </w:r>
      <w:r>
        <w:rPr>
          <w:spacing w:val="-12"/>
          <w:w w:val="105"/>
          <w:sz w:val="21"/>
        </w:rPr>
        <w:t> </w:t>
      </w:r>
      <w:r>
        <w:rPr>
          <w:w w:val="105"/>
          <w:sz w:val="21"/>
        </w:rPr>
        <w:t>da</w:t>
      </w:r>
      <w:r>
        <w:rPr>
          <w:spacing w:val="-12"/>
          <w:w w:val="105"/>
          <w:sz w:val="21"/>
        </w:rPr>
        <w:t> </w:t>
      </w:r>
      <w:r>
        <w:rPr>
          <w:w w:val="105"/>
          <w:sz w:val="21"/>
        </w:rPr>
        <w:t>proposta</w:t>
      </w:r>
      <w:r>
        <w:rPr>
          <w:spacing w:val="-12"/>
          <w:w w:val="105"/>
          <w:sz w:val="21"/>
        </w:rPr>
        <w:t> </w:t>
      </w:r>
      <w:r>
        <w:rPr>
          <w:w w:val="105"/>
          <w:sz w:val="21"/>
        </w:rPr>
        <w:t>inicial,</w:t>
      </w:r>
      <w:r>
        <w:rPr>
          <w:spacing w:val="-13"/>
          <w:w w:val="105"/>
          <w:sz w:val="21"/>
        </w:rPr>
        <w:t> </w:t>
      </w:r>
      <w:r>
        <w:rPr>
          <w:w w:val="105"/>
          <w:sz w:val="21"/>
        </w:rPr>
        <w:t>o</w:t>
      </w:r>
      <w:r>
        <w:rPr>
          <w:spacing w:val="-12"/>
          <w:w w:val="105"/>
          <w:sz w:val="21"/>
        </w:rPr>
        <w:t> </w:t>
      </w:r>
      <w:r>
        <w:rPr>
          <w:w w:val="105"/>
          <w:sz w:val="21"/>
        </w:rPr>
        <w:t>licitante</w:t>
      </w:r>
      <w:r>
        <w:rPr>
          <w:spacing w:val="-12"/>
          <w:w w:val="105"/>
          <w:sz w:val="21"/>
        </w:rPr>
        <w:t> </w:t>
      </w:r>
      <w:r>
        <w:rPr>
          <w:w w:val="105"/>
          <w:sz w:val="21"/>
        </w:rPr>
        <w:t>declarará,</w:t>
      </w:r>
      <w:r>
        <w:rPr>
          <w:spacing w:val="-12"/>
          <w:w w:val="105"/>
          <w:sz w:val="21"/>
        </w:rPr>
        <w:t> </w:t>
      </w:r>
      <w:r>
        <w:rPr>
          <w:w w:val="105"/>
          <w:sz w:val="21"/>
        </w:rPr>
        <w:t>em</w:t>
      </w:r>
      <w:r>
        <w:rPr>
          <w:spacing w:val="-13"/>
          <w:w w:val="105"/>
          <w:sz w:val="21"/>
        </w:rPr>
        <w:t> </w:t>
      </w:r>
      <w:r>
        <w:rPr>
          <w:w w:val="105"/>
          <w:sz w:val="21"/>
        </w:rPr>
        <w:t>campo</w:t>
      </w:r>
      <w:r>
        <w:rPr>
          <w:spacing w:val="-12"/>
          <w:w w:val="105"/>
          <w:sz w:val="21"/>
        </w:rPr>
        <w:t> </w:t>
      </w:r>
      <w:r>
        <w:rPr>
          <w:w w:val="105"/>
          <w:sz w:val="21"/>
        </w:rPr>
        <w:t>próprio</w:t>
      </w:r>
      <w:r>
        <w:rPr>
          <w:spacing w:val="-12"/>
          <w:w w:val="105"/>
          <w:sz w:val="21"/>
        </w:rPr>
        <w:t> </w:t>
      </w:r>
      <w:r>
        <w:rPr>
          <w:w w:val="105"/>
          <w:sz w:val="21"/>
        </w:rPr>
        <w:t>do</w:t>
      </w:r>
      <w:r>
        <w:rPr>
          <w:spacing w:val="-12"/>
          <w:w w:val="105"/>
          <w:sz w:val="21"/>
        </w:rPr>
        <w:t> </w:t>
      </w:r>
      <w:r>
        <w:rPr>
          <w:w w:val="105"/>
          <w:sz w:val="21"/>
        </w:rPr>
        <w:t>sistema,</w:t>
      </w:r>
      <w:r>
        <w:rPr>
          <w:spacing w:val="-13"/>
          <w:w w:val="105"/>
          <w:sz w:val="21"/>
        </w:rPr>
        <w:t> </w:t>
      </w:r>
      <w:r>
        <w:rPr>
          <w:spacing w:val="-4"/>
          <w:w w:val="105"/>
          <w:sz w:val="21"/>
        </w:rPr>
        <w:t>que:</w:t>
      </w:r>
    </w:p>
    <w:p>
      <w:pPr>
        <w:pStyle w:val="ListParagraph"/>
        <w:numPr>
          <w:ilvl w:val="2"/>
          <w:numId w:val="4"/>
        </w:numPr>
        <w:tabs>
          <w:tab w:pos="595" w:val="left" w:leader="none"/>
        </w:tabs>
        <w:spacing w:line="242" w:lineRule="auto" w:before="3" w:after="0"/>
        <w:ind w:left="108" w:right="243" w:firstLine="0"/>
        <w:jc w:val="left"/>
        <w:rPr>
          <w:sz w:val="21"/>
        </w:rPr>
      </w:pPr>
      <w:r>
        <w:rPr>
          <w:w w:val="105"/>
          <w:sz w:val="21"/>
        </w:rPr>
        <w:t>está</w:t>
      </w:r>
      <w:r>
        <w:rPr>
          <w:spacing w:val="-11"/>
          <w:w w:val="105"/>
          <w:sz w:val="21"/>
        </w:rPr>
        <w:t> </w:t>
      </w:r>
      <w:r>
        <w:rPr>
          <w:w w:val="105"/>
          <w:sz w:val="21"/>
        </w:rPr>
        <w:t>ciente</w:t>
      </w:r>
      <w:r>
        <w:rPr>
          <w:spacing w:val="-11"/>
          <w:w w:val="105"/>
          <w:sz w:val="21"/>
        </w:rPr>
        <w:t> </w:t>
      </w:r>
      <w:r>
        <w:rPr>
          <w:w w:val="105"/>
          <w:sz w:val="21"/>
        </w:rPr>
        <w:t>e</w:t>
      </w:r>
      <w:r>
        <w:rPr>
          <w:spacing w:val="-11"/>
          <w:w w:val="105"/>
          <w:sz w:val="21"/>
        </w:rPr>
        <w:t> </w:t>
      </w:r>
      <w:r>
        <w:rPr>
          <w:w w:val="105"/>
          <w:sz w:val="21"/>
        </w:rPr>
        <w:t>concorda</w:t>
      </w:r>
      <w:r>
        <w:rPr>
          <w:spacing w:val="-11"/>
          <w:w w:val="105"/>
          <w:sz w:val="21"/>
        </w:rPr>
        <w:t> </w:t>
      </w:r>
      <w:r>
        <w:rPr>
          <w:w w:val="105"/>
          <w:sz w:val="21"/>
        </w:rPr>
        <w:t>com</w:t>
      </w:r>
      <w:r>
        <w:rPr>
          <w:spacing w:val="-11"/>
          <w:w w:val="105"/>
          <w:sz w:val="21"/>
        </w:rPr>
        <w:t> </w:t>
      </w:r>
      <w:r>
        <w:rPr>
          <w:w w:val="105"/>
          <w:sz w:val="21"/>
        </w:rPr>
        <w:t>as</w:t>
      </w:r>
      <w:r>
        <w:rPr>
          <w:spacing w:val="-11"/>
          <w:w w:val="105"/>
          <w:sz w:val="21"/>
        </w:rPr>
        <w:t> </w:t>
      </w:r>
      <w:r>
        <w:rPr>
          <w:w w:val="105"/>
          <w:sz w:val="21"/>
        </w:rPr>
        <w:t>condições</w:t>
      </w:r>
      <w:r>
        <w:rPr>
          <w:spacing w:val="-11"/>
          <w:w w:val="105"/>
          <w:sz w:val="21"/>
        </w:rPr>
        <w:t> </w:t>
      </w:r>
      <w:r>
        <w:rPr>
          <w:w w:val="105"/>
          <w:sz w:val="21"/>
        </w:rPr>
        <w:t>contidas</w:t>
      </w:r>
      <w:r>
        <w:rPr>
          <w:spacing w:val="-11"/>
          <w:w w:val="105"/>
          <w:sz w:val="21"/>
        </w:rPr>
        <w:t> </w:t>
      </w:r>
      <w:r>
        <w:rPr>
          <w:w w:val="105"/>
          <w:sz w:val="21"/>
        </w:rPr>
        <w:t>no</w:t>
      </w:r>
      <w:r>
        <w:rPr>
          <w:spacing w:val="-11"/>
          <w:w w:val="105"/>
          <w:sz w:val="21"/>
        </w:rPr>
        <w:t> </w:t>
      </w:r>
      <w:r>
        <w:rPr>
          <w:w w:val="105"/>
          <w:sz w:val="21"/>
        </w:rPr>
        <w:t>Edital</w:t>
      </w:r>
      <w:r>
        <w:rPr>
          <w:spacing w:val="-11"/>
          <w:w w:val="105"/>
          <w:sz w:val="21"/>
        </w:rPr>
        <w:t> </w:t>
      </w:r>
      <w:r>
        <w:rPr>
          <w:w w:val="105"/>
          <w:sz w:val="21"/>
        </w:rPr>
        <w:t>e</w:t>
      </w:r>
      <w:r>
        <w:rPr>
          <w:spacing w:val="-11"/>
          <w:w w:val="105"/>
          <w:sz w:val="21"/>
        </w:rPr>
        <w:t> </w:t>
      </w:r>
      <w:r>
        <w:rPr>
          <w:w w:val="105"/>
          <w:sz w:val="21"/>
        </w:rPr>
        <w:t>seus</w:t>
      </w:r>
      <w:r>
        <w:rPr>
          <w:spacing w:val="-11"/>
          <w:w w:val="105"/>
          <w:sz w:val="21"/>
        </w:rPr>
        <w:t> </w:t>
      </w:r>
      <w:r>
        <w:rPr>
          <w:w w:val="105"/>
          <w:sz w:val="21"/>
        </w:rPr>
        <w:t>anexos,</w:t>
      </w:r>
      <w:r>
        <w:rPr>
          <w:spacing w:val="-11"/>
          <w:w w:val="105"/>
          <w:sz w:val="21"/>
        </w:rPr>
        <w:t> </w:t>
      </w:r>
      <w:r>
        <w:rPr>
          <w:w w:val="105"/>
          <w:sz w:val="21"/>
        </w:rPr>
        <w:t>bem</w:t>
      </w:r>
      <w:r>
        <w:rPr>
          <w:spacing w:val="-11"/>
          <w:w w:val="105"/>
          <w:sz w:val="21"/>
        </w:rPr>
        <w:t> </w:t>
      </w:r>
      <w:r>
        <w:rPr>
          <w:w w:val="105"/>
          <w:sz w:val="21"/>
        </w:rPr>
        <w:t>como</w:t>
      </w:r>
      <w:r>
        <w:rPr>
          <w:spacing w:val="-11"/>
          <w:w w:val="105"/>
          <w:sz w:val="21"/>
        </w:rPr>
        <w:t> </w:t>
      </w:r>
      <w:r>
        <w:rPr>
          <w:w w:val="105"/>
          <w:sz w:val="21"/>
        </w:rPr>
        <w:t>de</w:t>
      </w:r>
      <w:r>
        <w:rPr>
          <w:spacing w:val="-11"/>
          <w:w w:val="105"/>
          <w:sz w:val="21"/>
        </w:rPr>
        <w:t> </w:t>
      </w:r>
      <w:r>
        <w:rPr>
          <w:w w:val="105"/>
          <w:sz w:val="21"/>
        </w:rPr>
        <w:t>que</w:t>
      </w:r>
      <w:r>
        <w:rPr>
          <w:spacing w:val="-11"/>
          <w:w w:val="105"/>
          <w:sz w:val="21"/>
        </w:rPr>
        <w:t> </w:t>
      </w:r>
      <w:r>
        <w:rPr>
          <w:w w:val="105"/>
          <w:sz w:val="21"/>
        </w:rPr>
        <w:t>a</w:t>
      </w:r>
      <w:r>
        <w:rPr>
          <w:spacing w:val="-11"/>
          <w:w w:val="105"/>
          <w:sz w:val="21"/>
        </w:rPr>
        <w:t> </w:t>
      </w:r>
      <w:r>
        <w:rPr>
          <w:w w:val="105"/>
          <w:sz w:val="21"/>
        </w:rPr>
        <w:t>proposta</w:t>
      </w:r>
      <w:r>
        <w:rPr>
          <w:spacing w:val="-11"/>
          <w:w w:val="105"/>
          <w:sz w:val="21"/>
        </w:rPr>
        <w:t> </w:t>
      </w:r>
      <w:r>
        <w:rPr>
          <w:w w:val="105"/>
          <w:sz w:val="21"/>
        </w:rPr>
        <w:t>apresentada</w:t>
      </w:r>
      <w:r>
        <w:rPr>
          <w:spacing w:val="-11"/>
          <w:w w:val="105"/>
          <w:sz w:val="21"/>
        </w:rPr>
        <w:t> </w:t>
      </w:r>
      <w:r>
        <w:rPr>
          <w:w w:val="105"/>
          <w:sz w:val="21"/>
        </w:rPr>
        <w:t>compreende</w:t>
      </w:r>
      <w:r>
        <w:rPr>
          <w:spacing w:val="-11"/>
          <w:w w:val="105"/>
          <w:sz w:val="21"/>
        </w:rPr>
        <w:t> </w:t>
      </w:r>
      <w:r>
        <w:rPr>
          <w:w w:val="105"/>
          <w:sz w:val="21"/>
        </w:rPr>
        <w:t>a</w:t>
      </w:r>
      <w:r>
        <w:rPr>
          <w:spacing w:val="-11"/>
          <w:w w:val="105"/>
          <w:sz w:val="21"/>
        </w:rPr>
        <w:t> </w:t>
      </w:r>
      <w:r>
        <w:rPr>
          <w:w w:val="105"/>
          <w:sz w:val="21"/>
        </w:rPr>
        <w:t>integralidade</w:t>
      </w:r>
      <w:r>
        <w:rPr>
          <w:spacing w:val="-11"/>
          <w:w w:val="105"/>
          <w:sz w:val="21"/>
        </w:rPr>
        <w:t> </w:t>
      </w:r>
      <w:r>
        <w:rPr>
          <w:w w:val="105"/>
          <w:sz w:val="21"/>
        </w:rPr>
        <w:t>dos</w:t>
      </w:r>
      <w:r>
        <w:rPr>
          <w:spacing w:val="-11"/>
          <w:w w:val="105"/>
          <w:sz w:val="21"/>
        </w:rPr>
        <w:t> </w:t>
      </w:r>
      <w:r>
        <w:rPr>
          <w:w w:val="105"/>
          <w:sz w:val="21"/>
        </w:rPr>
        <w:t>custos</w:t>
      </w:r>
      <w:r>
        <w:rPr>
          <w:spacing w:val="-11"/>
          <w:w w:val="105"/>
          <w:sz w:val="21"/>
        </w:rPr>
        <w:t> </w:t>
      </w:r>
      <w:r>
        <w:rPr>
          <w:w w:val="105"/>
          <w:sz w:val="21"/>
        </w:rPr>
        <w:t>para</w:t>
      </w:r>
      <w:r>
        <w:rPr>
          <w:spacing w:val="-11"/>
          <w:w w:val="105"/>
          <w:sz w:val="21"/>
        </w:rPr>
        <w:t> </w:t>
      </w:r>
      <w:r>
        <w:rPr>
          <w:w w:val="105"/>
          <w:sz w:val="21"/>
        </w:rPr>
        <w:t>atendimento dos</w:t>
      </w:r>
      <w:r>
        <w:rPr>
          <w:spacing w:val="-4"/>
          <w:w w:val="105"/>
          <w:sz w:val="21"/>
        </w:rPr>
        <w:t> </w:t>
      </w:r>
      <w:r>
        <w:rPr>
          <w:w w:val="105"/>
          <w:sz w:val="21"/>
        </w:rPr>
        <w:t>direitos</w:t>
      </w:r>
      <w:r>
        <w:rPr>
          <w:spacing w:val="-4"/>
          <w:w w:val="105"/>
          <w:sz w:val="21"/>
        </w:rPr>
        <w:t> </w:t>
      </w:r>
      <w:r>
        <w:rPr>
          <w:w w:val="105"/>
          <w:sz w:val="21"/>
        </w:rPr>
        <w:t>trabalhistas</w:t>
      </w:r>
      <w:r>
        <w:rPr>
          <w:spacing w:val="-4"/>
          <w:w w:val="105"/>
          <w:sz w:val="21"/>
        </w:rPr>
        <w:t> </w:t>
      </w:r>
      <w:r>
        <w:rPr>
          <w:w w:val="105"/>
          <w:sz w:val="21"/>
        </w:rPr>
        <w:t>assegurados</w:t>
      </w:r>
      <w:r>
        <w:rPr>
          <w:spacing w:val="-4"/>
          <w:w w:val="105"/>
          <w:sz w:val="21"/>
        </w:rPr>
        <w:t> </w:t>
      </w:r>
      <w:r>
        <w:rPr>
          <w:w w:val="105"/>
          <w:sz w:val="21"/>
        </w:rPr>
        <w:t>na</w:t>
      </w:r>
      <w:r>
        <w:rPr>
          <w:spacing w:val="-4"/>
          <w:w w:val="105"/>
          <w:sz w:val="21"/>
        </w:rPr>
        <w:t> </w:t>
      </w:r>
      <w:r>
        <w:rPr>
          <w:w w:val="105"/>
          <w:sz w:val="21"/>
        </w:rPr>
        <w:t>Constituição</w:t>
      </w:r>
      <w:r>
        <w:rPr>
          <w:spacing w:val="-4"/>
          <w:w w:val="105"/>
          <w:sz w:val="21"/>
        </w:rPr>
        <w:t> </w:t>
      </w:r>
      <w:r>
        <w:rPr>
          <w:w w:val="105"/>
          <w:sz w:val="21"/>
        </w:rPr>
        <w:t>Federal,</w:t>
      </w:r>
      <w:r>
        <w:rPr>
          <w:spacing w:val="-4"/>
          <w:w w:val="105"/>
          <w:sz w:val="21"/>
        </w:rPr>
        <w:t> </w:t>
      </w:r>
      <w:r>
        <w:rPr>
          <w:w w:val="105"/>
          <w:sz w:val="21"/>
        </w:rPr>
        <w:t>nas</w:t>
      </w:r>
      <w:r>
        <w:rPr>
          <w:spacing w:val="-4"/>
          <w:w w:val="105"/>
          <w:sz w:val="21"/>
        </w:rPr>
        <w:t> </w:t>
      </w:r>
      <w:r>
        <w:rPr>
          <w:w w:val="105"/>
          <w:sz w:val="21"/>
        </w:rPr>
        <w:t>leis</w:t>
      </w:r>
      <w:r>
        <w:rPr>
          <w:spacing w:val="-4"/>
          <w:w w:val="105"/>
          <w:sz w:val="21"/>
        </w:rPr>
        <w:t> </w:t>
      </w:r>
      <w:r>
        <w:rPr>
          <w:w w:val="105"/>
          <w:sz w:val="21"/>
        </w:rPr>
        <w:t>trabalhistas,</w:t>
      </w:r>
      <w:r>
        <w:rPr>
          <w:spacing w:val="-4"/>
          <w:w w:val="105"/>
          <w:sz w:val="21"/>
        </w:rPr>
        <w:t> </w:t>
      </w:r>
      <w:r>
        <w:rPr>
          <w:w w:val="105"/>
          <w:sz w:val="21"/>
        </w:rPr>
        <w:t>nas</w:t>
      </w:r>
      <w:r>
        <w:rPr>
          <w:spacing w:val="-4"/>
          <w:w w:val="105"/>
          <w:sz w:val="21"/>
        </w:rPr>
        <w:t> </w:t>
      </w:r>
      <w:r>
        <w:rPr>
          <w:w w:val="105"/>
          <w:sz w:val="21"/>
        </w:rPr>
        <w:t>normas</w:t>
      </w:r>
      <w:r>
        <w:rPr>
          <w:spacing w:val="-4"/>
          <w:w w:val="105"/>
          <w:sz w:val="21"/>
        </w:rPr>
        <w:t> </w:t>
      </w:r>
      <w:r>
        <w:rPr>
          <w:w w:val="105"/>
          <w:sz w:val="21"/>
        </w:rPr>
        <w:t>infralegais,</w:t>
      </w:r>
      <w:r>
        <w:rPr>
          <w:spacing w:val="-4"/>
          <w:w w:val="105"/>
          <w:sz w:val="21"/>
        </w:rPr>
        <w:t> </w:t>
      </w:r>
      <w:r>
        <w:rPr>
          <w:w w:val="105"/>
          <w:sz w:val="21"/>
        </w:rPr>
        <w:t>nas</w:t>
      </w:r>
      <w:r>
        <w:rPr>
          <w:spacing w:val="-4"/>
          <w:w w:val="105"/>
          <w:sz w:val="21"/>
        </w:rPr>
        <w:t> </w:t>
      </w:r>
      <w:r>
        <w:rPr>
          <w:w w:val="105"/>
          <w:sz w:val="21"/>
        </w:rPr>
        <w:t>convenções</w:t>
      </w:r>
      <w:r>
        <w:rPr>
          <w:spacing w:val="-4"/>
          <w:w w:val="105"/>
          <w:sz w:val="21"/>
        </w:rPr>
        <w:t> </w:t>
      </w:r>
      <w:r>
        <w:rPr>
          <w:w w:val="105"/>
          <w:sz w:val="21"/>
        </w:rPr>
        <w:t>coletivas</w:t>
      </w:r>
      <w:r>
        <w:rPr>
          <w:spacing w:val="-4"/>
          <w:w w:val="105"/>
          <w:sz w:val="21"/>
        </w:rPr>
        <w:t> </w:t>
      </w:r>
      <w:r>
        <w:rPr>
          <w:w w:val="105"/>
          <w:sz w:val="21"/>
        </w:rPr>
        <w:t>de</w:t>
      </w:r>
      <w:r>
        <w:rPr>
          <w:spacing w:val="-4"/>
          <w:w w:val="105"/>
          <w:sz w:val="21"/>
        </w:rPr>
        <w:t> </w:t>
      </w:r>
      <w:r>
        <w:rPr>
          <w:w w:val="105"/>
          <w:sz w:val="21"/>
        </w:rPr>
        <w:t>trabalho</w:t>
      </w:r>
      <w:r>
        <w:rPr>
          <w:spacing w:val="-4"/>
          <w:w w:val="105"/>
          <w:sz w:val="21"/>
        </w:rPr>
        <w:t> </w:t>
      </w:r>
      <w:r>
        <w:rPr>
          <w:w w:val="105"/>
          <w:sz w:val="21"/>
        </w:rPr>
        <w:t>e</w:t>
      </w:r>
      <w:r>
        <w:rPr>
          <w:spacing w:val="-4"/>
          <w:w w:val="105"/>
          <w:sz w:val="21"/>
        </w:rPr>
        <w:t> </w:t>
      </w:r>
      <w:r>
        <w:rPr>
          <w:w w:val="105"/>
          <w:sz w:val="21"/>
        </w:rPr>
        <w:t>nos</w:t>
      </w:r>
      <w:r>
        <w:rPr>
          <w:spacing w:val="-4"/>
          <w:w w:val="105"/>
          <w:sz w:val="21"/>
        </w:rPr>
        <w:t> </w:t>
      </w:r>
      <w:r>
        <w:rPr>
          <w:w w:val="105"/>
          <w:sz w:val="21"/>
        </w:rPr>
        <w:t>termos</w:t>
      </w:r>
      <w:r>
        <w:rPr>
          <w:spacing w:val="-4"/>
          <w:w w:val="105"/>
          <w:sz w:val="21"/>
        </w:rPr>
        <w:t> </w:t>
      </w:r>
      <w:r>
        <w:rPr>
          <w:w w:val="105"/>
          <w:sz w:val="21"/>
        </w:rPr>
        <w:t>de</w:t>
      </w:r>
      <w:r>
        <w:rPr>
          <w:spacing w:val="-4"/>
          <w:w w:val="105"/>
          <w:sz w:val="21"/>
        </w:rPr>
        <w:t> </w:t>
      </w:r>
      <w:r>
        <w:rPr>
          <w:w w:val="105"/>
          <w:sz w:val="21"/>
        </w:rPr>
        <w:t>ajustamento</w:t>
      </w:r>
      <w:r>
        <w:rPr>
          <w:spacing w:val="-4"/>
          <w:w w:val="105"/>
          <w:sz w:val="21"/>
        </w:rPr>
        <w:t> </w:t>
      </w:r>
      <w:r>
        <w:rPr>
          <w:w w:val="105"/>
          <w:sz w:val="21"/>
        </w:rPr>
        <w:t>de conduta</w:t>
      </w:r>
      <w:r>
        <w:rPr>
          <w:spacing w:val="-3"/>
          <w:w w:val="105"/>
          <w:sz w:val="21"/>
        </w:rPr>
        <w:t> </w:t>
      </w:r>
      <w:r>
        <w:rPr>
          <w:w w:val="105"/>
          <w:sz w:val="21"/>
        </w:rPr>
        <w:t>vigentes</w:t>
      </w:r>
      <w:r>
        <w:rPr>
          <w:spacing w:val="-3"/>
          <w:w w:val="105"/>
          <w:sz w:val="21"/>
        </w:rPr>
        <w:t> </w:t>
      </w:r>
      <w:r>
        <w:rPr>
          <w:w w:val="105"/>
          <w:sz w:val="21"/>
        </w:rPr>
        <w:t>na</w:t>
      </w:r>
      <w:r>
        <w:rPr>
          <w:spacing w:val="-3"/>
          <w:w w:val="105"/>
          <w:sz w:val="21"/>
        </w:rPr>
        <w:t> </w:t>
      </w:r>
      <w:r>
        <w:rPr>
          <w:w w:val="105"/>
          <w:sz w:val="21"/>
        </w:rPr>
        <w:t>data</w:t>
      </w:r>
      <w:r>
        <w:rPr>
          <w:spacing w:val="-3"/>
          <w:w w:val="105"/>
          <w:sz w:val="21"/>
        </w:rPr>
        <w:t> </w:t>
      </w:r>
      <w:r>
        <w:rPr>
          <w:w w:val="105"/>
          <w:sz w:val="21"/>
        </w:rPr>
        <w:t>de</w:t>
      </w:r>
      <w:r>
        <w:rPr>
          <w:spacing w:val="-3"/>
          <w:w w:val="105"/>
          <w:sz w:val="21"/>
        </w:rPr>
        <w:t> </w:t>
      </w:r>
      <w:r>
        <w:rPr>
          <w:w w:val="105"/>
          <w:sz w:val="21"/>
        </w:rPr>
        <w:t>sua</w:t>
      </w:r>
      <w:r>
        <w:rPr>
          <w:spacing w:val="-3"/>
          <w:w w:val="105"/>
          <w:sz w:val="21"/>
        </w:rPr>
        <w:t> </w:t>
      </w:r>
      <w:r>
        <w:rPr>
          <w:w w:val="105"/>
          <w:sz w:val="21"/>
        </w:rPr>
        <w:t>entrega</w:t>
      </w:r>
      <w:r>
        <w:rPr>
          <w:spacing w:val="-3"/>
          <w:w w:val="105"/>
          <w:sz w:val="21"/>
        </w:rPr>
        <w:t> </w:t>
      </w:r>
      <w:r>
        <w:rPr>
          <w:w w:val="105"/>
          <w:sz w:val="21"/>
        </w:rPr>
        <w:t>em</w:t>
      </w:r>
      <w:r>
        <w:rPr>
          <w:spacing w:val="-3"/>
          <w:w w:val="105"/>
          <w:sz w:val="21"/>
        </w:rPr>
        <w:t> </w:t>
      </w:r>
      <w:r>
        <w:rPr>
          <w:w w:val="105"/>
          <w:sz w:val="21"/>
        </w:rPr>
        <w:t>definitivo</w:t>
      </w:r>
      <w:r>
        <w:rPr>
          <w:spacing w:val="-3"/>
          <w:w w:val="105"/>
          <w:sz w:val="21"/>
        </w:rPr>
        <w:t> </w:t>
      </w:r>
      <w:r>
        <w:rPr>
          <w:w w:val="105"/>
          <w:sz w:val="21"/>
        </w:rPr>
        <w:t>e</w:t>
      </w:r>
      <w:r>
        <w:rPr>
          <w:spacing w:val="-3"/>
          <w:w w:val="105"/>
          <w:sz w:val="21"/>
        </w:rPr>
        <w:t> </w:t>
      </w:r>
      <w:r>
        <w:rPr>
          <w:w w:val="105"/>
          <w:sz w:val="21"/>
        </w:rPr>
        <w:t>que</w:t>
      </w:r>
      <w:r>
        <w:rPr>
          <w:spacing w:val="-3"/>
          <w:w w:val="105"/>
          <w:sz w:val="21"/>
        </w:rPr>
        <w:t> </w:t>
      </w:r>
      <w:r>
        <w:rPr>
          <w:w w:val="105"/>
          <w:sz w:val="21"/>
        </w:rPr>
        <w:t>cumpre</w:t>
      </w:r>
      <w:r>
        <w:rPr>
          <w:spacing w:val="-3"/>
          <w:w w:val="105"/>
          <w:sz w:val="21"/>
        </w:rPr>
        <w:t> </w:t>
      </w:r>
      <w:r>
        <w:rPr>
          <w:w w:val="105"/>
          <w:sz w:val="21"/>
        </w:rPr>
        <w:t>plenamente</w:t>
      </w:r>
      <w:r>
        <w:rPr>
          <w:spacing w:val="-3"/>
          <w:w w:val="105"/>
          <w:sz w:val="21"/>
        </w:rPr>
        <w:t> </w:t>
      </w:r>
      <w:r>
        <w:rPr>
          <w:w w:val="105"/>
          <w:sz w:val="21"/>
        </w:rPr>
        <w:t>os</w:t>
      </w:r>
      <w:r>
        <w:rPr>
          <w:spacing w:val="-3"/>
          <w:w w:val="105"/>
          <w:sz w:val="21"/>
        </w:rPr>
        <w:t> </w:t>
      </w:r>
      <w:r>
        <w:rPr>
          <w:w w:val="105"/>
          <w:sz w:val="21"/>
        </w:rPr>
        <w:t>requisitos</w:t>
      </w:r>
      <w:r>
        <w:rPr>
          <w:spacing w:val="-3"/>
          <w:w w:val="105"/>
          <w:sz w:val="21"/>
        </w:rPr>
        <w:t> </w:t>
      </w:r>
      <w:r>
        <w:rPr>
          <w:w w:val="105"/>
          <w:sz w:val="21"/>
        </w:rPr>
        <w:t>de</w:t>
      </w:r>
      <w:r>
        <w:rPr>
          <w:spacing w:val="-3"/>
          <w:w w:val="105"/>
          <w:sz w:val="21"/>
        </w:rPr>
        <w:t> </w:t>
      </w:r>
      <w:r>
        <w:rPr>
          <w:w w:val="105"/>
          <w:sz w:val="21"/>
        </w:rPr>
        <w:t>habilitação</w:t>
      </w:r>
      <w:r>
        <w:rPr>
          <w:spacing w:val="-3"/>
          <w:w w:val="105"/>
          <w:sz w:val="21"/>
        </w:rPr>
        <w:t> </w:t>
      </w:r>
      <w:r>
        <w:rPr>
          <w:w w:val="105"/>
          <w:sz w:val="21"/>
        </w:rPr>
        <w:t>definidos</w:t>
      </w:r>
      <w:r>
        <w:rPr>
          <w:spacing w:val="-3"/>
          <w:w w:val="105"/>
          <w:sz w:val="21"/>
        </w:rPr>
        <w:t> </w:t>
      </w:r>
      <w:r>
        <w:rPr>
          <w:w w:val="105"/>
          <w:sz w:val="21"/>
        </w:rPr>
        <w:t>no</w:t>
      </w:r>
      <w:r>
        <w:rPr>
          <w:spacing w:val="-3"/>
          <w:w w:val="105"/>
          <w:sz w:val="21"/>
        </w:rPr>
        <w:t> </w:t>
      </w:r>
      <w:r>
        <w:rPr>
          <w:w w:val="105"/>
          <w:sz w:val="21"/>
        </w:rPr>
        <w:t>instrumento</w:t>
      </w:r>
      <w:r>
        <w:rPr>
          <w:spacing w:val="-3"/>
          <w:w w:val="105"/>
          <w:sz w:val="21"/>
        </w:rPr>
        <w:t> </w:t>
      </w:r>
      <w:r>
        <w:rPr>
          <w:w w:val="105"/>
          <w:sz w:val="21"/>
        </w:rPr>
        <w:t>convocatório;</w:t>
      </w:r>
    </w:p>
    <w:p>
      <w:pPr>
        <w:pStyle w:val="ListParagraph"/>
        <w:numPr>
          <w:ilvl w:val="2"/>
          <w:numId w:val="4"/>
        </w:numPr>
        <w:tabs>
          <w:tab w:pos="595" w:val="left" w:leader="none"/>
        </w:tabs>
        <w:spacing w:line="242" w:lineRule="auto" w:before="1" w:after="0"/>
        <w:ind w:left="108" w:right="323" w:firstLine="0"/>
        <w:jc w:val="left"/>
        <w:rPr>
          <w:sz w:val="21"/>
        </w:rPr>
      </w:pPr>
      <w:r>
        <w:rPr>
          <w:w w:val="105"/>
          <w:sz w:val="21"/>
        </w:rPr>
        <w:t>não</w:t>
      </w:r>
      <w:r>
        <w:rPr>
          <w:spacing w:val="-10"/>
          <w:w w:val="105"/>
          <w:sz w:val="21"/>
        </w:rPr>
        <w:t> </w:t>
      </w:r>
      <w:r>
        <w:rPr>
          <w:w w:val="105"/>
          <w:sz w:val="21"/>
        </w:rPr>
        <w:t>emprega</w:t>
      </w:r>
      <w:r>
        <w:rPr>
          <w:spacing w:val="-10"/>
          <w:w w:val="105"/>
          <w:sz w:val="21"/>
        </w:rPr>
        <w:t> </w:t>
      </w:r>
      <w:r>
        <w:rPr>
          <w:w w:val="105"/>
          <w:sz w:val="21"/>
        </w:rPr>
        <w:t>menor</w:t>
      </w:r>
      <w:r>
        <w:rPr>
          <w:spacing w:val="-10"/>
          <w:w w:val="105"/>
          <w:sz w:val="21"/>
        </w:rPr>
        <w:t> </w:t>
      </w:r>
      <w:r>
        <w:rPr>
          <w:w w:val="105"/>
          <w:sz w:val="21"/>
        </w:rPr>
        <w:t>de</w:t>
      </w:r>
      <w:r>
        <w:rPr>
          <w:spacing w:val="-10"/>
          <w:w w:val="105"/>
          <w:sz w:val="21"/>
        </w:rPr>
        <w:t> </w:t>
      </w:r>
      <w:r>
        <w:rPr>
          <w:w w:val="105"/>
          <w:sz w:val="21"/>
        </w:rPr>
        <w:t>18</w:t>
      </w:r>
      <w:r>
        <w:rPr>
          <w:spacing w:val="-10"/>
          <w:w w:val="105"/>
          <w:sz w:val="21"/>
        </w:rPr>
        <w:t> </w:t>
      </w:r>
      <w:r>
        <w:rPr>
          <w:w w:val="105"/>
          <w:sz w:val="21"/>
        </w:rPr>
        <w:t>anos</w:t>
      </w:r>
      <w:r>
        <w:rPr>
          <w:spacing w:val="-10"/>
          <w:w w:val="105"/>
          <w:sz w:val="21"/>
        </w:rPr>
        <w:t> </w:t>
      </w:r>
      <w:r>
        <w:rPr>
          <w:w w:val="105"/>
          <w:sz w:val="21"/>
        </w:rPr>
        <w:t>em</w:t>
      </w:r>
      <w:r>
        <w:rPr>
          <w:spacing w:val="-10"/>
          <w:w w:val="105"/>
          <w:sz w:val="21"/>
        </w:rPr>
        <w:t> </w:t>
      </w:r>
      <w:r>
        <w:rPr>
          <w:w w:val="105"/>
          <w:sz w:val="21"/>
        </w:rPr>
        <w:t>trabalho</w:t>
      </w:r>
      <w:r>
        <w:rPr>
          <w:spacing w:val="-10"/>
          <w:w w:val="105"/>
          <w:sz w:val="21"/>
        </w:rPr>
        <w:t> </w:t>
      </w:r>
      <w:r>
        <w:rPr>
          <w:w w:val="105"/>
          <w:sz w:val="21"/>
        </w:rPr>
        <w:t>noturno,</w:t>
      </w:r>
      <w:r>
        <w:rPr>
          <w:spacing w:val="-10"/>
          <w:w w:val="105"/>
          <w:sz w:val="21"/>
        </w:rPr>
        <w:t> </w:t>
      </w:r>
      <w:r>
        <w:rPr>
          <w:w w:val="105"/>
          <w:sz w:val="21"/>
        </w:rPr>
        <w:t>perigoso</w:t>
      </w:r>
      <w:r>
        <w:rPr>
          <w:spacing w:val="-10"/>
          <w:w w:val="105"/>
          <w:sz w:val="21"/>
        </w:rPr>
        <w:t> </w:t>
      </w:r>
      <w:r>
        <w:rPr>
          <w:w w:val="105"/>
          <w:sz w:val="21"/>
        </w:rPr>
        <w:t>ou</w:t>
      </w:r>
      <w:r>
        <w:rPr>
          <w:spacing w:val="-10"/>
          <w:w w:val="105"/>
          <w:sz w:val="21"/>
        </w:rPr>
        <w:t> </w:t>
      </w:r>
      <w:r>
        <w:rPr>
          <w:w w:val="105"/>
          <w:sz w:val="21"/>
        </w:rPr>
        <w:t>insalubre</w:t>
      </w:r>
      <w:r>
        <w:rPr>
          <w:spacing w:val="-10"/>
          <w:w w:val="105"/>
          <w:sz w:val="21"/>
        </w:rPr>
        <w:t> </w:t>
      </w:r>
      <w:r>
        <w:rPr>
          <w:w w:val="105"/>
          <w:sz w:val="21"/>
        </w:rPr>
        <w:t>e</w:t>
      </w:r>
      <w:r>
        <w:rPr>
          <w:spacing w:val="-10"/>
          <w:w w:val="105"/>
          <w:sz w:val="21"/>
        </w:rPr>
        <w:t> </w:t>
      </w:r>
      <w:r>
        <w:rPr>
          <w:w w:val="105"/>
          <w:sz w:val="21"/>
        </w:rPr>
        <w:t>não</w:t>
      </w:r>
      <w:r>
        <w:rPr>
          <w:spacing w:val="-10"/>
          <w:w w:val="105"/>
          <w:sz w:val="21"/>
        </w:rPr>
        <w:t> </w:t>
      </w:r>
      <w:r>
        <w:rPr>
          <w:w w:val="105"/>
          <w:sz w:val="21"/>
        </w:rPr>
        <w:t>emprega</w:t>
      </w:r>
      <w:r>
        <w:rPr>
          <w:spacing w:val="-10"/>
          <w:w w:val="105"/>
          <w:sz w:val="21"/>
        </w:rPr>
        <w:t> </w:t>
      </w:r>
      <w:r>
        <w:rPr>
          <w:w w:val="105"/>
          <w:sz w:val="21"/>
        </w:rPr>
        <w:t>menor</w:t>
      </w:r>
      <w:r>
        <w:rPr>
          <w:spacing w:val="-10"/>
          <w:w w:val="105"/>
          <w:sz w:val="21"/>
        </w:rPr>
        <w:t> </w:t>
      </w:r>
      <w:r>
        <w:rPr>
          <w:w w:val="105"/>
          <w:sz w:val="21"/>
        </w:rPr>
        <w:t>de</w:t>
      </w:r>
      <w:r>
        <w:rPr>
          <w:spacing w:val="-10"/>
          <w:w w:val="105"/>
          <w:sz w:val="21"/>
        </w:rPr>
        <w:t> </w:t>
      </w:r>
      <w:r>
        <w:rPr>
          <w:w w:val="105"/>
          <w:sz w:val="21"/>
        </w:rPr>
        <w:t>16</w:t>
      </w:r>
      <w:r>
        <w:rPr>
          <w:spacing w:val="-10"/>
          <w:w w:val="105"/>
          <w:sz w:val="21"/>
        </w:rPr>
        <w:t> </w:t>
      </w:r>
      <w:r>
        <w:rPr>
          <w:w w:val="105"/>
          <w:sz w:val="21"/>
        </w:rPr>
        <w:t>anos,</w:t>
      </w:r>
      <w:r>
        <w:rPr>
          <w:spacing w:val="-10"/>
          <w:w w:val="105"/>
          <w:sz w:val="21"/>
        </w:rPr>
        <w:t> </w:t>
      </w:r>
      <w:r>
        <w:rPr>
          <w:w w:val="105"/>
          <w:sz w:val="21"/>
        </w:rPr>
        <w:t>salvo</w:t>
      </w:r>
      <w:r>
        <w:rPr>
          <w:spacing w:val="-10"/>
          <w:w w:val="105"/>
          <w:sz w:val="21"/>
        </w:rPr>
        <w:t> </w:t>
      </w:r>
      <w:r>
        <w:rPr>
          <w:w w:val="105"/>
          <w:sz w:val="21"/>
        </w:rPr>
        <w:t>menor,</w:t>
      </w:r>
      <w:r>
        <w:rPr>
          <w:spacing w:val="-10"/>
          <w:w w:val="105"/>
          <w:sz w:val="21"/>
        </w:rPr>
        <w:t> </w:t>
      </w:r>
      <w:r>
        <w:rPr>
          <w:w w:val="105"/>
          <w:sz w:val="21"/>
        </w:rPr>
        <w:t>a</w:t>
      </w:r>
      <w:r>
        <w:rPr>
          <w:spacing w:val="-10"/>
          <w:w w:val="105"/>
          <w:sz w:val="21"/>
        </w:rPr>
        <w:t> </w:t>
      </w:r>
      <w:r>
        <w:rPr>
          <w:w w:val="105"/>
          <w:sz w:val="21"/>
        </w:rPr>
        <w:t>partir</w:t>
      </w:r>
      <w:r>
        <w:rPr>
          <w:spacing w:val="-10"/>
          <w:w w:val="105"/>
          <w:sz w:val="21"/>
        </w:rPr>
        <w:t> </w:t>
      </w:r>
      <w:r>
        <w:rPr>
          <w:w w:val="105"/>
          <w:sz w:val="21"/>
        </w:rPr>
        <w:t>de</w:t>
      </w:r>
      <w:r>
        <w:rPr>
          <w:spacing w:val="-10"/>
          <w:w w:val="105"/>
          <w:sz w:val="21"/>
        </w:rPr>
        <w:t> </w:t>
      </w:r>
      <w:r>
        <w:rPr>
          <w:w w:val="105"/>
          <w:sz w:val="21"/>
        </w:rPr>
        <w:t>14</w:t>
      </w:r>
      <w:r>
        <w:rPr>
          <w:spacing w:val="-10"/>
          <w:w w:val="105"/>
          <w:sz w:val="21"/>
        </w:rPr>
        <w:t> </w:t>
      </w:r>
      <w:r>
        <w:rPr>
          <w:w w:val="105"/>
          <w:sz w:val="21"/>
        </w:rPr>
        <w:t>anos,</w:t>
      </w:r>
      <w:r>
        <w:rPr>
          <w:spacing w:val="-10"/>
          <w:w w:val="105"/>
          <w:sz w:val="21"/>
        </w:rPr>
        <w:t> </w:t>
      </w:r>
      <w:r>
        <w:rPr>
          <w:w w:val="105"/>
          <w:sz w:val="21"/>
        </w:rPr>
        <w:t>na</w:t>
      </w:r>
      <w:r>
        <w:rPr>
          <w:spacing w:val="-10"/>
          <w:w w:val="105"/>
          <w:sz w:val="21"/>
        </w:rPr>
        <w:t> </w:t>
      </w:r>
      <w:r>
        <w:rPr>
          <w:w w:val="105"/>
          <w:sz w:val="21"/>
        </w:rPr>
        <w:t>condição</w:t>
      </w:r>
      <w:r>
        <w:rPr>
          <w:spacing w:val="-10"/>
          <w:w w:val="105"/>
          <w:sz w:val="21"/>
        </w:rPr>
        <w:t> </w:t>
      </w:r>
      <w:r>
        <w:rPr>
          <w:w w:val="105"/>
          <w:sz w:val="21"/>
        </w:rPr>
        <w:t>de</w:t>
      </w:r>
      <w:r>
        <w:rPr>
          <w:spacing w:val="-10"/>
          <w:w w:val="105"/>
          <w:sz w:val="21"/>
        </w:rPr>
        <w:t> </w:t>
      </w:r>
      <w:r>
        <w:rPr>
          <w:w w:val="105"/>
          <w:sz w:val="21"/>
        </w:rPr>
        <w:t>aprendiz,</w:t>
      </w:r>
      <w:r>
        <w:rPr>
          <w:spacing w:val="-10"/>
          <w:w w:val="105"/>
          <w:sz w:val="21"/>
        </w:rPr>
        <w:t> </w:t>
      </w:r>
      <w:r>
        <w:rPr>
          <w:w w:val="105"/>
          <w:sz w:val="21"/>
        </w:rPr>
        <w:t>nos termos do </w:t>
      </w:r>
      <w:hyperlink r:id="rId10">
        <w:r>
          <w:rPr>
            <w:color w:val="000080"/>
            <w:w w:val="105"/>
            <w:sz w:val="21"/>
            <w:u w:val="single" w:color="000080"/>
          </w:rPr>
          <w:t>art. 7°, XXXIII, da Constituição</w:t>
        </w:r>
      </w:hyperlink>
      <w:r>
        <w:rPr>
          <w:w w:val="105"/>
          <w:sz w:val="21"/>
        </w:rPr>
        <w:t>;</w:t>
      </w:r>
    </w:p>
    <w:p>
      <w:pPr>
        <w:pStyle w:val="ListParagraph"/>
        <w:numPr>
          <w:ilvl w:val="2"/>
          <w:numId w:val="4"/>
        </w:numPr>
        <w:tabs>
          <w:tab w:pos="595" w:val="left" w:leader="none"/>
        </w:tabs>
        <w:spacing w:line="240" w:lineRule="auto" w:before="1" w:after="0"/>
        <w:ind w:left="595" w:right="0" w:hanging="487"/>
        <w:jc w:val="left"/>
        <w:rPr>
          <w:sz w:val="21"/>
        </w:rPr>
      </w:pPr>
      <w:r>
        <w:rPr>
          <w:w w:val="105"/>
          <w:sz w:val="21"/>
        </w:rPr>
        <w:t>não</w:t>
      </w:r>
      <w:r>
        <w:rPr>
          <w:spacing w:val="-11"/>
          <w:w w:val="105"/>
          <w:sz w:val="21"/>
        </w:rPr>
        <w:t> </w:t>
      </w:r>
      <w:r>
        <w:rPr>
          <w:w w:val="105"/>
          <w:sz w:val="21"/>
        </w:rPr>
        <w:t>possui</w:t>
      </w:r>
      <w:r>
        <w:rPr>
          <w:spacing w:val="-10"/>
          <w:w w:val="105"/>
          <w:sz w:val="21"/>
        </w:rPr>
        <w:t> </w:t>
      </w:r>
      <w:r>
        <w:rPr>
          <w:w w:val="105"/>
          <w:sz w:val="21"/>
        </w:rPr>
        <w:t>empregados</w:t>
      </w:r>
      <w:r>
        <w:rPr>
          <w:spacing w:val="-10"/>
          <w:w w:val="105"/>
          <w:sz w:val="21"/>
        </w:rPr>
        <w:t> </w:t>
      </w:r>
      <w:r>
        <w:rPr>
          <w:w w:val="105"/>
          <w:sz w:val="21"/>
        </w:rPr>
        <w:t>executando</w:t>
      </w:r>
      <w:r>
        <w:rPr>
          <w:spacing w:val="-11"/>
          <w:w w:val="105"/>
          <w:sz w:val="21"/>
        </w:rPr>
        <w:t> </w:t>
      </w:r>
      <w:r>
        <w:rPr>
          <w:w w:val="105"/>
          <w:sz w:val="21"/>
        </w:rPr>
        <w:t>trabalho</w:t>
      </w:r>
      <w:r>
        <w:rPr>
          <w:spacing w:val="-10"/>
          <w:w w:val="105"/>
          <w:sz w:val="21"/>
        </w:rPr>
        <w:t> </w:t>
      </w:r>
      <w:r>
        <w:rPr>
          <w:w w:val="105"/>
          <w:sz w:val="21"/>
        </w:rPr>
        <w:t>degradante</w:t>
      </w:r>
      <w:r>
        <w:rPr>
          <w:spacing w:val="-10"/>
          <w:w w:val="105"/>
          <w:sz w:val="21"/>
        </w:rPr>
        <w:t> </w:t>
      </w:r>
      <w:r>
        <w:rPr>
          <w:w w:val="105"/>
          <w:sz w:val="21"/>
        </w:rPr>
        <w:t>ou</w:t>
      </w:r>
      <w:r>
        <w:rPr>
          <w:spacing w:val="-10"/>
          <w:w w:val="105"/>
          <w:sz w:val="21"/>
        </w:rPr>
        <w:t> </w:t>
      </w:r>
      <w:r>
        <w:rPr>
          <w:w w:val="105"/>
          <w:sz w:val="21"/>
        </w:rPr>
        <w:t>forçado,</w:t>
      </w:r>
      <w:r>
        <w:rPr>
          <w:spacing w:val="-11"/>
          <w:w w:val="105"/>
          <w:sz w:val="21"/>
        </w:rPr>
        <w:t> </w:t>
      </w:r>
      <w:r>
        <w:rPr>
          <w:w w:val="105"/>
          <w:sz w:val="21"/>
        </w:rPr>
        <w:t>observando</w:t>
      </w:r>
      <w:r>
        <w:rPr>
          <w:spacing w:val="-10"/>
          <w:w w:val="105"/>
          <w:sz w:val="21"/>
        </w:rPr>
        <w:t> </w:t>
      </w:r>
      <w:r>
        <w:rPr>
          <w:w w:val="105"/>
          <w:sz w:val="21"/>
        </w:rPr>
        <w:t>o</w:t>
      </w:r>
      <w:r>
        <w:rPr>
          <w:spacing w:val="-10"/>
          <w:w w:val="105"/>
          <w:sz w:val="21"/>
        </w:rPr>
        <w:t> </w:t>
      </w:r>
      <w:r>
        <w:rPr>
          <w:w w:val="105"/>
          <w:sz w:val="21"/>
        </w:rPr>
        <w:t>disposto</w:t>
      </w:r>
      <w:r>
        <w:rPr>
          <w:spacing w:val="-11"/>
          <w:w w:val="105"/>
          <w:sz w:val="21"/>
        </w:rPr>
        <w:t> </w:t>
      </w:r>
      <w:r>
        <w:rPr>
          <w:w w:val="105"/>
          <w:sz w:val="21"/>
        </w:rPr>
        <w:t>nos</w:t>
      </w:r>
      <w:r>
        <w:rPr>
          <w:spacing w:val="-10"/>
          <w:w w:val="105"/>
          <w:sz w:val="21"/>
        </w:rPr>
        <w:t> </w:t>
      </w:r>
      <w:hyperlink r:id="rId11">
        <w:r>
          <w:rPr>
            <w:color w:val="000080"/>
            <w:w w:val="105"/>
            <w:sz w:val="21"/>
            <w:u w:val="single" w:color="000080"/>
          </w:rPr>
          <w:t>incisos</w:t>
        </w:r>
        <w:r>
          <w:rPr>
            <w:color w:val="000080"/>
            <w:spacing w:val="-10"/>
            <w:w w:val="105"/>
            <w:sz w:val="21"/>
            <w:u w:val="single" w:color="000080"/>
          </w:rPr>
          <w:t> </w:t>
        </w:r>
        <w:r>
          <w:rPr>
            <w:color w:val="000080"/>
            <w:w w:val="105"/>
            <w:sz w:val="21"/>
            <w:u w:val="single" w:color="000080"/>
          </w:rPr>
          <w:t>III</w:t>
        </w:r>
        <w:r>
          <w:rPr>
            <w:color w:val="000080"/>
            <w:spacing w:val="-10"/>
            <w:w w:val="105"/>
            <w:sz w:val="21"/>
            <w:u w:val="single" w:color="000080"/>
          </w:rPr>
          <w:t> </w:t>
        </w:r>
        <w:r>
          <w:rPr>
            <w:color w:val="000080"/>
            <w:w w:val="105"/>
            <w:sz w:val="21"/>
            <w:u w:val="single" w:color="000080"/>
          </w:rPr>
          <w:t>e</w:t>
        </w:r>
        <w:r>
          <w:rPr>
            <w:color w:val="000080"/>
            <w:spacing w:val="-11"/>
            <w:w w:val="105"/>
            <w:sz w:val="21"/>
            <w:u w:val="single" w:color="000080"/>
          </w:rPr>
          <w:t> </w:t>
        </w:r>
        <w:r>
          <w:rPr>
            <w:color w:val="000080"/>
            <w:w w:val="105"/>
            <w:sz w:val="21"/>
            <w:u w:val="single" w:color="000080"/>
          </w:rPr>
          <w:t>IV</w:t>
        </w:r>
        <w:r>
          <w:rPr>
            <w:color w:val="000080"/>
            <w:spacing w:val="-13"/>
            <w:w w:val="105"/>
            <w:sz w:val="21"/>
            <w:u w:val="single" w:color="000080"/>
          </w:rPr>
          <w:t> </w:t>
        </w:r>
        <w:r>
          <w:rPr>
            <w:color w:val="000080"/>
            <w:w w:val="105"/>
            <w:sz w:val="21"/>
            <w:u w:val="single" w:color="000080"/>
          </w:rPr>
          <w:t>do</w:t>
        </w:r>
        <w:r>
          <w:rPr>
            <w:color w:val="000080"/>
            <w:spacing w:val="-11"/>
            <w:w w:val="105"/>
            <w:sz w:val="21"/>
            <w:u w:val="single" w:color="000080"/>
          </w:rPr>
          <w:t> </w:t>
        </w:r>
        <w:r>
          <w:rPr>
            <w:color w:val="000080"/>
            <w:w w:val="105"/>
            <w:sz w:val="21"/>
            <w:u w:val="single" w:color="000080"/>
          </w:rPr>
          <w:t>art.</w:t>
        </w:r>
        <w:r>
          <w:rPr>
            <w:color w:val="000080"/>
            <w:spacing w:val="-10"/>
            <w:w w:val="105"/>
            <w:sz w:val="21"/>
            <w:u w:val="single" w:color="000080"/>
          </w:rPr>
          <w:t> </w:t>
        </w:r>
        <w:r>
          <w:rPr>
            <w:color w:val="000080"/>
            <w:w w:val="105"/>
            <w:sz w:val="21"/>
            <w:u w:val="single" w:color="000080"/>
          </w:rPr>
          <w:t>1º</w:t>
        </w:r>
        <w:r>
          <w:rPr>
            <w:color w:val="000080"/>
            <w:spacing w:val="-10"/>
            <w:w w:val="105"/>
            <w:sz w:val="21"/>
            <w:u w:val="single" w:color="000080"/>
          </w:rPr>
          <w:t> </w:t>
        </w:r>
        <w:r>
          <w:rPr>
            <w:color w:val="000080"/>
            <w:w w:val="105"/>
            <w:sz w:val="21"/>
            <w:u w:val="single" w:color="000080"/>
          </w:rPr>
          <w:t>e</w:t>
        </w:r>
        <w:r>
          <w:rPr>
            <w:color w:val="000080"/>
            <w:spacing w:val="-10"/>
            <w:w w:val="105"/>
            <w:sz w:val="21"/>
            <w:u w:val="single" w:color="000080"/>
          </w:rPr>
          <w:t> </w:t>
        </w:r>
        <w:r>
          <w:rPr>
            <w:color w:val="000080"/>
            <w:w w:val="105"/>
            <w:sz w:val="21"/>
            <w:u w:val="single" w:color="000080"/>
          </w:rPr>
          <w:t>no</w:t>
        </w:r>
        <w:r>
          <w:rPr>
            <w:color w:val="000080"/>
            <w:spacing w:val="-11"/>
            <w:w w:val="105"/>
            <w:sz w:val="21"/>
            <w:u w:val="single" w:color="000080"/>
          </w:rPr>
          <w:t> </w:t>
        </w:r>
        <w:r>
          <w:rPr>
            <w:color w:val="000080"/>
            <w:w w:val="105"/>
            <w:sz w:val="21"/>
            <w:u w:val="single" w:color="000080"/>
          </w:rPr>
          <w:t>inciso</w:t>
        </w:r>
        <w:r>
          <w:rPr>
            <w:color w:val="000080"/>
            <w:spacing w:val="-10"/>
            <w:w w:val="105"/>
            <w:sz w:val="21"/>
            <w:u w:val="single" w:color="000080"/>
          </w:rPr>
          <w:t> </w:t>
        </w:r>
        <w:r>
          <w:rPr>
            <w:color w:val="000080"/>
            <w:w w:val="105"/>
            <w:sz w:val="21"/>
            <w:u w:val="single" w:color="000080"/>
          </w:rPr>
          <w:t>III</w:t>
        </w:r>
        <w:r>
          <w:rPr>
            <w:color w:val="000080"/>
            <w:spacing w:val="-10"/>
            <w:w w:val="105"/>
            <w:sz w:val="21"/>
            <w:u w:val="single" w:color="000080"/>
          </w:rPr>
          <w:t> </w:t>
        </w:r>
        <w:r>
          <w:rPr>
            <w:color w:val="000080"/>
            <w:w w:val="105"/>
            <w:sz w:val="21"/>
            <w:u w:val="single" w:color="000080"/>
          </w:rPr>
          <w:t>do</w:t>
        </w:r>
        <w:r>
          <w:rPr>
            <w:color w:val="000080"/>
            <w:spacing w:val="-10"/>
            <w:w w:val="105"/>
            <w:sz w:val="21"/>
            <w:u w:val="single" w:color="000080"/>
          </w:rPr>
          <w:t> </w:t>
        </w:r>
        <w:r>
          <w:rPr>
            <w:color w:val="000080"/>
            <w:w w:val="105"/>
            <w:sz w:val="21"/>
            <w:u w:val="single" w:color="000080"/>
          </w:rPr>
          <w:t>art.</w:t>
        </w:r>
        <w:r>
          <w:rPr>
            <w:color w:val="000080"/>
            <w:spacing w:val="-11"/>
            <w:w w:val="105"/>
            <w:sz w:val="21"/>
            <w:u w:val="single" w:color="000080"/>
          </w:rPr>
          <w:t> </w:t>
        </w:r>
        <w:r>
          <w:rPr>
            <w:color w:val="000080"/>
            <w:w w:val="105"/>
            <w:sz w:val="21"/>
            <w:u w:val="single" w:color="000080"/>
          </w:rPr>
          <w:t>5º</w:t>
        </w:r>
        <w:r>
          <w:rPr>
            <w:color w:val="000080"/>
            <w:spacing w:val="-10"/>
            <w:w w:val="105"/>
            <w:sz w:val="21"/>
            <w:u w:val="single" w:color="000080"/>
          </w:rPr>
          <w:t> </w:t>
        </w:r>
        <w:r>
          <w:rPr>
            <w:color w:val="000080"/>
            <w:w w:val="105"/>
            <w:sz w:val="21"/>
            <w:u w:val="single" w:color="000080"/>
          </w:rPr>
          <w:t>da</w:t>
        </w:r>
        <w:r>
          <w:rPr>
            <w:color w:val="000080"/>
            <w:spacing w:val="-10"/>
            <w:w w:val="105"/>
            <w:sz w:val="21"/>
            <w:u w:val="single" w:color="000080"/>
          </w:rPr>
          <w:t> </w:t>
        </w:r>
        <w:r>
          <w:rPr>
            <w:color w:val="000080"/>
            <w:w w:val="105"/>
            <w:sz w:val="21"/>
            <w:u w:val="single" w:color="000080"/>
          </w:rPr>
          <w:t>Constituição</w:t>
        </w:r>
        <w:r>
          <w:rPr>
            <w:color w:val="000080"/>
            <w:spacing w:val="-11"/>
            <w:w w:val="105"/>
            <w:sz w:val="21"/>
            <w:u w:val="single" w:color="000080"/>
          </w:rPr>
          <w:t> </w:t>
        </w:r>
        <w:r>
          <w:rPr>
            <w:color w:val="000080"/>
            <w:spacing w:val="-2"/>
            <w:w w:val="105"/>
            <w:sz w:val="21"/>
            <w:u w:val="single" w:color="000080"/>
          </w:rPr>
          <w:t>Federal</w:t>
        </w:r>
      </w:hyperlink>
      <w:r>
        <w:rPr>
          <w:spacing w:val="-2"/>
          <w:w w:val="105"/>
          <w:sz w:val="21"/>
        </w:rPr>
        <w:t>;</w:t>
      </w:r>
    </w:p>
    <w:p>
      <w:pPr>
        <w:pStyle w:val="ListParagraph"/>
        <w:numPr>
          <w:ilvl w:val="2"/>
          <w:numId w:val="4"/>
        </w:numPr>
        <w:tabs>
          <w:tab w:pos="595" w:val="left" w:leader="none"/>
        </w:tabs>
        <w:spacing w:line="240" w:lineRule="auto" w:before="3" w:after="0"/>
        <w:ind w:left="595" w:right="0" w:hanging="487"/>
        <w:jc w:val="left"/>
        <w:rPr>
          <w:sz w:val="21"/>
        </w:rPr>
      </w:pPr>
      <w:r>
        <w:rPr>
          <w:w w:val="105"/>
          <w:sz w:val="21"/>
        </w:rPr>
        <w:t>cumpre</w:t>
      </w:r>
      <w:r>
        <w:rPr>
          <w:spacing w:val="-12"/>
          <w:w w:val="105"/>
          <w:sz w:val="21"/>
        </w:rPr>
        <w:t> </w:t>
      </w:r>
      <w:r>
        <w:rPr>
          <w:w w:val="105"/>
          <w:sz w:val="21"/>
        </w:rPr>
        <w:t>as</w:t>
      </w:r>
      <w:r>
        <w:rPr>
          <w:spacing w:val="-11"/>
          <w:w w:val="105"/>
          <w:sz w:val="21"/>
        </w:rPr>
        <w:t> </w:t>
      </w:r>
      <w:r>
        <w:rPr>
          <w:w w:val="105"/>
          <w:sz w:val="21"/>
        </w:rPr>
        <w:t>exigências</w:t>
      </w:r>
      <w:r>
        <w:rPr>
          <w:spacing w:val="-11"/>
          <w:w w:val="105"/>
          <w:sz w:val="21"/>
        </w:rPr>
        <w:t> </w:t>
      </w:r>
      <w:r>
        <w:rPr>
          <w:w w:val="105"/>
          <w:sz w:val="21"/>
        </w:rPr>
        <w:t>de</w:t>
      </w:r>
      <w:r>
        <w:rPr>
          <w:spacing w:val="-11"/>
          <w:w w:val="105"/>
          <w:sz w:val="21"/>
        </w:rPr>
        <w:t> </w:t>
      </w:r>
      <w:r>
        <w:rPr>
          <w:w w:val="105"/>
          <w:sz w:val="21"/>
        </w:rPr>
        <w:t>reserva</w:t>
      </w:r>
      <w:r>
        <w:rPr>
          <w:spacing w:val="-11"/>
          <w:w w:val="105"/>
          <w:sz w:val="21"/>
        </w:rPr>
        <w:t> </w:t>
      </w:r>
      <w:r>
        <w:rPr>
          <w:w w:val="105"/>
          <w:sz w:val="21"/>
        </w:rPr>
        <w:t>de</w:t>
      </w:r>
      <w:r>
        <w:rPr>
          <w:spacing w:val="-12"/>
          <w:w w:val="105"/>
          <w:sz w:val="21"/>
        </w:rPr>
        <w:t> </w:t>
      </w:r>
      <w:r>
        <w:rPr>
          <w:w w:val="105"/>
          <w:sz w:val="21"/>
        </w:rPr>
        <w:t>cargos</w:t>
      </w:r>
      <w:r>
        <w:rPr>
          <w:spacing w:val="-11"/>
          <w:w w:val="105"/>
          <w:sz w:val="21"/>
        </w:rPr>
        <w:t> </w:t>
      </w:r>
      <w:r>
        <w:rPr>
          <w:w w:val="105"/>
          <w:sz w:val="21"/>
        </w:rPr>
        <w:t>para</w:t>
      </w:r>
      <w:r>
        <w:rPr>
          <w:spacing w:val="-11"/>
          <w:w w:val="105"/>
          <w:sz w:val="21"/>
        </w:rPr>
        <w:t> </w:t>
      </w:r>
      <w:r>
        <w:rPr>
          <w:w w:val="105"/>
          <w:sz w:val="21"/>
        </w:rPr>
        <w:t>pessoa</w:t>
      </w:r>
      <w:r>
        <w:rPr>
          <w:spacing w:val="-11"/>
          <w:w w:val="105"/>
          <w:sz w:val="21"/>
        </w:rPr>
        <w:t> </w:t>
      </w:r>
      <w:r>
        <w:rPr>
          <w:w w:val="105"/>
          <w:sz w:val="21"/>
        </w:rPr>
        <w:t>com</w:t>
      </w:r>
      <w:r>
        <w:rPr>
          <w:spacing w:val="-11"/>
          <w:w w:val="105"/>
          <w:sz w:val="21"/>
        </w:rPr>
        <w:t> </w:t>
      </w:r>
      <w:r>
        <w:rPr>
          <w:w w:val="105"/>
          <w:sz w:val="21"/>
        </w:rPr>
        <w:t>deficiência</w:t>
      </w:r>
      <w:r>
        <w:rPr>
          <w:spacing w:val="-11"/>
          <w:w w:val="105"/>
          <w:sz w:val="21"/>
        </w:rPr>
        <w:t> </w:t>
      </w:r>
      <w:r>
        <w:rPr>
          <w:w w:val="105"/>
          <w:sz w:val="21"/>
        </w:rPr>
        <w:t>e</w:t>
      </w:r>
      <w:r>
        <w:rPr>
          <w:spacing w:val="-12"/>
          <w:w w:val="105"/>
          <w:sz w:val="21"/>
        </w:rPr>
        <w:t> </w:t>
      </w:r>
      <w:r>
        <w:rPr>
          <w:w w:val="105"/>
          <w:sz w:val="21"/>
        </w:rPr>
        <w:t>para</w:t>
      </w:r>
      <w:r>
        <w:rPr>
          <w:spacing w:val="-11"/>
          <w:w w:val="105"/>
          <w:sz w:val="21"/>
        </w:rPr>
        <w:t> </w:t>
      </w:r>
      <w:r>
        <w:rPr>
          <w:w w:val="105"/>
          <w:sz w:val="21"/>
        </w:rPr>
        <w:t>reabilitado</w:t>
      </w:r>
      <w:r>
        <w:rPr>
          <w:spacing w:val="-11"/>
          <w:w w:val="105"/>
          <w:sz w:val="21"/>
        </w:rPr>
        <w:t> </w:t>
      </w:r>
      <w:r>
        <w:rPr>
          <w:w w:val="105"/>
          <w:sz w:val="21"/>
        </w:rPr>
        <w:t>da</w:t>
      </w:r>
      <w:r>
        <w:rPr>
          <w:spacing w:val="-11"/>
          <w:w w:val="105"/>
          <w:sz w:val="21"/>
        </w:rPr>
        <w:t> </w:t>
      </w:r>
      <w:r>
        <w:rPr>
          <w:w w:val="105"/>
          <w:sz w:val="21"/>
        </w:rPr>
        <w:t>Previdência</w:t>
      </w:r>
      <w:r>
        <w:rPr>
          <w:spacing w:val="-11"/>
          <w:w w:val="105"/>
          <w:sz w:val="21"/>
        </w:rPr>
        <w:t> </w:t>
      </w:r>
      <w:r>
        <w:rPr>
          <w:w w:val="105"/>
          <w:sz w:val="21"/>
        </w:rPr>
        <w:t>Social,</w:t>
      </w:r>
      <w:r>
        <w:rPr>
          <w:spacing w:val="-11"/>
          <w:w w:val="105"/>
          <w:sz w:val="21"/>
        </w:rPr>
        <w:t> </w:t>
      </w:r>
      <w:r>
        <w:rPr>
          <w:w w:val="105"/>
          <w:sz w:val="21"/>
        </w:rPr>
        <w:t>previstas</w:t>
      </w:r>
      <w:r>
        <w:rPr>
          <w:spacing w:val="-12"/>
          <w:w w:val="105"/>
          <w:sz w:val="21"/>
        </w:rPr>
        <w:t> </w:t>
      </w:r>
      <w:r>
        <w:rPr>
          <w:w w:val="105"/>
          <w:sz w:val="21"/>
        </w:rPr>
        <w:t>em</w:t>
      </w:r>
      <w:r>
        <w:rPr>
          <w:spacing w:val="-11"/>
          <w:w w:val="105"/>
          <w:sz w:val="21"/>
        </w:rPr>
        <w:t> </w:t>
      </w:r>
      <w:r>
        <w:rPr>
          <w:w w:val="105"/>
          <w:sz w:val="21"/>
        </w:rPr>
        <w:t>lei</w:t>
      </w:r>
      <w:r>
        <w:rPr>
          <w:spacing w:val="-11"/>
          <w:w w:val="105"/>
          <w:sz w:val="21"/>
        </w:rPr>
        <w:t> </w:t>
      </w:r>
      <w:r>
        <w:rPr>
          <w:w w:val="105"/>
          <w:sz w:val="21"/>
        </w:rPr>
        <w:t>e</w:t>
      </w:r>
      <w:r>
        <w:rPr>
          <w:spacing w:val="-11"/>
          <w:w w:val="105"/>
          <w:sz w:val="21"/>
        </w:rPr>
        <w:t> </w:t>
      </w:r>
      <w:r>
        <w:rPr>
          <w:w w:val="105"/>
          <w:sz w:val="21"/>
        </w:rPr>
        <w:t>em</w:t>
      </w:r>
      <w:r>
        <w:rPr>
          <w:spacing w:val="-11"/>
          <w:w w:val="105"/>
          <w:sz w:val="21"/>
        </w:rPr>
        <w:t> </w:t>
      </w:r>
      <w:r>
        <w:rPr>
          <w:w w:val="105"/>
          <w:sz w:val="21"/>
        </w:rPr>
        <w:t>outras</w:t>
      </w:r>
      <w:r>
        <w:rPr>
          <w:spacing w:val="-11"/>
          <w:w w:val="105"/>
          <w:sz w:val="21"/>
        </w:rPr>
        <w:t> </w:t>
      </w:r>
      <w:r>
        <w:rPr>
          <w:w w:val="105"/>
          <w:sz w:val="21"/>
        </w:rPr>
        <w:t>normas</w:t>
      </w:r>
      <w:r>
        <w:rPr>
          <w:spacing w:val="-12"/>
          <w:w w:val="105"/>
          <w:sz w:val="21"/>
        </w:rPr>
        <w:t> </w:t>
      </w:r>
      <w:r>
        <w:rPr>
          <w:spacing w:val="-2"/>
          <w:w w:val="105"/>
          <w:sz w:val="21"/>
        </w:rPr>
        <w:t>específicas;</w:t>
      </w:r>
    </w:p>
    <w:p>
      <w:pPr>
        <w:pStyle w:val="ListParagraph"/>
        <w:numPr>
          <w:ilvl w:val="2"/>
          <w:numId w:val="4"/>
        </w:numPr>
        <w:tabs>
          <w:tab w:pos="595" w:val="left" w:leader="none"/>
        </w:tabs>
        <w:spacing w:line="240" w:lineRule="auto" w:before="3" w:after="0"/>
        <w:ind w:left="595" w:right="0" w:hanging="487"/>
        <w:jc w:val="left"/>
        <w:rPr>
          <w:sz w:val="21"/>
        </w:rPr>
      </w:pPr>
      <w:r>
        <w:rPr>
          <w:w w:val="105"/>
          <w:sz w:val="21"/>
        </w:rPr>
        <w:t>cumpre</w:t>
      </w:r>
      <w:r>
        <w:rPr>
          <w:spacing w:val="-12"/>
          <w:w w:val="105"/>
          <w:sz w:val="21"/>
        </w:rPr>
        <w:t> </w:t>
      </w:r>
      <w:r>
        <w:rPr>
          <w:w w:val="105"/>
          <w:sz w:val="21"/>
        </w:rPr>
        <w:t>as</w:t>
      </w:r>
      <w:r>
        <w:rPr>
          <w:spacing w:val="-11"/>
          <w:w w:val="105"/>
          <w:sz w:val="21"/>
        </w:rPr>
        <w:t> </w:t>
      </w:r>
      <w:r>
        <w:rPr>
          <w:w w:val="105"/>
          <w:sz w:val="21"/>
        </w:rPr>
        <w:t>exigências</w:t>
      </w:r>
      <w:r>
        <w:rPr>
          <w:spacing w:val="-11"/>
          <w:w w:val="105"/>
          <w:sz w:val="21"/>
        </w:rPr>
        <w:t> </w:t>
      </w:r>
      <w:r>
        <w:rPr>
          <w:w w:val="105"/>
          <w:sz w:val="21"/>
        </w:rPr>
        <w:t>de</w:t>
      </w:r>
      <w:r>
        <w:rPr>
          <w:spacing w:val="-11"/>
          <w:w w:val="105"/>
          <w:sz w:val="21"/>
        </w:rPr>
        <w:t> </w:t>
      </w:r>
      <w:r>
        <w:rPr>
          <w:w w:val="105"/>
          <w:sz w:val="21"/>
        </w:rPr>
        <w:t>elaboração</w:t>
      </w:r>
      <w:r>
        <w:rPr>
          <w:spacing w:val="-11"/>
          <w:w w:val="105"/>
          <w:sz w:val="21"/>
        </w:rPr>
        <w:t> </w:t>
      </w:r>
      <w:r>
        <w:rPr>
          <w:w w:val="105"/>
          <w:sz w:val="21"/>
        </w:rPr>
        <w:t>independente</w:t>
      </w:r>
      <w:r>
        <w:rPr>
          <w:spacing w:val="-12"/>
          <w:w w:val="105"/>
          <w:sz w:val="21"/>
        </w:rPr>
        <w:t> </w:t>
      </w:r>
      <w:r>
        <w:rPr>
          <w:w w:val="105"/>
          <w:sz w:val="21"/>
        </w:rPr>
        <w:t>de</w:t>
      </w:r>
      <w:r>
        <w:rPr>
          <w:spacing w:val="-11"/>
          <w:w w:val="105"/>
          <w:sz w:val="21"/>
        </w:rPr>
        <w:t> </w:t>
      </w:r>
      <w:r>
        <w:rPr>
          <w:w w:val="105"/>
          <w:sz w:val="21"/>
        </w:rPr>
        <w:t>proposta</w:t>
      </w:r>
      <w:r>
        <w:rPr>
          <w:spacing w:val="-11"/>
          <w:w w:val="105"/>
          <w:sz w:val="21"/>
        </w:rPr>
        <w:t> </w:t>
      </w:r>
      <w:r>
        <w:rPr>
          <w:w w:val="105"/>
          <w:sz w:val="21"/>
        </w:rPr>
        <w:t>previstas</w:t>
      </w:r>
      <w:r>
        <w:rPr>
          <w:spacing w:val="-11"/>
          <w:w w:val="105"/>
          <w:sz w:val="21"/>
        </w:rPr>
        <w:t> </w:t>
      </w:r>
      <w:r>
        <w:rPr>
          <w:w w:val="105"/>
          <w:sz w:val="21"/>
        </w:rPr>
        <w:t>no</w:t>
      </w:r>
      <w:r>
        <w:rPr>
          <w:spacing w:val="-11"/>
          <w:w w:val="105"/>
          <w:sz w:val="21"/>
        </w:rPr>
        <w:t> </w:t>
      </w:r>
      <w:r>
        <w:rPr>
          <w:w w:val="105"/>
          <w:sz w:val="21"/>
        </w:rPr>
        <w:t>Decreto</w:t>
      </w:r>
      <w:r>
        <w:rPr>
          <w:spacing w:val="-12"/>
          <w:w w:val="105"/>
          <w:sz w:val="21"/>
        </w:rPr>
        <w:t> </w:t>
      </w:r>
      <w:r>
        <w:rPr>
          <w:w w:val="105"/>
          <w:sz w:val="21"/>
        </w:rPr>
        <w:t>nº</w:t>
      </w:r>
      <w:r>
        <w:rPr>
          <w:spacing w:val="-11"/>
          <w:w w:val="105"/>
          <w:sz w:val="21"/>
        </w:rPr>
        <w:t> </w:t>
      </w:r>
      <w:r>
        <w:rPr>
          <w:w w:val="105"/>
          <w:sz w:val="21"/>
        </w:rPr>
        <w:t>43.150,</w:t>
      </w:r>
      <w:r>
        <w:rPr>
          <w:spacing w:val="-11"/>
          <w:w w:val="105"/>
          <w:sz w:val="21"/>
        </w:rPr>
        <w:t> </w:t>
      </w:r>
      <w:r>
        <w:rPr>
          <w:w w:val="105"/>
          <w:sz w:val="21"/>
        </w:rPr>
        <w:t>de</w:t>
      </w:r>
      <w:r>
        <w:rPr>
          <w:spacing w:val="-11"/>
          <w:w w:val="105"/>
          <w:sz w:val="21"/>
        </w:rPr>
        <w:t> </w:t>
      </w:r>
      <w:r>
        <w:rPr>
          <w:w w:val="105"/>
          <w:sz w:val="21"/>
        </w:rPr>
        <w:t>24</w:t>
      </w:r>
      <w:r>
        <w:rPr>
          <w:spacing w:val="-11"/>
          <w:w w:val="105"/>
          <w:sz w:val="21"/>
        </w:rPr>
        <w:t> </w:t>
      </w:r>
      <w:r>
        <w:rPr>
          <w:w w:val="105"/>
          <w:sz w:val="21"/>
        </w:rPr>
        <w:t>de</w:t>
      </w:r>
      <w:r>
        <w:rPr>
          <w:spacing w:val="-12"/>
          <w:w w:val="105"/>
          <w:sz w:val="21"/>
        </w:rPr>
        <w:t> </w:t>
      </w:r>
      <w:r>
        <w:rPr>
          <w:w w:val="105"/>
          <w:sz w:val="21"/>
        </w:rPr>
        <w:t>agosto</w:t>
      </w:r>
      <w:r>
        <w:rPr>
          <w:spacing w:val="-11"/>
          <w:w w:val="105"/>
          <w:sz w:val="21"/>
        </w:rPr>
        <w:t> </w:t>
      </w:r>
      <w:r>
        <w:rPr>
          <w:w w:val="105"/>
          <w:sz w:val="21"/>
        </w:rPr>
        <w:t>de</w:t>
      </w:r>
      <w:r>
        <w:rPr>
          <w:spacing w:val="-11"/>
          <w:w w:val="105"/>
          <w:sz w:val="21"/>
        </w:rPr>
        <w:t> </w:t>
      </w:r>
      <w:r>
        <w:rPr>
          <w:spacing w:val="-2"/>
          <w:w w:val="105"/>
          <w:sz w:val="21"/>
        </w:rPr>
        <w:t>2011;</w:t>
      </w:r>
    </w:p>
    <w:p>
      <w:pPr>
        <w:pStyle w:val="ListParagraph"/>
        <w:numPr>
          <w:ilvl w:val="2"/>
          <w:numId w:val="4"/>
        </w:numPr>
        <w:tabs>
          <w:tab w:pos="595" w:val="left" w:leader="none"/>
        </w:tabs>
        <w:spacing w:line="242" w:lineRule="auto" w:before="3" w:after="0"/>
        <w:ind w:left="108" w:right="333" w:firstLine="0"/>
        <w:jc w:val="left"/>
        <w:rPr>
          <w:sz w:val="21"/>
        </w:rPr>
      </w:pPr>
      <w:r>
        <w:rPr>
          <w:w w:val="105"/>
          <w:sz w:val="21"/>
        </w:rPr>
        <w:t>está</w:t>
      </w:r>
      <w:r>
        <w:rPr>
          <w:spacing w:val="-10"/>
          <w:w w:val="105"/>
          <w:sz w:val="21"/>
        </w:rPr>
        <w:t> </w:t>
      </w:r>
      <w:r>
        <w:rPr>
          <w:w w:val="105"/>
          <w:sz w:val="21"/>
        </w:rPr>
        <w:t>ciente</w:t>
      </w:r>
      <w:r>
        <w:rPr>
          <w:spacing w:val="-10"/>
          <w:w w:val="105"/>
          <w:sz w:val="21"/>
        </w:rPr>
        <w:t> </w:t>
      </w:r>
      <w:r>
        <w:rPr>
          <w:w w:val="105"/>
          <w:sz w:val="21"/>
        </w:rPr>
        <w:t>da</w:t>
      </w:r>
      <w:r>
        <w:rPr>
          <w:spacing w:val="-10"/>
          <w:w w:val="105"/>
          <w:sz w:val="21"/>
        </w:rPr>
        <w:t> </w:t>
      </w:r>
      <w:r>
        <w:rPr>
          <w:w w:val="105"/>
          <w:sz w:val="21"/>
        </w:rPr>
        <w:t>obrigação</w:t>
      </w:r>
      <w:r>
        <w:rPr>
          <w:spacing w:val="-10"/>
          <w:w w:val="105"/>
          <w:sz w:val="21"/>
        </w:rPr>
        <w:t> </w:t>
      </w:r>
      <w:r>
        <w:rPr>
          <w:w w:val="105"/>
          <w:sz w:val="21"/>
        </w:rPr>
        <w:t>de</w:t>
      </w:r>
      <w:r>
        <w:rPr>
          <w:spacing w:val="-10"/>
          <w:w w:val="105"/>
          <w:sz w:val="21"/>
        </w:rPr>
        <w:t> </w:t>
      </w:r>
      <w:r>
        <w:rPr>
          <w:w w:val="105"/>
          <w:sz w:val="21"/>
        </w:rPr>
        <w:t>cumprimento</w:t>
      </w:r>
      <w:r>
        <w:rPr>
          <w:spacing w:val="-10"/>
          <w:w w:val="105"/>
          <w:sz w:val="21"/>
        </w:rPr>
        <w:t> </w:t>
      </w:r>
      <w:r>
        <w:rPr>
          <w:w w:val="105"/>
          <w:sz w:val="21"/>
        </w:rPr>
        <w:t>de</w:t>
      </w:r>
      <w:r>
        <w:rPr>
          <w:spacing w:val="-10"/>
          <w:w w:val="105"/>
          <w:sz w:val="21"/>
        </w:rPr>
        <w:t> </w:t>
      </w:r>
      <w:r>
        <w:rPr>
          <w:w w:val="105"/>
          <w:sz w:val="21"/>
        </w:rPr>
        <w:t>cota</w:t>
      </w:r>
      <w:r>
        <w:rPr>
          <w:spacing w:val="-10"/>
          <w:w w:val="105"/>
          <w:sz w:val="21"/>
        </w:rPr>
        <w:t> </w:t>
      </w:r>
      <w:r>
        <w:rPr>
          <w:w w:val="105"/>
          <w:sz w:val="21"/>
        </w:rPr>
        <w:t>de</w:t>
      </w:r>
      <w:r>
        <w:rPr>
          <w:spacing w:val="-10"/>
          <w:w w:val="105"/>
          <w:sz w:val="21"/>
        </w:rPr>
        <w:t> </w:t>
      </w:r>
      <w:r>
        <w:rPr>
          <w:w w:val="105"/>
          <w:sz w:val="21"/>
        </w:rPr>
        <w:t>aprendiz,</w:t>
      </w:r>
      <w:r>
        <w:rPr>
          <w:spacing w:val="-10"/>
          <w:w w:val="105"/>
          <w:sz w:val="21"/>
        </w:rPr>
        <w:t> </w:t>
      </w:r>
      <w:r>
        <w:rPr>
          <w:w w:val="105"/>
          <w:sz w:val="21"/>
        </w:rPr>
        <w:t>na</w:t>
      </w:r>
      <w:r>
        <w:rPr>
          <w:spacing w:val="-10"/>
          <w:w w:val="105"/>
          <w:sz w:val="21"/>
        </w:rPr>
        <w:t> </w:t>
      </w:r>
      <w:r>
        <w:rPr>
          <w:w w:val="105"/>
          <w:sz w:val="21"/>
        </w:rPr>
        <w:t>forma</w:t>
      </w:r>
      <w:r>
        <w:rPr>
          <w:spacing w:val="-10"/>
          <w:w w:val="105"/>
          <w:sz w:val="21"/>
        </w:rPr>
        <w:t> </w:t>
      </w:r>
      <w:r>
        <w:rPr>
          <w:w w:val="105"/>
          <w:sz w:val="21"/>
        </w:rPr>
        <w:t>dos</w:t>
      </w:r>
      <w:r>
        <w:rPr>
          <w:spacing w:val="-10"/>
          <w:w w:val="105"/>
          <w:sz w:val="21"/>
        </w:rPr>
        <w:t> </w:t>
      </w:r>
      <w:r>
        <w:rPr>
          <w:w w:val="105"/>
          <w:sz w:val="21"/>
        </w:rPr>
        <w:t>artigos</w:t>
      </w:r>
      <w:r>
        <w:rPr>
          <w:spacing w:val="-10"/>
          <w:w w:val="105"/>
          <w:sz w:val="21"/>
        </w:rPr>
        <w:t> </w:t>
      </w:r>
      <w:r>
        <w:rPr>
          <w:w w:val="105"/>
          <w:sz w:val="21"/>
        </w:rPr>
        <w:t>429</w:t>
      </w:r>
      <w:r>
        <w:rPr>
          <w:spacing w:val="-10"/>
          <w:w w:val="105"/>
          <w:sz w:val="21"/>
        </w:rPr>
        <w:t> </w:t>
      </w:r>
      <w:r>
        <w:rPr>
          <w:w w:val="105"/>
          <w:sz w:val="21"/>
        </w:rPr>
        <w:t>e</w:t>
      </w:r>
      <w:r>
        <w:rPr>
          <w:spacing w:val="-10"/>
          <w:w w:val="105"/>
          <w:sz w:val="21"/>
        </w:rPr>
        <w:t> </w:t>
      </w:r>
      <w:r>
        <w:rPr>
          <w:w w:val="105"/>
          <w:sz w:val="21"/>
        </w:rPr>
        <w:t>seguintes</w:t>
      </w:r>
      <w:r>
        <w:rPr>
          <w:spacing w:val="-10"/>
          <w:w w:val="105"/>
          <w:sz w:val="21"/>
        </w:rPr>
        <w:t> </w:t>
      </w:r>
      <w:r>
        <w:rPr>
          <w:w w:val="105"/>
          <w:sz w:val="21"/>
        </w:rPr>
        <w:t>da</w:t>
      </w:r>
      <w:r>
        <w:rPr>
          <w:spacing w:val="-10"/>
          <w:w w:val="105"/>
          <w:sz w:val="21"/>
        </w:rPr>
        <w:t> </w:t>
      </w:r>
      <w:r>
        <w:rPr>
          <w:w w:val="105"/>
          <w:sz w:val="21"/>
        </w:rPr>
        <w:t>Consolidação</w:t>
      </w:r>
      <w:r>
        <w:rPr>
          <w:spacing w:val="-10"/>
          <w:w w:val="105"/>
          <w:sz w:val="21"/>
        </w:rPr>
        <w:t> </w:t>
      </w:r>
      <w:r>
        <w:rPr>
          <w:w w:val="105"/>
          <w:sz w:val="21"/>
        </w:rPr>
        <w:t>das</w:t>
      </w:r>
      <w:r>
        <w:rPr>
          <w:spacing w:val="-10"/>
          <w:w w:val="105"/>
          <w:sz w:val="21"/>
        </w:rPr>
        <w:t> </w:t>
      </w:r>
      <w:r>
        <w:rPr>
          <w:w w:val="105"/>
          <w:sz w:val="21"/>
        </w:rPr>
        <w:t>Leis</w:t>
      </w:r>
      <w:r>
        <w:rPr>
          <w:spacing w:val="-10"/>
          <w:w w:val="105"/>
          <w:sz w:val="21"/>
        </w:rPr>
        <w:t> </w:t>
      </w:r>
      <w:r>
        <w:rPr>
          <w:w w:val="105"/>
          <w:sz w:val="21"/>
        </w:rPr>
        <w:t>do</w:t>
      </w:r>
      <w:r>
        <w:rPr>
          <w:spacing w:val="-14"/>
          <w:w w:val="105"/>
          <w:sz w:val="21"/>
        </w:rPr>
        <w:t> </w:t>
      </w:r>
      <w:r>
        <w:rPr>
          <w:w w:val="105"/>
          <w:sz w:val="21"/>
        </w:rPr>
        <w:t>Trabalho,</w:t>
      </w:r>
      <w:r>
        <w:rPr>
          <w:spacing w:val="-10"/>
          <w:w w:val="105"/>
          <w:sz w:val="21"/>
        </w:rPr>
        <w:t> </w:t>
      </w:r>
      <w:r>
        <w:rPr>
          <w:w w:val="105"/>
          <w:sz w:val="21"/>
        </w:rPr>
        <w:t>e</w:t>
      </w:r>
      <w:r>
        <w:rPr>
          <w:spacing w:val="-10"/>
          <w:w w:val="105"/>
          <w:sz w:val="21"/>
        </w:rPr>
        <w:t> </w:t>
      </w:r>
      <w:r>
        <w:rPr>
          <w:w w:val="105"/>
          <w:sz w:val="21"/>
        </w:rPr>
        <w:t>da</w:t>
      </w:r>
      <w:r>
        <w:rPr>
          <w:spacing w:val="-10"/>
          <w:w w:val="105"/>
          <w:sz w:val="21"/>
        </w:rPr>
        <w:t> </w:t>
      </w:r>
      <w:r>
        <w:rPr>
          <w:w w:val="105"/>
          <w:sz w:val="21"/>
        </w:rPr>
        <w:t>necessidade</w:t>
      </w:r>
      <w:r>
        <w:rPr>
          <w:spacing w:val="-10"/>
          <w:w w:val="105"/>
          <w:sz w:val="21"/>
        </w:rPr>
        <w:t> </w:t>
      </w:r>
      <w:r>
        <w:rPr>
          <w:w w:val="105"/>
          <w:sz w:val="21"/>
        </w:rPr>
        <w:t>de</w:t>
      </w:r>
      <w:r>
        <w:rPr>
          <w:spacing w:val="-10"/>
          <w:w w:val="105"/>
          <w:sz w:val="21"/>
        </w:rPr>
        <w:t> </w:t>
      </w:r>
      <w:r>
        <w:rPr>
          <w:w w:val="105"/>
          <w:sz w:val="21"/>
        </w:rPr>
        <w:t>comprovar</w:t>
      </w:r>
      <w:r>
        <w:rPr>
          <w:spacing w:val="-10"/>
          <w:w w:val="105"/>
          <w:sz w:val="21"/>
        </w:rPr>
        <w:t> </w:t>
      </w:r>
      <w:r>
        <w:rPr>
          <w:w w:val="105"/>
          <w:sz w:val="21"/>
        </w:rPr>
        <w:t>o cumprimento dessa exigência, por meio de certidão, no momento de assinatura do contrato;</w:t>
      </w:r>
    </w:p>
    <w:p>
      <w:pPr>
        <w:pStyle w:val="ListParagraph"/>
        <w:numPr>
          <w:ilvl w:val="2"/>
          <w:numId w:val="4"/>
        </w:numPr>
        <w:tabs>
          <w:tab w:pos="595" w:val="left" w:leader="none"/>
        </w:tabs>
        <w:spacing w:line="242" w:lineRule="auto" w:before="0" w:after="0"/>
        <w:ind w:left="108" w:right="232" w:firstLine="0"/>
        <w:jc w:val="left"/>
        <w:rPr>
          <w:sz w:val="21"/>
        </w:rPr>
      </w:pPr>
      <w:r>
        <w:rPr>
          <w:w w:val="105"/>
          <w:sz w:val="21"/>
        </w:rPr>
        <w:t>não</w:t>
      </w:r>
      <w:r>
        <w:rPr>
          <w:spacing w:val="-13"/>
          <w:w w:val="105"/>
          <w:sz w:val="21"/>
        </w:rPr>
        <w:t> </w:t>
      </w:r>
      <w:r>
        <w:rPr>
          <w:w w:val="105"/>
          <w:sz w:val="21"/>
        </w:rPr>
        <w:t>foram</w:t>
      </w:r>
      <w:r>
        <w:rPr>
          <w:spacing w:val="-13"/>
          <w:w w:val="105"/>
          <w:sz w:val="21"/>
        </w:rPr>
        <w:t> </w:t>
      </w:r>
      <w:r>
        <w:rPr>
          <w:w w:val="105"/>
          <w:sz w:val="21"/>
        </w:rPr>
        <w:t>aplicadas</w:t>
      </w:r>
      <w:r>
        <w:rPr>
          <w:spacing w:val="-13"/>
          <w:w w:val="105"/>
          <w:sz w:val="21"/>
        </w:rPr>
        <w:t> </w:t>
      </w:r>
      <w:r>
        <w:rPr>
          <w:w w:val="105"/>
          <w:sz w:val="21"/>
        </w:rPr>
        <w:t>penalidades</w:t>
      </w:r>
      <w:r>
        <w:rPr>
          <w:spacing w:val="-13"/>
          <w:w w:val="105"/>
          <w:sz w:val="21"/>
        </w:rPr>
        <w:t> </w:t>
      </w:r>
      <w:r>
        <w:rPr>
          <w:w w:val="105"/>
          <w:sz w:val="21"/>
        </w:rPr>
        <w:t>de</w:t>
      </w:r>
      <w:r>
        <w:rPr>
          <w:spacing w:val="-13"/>
          <w:w w:val="105"/>
          <w:sz w:val="21"/>
        </w:rPr>
        <w:t> </w:t>
      </w:r>
      <w:r>
        <w:rPr>
          <w:w w:val="105"/>
          <w:sz w:val="21"/>
        </w:rPr>
        <w:t>suspensão</w:t>
      </w:r>
      <w:r>
        <w:rPr>
          <w:spacing w:val="-13"/>
          <w:w w:val="105"/>
          <w:sz w:val="21"/>
        </w:rPr>
        <w:t> </w:t>
      </w:r>
      <w:r>
        <w:rPr>
          <w:w w:val="105"/>
          <w:sz w:val="21"/>
        </w:rPr>
        <w:t>temporária</w:t>
      </w:r>
      <w:r>
        <w:rPr>
          <w:spacing w:val="-13"/>
          <w:w w:val="105"/>
          <w:sz w:val="21"/>
        </w:rPr>
        <w:t> </w:t>
      </w:r>
      <w:r>
        <w:rPr>
          <w:w w:val="105"/>
          <w:sz w:val="21"/>
        </w:rPr>
        <w:t>da</w:t>
      </w:r>
      <w:r>
        <w:rPr>
          <w:spacing w:val="-13"/>
          <w:w w:val="105"/>
          <w:sz w:val="21"/>
        </w:rPr>
        <w:t> </w:t>
      </w:r>
      <w:r>
        <w:rPr>
          <w:w w:val="105"/>
          <w:sz w:val="21"/>
        </w:rPr>
        <w:t>participação</w:t>
      </w:r>
      <w:r>
        <w:rPr>
          <w:spacing w:val="-13"/>
          <w:w w:val="105"/>
          <w:sz w:val="21"/>
        </w:rPr>
        <w:t> </w:t>
      </w:r>
      <w:r>
        <w:rPr>
          <w:w w:val="105"/>
          <w:sz w:val="21"/>
        </w:rPr>
        <w:t>em</w:t>
      </w:r>
      <w:r>
        <w:rPr>
          <w:spacing w:val="-13"/>
          <w:w w:val="105"/>
          <w:sz w:val="21"/>
        </w:rPr>
        <w:t> </w:t>
      </w:r>
      <w:r>
        <w:rPr>
          <w:w w:val="105"/>
          <w:sz w:val="21"/>
        </w:rPr>
        <w:t>licitação,</w:t>
      </w:r>
      <w:r>
        <w:rPr>
          <w:spacing w:val="-13"/>
          <w:w w:val="105"/>
          <w:sz w:val="21"/>
        </w:rPr>
        <w:t> </w:t>
      </w:r>
      <w:r>
        <w:rPr>
          <w:w w:val="105"/>
          <w:sz w:val="21"/>
        </w:rPr>
        <w:t>impedimento</w:t>
      </w:r>
      <w:r>
        <w:rPr>
          <w:spacing w:val="-13"/>
          <w:w w:val="105"/>
          <w:sz w:val="21"/>
        </w:rPr>
        <w:t> </w:t>
      </w:r>
      <w:r>
        <w:rPr>
          <w:w w:val="105"/>
          <w:sz w:val="21"/>
        </w:rPr>
        <w:t>de</w:t>
      </w:r>
      <w:r>
        <w:rPr>
          <w:spacing w:val="-13"/>
          <w:w w:val="105"/>
          <w:sz w:val="21"/>
        </w:rPr>
        <w:t> </w:t>
      </w:r>
      <w:r>
        <w:rPr>
          <w:w w:val="105"/>
          <w:sz w:val="21"/>
        </w:rPr>
        <w:t>contratar</w:t>
      </w:r>
      <w:r>
        <w:rPr>
          <w:spacing w:val="-13"/>
          <w:w w:val="105"/>
          <w:sz w:val="21"/>
        </w:rPr>
        <w:t> </w:t>
      </w:r>
      <w:r>
        <w:rPr>
          <w:w w:val="105"/>
          <w:sz w:val="21"/>
        </w:rPr>
        <w:t>ou</w:t>
      </w:r>
      <w:r>
        <w:rPr>
          <w:spacing w:val="-13"/>
          <w:w w:val="105"/>
          <w:sz w:val="21"/>
        </w:rPr>
        <w:t> </w:t>
      </w:r>
      <w:r>
        <w:rPr>
          <w:w w:val="105"/>
          <w:sz w:val="21"/>
        </w:rPr>
        <w:t>declaração</w:t>
      </w:r>
      <w:r>
        <w:rPr>
          <w:spacing w:val="-13"/>
          <w:w w:val="105"/>
          <w:sz w:val="21"/>
        </w:rPr>
        <w:t> </w:t>
      </w:r>
      <w:r>
        <w:rPr>
          <w:w w:val="105"/>
          <w:sz w:val="21"/>
        </w:rPr>
        <w:t>de</w:t>
      </w:r>
      <w:r>
        <w:rPr>
          <w:spacing w:val="-13"/>
          <w:w w:val="105"/>
          <w:sz w:val="21"/>
        </w:rPr>
        <w:t> </w:t>
      </w:r>
      <w:r>
        <w:rPr>
          <w:w w:val="105"/>
          <w:sz w:val="21"/>
        </w:rPr>
        <w:t>inidoneidade</w:t>
      </w:r>
      <w:r>
        <w:rPr>
          <w:spacing w:val="-13"/>
          <w:w w:val="105"/>
          <w:sz w:val="21"/>
        </w:rPr>
        <w:t> </w:t>
      </w:r>
      <w:r>
        <w:rPr>
          <w:w w:val="105"/>
          <w:sz w:val="21"/>
        </w:rPr>
        <w:t>para</w:t>
      </w:r>
      <w:r>
        <w:rPr>
          <w:spacing w:val="-13"/>
          <w:w w:val="105"/>
          <w:sz w:val="21"/>
        </w:rPr>
        <w:t> </w:t>
      </w:r>
      <w:r>
        <w:rPr>
          <w:w w:val="105"/>
          <w:sz w:val="21"/>
        </w:rPr>
        <w:t>licitar</w:t>
      </w:r>
      <w:r>
        <w:rPr>
          <w:spacing w:val="-13"/>
          <w:w w:val="105"/>
          <w:sz w:val="21"/>
        </w:rPr>
        <w:t> </w:t>
      </w:r>
      <w:r>
        <w:rPr>
          <w:w w:val="105"/>
          <w:sz w:val="21"/>
        </w:rPr>
        <w:t>e</w:t>
      </w:r>
      <w:r>
        <w:rPr>
          <w:spacing w:val="-13"/>
          <w:w w:val="105"/>
          <w:sz w:val="21"/>
        </w:rPr>
        <w:t> </w:t>
      </w:r>
      <w:r>
        <w:rPr>
          <w:w w:val="105"/>
          <w:sz w:val="21"/>
        </w:rPr>
        <w:t>contratar</w:t>
      </w:r>
      <w:r>
        <w:rPr>
          <w:spacing w:val="-13"/>
          <w:w w:val="105"/>
          <w:sz w:val="21"/>
        </w:rPr>
        <w:t> </w:t>
      </w:r>
      <w:r>
        <w:rPr>
          <w:w w:val="105"/>
          <w:sz w:val="21"/>
        </w:rPr>
        <w:t>cujos efeitos ainda vigorem e sejam aplicáveis no âmbito do Estado do Rio de Janeiro.</w:t>
      </w:r>
    </w:p>
    <w:p>
      <w:pPr>
        <w:pStyle w:val="ListParagraph"/>
        <w:numPr>
          <w:ilvl w:val="1"/>
          <w:numId w:val="4"/>
        </w:numPr>
        <w:tabs>
          <w:tab w:pos="432" w:val="left" w:leader="none"/>
        </w:tabs>
        <w:spacing w:line="240" w:lineRule="auto" w:before="1" w:after="0"/>
        <w:ind w:left="432" w:right="0" w:hanging="324"/>
        <w:jc w:val="left"/>
        <w:rPr>
          <w:sz w:val="21"/>
        </w:rPr>
      </w:pPr>
      <w:r>
        <w:rPr>
          <w:w w:val="105"/>
          <w:sz w:val="21"/>
        </w:rPr>
        <w:t>O</w:t>
      </w:r>
      <w:r>
        <w:rPr>
          <w:spacing w:val="-13"/>
          <w:w w:val="105"/>
          <w:sz w:val="21"/>
        </w:rPr>
        <w:t> </w:t>
      </w:r>
      <w:r>
        <w:rPr>
          <w:w w:val="105"/>
          <w:sz w:val="21"/>
        </w:rPr>
        <w:t>licitante</w:t>
      </w:r>
      <w:r>
        <w:rPr>
          <w:spacing w:val="-12"/>
          <w:w w:val="105"/>
          <w:sz w:val="21"/>
        </w:rPr>
        <w:t> </w:t>
      </w:r>
      <w:r>
        <w:rPr>
          <w:w w:val="105"/>
          <w:sz w:val="21"/>
        </w:rPr>
        <w:t>organizado</w:t>
      </w:r>
      <w:r>
        <w:rPr>
          <w:spacing w:val="-12"/>
          <w:w w:val="105"/>
          <w:sz w:val="21"/>
        </w:rPr>
        <w:t> </w:t>
      </w:r>
      <w:r>
        <w:rPr>
          <w:w w:val="105"/>
          <w:sz w:val="21"/>
        </w:rPr>
        <w:t>em</w:t>
      </w:r>
      <w:r>
        <w:rPr>
          <w:spacing w:val="-12"/>
          <w:w w:val="105"/>
          <w:sz w:val="21"/>
        </w:rPr>
        <w:t> </w:t>
      </w:r>
      <w:r>
        <w:rPr>
          <w:w w:val="105"/>
          <w:sz w:val="21"/>
        </w:rPr>
        <w:t>cooperativa</w:t>
      </w:r>
      <w:r>
        <w:rPr>
          <w:spacing w:val="-12"/>
          <w:w w:val="105"/>
          <w:sz w:val="21"/>
        </w:rPr>
        <w:t> </w:t>
      </w:r>
      <w:r>
        <w:rPr>
          <w:w w:val="105"/>
          <w:sz w:val="21"/>
        </w:rPr>
        <w:t>deverá</w:t>
      </w:r>
      <w:r>
        <w:rPr>
          <w:spacing w:val="-12"/>
          <w:w w:val="105"/>
          <w:sz w:val="21"/>
        </w:rPr>
        <w:t> </w:t>
      </w:r>
      <w:r>
        <w:rPr>
          <w:w w:val="105"/>
          <w:sz w:val="21"/>
        </w:rPr>
        <w:t>declarar,</w:t>
      </w:r>
      <w:r>
        <w:rPr>
          <w:spacing w:val="-12"/>
          <w:w w:val="105"/>
          <w:sz w:val="21"/>
        </w:rPr>
        <w:t> </w:t>
      </w:r>
      <w:r>
        <w:rPr>
          <w:w w:val="105"/>
          <w:sz w:val="21"/>
        </w:rPr>
        <w:t>ainda,</w:t>
      </w:r>
      <w:r>
        <w:rPr>
          <w:spacing w:val="-12"/>
          <w:w w:val="105"/>
          <w:sz w:val="21"/>
        </w:rPr>
        <w:t> </w:t>
      </w:r>
      <w:r>
        <w:rPr>
          <w:w w:val="105"/>
          <w:sz w:val="21"/>
        </w:rPr>
        <w:t>em</w:t>
      </w:r>
      <w:r>
        <w:rPr>
          <w:spacing w:val="-12"/>
          <w:w w:val="105"/>
          <w:sz w:val="21"/>
        </w:rPr>
        <w:t> </w:t>
      </w:r>
      <w:r>
        <w:rPr>
          <w:w w:val="105"/>
          <w:sz w:val="21"/>
        </w:rPr>
        <w:t>campo</w:t>
      </w:r>
      <w:r>
        <w:rPr>
          <w:spacing w:val="-12"/>
          <w:w w:val="105"/>
          <w:sz w:val="21"/>
        </w:rPr>
        <w:t> </w:t>
      </w:r>
      <w:r>
        <w:rPr>
          <w:w w:val="105"/>
          <w:sz w:val="21"/>
        </w:rPr>
        <w:t>próprio</w:t>
      </w:r>
      <w:r>
        <w:rPr>
          <w:spacing w:val="-12"/>
          <w:w w:val="105"/>
          <w:sz w:val="21"/>
        </w:rPr>
        <w:t> </w:t>
      </w:r>
      <w:r>
        <w:rPr>
          <w:w w:val="105"/>
          <w:sz w:val="21"/>
        </w:rPr>
        <w:t>do</w:t>
      </w:r>
      <w:r>
        <w:rPr>
          <w:spacing w:val="-12"/>
          <w:w w:val="105"/>
          <w:sz w:val="21"/>
        </w:rPr>
        <w:t> </w:t>
      </w:r>
      <w:r>
        <w:rPr>
          <w:w w:val="105"/>
          <w:sz w:val="21"/>
        </w:rPr>
        <w:t>sistema</w:t>
      </w:r>
      <w:r>
        <w:rPr>
          <w:spacing w:val="-12"/>
          <w:w w:val="105"/>
          <w:sz w:val="21"/>
        </w:rPr>
        <w:t> </w:t>
      </w:r>
      <w:r>
        <w:rPr>
          <w:w w:val="105"/>
          <w:sz w:val="21"/>
        </w:rPr>
        <w:t>eletrônico,</w:t>
      </w:r>
      <w:r>
        <w:rPr>
          <w:spacing w:val="-12"/>
          <w:w w:val="105"/>
          <w:sz w:val="21"/>
        </w:rPr>
        <w:t> </w:t>
      </w:r>
      <w:r>
        <w:rPr>
          <w:w w:val="105"/>
          <w:sz w:val="21"/>
        </w:rPr>
        <w:t>que</w:t>
      </w:r>
      <w:r>
        <w:rPr>
          <w:spacing w:val="-12"/>
          <w:w w:val="105"/>
          <w:sz w:val="21"/>
        </w:rPr>
        <w:t> </w:t>
      </w:r>
      <w:r>
        <w:rPr>
          <w:w w:val="105"/>
          <w:sz w:val="21"/>
        </w:rPr>
        <w:t>cumpre</w:t>
      </w:r>
      <w:r>
        <w:rPr>
          <w:spacing w:val="-12"/>
          <w:w w:val="105"/>
          <w:sz w:val="21"/>
        </w:rPr>
        <w:t> </w:t>
      </w:r>
      <w:r>
        <w:rPr>
          <w:w w:val="105"/>
          <w:sz w:val="21"/>
        </w:rPr>
        <w:t>os</w:t>
      </w:r>
      <w:r>
        <w:rPr>
          <w:spacing w:val="-12"/>
          <w:w w:val="105"/>
          <w:sz w:val="21"/>
        </w:rPr>
        <w:t> </w:t>
      </w:r>
      <w:r>
        <w:rPr>
          <w:w w:val="105"/>
          <w:sz w:val="21"/>
        </w:rPr>
        <w:t>requisitos</w:t>
      </w:r>
      <w:r>
        <w:rPr>
          <w:spacing w:val="-12"/>
          <w:w w:val="105"/>
          <w:sz w:val="21"/>
        </w:rPr>
        <w:t> </w:t>
      </w:r>
      <w:r>
        <w:rPr>
          <w:w w:val="105"/>
          <w:sz w:val="21"/>
        </w:rPr>
        <w:t>estabelecidos</w:t>
      </w:r>
      <w:r>
        <w:rPr>
          <w:spacing w:val="-12"/>
          <w:w w:val="105"/>
          <w:sz w:val="21"/>
        </w:rPr>
        <w:t> </w:t>
      </w:r>
      <w:r>
        <w:rPr>
          <w:w w:val="105"/>
          <w:sz w:val="21"/>
        </w:rPr>
        <w:t>no</w:t>
      </w:r>
      <w:r>
        <w:rPr>
          <w:spacing w:val="-12"/>
          <w:w w:val="105"/>
          <w:sz w:val="21"/>
        </w:rPr>
        <w:t> </w:t>
      </w:r>
      <w:hyperlink r:id="rId12">
        <w:r>
          <w:rPr>
            <w:color w:val="000080"/>
            <w:w w:val="105"/>
            <w:sz w:val="21"/>
            <w:u w:val="single" w:color="000080"/>
          </w:rPr>
          <w:t>art.</w:t>
        </w:r>
        <w:r>
          <w:rPr>
            <w:color w:val="000080"/>
            <w:spacing w:val="-12"/>
            <w:w w:val="105"/>
            <w:sz w:val="21"/>
            <w:u w:val="single" w:color="000080"/>
          </w:rPr>
          <w:t> </w:t>
        </w:r>
        <w:r>
          <w:rPr>
            <w:color w:val="000080"/>
            <w:w w:val="105"/>
            <w:sz w:val="21"/>
            <w:u w:val="single" w:color="000080"/>
          </w:rPr>
          <w:t>16</w:t>
        </w:r>
        <w:r>
          <w:rPr>
            <w:color w:val="000080"/>
            <w:spacing w:val="-12"/>
            <w:w w:val="105"/>
            <w:sz w:val="21"/>
            <w:u w:val="single" w:color="000080"/>
          </w:rPr>
          <w:t> </w:t>
        </w:r>
        <w:r>
          <w:rPr>
            <w:color w:val="000080"/>
            <w:w w:val="105"/>
            <w:sz w:val="21"/>
            <w:u w:val="single" w:color="000080"/>
          </w:rPr>
          <w:t>da</w:t>
        </w:r>
        <w:r>
          <w:rPr>
            <w:color w:val="000080"/>
            <w:spacing w:val="-12"/>
            <w:w w:val="105"/>
            <w:sz w:val="21"/>
            <w:u w:val="single" w:color="000080"/>
          </w:rPr>
          <w:t> </w:t>
        </w:r>
        <w:r>
          <w:rPr>
            <w:color w:val="000080"/>
            <w:w w:val="105"/>
            <w:sz w:val="21"/>
            <w:u w:val="single" w:color="000080"/>
          </w:rPr>
          <w:t>Lei</w:t>
        </w:r>
        <w:r>
          <w:rPr>
            <w:color w:val="000080"/>
            <w:spacing w:val="-12"/>
            <w:w w:val="105"/>
            <w:sz w:val="21"/>
            <w:u w:val="single" w:color="000080"/>
          </w:rPr>
          <w:t> </w:t>
        </w:r>
        <w:r>
          <w:rPr>
            <w:color w:val="000080"/>
            <w:w w:val="105"/>
            <w:sz w:val="21"/>
            <w:u w:val="single" w:color="000080"/>
          </w:rPr>
          <w:t>nº</w:t>
        </w:r>
        <w:r>
          <w:rPr>
            <w:color w:val="000080"/>
            <w:spacing w:val="-12"/>
            <w:w w:val="105"/>
            <w:sz w:val="21"/>
            <w:u w:val="single" w:color="000080"/>
          </w:rPr>
          <w:t> </w:t>
        </w:r>
        <w:r>
          <w:rPr>
            <w:color w:val="000080"/>
            <w:spacing w:val="-2"/>
            <w:w w:val="105"/>
            <w:sz w:val="21"/>
            <w:u w:val="single" w:color="000080"/>
          </w:rPr>
          <w:t>14.133/2021</w:t>
        </w:r>
      </w:hyperlink>
      <w:r>
        <w:rPr>
          <w:spacing w:val="-2"/>
          <w:w w:val="105"/>
          <w:sz w:val="21"/>
        </w:rPr>
        <w:t>.</w:t>
      </w:r>
    </w:p>
    <w:p>
      <w:pPr>
        <w:pStyle w:val="ListParagraph"/>
        <w:numPr>
          <w:ilvl w:val="1"/>
          <w:numId w:val="4"/>
        </w:numPr>
        <w:tabs>
          <w:tab w:pos="432" w:val="left" w:leader="none"/>
        </w:tabs>
        <w:spacing w:line="242" w:lineRule="auto" w:before="3" w:after="0"/>
        <w:ind w:left="108" w:right="323" w:firstLine="0"/>
        <w:jc w:val="left"/>
        <w:rPr>
          <w:sz w:val="21"/>
        </w:rPr>
      </w:pPr>
      <w:r>
        <w:rPr>
          <w:w w:val="105"/>
          <w:sz w:val="21"/>
        </w:rPr>
        <w:t>O</w:t>
      </w:r>
      <w:r>
        <w:rPr>
          <w:spacing w:val="-5"/>
          <w:w w:val="105"/>
          <w:sz w:val="21"/>
        </w:rPr>
        <w:t> </w:t>
      </w:r>
      <w:r>
        <w:rPr>
          <w:w w:val="105"/>
          <w:sz w:val="21"/>
        </w:rPr>
        <w:t>fornecedor</w:t>
      </w:r>
      <w:r>
        <w:rPr>
          <w:spacing w:val="-5"/>
          <w:w w:val="105"/>
          <w:sz w:val="21"/>
        </w:rPr>
        <w:t> </w:t>
      </w:r>
      <w:r>
        <w:rPr>
          <w:w w:val="105"/>
          <w:sz w:val="21"/>
        </w:rPr>
        <w:t>enquadrado</w:t>
      </w:r>
      <w:r>
        <w:rPr>
          <w:spacing w:val="-5"/>
          <w:w w:val="105"/>
          <w:sz w:val="21"/>
        </w:rPr>
        <w:t> </w:t>
      </w:r>
      <w:r>
        <w:rPr>
          <w:w w:val="105"/>
          <w:sz w:val="21"/>
        </w:rPr>
        <w:t>como</w:t>
      </w:r>
      <w:r>
        <w:rPr>
          <w:spacing w:val="-5"/>
          <w:w w:val="105"/>
          <w:sz w:val="21"/>
        </w:rPr>
        <w:t> </w:t>
      </w:r>
      <w:r>
        <w:rPr>
          <w:w w:val="105"/>
          <w:sz w:val="21"/>
        </w:rPr>
        <w:t>microempresa,</w:t>
      </w:r>
      <w:r>
        <w:rPr>
          <w:spacing w:val="-5"/>
          <w:w w:val="105"/>
          <w:sz w:val="21"/>
        </w:rPr>
        <w:t> </w:t>
      </w:r>
      <w:r>
        <w:rPr>
          <w:w w:val="105"/>
          <w:sz w:val="21"/>
        </w:rPr>
        <w:t>empresa</w:t>
      </w:r>
      <w:r>
        <w:rPr>
          <w:spacing w:val="-5"/>
          <w:w w:val="105"/>
          <w:sz w:val="21"/>
        </w:rPr>
        <w:t> </w:t>
      </w:r>
      <w:r>
        <w:rPr>
          <w:w w:val="105"/>
          <w:sz w:val="21"/>
        </w:rPr>
        <w:t>de</w:t>
      </w:r>
      <w:r>
        <w:rPr>
          <w:spacing w:val="-5"/>
          <w:w w:val="105"/>
          <w:sz w:val="21"/>
        </w:rPr>
        <w:t> </w:t>
      </w:r>
      <w:r>
        <w:rPr>
          <w:w w:val="105"/>
          <w:sz w:val="21"/>
        </w:rPr>
        <w:t>pequeno</w:t>
      </w:r>
      <w:r>
        <w:rPr>
          <w:spacing w:val="-5"/>
          <w:w w:val="105"/>
          <w:sz w:val="21"/>
        </w:rPr>
        <w:t> </w:t>
      </w:r>
      <w:r>
        <w:rPr>
          <w:w w:val="105"/>
          <w:sz w:val="21"/>
        </w:rPr>
        <w:t>porte</w:t>
      </w:r>
      <w:r>
        <w:rPr>
          <w:spacing w:val="-5"/>
          <w:w w:val="105"/>
          <w:sz w:val="21"/>
        </w:rPr>
        <w:t> </w:t>
      </w:r>
      <w:r>
        <w:rPr>
          <w:w w:val="105"/>
          <w:sz w:val="21"/>
        </w:rPr>
        <w:t>ou</w:t>
      </w:r>
      <w:r>
        <w:rPr>
          <w:spacing w:val="-5"/>
          <w:w w:val="105"/>
          <w:sz w:val="21"/>
        </w:rPr>
        <w:t> </w:t>
      </w:r>
      <w:r>
        <w:rPr>
          <w:w w:val="105"/>
          <w:sz w:val="21"/>
        </w:rPr>
        <w:t>sociedade</w:t>
      </w:r>
      <w:r>
        <w:rPr>
          <w:spacing w:val="-5"/>
          <w:w w:val="105"/>
          <w:sz w:val="21"/>
        </w:rPr>
        <w:t> </w:t>
      </w:r>
      <w:r>
        <w:rPr>
          <w:w w:val="105"/>
          <w:sz w:val="21"/>
        </w:rPr>
        <w:t>cooperativa</w:t>
      </w:r>
      <w:r>
        <w:rPr>
          <w:spacing w:val="-5"/>
          <w:w w:val="105"/>
          <w:sz w:val="21"/>
        </w:rPr>
        <w:t> </w:t>
      </w:r>
      <w:r>
        <w:rPr>
          <w:w w:val="105"/>
          <w:sz w:val="21"/>
        </w:rPr>
        <w:t>deverá</w:t>
      </w:r>
      <w:r>
        <w:rPr>
          <w:spacing w:val="-5"/>
          <w:w w:val="105"/>
          <w:sz w:val="21"/>
        </w:rPr>
        <w:t> </w:t>
      </w:r>
      <w:r>
        <w:rPr>
          <w:w w:val="105"/>
          <w:sz w:val="21"/>
        </w:rPr>
        <w:t>declarar,</w:t>
      </w:r>
      <w:r>
        <w:rPr>
          <w:spacing w:val="-5"/>
          <w:w w:val="105"/>
          <w:sz w:val="21"/>
        </w:rPr>
        <w:t> </w:t>
      </w:r>
      <w:r>
        <w:rPr>
          <w:w w:val="105"/>
          <w:sz w:val="21"/>
        </w:rPr>
        <w:t>ainda,</w:t>
      </w:r>
      <w:r>
        <w:rPr>
          <w:spacing w:val="-5"/>
          <w:w w:val="105"/>
          <w:sz w:val="21"/>
        </w:rPr>
        <w:t> </w:t>
      </w:r>
      <w:r>
        <w:rPr>
          <w:w w:val="105"/>
          <w:sz w:val="21"/>
        </w:rPr>
        <w:t>em</w:t>
      </w:r>
      <w:r>
        <w:rPr>
          <w:spacing w:val="-5"/>
          <w:w w:val="105"/>
          <w:sz w:val="21"/>
        </w:rPr>
        <w:t> </w:t>
      </w:r>
      <w:r>
        <w:rPr>
          <w:w w:val="105"/>
          <w:sz w:val="21"/>
        </w:rPr>
        <w:t>campo</w:t>
      </w:r>
      <w:r>
        <w:rPr>
          <w:spacing w:val="-5"/>
          <w:w w:val="105"/>
          <w:sz w:val="21"/>
        </w:rPr>
        <w:t> </w:t>
      </w:r>
      <w:r>
        <w:rPr>
          <w:w w:val="105"/>
          <w:sz w:val="21"/>
        </w:rPr>
        <w:t>próprio</w:t>
      </w:r>
      <w:r>
        <w:rPr>
          <w:spacing w:val="-5"/>
          <w:w w:val="105"/>
          <w:sz w:val="21"/>
        </w:rPr>
        <w:t> </w:t>
      </w:r>
      <w:r>
        <w:rPr>
          <w:w w:val="105"/>
          <w:sz w:val="21"/>
        </w:rPr>
        <w:t>do</w:t>
      </w:r>
      <w:r>
        <w:rPr>
          <w:spacing w:val="-5"/>
          <w:w w:val="105"/>
          <w:sz w:val="21"/>
        </w:rPr>
        <w:t> </w:t>
      </w:r>
      <w:r>
        <w:rPr>
          <w:w w:val="105"/>
          <w:sz w:val="21"/>
        </w:rPr>
        <w:t>sistema</w:t>
      </w:r>
      <w:r>
        <w:rPr>
          <w:spacing w:val="-5"/>
          <w:w w:val="105"/>
          <w:sz w:val="21"/>
        </w:rPr>
        <w:t> </w:t>
      </w:r>
      <w:r>
        <w:rPr>
          <w:w w:val="105"/>
          <w:sz w:val="21"/>
        </w:rPr>
        <w:t>eletrônico,</w:t>
      </w:r>
      <w:r>
        <w:rPr>
          <w:spacing w:val="-5"/>
          <w:w w:val="105"/>
          <w:sz w:val="21"/>
        </w:rPr>
        <w:t> </w:t>
      </w:r>
      <w:r>
        <w:rPr>
          <w:w w:val="105"/>
          <w:sz w:val="21"/>
        </w:rPr>
        <w:t>que cumpre</w:t>
      </w:r>
      <w:r>
        <w:rPr>
          <w:spacing w:val="-11"/>
          <w:w w:val="105"/>
          <w:sz w:val="21"/>
        </w:rPr>
        <w:t> </w:t>
      </w:r>
      <w:r>
        <w:rPr>
          <w:w w:val="105"/>
          <w:sz w:val="21"/>
        </w:rPr>
        <w:t>os</w:t>
      </w:r>
      <w:r>
        <w:rPr>
          <w:spacing w:val="-11"/>
          <w:w w:val="105"/>
          <w:sz w:val="21"/>
        </w:rPr>
        <w:t> </w:t>
      </w:r>
      <w:r>
        <w:rPr>
          <w:w w:val="105"/>
          <w:sz w:val="21"/>
        </w:rPr>
        <w:t>requisitos</w:t>
      </w:r>
      <w:r>
        <w:rPr>
          <w:spacing w:val="-11"/>
          <w:w w:val="105"/>
          <w:sz w:val="21"/>
        </w:rPr>
        <w:t> </w:t>
      </w:r>
      <w:r>
        <w:rPr>
          <w:w w:val="105"/>
          <w:sz w:val="21"/>
        </w:rPr>
        <w:t>estabelecidos</w:t>
      </w:r>
      <w:r>
        <w:rPr>
          <w:spacing w:val="-11"/>
          <w:w w:val="105"/>
          <w:sz w:val="21"/>
        </w:rPr>
        <w:t> </w:t>
      </w:r>
      <w:r>
        <w:rPr>
          <w:w w:val="105"/>
          <w:sz w:val="21"/>
        </w:rPr>
        <w:t>no</w:t>
      </w:r>
      <w:r>
        <w:rPr>
          <w:spacing w:val="-11"/>
          <w:w w:val="105"/>
          <w:sz w:val="21"/>
        </w:rPr>
        <w:t> </w:t>
      </w:r>
      <w:hyperlink r:id="rId13">
        <w:r>
          <w:rPr>
            <w:color w:val="000080"/>
            <w:w w:val="105"/>
            <w:sz w:val="21"/>
            <w:u w:val="single" w:color="000080"/>
          </w:rPr>
          <w:t>art.</w:t>
        </w:r>
        <w:r>
          <w:rPr>
            <w:color w:val="000080"/>
            <w:spacing w:val="-11"/>
            <w:w w:val="105"/>
            <w:sz w:val="21"/>
            <w:u w:val="single" w:color="000080"/>
          </w:rPr>
          <w:t> </w:t>
        </w:r>
        <w:r>
          <w:rPr>
            <w:color w:val="000080"/>
            <w:w w:val="105"/>
            <w:sz w:val="21"/>
            <w:u w:val="single" w:color="000080"/>
          </w:rPr>
          <w:t>3°</w:t>
        </w:r>
        <w:r>
          <w:rPr>
            <w:color w:val="000080"/>
            <w:spacing w:val="-11"/>
            <w:w w:val="105"/>
            <w:sz w:val="21"/>
            <w:u w:val="single" w:color="000080"/>
          </w:rPr>
          <w:t> </w:t>
        </w:r>
        <w:r>
          <w:rPr>
            <w:color w:val="000080"/>
            <w:w w:val="105"/>
            <w:sz w:val="21"/>
            <w:u w:val="single" w:color="000080"/>
          </w:rPr>
          <w:t>da</w:t>
        </w:r>
        <w:r>
          <w:rPr>
            <w:color w:val="000080"/>
            <w:spacing w:val="-11"/>
            <w:w w:val="105"/>
            <w:sz w:val="21"/>
            <w:u w:val="single" w:color="000080"/>
          </w:rPr>
          <w:t> </w:t>
        </w:r>
        <w:r>
          <w:rPr>
            <w:color w:val="000080"/>
            <w:w w:val="105"/>
            <w:sz w:val="21"/>
            <w:u w:val="single" w:color="000080"/>
          </w:rPr>
          <w:t>Lei</w:t>
        </w:r>
        <w:r>
          <w:rPr>
            <w:color w:val="000080"/>
            <w:spacing w:val="-11"/>
            <w:w w:val="105"/>
            <w:sz w:val="21"/>
            <w:u w:val="single" w:color="000080"/>
          </w:rPr>
          <w:t> </w:t>
        </w:r>
        <w:r>
          <w:rPr>
            <w:color w:val="000080"/>
            <w:w w:val="105"/>
            <w:sz w:val="21"/>
            <w:u w:val="single" w:color="000080"/>
          </w:rPr>
          <w:t>Complementar</w:t>
        </w:r>
        <w:r>
          <w:rPr>
            <w:color w:val="000080"/>
            <w:spacing w:val="-11"/>
            <w:w w:val="105"/>
            <w:sz w:val="21"/>
            <w:u w:val="single" w:color="000080"/>
          </w:rPr>
          <w:t> </w:t>
        </w:r>
        <w:r>
          <w:rPr>
            <w:color w:val="000080"/>
            <w:w w:val="105"/>
            <w:sz w:val="21"/>
            <w:u w:val="single" w:color="000080"/>
          </w:rPr>
          <w:t>nº</w:t>
        </w:r>
        <w:r>
          <w:rPr>
            <w:color w:val="000080"/>
            <w:spacing w:val="-11"/>
            <w:w w:val="105"/>
            <w:sz w:val="21"/>
            <w:u w:val="single" w:color="000080"/>
          </w:rPr>
          <w:t> </w:t>
        </w:r>
        <w:r>
          <w:rPr>
            <w:color w:val="000080"/>
            <w:w w:val="105"/>
            <w:sz w:val="21"/>
            <w:u w:val="single" w:color="000080"/>
          </w:rPr>
          <w:t>123/2006</w:t>
        </w:r>
      </w:hyperlink>
      <w:r>
        <w:rPr>
          <w:w w:val="105"/>
          <w:sz w:val="21"/>
        </w:rPr>
        <w:t>,</w:t>
      </w:r>
      <w:r>
        <w:rPr>
          <w:spacing w:val="-11"/>
          <w:w w:val="105"/>
          <w:sz w:val="21"/>
        </w:rPr>
        <w:t> </w:t>
      </w:r>
      <w:r>
        <w:rPr>
          <w:w w:val="105"/>
          <w:sz w:val="21"/>
        </w:rPr>
        <w:t>estando</w:t>
      </w:r>
      <w:r>
        <w:rPr>
          <w:spacing w:val="-11"/>
          <w:w w:val="105"/>
          <w:sz w:val="21"/>
        </w:rPr>
        <w:t> </w:t>
      </w:r>
      <w:r>
        <w:rPr>
          <w:w w:val="105"/>
          <w:sz w:val="21"/>
        </w:rPr>
        <w:t>apto</w:t>
      </w:r>
      <w:r>
        <w:rPr>
          <w:spacing w:val="-11"/>
          <w:w w:val="105"/>
          <w:sz w:val="21"/>
        </w:rPr>
        <w:t> </w:t>
      </w:r>
      <w:r>
        <w:rPr>
          <w:w w:val="105"/>
          <w:sz w:val="21"/>
        </w:rPr>
        <w:t>a</w:t>
      </w:r>
      <w:r>
        <w:rPr>
          <w:spacing w:val="-11"/>
          <w:w w:val="105"/>
          <w:sz w:val="21"/>
        </w:rPr>
        <w:t> </w:t>
      </w:r>
      <w:r>
        <w:rPr>
          <w:w w:val="105"/>
          <w:sz w:val="21"/>
        </w:rPr>
        <w:t>usufruir</w:t>
      </w:r>
      <w:r>
        <w:rPr>
          <w:spacing w:val="-11"/>
          <w:w w:val="105"/>
          <w:sz w:val="21"/>
        </w:rPr>
        <w:t> </w:t>
      </w:r>
      <w:r>
        <w:rPr>
          <w:w w:val="105"/>
          <w:sz w:val="21"/>
        </w:rPr>
        <w:t>do</w:t>
      </w:r>
      <w:r>
        <w:rPr>
          <w:spacing w:val="-11"/>
          <w:w w:val="105"/>
          <w:sz w:val="21"/>
        </w:rPr>
        <w:t> </w:t>
      </w:r>
      <w:r>
        <w:rPr>
          <w:w w:val="105"/>
          <w:sz w:val="21"/>
        </w:rPr>
        <w:t>tratamento</w:t>
      </w:r>
      <w:r>
        <w:rPr>
          <w:spacing w:val="-11"/>
          <w:w w:val="105"/>
          <w:sz w:val="21"/>
        </w:rPr>
        <w:t> </w:t>
      </w:r>
      <w:r>
        <w:rPr>
          <w:w w:val="105"/>
          <w:sz w:val="21"/>
        </w:rPr>
        <w:t>favorecido</w:t>
      </w:r>
      <w:r>
        <w:rPr>
          <w:spacing w:val="-11"/>
          <w:w w:val="105"/>
          <w:sz w:val="21"/>
        </w:rPr>
        <w:t> </w:t>
      </w:r>
      <w:r>
        <w:rPr>
          <w:w w:val="105"/>
          <w:sz w:val="21"/>
        </w:rPr>
        <w:t>estabelecido</w:t>
      </w:r>
      <w:r>
        <w:rPr>
          <w:spacing w:val="-11"/>
          <w:w w:val="105"/>
          <w:sz w:val="21"/>
        </w:rPr>
        <w:t> </w:t>
      </w:r>
      <w:r>
        <w:rPr>
          <w:w w:val="105"/>
          <w:sz w:val="21"/>
        </w:rPr>
        <w:t>em</w:t>
      </w:r>
      <w:r>
        <w:rPr>
          <w:spacing w:val="-11"/>
          <w:w w:val="105"/>
          <w:sz w:val="21"/>
        </w:rPr>
        <w:t> </w:t>
      </w:r>
      <w:r>
        <w:rPr>
          <w:w w:val="105"/>
          <w:sz w:val="21"/>
        </w:rPr>
        <w:t>seus</w:t>
      </w:r>
      <w:r>
        <w:rPr>
          <w:spacing w:val="-11"/>
          <w:w w:val="105"/>
          <w:sz w:val="21"/>
        </w:rPr>
        <w:t> </w:t>
      </w:r>
      <w:hyperlink r:id="rId14">
        <w:r>
          <w:rPr>
            <w:color w:val="000080"/>
            <w:w w:val="105"/>
            <w:sz w:val="21"/>
            <w:u w:val="single" w:color="000080"/>
          </w:rPr>
          <w:t>arts.</w:t>
        </w:r>
        <w:r>
          <w:rPr>
            <w:color w:val="000080"/>
            <w:spacing w:val="-11"/>
            <w:w w:val="105"/>
            <w:sz w:val="21"/>
            <w:u w:val="single" w:color="000080"/>
          </w:rPr>
          <w:t> </w:t>
        </w:r>
        <w:r>
          <w:rPr>
            <w:color w:val="000080"/>
            <w:w w:val="105"/>
            <w:sz w:val="21"/>
            <w:u w:val="single" w:color="000080"/>
          </w:rPr>
          <w:t>42</w:t>
        </w:r>
        <w:r>
          <w:rPr>
            <w:color w:val="000080"/>
            <w:spacing w:val="-11"/>
            <w:w w:val="105"/>
            <w:sz w:val="21"/>
            <w:u w:val="single" w:color="000080"/>
          </w:rPr>
          <w:t> </w:t>
        </w:r>
        <w:r>
          <w:rPr>
            <w:color w:val="000080"/>
            <w:w w:val="105"/>
            <w:sz w:val="21"/>
            <w:u w:val="single" w:color="000080"/>
          </w:rPr>
          <w:t>a</w:t>
        </w:r>
        <w:r>
          <w:rPr>
            <w:color w:val="000080"/>
            <w:spacing w:val="-11"/>
            <w:w w:val="105"/>
            <w:sz w:val="21"/>
            <w:u w:val="single" w:color="000080"/>
          </w:rPr>
          <w:t> </w:t>
        </w:r>
        <w:r>
          <w:rPr>
            <w:color w:val="000080"/>
            <w:w w:val="105"/>
            <w:sz w:val="21"/>
            <w:u w:val="single" w:color="000080"/>
          </w:rPr>
          <w:t>49</w:t>
        </w:r>
      </w:hyperlink>
      <w:r>
        <w:rPr>
          <w:w w:val="105"/>
          <w:sz w:val="21"/>
        </w:rPr>
        <w:t>,</w:t>
      </w:r>
      <w:r>
        <w:rPr>
          <w:spacing w:val="-11"/>
          <w:w w:val="105"/>
          <w:sz w:val="21"/>
        </w:rPr>
        <w:t> </w:t>
      </w:r>
      <w:r>
        <w:rPr>
          <w:w w:val="105"/>
          <w:sz w:val="21"/>
        </w:rPr>
        <w:t>observado</w:t>
      </w:r>
      <w:r>
        <w:rPr>
          <w:spacing w:val="-11"/>
          <w:w w:val="105"/>
          <w:sz w:val="21"/>
        </w:rPr>
        <w:t> </w:t>
      </w:r>
      <w:r>
        <w:rPr>
          <w:w w:val="105"/>
          <w:sz w:val="21"/>
        </w:rPr>
        <w:t>o disposto nos </w:t>
      </w:r>
      <w:hyperlink r:id="rId15">
        <w:r>
          <w:rPr>
            <w:color w:val="000080"/>
            <w:w w:val="105"/>
            <w:sz w:val="21"/>
          </w:rPr>
          <w:t>§§</w:t>
        </w:r>
        <w:r>
          <w:rPr>
            <w:color w:val="000080"/>
            <w:w w:val="105"/>
            <w:sz w:val="21"/>
            <w:u w:val="single" w:color="000080"/>
          </w:rPr>
          <w:t> 1º ao 3º do art. 4º da Lei n.º 14.133/2021.</w:t>
        </w:r>
      </w:hyperlink>
    </w:p>
    <w:p>
      <w:pPr>
        <w:pStyle w:val="ListParagraph"/>
        <w:spacing w:after="0" w:line="242" w:lineRule="auto"/>
        <w:jc w:val="left"/>
        <w:rPr>
          <w:sz w:val="21"/>
        </w:rPr>
        <w:sectPr>
          <w:type w:val="continuous"/>
          <w:pgSz w:w="15840" w:h="24480"/>
          <w:pgMar w:top="0" w:bottom="0" w:left="0" w:right="0"/>
        </w:sectPr>
      </w:pPr>
    </w:p>
    <w:p>
      <w:pPr>
        <w:pStyle w:val="ListParagraph"/>
        <w:numPr>
          <w:ilvl w:val="2"/>
          <w:numId w:val="4"/>
        </w:numPr>
        <w:tabs>
          <w:tab w:pos="595" w:val="left" w:leader="none"/>
        </w:tabs>
        <w:spacing w:line="242" w:lineRule="auto" w:before="0" w:after="0"/>
        <w:ind w:left="108" w:right="750" w:firstLine="0"/>
        <w:jc w:val="left"/>
        <w:rPr>
          <w:sz w:val="21"/>
        </w:rPr>
      </w:pPr>
      <w:r>
        <w:rPr>
          <w:w w:val="105"/>
          <w:sz w:val="21"/>
        </w:rPr>
        <w:t>no</w:t>
      </w:r>
      <w:r>
        <w:rPr>
          <w:spacing w:val="-11"/>
          <w:w w:val="105"/>
          <w:sz w:val="21"/>
        </w:rPr>
        <w:t> </w:t>
      </w:r>
      <w:r>
        <w:rPr>
          <w:w w:val="105"/>
          <w:sz w:val="21"/>
        </w:rPr>
        <w:t>item</w:t>
      </w:r>
      <w:r>
        <w:rPr>
          <w:spacing w:val="-11"/>
          <w:w w:val="105"/>
          <w:sz w:val="21"/>
        </w:rPr>
        <w:t> </w:t>
      </w:r>
      <w:r>
        <w:rPr>
          <w:w w:val="105"/>
          <w:sz w:val="21"/>
        </w:rPr>
        <w:t>exclusivo</w:t>
      </w:r>
      <w:r>
        <w:rPr>
          <w:spacing w:val="-11"/>
          <w:w w:val="105"/>
          <w:sz w:val="21"/>
        </w:rPr>
        <w:t> </w:t>
      </w:r>
      <w:r>
        <w:rPr>
          <w:w w:val="105"/>
          <w:sz w:val="21"/>
        </w:rPr>
        <w:t>para</w:t>
      </w:r>
      <w:r>
        <w:rPr>
          <w:spacing w:val="-11"/>
          <w:w w:val="105"/>
          <w:sz w:val="21"/>
        </w:rPr>
        <w:t> </w:t>
      </w:r>
      <w:r>
        <w:rPr>
          <w:w w:val="105"/>
          <w:sz w:val="21"/>
        </w:rPr>
        <w:t>participação</w:t>
      </w:r>
      <w:r>
        <w:rPr>
          <w:spacing w:val="-11"/>
          <w:w w:val="105"/>
          <w:sz w:val="21"/>
        </w:rPr>
        <w:t> </w:t>
      </w:r>
      <w:r>
        <w:rPr>
          <w:w w:val="105"/>
          <w:sz w:val="21"/>
        </w:rPr>
        <w:t>de</w:t>
      </w:r>
      <w:r>
        <w:rPr>
          <w:spacing w:val="-11"/>
          <w:w w:val="105"/>
          <w:sz w:val="21"/>
        </w:rPr>
        <w:t> </w:t>
      </w:r>
      <w:r>
        <w:rPr>
          <w:w w:val="105"/>
          <w:sz w:val="21"/>
        </w:rPr>
        <w:t>microempresas</w:t>
      </w:r>
      <w:r>
        <w:rPr>
          <w:spacing w:val="-11"/>
          <w:w w:val="105"/>
          <w:sz w:val="21"/>
        </w:rPr>
        <w:t> </w:t>
      </w:r>
      <w:r>
        <w:rPr>
          <w:w w:val="105"/>
          <w:sz w:val="21"/>
        </w:rPr>
        <w:t>e</w:t>
      </w:r>
      <w:r>
        <w:rPr>
          <w:spacing w:val="-11"/>
          <w:w w:val="105"/>
          <w:sz w:val="21"/>
        </w:rPr>
        <w:t> </w:t>
      </w:r>
      <w:r>
        <w:rPr>
          <w:w w:val="105"/>
          <w:sz w:val="21"/>
        </w:rPr>
        <w:t>empresas</w:t>
      </w:r>
      <w:r>
        <w:rPr>
          <w:spacing w:val="-11"/>
          <w:w w:val="105"/>
          <w:sz w:val="21"/>
        </w:rPr>
        <w:t> </w:t>
      </w:r>
      <w:r>
        <w:rPr>
          <w:w w:val="105"/>
          <w:sz w:val="21"/>
        </w:rPr>
        <w:t>de</w:t>
      </w:r>
      <w:r>
        <w:rPr>
          <w:spacing w:val="-11"/>
          <w:w w:val="105"/>
          <w:sz w:val="21"/>
        </w:rPr>
        <w:t> </w:t>
      </w:r>
      <w:r>
        <w:rPr>
          <w:w w:val="105"/>
          <w:sz w:val="21"/>
        </w:rPr>
        <w:t>pequeno</w:t>
      </w:r>
      <w:r>
        <w:rPr>
          <w:spacing w:val="-11"/>
          <w:w w:val="105"/>
          <w:sz w:val="21"/>
        </w:rPr>
        <w:t> </w:t>
      </w:r>
      <w:r>
        <w:rPr>
          <w:w w:val="105"/>
          <w:sz w:val="21"/>
        </w:rPr>
        <w:t>porte,</w:t>
      </w:r>
      <w:r>
        <w:rPr>
          <w:spacing w:val="-11"/>
          <w:w w:val="105"/>
          <w:sz w:val="21"/>
        </w:rPr>
        <w:t> </w:t>
      </w:r>
      <w:r>
        <w:rPr>
          <w:w w:val="105"/>
          <w:sz w:val="21"/>
        </w:rPr>
        <w:t>a</w:t>
      </w:r>
      <w:r>
        <w:rPr>
          <w:spacing w:val="-11"/>
          <w:w w:val="105"/>
          <w:sz w:val="21"/>
        </w:rPr>
        <w:t> </w:t>
      </w:r>
      <w:r>
        <w:rPr>
          <w:w w:val="105"/>
          <w:sz w:val="21"/>
        </w:rPr>
        <w:t>ausência</w:t>
      </w:r>
      <w:r>
        <w:rPr>
          <w:spacing w:val="-11"/>
          <w:w w:val="105"/>
          <w:sz w:val="21"/>
        </w:rPr>
        <w:t> </w:t>
      </w:r>
      <w:r>
        <w:rPr>
          <w:w w:val="105"/>
          <w:sz w:val="21"/>
        </w:rPr>
        <w:t>de</w:t>
      </w:r>
      <w:r>
        <w:rPr>
          <w:spacing w:val="-11"/>
          <w:w w:val="105"/>
          <w:sz w:val="21"/>
        </w:rPr>
        <w:t> </w:t>
      </w:r>
      <w:r>
        <w:rPr>
          <w:w w:val="105"/>
          <w:sz w:val="21"/>
        </w:rPr>
        <w:t>declaração</w:t>
      </w:r>
      <w:r>
        <w:rPr>
          <w:spacing w:val="-11"/>
          <w:w w:val="105"/>
          <w:sz w:val="21"/>
        </w:rPr>
        <w:t> </w:t>
      </w:r>
      <w:r>
        <w:rPr>
          <w:w w:val="105"/>
          <w:sz w:val="21"/>
        </w:rPr>
        <w:t>na</w:t>
      </w:r>
      <w:r>
        <w:rPr>
          <w:spacing w:val="-11"/>
          <w:w w:val="105"/>
          <w:sz w:val="21"/>
        </w:rPr>
        <w:t> </w:t>
      </w:r>
      <w:r>
        <w:rPr>
          <w:w w:val="105"/>
          <w:sz w:val="21"/>
        </w:rPr>
        <w:t>forma</w:t>
      </w:r>
      <w:r>
        <w:rPr>
          <w:spacing w:val="-11"/>
          <w:w w:val="105"/>
          <w:sz w:val="21"/>
        </w:rPr>
        <w:t> </w:t>
      </w:r>
      <w:r>
        <w:rPr>
          <w:w w:val="105"/>
          <w:sz w:val="21"/>
        </w:rPr>
        <w:t>do</w:t>
      </w:r>
      <w:r>
        <w:rPr>
          <w:spacing w:val="-11"/>
          <w:w w:val="105"/>
          <w:sz w:val="21"/>
        </w:rPr>
        <w:t> </w:t>
      </w:r>
      <w:r>
        <w:rPr>
          <w:w w:val="105"/>
          <w:sz w:val="21"/>
        </w:rPr>
        <w:t>item</w:t>
      </w:r>
      <w:r>
        <w:rPr>
          <w:spacing w:val="-11"/>
          <w:w w:val="105"/>
          <w:sz w:val="21"/>
        </w:rPr>
        <w:t> </w:t>
      </w:r>
      <w:r>
        <w:rPr>
          <w:w w:val="105"/>
          <w:sz w:val="21"/>
        </w:rPr>
        <w:t>anterior</w:t>
      </w:r>
      <w:r>
        <w:rPr>
          <w:spacing w:val="-11"/>
          <w:w w:val="105"/>
          <w:sz w:val="21"/>
        </w:rPr>
        <w:t> </w:t>
      </w:r>
      <w:r>
        <w:rPr>
          <w:w w:val="105"/>
          <w:sz w:val="21"/>
        </w:rPr>
        <w:t>impedirá</w:t>
      </w:r>
      <w:r>
        <w:rPr>
          <w:spacing w:val="-11"/>
          <w:w w:val="105"/>
          <w:sz w:val="21"/>
        </w:rPr>
        <w:t> </w:t>
      </w:r>
      <w:r>
        <w:rPr>
          <w:w w:val="105"/>
          <w:sz w:val="21"/>
        </w:rPr>
        <w:t>o</w:t>
      </w:r>
      <w:r>
        <w:rPr>
          <w:spacing w:val="-11"/>
          <w:w w:val="105"/>
          <w:sz w:val="21"/>
        </w:rPr>
        <w:t> </w:t>
      </w:r>
      <w:r>
        <w:rPr>
          <w:w w:val="105"/>
          <w:sz w:val="21"/>
        </w:rPr>
        <w:t>prosseguimento</w:t>
      </w:r>
      <w:r>
        <w:rPr>
          <w:spacing w:val="-11"/>
          <w:w w:val="105"/>
          <w:sz w:val="21"/>
        </w:rPr>
        <w:t> </w:t>
      </w:r>
      <w:r>
        <w:rPr>
          <w:w w:val="105"/>
          <w:sz w:val="21"/>
        </w:rPr>
        <w:t>no certame, para aquele item;</w:t>
      </w:r>
    </w:p>
    <w:p>
      <w:pPr>
        <w:pStyle w:val="ListParagraph"/>
        <w:numPr>
          <w:ilvl w:val="2"/>
          <w:numId w:val="4"/>
        </w:numPr>
        <w:tabs>
          <w:tab w:pos="595" w:val="left" w:leader="none"/>
        </w:tabs>
        <w:spacing w:line="242" w:lineRule="auto" w:before="0" w:after="0"/>
        <w:ind w:left="108" w:right="230" w:firstLine="0"/>
        <w:jc w:val="left"/>
        <w:rPr>
          <w:sz w:val="21"/>
        </w:rPr>
      </w:pPr>
      <w:r>
        <w:rPr>
          <w:w w:val="105"/>
          <w:sz w:val="21"/>
        </w:rPr>
        <w:t>nos</w:t>
      </w:r>
      <w:r>
        <w:rPr>
          <w:spacing w:val="-9"/>
          <w:w w:val="105"/>
          <w:sz w:val="21"/>
        </w:rPr>
        <w:t> </w:t>
      </w:r>
      <w:r>
        <w:rPr>
          <w:w w:val="105"/>
          <w:sz w:val="21"/>
        </w:rPr>
        <w:t>itens</w:t>
      </w:r>
      <w:r>
        <w:rPr>
          <w:spacing w:val="-9"/>
          <w:w w:val="105"/>
          <w:sz w:val="21"/>
        </w:rPr>
        <w:t> </w:t>
      </w:r>
      <w:r>
        <w:rPr>
          <w:w w:val="105"/>
          <w:sz w:val="21"/>
        </w:rPr>
        <w:t>em</w:t>
      </w:r>
      <w:r>
        <w:rPr>
          <w:spacing w:val="-9"/>
          <w:w w:val="105"/>
          <w:sz w:val="21"/>
        </w:rPr>
        <w:t> </w:t>
      </w:r>
      <w:r>
        <w:rPr>
          <w:w w:val="105"/>
          <w:sz w:val="21"/>
        </w:rPr>
        <w:t>que</w:t>
      </w:r>
      <w:r>
        <w:rPr>
          <w:spacing w:val="-9"/>
          <w:w w:val="105"/>
          <w:sz w:val="21"/>
        </w:rPr>
        <w:t> </w:t>
      </w:r>
      <w:r>
        <w:rPr>
          <w:w w:val="105"/>
          <w:sz w:val="21"/>
        </w:rPr>
        <w:t>a</w:t>
      </w:r>
      <w:r>
        <w:rPr>
          <w:spacing w:val="-9"/>
          <w:w w:val="105"/>
          <w:sz w:val="21"/>
        </w:rPr>
        <w:t> </w:t>
      </w:r>
      <w:r>
        <w:rPr>
          <w:w w:val="105"/>
          <w:sz w:val="21"/>
        </w:rPr>
        <w:t>participação</w:t>
      </w:r>
      <w:r>
        <w:rPr>
          <w:spacing w:val="-9"/>
          <w:w w:val="105"/>
          <w:sz w:val="21"/>
        </w:rPr>
        <w:t> </w:t>
      </w:r>
      <w:r>
        <w:rPr>
          <w:w w:val="105"/>
          <w:sz w:val="21"/>
        </w:rPr>
        <w:t>não</w:t>
      </w:r>
      <w:r>
        <w:rPr>
          <w:spacing w:val="-9"/>
          <w:w w:val="105"/>
          <w:sz w:val="21"/>
        </w:rPr>
        <w:t> </w:t>
      </w:r>
      <w:r>
        <w:rPr>
          <w:w w:val="105"/>
          <w:sz w:val="21"/>
        </w:rPr>
        <w:t>for</w:t>
      </w:r>
      <w:r>
        <w:rPr>
          <w:spacing w:val="-9"/>
          <w:w w:val="105"/>
          <w:sz w:val="21"/>
        </w:rPr>
        <w:t> </w:t>
      </w:r>
      <w:r>
        <w:rPr>
          <w:w w:val="105"/>
          <w:sz w:val="21"/>
        </w:rPr>
        <w:t>exclusiva</w:t>
      </w:r>
      <w:r>
        <w:rPr>
          <w:spacing w:val="-9"/>
          <w:w w:val="105"/>
          <w:sz w:val="21"/>
        </w:rPr>
        <w:t> </w:t>
      </w:r>
      <w:r>
        <w:rPr>
          <w:w w:val="105"/>
          <w:sz w:val="21"/>
        </w:rPr>
        <w:t>para</w:t>
      </w:r>
      <w:r>
        <w:rPr>
          <w:spacing w:val="-9"/>
          <w:w w:val="105"/>
          <w:sz w:val="21"/>
        </w:rPr>
        <w:t> </w:t>
      </w:r>
      <w:r>
        <w:rPr>
          <w:w w:val="105"/>
          <w:sz w:val="21"/>
        </w:rPr>
        <w:t>microempresas</w:t>
      </w:r>
      <w:r>
        <w:rPr>
          <w:spacing w:val="-9"/>
          <w:w w:val="105"/>
          <w:sz w:val="21"/>
        </w:rPr>
        <w:t> </w:t>
      </w:r>
      <w:r>
        <w:rPr>
          <w:w w:val="105"/>
          <w:sz w:val="21"/>
        </w:rPr>
        <w:t>e</w:t>
      </w:r>
      <w:r>
        <w:rPr>
          <w:spacing w:val="-9"/>
          <w:w w:val="105"/>
          <w:sz w:val="21"/>
        </w:rPr>
        <w:t> </w:t>
      </w:r>
      <w:r>
        <w:rPr>
          <w:w w:val="105"/>
          <w:sz w:val="21"/>
        </w:rPr>
        <w:t>empresas</w:t>
      </w:r>
      <w:r>
        <w:rPr>
          <w:spacing w:val="-9"/>
          <w:w w:val="105"/>
          <w:sz w:val="21"/>
        </w:rPr>
        <w:t> </w:t>
      </w:r>
      <w:r>
        <w:rPr>
          <w:w w:val="105"/>
          <w:sz w:val="21"/>
        </w:rPr>
        <w:t>de</w:t>
      </w:r>
      <w:r>
        <w:rPr>
          <w:spacing w:val="-9"/>
          <w:w w:val="105"/>
          <w:sz w:val="21"/>
        </w:rPr>
        <w:t> </w:t>
      </w:r>
      <w:r>
        <w:rPr>
          <w:w w:val="105"/>
          <w:sz w:val="21"/>
        </w:rPr>
        <w:t>pequeno</w:t>
      </w:r>
      <w:r>
        <w:rPr>
          <w:spacing w:val="-9"/>
          <w:w w:val="105"/>
          <w:sz w:val="21"/>
        </w:rPr>
        <w:t> </w:t>
      </w:r>
      <w:r>
        <w:rPr>
          <w:w w:val="105"/>
          <w:sz w:val="21"/>
        </w:rPr>
        <w:t>porte,</w:t>
      </w:r>
      <w:r>
        <w:rPr>
          <w:spacing w:val="-9"/>
          <w:w w:val="105"/>
          <w:sz w:val="21"/>
        </w:rPr>
        <w:t> </w:t>
      </w:r>
      <w:r>
        <w:rPr>
          <w:w w:val="105"/>
          <w:sz w:val="21"/>
        </w:rPr>
        <w:t>a</w:t>
      </w:r>
      <w:r>
        <w:rPr>
          <w:spacing w:val="-9"/>
          <w:w w:val="105"/>
          <w:sz w:val="21"/>
        </w:rPr>
        <w:t> </w:t>
      </w:r>
      <w:r>
        <w:rPr>
          <w:w w:val="105"/>
          <w:sz w:val="21"/>
        </w:rPr>
        <w:t>ausência</w:t>
      </w:r>
      <w:r>
        <w:rPr>
          <w:spacing w:val="-9"/>
          <w:w w:val="105"/>
          <w:sz w:val="21"/>
        </w:rPr>
        <w:t> </w:t>
      </w:r>
      <w:r>
        <w:rPr>
          <w:w w:val="105"/>
          <w:sz w:val="21"/>
        </w:rPr>
        <w:t>de</w:t>
      </w:r>
      <w:r>
        <w:rPr>
          <w:spacing w:val="-9"/>
          <w:w w:val="105"/>
          <w:sz w:val="21"/>
        </w:rPr>
        <w:t> </w:t>
      </w:r>
      <w:r>
        <w:rPr>
          <w:w w:val="105"/>
          <w:sz w:val="21"/>
        </w:rPr>
        <w:t>declaração</w:t>
      </w:r>
      <w:r>
        <w:rPr>
          <w:spacing w:val="-9"/>
          <w:w w:val="105"/>
          <w:sz w:val="21"/>
        </w:rPr>
        <w:t> </w:t>
      </w:r>
      <w:r>
        <w:rPr>
          <w:w w:val="105"/>
          <w:sz w:val="21"/>
        </w:rPr>
        <w:t>na</w:t>
      </w:r>
      <w:r>
        <w:rPr>
          <w:spacing w:val="-9"/>
          <w:w w:val="105"/>
          <w:sz w:val="21"/>
        </w:rPr>
        <w:t> </w:t>
      </w:r>
      <w:r>
        <w:rPr>
          <w:w w:val="105"/>
          <w:sz w:val="21"/>
        </w:rPr>
        <w:t>forma</w:t>
      </w:r>
      <w:r>
        <w:rPr>
          <w:spacing w:val="-9"/>
          <w:w w:val="105"/>
          <w:sz w:val="21"/>
        </w:rPr>
        <w:t> </w:t>
      </w:r>
      <w:r>
        <w:rPr>
          <w:w w:val="105"/>
          <w:sz w:val="21"/>
        </w:rPr>
        <w:t>do</w:t>
      </w:r>
      <w:r>
        <w:rPr>
          <w:spacing w:val="-9"/>
          <w:w w:val="105"/>
          <w:sz w:val="21"/>
        </w:rPr>
        <w:t> </w:t>
      </w:r>
      <w:r>
        <w:rPr>
          <w:w w:val="105"/>
          <w:sz w:val="21"/>
        </w:rPr>
        <w:t>item</w:t>
      </w:r>
      <w:r>
        <w:rPr>
          <w:spacing w:val="-9"/>
          <w:w w:val="105"/>
          <w:sz w:val="21"/>
        </w:rPr>
        <w:t> </w:t>
      </w:r>
      <w:r>
        <w:rPr>
          <w:w w:val="105"/>
          <w:sz w:val="21"/>
        </w:rPr>
        <w:t>3.5</w:t>
      </w:r>
      <w:r>
        <w:rPr>
          <w:spacing w:val="-9"/>
          <w:w w:val="105"/>
          <w:sz w:val="21"/>
        </w:rPr>
        <w:t> </w:t>
      </w:r>
      <w:r>
        <w:rPr>
          <w:w w:val="105"/>
          <w:sz w:val="21"/>
        </w:rPr>
        <w:t>apenas</w:t>
      </w:r>
      <w:r>
        <w:rPr>
          <w:spacing w:val="-9"/>
          <w:w w:val="105"/>
          <w:sz w:val="21"/>
        </w:rPr>
        <w:t> </w:t>
      </w:r>
      <w:r>
        <w:rPr>
          <w:w w:val="105"/>
          <w:sz w:val="21"/>
        </w:rPr>
        <w:t>produzirá</w:t>
      </w:r>
      <w:r>
        <w:rPr>
          <w:spacing w:val="-9"/>
          <w:w w:val="105"/>
          <w:sz w:val="21"/>
        </w:rPr>
        <w:t> </w:t>
      </w:r>
      <w:r>
        <w:rPr>
          <w:w w:val="105"/>
          <w:sz w:val="21"/>
        </w:rPr>
        <w:t>o</w:t>
      </w:r>
      <w:r>
        <w:rPr>
          <w:spacing w:val="-9"/>
          <w:w w:val="105"/>
          <w:sz w:val="21"/>
        </w:rPr>
        <w:t> </w:t>
      </w:r>
      <w:r>
        <w:rPr>
          <w:w w:val="105"/>
          <w:sz w:val="21"/>
        </w:rPr>
        <w:t>efeito de</w:t>
      </w:r>
      <w:r>
        <w:rPr>
          <w:spacing w:val="-12"/>
          <w:w w:val="105"/>
          <w:sz w:val="21"/>
        </w:rPr>
        <w:t> </w:t>
      </w:r>
      <w:r>
        <w:rPr>
          <w:w w:val="105"/>
          <w:sz w:val="21"/>
        </w:rPr>
        <w:t>o</w:t>
      </w:r>
      <w:r>
        <w:rPr>
          <w:spacing w:val="-12"/>
          <w:w w:val="105"/>
          <w:sz w:val="21"/>
        </w:rPr>
        <w:t> </w:t>
      </w:r>
      <w:r>
        <w:rPr>
          <w:w w:val="105"/>
          <w:sz w:val="21"/>
        </w:rPr>
        <w:t>licitante</w:t>
      </w:r>
      <w:r>
        <w:rPr>
          <w:spacing w:val="-12"/>
          <w:w w:val="105"/>
          <w:sz w:val="21"/>
        </w:rPr>
        <w:t> </w:t>
      </w:r>
      <w:r>
        <w:rPr>
          <w:w w:val="105"/>
          <w:sz w:val="21"/>
        </w:rPr>
        <w:t>não</w:t>
      </w:r>
      <w:r>
        <w:rPr>
          <w:spacing w:val="-12"/>
          <w:w w:val="105"/>
          <w:sz w:val="21"/>
        </w:rPr>
        <w:t> </w:t>
      </w:r>
      <w:r>
        <w:rPr>
          <w:w w:val="105"/>
          <w:sz w:val="21"/>
        </w:rPr>
        <w:t>ter</w:t>
      </w:r>
      <w:r>
        <w:rPr>
          <w:spacing w:val="-12"/>
          <w:w w:val="105"/>
          <w:sz w:val="21"/>
        </w:rPr>
        <w:t> </w:t>
      </w:r>
      <w:r>
        <w:rPr>
          <w:w w:val="105"/>
          <w:sz w:val="21"/>
        </w:rPr>
        <w:t>direito</w:t>
      </w:r>
      <w:r>
        <w:rPr>
          <w:spacing w:val="-12"/>
          <w:w w:val="105"/>
          <w:sz w:val="21"/>
        </w:rPr>
        <w:t> </w:t>
      </w:r>
      <w:r>
        <w:rPr>
          <w:w w:val="105"/>
          <w:sz w:val="21"/>
        </w:rPr>
        <w:t>ao</w:t>
      </w:r>
      <w:r>
        <w:rPr>
          <w:spacing w:val="-12"/>
          <w:w w:val="105"/>
          <w:sz w:val="21"/>
        </w:rPr>
        <w:t> </w:t>
      </w:r>
      <w:r>
        <w:rPr>
          <w:w w:val="105"/>
          <w:sz w:val="21"/>
        </w:rPr>
        <w:t>tratamento</w:t>
      </w:r>
      <w:r>
        <w:rPr>
          <w:spacing w:val="-12"/>
          <w:w w:val="105"/>
          <w:sz w:val="21"/>
        </w:rPr>
        <w:t> </w:t>
      </w:r>
      <w:r>
        <w:rPr>
          <w:w w:val="105"/>
          <w:sz w:val="21"/>
        </w:rPr>
        <w:t>favorecido</w:t>
      </w:r>
      <w:r>
        <w:rPr>
          <w:spacing w:val="-12"/>
          <w:w w:val="105"/>
          <w:sz w:val="21"/>
        </w:rPr>
        <w:t> </w:t>
      </w:r>
      <w:r>
        <w:rPr>
          <w:w w:val="105"/>
          <w:sz w:val="21"/>
        </w:rPr>
        <w:t>previsto</w:t>
      </w:r>
      <w:r>
        <w:rPr>
          <w:spacing w:val="-12"/>
          <w:w w:val="105"/>
          <w:sz w:val="21"/>
        </w:rPr>
        <w:t> </w:t>
      </w:r>
      <w:r>
        <w:rPr>
          <w:w w:val="105"/>
          <w:sz w:val="21"/>
        </w:rPr>
        <w:t>na</w:t>
      </w:r>
      <w:r>
        <w:rPr>
          <w:spacing w:val="-12"/>
          <w:w w:val="105"/>
          <w:sz w:val="21"/>
        </w:rPr>
        <w:t> </w:t>
      </w:r>
      <w:hyperlink r:id="rId8">
        <w:r>
          <w:rPr>
            <w:color w:val="000080"/>
            <w:w w:val="105"/>
            <w:sz w:val="21"/>
            <w:u w:val="single" w:color="000080"/>
          </w:rPr>
          <w:t>Lei</w:t>
        </w:r>
        <w:r>
          <w:rPr>
            <w:color w:val="000080"/>
            <w:spacing w:val="-12"/>
            <w:w w:val="105"/>
            <w:sz w:val="21"/>
            <w:u w:val="single" w:color="000080"/>
          </w:rPr>
          <w:t> </w:t>
        </w:r>
        <w:r>
          <w:rPr>
            <w:color w:val="000080"/>
            <w:w w:val="105"/>
            <w:sz w:val="21"/>
            <w:u w:val="single" w:color="000080"/>
          </w:rPr>
          <w:t>Complementar</w:t>
        </w:r>
        <w:r>
          <w:rPr>
            <w:color w:val="000080"/>
            <w:spacing w:val="-12"/>
            <w:w w:val="105"/>
            <w:sz w:val="21"/>
            <w:u w:val="single" w:color="000080"/>
          </w:rPr>
          <w:t> </w:t>
        </w:r>
        <w:r>
          <w:rPr>
            <w:color w:val="000080"/>
            <w:w w:val="105"/>
            <w:sz w:val="21"/>
            <w:u w:val="single" w:color="000080"/>
          </w:rPr>
          <w:t>nº</w:t>
        </w:r>
        <w:r>
          <w:rPr>
            <w:color w:val="000080"/>
            <w:spacing w:val="-12"/>
            <w:w w:val="105"/>
            <w:sz w:val="21"/>
            <w:u w:val="single" w:color="000080"/>
          </w:rPr>
          <w:t> </w:t>
        </w:r>
        <w:r>
          <w:rPr>
            <w:color w:val="000080"/>
            <w:w w:val="105"/>
            <w:sz w:val="21"/>
            <w:u w:val="single" w:color="000080"/>
          </w:rPr>
          <w:t>123/2006</w:t>
        </w:r>
      </w:hyperlink>
      <w:r>
        <w:rPr>
          <w:w w:val="105"/>
          <w:sz w:val="21"/>
        </w:rPr>
        <w:t>,</w:t>
      </w:r>
      <w:r>
        <w:rPr>
          <w:spacing w:val="-12"/>
          <w:w w:val="105"/>
          <w:sz w:val="21"/>
        </w:rPr>
        <w:t> </w:t>
      </w:r>
      <w:r>
        <w:rPr>
          <w:w w:val="105"/>
          <w:sz w:val="21"/>
        </w:rPr>
        <w:t>mesmo</w:t>
      </w:r>
      <w:r>
        <w:rPr>
          <w:spacing w:val="-12"/>
          <w:w w:val="105"/>
          <w:sz w:val="21"/>
        </w:rPr>
        <w:t> </w:t>
      </w:r>
      <w:r>
        <w:rPr>
          <w:w w:val="105"/>
          <w:sz w:val="21"/>
        </w:rPr>
        <w:t>que</w:t>
      </w:r>
      <w:r>
        <w:rPr>
          <w:spacing w:val="-12"/>
          <w:w w:val="105"/>
          <w:sz w:val="21"/>
        </w:rPr>
        <w:t> </w:t>
      </w:r>
      <w:r>
        <w:rPr>
          <w:w w:val="105"/>
          <w:sz w:val="21"/>
        </w:rPr>
        <w:t>microempresa,</w:t>
      </w:r>
      <w:r>
        <w:rPr>
          <w:spacing w:val="-12"/>
          <w:w w:val="105"/>
          <w:sz w:val="21"/>
        </w:rPr>
        <w:t> </w:t>
      </w:r>
      <w:r>
        <w:rPr>
          <w:w w:val="105"/>
          <w:sz w:val="21"/>
        </w:rPr>
        <w:t>empresa</w:t>
      </w:r>
      <w:r>
        <w:rPr>
          <w:spacing w:val="-12"/>
          <w:w w:val="105"/>
          <w:sz w:val="21"/>
        </w:rPr>
        <w:t> </w:t>
      </w:r>
      <w:r>
        <w:rPr>
          <w:w w:val="105"/>
          <w:sz w:val="21"/>
        </w:rPr>
        <w:t>de</w:t>
      </w:r>
      <w:r>
        <w:rPr>
          <w:spacing w:val="-12"/>
          <w:w w:val="105"/>
          <w:sz w:val="21"/>
        </w:rPr>
        <w:t> </w:t>
      </w:r>
      <w:r>
        <w:rPr>
          <w:w w:val="105"/>
          <w:sz w:val="21"/>
        </w:rPr>
        <w:t>pequeno</w:t>
      </w:r>
      <w:r>
        <w:rPr>
          <w:spacing w:val="-12"/>
          <w:w w:val="105"/>
          <w:sz w:val="21"/>
        </w:rPr>
        <w:t> </w:t>
      </w:r>
      <w:r>
        <w:rPr>
          <w:w w:val="105"/>
          <w:sz w:val="21"/>
        </w:rPr>
        <w:t>porte</w:t>
      </w:r>
      <w:r>
        <w:rPr>
          <w:spacing w:val="-12"/>
          <w:w w:val="105"/>
          <w:sz w:val="21"/>
        </w:rPr>
        <w:t> </w:t>
      </w:r>
      <w:r>
        <w:rPr>
          <w:w w:val="105"/>
          <w:sz w:val="21"/>
        </w:rPr>
        <w:t>ou</w:t>
      </w:r>
      <w:r>
        <w:rPr>
          <w:spacing w:val="-12"/>
          <w:w w:val="105"/>
          <w:sz w:val="21"/>
        </w:rPr>
        <w:t> </w:t>
      </w:r>
      <w:r>
        <w:rPr>
          <w:w w:val="105"/>
          <w:sz w:val="21"/>
        </w:rPr>
        <w:t>sociedade</w:t>
      </w:r>
      <w:r>
        <w:rPr>
          <w:spacing w:val="-12"/>
          <w:w w:val="105"/>
          <w:sz w:val="21"/>
        </w:rPr>
        <w:t> </w:t>
      </w:r>
      <w:r>
        <w:rPr>
          <w:w w:val="105"/>
          <w:sz w:val="21"/>
        </w:rPr>
        <w:t>cooperativa.</w:t>
      </w:r>
    </w:p>
    <w:p>
      <w:pPr>
        <w:pStyle w:val="ListParagraph"/>
        <w:numPr>
          <w:ilvl w:val="1"/>
          <w:numId w:val="4"/>
        </w:numPr>
        <w:tabs>
          <w:tab w:pos="420" w:val="left" w:leader="none"/>
        </w:tabs>
        <w:spacing w:line="240" w:lineRule="auto" w:before="0" w:after="0"/>
        <w:ind w:left="420" w:right="0" w:hanging="312"/>
        <w:jc w:val="left"/>
        <w:rPr>
          <w:sz w:val="21"/>
        </w:rPr>
      </w:pPr>
      <w:r>
        <w:rPr>
          <w:w w:val="105"/>
          <w:sz w:val="21"/>
        </w:rPr>
        <w:t>A</w:t>
      </w:r>
      <w:r>
        <w:rPr>
          <w:spacing w:val="-14"/>
          <w:w w:val="105"/>
          <w:sz w:val="21"/>
        </w:rPr>
        <w:t> </w:t>
      </w:r>
      <w:r>
        <w:rPr>
          <w:w w:val="105"/>
          <w:sz w:val="21"/>
        </w:rPr>
        <w:t>falsidade</w:t>
      </w:r>
      <w:r>
        <w:rPr>
          <w:spacing w:val="-14"/>
          <w:w w:val="105"/>
          <w:sz w:val="21"/>
        </w:rPr>
        <w:t> </w:t>
      </w:r>
      <w:r>
        <w:rPr>
          <w:w w:val="105"/>
          <w:sz w:val="21"/>
        </w:rPr>
        <w:t>das</w:t>
      </w:r>
      <w:r>
        <w:rPr>
          <w:spacing w:val="-12"/>
          <w:w w:val="105"/>
          <w:sz w:val="21"/>
        </w:rPr>
        <w:t> </w:t>
      </w:r>
      <w:r>
        <w:rPr>
          <w:w w:val="105"/>
          <w:sz w:val="21"/>
        </w:rPr>
        <w:t>declarações</w:t>
      </w:r>
      <w:r>
        <w:rPr>
          <w:spacing w:val="-10"/>
          <w:w w:val="105"/>
          <w:sz w:val="21"/>
        </w:rPr>
        <w:t> </w:t>
      </w:r>
      <w:r>
        <w:rPr>
          <w:w w:val="105"/>
          <w:sz w:val="21"/>
        </w:rPr>
        <w:t>de</w:t>
      </w:r>
      <w:r>
        <w:rPr>
          <w:spacing w:val="-10"/>
          <w:w w:val="105"/>
          <w:sz w:val="21"/>
        </w:rPr>
        <w:t> </w:t>
      </w:r>
      <w:r>
        <w:rPr>
          <w:w w:val="105"/>
          <w:sz w:val="21"/>
        </w:rPr>
        <w:t>que</w:t>
      </w:r>
      <w:r>
        <w:rPr>
          <w:spacing w:val="-9"/>
          <w:w w:val="105"/>
          <w:sz w:val="21"/>
        </w:rPr>
        <w:t> </w:t>
      </w:r>
      <w:r>
        <w:rPr>
          <w:w w:val="105"/>
          <w:sz w:val="21"/>
        </w:rPr>
        <w:t>tratam</w:t>
      </w:r>
      <w:r>
        <w:rPr>
          <w:spacing w:val="-10"/>
          <w:w w:val="105"/>
          <w:sz w:val="21"/>
        </w:rPr>
        <w:t> </w:t>
      </w:r>
      <w:r>
        <w:rPr>
          <w:w w:val="105"/>
          <w:sz w:val="21"/>
        </w:rPr>
        <w:t>os</w:t>
      </w:r>
      <w:r>
        <w:rPr>
          <w:spacing w:val="-10"/>
          <w:w w:val="105"/>
          <w:sz w:val="21"/>
        </w:rPr>
        <w:t> </w:t>
      </w:r>
      <w:r>
        <w:rPr>
          <w:w w:val="105"/>
          <w:sz w:val="21"/>
        </w:rPr>
        <w:t>itens</w:t>
      </w:r>
      <w:r>
        <w:rPr>
          <w:spacing w:val="-10"/>
          <w:w w:val="105"/>
          <w:sz w:val="21"/>
        </w:rPr>
        <w:t> </w:t>
      </w:r>
      <w:r>
        <w:rPr>
          <w:w w:val="105"/>
          <w:sz w:val="21"/>
        </w:rPr>
        <w:t>3.3</w:t>
      </w:r>
      <w:r>
        <w:rPr>
          <w:spacing w:val="-10"/>
          <w:w w:val="105"/>
          <w:sz w:val="21"/>
        </w:rPr>
        <w:t> </w:t>
      </w:r>
      <w:r>
        <w:rPr>
          <w:w w:val="105"/>
          <w:sz w:val="21"/>
        </w:rPr>
        <w:t>a</w:t>
      </w:r>
      <w:r>
        <w:rPr>
          <w:spacing w:val="-9"/>
          <w:w w:val="105"/>
          <w:sz w:val="21"/>
        </w:rPr>
        <w:t> </w:t>
      </w:r>
      <w:r>
        <w:rPr>
          <w:w w:val="105"/>
          <w:sz w:val="21"/>
        </w:rPr>
        <w:t>3.5</w:t>
      </w:r>
      <w:r>
        <w:rPr>
          <w:spacing w:val="-10"/>
          <w:w w:val="105"/>
          <w:sz w:val="21"/>
        </w:rPr>
        <w:t> </w:t>
      </w:r>
      <w:r>
        <w:rPr>
          <w:w w:val="105"/>
          <w:sz w:val="21"/>
        </w:rPr>
        <w:t>sujeitará</w:t>
      </w:r>
      <w:r>
        <w:rPr>
          <w:spacing w:val="-10"/>
          <w:w w:val="105"/>
          <w:sz w:val="21"/>
        </w:rPr>
        <w:t> </w:t>
      </w:r>
      <w:r>
        <w:rPr>
          <w:w w:val="105"/>
          <w:sz w:val="21"/>
        </w:rPr>
        <w:t>o</w:t>
      </w:r>
      <w:r>
        <w:rPr>
          <w:spacing w:val="-10"/>
          <w:w w:val="105"/>
          <w:sz w:val="21"/>
        </w:rPr>
        <w:t> </w:t>
      </w:r>
      <w:r>
        <w:rPr>
          <w:w w:val="105"/>
          <w:sz w:val="21"/>
        </w:rPr>
        <w:t>licitante</w:t>
      </w:r>
      <w:r>
        <w:rPr>
          <w:spacing w:val="-9"/>
          <w:w w:val="105"/>
          <w:sz w:val="21"/>
        </w:rPr>
        <w:t> </w:t>
      </w:r>
      <w:r>
        <w:rPr>
          <w:w w:val="105"/>
          <w:sz w:val="21"/>
        </w:rPr>
        <w:t>às</w:t>
      </w:r>
      <w:r>
        <w:rPr>
          <w:spacing w:val="-10"/>
          <w:w w:val="105"/>
          <w:sz w:val="21"/>
        </w:rPr>
        <w:t> </w:t>
      </w:r>
      <w:r>
        <w:rPr>
          <w:w w:val="105"/>
          <w:sz w:val="21"/>
        </w:rPr>
        <w:t>sanções</w:t>
      </w:r>
      <w:r>
        <w:rPr>
          <w:spacing w:val="-10"/>
          <w:w w:val="105"/>
          <w:sz w:val="21"/>
        </w:rPr>
        <w:t> </w:t>
      </w:r>
      <w:r>
        <w:rPr>
          <w:w w:val="105"/>
          <w:sz w:val="21"/>
        </w:rPr>
        <w:t>previstas</w:t>
      </w:r>
      <w:r>
        <w:rPr>
          <w:spacing w:val="-10"/>
          <w:w w:val="105"/>
          <w:sz w:val="21"/>
        </w:rPr>
        <w:t> </w:t>
      </w:r>
      <w:r>
        <w:rPr>
          <w:w w:val="105"/>
          <w:sz w:val="21"/>
        </w:rPr>
        <w:t>na</w:t>
      </w:r>
      <w:r>
        <w:rPr>
          <w:spacing w:val="-10"/>
          <w:w w:val="105"/>
          <w:sz w:val="21"/>
        </w:rPr>
        <w:t> </w:t>
      </w:r>
      <w:hyperlink r:id="rId6">
        <w:r>
          <w:rPr>
            <w:color w:val="000080"/>
            <w:w w:val="105"/>
            <w:sz w:val="21"/>
            <w:u w:val="single" w:color="000080"/>
          </w:rPr>
          <w:t>Lei</w:t>
        </w:r>
        <w:r>
          <w:rPr>
            <w:color w:val="000080"/>
            <w:spacing w:val="-9"/>
            <w:w w:val="105"/>
            <w:sz w:val="21"/>
            <w:u w:val="single" w:color="000080"/>
          </w:rPr>
          <w:t> </w:t>
        </w:r>
        <w:r>
          <w:rPr>
            <w:color w:val="000080"/>
            <w:w w:val="105"/>
            <w:sz w:val="21"/>
            <w:u w:val="single" w:color="000080"/>
          </w:rPr>
          <w:t>nº</w:t>
        </w:r>
        <w:r>
          <w:rPr>
            <w:color w:val="000080"/>
            <w:spacing w:val="-10"/>
            <w:w w:val="105"/>
            <w:sz w:val="21"/>
            <w:u w:val="single" w:color="000080"/>
          </w:rPr>
          <w:t> </w:t>
        </w:r>
        <w:r>
          <w:rPr>
            <w:color w:val="000080"/>
            <w:w w:val="105"/>
            <w:sz w:val="21"/>
            <w:u w:val="single" w:color="000080"/>
          </w:rPr>
          <w:t>14.133/2021</w:t>
        </w:r>
      </w:hyperlink>
      <w:r>
        <w:rPr>
          <w:color w:val="000080"/>
          <w:spacing w:val="-10"/>
          <w:w w:val="105"/>
          <w:sz w:val="21"/>
        </w:rPr>
        <w:t> </w:t>
      </w:r>
      <w:r>
        <w:rPr>
          <w:w w:val="105"/>
          <w:sz w:val="21"/>
        </w:rPr>
        <w:t>e</w:t>
      </w:r>
      <w:r>
        <w:rPr>
          <w:spacing w:val="-10"/>
          <w:w w:val="105"/>
          <w:sz w:val="21"/>
        </w:rPr>
        <w:t> </w:t>
      </w:r>
      <w:r>
        <w:rPr>
          <w:w w:val="105"/>
          <w:sz w:val="21"/>
        </w:rPr>
        <w:t>neste</w:t>
      </w:r>
      <w:r>
        <w:rPr>
          <w:spacing w:val="-10"/>
          <w:w w:val="105"/>
          <w:sz w:val="21"/>
        </w:rPr>
        <w:t> </w:t>
      </w:r>
      <w:r>
        <w:rPr>
          <w:spacing w:val="-2"/>
          <w:w w:val="105"/>
          <w:sz w:val="21"/>
        </w:rPr>
        <w:t>Edital.</w:t>
      </w:r>
    </w:p>
    <w:p>
      <w:pPr>
        <w:pStyle w:val="ListParagraph"/>
        <w:numPr>
          <w:ilvl w:val="1"/>
          <w:numId w:val="4"/>
        </w:numPr>
        <w:tabs>
          <w:tab w:pos="432" w:val="left" w:leader="none"/>
        </w:tabs>
        <w:spacing w:line="242" w:lineRule="auto" w:before="0" w:after="0"/>
        <w:ind w:left="108" w:right="774" w:firstLine="0"/>
        <w:jc w:val="left"/>
        <w:rPr>
          <w:sz w:val="21"/>
        </w:rPr>
      </w:pPr>
      <w:r>
        <w:rPr>
          <w:w w:val="105"/>
          <w:sz w:val="21"/>
        </w:rPr>
        <w:t>Os</w:t>
      </w:r>
      <w:r>
        <w:rPr>
          <w:spacing w:val="-10"/>
          <w:w w:val="105"/>
          <w:sz w:val="21"/>
        </w:rPr>
        <w:t> </w:t>
      </w:r>
      <w:r>
        <w:rPr>
          <w:w w:val="105"/>
          <w:sz w:val="21"/>
        </w:rPr>
        <w:t>licitantes</w:t>
      </w:r>
      <w:r>
        <w:rPr>
          <w:spacing w:val="-10"/>
          <w:w w:val="105"/>
          <w:sz w:val="21"/>
        </w:rPr>
        <w:t> </w:t>
      </w:r>
      <w:r>
        <w:rPr>
          <w:w w:val="105"/>
          <w:sz w:val="21"/>
        </w:rPr>
        <w:t>poderão</w:t>
      </w:r>
      <w:r>
        <w:rPr>
          <w:spacing w:val="-10"/>
          <w:w w:val="105"/>
          <w:sz w:val="21"/>
        </w:rPr>
        <w:t> </w:t>
      </w:r>
      <w:r>
        <w:rPr>
          <w:w w:val="105"/>
          <w:sz w:val="21"/>
        </w:rPr>
        <w:t>retirar</w:t>
      </w:r>
      <w:r>
        <w:rPr>
          <w:spacing w:val="-10"/>
          <w:w w:val="105"/>
          <w:sz w:val="21"/>
        </w:rPr>
        <w:t> </w:t>
      </w:r>
      <w:r>
        <w:rPr>
          <w:w w:val="105"/>
          <w:sz w:val="21"/>
        </w:rPr>
        <w:t>ou</w:t>
      </w:r>
      <w:r>
        <w:rPr>
          <w:spacing w:val="-10"/>
          <w:w w:val="105"/>
          <w:sz w:val="21"/>
        </w:rPr>
        <w:t> </w:t>
      </w:r>
      <w:r>
        <w:rPr>
          <w:w w:val="105"/>
          <w:sz w:val="21"/>
        </w:rPr>
        <w:t>substituir</w:t>
      </w:r>
      <w:r>
        <w:rPr>
          <w:spacing w:val="-10"/>
          <w:w w:val="105"/>
          <w:sz w:val="21"/>
        </w:rPr>
        <w:t> </w:t>
      </w:r>
      <w:r>
        <w:rPr>
          <w:w w:val="105"/>
          <w:sz w:val="21"/>
        </w:rPr>
        <w:t>a</w:t>
      </w:r>
      <w:r>
        <w:rPr>
          <w:spacing w:val="-10"/>
          <w:w w:val="105"/>
          <w:sz w:val="21"/>
        </w:rPr>
        <w:t> </w:t>
      </w:r>
      <w:r>
        <w:rPr>
          <w:w w:val="105"/>
          <w:sz w:val="21"/>
        </w:rPr>
        <w:t>proposta</w:t>
      </w:r>
      <w:r>
        <w:rPr>
          <w:spacing w:val="-10"/>
          <w:w w:val="105"/>
          <w:sz w:val="21"/>
        </w:rPr>
        <w:t> </w:t>
      </w:r>
      <w:r>
        <w:rPr>
          <w:w w:val="105"/>
          <w:sz w:val="21"/>
        </w:rPr>
        <w:t>ou,</w:t>
      </w:r>
      <w:r>
        <w:rPr>
          <w:spacing w:val="-10"/>
          <w:w w:val="105"/>
          <w:sz w:val="21"/>
        </w:rPr>
        <w:t> </w:t>
      </w:r>
      <w:r>
        <w:rPr>
          <w:w w:val="105"/>
          <w:sz w:val="21"/>
        </w:rPr>
        <w:t>na</w:t>
      </w:r>
      <w:r>
        <w:rPr>
          <w:spacing w:val="-10"/>
          <w:w w:val="105"/>
          <w:sz w:val="21"/>
        </w:rPr>
        <w:t> </w:t>
      </w:r>
      <w:r>
        <w:rPr>
          <w:w w:val="105"/>
          <w:sz w:val="21"/>
        </w:rPr>
        <w:t>hipótese</w:t>
      </w:r>
      <w:r>
        <w:rPr>
          <w:spacing w:val="-10"/>
          <w:w w:val="105"/>
          <w:sz w:val="21"/>
        </w:rPr>
        <w:t> </w:t>
      </w:r>
      <w:r>
        <w:rPr>
          <w:w w:val="105"/>
          <w:sz w:val="21"/>
        </w:rPr>
        <w:t>de</w:t>
      </w:r>
      <w:r>
        <w:rPr>
          <w:spacing w:val="-10"/>
          <w:w w:val="105"/>
          <w:sz w:val="21"/>
        </w:rPr>
        <w:t> </w:t>
      </w:r>
      <w:r>
        <w:rPr>
          <w:w w:val="105"/>
          <w:sz w:val="21"/>
        </w:rPr>
        <w:t>a</w:t>
      </w:r>
      <w:r>
        <w:rPr>
          <w:spacing w:val="-10"/>
          <w:w w:val="105"/>
          <w:sz w:val="21"/>
        </w:rPr>
        <w:t> </w:t>
      </w:r>
      <w:r>
        <w:rPr>
          <w:w w:val="105"/>
          <w:sz w:val="21"/>
        </w:rPr>
        <w:t>fase</w:t>
      </w:r>
      <w:r>
        <w:rPr>
          <w:spacing w:val="-10"/>
          <w:w w:val="105"/>
          <w:sz w:val="21"/>
        </w:rPr>
        <w:t> </w:t>
      </w:r>
      <w:r>
        <w:rPr>
          <w:w w:val="105"/>
          <w:sz w:val="21"/>
        </w:rPr>
        <w:t>de</w:t>
      </w:r>
      <w:r>
        <w:rPr>
          <w:spacing w:val="-10"/>
          <w:w w:val="105"/>
          <w:sz w:val="21"/>
        </w:rPr>
        <w:t> </w:t>
      </w:r>
      <w:r>
        <w:rPr>
          <w:w w:val="105"/>
          <w:sz w:val="21"/>
        </w:rPr>
        <w:t>habilitação</w:t>
      </w:r>
      <w:r>
        <w:rPr>
          <w:spacing w:val="-10"/>
          <w:w w:val="105"/>
          <w:sz w:val="21"/>
        </w:rPr>
        <w:t> </w:t>
      </w:r>
      <w:r>
        <w:rPr>
          <w:w w:val="105"/>
          <w:sz w:val="21"/>
        </w:rPr>
        <w:t>anteceder</w:t>
      </w:r>
      <w:r>
        <w:rPr>
          <w:spacing w:val="-10"/>
          <w:w w:val="105"/>
          <w:sz w:val="21"/>
        </w:rPr>
        <w:t> </w:t>
      </w:r>
      <w:r>
        <w:rPr>
          <w:w w:val="105"/>
          <w:sz w:val="21"/>
        </w:rPr>
        <w:t>as</w:t>
      </w:r>
      <w:r>
        <w:rPr>
          <w:spacing w:val="-10"/>
          <w:w w:val="105"/>
          <w:sz w:val="21"/>
        </w:rPr>
        <w:t> </w:t>
      </w:r>
      <w:r>
        <w:rPr>
          <w:w w:val="105"/>
          <w:sz w:val="21"/>
        </w:rPr>
        <w:t>fases</w:t>
      </w:r>
      <w:r>
        <w:rPr>
          <w:spacing w:val="-10"/>
          <w:w w:val="105"/>
          <w:sz w:val="21"/>
        </w:rPr>
        <w:t> </w:t>
      </w:r>
      <w:r>
        <w:rPr>
          <w:w w:val="105"/>
          <w:sz w:val="21"/>
        </w:rPr>
        <w:t>de</w:t>
      </w:r>
      <w:r>
        <w:rPr>
          <w:spacing w:val="-10"/>
          <w:w w:val="105"/>
          <w:sz w:val="21"/>
        </w:rPr>
        <w:t> </w:t>
      </w:r>
      <w:r>
        <w:rPr>
          <w:w w:val="105"/>
          <w:sz w:val="21"/>
        </w:rPr>
        <w:t>apresentação</w:t>
      </w:r>
      <w:r>
        <w:rPr>
          <w:spacing w:val="-10"/>
          <w:w w:val="105"/>
          <w:sz w:val="21"/>
        </w:rPr>
        <w:t> </w:t>
      </w:r>
      <w:r>
        <w:rPr>
          <w:w w:val="105"/>
          <w:sz w:val="21"/>
        </w:rPr>
        <w:t>de</w:t>
      </w:r>
      <w:r>
        <w:rPr>
          <w:spacing w:val="-10"/>
          <w:w w:val="105"/>
          <w:sz w:val="21"/>
        </w:rPr>
        <w:t> </w:t>
      </w:r>
      <w:r>
        <w:rPr>
          <w:w w:val="105"/>
          <w:sz w:val="21"/>
        </w:rPr>
        <w:t>propostas</w:t>
      </w:r>
      <w:r>
        <w:rPr>
          <w:spacing w:val="-10"/>
          <w:w w:val="105"/>
          <w:sz w:val="21"/>
        </w:rPr>
        <w:t> </w:t>
      </w:r>
      <w:r>
        <w:rPr>
          <w:w w:val="105"/>
          <w:sz w:val="21"/>
        </w:rPr>
        <w:t>e</w:t>
      </w:r>
      <w:r>
        <w:rPr>
          <w:spacing w:val="-10"/>
          <w:w w:val="105"/>
          <w:sz w:val="21"/>
        </w:rPr>
        <w:t> </w:t>
      </w:r>
      <w:r>
        <w:rPr>
          <w:w w:val="105"/>
          <w:sz w:val="21"/>
        </w:rPr>
        <w:t>lances</w:t>
      </w:r>
      <w:r>
        <w:rPr>
          <w:spacing w:val="-10"/>
          <w:w w:val="105"/>
          <w:sz w:val="21"/>
        </w:rPr>
        <w:t> </w:t>
      </w:r>
      <w:r>
        <w:rPr>
          <w:w w:val="105"/>
          <w:sz w:val="21"/>
        </w:rPr>
        <w:t>e</w:t>
      </w:r>
      <w:r>
        <w:rPr>
          <w:spacing w:val="-10"/>
          <w:w w:val="105"/>
          <w:sz w:val="21"/>
        </w:rPr>
        <w:t> </w:t>
      </w:r>
      <w:r>
        <w:rPr>
          <w:w w:val="105"/>
          <w:sz w:val="21"/>
        </w:rPr>
        <w:t>de</w:t>
      </w:r>
      <w:r>
        <w:rPr>
          <w:spacing w:val="-10"/>
          <w:w w:val="105"/>
          <w:sz w:val="21"/>
        </w:rPr>
        <w:t> </w:t>
      </w:r>
      <w:r>
        <w:rPr>
          <w:w w:val="105"/>
          <w:sz w:val="21"/>
        </w:rPr>
        <w:t>julgamento,</w:t>
      </w:r>
      <w:r>
        <w:rPr>
          <w:spacing w:val="-10"/>
          <w:w w:val="105"/>
          <w:sz w:val="21"/>
        </w:rPr>
        <w:t> </w:t>
      </w:r>
      <w:r>
        <w:rPr>
          <w:w w:val="105"/>
          <w:sz w:val="21"/>
        </w:rPr>
        <w:t>os documentos de habilitação anteriormente inseridos no sistema, até a abertura da sessão pública.</w:t>
      </w:r>
    </w:p>
    <w:p>
      <w:pPr>
        <w:pStyle w:val="ListParagraph"/>
        <w:numPr>
          <w:ilvl w:val="1"/>
          <w:numId w:val="4"/>
        </w:numPr>
        <w:tabs>
          <w:tab w:pos="432" w:val="left" w:leader="none"/>
        </w:tabs>
        <w:spacing w:line="242" w:lineRule="auto" w:before="0" w:after="0"/>
        <w:ind w:left="108" w:right="298" w:firstLine="0"/>
        <w:jc w:val="left"/>
        <w:rPr>
          <w:sz w:val="21"/>
        </w:rPr>
      </w:pPr>
      <w:r>
        <w:rPr>
          <w:w w:val="105"/>
          <w:sz w:val="21"/>
        </w:rPr>
        <w:t>Não</w:t>
      </w:r>
      <w:r>
        <w:rPr>
          <w:spacing w:val="-11"/>
          <w:w w:val="105"/>
          <w:sz w:val="21"/>
        </w:rPr>
        <w:t> </w:t>
      </w:r>
      <w:r>
        <w:rPr>
          <w:w w:val="105"/>
          <w:sz w:val="21"/>
        </w:rPr>
        <w:t>haverá</w:t>
      </w:r>
      <w:r>
        <w:rPr>
          <w:spacing w:val="-11"/>
          <w:w w:val="105"/>
          <w:sz w:val="21"/>
        </w:rPr>
        <w:t> </w:t>
      </w:r>
      <w:r>
        <w:rPr>
          <w:w w:val="105"/>
          <w:sz w:val="21"/>
        </w:rPr>
        <w:t>ordem</w:t>
      </w:r>
      <w:r>
        <w:rPr>
          <w:spacing w:val="-11"/>
          <w:w w:val="105"/>
          <w:sz w:val="21"/>
        </w:rPr>
        <w:t> </w:t>
      </w:r>
      <w:r>
        <w:rPr>
          <w:w w:val="105"/>
          <w:sz w:val="21"/>
        </w:rPr>
        <w:t>de</w:t>
      </w:r>
      <w:r>
        <w:rPr>
          <w:spacing w:val="-11"/>
          <w:w w:val="105"/>
          <w:sz w:val="21"/>
        </w:rPr>
        <w:t> </w:t>
      </w:r>
      <w:r>
        <w:rPr>
          <w:w w:val="105"/>
          <w:sz w:val="21"/>
        </w:rPr>
        <w:t>classificação</w:t>
      </w:r>
      <w:r>
        <w:rPr>
          <w:spacing w:val="-11"/>
          <w:w w:val="105"/>
          <w:sz w:val="21"/>
        </w:rPr>
        <w:t> </w:t>
      </w:r>
      <w:r>
        <w:rPr>
          <w:w w:val="105"/>
          <w:sz w:val="21"/>
        </w:rPr>
        <w:t>na</w:t>
      </w:r>
      <w:r>
        <w:rPr>
          <w:spacing w:val="-11"/>
          <w:w w:val="105"/>
          <w:sz w:val="21"/>
        </w:rPr>
        <w:t> </w:t>
      </w:r>
      <w:r>
        <w:rPr>
          <w:w w:val="105"/>
          <w:sz w:val="21"/>
        </w:rPr>
        <w:t>etapa</w:t>
      </w:r>
      <w:r>
        <w:rPr>
          <w:spacing w:val="-11"/>
          <w:w w:val="105"/>
          <w:sz w:val="21"/>
        </w:rPr>
        <w:t> </w:t>
      </w:r>
      <w:r>
        <w:rPr>
          <w:w w:val="105"/>
          <w:sz w:val="21"/>
        </w:rPr>
        <w:t>de</w:t>
      </w:r>
      <w:r>
        <w:rPr>
          <w:spacing w:val="-11"/>
          <w:w w:val="105"/>
          <w:sz w:val="21"/>
        </w:rPr>
        <w:t> </w:t>
      </w:r>
      <w:r>
        <w:rPr>
          <w:w w:val="105"/>
          <w:sz w:val="21"/>
        </w:rPr>
        <w:t>apresentação</w:t>
      </w:r>
      <w:r>
        <w:rPr>
          <w:spacing w:val="-11"/>
          <w:w w:val="105"/>
          <w:sz w:val="21"/>
        </w:rPr>
        <w:t> </w:t>
      </w:r>
      <w:r>
        <w:rPr>
          <w:w w:val="105"/>
          <w:sz w:val="21"/>
        </w:rPr>
        <w:t>da</w:t>
      </w:r>
      <w:r>
        <w:rPr>
          <w:spacing w:val="-11"/>
          <w:w w:val="105"/>
          <w:sz w:val="21"/>
        </w:rPr>
        <w:t> </w:t>
      </w:r>
      <w:r>
        <w:rPr>
          <w:w w:val="105"/>
          <w:sz w:val="21"/>
        </w:rPr>
        <w:t>proposta</w:t>
      </w:r>
      <w:r>
        <w:rPr>
          <w:spacing w:val="-11"/>
          <w:w w:val="105"/>
          <w:sz w:val="21"/>
        </w:rPr>
        <w:t> </w:t>
      </w:r>
      <w:r>
        <w:rPr>
          <w:w w:val="105"/>
          <w:sz w:val="21"/>
        </w:rPr>
        <w:t>e</w:t>
      </w:r>
      <w:r>
        <w:rPr>
          <w:spacing w:val="-11"/>
          <w:w w:val="105"/>
          <w:sz w:val="21"/>
        </w:rPr>
        <w:t> </w:t>
      </w:r>
      <w:r>
        <w:rPr>
          <w:w w:val="105"/>
          <w:sz w:val="21"/>
        </w:rPr>
        <w:t>das</w:t>
      </w:r>
      <w:r>
        <w:rPr>
          <w:spacing w:val="-11"/>
          <w:w w:val="105"/>
          <w:sz w:val="21"/>
        </w:rPr>
        <w:t> </w:t>
      </w:r>
      <w:r>
        <w:rPr>
          <w:w w:val="105"/>
          <w:sz w:val="21"/>
        </w:rPr>
        <w:t>declarações</w:t>
      </w:r>
      <w:r>
        <w:rPr>
          <w:spacing w:val="-11"/>
          <w:w w:val="105"/>
          <w:sz w:val="21"/>
        </w:rPr>
        <w:t> </w:t>
      </w:r>
      <w:r>
        <w:rPr>
          <w:w w:val="105"/>
          <w:sz w:val="21"/>
        </w:rPr>
        <w:t>pelo</w:t>
      </w:r>
      <w:r>
        <w:rPr>
          <w:spacing w:val="-11"/>
          <w:w w:val="105"/>
          <w:sz w:val="21"/>
        </w:rPr>
        <w:t> </w:t>
      </w:r>
      <w:r>
        <w:rPr>
          <w:w w:val="105"/>
          <w:sz w:val="21"/>
        </w:rPr>
        <w:t>licitante,</w:t>
      </w:r>
      <w:r>
        <w:rPr>
          <w:spacing w:val="-11"/>
          <w:w w:val="105"/>
          <w:sz w:val="21"/>
        </w:rPr>
        <w:t> </w:t>
      </w:r>
      <w:r>
        <w:rPr>
          <w:w w:val="105"/>
          <w:sz w:val="21"/>
        </w:rPr>
        <w:t>o</w:t>
      </w:r>
      <w:r>
        <w:rPr>
          <w:spacing w:val="-11"/>
          <w:w w:val="105"/>
          <w:sz w:val="21"/>
        </w:rPr>
        <w:t> </w:t>
      </w:r>
      <w:r>
        <w:rPr>
          <w:w w:val="105"/>
          <w:sz w:val="21"/>
        </w:rPr>
        <w:t>que</w:t>
      </w:r>
      <w:r>
        <w:rPr>
          <w:spacing w:val="-11"/>
          <w:w w:val="105"/>
          <w:sz w:val="21"/>
        </w:rPr>
        <w:t> </w:t>
      </w:r>
      <w:r>
        <w:rPr>
          <w:w w:val="105"/>
          <w:sz w:val="21"/>
        </w:rPr>
        <w:t>ocorrerá</w:t>
      </w:r>
      <w:r>
        <w:rPr>
          <w:spacing w:val="-11"/>
          <w:w w:val="105"/>
          <w:sz w:val="21"/>
        </w:rPr>
        <w:t> </w:t>
      </w:r>
      <w:r>
        <w:rPr>
          <w:w w:val="105"/>
          <w:sz w:val="21"/>
        </w:rPr>
        <w:t>somente</w:t>
      </w:r>
      <w:r>
        <w:rPr>
          <w:spacing w:val="-11"/>
          <w:w w:val="105"/>
          <w:sz w:val="21"/>
        </w:rPr>
        <w:t> </w:t>
      </w:r>
      <w:r>
        <w:rPr>
          <w:w w:val="105"/>
          <w:sz w:val="21"/>
        </w:rPr>
        <w:t>após</w:t>
      </w:r>
      <w:r>
        <w:rPr>
          <w:spacing w:val="-11"/>
          <w:w w:val="105"/>
          <w:sz w:val="21"/>
        </w:rPr>
        <w:t> </w:t>
      </w:r>
      <w:r>
        <w:rPr>
          <w:w w:val="105"/>
          <w:sz w:val="21"/>
        </w:rPr>
        <w:t>os</w:t>
      </w:r>
      <w:r>
        <w:rPr>
          <w:spacing w:val="-11"/>
          <w:w w:val="105"/>
          <w:sz w:val="21"/>
        </w:rPr>
        <w:t> </w:t>
      </w:r>
      <w:r>
        <w:rPr>
          <w:w w:val="105"/>
          <w:sz w:val="21"/>
        </w:rPr>
        <w:t>procedimentos</w:t>
      </w:r>
      <w:r>
        <w:rPr>
          <w:spacing w:val="-11"/>
          <w:w w:val="105"/>
          <w:sz w:val="21"/>
        </w:rPr>
        <w:t> </w:t>
      </w:r>
      <w:r>
        <w:rPr>
          <w:w w:val="105"/>
          <w:sz w:val="21"/>
        </w:rPr>
        <w:t>de</w:t>
      </w:r>
      <w:r>
        <w:rPr>
          <w:spacing w:val="-11"/>
          <w:w w:val="105"/>
          <w:sz w:val="21"/>
        </w:rPr>
        <w:t> </w:t>
      </w:r>
      <w:r>
        <w:rPr>
          <w:w w:val="105"/>
          <w:sz w:val="21"/>
        </w:rPr>
        <w:t>abertura</w:t>
      </w:r>
      <w:r>
        <w:rPr>
          <w:spacing w:val="-11"/>
          <w:w w:val="105"/>
          <w:sz w:val="21"/>
        </w:rPr>
        <w:t> </w:t>
      </w:r>
      <w:r>
        <w:rPr>
          <w:w w:val="105"/>
          <w:sz w:val="21"/>
        </w:rPr>
        <w:t>da</w:t>
      </w:r>
      <w:r>
        <w:rPr>
          <w:spacing w:val="-11"/>
          <w:w w:val="105"/>
          <w:sz w:val="21"/>
        </w:rPr>
        <w:t> </w:t>
      </w:r>
      <w:r>
        <w:rPr>
          <w:w w:val="105"/>
          <w:sz w:val="21"/>
        </w:rPr>
        <w:t>sessão pública e da fase de envio de lances.</w:t>
      </w:r>
    </w:p>
    <w:p>
      <w:pPr>
        <w:pStyle w:val="ListParagraph"/>
        <w:numPr>
          <w:ilvl w:val="1"/>
          <w:numId w:val="4"/>
        </w:numPr>
        <w:tabs>
          <w:tab w:pos="420" w:val="left" w:leader="none"/>
        </w:tabs>
        <w:spacing w:line="240" w:lineRule="auto" w:before="0" w:after="0"/>
        <w:ind w:left="420" w:right="0" w:hanging="312"/>
        <w:jc w:val="left"/>
        <w:rPr>
          <w:sz w:val="21"/>
        </w:rPr>
      </w:pPr>
      <w:r>
        <w:rPr>
          <w:w w:val="105"/>
          <w:sz w:val="21"/>
        </w:rPr>
        <w:t>Após</w:t>
      </w:r>
      <w:r>
        <w:rPr>
          <w:spacing w:val="-13"/>
          <w:w w:val="105"/>
          <w:sz w:val="21"/>
        </w:rPr>
        <w:t> </w:t>
      </w:r>
      <w:r>
        <w:rPr>
          <w:w w:val="105"/>
          <w:sz w:val="21"/>
        </w:rPr>
        <w:t>a</w:t>
      </w:r>
      <w:r>
        <w:rPr>
          <w:spacing w:val="-12"/>
          <w:w w:val="105"/>
          <w:sz w:val="21"/>
        </w:rPr>
        <w:t> </w:t>
      </w:r>
      <w:r>
        <w:rPr>
          <w:w w:val="105"/>
          <w:sz w:val="21"/>
        </w:rPr>
        <w:t>fase</w:t>
      </w:r>
      <w:r>
        <w:rPr>
          <w:spacing w:val="-12"/>
          <w:w w:val="105"/>
          <w:sz w:val="21"/>
        </w:rPr>
        <w:t> </w:t>
      </w:r>
      <w:r>
        <w:rPr>
          <w:w w:val="105"/>
          <w:sz w:val="21"/>
        </w:rPr>
        <w:t>de</w:t>
      </w:r>
      <w:r>
        <w:rPr>
          <w:spacing w:val="-12"/>
          <w:w w:val="105"/>
          <w:sz w:val="21"/>
        </w:rPr>
        <w:t> </w:t>
      </w:r>
      <w:r>
        <w:rPr>
          <w:w w:val="105"/>
          <w:sz w:val="21"/>
        </w:rPr>
        <w:t>envio</w:t>
      </w:r>
      <w:r>
        <w:rPr>
          <w:spacing w:val="-12"/>
          <w:w w:val="105"/>
          <w:sz w:val="21"/>
        </w:rPr>
        <w:t> </w:t>
      </w:r>
      <w:r>
        <w:rPr>
          <w:w w:val="105"/>
          <w:sz w:val="21"/>
        </w:rPr>
        <w:t>de</w:t>
      </w:r>
      <w:r>
        <w:rPr>
          <w:spacing w:val="-12"/>
          <w:w w:val="105"/>
          <w:sz w:val="21"/>
        </w:rPr>
        <w:t> </w:t>
      </w:r>
      <w:r>
        <w:rPr>
          <w:w w:val="105"/>
          <w:sz w:val="21"/>
        </w:rPr>
        <w:t>lances,</w:t>
      </w:r>
      <w:r>
        <w:rPr>
          <w:spacing w:val="-12"/>
          <w:w w:val="105"/>
          <w:sz w:val="21"/>
        </w:rPr>
        <w:t> </w:t>
      </w:r>
      <w:r>
        <w:rPr>
          <w:w w:val="105"/>
          <w:sz w:val="21"/>
        </w:rPr>
        <w:t>serão</w:t>
      </w:r>
      <w:r>
        <w:rPr>
          <w:spacing w:val="-12"/>
          <w:w w:val="105"/>
          <w:sz w:val="21"/>
        </w:rPr>
        <w:t> </w:t>
      </w:r>
      <w:r>
        <w:rPr>
          <w:w w:val="105"/>
          <w:sz w:val="21"/>
        </w:rPr>
        <w:t>disponibilizados</w:t>
      </w:r>
      <w:r>
        <w:rPr>
          <w:spacing w:val="-12"/>
          <w:w w:val="105"/>
          <w:sz w:val="21"/>
        </w:rPr>
        <w:t> </w:t>
      </w:r>
      <w:r>
        <w:rPr>
          <w:w w:val="105"/>
          <w:sz w:val="21"/>
        </w:rPr>
        <w:t>para</w:t>
      </w:r>
      <w:r>
        <w:rPr>
          <w:spacing w:val="-12"/>
          <w:w w:val="105"/>
          <w:sz w:val="21"/>
        </w:rPr>
        <w:t> </w:t>
      </w:r>
      <w:r>
        <w:rPr>
          <w:w w:val="105"/>
          <w:sz w:val="21"/>
        </w:rPr>
        <w:t>acesso</w:t>
      </w:r>
      <w:r>
        <w:rPr>
          <w:spacing w:val="-12"/>
          <w:w w:val="105"/>
          <w:sz w:val="21"/>
        </w:rPr>
        <w:t> </w:t>
      </w:r>
      <w:r>
        <w:rPr>
          <w:w w:val="105"/>
          <w:sz w:val="21"/>
        </w:rPr>
        <w:t>público</w:t>
      </w:r>
      <w:r>
        <w:rPr>
          <w:spacing w:val="-12"/>
          <w:w w:val="105"/>
          <w:sz w:val="21"/>
        </w:rPr>
        <w:t> </w:t>
      </w:r>
      <w:r>
        <w:rPr>
          <w:w w:val="105"/>
          <w:sz w:val="21"/>
        </w:rPr>
        <w:t>os</w:t>
      </w:r>
      <w:r>
        <w:rPr>
          <w:spacing w:val="-12"/>
          <w:w w:val="105"/>
          <w:sz w:val="21"/>
        </w:rPr>
        <w:t> </w:t>
      </w:r>
      <w:r>
        <w:rPr>
          <w:w w:val="105"/>
          <w:sz w:val="21"/>
        </w:rPr>
        <w:t>documentos</w:t>
      </w:r>
      <w:r>
        <w:rPr>
          <w:spacing w:val="-12"/>
          <w:w w:val="105"/>
          <w:sz w:val="21"/>
        </w:rPr>
        <w:t> </w:t>
      </w:r>
      <w:r>
        <w:rPr>
          <w:w w:val="105"/>
          <w:sz w:val="21"/>
        </w:rPr>
        <w:t>que</w:t>
      </w:r>
      <w:r>
        <w:rPr>
          <w:spacing w:val="-12"/>
          <w:w w:val="105"/>
          <w:sz w:val="21"/>
        </w:rPr>
        <w:t> </w:t>
      </w:r>
      <w:r>
        <w:rPr>
          <w:w w:val="105"/>
          <w:sz w:val="21"/>
        </w:rPr>
        <w:t>compõem</w:t>
      </w:r>
      <w:r>
        <w:rPr>
          <w:spacing w:val="-12"/>
          <w:w w:val="105"/>
          <w:sz w:val="21"/>
        </w:rPr>
        <w:t> </w:t>
      </w:r>
      <w:r>
        <w:rPr>
          <w:w w:val="105"/>
          <w:sz w:val="21"/>
        </w:rPr>
        <w:t>a</w:t>
      </w:r>
      <w:r>
        <w:rPr>
          <w:spacing w:val="-12"/>
          <w:w w:val="105"/>
          <w:sz w:val="21"/>
        </w:rPr>
        <w:t> </w:t>
      </w:r>
      <w:r>
        <w:rPr>
          <w:w w:val="105"/>
          <w:sz w:val="21"/>
        </w:rPr>
        <w:t>proposta</w:t>
      </w:r>
      <w:r>
        <w:rPr>
          <w:spacing w:val="-12"/>
          <w:w w:val="105"/>
          <w:sz w:val="21"/>
        </w:rPr>
        <w:t> </w:t>
      </w:r>
      <w:r>
        <w:rPr>
          <w:w w:val="105"/>
          <w:sz w:val="21"/>
        </w:rPr>
        <w:t>dos</w:t>
      </w:r>
      <w:r>
        <w:rPr>
          <w:spacing w:val="-12"/>
          <w:w w:val="105"/>
          <w:sz w:val="21"/>
        </w:rPr>
        <w:t> </w:t>
      </w:r>
      <w:r>
        <w:rPr>
          <w:w w:val="105"/>
          <w:sz w:val="21"/>
        </w:rPr>
        <w:t>licitantes</w:t>
      </w:r>
      <w:r>
        <w:rPr>
          <w:spacing w:val="-12"/>
          <w:w w:val="105"/>
          <w:sz w:val="21"/>
        </w:rPr>
        <w:t> </w:t>
      </w:r>
      <w:r>
        <w:rPr>
          <w:w w:val="105"/>
          <w:sz w:val="21"/>
        </w:rPr>
        <w:t>convocados</w:t>
      </w:r>
      <w:r>
        <w:rPr>
          <w:spacing w:val="-13"/>
          <w:w w:val="105"/>
          <w:sz w:val="21"/>
        </w:rPr>
        <w:t> </w:t>
      </w:r>
      <w:r>
        <w:rPr>
          <w:w w:val="105"/>
          <w:sz w:val="21"/>
        </w:rPr>
        <w:t>para</w:t>
      </w:r>
      <w:r>
        <w:rPr>
          <w:spacing w:val="-12"/>
          <w:w w:val="105"/>
          <w:sz w:val="21"/>
        </w:rPr>
        <w:t> </w:t>
      </w:r>
      <w:r>
        <w:rPr>
          <w:w w:val="105"/>
          <w:sz w:val="21"/>
        </w:rPr>
        <w:t>apresentação</w:t>
      </w:r>
      <w:r>
        <w:rPr>
          <w:spacing w:val="-12"/>
          <w:w w:val="105"/>
          <w:sz w:val="21"/>
        </w:rPr>
        <w:t> </w:t>
      </w:r>
      <w:r>
        <w:rPr>
          <w:w w:val="105"/>
          <w:sz w:val="21"/>
        </w:rPr>
        <w:t>de</w:t>
      </w:r>
      <w:r>
        <w:rPr>
          <w:spacing w:val="-12"/>
          <w:w w:val="105"/>
          <w:sz w:val="21"/>
        </w:rPr>
        <w:t> </w:t>
      </w:r>
      <w:r>
        <w:rPr>
          <w:spacing w:val="-2"/>
          <w:w w:val="105"/>
          <w:sz w:val="21"/>
        </w:rPr>
        <w:t>propostas.</w:t>
      </w:r>
    </w:p>
    <w:p>
      <w:pPr>
        <w:pStyle w:val="ListParagraph"/>
        <w:numPr>
          <w:ilvl w:val="1"/>
          <w:numId w:val="4"/>
        </w:numPr>
        <w:tabs>
          <w:tab w:pos="541" w:val="left" w:leader="none"/>
        </w:tabs>
        <w:spacing w:line="242" w:lineRule="auto" w:before="3" w:after="0"/>
        <w:ind w:left="108" w:right="979" w:firstLine="0"/>
        <w:jc w:val="left"/>
        <w:rPr>
          <w:sz w:val="21"/>
        </w:rPr>
      </w:pPr>
      <w:r>
        <w:rPr>
          <w:w w:val="105"/>
          <w:sz w:val="21"/>
        </w:rPr>
        <w:t>Caberá</w:t>
      </w:r>
      <w:r>
        <w:rPr>
          <w:spacing w:val="-12"/>
          <w:w w:val="105"/>
          <w:sz w:val="21"/>
        </w:rPr>
        <w:t> </w:t>
      </w:r>
      <w:r>
        <w:rPr>
          <w:w w:val="105"/>
          <w:sz w:val="21"/>
        </w:rPr>
        <w:t>ao</w:t>
      </w:r>
      <w:r>
        <w:rPr>
          <w:spacing w:val="-12"/>
          <w:w w:val="105"/>
          <w:sz w:val="21"/>
        </w:rPr>
        <w:t> </w:t>
      </w:r>
      <w:r>
        <w:rPr>
          <w:w w:val="105"/>
          <w:sz w:val="21"/>
        </w:rPr>
        <w:t>licitante</w:t>
      </w:r>
      <w:r>
        <w:rPr>
          <w:spacing w:val="-12"/>
          <w:w w:val="105"/>
          <w:sz w:val="21"/>
        </w:rPr>
        <w:t> </w:t>
      </w:r>
      <w:r>
        <w:rPr>
          <w:w w:val="105"/>
          <w:sz w:val="21"/>
        </w:rPr>
        <w:t>interessado</w:t>
      </w:r>
      <w:r>
        <w:rPr>
          <w:spacing w:val="-12"/>
          <w:w w:val="105"/>
          <w:sz w:val="21"/>
        </w:rPr>
        <w:t> </w:t>
      </w:r>
      <w:r>
        <w:rPr>
          <w:w w:val="105"/>
          <w:sz w:val="21"/>
        </w:rPr>
        <w:t>em</w:t>
      </w:r>
      <w:r>
        <w:rPr>
          <w:spacing w:val="-12"/>
          <w:w w:val="105"/>
          <w:sz w:val="21"/>
        </w:rPr>
        <w:t> </w:t>
      </w:r>
      <w:r>
        <w:rPr>
          <w:w w:val="105"/>
          <w:sz w:val="21"/>
        </w:rPr>
        <w:t>participar</w:t>
      </w:r>
      <w:r>
        <w:rPr>
          <w:spacing w:val="-12"/>
          <w:w w:val="105"/>
          <w:sz w:val="21"/>
        </w:rPr>
        <w:t> </w:t>
      </w:r>
      <w:r>
        <w:rPr>
          <w:w w:val="105"/>
          <w:sz w:val="21"/>
        </w:rPr>
        <w:t>da</w:t>
      </w:r>
      <w:r>
        <w:rPr>
          <w:spacing w:val="-12"/>
          <w:w w:val="105"/>
          <w:sz w:val="21"/>
        </w:rPr>
        <w:t> </w:t>
      </w:r>
      <w:r>
        <w:rPr>
          <w:w w:val="105"/>
          <w:sz w:val="21"/>
        </w:rPr>
        <w:t>licitação</w:t>
      </w:r>
      <w:r>
        <w:rPr>
          <w:spacing w:val="-12"/>
          <w:w w:val="105"/>
          <w:sz w:val="21"/>
        </w:rPr>
        <w:t> </w:t>
      </w:r>
      <w:r>
        <w:rPr>
          <w:w w:val="105"/>
          <w:sz w:val="21"/>
        </w:rPr>
        <w:t>acompanhar</w:t>
      </w:r>
      <w:r>
        <w:rPr>
          <w:spacing w:val="-12"/>
          <w:w w:val="105"/>
          <w:sz w:val="21"/>
        </w:rPr>
        <w:t> </w:t>
      </w:r>
      <w:r>
        <w:rPr>
          <w:w w:val="105"/>
          <w:sz w:val="21"/>
        </w:rPr>
        <w:t>as</w:t>
      </w:r>
      <w:r>
        <w:rPr>
          <w:spacing w:val="-12"/>
          <w:w w:val="105"/>
          <w:sz w:val="21"/>
        </w:rPr>
        <w:t> </w:t>
      </w:r>
      <w:r>
        <w:rPr>
          <w:w w:val="105"/>
          <w:sz w:val="21"/>
        </w:rPr>
        <w:t>operações</w:t>
      </w:r>
      <w:r>
        <w:rPr>
          <w:spacing w:val="-12"/>
          <w:w w:val="105"/>
          <w:sz w:val="21"/>
        </w:rPr>
        <w:t> </w:t>
      </w:r>
      <w:r>
        <w:rPr>
          <w:w w:val="105"/>
          <w:sz w:val="21"/>
        </w:rPr>
        <w:t>no</w:t>
      </w:r>
      <w:r>
        <w:rPr>
          <w:spacing w:val="-12"/>
          <w:w w:val="105"/>
          <w:sz w:val="21"/>
        </w:rPr>
        <w:t> </w:t>
      </w:r>
      <w:r>
        <w:rPr>
          <w:w w:val="105"/>
          <w:sz w:val="21"/>
        </w:rPr>
        <w:t>sistema</w:t>
      </w:r>
      <w:r>
        <w:rPr>
          <w:spacing w:val="-12"/>
          <w:w w:val="105"/>
          <w:sz w:val="21"/>
        </w:rPr>
        <w:t> </w:t>
      </w:r>
      <w:r>
        <w:rPr>
          <w:w w:val="105"/>
          <w:sz w:val="21"/>
        </w:rPr>
        <w:t>eletrônico</w:t>
      </w:r>
      <w:r>
        <w:rPr>
          <w:spacing w:val="-12"/>
          <w:w w:val="105"/>
          <w:sz w:val="21"/>
        </w:rPr>
        <w:t> </w:t>
      </w:r>
      <w:r>
        <w:rPr>
          <w:w w:val="105"/>
          <w:sz w:val="21"/>
        </w:rPr>
        <w:t>durante</w:t>
      </w:r>
      <w:r>
        <w:rPr>
          <w:spacing w:val="-12"/>
          <w:w w:val="105"/>
          <w:sz w:val="21"/>
        </w:rPr>
        <w:t> </w:t>
      </w:r>
      <w:r>
        <w:rPr>
          <w:w w:val="105"/>
          <w:sz w:val="21"/>
        </w:rPr>
        <w:t>o</w:t>
      </w:r>
      <w:r>
        <w:rPr>
          <w:spacing w:val="-12"/>
          <w:w w:val="105"/>
          <w:sz w:val="21"/>
        </w:rPr>
        <w:t> </w:t>
      </w:r>
      <w:r>
        <w:rPr>
          <w:w w:val="105"/>
          <w:sz w:val="21"/>
        </w:rPr>
        <w:t>processo</w:t>
      </w:r>
      <w:r>
        <w:rPr>
          <w:spacing w:val="-12"/>
          <w:w w:val="105"/>
          <w:sz w:val="21"/>
        </w:rPr>
        <w:t> </w:t>
      </w:r>
      <w:r>
        <w:rPr>
          <w:w w:val="105"/>
          <w:sz w:val="21"/>
        </w:rPr>
        <w:t>licitatório</w:t>
      </w:r>
      <w:r>
        <w:rPr>
          <w:spacing w:val="-12"/>
          <w:w w:val="105"/>
          <w:sz w:val="21"/>
        </w:rPr>
        <w:t> </w:t>
      </w:r>
      <w:r>
        <w:rPr>
          <w:w w:val="105"/>
          <w:sz w:val="21"/>
        </w:rPr>
        <w:t>e</w:t>
      </w:r>
      <w:r>
        <w:rPr>
          <w:spacing w:val="-12"/>
          <w:w w:val="105"/>
          <w:sz w:val="21"/>
        </w:rPr>
        <w:t> </w:t>
      </w:r>
      <w:r>
        <w:rPr>
          <w:w w:val="105"/>
          <w:sz w:val="21"/>
        </w:rPr>
        <w:t>se</w:t>
      </w:r>
      <w:r>
        <w:rPr>
          <w:spacing w:val="-12"/>
          <w:w w:val="105"/>
          <w:sz w:val="21"/>
        </w:rPr>
        <w:t> </w:t>
      </w:r>
      <w:r>
        <w:rPr>
          <w:w w:val="105"/>
          <w:sz w:val="21"/>
        </w:rPr>
        <w:t>responsabilizar</w:t>
      </w:r>
      <w:r>
        <w:rPr>
          <w:spacing w:val="-12"/>
          <w:w w:val="105"/>
          <w:sz w:val="21"/>
        </w:rPr>
        <w:t> </w:t>
      </w:r>
      <w:r>
        <w:rPr>
          <w:w w:val="105"/>
          <w:sz w:val="21"/>
        </w:rPr>
        <w:t>pelo</w:t>
      </w:r>
      <w:r>
        <w:rPr>
          <w:spacing w:val="-12"/>
          <w:w w:val="105"/>
          <w:sz w:val="21"/>
        </w:rPr>
        <w:t> </w:t>
      </w:r>
      <w:r>
        <w:rPr>
          <w:w w:val="105"/>
          <w:sz w:val="21"/>
        </w:rPr>
        <w:t>ônus decorrente</w:t>
      </w:r>
      <w:r>
        <w:rPr>
          <w:spacing w:val="-2"/>
          <w:w w:val="105"/>
          <w:sz w:val="21"/>
        </w:rPr>
        <w:t> </w:t>
      </w:r>
      <w:r>
        <w:rPr>
          <w:w w:val="105"/>
          <w:sz w:val="21"/>
        </w:rPr>
        <w:t>da</w:t>
      </w:r>
      <w:r>
        <w:rPr>
          <w:spacing w:val="-2"/>
          <w:w w:val="105"/>
          <w:sz w:val="21"/>
        </w:rPr>
        <w:t> </w:t>
      </w:r>
      <w:r>
        <w:rPr>
          <w:w w:val="105"/>
          <w:sz w:val="21"/>
        </w:rPr>
        <w:t>perda</w:t>
      </w:r>
      <w:r>
        <w:rPr>
          <w:spacing w:val="-2"/>
          <w:w w:val="105"/>
          <w:sz w:val="21"/>
        </w:rPr>
        <w:t> </w:t>
      </w:r>
      <w:r>
        <w:rPr>
          <w:w w:val="105"/>
          <w:sz w:val="21"/>
        </w:rPr>
        <w:t>de</w:t>
      </w:r>
      <w:r>
        <w:rPr>
          <w:spacing w:val="-2"/>
          <w:w w:val="105"/>
          <w:sz w:val="21"/>
        </w:rPr>
        <w:t> </w:t>
      </w:r>
      <w:r>
        <w:rPr>
          <w:w w:val="105"/>
          <w:sz w:val="21"/>
        </w:rPr>
        <w:t>negócios</w:t>
      </w:r>
      <w:r>
        <w:rPr>
          <w:spacing w:val="-2"/>
          <w:w w:val="105"/>
          <w:sz w:val="21"/>
        </w:rPr>
        <w:t> </w:t>
      </w:r>
      <w:r>
        <w:rPr>
          <w:w w:val="105"/>
          <w:sz w:val="21"/>
        </w:rPr>
        <w:t>diante</w:t>
      </w:r>
      <w:r>
        <w:rPr>
          <w:spacing w:val="-2"/>
          <w:w w:val="105"/>
          <w:sz w:val="21"/>
        </w:rPr>
        <w:t> </w:t>
      </w:r>
      <w:r>
        <w:rPr>
          <w:w w:val="105"/>
          <w:sz w:val="21"/>
        </w:rPr>
        <w:t>da</w:t>
      </w:r>
      <w:r>
        <w:rPr>
          <w:spacing w:val="-2"/>
          <w:w w:val="105"/>
          <w:sz w:val="21"/>
        </w:rPr>
        <w:t> </w:t>
      </w:r>
      <w:r>
        <w:rPr>
          <w:w w:val="105"/>
          <w:sz w:val="21"/>
        </w:rPr>
        <w:t>inobservância</w:t>
      </w:r>
      <w:r>
        <w:rPr>
          <w:spacing w:val="-2"/>
          <w:w w:val="105"/>
          <w:sz w:val="21"/>
        </w:rPr>
        <w:t> </w:t>
      </w:r>
      <w:r>
        <w:rPr>
          <w:w w:val="105"/>
          <w:sz w:val="21"/>
        </w:rPr>
        <w:t>de</w:t>
      </w:r>
      <w:r>
        <w:rPr>
          <w:spacing w:val="-2"/>
          <w:w w:val="105"/>
          <w:sz w:val="21"/>
        </w:rPr>
        <w:t> </w:t>
      </w:r>
      <w:r>
        <w:rPr>
          <w:w w:val="105"/>
          <w:sz w:val="21"/>
        </w:rPr>
        <w:t>mensagens</w:t>
      </w:r>
      <w:r>
        <w:rPr>
          <w:spacing w:val="-2"/>
          <w:w w:val="105"/>
          <w:sz w:val="21"/>
        </w:rPr>
        <w:t> </w:t>
      </w:r>
      <w:r>
        <w:rPr>
          <w:w w:val="105"/>
          <w:sz w:val="21"/>
        </w:rPr>
        <w:t>emitidas</w:t>
      </w:r>
      <w:r>
        <w:rPr>
          <w:spacing w:val="-2"/>
          <w:w w:val="105"/>
          <w:sz w:val="21"/>
        </w:rPr>
        <w:t> </w:t>
      </w:r>
      <w:r>
        <w:rPr>
          <w:w w:val="105"/>
          <w:sz w:val="21"/>
        </w:rPr>
        <w:t>pela</w:t>
      </w:r>
      <w:r>
        <w:rPr>
          <w:spacing w:val="-14"/>
          <w:w w:val="105"/>
          <w:sz w:val="21"/>
        </w:rPr>
        <w:t> </w:t>
      </w:r>
      <w:r>
        <w:rPr>
          <w:w w:val="105"/>
          <w:sz w:val="21"/>
        </w:rPr>
        <w:t>Administração</w:t>
      </w:r>
      <w:r>
        <w:rPr>
          <w:spacing w:val="-1"/>
          <w:w w:val="105"/>
          <w:sz w:val="21"/>
        </w:rPr>
        <w:t> </w:t>
      </w:r>
      <w:r>
        <w:rPr>
          <w:w w:val="105"/>
          <w:sz w:val="21"/>
        </w:rPr>
        <w:t>ou</w:t>
      </w:r>
      <w:r>
        <w:rPr>
          <w:spacing w:val="-2"/>
          <w:w w:val="105"/>
          <w:sz w:val="21"/>
        </w:rPr>
        <w:t> </w:t>
      </w:r>
      <w:r>
        <w:rPr>
          <w:w w:val="105"/>
          <w:sz w:val="21"/>
        </w:rPr>
        <w:t>de</w:t>
      </w:r>
      <w:r>
        <w:rPr>
          <w:spacing w:val="-2"/>
          <w:w w:val="105"/>
          <w:sz w:val="21"/>
        </w:rPr>
        <w:t> </w:t>
      </w:r>
      <w:r>
        <w:rPr>
          <w:w w:val="105"/>
          <w:sz w:val="21"/>
        </w:rPr>
        <w:t>sua</w:t>
      </w:r>
      <w:r>
        <w:rPr>
          <w:spacing w:val="-2"/>
          <w:w w:val="105"/>
          <w:sz w:val="21"/>
        </w:rPr>
        <w:t> </w:t>
      </w:r>
      <w:r>
        <w:rPr>
          <w:w w:val="105"/>
          <w:sz w:val="21"/>
        </w:rPr>
        <w:t>desconexão.</w:t>
      </w:r>
    </w:p>
    <w:p>
      <w:pPr>
        <w:pStyle w:val="ListParagraph"/>
        <w:numPr>
          <w:ilvl w:val="1"/>
          <w:numId w:val="4"/>
        </w:numPr>
        <w:tabs>
          <w:tab w:pos="532" w:val="left" w:leader="none"/>
        </w:tabs>
        <w:spacing w:line="242" w:lineRule="auto" w:before="1" w:after="0"/>
        <w:ind w:left="108" w:right="715" w:firstLine="0"/>
        <w:jc w:val="left"/>
        <w:rPr>
          <w:sz w:val="21"/>
        </w:rPr>
      </w:pPr>
      <w:r>
        <w:rPr>
          <w:w w:val="105"/>
          <w:sz w:val="21"/>
        </w:rPr>
        <w:t>O</w:t>
      </w:r>
      <w:r>
        <w:rPr>
          <w:spacing w:val="-12"/>
          <w:w w:val="105"/>
          <w:sz w:val="21"/>
        </w:rPr>
        <w:t> </w:t>
      </w:r>
      <w:r>
        <w:rPr>
          <w:w w:val="105"/>
          <w:sz w:val="21"/>
        </w:rPr>
        <w:t>licitante</w:t>
      </w:r>
      <w:r>
        <w:rPr>
          <w:spacing w:val="-12"/>
          <w:w w:val="105"/>
          <w:sz w:val="21"/>
        </w:rPr>
        <w:t> </w:t>
      </w:r>
      <w:r>
        <w:rPr>
          <w:w w:val="105"/>
          <w:sz w:val="21"/>
        </w:rPr>
        <w:t>deverá</w:t>
      </w:r>
      <w:r>
        <w:rPr>
          <w:spacing w:val="-12"/>
          <w:w w:val="105"/>
          <w:sz w:val="21"/>
        </w:rPr>
        <w:t> </w:t>
      </w:r>
      <w:r>
        <w:rPr>
          <w:w w:val="105"/>
          <w:sz w:val="21"/>
        </w:rPr>
        <w:t>comunicar</w:t>
      </w:r>
      <w:r>
        <w:rPr>
          <w:spacing w:val="-12"/>
          <w:w w:val="105"/>
          <w:sz w:val="21"/>
        </w:rPr>
        <w:t> </w:t>
      </w:r>
      <w:r>
        <w:rPr>
          <w:w w:val="105"/>
          <w:sz w:val="21"/>
        </w:rPr>
        <w:t>imediatamente</w:t>
      </w:r>
      <w:r>
        <w:rPr>
          <w:spacing w:val="-12"/>
          <w:w w:val="105"/>
          <w:sz w:val="21"/>
        </w:rPr>
        <w:t> </w:t>
      </w:r>
      <w:r>
        <w:rPr>
          <w:w w:val="105"/>
          <w:sz w:val="21"/>
        </w:rPr>
        <w:t>ao</w:t>
      </w:r>
      <w:r>
        <w:rPr>
          <w:spacing w:val="-12"/>
          <w:w w:val="105"/>
          <w:sz w:val="21"/>
        </w:rPr>
        <w:t> </w:t>
      </w:r>
      <w:r>
        <w:rPr>
          <w:w w:val="105"/>
          <w:sz w:val="21"/>
        </w:rPr>
        <w:t>provedor</w:t>
      </w:r>
      <w:r>
        <w:rPr>
          <w:spacing w:val="-12"/>
          <w:w w:val="105"/>
          <w:sz w:val="21"/>
        </w:rPr>
        <w:t> </w:t>
      </w:r>
      <w:r>
        <w:rPr>
          <w:w w:val="105"/>
          <w:sz w:val="21"/>
        </w:rPr>
        <w:t>do</w:t>
      </w:r>
      <w:r>
        <w:rPr>
          <w:spacing w:val="-12"/>
          <w:w w:val="105"/>
          <w:sz w:val="21"/>
        </w:rPr>
        <w:t> </w:t>
      </w:r>
      <w:r>
        <w:rPr>
          <w:w w:val="105"/>
          <w:sz w:val="21"/>
        </w:rPr>
        <w:t>sistema</w:t>
      </w:r>
      <w:r>
        <w:rPr>
          <w:spacing w:val="-12"/>
          <w:w w:val="105"/>
          <w:sz w:val="21"/>
        </w:rPr>
        <w:t> </w:t>
      </w:r>
      <w:r>
        <w:rPr>
          <w:w w:val="105"/>
          <w:sz w:val="21"/>
        </w:rPr>
        <w:t>qualquer</w:t>
      </w:r>
      <w:r>
        <w:rPr>
          <w:spacing w:val="-12"/>
          <w:w w:val="105"/>
          <w:sz w:val="21"/>
        </w:rPr>
        <w:t> </w:t>
      </w:r>
      <w:r>
        <w:rPr>
          <w:w w:val="105"/>
          <w:sz w:val="21"/>
        </w:rPr>
        <w:t>acontecimento</w:t>
      </w:r>
      <w:r>
        <w:rPr>
          <w:spacing w:val="-12"/>
          <w:w w:val="105"/>
          <w:sz w:val="21"/>
        </w:rPr>
        <w:t> </w:t>
      </w:r>
      <w:r>
        <w:rPr>
          <w:w w:val="105"/>
          <w:sz w:val="21"/>
        </w:rPr>
        <w:t>que</w:t>
      </w:r>
      <w:r>
        <w:rPr>
          <w:spacing w:val="-12"/>
          <w:w w:val="105"/>
          <w:sz w:val="21"/>
        </w:rPr>
        <w:t> </w:t>
      </w:r>
      <w:r>
        <w:rPr>
          <w:w w:val="105"/>
          <w:sz w:val="21"/>
        </w:rPr>
        <w:t>possa</w:t>
      </w:r>
      <w:r>
        <w:rPr>
          <w:spacing w:val="-12"/>
          <w:w w:val="105"/>
          <w:sz w:val="21"/>
        </w:rPr>
        <w:t> </w:t>
      </w:r>
      <w:r>
        <w:rPr>
          <w:w w:val="105"/>
          <w:sz w:val="21"/>
        </w:rPr>
        <w:t>comprometer</w:t>
      </w:r>
      <w:r>
        <w:rPr>
          <w:spacing w:val="-12"/>
          <w:w w:val="105"/>
          <w:sz w:val="21"/>
        </w:rPr>
        <w:t> </w:t>
      </w:r>
      <w:r>
        <w:rPr>
          <w:w w:val="105"/>
          <w:sz w:val="21"/>
        </w:rPr>
        <w:t>o</w:t>
      </w:r>
      <w:r>
        <w:rPr>
          <w:spacing w:val="-12"/>
          <w:w w:val="105"/>
          <w:sz w:val="21"/>
        </w:rPr>
        <w:t> </w:t>
      </w:r>
      <w:r>
        <w:rPr>
          <w:w w:val="105"/>
          <w:sz w:val="21"/>
        </w:rPr>
        <w:t>sigilo</w:t>
      </w:r>
      <w:r>
        <w:rPr>
          <w:spacing w:val="-12"/>
          <w:w w:val="105"/>
          <w:sz w:val="21"/>
        </w:rPr>
        <w:t> </w:t>
      </w:r>
      <w:r>
        <w:rPr>
          <w:w w:val="105"/>
          <w:sz w:val="21"/>
        </w:rPr>
        <w:t>ou</w:t>
      </w:r>
      <w:r>
        <w:rPr>
          <w:spacing w:val="-12"/>
          <w:w w:val="105"/>
          <w:sz w:val="21"/>
        </w:rPr>
        <w:t> </w:t>
      </w:r>
      <w:r>
        <w:rPr>
          <w:w w:val="105"/>
          <w:sz w:val="21"/>
        </w:rPr>
        <w:t>a</w:t>
      </w:r>
      <w:r>
        <w:rPr>
          <w:spacing w:val="-12"/>
          <w:w w:val="105"/>
          <w:sz w:val="21"/>
        </w:rPr>
        <w:t> </w:t>
      </w:r>
      <w:r>
        <w:rPr>
          <w:w w:val="105"/>
          <w:sz w:val="21"/>
        </w:rPr>
        <w:t>segurança,</w:t>
      </w:r>
      <w:r>
        <w:rPr>
          <w:spacing w:val="-12"/>
          <w:w w:val="105"/>
          <w:sz w:val="21"/>
        </w:rPr>
        <w:t> </w:t>
      </w:r>
      <w:r>
        <w:rPr>
          <w:w w:val="105"/>
          <w:sz w:val="21"/>
        </w:rPr>
        <w:t>para</w:t>
      </w:r>
      <w:r>
        <w:rPr>
          <w:spacing w:val="-12"/>
          <w:w w:val="105"/>
          <w:sz w:val="21"/>
        </w:rPr>
        <w:t> </w:t>
      </w:r>
      <w:r>
        <w:rPr>
          <w:w w:val="105"/>
          <w:sz w:val="21"/>
        </w:rPr>
        <w:t>imediato</w:t>
      </w:r>
      <w:r>
        <w:rPr>
          <w:spacing w:val="-12"/>
          <w:w w:val="105"/>
          <w:sz w:val="21"/>
        </w:rPr>
        <w:t> </w:t>
      </w:r>
      <w:r>
        <w:rPr>
          <w:w w:val="105"/>
          <w:sz w:val="21"/>
        </w:rPr>
        <w:t>bloqueio</w:t>
      </w:r>
      <w:r>
        <w:rPr>
          <w:spacing w:val="-12"/>
          <w:w w:val="105"/>
          <w:sz w:val="21"/>
        </w:rPr>
        <w:t> </w:t>
      </w:r>
      <w:r>
        <w:rPr>
          <w:w w:val="105"/>
          <w:sz w:val="21"/>
        </w:rPr>
        <w:t>de </w:t>
      </w:r>
      <w:r>
        <w:rPr>
          <w:spacing w:val="-2"/>
          <w:w w:val="105"/>
          <w:sz w:val="21"/>
        </w:rPr>
        <w:t>acesso.</w:t>
      </w:r>
    </w:p>
    <w:p>
      <w:pPr>
        <w:pStyle w:val="BodyText"/>
        <w:spacing w:before="45"/>
        <w:rPr>
          <w:sz w:val="21"/>
        </w:rPr>
      </w:pPr>
    </w:p>
    <w:p>
      <w:pPr>
        <w:pStyle w:val="Heading3"/>
        <w:numPr>
          <w:ilvl w:val="0"/>
          <w:numId w:val="1"/>
        </w:numPr>
        <w:tabs>
          <w:tab w:pos="288" w:val="left" w:leader="none"/>
        </w:tabs>
        <w:spacing w:line="240" w:lineRule="auto" w:before="0" w:after="0"/>
        <w:ind w:left="288" w:right="0" w:hanging="180"/>
        <w:jc w:val="left"/>
      </w:pPr>
      <w:r>
        <w:rPr/>
        <w:t>DO</w:t>
      </w:r>
      <w:r>
        <w:rPr>
          <w:spacing w:val="-2"/>
        </w:rPr>
        <w:t> </w:t>
      </w:r>
      <w:r>
        <w:rPr/>
        <w:t>PREENCHIMENTO</w:t>
      </w:r>
      <w:r>
        <w:rPr>
          <w:spacing w:val="-1"/>
        </w:rPr>
        <w:t> </w:t>
      </w:r>
      <w:r>
        <w:rPr/>
        <w:t>DA</w:t>
      </w:r>
      <w:r>
        <w:rPr>
          <w:spacing w:val="-11"/>
        </w:rPr>
        <w:t> </w:t>
      </w:r>
      <w:r>
        <w:rPr>
          <w:spacing w:val="-2"/>
        </w:rPr>
        <w:t>PROPOSTA</w:t>
      </w:r>
    </w:p>
    <w:p>
      <w:pPr>
        <w:pStyle w:val="BodyText"/>
        <w:spacing w:before="88"/>
        <w:rPr>
          <w:b/>
        </w:rPr>
      </w:pPr>
    </w:p>
    <w:p>
      <w:pPr>
        <w:pStyle w:val="ListParagraph"/>
        <w:numPr>
          <w:ilvl w:val="1"/>
          <w:numId w:val="5"/>
        </w:numPr>
        <w:tabs>
          <w:tab w:pos="379" w:val="left" w:leader="none"/>
        </w:tabs>
        <w:spacing w:line="240" w:lineRule="auto" w:before="0" w:after="0"/>
        <w:ind w:left="379" w:right="0" w:hanging="271"/>
        <w:jc w:val="left"/>
        <w:rPr>
          <w:sz w:val="18"/>
        </w:rPr>
      </w:pPr>
      <w:r>
        <w:rPr>
          <w:sz w:val="18"/>
        </w:rPr>
        <w:t>O licitante deverá enviar sua proposta mediante o preenchimento, no sistema eletrônico, dos seguintes </w:t>
      </w:r>
      <w:r>
        <w:rPr>
          <w:spacing w:val="-2"/>
          <w:sz w:val="18"/>
        </w:rPr>
        <w:t>campos:</w:t>
      </w:r>
    </w:p>
    <w:p>
      <w:pPr>
        <w:pStyle w:val="ListParagraph"/>
        <w:numPr>
          <w:ilvl w:val="2"/>
          <w:numId w:val="5"/>
        </w:numPr>
        <w:tabs>
          <w:tab w:pos="591" w:val="left" w:leader="none"/>
        </w:tabs>
        <w:spacing w:line="240" w:lineRule="auto" w:before="9" w:after="0"/>
        <w:ind w:left="591" w:right="0" w:hanging="483"/>
        <w:jc w:val="left"/>
        <w:rPr>
          <w:sz w:val="21"/>
        </w:rPr>
      </w:pPr>
      <w:r>
        <w:rPr>
          <w:spacing w:val="-2"/>
          <w:w w:val="105"/>
          <w:sz w:val="21"/>
        </w:rPr>
        <w:t>Valor</w:t>
      </w:r>
      <w:r>
        <w:rPr>
          <w:spacing w:val="-10"/>
          <w:w w:val="105"/>
          <w:sz w:val="21"/>
        </w:rPr>
        <w:t> </w:t>
      </w:r>
      <w:r>
        <w:rPr>
          <w:spacing w:val="-2"/>
          <w:w w:val="105"/>
          <w:sz w:val="21"/>
        </w:rPr>
        <w:t>total</w:t>
      </w:r>
      <w:r>
        <w:rPr>
          <w:spacing w:val="-9"/>
          <w:w w:val="105"/>
          <w:sz w:val="21"/>
        </w:rPr>
        <w:t> </w:t>
      </w:r>
      <w:r>
        <w:rPr>
          <w:spacing w:val="-2"/>
          <w:w w:val="105"/>
          <w:sz w:val="21"/>
        </w:rPr>
        <w:t>do</w:t>
      </w:r>
      <w:r>
        <w:rPr>
          <w:spacing w:val="-9"/>
          <w:w w:val="105"/>
          <w:sz w:val="21"/>
        </w:rPr>
        <w:t> </w:t>
      </w:r>
      <w:r>
        <w:rPr>
          <w:spacing w:val="-2"/>
          <w:w w:val="105"/>
          <w:sz w:val="21"/>
        </w:rPr>
        <w:t>item;</w:t>
      </w:r>
    </w:p>
    <w:p>
      <w:pPr>
        <w:pStyle w:val="BodyText"/>
        <w:spacing w:before="33"/>
        <w:rPr>
          <w:sz w:val="21"/>
        </w:rPr>
      </w:pPr>
    </w:p>
    <w:p>
      <w:pPr>
        <w:pStyle w:val="ListParagraph"/>
        <w:numPr>
          <w:ilvl w:val="2"/>
          <w:numId w:val="5"/>
        </w:numPr>
        <w:tabs>
          <w:tab w:pos="595" w:val="left" w:leader="none"/>
        </w:tabs>
        <w:spacing w:line="240" w:lineRule="auto" w:before="0" w:after="0"/>
        <w:ind w:left="595" w:right="0" w:hanging="487"/>
        <w:jc w:val="left"/>
        <w:rPr>
          <w:sz w:val="21"/>
        </w:rPr>
      </w:pPr>
      <w:r>
        <w:rPr>
          <w:spacing w:val="-2"/>
          <w:w w:val="105"/>
          <w:sz w:val="21"/>
        </w:rPr>
        <w:t>Marca/Fabricante;</w:t>
      </w:r>
    </w:p>
    <w:p>
      <w:pPr>
        <w:pStyle w:val="BodyText"/>
        <w:spacing w:before="33"/>
        <w:rPr>
          <w:sz w:val="21"/>
        </w:rPr>
      </w:pPr>
    </w:p>
    <w:p>
      <w:pPr>
        <w:pStyle w:val="ListParagraph"/>
        <w:numPr>
          <w:ilvl w:val="2"/>
          <w:numId w:val="5"/>
        </w:numPr>
        <w:tabs>
          <w:tab w:pos="595" w:val="left" w:leader="none"/>
        </w:tabs>
        <w:spacing w:line="240" w:lineRule="auto" w:before="0" w:after="0"/>
        <w:ind w:left="595" w:right="0" w:hanging="487"/>
        <w:jc w:val="left"/>
        <w:rPr>
          <w:sz w:val="21"/>
        </w:rPr>
      </w:pPr>
      <w:r>
        <w:rPr>
          <w:spacing w:val="-2"/>
          <w:w w:val="105"/>
          <w:sz w:val="21"/>
        </w:rPr>
        <w:t>Descrição</w:t>
      </w:r>
      <w:r>
        <w:rPr>
          <w:spacing w:val="-3"/>
          <w:w w:val="105"/>
          <w:sz w:val="21"/>
        </w:rPr>
        <w:t> </w:t>
      </w:r>
      <w:r>
        <w:rPr>
          <w:spacing w:val="-2"/>
          <w:w w:val="105"/>
          <w:sz w:val="21"/>
        </w:rPr>
        <w:t>do objeto, contendo as informações similares à especificação do</w:t>
      </w:r>
      <w:r>
        <w:rPr>
          <w:spacing w:val="-6"/>
          <w:w w:val="105"/>
          <w:sz w:val="21"/>
        </w:rPr>
        <w:t> </w:t>
      </w:r>
      <w:r>
        <w:rPr>
          <w:spacing w:val="-2"/>
          <w:w w:val="105"/>
          <w:sz w:val="21"/>
        </w:rPr>
        <w:t>Termo de Referência;</w:t>
      </w:r>
    </w:p>
    <w:p>
      <w:pPr>
        <w:pStyle w:val="BodyText"/>
        <w:spacing w:before="46"/>
        <w:rPr>
          <w:sz w:val="21"/>
        </w:rPr>
      </w:pPr>
    </w:p>
    <w:p>
      <w:pPr>
        <w:pStyle w:val="ListParagraph"/>
        <w:numPr>
          <w:ilvl w:val="1"/>
          <w:numId w:val="5"/>
        </w:numPr>
        <w:tabs>
          <w:tab w:pos="428" w:val="left" w:leader="none"/>
        </w:tabs>
        <w:spacing w:line="240" w:lineRule="auto" w:before="0" w:after="0"/>
        <w:ind w:left="428" w:right="0" w:hanging="320"/>
        <w:jc w:val="left"/>
        <w:rPr>
          <w:sz w:val="21"/>
        </w:rPr>
      </w:pPr>
      <w:r>
        <w:rPr>
          <w:w w:val="105"/>
          <w:sz w:val="21"/>
        </w:rPr>
        <w:t>Todas</w:t>
      </w:r>
      <w:r>
        <w:rPr>
          <w:spacing w:val="-14"/>
          <w:w w:val="105"/>
          <w:sz w:val="21"/>
        </w:rPr>
        <w:t> </w:t>
      </w:r>
      <w:r>
        <w:rPr>
          <w:w w:val="105"/>
          <w:sz w:val="21"/>
        </w:rPr>
        <w:t>as</w:t>
      </w:r>
      <w:r>
        <w:rPr>
          <w:spacing w:val="-14"/>
          <w:w w:val="105"/>
          <w:sz w:val="21"/>
        </w:rPr>
        <w:t> </w:t>
      </w:r>
      <w:r>
        <w:rPr>
          <w:w w:val="105"/>
          <w:sz w:val="21"/>
        </w:rPr>
        <w:t>especificações</w:t>
      </w:r>
      <w:r>
        <w:rPr>
          <w:spacing w:val="-13"/>
          <w:w w:val="105"/>
          <w:sz w:val="21"/>
        </w:rPr>
        <w:t> </w:t>
      </w:r>
      <w:r>
        <w:rPr>
          <w:w w:val="105"/>
          <w:sz w:val="21"/>
        </w:rPr>
        <w:t>do</w:t>
      </w:r>
      <w:r>
        <w:rPr>
          <w:spacing w:val="-14"/>
          <w:w w:val="105"/>
          <w:sz w:val="21"/>
        </w:rPr>
        <w:t> </w:t>
      </w:r>
      <w:r>
        <w:rPr>
          <w:w w:val="105"/>
          <w:sz w:val="21"/>
        </w:rPr>
        <w:t>objeto</w:t>
      </w:r>
      <w:r>
        <w:rPr>
          <w:spacing w:val="-13"/>
          <w:w w:val="105"/>
          <w:sz w:val="21"/>
        </w:rPr>
        <w:t> </w:t>
      </w:r>
      <w:r>
        <w:rPr>
          <w:w w:val="105"/>
          <w:sz w:val="21"/>
        </w:rPr>
        <w:t>contidas</w:t>
      </w:r>
      <w:r>
        <w:rPr>
          <w:spacing w:val="-14"/>
          <w:w w:val="105"/>
          <w:sz w:val="21"/>
        </w:rPr>
        <w:t> </w:t>
      </w:r>
      <w:r>
        <w:rPr>
          <w:w w:val="105"/>
          <w:sz w:val="21"/>
        </w:rPr>
        <w:t>na</w:t>
      </w:r>
      <w:r>
        <w:rPr>
          <w:spacing w:val="-13"/>
          <w:w w:val="105"/>
          <w:sz w:val="21"/>
        </w:rPr>
        <w:t> </w:t>
      </w:r>
      <w:r>
        <w:rPr>
          <w:w w:val="105"/>
          <w:sz w:val="21"/>
        </w:rPr>
        <w:t>proposta</w:t>
      </w:r>
      <w:r>
        <w:rPr>
          <w:spacing w:val="-14"/>
          <w:w w:val="105"/>
          <w:sz w:val="21"/>
        </w:rPr>
        <w:t> </w:t>
      </w:r>
      <w:r>
        <w:rPr>
          <w:w w:val="105"/>
          <w:sz w:val="21"/>
        </w:rPr>
        <w:t>vinculam</w:t>
      </w:r>
      <w:r>
        <w:rPr>
          <w:spacing w:val="-13"/>
          <w:w w:val="105"/>
          <w:sz w:val="21"/>
        </w:rPr>
        <w:t> </w:t>
      </w:r>
      <w:r>
        <w:rPr>
          <w:w w:val="105"/>
          <w:sz w:val="21"/>
        </w:rPr>
        <w:t>o</w:t>
      </w:r>
      <w:r>
        <w:rPr>
          <w:spacing w:val="-14"/>
          <w:w w:val="105"/>
          <w:sz w:val="21"/>
        </w:rPr>
        <w:t> </w:t>
      </w:r>
      <w:r>
        <w:rPr>
          <w:spacing w:val="-2"/>
          <w:w w:val="105"/>
          <w:sz w:val="21"/>
        </w:rPr>
        <w:t>licitante.</w:t>
      </w:r>
    </w:p>
    <w:p>
      <w:pPr>
        <w:pStyle w:val="BodyText"/>
        <w:spacing w:before="33"/>
        <w:rPr>
          <w:sz w:val="21"/>
        </w:rPr>
      </w:pPr>
    </w:p>
    <w:p>
      <w:pPr>
        <w:pStyle w:val="ListParagraph"/>
        <w:numPr>
          <w:ilvl w:val="1"/>
          <w:numId w:val="5"/>
        </w:numPr>
        <w:tabs>
          <w:tab w:pos="432" w:val="left" w:leader="none"/>
        </w:tabs>
        <w:spacing w:line="256" w:lineRule="auto" w:before="0" w:after="0"/>
        <w:ind w:left="108" w:right="511" w:firstLine="0"/>
        <w:jc w:val="left"/>
        <w:rPr>
          <w:sz w:val="21"/>
        </w:rPr>
      </w:pPr>
      <w:r>
        <w:rPr>
          <w:w w:val="105"/>
          <w:sz w:val="21"/>
        </w:rPr>
        <w:t>Nos</w:t>
      </w:r>
      <w:r>
        <w:rPr>
          <w:spacing w:val="-14"/>
          <w:w w:val="105"/>
          <w:sz w:val="21"/>
        </w:rPr>
        <w:t> </w:t>
      </w:r>
      <w:r>
        <w:rPr>
          <w:w w:val="105"/>
          <w:sz w:val="21"/>
        </w:rPr>
        <w:t>valores</w:t>
      </w:r>
      <w:r>
        <w:rPr>
          <w:spacing w:val="-14"/>
          <w:w w:val="105"/>
          <w:sz w:val="21"/>
        </w:rPr>
        <w:t> </w:t>
      </w:r>
      <w:r>
        <w:rPr>
          <w:w w:val="105"/>
          <w:sz w:val="21"/>
        </w:rPr>
        <w:t>propostos</w:t>
      </w:r>
      <w:r>
        <w:rPr>
          <w:spacing w:val="-13"/>
          <w:w w:val="105"/>
          <w:sz w:val="21"/>
        </w:rPr>
        <w:t> </w:t>
      </w:r>
      <w:r>
        <w:rPr>
          <w:w w:val="105"/>
          <w:sz w:val="21"/>
        </w:rPr>
        <w:t>estarão</w:t>
      </w:r>
      <w:r>
        <w:rPr>
          <w:spacing w:val="-14"/>
          <w:w w:val="105"/>
          <w:sz w:val="21"/>
        </w:rPr>
        <w:t> </w:t>
      </w:r>
      <w:r>
        <w:rPr>
          <w:w w:val="105"/>
          <w:sz w:val="21"/>
        </w:rPr>
        <w:t>inclusos</w:t>
      </w:r>
      <w:r>
        <w:rPr>
          <w:spacing w:val="-14"/>
          <w:w w:val="105"/>
          <w:sz w:val="21"/>
        </w:rPr>
        <w:t> </w:t>
      </w:r>
      <w:r>
        <w:rPr>
          <w:w w:val="105"/>
          <w:sz w:val="21"/>
        </w:rPr>
        <w:t>todos</w:t>
      </w:r>
      <w:r>
        <w:rPr>
          <w:spacing w:val="-13"/>
          <w:w w:val="105"/>
          <w:sz w:val="21"/>
        </w:rPr>
        <w:t> </w:t>
      </w:r>
      <w:r>
        <w:rPr>
          <w:w w:val="105"/>
          <w:sz w:val="21"/>
        </w:rPr>
        <w:t>os</w:t>
      </w:r>
      <w:r>
        <w:rPr>
          <w:spacing w:val="-14"/>
          <w:w w:val="105"/>
          <w:sz w:val="21"/>
        </w:rPr>
        <w:t> </w:t>
      </w:r>
      <w:r>
        <w:rPr>
          <w:w w:val="105"/>
          <w:sz w:val="21"/>
        </w:rPr>
        <w:t>custos</w:t>
      </w:r>
      <w:r>
        <w:rPr>
          <w:spacing w:val="-14"/>
          <w:w w:val="105"/>
          <w:sz w:val="21"/>
        </w:rPr>
        <w:t> </w:t>
      </w:r>
      <w:r>
        <w:rPr>
          <w:w w:val="105"/>
          <w:sz w:val="21"/>
        </w:rPr>
        <w:t>operacionais,</w:t>
      </w:r>
      <w:r>
        <w:rPr>
          <w:spacing w:val="-13"/>
          <w:w w:val="105"/>
          <w:sz w:val="21"/>
        </w:rPr>
        <w:t> </w:t>
      </w:r>
      <w:r>
        <w:rPr>
          <w:w w:val="105"/>
          <w:sz w:val="21"/>
        </w:rPr>
        <w:t>encargos</w:t>
      </w:r>
      <w:r>
        <w:rPr>
          <w:spacing w:val="-14"/>
          <w:w w:val="105"/>
          <w:sz w:val="21"/>
        </w:rPr>
        <w:t> </w:t>
      </w:r>
      <w:r>
        <w:rPr>
          <w:w w:val="105"/>
          <w:sz w:val="21"/>
        </w:rPr>
        <w:t>previdenciários,</w:t>
      </w:r>
      <w:r>
        <w:rPr>
          <w:spacing w:val="-14"/>
          <w:w w:val="105"/>
          <w:sz w:val="21"/>
        </w:rPr>
        <w:t> </w:t>
      </w:r>
      <w:r>
        <w:rPr>
          <w:w w:val="105"/>
          <w:sz w:val="21"/>
        </w:rPr>
        <w:t>trabalhistas,</w:t>
      </w:r>
      <w:r>
        <w:rPr>
          <w:spacing w:val="-13"/>
          <w:w w:val="105"/>
          <w:sz w:val="21"/>
        </w:rPr>
        <w:t> </w:t>
      </w:r>
      <w:r>
        <w:rPr>
          <w:w w:val="105"/>
          <w:sz w:val="21"/>
        </w:rPr>
        <w:t>tributários,</w:t>
      </w:r>
      <w:r>
        <w:rPr>
          <w:spacing w:val="-14"/>
          <w:w w:val="105"/>
          <w:sz w:val="21"/>
        </w:rPr>
        <w:t> </w:t>
      </w:r>
      <w:r>
        <w:rPr>
          <w:w w:val="105"/>
          <w:sz w:val="21"/>
        </w:rPr>
        <w:t>comerciais</w:t>
      </w:r>
      <w:r>
        <w:rPr>
          <w:spacing w:val="-14"/>
          <w:w w:val="105"/>
          <w:sz w:val="21"/>
        </w:rPr>
        <w:t> </w:t>
      </w:r>
      <w:r>
        <w:rPr>
          <w:w w:val="105"/>
          <w:sz w:val="21"/>
        </w:rPr>
        <w:t>e</w:t>
      </w:r>
      <w:r>
        <w:rPr>
          <w:spacing w:val="-13"/>
          <w:w w:val="105"/>
          <w:sz w:val="21"/>
        </w:rPr>
        <w:t> </w:t>
      </w:r>
      <w:r>
        <w:rPr>
          <w:w w:val="105"/>
          <w:sz w:val="21"/>
        </w:rPr>
        <w:t>quaisquer</w:t>
      </w:r>
      <w:r>
        <w:rPr>
          <w:spacing w:val="-14"/>
          <w:w w:val="105"/>
          <w:sz w:val="21"/>
        </w:rPr>
        <w:t> </w:t>
      </w:r>
      <w:r>
        <w:rPr>
          <w:w w:val="105"/>
          <w:sz w:val="21"/>
        </w:rPr>
        <w:t>outros</w:t>
      </w:r>
      <w:r>
        <w:rPr>
          <w:spacing w:val="-14"/>
          <w:w w:val="105"/>
          <w:sz w:val="21"/>
        </w:rPr>
        <w:t> </w:t>
      </w:r>
      <w:r>
        <w:rPr>
          <w:w w:val="105"/>
          <w:sz w:val="21"/>
        </w:rPr>
        <w:t>que</w:t>
      </w:r>
      <w:r>
        <w:rPr>
          <w:spacing w:val="-13"/>
          <w:w w:val="105"/>
          <w:sz w:val="21"/>
        </w:rPr>
        <w:t> </w:t>
      </w:r>
      <w:r>
        <w:rPr>
          <w:w w:val="105"/>
          <w:sz w:val="21"/>
        </w:rPr>
        <w:t>incidam</w:t>
      </w:r>
      <w:r>
        <w:rPr>
          <w:spacing w:val="-14"/>
          <w:w w:val="105"/>
          <w:sz w:val="21"/>
        </w:rPr>
        <w:t> </w:t>
      </w:r>
      <w:r>
        <w:rPr>
          <w:w w:val="105"/>
          <w:sz w:val="21"/>
        </w:rPr>
        <w:t>direta</w:t>
      </w:r>
      <w:r>
        <w:rPr>
          <w:spacing w:val="-14"/>
          <w:w w:val="105"/>
          <w:sz w:val="21"/>
        </w:rPr>
        <w:t> </w:t>
      </w:r>
      <w:r>
        <w:rPr>
          <w:w w:val="105"/>
          <w:sz w:val="21"/>
        </w:rPr>
        <w:t>ou indiretamente na execução do objeto.</w:t>
      </w:r>
    </w:p>
    <w:p>
      <w:pPr>
        <w:pStyle w:val="ListParagraph"/>
        <w:numPr>
          <w:ilvl w:val="1"/>
          <w:numId w:val="5"/>
        </w:numPr>
        <w:tabs>
          <w:tab w:pos="432" w:val="left" w:leader="none"/>
        </w:tabs>
        <w:spacing w:line="256" w:lineRule="auto" w:before="217" w:after="0"/>
        <w:ind w:left="108" w:right="695" w:firstLine="0"/>
        <w:jc w:val="left"/>
        <w:rPr>
          <w:sz w:val="21"/>
        </w:rPr>
      </w:pPr>
      <w:r>
        <w:rPr>
          <w:w w:val="105"/>
          <w:sz w:val="21"/>
        </w:rPr>
        <w:t>Os</w:t>
      </w:r>
      <w:r>
        <w:rPr>
          <w:spacing w:val="-11"/>
          <w:w w:val="105"/>
          <w:sz w:val="21"/>
        </w:rPr>
        <w:t> </w:t>
      </w:r>
      <w:r>
        <w:rPr>
          <w:w w:val="105"/>
          <w:sz w:val="21"/>
        </w:rPr>
        <w:t>preços</w:t>
      </w:r>
      <w:r>
        <w:rPr>
          <w:spacing w:val="-11"/>
          <w:w w:val="105"/>
          <w:sz w:val="21"/>
        </w:rPr>
        <w:t> </w:t>
      </w:r>
      <w:r>
        <w:rPr>
          <w:w w:val="105"/>
          <w:sz w:val="21"/>
        </w:rPr>
        <w:t>ofertados,</w:t>
      </w:r>
      <w:r>
        <w:rPr>
          <w:spacing w:val="-11"/>
          <w:w w:val="105"/>
          <w:sz w:val="21"/>
        </w:rPr>
        <w:t> </w:t>
      </w:r>
      <w:r>
        <w:rPr>
          <w:w w:val="105"/>
          <w:sz w:val="21"/>
        </w:rPr>
        <w:t>tanto</w:t>
      </w:r>
      <w:r>
        <w:rPr>
          <w:spacing w:val="-11"/>
          <w:w w:val="105"/>
          <w:sz w:val="21"/>
        </w:rPr>
        <w:t> </w:t>
      </w:r>
      <w:r>
        <w:rPr>
          <w:w w:val="105"/>
          <w:sz w:val="21"/>
        </w:rPr>
        <w:t>na</w:t>
      </w:r>
      <w:r>
        <w:rPr>
          <w:spacing w:val="-11"/>
          <w:w w:val="105"/>
          <w:sz w:val="21"/>
        </w:rPr>
        <w:t> </w:t>
      </w:r>
      <w:r>
        <w:rPr>
          <w:w w:val="105"/>
          <w:sz w:val="21"/>
        </w:rPr>
        <w:t>proposta</w:t>
      </w:r>
      <w:r>
        <w:rPr>
          <w:spacing w:val="-11"/>
          <w:w w:val="105"/>
          <w:sz w:val="21"/>
        </w:rPr>
        <w:t> </w:t>
      </w:r>
      <w:r>
        <w:rPr>
          <w:w w:val="105"/>
          <w:sz w:val="21"/>
        </w:rPr>
        <w:t>inicial,</w:t>
      </w:r>
      <w:r>
        <w:rPr>
          <w:spacing w:val="-11"/>
          <w:w w:val="105"/>
          <w:sz w:val="21"/>
        </w:rPr>
        <w:t> </w:t>
      </w:r>
      <w:r>
        <w:rPr>
          <w:w w:val="105"/>
          <w:sz w:val="21"/>
        </w:rPr>
        <w:t>quanto</w:t>
      </w:r>
      <w:r>
        <w:rPr>
          <w:spacing w:val="-11"/>
          <w:w w:val="105"/>
          <w:sz w:val="21"/>
        </w:rPr>
        <w:t> </w:t>
      </w:r>
      <w:r>
        <w:rPr>
          <w:w w:val="105"/>
          <w:sz w:val="21"/>
        </w:rPr>
        <w:t>na</w:t>
      </w:r>
      <w:r>
        <w:rPr>
          <w:spacing w:val="-11"/>
          <w:w w:val="105"/>
          <w:sz w:val="21"/>
        </w:rPr>
        <w:t> </w:t>
      </w:r>
      <w:r>
        <w:rPr>
          <w:w w:val="105"/>
          <w:sz w:val="21"/>
        </w:rPr>
        <w:t>etapa</w:t>
      </w:r>
      <w:r>
        <w:rPr>
          <w:spacing w:val="-11"/>
          <w:w w:val="105"/>
          <w:sz w:val="21"/>
        </w:rPr>
        <w:t> </w:t>
      </w:r>
      <w:r>
        <w:rPr>
          <w:w w:val="105"/>
          <w:sz w:val="21"/>
        </w:rPr>
        <w:t>de</w:t>
      </w:r>
      <w:r>
        <w:rPr>
          <w:spacing w:val="-11"/>
          <w:w w:val="105"/>
          <w:sz w:val="21"/>
        </w:rPr>
        <w:t> </w:t>
      </w:r>
      <w:r>
        <w:rPr>
          <w:w w:val="105"/>
          <w:sz w:val="21"/>
        </w:rPr>
        <w:t>lances,</w:t>
      </w:r>
      <w:r>
        <w:rPr>
          <w:spacing w:val="-11"/>
          <w:w w:val="105"/>
          <w:sz w:val="21"/>
        </w:rPr>
        <w:t> </w:t>
      </w:r>
      <w:r>
        <w:rPr>
          <w:w w:val="105"/>
          <w:sz w:val="21"/>
        </w:rPr>
        <w:t>serão</w:t>
      </w:r>
      <w:r>
        <w:rPr>
          <w:spacing w:val="-11"/>
          <w:w w:val="105"/>
          <w:sz w:val="21"/>
        </w:rPr>
        <w:t> </w:t>
      </w:r>
      <w:r>
        <w:rPr>
          <w:w w:val="105"/>
          <w:sz w:val="21"/>
        </w:rPr>
        <w:t>de</w:t>
      </w:r>
      <w:r>
        <w:rPr>
          <w:spacing w:val="-11"/>
          <w:w w:val="105"/>
          <w:sz w:val="21"/>
        </w:rPr>
        <w:t> </w:t>
      </w:r>
      <w:r>
        <w:rPr>
          <w:w w:val="105"/>
          <w:sz w:val="21"/>
        </w:rPr>
        <w:t>exclusiva</w:t>
      </w:r>
      <w:r>
        <w:rPr>
          <w:spacing w:val="-11"/>
          <w:w w:val="105"/>
          <w:sz w:val="21"/>
        </w:rPr>
        <w:t> </w:t>
      </w:r>
      <w:r>
        <w:rPr>
          <w:w w:val="105"/>
          <w:sz w:val="21"/>
        </w:rPr>
        <w:t>responsabilidade</w:t>
      </w:r>
      <w:r>
        <w:rPr>
          <w:spacing w:val="-11"/>
          <w:w w:val="105"/>
          <w:sz w:val="21"/>
        </w:rPr>
        <w:t> </w:t>
      </w:r>
      <w:r>
        <w:rPr>
          <w:w w:val="105"/>
          <w:sz w:val="21"/>
        </w:rPr>
        <w:t>do</w:t>
      </w:r>
      <w:r>
        <w:rPr>
          <w:spacing w:val="-11"/>
          <w:w w:val="105"/>
          <w:sz w:val="21"/>
        </w:rPr>
        <w:t> </w:t>
      </w:r>
      <w:r>
        <w:rPr>
          <w:w w:val="105"/>
          <w:sz w:val="21"/>
        </w:rPr>
        <w:t>licitante,</w:t>
      </w:r>
      <w:r>
        <w:rPr>
          <w:spacing w:val="-11"/>
          <w:w w:val="105"/>
          <w:sz w:val="21"/>
        </w:rPr>
        <w:t> </w:t>
      </w:r>
      <w:r>
        <w:rPr>
          <w:w w:val="105"/>
          <w:sz w:val="21"/>
        </w:rPr>
        <w:t>não</w:t>
      </w:r>
      <w:r>
        <w:rPr>
          <w:spacing w:val="-11"/>
          <w:w w:val="105"/>
          <w:sz w:val="21"/>
        </w:rPr>
        <w:t> </w:t>
      </w:r>
      <w:r>
        <w:rPr>
          <w:w w:val="105"/>
          <w:sz w:val="21"/>
        </w:rPr>
        <w:t>lhe</w:t>
      </w:r>
      <w:r>
        <w:rPr>
          <w:spacing w:val="-11"/>
          <w:w w:val="105"/>
          <w:sz w:val="21"/>
        </w:rPr>
        <w:t> </w:t>
      </w:r>
      <w:r>
        <w:rPr>
          <w:w w:val="105"/>
          <w:sz w:val="21"/>
        </w:rPr>
        <w:t>assistindo</w:t>
      </w:r>
      <w:r>
        <w:rPr>
          <w:spacing w:val="-11"/>
          <w:w w:val="105"/>
          <w:sz w:val="21"/>
        </w:rPr>
        <w:t> </w:t>
      </w:r>
      <w:r>
        <w:rPr>
          <w:w w:val="105"/>
          <w:sz w:val="21"/>
        </w:rPr>
        <w:t>o</w:t>
      </w:r>
      <w:r>
        <w:rPr>
          <w:spacing w:val="-11"/>
          <w:w w:val="105"/>
          <w:sz w:val="21"/>
        </w:rPr>
        <w:t> </w:t>
      </w:r>
      <w:r>
        <w:rPr>
          <w:w w:val="105"/>
          <w:sz w:val="21"/>
        </w:rPr>
        <w:t>direito</w:t>
      </w:r>
      <w:r>
        <w:rPr>
          <w:spacing w:val="-11"/>
          <w:w w:val="105"/>
          <w:sz w:val="21"/>
        </w:rPr>
        <w:t> </w:t>
      </w:r>
      <w:r>
        <w:rPr>
          <w:w w:val="105"/>
          <w:sz w:val="21"/>
        </w:rPr>
        <w:t>de</w:t>
      </w:r>
      <w:r>
        <w:rPr>
          <w:spacing w:val="-11"/>
          <w:w w:val="105"/>
          <w:sz w:val="21"/>
        </w:rPr>
        <w:t> </w:t>
      </w:r>
      <w:r>
        <w:rPr>
          <w:w w:val="105"/>
          <w:sz w:val="21"/>
        </w:rPr>
        <w:t>pleitear</w:t>
      </w:r>
      <w:r>
        <w:rPr>
          <w:spacing w:val="-11"/>
          <w:w w:val="105"/>
          <w:sz w:val="21"/>
        </w:rPr>
        <w:t> </w:t>
      </w:r>
      <w:r>
        <w:rPr>
          <w:w w:val="105"/>
          <w:sz w:val="21"/>
        </w:rPr>
        <w:t>qualquer alteração, sob alegação de erro, omissão ou qualquer outro pretexto.</w:t>
      </w:r>
    </w:p>
    <w:p>
      <w:pPr>
        <w:pStyle w:val="ListParagraph"/>
        <w:numPr>
          <w:ilvl w:val="1"/>
          <w:numId w:val="5"/>
        </w:numPr>
        <w:tabs>
          <w:tab w:pos="432" w:val="left" w:leader="none"/>
        </w:tabs>
        <w:spacing w:line="242" w:lineRule="auto" w:before="216" w:after="0"/>
        <w:ind w:left="108" w:right="195" w:firstLine="0"/>
        <w:jc w:val="left"/>
        <w:rPr>
          <w:sz w:val="21"/>
        </w:rPr>
      </w:pPr>
      <w:r>
        <w:rPr>
          <w:w w:val="105"/>
          <w:sz w:val="21"/>
        </w:rPr>
        <w:t>Se</w:t>
      </w:r>
      <w:r>
        <w:rPr>
          <w:spacing w:val="-11"/>
          <w:w w:val="105"/>
          <w:sz w:val="21"/>
        </w:rPr>
        <w:t> </w:t>
      </w:r>
      <w:r>
        <w:rPr>
          <w:w w:val="105"/>
          <w:sz w:val="21"/>
        </w:rPr>
        <w:t>o</w:t>
      </w:r>
      <w:r>
        <w:rPr>
          <w:spacing w:val="-11"/>
          <w:w w:val="105"/>
          <w:sz w:val="21"/>
        </w:rPr>
        <w:t> </w:t>
      </w:r>
      <w:r>
        <w:rPr>
          <w:w w:val="105"/>
          <w:sz w:val="21"/>
        </w:rPr>
        <w:t>regime</w:t>
      </w:r>
      <w:r>
        <w:rPr>
          <w:spacing w:val="-11"/>
          <w:w w:val="105"/>
          <w:sz w:val="21"/>
        </w:rPr>
        <w:t> </w:t>
      </w:r>
      <w:r>
        <w:rPr>
          <w:w w:val="105"/>
          <w:sz w:val="21"/>
        </w:rPr>
        <w:t>tributário</w:t>
      </w:r>
      <w:r>
        <w:rPr>
          <w:spacing w:val="-11"/>
          <w:w w:val="105"/>
          <w:sz w:val="21"/>
        </w:rPr>
        <w:t> </w:t>
      </w:r>
      <w:r>
        <w:rPr>
          <w:w w:val="105"/>
          <w:sz w:val="21"/>
        </w:rPr>
        <w:t>da</w:t>
      </w:r>
      <w:r>
        <w:rPr>
          <w:spacing w:val="-11"/>
          <w:w w:val="105"/>
          <w:sz w:val="21"/>
        </w:rPr>
        <w:t> </w:t>
      </w:r>
      <w:r>
        <w:rPr>
          <w:w w:val="105"/>
          <w:sz w:val="21"/>
        </w:rPr>
        <w:t>empresa</w:t>
      </w:r>
      <w:r>
        <w:rPr>
          <w:spacing w:val="-11"/>
          <w:w w:val="105"/>
          <w:sz w:val="21"/>
        </w:rPr>
        <w:t> </w:t>
      </w:r>
      <w:r>
        <w:rPr>
          <w:w w:val="105"/>
          <w:sz w:val="21"/>
        </w:rPr>
        <w:t>implicar</w:t>
      </w:r>
      <w:r>
        <w:rPr>
          <w:spacing w:val="-11"/>
          <w:w w:val="105"/>
          <w:sz w:val="21"/>
        </w:rPr>
        <w:t> </w:t>
      </w:r>
      <w:r>
        <w:rPr>
          <w:w w:val="105"/>
          <w:sz w:val="21"/>
        </w:rPr>
        <w:t>o</w:t>
      </w:r>
      <w:r>
        <w:rPr>
          <w:spacing w:val="-11"/>
          <w:w w:val="105"/>
          <w:sz w:val="21"/>
        </w:rPr>
        <w:t> </w:t>
      </w:r>
      <w:r>
        <w:rPr>
          <w:w w:val="105"/>
          <w:sz w:val="21"/>
        </w:rPr>
        <w:t>recolhimento</w:t>
      </w:r>
      <w:r>
        <w:rPr>
          <w:spacing w:val="-11"/>
          <w:w w:val="105"/>
          <w:sz w:val="21"/>
        </w:rPr>
        <w:t> </w:t>
      </w:r>
      <w:r>
        <w:rPr>
          <w:w w:val="105"/>
          <w:sz w:val="21"/>
        </w:rPr>
        <w:t>de</w:t>
      </w:r>
      <w:r>
        <w:rPr>
          <w:spacing w:val="-11"/>
          <w:w w:val="105"/>
          <w:sz w:val="21"/>
        </w:rPr>
        <w:t> </w:t>
      </w:r>
      <w:r>
        <w:rPr>
          <w:w w:val="105"/>
          <w:sz w:val="21"/>
        </w:rPr>
        <w:t>tributos</w:t>
      </w:r>
      <w:r>
        <w:rPr>
          <w:spacing w:val="-11"/>
          <w:w w:val="105"/>
          <w:sz w:val="21"/>
        </w:rPr>
        <w:t> </w:t>
      </w:r>
      <w:r>
        <w:rPr>
          <w:w w:val="105"/>
          <w:sz w:val="21"/>
        </w:rPr>
        <w:t>em</w:t>
      </w:r>
      <w:r>
        <w:rPr>
          <w:spacing w:val="-11"/>
          <w:w w:val="105"/>
          <w:sz w:val="21"/>
        </w:rPr>
        <w:t> </w:t>
      </w:r>
      <w:r>
        <w:rPr>
          <w:w w:val="105"/>
          <w:sz w:val="21"/>
        </w:rPr>
        <w:t>percentuais</w:t>
      </w:r>
      <w:r>
        <w:rPr>
          <w:spacing w:val="-11"/>
          <w:w w:val="105"/>
          <w:sz w:val="21"/>
        </w:rPr>
        <w:t> </w:t>
      </w:r>
      <w:r>
        <w:rPr>
          <w:w w:val="105"/>
          <w:sz w:val="21"/>
        </w:rPr>
        <w:t>variáveis,</w:t>
      </w:r>
      <w:r>
        <w:rPr>
          <w:spacing w:val="-11"/>
          <w:w w:val="105"/>
          <w:sz w:val="21"/>
        </w:rPr>
        <w:t> </w:t>
      </w:r>
      <w:r>
        <w:rPr>
          <w:w w:val="105"/>
          <w:sz w:val="21"/>
        </w:rPr>
        <w:t>a</w:t>
      </w:r>
      <w:r>
        <w:rPr>
          <w:spacing w:val="-11"/>
          <w:w w:val="105"/>
          <w:sz w:val="21"/>
        </w:rPr>
        <w:t> </w:t>
      </w:r>
      <w:r>
        <w:rPr>
          <w:w w:val="105"/>
          <w:sz w:val="21"/>
        </w:rPr>
        <w:t>cotação</w:t>
      </w:r>
      <w:r>
        <w:rPr>
          <w:spacing w:val="-11"/>
          <w:w w:val="105"/>
          <w:sz w:val="21"/>
        </w:rPr>
        <w:t> </w:t>
      </w:r>
      <w:r>
        <w:rPr>
          <w:w w:val="105"/>
          <w:sz w:val="21"/>
        </w:rPr>
        <w:t>adequada</w:t>
      </w:r>
      <w:r>
        <w:rPr>
          <w:spacing w:val="-11"/>
          <w:w w:val="105"/>
          <w:sz w:val="21"/>
        </w:rPr>
        <w:t> </w:t>
      </w:r>
      <w:r>
        <w:rPr>
          <w:w w:val="105"/>
          <w:sz w:val="21"/>
        </w:rPr>
        <w:t>será</w:t>
      </w:r>
      <w:r>
        <w:rPr>
          <w:spacing w:val="-11"/>
          <w:w w:val="105"/>
          <w:sz w:val="21"/>
        </w:rPr>
        <w:t> </w:t>
      </w:r>
      <w:r>
        <w:rPr>
          <w:w w:val="105"/>
          <w:sz w:val="21"/>
        </w:rPr>
        <w:t>a</w:t>
      </w:r>
      <w:r>
        <w:rPr>
          <w:spacing w:val="-11"/>
          <w:w w:val="105"/>
          <w:sz w:val="21"/>
        </w:rPr>
        <w:t> </w:t>
      </w:r>
      <w:r>
        <w:rPr>
          <w:w w:val="105"/>
          <w:sz w:val="21"/>
        </w:rPr>
        <w:t>que</w:t>
      </w:r>
      <w:r>
        <w:rPr>
          <w:spacing w:val="-11"/>
          <w:w w:val="105"/>
          <w:sz w:val="21"/>
        </w:rPr>
        <w:t> </w:t>
      </w:r>
      <w:r>
        <w:rPr>
          <w:w w:val="105"/>
          <w:sz w:val="21"/>
        </w:rPr>
        <w:t>corresponde</w:t>
      </w:r>
      <w:r>
        <w:rPr>
          <w:spacing w:val="-11"/>
          <w:w w:val="105"/>
          <w:sz w:val="21"/>
        </w:rPr>
        <w:t> </w:t>
      </w:r>
      <w:r>
        <w:rPr>
          <w:w w:val="105"/>
          <w:sz w:val="21"/>
        </w:rPr>
        <w:t>à</w:t>
      </w:r>
      <w:r>
        <w:rPr>
          <w:spacing w:val="-11"/>
          <w:w w:val="105"/>
          <w:sz w:val="21"/>
        </w:rPr>
        <w:t> </w:t>
      </w:r>
      <w:r>
        <w:rPr>
          <w:w w:val="105"/>
          <w:sz w:val="21"/>
        </w:rPr>
        <w:t>média</w:t>
      </w:r>
      <w:r>
        <w:rPr>
          <w:spacing w:val="-11"/>
          <w:w w:val="105"/>
          <w:sz w:val="21"/>
        </w:rPr>
        <w:t> </w:t>
      </w:r>
      <w:r>
        <w:rPr>
          <w:w w:val="105"/>
          <w:sz w:val="21"/>
        </w:rPr>
        <w:t>dos</w:t>
      </w:r>
      <w:r>
        <w:rPr>
          <w:spacing w:val="-11"/>
          <w:w w:val="105"/>
          <w:sz w:val="21"/>
        </w:rPr>
        <w:t> </w:t>
      </w:r>
      <w:r>
        <w:rPr>
          <w:w w:val="105"/>
          <w:sz w:val="21"/>
        </w:rPr>
        <w:t>efetivos</w:t>
      </w:r>
      <w:r>
        <w:rPr>
          <w:spacing w:val="-11"/>
          <w:w w:val="105"/>
          <w:sz w:val="21"/>
        </w:rPr>
        <w:t> </w:t>
      </w:r>
      <w:r>
        <w:rPr>
          <w:w w:val="105"/>
          <w:sz w:val="21"/>
        </w:rPr>
        <w:t>recolhimentos da empresa nos últimos doze meses.</w:t>
      </w:r>
    </w:p>
    <w:p>
      <w:pPr>
        <w:pStyle w:val="ListParagraph"/>
        <w:numPr>
          <w:ilvl w:val="1"/>
          <w:numId w:val="5"/>
        </w:numPr>
        <w:tabs>
          <w:tab w:pos="432" w:val="left" w:leader="none"/>
        </w:tabs>
        <w:spacing w:line="240" w:lineRule="auto" w:before="1" w:after="0"/>
        <w:ind w:left="432" w:right="0" w:hanging="324"/>
        <w:jc w:val="left"/>
        <w:rPr>
          <w:sz w:val="21"/>
        </w:rPr>
      </w:pPr>
      <w:r>
        <w:rPr>
          <w:w w:val="105"/>
          <w:sz w:val="21"/>
        </w:rPr>
        <w:t>4.6</w:t>
      </w:r>
      <w:r>
        <w:rPr>
          <w:spacing w:val="-14"/>
          <w:w w:val="105"/>
          <w:sz w:val="21"/>
        </w:rPr>
        <w:t> </w:t>
      </w:r>
      <w:r>
        <w:rPr>
          <w:w w:val="105"/>
          <w:sz w:val="21"/>
        </w:rPr>
        <w:t>Independentemente</w:t>
      </w:r>
      <w:r>
        <w:rPr>
          <w:spacing w:val="-13"/>
          <w:w w:val="105"/>
          <w:sz w:val="21"/>
        </w:rPr>
        <w:t> </w:t>
      </w:r>
      <w:r>
        <w:rPr>
          <w:w w:val="105"/>
          <w:sz w:val="21"/>
        </w:rPr>
        <w:t>do</w:t>
      </w:r>
      <w:r>
        <w:rPr>
          <w:spacing w:val="-13"/>
          <w:w w:val="105"/>
          <w:sz w:val="21"/>
        </w:rPr>
        <w:t> </w:t>
      </w:r>
      <w:r>
        <w:rPr>
          <w:w w:val="105"/>
          <w:sz w:val="21"/>
        </w:rPr>
        <w:t>percentual</w:t>
      </w:r>
      <w:r>
        <w:rPr>
          <w:spacing w:val="-13"/>
          <w:w w:val="105"/>
          <w:sz w:val="21"/>
        </w:rPr>
        <w:t> </w:t>
      </w:r>
      <w:r>
        <w:rPr>
          <w:w w:val="105"/>
          <w:sz w:val="21"/>
        </w:rPr>
        <w:t>de</w:t>
      </w:r>
      <w:r>
        <w:rPr>
          <w:spacing w:val="-13"/>
          <w:w w:val="105"/>
          <w:sz w:val="21"/>
        </w:rPr>
        <w:t> </w:t>
      </w:r>
      <w:r>
        <w:rPr>
          <w:w w:val="105"/>
          <w:sz w:val="21"/>
        </w:rPr>
        <w:t>tributo</w:t>
      </w:r>
      <w:r>
        <w:rPr>
          <w:spacing w:val="-13"/>
          <w:w w:val="105"/>
          <w:sz w:val="21"/>
        </w:rPr>
        <w:t> </w:t>
      </w:r>
      <w:r>
        <w:rPr>
          <w:w w:val="105"/>
          <w:sz w:val="21"/>
        </w:rPr>
        <w:t>inserido</w:t>
      </w:r>
      <w:r>
        <w:rPr>
          <w:spacing w:val="-13"/>
          <w:w w:val="105"/>
          <w:sz w:val="21"/>
        </w:rPr>
        <w:t> </w:t>
      </w:r>
      <w:r>
        <w:rPr>
          <w:w w:val="105"/>
          <w:sz w:val="21"/>
        </w:rPr>
        <w:t>na</w:t>
      </w:r>
      <w:r>
        <w:rPr>
          <w:spacing w:val="-13"/>
          <w:w w:val="105"/>
          <w:sz w:val="21"/>
        </w:rPr>
        <w:t> </w:t>
      </w:r>
      <w:r>
        <w:rPr>
          <w:w w:val="105"/>
          <w:sz w:val="21"/>
        </w:rPr>
        <w:t>planilha,</w:t>
      </w:r>
      <w:r>
        <w:rPr>
          <w:spacing w:val="-13"/>
          <w:w w:val="105"/>
          <w:sz w:val="21"/>
        </w:rPr>
        <w:t> </w:t>
      </w:r>
      <w:r>
        <w:rPr>
          <w:w w:val="105"/>
          <w:sz w:val="21"/>
        </w:rPr>
        <w:t>no</w:t>
      </w:r>
      <w:r>
        <w:rPr>
          <w:spacing w:val="-13"/>
          <w:w w:val="105"/>
          <w:sz w:val="21"/>
        </w:rPr>
        <w:t> </w:t>
      </w:r>
      <w:r>
        <w:rPr>
          <w:w w:val="105"/>
          <w:sz w:val="21"/>
        </w:rPr>
        <w:t>pagamento</w:t>
      </w:r>
      <w:r>
        <w:rPr>
          <w:spacing w:val="-13"/>
          <w:w w:val="105"/>
          <w:sz w:val="21"/>
        </w:rPr>
        <w:t> </w:t>
      </w:r>
      <w:r>
        <w:rPr>
          <w:w w:val="105"/>
          <w:sz w:val="21"/>
        </w:rPr>
        <w:t>serão</w:t>
      </w:r>
      <w:r>
        <w:rPr>
          <w:spacing w:val="-13"/>
          <w:w w:val="105"/>
          <w:sz w:val="21"/>
        </w:rPr>
        <w:t> </w:t>
      </w:r>
      <w:r>
        <w:rPr>
          <w:w w:val="105"/>
          <w:sz w:val="21"/>
        </w:rPr>
        <w:t>retidos</w:t>
      </w:r>
      <w:r>
        <w:rPr>
          <w:spacing w:val="-13"/>
          <w:w w:val="105"/>
          <w:sz w:val="21"/>
        </w:rPr>
        <w:t> </w:t>
      </w:r>
      <w:r>
        <w:rPr>
          <w:w w:val="105"/>
          <w:sz w:val="21"/>
        </w:rPr>
        <w:t>na</w:t>
      </w:r>
      <w:r>
        <w:rPr>
          <w:spacing w:val="-13"/>
          <w:w w:val="105"/>
          <w:sz w:val="21"/>
        </w:rPr>
        <w:t> </w:t>
      </w:r>
      <w:r>
        <w:rPr>
          <w:w w:val="105"/>
          <w:sz w:val="21"/>
        </w:rPr>
        <w:t>fonte</w:t>
      </w:r>
      <w:r>
        <w:rPr>
          <w:spacing w:val="-13"/>
          <w:w w:val="105"/>
          <w:sz w:val="21"/>
        </w:rPr>
        <w:t> </w:t>
      </w:r>
      <w:r>
        <w:rPr>
          <w:w w:val="105"/>
          <w:sz w:val="21"/>
        </w:rPr>
        <w:t>os</w:t>
      </w:r>
      <w:r>
        <w:rPr>
          <w:spacing w:val="-13"/>
          <w:w w:val="105"/>
          <w:sz w:val="21"/>
        </w:rPr>
        <w:t> </w:t>
      </w:r>
      <w:r>
        <w:rPr>
          <w:w w:val="105"/>
          <w:sz w:val="21"/>
        </w:rPr>
        <w:t>percentuais</w:t>
      </w:r>
      <w:r>
        <w:rPr>
          <w:spacing w:val="-13"/>
          <w:w w:val="105"/>
          <w:sz w:val="21"/>
        </w:rPr>
        <w:t> </w:t>
      </w:r>
      <w:r>
        <w:rPr>
          <w:w w:val="105"/>
          <w:sz w:val="21"/>
        </w:rPr>
        <w:t>estabelecidos</w:t>
      </w:r>
      <w:r>
        <w:rPr>
          <w:spacing w:val="-13"/>
          <w:w w:val="105"/>
          <w:sz w:val="21"/>
        </w:rPr>
        <w:t> </w:t>
      </w:r>
      <w:r>
        <w:rPr>
          <w:w w:val="105"/>
          <w:sz w:val="21"/>
        </w:rPr>
        <w:t>na</w:t>
      </w:r>
      <w:r>
        <w:rPr>
          <w:spacing w:val="-14"/>
          <w:w w:val="105"/>
          <w:sz w:val="21"/>
        </w:rPr>
        <w:t> </w:t>
      </w:r>
      <w:r>
        <w:rPr>
          <w:w w:val="105"/>
          <w:sz w:val="21"/>
        </w:rPr>
        <w:t>legislação</w:t>
      </w:r>
      <w:r>
        <w:rPr>
          <w:spacing w:val="-13"/>
          <w:w w:val="105"/>
          <w:sz w:val="21"/>
        </w:rPr>
        <w:t> </w:t>
      </w:r>
      <w:r>
        <w:rPr>
          <w:spacing w:val="-2"/>
          <w:w w:val="105"/>
          <w:sz w:val="21"/>
        </w:rPr>
        <w:t>vigente.</w:t>
      </w:r>
    </w:p>
    <w:p>
      <w:pPr>
        <w:pStyle w:val="ListParagraph"/>
        <w:numPr>
          <w:ilvl w:val="1"/>
          <w:numId w:val="5"/>
        </w:numPr>
        <w:tabs>
          <w:tab w:pos="432" w:val="left" w:leader="none"/>
        </w:tabs>
        <w:spacing w:line="240" w:lineRule="auto" w:before="2" w:after="0"/>
        <w:ind w:left="432" w:right="0" w:hanging="324"/>
        <w:jc w:val="left"/>
        <w:rPr>
          <w:sz w:val="21"/>
        </w:rPr>
      </w:pPr>
      <w:r>
        <w:rPr>
          <w:w w:val="105"/>
          <w:sz w:val="21"/>
        </w:rPr>
        <w:t>Na</w:t>
      </w:r>
      <w:r>
        <w:rPr>
          <w:spacing w:val="-12"/>
          <w:w w:val="105"/>
          <w:sz w:val="21"/>
        </w:rPr>
        <w:t> </w:t>
      </w:r>
      <w:r>
        <w:rPr>
          <w:w w:val="105"/>
          <w:sz w:val="21"/>
        </w:rPr>
        <w:t>presente</w:t>
      </w:r>
      <w:r>
        <w:rPr>
          <w:spacing w:val="-11"/>
          <w:w w:val="105"/>
          <w:sz w:val="21"/>
        </w:rPr>
        <w:t> </w:t>
      </w:r>
      <w:r>
        <w:rPr>
          <w:w w:val="105"/>
          <w:sz w:val="21"/>
        </w:rPr>
        <w:t>licitação,</w:t>
      </w:r>
      <w:r>
        <w:rPr>
          <w:spacing w:val="-12"/>
          <w:w w:val="105"/>
          <w:sz w:val="21"/>
        </w:rPr>
        <w:t> </w:t>
      </w:r>
      <w:r>
        <w:rPr>
          <w:w w:val="105"/>
          <w:sz w:val="21"/>
        </w:rPr>
        <w:t>a</w:t>
      </w:r>
      <w:r>
        <w:rPr>
          <w:spacing w:val="-11"/>
          <w:w w:val="105"/>
          <w:sz w:val="21"/>
        </w:rPr>
        <w:t> </w:t>
      </w:r>
      <w:r>
        <w:rPr>
          <w:w w:val="105"/>
          <w:sz w:val="21"/>
        </w:rPr>
        <w:t>Microempresa</w:t>
      </w:r>
      <w:r>
        <w:rPr>
          <w:spacing w:val="-12"/>
          <w:w w:val="105"/>
          <w:sz w:val="21"/>
        </w:rPr>
        <w:t> </w:t>
      </w:r>
      <w:r>
        <w:rPr>
          <w:w w:val="105"/>
          <w:sz w:val="21"/>
        </w:rPr>
        <w:t>e</w:t>
      </w:r>
      <w:r>
        <w:rPr>
          <w:spacing w:val="-11"/>
          <w:w w:val="105"/>
          <w:sz w:val="21"/>
        </w:rPr>
        <w:t> </w:t>
      </w:r>
      <w:r>
        <w:rPr>
          <w:w w:val="105"/>
          <w:sz w:val="21"/>
        </w:rPr>
        <w:t>a</w:t>
      </w:r>
      <w:r>
        <w:rPr>
          <w:spacing w:val="-12"/>
          <w:w w:val="105"/>
          <w:sz w:val="21"/>
        </w:rPr>
        <w:t> </w:t>
      </w:r>
      <w:r>
        <w:rPr>
          <w:w w:val="105"/>
          <w:sz w:val="21"/>
        </w:rPr>
        <w:t>Empresa</w:t>
      </w:r>
      <w:r>
        <w:rPr>
          <w:spacing w:val="-11"/>
          <w:w w:val="105"/>
          <w:sz w:val="21"/>
        </w:rPr>
        <w:t> </w:t>
      </w:r>
      <w:r>
        <w:rPr>
          <w:w w:val="105"/>
          <w:sz w:val="21"/>
        </w:rPr>
        <w:t>de</w:t>
      </w:r>
      <w:r>
        <w:rPr>
          <w:spacing w:val="-12"/>
          <w:w w:val="105"/>
          <w:sz w:val="21"/>
        </w:rPr>
        <w:t> </w:t>
      </w:r>
      <w:r>
        <w:rPr>
          <w:w w:val="105"/>
          <w:sz w:val="21"/>
        </w:rPr>
        <w:t>Pequeno</w:t>
      </w:r>
      <w:r>
        <w:rPr>
          <w:spacing w:val="-11"/>
          <w:w w:val="105"/>
          <w:sz w:val="21"/>
        </w:rPr>
        <w:t> </w:t>
      </w:r>
      <w:r>
        <w:rPr>
          <w:w w:val="105"/>
          <w:sz w:val="21"/>
        </w:rPr>
        <w:t>Porte</w:t>
      </w:r>
      <w:r>
        <w:rPr>
          <w:spacing w:val="-12"/>
          <w:w w:val="105"/>
          <w:sz w:val="21"/>
        </w:rPr>
        <w:t> </w:t>
      </w:r>
      <w:r>
        <w:rPr>
          <w:w w:val="105"/>
          <w:sz w:val="21"/>
        </w:rPr>
        <w:t>poderão</w:t>
      </w:r>
      <w:r>
        <w:rPr>
          <w:spacing w:val="-11"/>
          <w:w w:val="105"/>
          <w:sz w:val="21"/>
        </w:rPr>
        <w:t> </w:t>
      </w:r>
      <w:r>
        <w:rPr>
          <w:w w:val="105"/>
          <w:sz w:val="21"/>
        </w:rPr>
        <w:t>se</w:t>
      </w:r>
      <w:r>
        <w:rPr>
          <w:spacing w:val="-12"/>
          <w:w w:val="105"/>
          <w:sz w:val="21"/>
        </w:rPr>
        <w:t> </w:t>
      </w:r>
      <w:r>
        <w:rPr>
          <w:w w:val="105"/>
          <w:sz w:val="21"/>
        </w:rPr>
        <w:t>beneficiar</w:t>
      </w:r>
      <w:r>
        <w:rPr>
          <w:spacing w:val="-11"/>
          <w:w w:val="105"/>
          <w:sz w:val="21"/>
        </w:rPr>
        <w:t> </w:t>
      </w:r>
      <w:r>
        <w:rPr>
          <w:w w:val="105"/>
          <w:sz w:val="21"/>
        </w:rPr>
        <w:t>do</w:t>
      </w:r>
      <w:r>
        <w:rPr>
          <w:spacing w:val="-12"/>
          <w:w w:val="105"/>
          <w:sz w:val="21"/>
        </w:rPr>
        <w:t> </w:t>
      </w:r>
      <w:r>
        <w:rPr>
          <w:w w:val="105"/>
          <w:sz w:val="21"/>
        </w:rPr>
        <w:t>regime</w:t>
      </w:r>
      <w:r>
        <w:rPr>
          <w:spacing w:val="-11"/>
          <w:w w:val="105"/>
          <w:sz w:val="21"/>
        </w:rPr>
        <w:t> </w:t>
      </w:r>
      <w:r>
        <w:rPr>
          <w:w w:val="105"/>
          <w:sz w:val="21"/>
        </w:rPr>
        <w:t>de</w:t>
      </w:r>
      <w:r>
        <w:rPr>
          <w:spacing w:val="-12"/>
          <w:w w:val="105"/>
          <w:sz w:val="21"/>
        </w:rPr>
        <w:t> </w:t>
      </w:r>
      <w:r>
        <w:rPr>
          <w:w w:val="105"/>
          <w:sz w:val="21"/>
        </w:rPr>
        <w:t>tributação</w:t>
      </w:r>
      <w:r>
        <w:rPr>
          <w:spacing w:val="-11"/>
          <w:w w:val="105"/>
          <w:sz w:val="21"/>
        </w:rPr>
        <w:t> </w:t>
      </w:r>
      <w:r>
        <w:rPr>
          <w:w w:val="105"/>
          <w:sz w:val="21"/>
        </w:rPr>
        <w:t>pelo</w:t>
      </w:r>
      <w:r>
        <w:rPr>
          <w:spacing w:val="-12"/>
          <w:w w:val="105"/>
          <w:sz w:val="21"/>
        </w:rPr>
        <w:t> </w:t>
      </w:r>
      <w:r>
        <w:rPr>
          <w:w w:val="105"/>
          <w:sz w:val="21"/>
        </w:rPr>
        <w:t>Simples</w:t>
      </w:r>
      <w:r>
        <w:rPr>
          <w:spacing w:val="-11"/>
          <w:w w:val="105"/>
          <w:sz w:val="21"/>
        </w:rPr>
        <w:t> </w:t>
      </w:r>
      <w:r>
        <w:rPr>
          <w:spacing w:val="-2"/>
          <w:w w:val="105"/>
          <w:sz w:val="21"/>
        </w:rPr>
        <w:t>Nacional.</w:t>
      </w:r>
    </w:p>
    <w:p>
      <w:pPr>
        <w:pStyle w:val="BodyText"/>
        <w:spacing w:before="33"/>
        <w:rPr>
          <w:sz w:val="21"/>
        </w:rPr>
      </w:pPr>
    </w:p>
    <w:p>
      <w:pPr>
        <w:pStyle w:val="ListParagraph"/>
        <w:numPr>
          <w:ilvl w:val="1"/>
          <w:numId w:val="5"/>
        </w:numPr>
        <w:tabs>
          <w:tab w:pos="432" w:val="left" w:leader="none"/>
        </w:tabs>
        <w:spacing w:line="256" w:lineRule="auto" w:before="0" w:after="0"/>
        <w:ind w:left="108" w:right="954" w:firstLine="0"/>
        <w:jc w:val="left"/>
        <w:rPr>
          <w:sz w:val="21"/>
        </w:rPr>
      </w:pPr>
      <w:r>
        <w:rPr>
          <w:w w:val="105"/>
          <w:sz w:val="21"/>
        </w:rPr>
        <w:t>O</w:t>
      </w:r>
      <w:r>
        <w:rPr>
          <w:spacing w:val="-11"/>
          <w:w w:val="105"/>
          <w:sz w:val="21"/>
        </w:rPr>
        <w:t> </w:t>
      </w:r>
      <w:r>
        <w:rPr>
          <w:w w:val="105"/>
          <w:sz w:val="21"/>
        </w:rPr>
        <w:t>licitante</w:t>
      </w:r>
      <w:r>
        <w:rPr>
          <w:spacing w:val="-11"/>
          <w:w w:val="105"/>
          <w:sz w:val="21"/>
        </w:rPr>
        <w:t> </w:t>
      </w:r>
      <w:r>
        <w:rPr>
          <w:w w:val="105"/>
          <w:sz w:val="21"/>
        </w:rPr>
        <w:t>cujo</w:t>
      </w:r>
      <w:r>
        <w:rPr>
          <w:spacing w:val="-11"/>
          <w:w w:val="105"/>
          <w:sz w:val="21"/>
        </w:rPr>
        <w:t> </w:t>
      </w:r>
      <w:r>
        <w:rPr>
          <w:w w:val="105"/>
          <w:sz w:val="21"/>
        </w:rPr>
        <w:t>estabelecimento</w:t>
      </w:r>
      <w:r>
        <w:rPr>
          <w:spacing w:val="-11"/>
          <w:w w:val="105"/>
          <w:sz w:val="21"/>
        </w:rPr>
        <w:t> </w:t>
      </w:r>
      <w:r>
        <w:rPr>
          <w:w w:val="105"/>
          <w:sz w:val="21"/>
        </w:rPr>
        <w:t>esteja</w:t>
      </w:r>
      <w:r>
        <w:rPr>
          <w:spacing w:val="-11"/>
          <w:w w:val="105"/>
          <w:sz w:val="21"/>
        </w:rPr>
        <w:t> </w:t>
      </w:r>
      <w:r>
        <w:rPr>
          <w:w w:val="105"/>
          <w:sz w:val="21"/>
        </w:rPr>
        <w:t>localizado</w:t>
      </w:r>
      <w:r>
        <w:rPr>
          <w:spacing w:val="-11"/>
          <w:w w:val="105"/>
          <w:sz w:val="21"/>
        </w:rPr>
        <w:t> </w:t>
      </w:r>
      <w:r>
        <w:rPr>
          <w:w w:val="105"/>
          <w:sz w:val="21"/>
        </w:rPr>
        <w:t>no</w:t>
      </w:r>
      <w:r>
        <w:rPr>
          <w:spacing w:val="-11"/>
          <w:w w:val="105"/>
          <w:sz w:val="21"/>
        </w:rPr>
        <w:t> </w:t>
      </w:r>
      <w:r>
        <w:rPr>
          <w:w w:val="105"/>
          <w:sz w:val="21"/>
        </w:rPr>
        <w:t>Estado</w:t>
      </w:r>
      <w:r>
        <w:rPr>
          <w:spacing w:val="-11"/>
          <w:w w:val="105"/>
          <w:sz w:val="21"/>
        </w:rPr>
        <w:t> </w:t>
      </w:r>
      <w:r>
        <w:rPr>
          <w:w w:val="105"/>
          <w:sz w:val="21"/>
        </w:rPr>
        <w:t>do</w:t>
      </w:r>
      <w:r>
        <w:rPr>
          <w:spacing w:val="-11"/>
          <w:w w:val="105"/>
          <w:sz w:val="21"/>
        </w:rPr>
        <w:t> </w:t>
      </w:r>
      <w:r>
        <w:rPr>
          <w:w w:val="105"/>
          <w:sz w:val="21"/>
        </w:rPr>
        <w:t>Rio</w:t>
      </w:r>
      <w:r>
        <w:rPr>
          <w:spacing w:val="-11"/>
          <w:w w:val="105"/>
          <w:sz w:val="21"/>
        </w:rPr>
        <w:t> </w:t>
      </w:r>
      <w:r>
        <w:rPr>
          <w:w w:val="105"/>
          <w:sz w:val="21"/>
        </w:rPr>
        <w:t>de</w:t>
      </w:r>
      <w:r>
        <w:rPr>
          <w:spacing w:val="-11"/>
          <w:w w:val="105"/>
          <w:sz w:val="21"/>
        </w:rPr>
        <w:t> </w:t>
      </w:r>
      <w:r>
        <w:rPr>
          <w:w w:val="105"/>
          <w:sz w:val="21"/>
        </w:rPr>
        <w:t>Janeiro</w:t>
      </w:r>
      <w:r>
        <w:rPr>
          <w:spacing w:val="-11"/>
          <w:w w:val="105"/>
          <w:sz w:val="21"/>
        </w:rPr>
        <w:t> </w:t>
      </w:r>
      <w:r>
        <w:rPr>
          <w:w w:val="105"/>
          <w:sz w:val="21"/>
        </w:rPr>
        <w:t>deverá</w:t>
      </w:r>
      <w:r>
        <w:rPr>
          <w:spacing w:val="-11"/>
          <w:w w:val="105"/>
          <w:sz w:val="21"/>
        </w:rPr>
        <w:t> </w:t>
      </w:r>
      <w:r>
        <w:rPr>
          <w:w w:val="105"/>
          <w:sz w:val="21"/>
        </w:rPr>
        <w:t>apresentar</w:t>
      </w:r>
      <w:r>
        <w:rPr>
          <w:spacing w:val="-11"/>
          <w:w w:val="105"/>
          <w:sz w:val="21"/>
        </w:rPr>
        <w:t> </w:t>
      </w:r>
      <w:r>
        <w:rPr>
          <w:w w:val="105"/>
          <w:sz w:val="21"/>
        </w:rPr>
        <w:t>proposta</w:t>
      </w:r>
      <w:r>
        <w:rPr>
          <w:spacing w:val="-11"/>
          <w:w w:val="105"/>
          <w:sz w:val="21"/>
        </w:rPr>
        <w:t> </w:t>
      </w:r>
      <w:r>
        <w:rPr>
          <w:w w:val="105"/>
          <w:sz w:val="21"/>
        </w:rPr>
        <w:t>isenta</w:t>
      </w:r>
      <w:r>
        <w:rPr>
          <w:spacing w:val="-11"/>
          <w:w w:val="105"/>
          <w:sz w:val="21"/>
        </w:rPr>
        <w:t> </w:t>
      </w:r>
      <w:r>
        <w:rPr>
          <w:w w:val="105"/>
          <w:sz w:val="21"/>
        </w:rPr>
        <w:t>de</w:t>
      </w:r>
      <w:r>
        <w:rPr>
          <w:spacing w:val="-11"/>
          <w:w w:val="105"/>
          <w:sz w:val="21"/>
        </w:rPr>
        <w:t> </w:t>
      </w:r>
      <w:r>
        <w:rPr>
          <w:w w:val="105"/>
          <w:sz w:val="21"/>
        </w:rPr>
        <w:t>ICMS,</w:t>
      </w:r>
      <w:r>
        <w:rPr>
          <w:spacing w:val="-11"/>
          <w:w w:val="105"/>
          <w:sz w:val="21"/>
        </w:rPr>
        <w:t> </w:t>
      </w:r>
      <w:r>
        <w:rPr>
          <w:w w:val="105"/>
          <w:sz w:val="21"/>
        </w:rPr>
        <w:t>quando</w:t>
      </w:r>
      <w:r>
        <w:rPr>
          <w:spacing w:val="-11"/>
          <w:w w:val="105"/>
          <w:sz w:val="21"/>
        </w:rPr>
        <w:t> </w:t>
      </w:r>
      <w:r>
        <w:rPr>
          <w:w w:val="105"/>
          <w:sz w:val="21"/>
        </w:rPr>
        <w:t>cabível,</w:t>
      </w:r>
      <w:r>
        <w:rPr>
          <w:spacing w:val="-11"/>
          <w:w w:val="105"/>
          <w:sz w:val="21"/>
        </w:rPr>
        <w:t> </w:t>
      </w:r>
      <w:r>
        <w:rPr>
          <w:w w:val="105"/>
          <w:sz w:val="21"/>
        </w:rPr>
        <w:t>de</w:t>
      </w:r>
      <w:r>
        <w:rPr>
          <w:spacing w:val="-11"/>
          <w:w w:val="105"/>
          <w:sz w:val="21"/>
        </w:rPr>
        <w:t> </w:t>
      </w:r>
      <w:r>
        <w:rPr>
          <w:w w:val="105"/>
          <w:sz w:val="21"/>
        </w:rPr>
        <w:t>acordo</w:t>
      </w:r>
      <w:r>
        <w:rPr>
          <w:spacing w:val="-11"/>
          <w:w w:val="105"/>
          <w:sz w:val="21"/>
        </w:rPr>
        <w:t> </w:t>
      </w:r>
      <w:r>
        <w:rPr>
          <w:w w:val="105"/>
          <w:sz w:val="21"/>
        </w:rPr>
        <w:t>com</w:t>
      </w:r>
      <w:r>
        <w:rPr>
          <w:spacing w:val="-11"/>
          <w:w w:val="105"/>
          <w:sz w:val="21"/>
        </w:rPr>
        <w:t> </w:t>
      </w:r>
      <w:r>
        <w:rPr>
          <w:w w:val="105"/>
          <w:sz w:val="21"/>
        </w:rPr>
        <w:t>o</w:t>
      </w:r>
      <w:r>
        <w:rPr>
          <w:spacing w:val="-11"/>
          <w:w w:val="105"/>
          <w:sz w:val="21"/>
        </w:rPr>
        <w:t> </w:t>
      </w:r>
      <w:r>
        <w:rPr>
          <w:w w:val="105"/>
          <w:sz w:val="21"/>
        </w:rPr>
        <w:t>Convênio CONFAZ</w:t>
      </w:r>
      <w:r>
        <w:rPr>
          <w:spacing w:val="-4"/>
          <w:w w:val="105"/>
          <w:sz w:val="21"/>
        </w:rPr>
        <w:t> </w:t>
      </w:r>
      <w:r>
        <w:rPr>
          <w:w w:val="105"/>
          <w:sz w:val="21"/>
        </w:rPr>
        <w:t>nº</w:t>
      </w:r>
      <w:r>
        <w:rPr>
          <w:spacing w:val="-4"/>
          <w:w w:val="105"/>
          <w:sz w:val="21"/>
        </w:rPr>
        <w:t> </w:t>
      </w:r>
      <w:r>
        <w:rPr>
          <w:w w:val="105"/>
          <w:sz w:val="21"/>
        </w:rPr>
        <w:t>26/2003</w:t>
      </w:r>
      <w:r>
        <w:rPr>
          <w:spacing w:val="-4"/>
          <w:w w:val="105"/>
          <w:sz w:val="21"/>
        </w:rPr>
        <w:t> </w:t>
      </w:r>
      <w:r>
        <w:rPr>
          <w:w w:val="105"/>
          <w:sz w:val="21"/>
        </w:rPr>
        <w:t>e</w:t>
      </w:r>
      <w:r>
        <w:rPr>
          <w:spacing w:val="-4"/>
          <w:w w:val="105"/>
          <w:sz w:val="21"/>
        </w:rPr>
        <w:t> </w:t>
      </w:r>
      <w:r>
        <w:rPr>
          <w:w w:val="105"/>
          <w:sz w:val="21"/>
        </w:rPr>
        <w:t>a</w:t>
      </w:r>
      <w:r>
        <w:rPr>
          <w:spacing w:val="-4"/>
          <w:w w:val="105"/>
          <w:sz w:val="21"/>
        </w:rPr>
        <w:t> </w:t>
      </w:r>
      <w:r>
        <w:rPr>
          <w:w w:val="105"/>
          <w:sz w:val="21"/>
        </w:rPr>
        <w:t>Resolução</w:t>
      </w:r>
      <w:r>
        <w:rPr>
          <w:spacing w:val="-4"/>
          <w:w w:val="105"/>
          <w:sz w:val="21"/>
        </w:rPr>
        <w:t> </w:t>
      </w:r>
      <w:r>
        <w:rPr>
          <w:w w:val="105"/>
          <w:sz w:val="21"/>
        </w:rPr>
        <w:t>SEFAZ</w:t>
      </w:r>
      <w:r>
        <w:rPr>
          <w:spacing w:val="-4"/>
          <w:w w:val="105"/>
          <w:sz w:val="21"/>
        </w:rPr>
        <w:t> </w:t>
      </w:r>
      <w:r>
        <w:rPr>
          <w:w w:val="105"/>
          <w:sz w:val="21"/>
        </w:rPr>
        <w:t>nº</w:t>
      </w:r>
      <w:r>
        <w:rPr>
          <w:spacing w:val="-4"/>
          <w:w w:val="105"/>
          <w:sz w:val="21"/>
        </w:rPr>
        <w:t> </w:t>
      </w:r>
      <w:r>
        <w:rPr>
          <w:w w:val="105"/>
          <w:sz w:val="21"/>
        </w:rPr>
        <w:t>971/2016,</w:t>
      </w:r>
      <w:r>
        <w:rPr>
          <w:spacing w:val="-4"/>
          <w:w w:val="105"/>
          <w:sz w:val="21"/>
        </w:rPr>
        <w:t> </w:t>
      </w:r>
      <w:r>
        <w:rPr>
          <w:w w:val="105"/>
          <w:sz w:val="21"/>
        </w:rPr>
        <w:t>sendo</w:t>
      </w:r>
      <w:r>
        <w:rPr>
          <w:spacing w:val="-4"/>
          <w:w w:val="105"/>
          <w:sz w:val="21"/>
        </w:rPr>
        <w:t> </w:t>
      </w:r>
      <w:r>
        <w:rPr>
          <w:w w:val="105"/>
          <w:sz w:val="21"/>
        </w:rPr>
        <w:t>este</w:t>
      </w:r>
      <w:r>
        <w:rPr>
          <w:spacing w:val="-4"/>
          <w:w w:val="105"/>
          <w:sz w:val="21"/>
        </w:rPr>
        <w:t> </w:t>
      </w:r>
      <w:r>
        <w:rPr>
          <w:w w:val="105"/>
          <w:sz w:val="21"/>
        </w:rPr>
        <w:t>valor</w:t>
      </w:r>
      <w:r>
        <w:rPr>
          <w:spacing w:val="-4"/>
          <w:w w:val="105"/>
          <w:sz w:val="21"/>
        </w:rPr>
        <w:t> </w:t>
      </w:r>
      <w:r>
        <w:rPr>
          <w:w w:val="105"/>
          <w:sz w:val="21"/>
        </w:rPr>
        <w:t>considerado</w:t>
      </w:r>
      <w:r>
        <w:rPr>
          <w:spacing w:val="-4"/>
          <w:w w:val="105"/>
          <w:sz w:val="21"/>
        </w:rPr>
        <w:t> </w:t>
      </w:r>
      <w:r>
        <w:rPr>
          <w:w w:val="105"/>
          <w:sz w:val="21"/>
        </w:rPr>
        <w:t>para</w:t>
      </w:r>
      <w:r>
        <w:rPr>
          <w:spacing w:val="-4"/>
          <w:w w:val="105"/>
          <w:sz w:val="21"/>
        </w:rPr>
        <w:t> </w:t>
      </w:r>
      <w:r>
        <w:rPr>
          <w:w w:val="105"/>
          <w:sz w:val="21"/>
        </w:rPr>
        <w:t>efeito</w:t>
      </w:r>
      <w:r>
        <w:rPr>
          <w:spacing w:val="-4"/>
          <w:w w:val="105"/>
          <w:sz w:val="21"/>
        </w:rPr>
        <w:t> </w:t>
      </w:r>
      <w:r>
        <w:rPr>
          <w:w w:val="105"/>
          <w:sz w:val="21"/>
        </w:rPr>
        <w:t>de</w:t>
      </w:r>
      <w:r>
        <w:rPr>
          <w:spacing w:val="-4"/>
          <w:w w:val="105"/>
          <w:sz w:val="21"/>
        </w:rPr>
        <w:t> </w:t>
      </w:r>
      <w:r>
        <w:rPr>
          <w:w w:val="105"/>
          <w:sz w:val="21"/>
        </w:rPr>
        <w:t>competição</w:t>
      </w:r>
      <w:r>
        <w:rPr>
          <w:spacing w:val="-4"/>
          <w:w w:val="105"/>
          <w:sz w:val="21"/>
        </w:rPr>
        <w:t> </w:t>
      </w:r>
      <w:r>
        <w:rPr>
          <w:w w:val="105"/>
          <w:sz w:val="21"/>
        </w:rPr>
        <w:t>na</w:t>
      </w:r>
      <w:r>
        <w:rPr>
          <w:spacing w:val="-4"/>
          <w:w w:val="105"/>
          <w:sz w:val="21"/>
        </w:rPr>
        <w:t> </w:t>
      </w:r>
      <w:r>
        <w:rPr>
          <w:w w:val="105"/>
          <w:sz w:val="21"/>
        </w:rPr>
        <w:t>licitação.</w:t>
      </w:r>
    </w:p>
    <w:p>
      <w:pPr>
        <w:pStyle w:val="BodyText"/>
        <w:spacing w:before="15"/>
        <w:rPr>
          <w:sz w:val="21"/>
        </w:rPr>
      </w:pPr>
    </w:p>
    <w:p>
      <w:pPr>
        <w:pStyle w:val="ListParagraph"/>
        <w:numPr>
          <w:ilvl w:val="1"/>
          <w:numId w:val="5"/>
        </w:numPr>
        <w:tabs>
          <w:tab w:pos="420" w:val="left" w:leader="none"/>
        </w:tabs>
        <w:spacing w:line="256" w:lineRule="auto" w:before="1" w:after="0"/>
        <w:ind w:left="108" w:right="121" w:firstLine="0"/>
        <w:jc w:val="both"/>
        <w:rPr>
          <w:sz w:val="21"/>
        </w:rPr>
      </w:pPr>
      <w:r>
        <w:rPr>
          <w:w w:val="105"/>
          <w:sz w:val="21"/>
        </w:rPr>
        <w:t>A</w:t>
      </w:r>
      <w:r>
        <w:rPr>
          <w:spacing w:val="-14"/>
          <w:w w:val="105"/>
          <w:sz w:val="21"/>
        </w:rPr>
        <w:t> </w:t>
      </w:r>
      <w:r>
        <w:rPr>
          <w:w w:val="105"/>
          <w:sz w:val="21"/>
        </w:rPr>
        <w:t>apresentação</w:t>
      </w:r>
      <w:r>
        <w:rPr>
          <w:spacing w:val="-14"/>
          <w:w w:val="105"/>
          <w:sz w:val="21"/>
        </w:rPr>
        <w:t> </w:t>
      </w:r>
      <w:r>
        <w:rPr>
          <w:w w:val="105"/>
          <w:sz w:val="21"/>
        </w:rPr>
        <w:t>das</w:t>
      </w:r>
      <w:r>
        <w:rPr>
          <w:spacing w:val="-14"/>
          <w:w w:val="105"/>
          <w:sz w:val="21"/>
        </w:rPr>
        <w:t> </w:t>
      </w:r>
      <w:r>
        <w:rPr>
          <w:w w:val="105"/>
          <w:sz w:val="21"/>
        </w:rPr>
        <w:t>propostas</w:t>
      </w:r>
      <w:r>
        <w:rPr>
          <w:spacing w:val="-14"/>
          <w:w w:val="105"/>
          <w:sz w:val="21"/>
        </w:rPr>
        <w:t> </w:t>
      </w:r>
      <w:r>
        <w:rPr>
          <w:w w:val="105"/>
          <w:sz w:val="21"/>
        </w:rPr>
        <w:t>implica</w:t>
      </w:r>
      <w:r>
        <w:rPr>
          <w:spacing w:val="-13"/>
          <w:w w:val="105"/>
          <w:sz w:val="21"/>
        </w:rPr>
        <w:t> </w:t>
      </w:r>
      <w:r>
        <w:rPr>
          <w:w w:val="105"/>
          <w:sz w:val="21"/>
        </w:rPr>
        <w:t>obrigatoriedade</w:t>
      </w:r>
      <w:r>
        <w:rPr>
          <w:spacing w:val="-14"/>
          <w:w w:val="105"/>
          <w:sz w:val="21"/>
        </w:rPr>
        <w:t> </w:t>
      </w:r>
      <w:r>
        <w:rPr>
          <w:w w:val="105"/>
          <w:sz w:val="21"/>
        </w:rPr>
        <w:t>do</w:t>
      </w:r>
      <w:r>
        <w:rPr>
          <w:spacing w:val="-12"/>
          <w:w w:val="105"/>
          <w:sz w:val="21"/>
        </w:rPr>
        <w:t> </w:t>
      </w:r>
      <w:r>
        <w:rPr>
          <w:w w:val="105"/>
          <w:sz w:val="21"/>
        </w:rPr>
        <w:t>cumprimento</w:t>
      </w:r>
      <w:r>
        <w:rPr>
          <w:spacing w:val="-12"/>
          <w:w w:val="105"/>
          <w:sz w:val="21"/>
        </w:rPr>
        <w:t> </w:t>
      </w:r>
      <w:r>
        <w:rPr>
          <w:w w:val="105"/>
          <w:sz w:val="21"/>
        </w:rPr>
        <w:t>das</w:t>
      </w:r>
      <w:r>
        <w:rPr>
          <w:spacing w:val="-12"/>
          <w:w w:val="105"/>
          <w:sz w:val="21"/>
        </w:rPr>
        <w:t> </w:t>
      </w:r>
      <w:r>
        <w:rPr>
          <w:w w:val="105"/>
          <w:sz w:val="21"/>
        </w:rPr>
        <w:t>disposições</w:t>
      </w:r>
      <w:r>
        <w:rPr>
          <w:spacing w:val="-12"/>
          <w:w w:val="105"/>
          <w:sz w:val="21"/>
        </w:rPr>
        <w:t> </w:t>
      </w:r>
      <w:r>
        <w:rPr>
          <w:w w:val="105"/>
          <w:sz w:val="21"/>
        </w:rPr>
        <w:t>nelas</w:t>
      </w:r>
      <w:r>
        <w:rPr>
          <w:spacing w:val="-12"/>
          <w:w w:val="105"/>
          <w:sz w:val="21"/>
        </w:rPr>
        <w:t> </w:t>
      </w:r>
      <w:r>
        <w:rPr>
          <w:w w:val="105"/>
          <w:sz w:val="21"/>
        </w:rPr>
        <w:t>contidas,</w:t>
      </w:r>
      <w:r>
        <w:rPr>
          <w:spacing w:val="-12"/>
          <w:w w:val="105"/>
          <w:sz w:val="21"/>
        </w:rPr>
        <w:t> </w:t>
      </w:r>
      <w:r>
        <w:rPr>
          <w:w w:val="105"/>
          <w:sz w:val="21"/>
        </w:rPr>
        <w:t>em</w:t>
      </w:r>
      <w:r>
        <w:rPr>
          <w:spacing w:val="-12"/>
          <w:w w:val="105"/>
          <w:sz w:val="21"/>
        </w:rPr>
        <w:t> </w:t>
      </w:r>
      <w:r>
        <w:rPr>
          <w:w w:val="105"/>
          <w:sz w:val="21"/>
        </w:rPr>
        <w:t>conformidade</w:t>
      </w:r>
      <w:r>
        <w:rPr>
          <w:spacing w:val="-12"/>
          <w:w w:val="105"/>
          <w:sz w:val="21"/>
        </w:rPr>
        <w:t> </w:t>
      </w:r>
      <w:r>
        <w:rPr>
          <w:w w:val="105"/>
          <w:sz w:val="21"/>
        </w:rPr>
        <w:t>com</w:t>
      </w:r>
      <w:r>
        <w:rPr>
          <w:spacing w:val="-12"/>
          <w:w w:val="105"/>
          <w:sz w:val="21"/>
        </w:rPr>
        <w:t> </w:t>
      </w:r>
      <w:r>
        <w:rPr>
          <w:w w:val="105"/>
          <w:sz w:val="21"/>
        </w:rPr>
        <w:t>o</w:t>
      </w:r>
      <w:r>
        <w:rPr>
          <w:spacing w:val="-12"/>
          <w:w w:val="105"/>
          <w:sz w:val="21"/>
        </w:rPr>
        <w:t> </w:t>
      </w:r>
      <w:r>
        <w:rPr>
          <w:w w:val="105"/>
          <w:sz w:val="21"/>
        </w:rPr>
        <w:t>que</w:t>
      </w:r>
      <w:r>
        <w:rPr>
          <w:spacing w:val="-12"/>
          <w:w w:val="105"/>
          <w:sz w:val="21"/>
        </w:rPr>
        <w:t> </w:t>
      </w:r>
      <w:r>
        <w:rPr>
          <w:w w:val="105"/>
          <w:sz w:val="21"/>
        </w:rPr>
        <w:t>dispõe</w:t>
      </w:r>
      <w:r>
        <w:rPr>
          <w:spacing w:val="-12"/>
          <w:w w:val="105"/>
          <w:sz w:val="21"/>
        </w:rPr>
        <w:t> </w:t>
      </w:r>
      <w:r>
        <w:rPr>
          <w:w w:val="105"/>
          <w:sz w:val="21"/>
        </w:rPr>
        <w:t>o</w:t>
      </w:r>
      <w:r>
        <w:rPr>
          <w:spacing w:val="-14"/>
          <w:w w:val="105"/>
          <w:sz w:val="21"/>
        </w:rPr>
        <w:t> </w:t>
      </w:r>
      <w:r>
        <w:rPr>
          <w:w w:val="105"/>
          <w:sz w:val="21"/>
        </w:rPr>
        <w:t>Termo</w:t>
      </w:r>
      <w:r>
        <w:rPr>
          <w:spacing w:val="-12"/>
          <w:w w:val="105"/>
          <w:sz w:val="21"/>
        </w:rPr>
        <w:t> </w:t>
      </w:r>
      <w:r>
        <w:rPr>
          <w:w w:val="105"/>
          <w:sz w:val="21"/>
        </w:rPr>
        <w:t>de</w:t>
      </w:r>
      <w:r>
        <w:rPr>
          <w:spacing w:val="-12"/>
          <w:w w:val="105"/>
          <w:sz w:val="21"/>
        </w:rPr>
        <w:t> </w:t>
      </w:r>
      <w:r>
        <w:rPr>
          <w:w w:val="105"/>
          <w:sz w:val="21"/>
        </w:rPr>
        <w:t>Referência,</w:t>
      </w:r>
      <w:r>
        <w:rPr>
          <w:spacing w:val="-12"/>
          <w:w w:val="105"/>
          <w:sz w:val="21"/>
        </w:rPr>
        <w:t> </w:t>
      </w:r>
      <w:r>
        <w:rPr>
          <w:w w:val="105"/>
          <w:sz w:val="21"/>
        </w:rPr>
        <w:t>assumindo</w:t>
      </w:r>
      <w:r>
        <w:rPr>
          <w:spacing w:val="-12"/>
          <w:w w:val="105"/>
          <w:sz w:val="21"/>
        </w:rPr>
        <w:t> </w:t>
      </w:r>
      <w:r>
        <w:rPr>
          <w:w w:val="105"/>
          <w:sz w:val="21"/>
        </w:rPr>
        <w:t>o proponente</w:t>
      </w:r>
      <w:r>
        <w:rPr>
          <w:spacing w:val="-12"/>
          <w:w w:val="105"/>
          <w:sz w:val="21"/>
        </w:rPr>
        <w:t> </w:t>
      </w:r>
      <w:r>
        <w:rPr>
          <w:w w:val="105"/>
          <w:sz w:val="21"/>
        </w:rPr>
        <w:t>o</w:t>
      </w:r>
      <w:r>
        <w:rPr>
          <w:spacing w:val="-12"/>
          <w:w w:val="105"/>
          <w:sz w:val="21"/>
        </w:rPr>
        <w:t> </w:t>
      </w:r>
      <w:r>
        <w:rPr>
          <w:w w:val="105"/>
          <w:sz w:val="21"/>
        </w:rPr>
        <w:t>compromisso</w:t>
      </w:r>
      <w:r>
        <w:rPr>
          <w:spacing w:val="-12"/>
          <w:w w:val="105"/>
          <w:sz w:val="21"/>
        </w:rPr>
        <w:t> </w:t>
      </w:r>
      <w:r>
        <w:rPr>
          <w:w w:val="105"/>
          <w:sz w:val="21"/>
        </w:rPr>
        <w:t>de</w:t>
      </w:r>
      <w:r>
        <w:rPr>
          <w:spacing w:val="-12"/>
          <w:w w:val="105"/>
          <w:sz w:val="21"/>
        </w:rPr>
        <w:t> </w:t>
      </w:r>
      <w:r>
        <w:rPr>
          <w:w w:val="105"/>
          <w:sz w:val="21"/>
        </w:rPr>
        <w:t>executar</w:t>
      </w:r>
      <w:r>
        <w:rPr>
          <w:spacing w:val="-12"/>
          <w:w w:val="105"/>
          <w:sz w:val="21"/>
        </w:rPr>
        <w:t> </w:t>
      </w:r>
      <w:r>
        <w:rPr>
          <w:w w:val="105"/>
          <w:sz w:val="21"/>
        </w:rPr>
        <w:t>o</w:t>
      </w:r>
      <w:r>
        <w:rPr>
          <w:spacing w:val="-12"/>
          <w:w w:val="105"/>
          <w:sz w:val="21"/>
        </w:rPr>
        <w:t> </w:t>
      </w:r>
      <w:r>
        <w:rPr>
          <w:w w:val="105"/>
          <w:sz w:val="21"/>
        </w:rPr>
        <w:t>objeto</w:t>
      </w:r>
      <w:r>
        <w:rPr>
          <w:spacing w:val="-12"/>
          <w:w w:val="105"/>
          <w:sz w:val="21"/>
        </w:rPr>
        <w:t> </w:t>
      </w:r>
      <w:r>
        <w:rPr>
          <w:w w:val="105"/>
          <w:sz w:val="21"/>
        </w:rPr>
        <w:t>licitado</w:t>
      </w:r>
      <w:r>
        <w:rPr>
          <w:spacing w:val="-12"/>
          <w:w w:val="105"/>
          <w:sz w:val="21"/>
        </w:rPr>
        <w:t> </w:t>
      </w:r>
      <w:r>
        <w:rPr>
          <w:w w:val="105"/>
          <w:sz w:val="21"/>
        </w:rPr>
        <w:t>nos</w:t>
      </w:r>
      <w:r>
        <w:rPr>
          <w:spacing w:val="-12"/>
          <w:w w:val="105"/>
          <w:sz w:val="21"/>
        </w:rPr>
        <w:t> </w:t>
      </w:r>
      <w:r>
        <w:rPr>
          <w:w w:val="105"/>
          <w:sz w:val="21"/>
        </w:rPr>
        <w:t>seus</w:t>
      </w:r>
      <w:r>
        <w:rPr>
          <w:spacing w:val="-12"/>
          <w:w w:val="105"/>
          <w:sz w:val="21"/>
        </w:rPr>
        <w:t> </w:t>
      </w:r>
      <w:r>
        <w:rPr>
          <w:w w:val="105"/>
          <w:sz w:val="21"/>
        </w:rPr>
        <w:t>termos,</w:t>
      </w:r>
      <w:r>
        <w:rPr>
          <w:spacing w:val="-12"/>
          <w:w w:val="105"/>
          <w:sz w:val="21"/>
        </w:rPr>
        <w:t> </w:t>
      </w:r>
      <w:r>
        <w:rPr>
          <w:w w:val="105"/>
          <w:sz w:val="21"/>
        </w:rPr>
        <w:t>bem</w:t>
      </w:r>
      <w:r>
        <w:rPr>
          <w:spacing w:val="-12"/>
          <w:w w:val="105"/>
          <w:sz w:val="21"/>
        </w:rPr>
        <w:t> </w:t>
      </w:r>
      <w:r>
        <w:rPr>
          <w:w w:val="105"/>
          <w:sz w:val="21"/>
        </w:rPr>
        <w:t>como</w:t>
      </w:r>
      <w:r>
        <w:rPr>
          <w:spacing w:val="-12"/>
          <w:w w:val="105"/>
          <w:sz w:val="21"/>
        </w:rPr>
        <w:t> </w:t>
      </w:r>
      <w:r>
        <w:rPr>
          <w:w w:val="105"/>
          <w:sz w:val="21"/>
        </w:rPr>
        <w:t>de</w:t>
      </w:r>
      <w:r>
        <w:rPr>
          <w:spacing w:val="-12"/>
          <w:w w:val="105"/>
          <w:sz w:val="21"/>
        </w:rPr>
        <w:t> </w:t>
      </w:r>
      <w:r>
        <w:rPr>
          <w:w w:val="105"/>
          <w:sz w:val="21"/>
        </w:rPr>
        <w:t>fornecer</w:t>
      </w:r>
      <w:r>
        <w:rPr>
          <w:spacing w:val="-12"/>
          <w:w w:val="105"/>
          <w:sz w:val="21"/>
        </w:rPr>
        <w:t> </w:t>
      </w:r>
      <w:r>
        <w:rPr>
          <w:w w:val="105"/>
          <w:sz w:val="21"/>
        </w:rPr>
        <w:t>os</w:t>
      </w:r>
      <w:r>
        <w:rPr>
          <w:spacing w:val="-12"/>
          <w:w w:val="105"/>
          <w:sz w:val="21"/>
        </w:rPr>
        <w:t> </w:t>
      </w:r>
      <w:r>
        <w:rPr>
          <w:w w:val="105"/>
          <w:sz w:val="21"/>
        </w:rPr>
        <w:t>materiais,</w:t>
      </w:r>
      <w:r>
        <w:rPr>
          <w:spacing w:val="-12"/>
          <w:w w:val="105"/>
          <w:sz w:val="21"/>
        </w:rPr>
        <w:t> </w:t>
      </w:r>
      <w:r>
        <w:rPr>
          <w:w w:val="105"/>
          <w:sz w:val="21"/>
        </w:rPr>
        <w:t>equipamentos,</w:t>
      </w:r>
      <w:r>
        <w:rPr>
          <w:spacing w:val="-12"/>
          <w:w w:val="105"/>
          <w:sz w:val="21"/>
        </w:rPr>
        <w:t> </w:t>
      </w:r>
      <w:r>
        <w:rPr>
          <w:w w:val="105"/>
          <w:sz w:val="21"/>
        </w:rPr>
        <w:t>ferramentas</w:t>
      </w:r>
      <w:r>
        <w:rPr>
          <w:spacing w:val="-12"/>
          <w:w w:val="105"/>
          <w:sz w:val="21"/>
        </w:rPr>
        <w:t> </w:t>
      </w:r>
      <w:r>
        <w:rPr>
          <w:w w:val="105"/>
          <w:sz w:val="21"/>
        </w:rPr>
        <w:t>e</w:t>
      </w:r>
      <w:r>
        <w:rPr>
          <w:spacing w:val="-12"/>
          <w:w w:val="105"/>
          <w:sz w:val="21"/>
        </w:rPr>
        <w:t> </w:t>
      </w:r>
      <w:r>
        <w:rPr>
          <w:w w:val="105"/>
          <w:sz w:val="21"/>
        </w:rPr>
        <w:t>utensílios</w:t>
      </w:r>
      <w:r>
        <w:rPr>
          <w:spacing w:val="-12"/>
          <w:w w:val="105"/>
          <w:sz w:val="21"/>
        </w:rPr>
        <w:t> </w:t>
      </w:r>
      <w:r>
        <w:rPr>
          <w:w w:val="105"/>
          <w:sz w:val="21"/>
        </w:rPr>
        <w:t>necessários,</w:t>
      </w:r>
      <w:r>
        <w:rPr>
          <w:spacing w:val="-12"/>
          <w:w w:val="105"/>
          <w:sz w:val="21"/>
        </w:rPr>
        <w:t> </w:t>
      </w:r>
      <w:r>
        <w:rPr>
          <w:w w:val="105"/>
          <w:sz w:val="21"/>
        </w:rPr>
        <w:t>em</w:t>
      </w:r>
      <w:r>
        <w:rPr>
          <w:spacing w:val="-12"/>
          <w:w w:val="105"/>
          <w:sz w:val="21"/>
        </w:rPr>
        <w:t> </w:t>
      </w:r>
      <w:r>
        <w:rPr>
          <w:w w:val="105"/>
          <w:sz w:val="21"/>
        </w:rPr>
        <w:t>quantidades</w:t>
      </w:r>
      <w:r>
        <w:rPr>
          <w:spacing w:val="-12"/>
          <w:w w:val="105"/>
          <w:sz w:val="21"/>
        </w:rPr>
        <w:t> </w:t>
      </w:r>
      <w:r>
        <w:rPr>
          <w:w w:val="105"/>
          <w:sz w:val="21"/>
        </w:rPr>
        <w:t>e qualidades adequadas à perfeita execução contratual, promovendo, quando requerido, sua substituição.</w:t>
      </w:r>
    </w:p>
    <w:p>
      <w:pPr>
        <w:pStyle w:val="BodyText"/>
        <w:spacing w:before="28"/>
        <w:rPr>
          <w:sz w:val="21"/>
        </w:rPr>
      </w:pPr>
    </w:p>
    <w:p>
      <w:pPr>
        <w:pStyle w:val="ListParagraph"/>
        <w:numPr>
          <w:ilvl w:val="1"/>
          <w:numId w:val="5"/>
        </w:numPr>
        <w:tabs>
          <w:tab w:pos="541" w:val="left" w:leader="none"/>
        </w:tabs>
        <w:spacing w:line="256" w:lineRule="auto" w:before="0" w:after="0"/>
        <w:ind w:left="108" w:right="665" w:firstLine="0"/>
        <w:jc w:val="left"/>
        <w:rPr>
          <w:sz w:val="21"/>
        </w:rPr>
      </w:pPr>
      <w:r>
        <w:rPr>
          <w:w w:val="105"/>
          <w:sz w:val="21"/>
        </w:rPr>
        <w:t>O</w:t>
      </w:r>
      <w:r>
        <w:rPr>
          <w:spacing w:val="-10"/>
          <w:w w:val="105"/>
          <w:sz w:val="21"/>
        </w:rPr>
        <w:t> </w:t>
      </w:r>
      <w:r>
        <w:rPr>
          <w:w w:val="105"/>
          <w:sz w:val="21"/>
        </w:rPr>
        <w:t>prazo</w:t>
      </w:r>
      <w:r>
        <w:rPr>
          <w:spacing w:val="-10"/>
          <w:w w:val="105"/>
          <w:sz w:val="21"/>
        </w:rPr>
        <w:t> </w:t>
      </w:r>
      <w:r>
        <w:rPr>
          <w:w w:val="105"/>
          <w:sz w:val="21"/>
        </w:rPr>
        <w:t>de</w:t>
      </w:r>
      <w:r>
        <w:rPr>
          <w:spacing w:val="-10"/>
          <w:w w:val="105"/>
          <w:sz w:val="21"/>
        </w:rPr>
        <w:t> </w:t>
      </w:r>
      <w:r>
        <w:rPr>
          <w:w w:val="105"/>
          <w:sz w:val="21"/>
        </w:rPr>
        <w:t>validade</w:t>
      </w:r>
      <w:r>
        <w:rPr>
          <w:spacing w:val="-10"/>
          <w:w w:val="105"/>
          <w:sz w:val="21"/>
        </w:rPr>
        <w:t> </w:t>
      </w:r>
      <w:r>
        <w:rPr>
          <w:w w:val="105"/>
          <w:sz w:val="21"/>
        </w:rPr>
        <w:t>da</w:t>
      </w:r>
      <w:r>
        <w:rPr>
          <w:spacing w:val="-10"/>
          <w:w w:val="105"/>
          <w:sz w:val="21"/>
        </w:rPr>
        <w:t> </w:t>
      </w:r>
      <w:r>
        <w:rPr>
          <w:w w:val="105"/>
          <w:sz w:val="21"/>
        </w:rPr>
        <w:t>proposta</w:t>
      </w:r>
      <w:r>
        <w:rPr>
          <w:spacing w:val="-10"/>
          <w:w w:val="105"/>
          <w:sz w:val="21"/>
        </w:rPr>
        <w:t> </w:t>
      </w:r>
      <w:r>
        <w:rPr>
          <w:w w:val="105"/>
          <w:sz w:val="21"/>
        </w:rPr>
        <w:t>não</w:t>
      </w:r>
      <w:r>
        <w:rPr>
          <w:spacing w:val="-10"/>
          <w:w w:val="105"/>
          <w:sz w:val="21"/>
        </w:rPr>
        <w:t> </w:t>
      </w:r>
      <w:r>
        <w:rPr>
          <w:w w:val="105"/>
          <w:sz w:val="21"/>
        </w:rPr>
        <w:t>será</w:t>
      </w:r>
      <w:r>
        <w:rPr>
          <w:spacing w:val="-10"/>
          <w:w w:val="105"/>
          <w:sz w:val="21"/>
        </w:rPr>
        <w:t> </w:t>
      </w:r>
      <w:r>
        <w:rPr>
          <w:w w:val="105"/>
          <w:sz w:val="21"/>
        </w:rPr>
        <w:t>inferior</w:t>
      </w:r>
      <w:r>
        <w:rPr>
          <w:spacing w:val="-10"/>
          <w:w w:val="105"/>
          <w:sz w:val="21"/>
        </w:rPr>
        <w:t> </w:t>
      </w:r>
      <w:r>
        <w:rPr>
          <w:w w:val="105"/>
          <w:sz w:val="21"/>
        </w:rPr>
        <w:t>a</w:t>
      </w:r>
      <w:r>
        <w:rPr>
          <w:spacing w:val="-10"/>
          <w:w w:val="105"/>
          <w:sz w:val="21"/>
        </w:rPr>
        <w:t> </w:t>
      </w:r>
      <w:r>
        <w:rPr>
          <w:w w:val="105"/>
          <w:sz w:val="21"/>
        </w:rPr>
        <w:t>60</w:t>
      </w:r>
      <w:r>
        <w:rPr>
          <w:spacing w:val="-10"/>
          <w:w w:val="105"/>
          <w:sz w:val="21"/>
        </w:rPr>
        <w:t> </w:t>
      </w:r>
      <w:r>
        <w:rPr>
          <w:w w:val="105"/>
          <w:sz w:val="21"/>
        </w:rPr>
        <w:t>(sessenta)</w:t>
      </w:r>
      <w:r>
        <w:rPr>
          <w:spacing w:val="-10"/>
          <w:w w:val="105"/>
          <w:sz w:val="21"/>
        </w:rPr>
        <w:t> </w:t>
      </w:r>
      <w:r>
        <w:rPr>
          <w:w w:val="105"/>
          <w:sz w:val="21"/>
        </w:rPr>
        <w:t>dias</w:t>
      </w:r>
      <w:r>
        <w:rPr>
          <w:spacing w:val="-10"/>
          <w:w w:val="105"/>
          <w:sz w:val="21"/>
        </w:rPr>
        <w:t> </w:t>
      </w:r>
      <w:r>
        <w:rPr>
          <w:w w:val="105"/>
          <w:sz w:val="21"/>
        </w:rPr>
        <w:t>corridos</w:t>
      </w:r>
      <w:r>
        <w:rPr>
          <w:b/>
          <w:w w:val="105"/>
          <w:sz w:val="21"/>
        </w:rPr>
        <w:t>,</w:t>
      </w:r>
      <w:r>
        <w:rPr>
          <w:b/>
          <w:spacing w:val="-10"/>
          <w:w w:val="105"/>
          <w:sz w:val="21"/>
        </w:rPr>
        <w:t> </w:t>
      </w:r>
      <w:r>
        <w:rPr>
          <w:w w:val="105"/>
          <w:sz w:val="21"/>
        </w:rPr>
        <w:t>a</w:t>
      </w:r>
      <w:r>
        <w:rPr>
          <w:spacing w:val="-10"/>
          <w:w w:val="105"/>
          <w:sz w:val="21"/>
        </w:rPr>
        <w:t> </w:t>
      </w:r>
      <w:r>
        <w:rPr>
          <w:w w:val="105"/>
          <w:sz w:val="21"/>
        </w:rPr>
        <w:t>contar</w:t>
      </w:r>
      <w:r>
        <w:rPr>
          <w:spacing w:val="-10"/>
          <w:w w:val="105"/>
          <w:sz w:val="21"/>
        </w:rPr>
        <w:t> </w:t>
      </w:r>
      <w:r>
        <w:rPr>
          <w:w w:val="105"/>
          <w:sz w:val="21"/>
        </w:rPr>
        <w:t>da</w:t>
      </w:r>
      <w:r>
        <w:rPr>
          <w:spacing w:val="-10"/>
          <w:w w:val="105"/>
          <w:sz w:val="21"/>
        </w:rPr>
        <w:t> </w:t>
      </w:r>
      <w:r>
        <w:rPr>
          <w:w w:val="105"/>
          <w:sz w:val="21"/>
        </w:rPr>
        <w:t>data</w:t>
      </w:r>
      <w:r>
        <w:rPr>
          <w:spacing w:val="-10"/>
          <w:w w:val="105"/>
          <w:sz w:val="21"/>
        </w:rPr>
        <w:t> </w:t>
      </w:r>
      <w:r>
        <w:rPr>
          <w:w w:val="105"/>
          <w:sz w:val="21"/>
        </w:rPr>
        <w:t>de</w:t>
      </w:r>
      <w:r>
        <w:rPr>
          <w:spacing w:val="-10"/>
          <w:w w:val="105"/>
          <w:sz w:val="21"/>
        </w:rPr>
        <w:t> </w:t>
      </w:r>
      <w:r>
        <w:rPr>
          <w:w w:val="105"/>
          <w:sz w:val="21"/>
        </w:rPr>
        <w:t>sua</w:t>
      </w:r>
      <w:r>
        <w:rPr>
          <w:spacing w:val="-10"/>
          <w:w w:val="105"/>
          <w:sz w:val="21"/>
        </w:rPr>
        <w:t> </w:t>
      </w:r>
      <w:r>
        <w:rPr>
          <w:w w:val="105"/>
          <w:sz w:val="21"/>
        </w:rPr>
        <w:t>apresentação,</w:t>
      </w:r>
      <w:r>
        <w:rPr>
          <w:spacing w:val="-10"/>
          <w:w w:val="105"/>
          <w:sz w:val="21"/>
        </w:rPr>
        <w:t> </w:t>
      </w:r>
      <w:r>
        <w:rPr>
          <w:w w:val="105"/>
          <w:sz w:val="21"/>
        </w:rPr>
        <w:t>podendo</w:t>
      </w:r>
      <w:r>
        <w:rPr>
          <w:spacing w:val="-10"/>
          <w:w w:val="105"/>
          <w:sz w:val="21"/>
        </w:rPr>
        <w:t> </w:t>
      </w:r>
      <w:r>
        <w:rPr>
          <w:w w:val="105"/>
          <w:sz w:val="21"/>
        </w:rPr>
        <w:t>ser</w:t>
      </w:r>
      <w:r>
        <w:rPr>
          <w:spacing w:val="-10"/>
          <w:w w:val="105"/>
          <w:sz w:val="21"/>
        </w:rPr>
        <w:t> </w:t>
      </w:r>
      <w:r>
        <w:rPr>
          <w:w w:val="105"/>
          <w:sz w:val="21"/>
        </w:rPr>
        <w:t>prorrogado,</w:t>
      </w:r>
      <w:r>
        <w:rPr>
          <w:spacing w:val="-10"/>
          <w:w w:val="105"/>
          <w:sz w:val="21"/>
        </w:rPr>
        <w:t> </w:t>
      </w:r>
      <w:r>
        <w:rPr>
          <w:w w:val="105"/>
          <w:sz w:val="21"/>
        </w:rPr>
        <w:t>por</w:t>
      </w:r>
      <w:r>
        <w:rPr>
          <w:spacing w:val="-10"/>
          <w:w w:val="105"/>
          <w:sz w:val="21"/>
        </w:rPr>
        <w:t> </w:t>
      </w:r>
      <w:r>
        <w:rPr>
          <w:w w:val="105"/>
          <w:sz w:val="21"/>
        </w:rPr>
        <w:t>igual</w:t>
      </w:r>
      <w:r>
        <w:rPr>
          <w:spacing w:val="-10"/>
          <w:w w:val="105"/>
          <w:sz w:val="21"/>
        </w:rPr>
        <w:t> </w:t>
      </w:r>
      <w:r>
        <w:rPr>
          <w:w w:val="105"/>
          <w:sz w:val="21"/>
        </w:rPr>
        <w:t>período,</w:t>
      </w:r>
      <w:r>
        <w:rPr>
          <w:spacing w:val="-10"/>
          <w:w w:val="105"/>
          <w:sz w:val="21"/>
        </w:rPr>
        <w:t> </w:t>
      </w:r>
      <w:r>
        <w:rPr>
          <w:w w:val="105"/>
          <w:sz w:val="21"/>
        </w:rPr>
        <w:t>salvo</w:t>
      </w:r>
      <w:r>
        <w:rPr>
          <w:spacing w:val="-10"/>
          <w:w w:val="105"/>
          <w:sz w:val="21"/>
        </w:rPr>
        <w:t> </w:t>
      </w:r>
      <w:r>
        <w:rPr>
          <w:w w:val="105"/>
          <w:sz w:val="21"/>
        </w:rPr>
        <w:t>se houver justificativa para prazo diverso aceita pela</w:t>
      </w:r>
      <w:r>
        <w:rPr>
          <w:spacing w:val="-5"/>
          <w:w w:val="105"/>
          <w:sz w:val="21"/>
        </w:rPr>
        <w:t> </w:t>
      </w:r>
      <w:r>
        <w:rPr>
          <w:w w:val="105"/>
          <w:sz w:val="21"/>
        </w:rPr>
        <w:t>Administração.</w:t>
      </w:r>
    </w:p>
    <w:p>
      <w:pPr>
        <w:pStyle w:val="BodyText"/>
        <w:spacing w:before="15"/>
        <w:rPr>
          <w:sz w:val="21"/>
        </w:rPr>
      </w:pPr>
    </w:p>
    <w:p>
      <w:pPr>
        <w:pStyle w:val="ListParagraph"/>
        <w:numPr>
          <w:ilvl w:val="1"/>
          <w:numId w:val="5"/>
        </w:numPr>
        <w:tabs>
          <w:tab w:pos="532" w:val="left" w:leader="none"/>
        </w:tabs>
        <w:spacing w:line="240" w:lineRule="auto" w:before="1" w:after="0"/>
        <w:ind w:left="532" w:right="0" w:hanging="424"/>
        <w:jc w:val="left"/>
        <w:rPr>
          <w:sz w:val="21"/>
        </w:rPr>
      </w:pPr>
      <w:r>
        <w:rPr>
          <w:w w:val="105"/>
          <w:sz w:val="21"/>
        </w:rPr>
        <w:t>Os</w:t>
      </w:r>
      <w:r>
        <w:rPr>
          <w:spacing w:val="-14"/>
          <w:w w:val="105"/>
          <w:sz w:val="21"/>
        </w:rPr>
        <w:t> </w:t>
      </w:r>
      <w:r>
        <w:rPr>
          <w:w w:val="105"/>
          <w:sz w:val="21"/>
        </w:rPr>
        <w:t>licitantes</w:t>
      </w:r>
      <w:r>
        <w:rPr>
          <w:spacing w:val="-14"/>
          <w:w w:val="105"/>
          <w:sz w:val="21"/>
        </w:rPr>
        <w:t> </w:t>
      </w:r>
      <w:r>
        <w:rPr>
          <w:w w:val="105"/>
          <w:sz w:val="21"/>
        </w:rPr>
        <w:t>devem</w:t>
      </w:r>
      <w:r>
        <w:rPr>
          <w:spacing w:val="-14"/>
          <w:w w:val="105"/>
          <w:sz w:val="21"/>
        </w:rPr>
        <w:t> </w:t>
      </w:r>
      <w:r>
        <w:rPr>
          <w:w w:val="105"/>
          <w:sz w:val="21"/>
        </w:rPr>
        <w:t>respeitar</w:t>
      </w:r>
      <w:r>
        <w:rPr>
          <w:spacing w:val="-12"/>
          <w:w w:val="105"/>
          <w:sz w:val="21"/>
        </w:rPr>
        <w:t> </w:t>
      </w:r>
      <w:r>
        <w:rPr>
          <w:w w:val="105"/>
          <w:sz w:val="21"/>
        </w:rPr>
        <w:t>os</w:t>
      </w:r>
      <w:r>
        <w:rPr>
          <w:spacing w:val="-11"/>
          <w:w w:val="105"/>
          <w:sz w:val="21"/>
        </w:rPr>
        <w:t> </w:t>
      </w:r>
      <w:r>
        <w:rPr>
          <w:w w:val="105"/>
          <w:sz w:val="21"/>
        </w:rPr>
        <w:t>preços</w:t>
      </w:r>
      <w:r>
        <w:rPr>
          <w:spacing w:val="-12"/>
          <w:w w:val="105"/>
          <w:sz w:val="21"/>
        </w:rPr>
        <w:t> </w:t>
      </w:r>
      <w:r>
        <w:rPr>
          <w:w w:val="105"/>
          <w:sz w:val="21"/>
        </w:rPr>
        <w:t>máximos</w:t>
      </w:r>
      <w:r>
        <w:rPr>
          <w:spacing w:val="-11"/>
          <w:w w:val="105"/>
          <w:sz w:val="21"/>
        </w:rPr>
        <w:t> </w:t>
      </w:r>
      <w:r>
        <w:rPr>
          <w:w w:val="105"/>
          <w:sz w:val="21"/>
        </w:rPr>
        <w:t>estabelecidos</w:t>
      </w:r>
      <w:r>
        <w:rPr>
          <w:spacing w:val="-12"/>
          <w:w w:val="105"/>
          <w:sz w:val="21"/>
        </w:rPr>
        <w:t> </w:t>
      </w:r>
      <w:r>
        <w:rPr>
          <w:w w:val="105"/>
          <w:sz w:val="21"/>
        </w:rPr>
        <w:t>no</w:t>
      </w:r>
      <w:r>
        <w:rPr>
          <w:spacing w:val="-13"/>
          <w:w w:val="105"/>
          <w:sz w:val="21"/>
        </w:rPr>
        <w:t> </w:t>
      </w:r>
      <w:r>
        <w:rPr>
          <w:w w:val="105"/>
          <w:sz w:val="21"/>
        </w:rPr>
        <w:t>Anexo</w:t>
      </w:r>
      <w:r>
        <w:rPr>
          <w:spacing w:val="-12"/>
          <w:w w:val="105"/>
          <w:sz w:val="21"/>
        </w:rPr>
        <w:t> </w:t>
      </w:r>
      <w:r>
        <w:rPr>
          <w:w w:val="105"/>
          <w:sz w:val="21"/>
        </w:rPr>
        <w:t>deste</w:t>
      </w:r>
      <w:r>
        <w:rPr>
          <w:spacing w:val="-11"/>
          <w:w w:val="105"/>
          <w:sz w:val="21"/>
        </w:rPr>
        <w:t> </w:t>
      </w:r>
      <w:r>
        <w:rPr>
          <w:w w:val="105"/>
          <w:sz w:val="21"/>
        </w:rPr>
        <w:t>Edital</w:t>
      </w:r>
      <w:r>
        <w:rPr>
          <w:spacing w:val="-12"/>
          <w:w w:val="105"/>
          <w:sz w:val="21"/>
        </w:rPr>
        <w:t> </w:t>
      </w:r>
      <w:r>
        <w:rPr>
          <w:w w:val="105"/>
          <w:sz w:val="21"/>
        </w:rPr>
        <w:t>referente</w:t>
      </w:r>
      <w:r>
        <w:rPr>
          <w:spacing w:val="-11"/>
          <w:w w:val="105"/>
          <w:sz w:val="21"/>
        </w:rPr>
        <w:t> </w:t>
      </w:r>
      <w:r>
        <w:rPr>
          <w:w w:val="105"/>
          <w:sz w:val="21"/>
        </w:rPr>
        <w:t>ao</w:t>
      </w:r>
      <w:r>
        <w:rPr>
          <w:spacing w:val="-12"/>
          <w:w w:val="105"/>
          <w:sz w:val="21"/>
        </w:rPr>
        <w:t> </w:t>
      </w:r>
      <w:r>
        <w:rPr>
          <w:w w:val="105"/>
          <w:sz w:val="21"/>
        </w:rPr>
        <w:t>orçamento</w:t>
      </w:r>
      <w:r>
        <w:rPr>
          <w:spacing w:val="-11"/>
          <w:w w:val="105"/>
          <w:sz w:val="21"/>
        </w:rPr>
        <w:t> </w:t>
      </w:r>
      <w:r>
        <w:rPr>
          <w:w w:val="105"/>
          <w:sz w:val="21"/>
        </w:rPr>
        <w:t>estimado</w:t>
      </w:r>
      <w:r>
        <w:rPr>
          <w:spacing w:val="-12"/>
          <w:w w:val="105"/>
          <w:sz w:val="21"/>
        </w:rPr>
        <w:t> </w:t>
      </w:r>
      <w:r>
        <w:rPr>
          <w:w w:val="105"/>
          <w:sz w:val="21"/>
        </w:rPr>
        <w:t>(art.</w:t>
      </w:r>
      <w:r>
        <w:rPr>
          <w:spacing w:val="-11"/>
          <w:w w:val="105"/>
          <w:sz w:val="21"/>
        </w:rPr>
        <w:t> </w:t>
      </w:r>
      <w:r>
        <w:rPr>
          <w:w w:val="105"/>
          <w:sz w:val="21"/>
        </w:rPr>
        <w:t>59,</w:t>
      </w:r>
      <w:r>
        <w:rPr>
          <w:spacing w:val="-12"/>
          <w:w w:val="105"/>
          <w:sz w:val="21"/>
        </w:rPr>
        <w:t> </w:t>
      </w:r>
      <w:r>
        <w:rPr>
          <w:w w:val="105"/>
          <w:sz w:val="21"/>
        </w:rPr>
        <w:t>III,</w:t>
      </w:r>
      <w:r>
        <w:rPr>
          <w:spacing w:val="-11"/>
          <w:w w:val="105"/>
          <w:sz w:val="21"/>
        </w:rPr>
        <w:t> </w:t>
      </w:r>
      <w:r>
        <w:rPr>
          <w:w w:val="105"/>
          <w:sz w:val="21"/>
        </w:rPr>
        <w:t>da</w:t>
      </w:r>
      <w:r>
        <w:rPr>
          <w:spacing w:val="-11"/>
          <w:w w:val="105"/>
          <w:sz w:val="21"/>
        </w:rPr>
        <w:t> </w:t>
      </w:r>
      <w:r>
        <w:rPr>
          <w:w w:val="105"/>
          <w:sz w:val="21"/>
        </w:rPr>
        <w:t>Lei</w:t>
      </w:r>
      <w:r>
        <w:rPr>
          <w:spacing w:val="-12"/>
          <w:w w:val="105"/>
          <w:sz w:val="21"/>
        </w:rPr>
        <w:t> </w:t>
      </w:r>
      <w:r>
        <w:rPr>
          <w:w w:val="105"/>
          <w:sz w:val="21"/>
        </w:rPr>
        <w:t>nº</w:t>
      </w:r>
      <w:r>
        <w:rPr>
          <w:spacing w:val="-11"/>
          <w:w w:val="105"/>
          <w:sz w:val="21"/>
        </w:rPr>
        <w:t> </w:t>
      </w:r>
      <w:r>
        <w:rPr>
          <w:spacing w:val="-2"/>
          <w:w w:val="105"/>
          <w:sz w:val="21"/>
        </w:rPr>
        <w:t>14.133/2021).</w:t>
      </w:r>
    </w:p>
    <w:p>
      <w:pPr>
        <w:pStyle w:val="BodyText"/>
        <w:spacing w:before="32"/>
        <w:rPr>
          <w:sz w:val="21"/>
        </w:rPr>
      </w:pPr>
    </w:p>
    <w:p>
      <w:pPr>
        <w:pStyle w:val="ListParagraph"/>
        <w:numPr>
          <w:ilvl w:val="2"/>
          <w:numId w:val="5"/>
        </w:numPr>
        <w:tabs>
          <w:tab w:pos="695" w:val="left" w:leader="none"/>
        </w:tabs>
        <w:spacing w:line="240" w:lineRule="auto" w:before="0" w:after="0"/>
        <w:ind w:left="695" w:right="0" w:hanging="587"/>
        <w:jc w:val="left"/>
        <w:rPr>
          <w:sz w:val="21"/>
        </w:rPr>
      </w:pPr>
      <w:r>
        <w:rPr>
          <w:w w:val="105"/>
          <w:sz w:val="21"/>
        </w:rPr>
        <w:t>Os</w:t>
      </w:r>
      <w:r>
        <w:rPr>
          <w:spacing w:val="-14"/>
          <w:w w:val="105"/>
          <w:sz w:val="21"/>
        </w:rPr>
        <w:t> </w:t>
      </w:r>
      <w:r>
        <w:rPr>
          <w:w w:val="105"/>
          <w:sz w:val="21"/>
        </w:rPr>
        <w:t>licitantes</w:t>
      </w:r>
      <w:r>
        <w:rPr>
          <w:spacing w:val="-14"/>
          <w:w w:val="105"/>
          <w:sz w:val="21"/>
        </w:rPr>
        <w:t> </w:t>
      </w:r>
      <w:r>
        <w:rPr>
          <w:w w:val="105"/>
          <w:sz w:val="21"/>
        </w:rPr>
        <w:t>devem</w:t>
      </w:r>
      <w:r>
        <w:rPr>
          <w:spacing w:val="-12"/>
          <w:w w:val="105"/>
          <w:sz w:val="21"/>
        </w:rPr>
        <w:t> </w:t>
      </w:r>
      <w:r>
        <w:rPr>
          <w:w w:val="105"/>
          <w:sz w:val="21"/>
        </w:rPr>
        <w:t>respeitar</w:t>
      </w:r>
      <w:r>
        <w:rPr>
          <w:spacing w:val="-10"/>
          <w:w w:val="105"/>
          <w:sz w:val="21"/>
        </w:rPr>
        <w:t> </w:t>
      </w:r>
      <w:r>
        <w:rPr>
          <w:w w:val="105"/>
          <w:sz w:val="21"/>
        </w:rPr>
        <w:t>os</w:t>
      </w:r>
      <w:r>
        <w:rPr>
          <w:spacing w:val="-11"/>
          <w:w w:val="105"/>
          <w:sz w:val="21"/>
        </w:rPr>
        <w:t> </w:t>
      </w:r>
      <w:r>
        <w:rPr>
          <w:w w:val="105"/>
          <w:sz w:val="21"/>
        </w:rPr>
        <w:t>preços</w:t>
      </w:r>
      <w:r>
        <w:rPr>
          <w:spacing w:val="-11"/>
          <w:w w:val="105"/>
          <w:sz w:val="21"/>
        </w:rPr>
        <w:t> </w:t>
      </w:r>
      <w:r>
        <w:rPr>
          <w:w w:val="105"/>
          <w:sz w:val="21"/>
        </w:rPr>
        <w:t>unitários</w:t>
      </w:r>
      <w:r>
        <w:rPr>
          <w:spacing w:val="-11"/>
          <w:w w:val="105"/>
          <w:sz w:val="21"/>
        </w:rPr>
        <w:t> </w:t>
      </w:r>
      <w:r>
        <w:rPr>
          <w:w w:val="105"/>
          <w:sz w:val="21"/>
        </w:rPr>
        <w:t>máximos</w:t>
      </w:r>
      <w:r>
        <w:rPr>
          <w:spacing w:val="-11"/>
          <w:w w:val="105"/>
          <w:sz w:val="21"/>
        </w:rPr>
        <w:t> </w:t>
      </w:r>
      <w:r>
        <w:rPr>
          <w:w w:val="105"/>
          <w:sz w:val="21"/>
        </w:rPr>
        <w:t>estabelecidos</w:t>
      </w:r>
      <w:r>
        <w:rPr>
          <w:spacing w:val="-10"/>
          <w:w w:val="105"/>
          <w:sz w:val="21"/>
        </w:rPr>
        <w:t> </w:t>
      </w:r>
      <w:r>
        <w:rPr>
          <w:w w:val="105"/>
          <w:sz w:val="21"/>
        </w:rPr>
        <w:t>no</w:t>
      </w:r>
      <w:r>
        <w:rPr>
          <w:spacing w:val="-14"/>
          <w:w w:val="105"/>
          <w:sz w:val="21"/>
        </w:rPr>
        <w:t> </w:t>
      </w:r>
      <w:r>
        <w:rPr>
          <w:w w:val="105"/>
          <w:sz w:val="21"/>
        </w:rPr>
        <w:t>Anexo</w:t>
      </w:r>
      <w:r>
        <w:rPr>
          <w:spacing w:val="-11"/>
          <w:w w:val="105"/>
          <w:sz w:val="21"/>
        </w:rPr>
        <w:t> </w:t>
      </w:r>
      <w:r>
        <w:rPr>
          <w:w w:val="105"/>
          <w:sz w:val="21"/>
        </w:rPr>
        <w:t>deste</w:t>
      </w:r>
      <w:r>
        <w:rPr>
          <w:spacing w:val="-11"/>
          <w:w w:val="105"/>
          <w:sz w:val="21"/>
        </w:rPr>
        <w:t> </w:t>
      </w:r>
      <w:r>
        <w:rPr>
          <w:w w:val="105"/>
          <w:sz w:val="21"/>
        </w:rPr>
        <w:t>Edital</w:t>
      </w:r>
      <w:r>
        <w:rPr>
          <w:spacing w:val="-10"/>
          <w:w w:val="105"/>
          <w:sz w:val="21"/>
        </w:rPr>
        <w:t> </w:t>
      </w:r>
      <w:r>
        <w:rPr>
          <w:w w:val="105"/>
          <w:sz w:val="21"/>
        </w:rPr>
        <w:t>para</w:t>
      </w:r>
      <w:r>
        <w:rPr>
          <w:spacing w:val="-11"/>
          <w:w w:val="105"/>
          <w:sz w:val="21"/>
        </w:rPr>
        <w:t> </w:t>
      </w:r>
      <w:r>
        <w:rPr>
          <w:w w:val="105"/>
          <w:sz w:val="21"/>
        </w:rPr>
        <w:t>os</w:t>
      </w:r>
      <w:r>
        <w:rPr>
          <w:spacing w:val="-11"/>
          <w:w w:val="105"/>
          <w:sz w:val="21"/>
        </w:rPr>
        <w:t> </w:t>
      </w:r>
      <w:r>
        <w:rPr>
          <w:w w:val="105"/>
          <w:sz w:val="21"/>
        </w:rPr>
        <w:t>itens</w:t>
      </w:r>
      <w:r>
        <w:rPr>
          <w:spacing w:val="-11"/>
          <w:w w:val="105"/>
          <w:sz w:val="21"/>
        </w:rPr>
        <w:t> </w:t>
      </w:r>
      <w:r>
        <w:rPr>
          <w:w w:val="105"/>
          <w:sz w:val="21"/>
        </w:rPr>
        <w:t>que</w:t>
      </w:r>
      <w:r>
        <w:rPr>
          <w:spacing w:val="-10"/>
          <w:w w:val="105"/>
          <w:sz w:val="21"/>
        </w:rPr>
        <w:t> </w:t>
      </w:r>
      <w:r>
        <w:rPr>
          <w:w w:val="105"/>
          <w:sz w:val="21"/>
        </w:rPr>
        <w:t>compõem</w:t>
      </w:r>
      <w:r>
        <w:rPr>
          <w:spacing w:val="-11"/>
          <w:w w:val="105"/>
          <w:sz w:val="21"/>
        </w:rPr>
        <w:t> </w:t>
      </w:r>
      <w:r>
        <w:rPr>
          <w:w w:val="105"/>
          <w:sz w:val="21"/>
        </w:rPr>
        <w:t>o</w:t>
      </w:r>
      <w:r>
        <w:rPr>
          <w:spacing w:val="-11"/>
          <w:w w:val="105"/>
          <w:sz w:val="21"/>
        </w:rPr>
        <w:t> </w:t>
      </w:r>
      <w:r>
        <w:rPr>
          <w:w w:val="105"/>
          <w:sz w:val="21"/>
        </w:rPr>
        <w:t>lote,</w:t>
      </w:r>
      <w:r>
        <w:rPr>
          <w:spacing w:val="-11"/>
          <w:w w:val="105"/>
          <w:sz w:val="21"/>
        </w:rPr>
        <w:t> </w:t>
      </w:r>
      <w:r>
        <w:rPr>
          <w:w w:val="105"/>
          <w:sz w:val="21"/>
        </w:rPr>
        <w:t>se</w:t>
      </w:r>
      <w:r>
        <w:rPr>
          <w:spacing w:val="-11"/>
          <w:w w:val="105"/>
          <w:sz w:val="21"/>
        </w:rPr>
        <w:t> </w:t>
      </w:r>
      <w:r>
        <w:rPr>
          <w:w w:val="105"/>
          <w:sz w:val="21"/>
        </w:rPr>
        <w:t>for</w:t>
      </w:r>
      <w:r>
        <w:rPr>
          <w:spacing w:val="-10"/>
          <w:w w:val="105"/>
          <w:sz w:val="21"/>
        </w:rPr>
        <w:t> </w:t>
      </w:r>
      <w:r>
        <w:rPr>
          <w:w w:val="105"/>
          <w:sz w:val="21"/>
        </w:rPr>
        <w:t>o</w:t>
      </w:r>
      <w:r>
        <w:rPr>
          <w:spacing w:val="-11"/>
          <w:w w:val="105"/>
          <w:sz w:val="21"/>
        </w:rPr>
        <w:t> </w:t>
      </w:r>
      <w:r>
        <w:rPr>
          <w:spacing w:val="-2"/>
          <w:w w:val="105"/>
          <w:sz w:val="21"/>
        </w:rPr>
        <w:t>caso.</w:t>
      </w:r>
    </w:p>
    <w:p>
      <w:pPr>
        <w:pStyle w:val="BodyText"/>
        <w:spacing w:before="33"/>
        <w:rPr>
          <w:sz w:val="21"/>
        </w:rPr>
      </w:pPr>
    </w:p>
    <w:p>
      <w:pPr>
        <w:pStyle w:val="ListParagraph"/>
        <w:numPr>
          <w:ilvl w:val="1"/>
          <w:numId w:val="5"/>
        </w:numPr>
        <w:tabs>
          <w:tab w:pos="541" w:val="left" w:leader="none"/>
        </w:tabs>
        <w:spacing w:line="261" w:lineRule="auto" w:before="0" w:after="0"/>
        <w:ind w:left="108" w:right="135" w:firstLine="0"/>
        <w:jc w:val="left"/>
        <w:rPr>
          <w:sz w:val="21"/>
        </w:rPr>
      </w:pPr>
      <w:r>
        <w:rPr>
          <w:w w:val="105"/>
          <w:sz w:val="21"/>
        </w:rPr>
        <w:t>O</w:t>
      </w:r>
      <w:r>
        <w:rPr>
          <w:spacing w:val="-7"/>
          <w:w w:val="105"/>
          <w:sz w:val="21"/>
        </w:rPr>
        <w:t> </w:t>
      </w:r>
      <w:r>
        <w:rPr>
          <w:w w:val="105"/>
          <w:sz w:val="21"/>
        </w:rPr>
        <w:t>descumprimento</w:t>
      </w:r>
      <w:r>
        <w:rPr>
          <w:spacing w:val="-5"/>
          <w:w w:val="105"/>
          <w:sz w:val="21"/>
        </w:rPr>
        <w:t> </w:t>
      </w:r>
      <w:r>
        <w:rPr>
          <w:w w:val="105"/>
          <w:sz w:val="21"/>
        </w:rPr>
        <w:t>das</w:t>
      </w:r>
      <w:r>
        <w:rPr>
          <w:spacing w:val="-5"/>
          <w:w w:val="105"/>
          <w:sz w:val="21"/>
        </w:rPr>
        <w:t> </w:t>
      </w:r>
      <w:r>
        <w:rPr>
          <w:w w:val="105"/>
          <w:sz w:val="21"/>
        </w:rPr>
        <w:t>regras</w:t>
      </w:r>
      <w:r>
        <w:rPr>
          <w:spacing w:val="-5"/>
          <w:w w:val="105"/>
          <w:sz w:val="21"/>
        </w:rPr>
        <w:t> </w:t>
      </w:r>
      <w:r>
        <w:rPr>
          <w:w w:val="105"/>
          <w:sz w:val="21"/>
        </w:rPr>
        <w:t>supramencionadas</w:t>
      </w:r>
      <w:r>
        <w:rPr>
          <w:spacing w:val="-5"/>
          <w:w w:val="105"/>
          <w:sz w:val="21"/>
        </w:rPr>
        <w:t> </w:t>
      </w:r>
      <w:r>
        <w:rPr>
          <w:w w:val="105"/>
          <w:sz w:val="21"/>
        </w:rPr>
        <w:t>pela</w:t>
      </w:r>
      <w:r>
        <w:rPr>
          <w:spacing w:val="-14"/>
          <w:w w:val="105"/>
          <w:sz w:val="21"/>
        </w:rPr>
        <w:t> </w:t>
      </w:r>
      <w:r>
        <w:rPr>
          <w:w w:val="105"/>
          <w:sz w:val="21"/>
        </w:rPr>
        <w:t>Administração</w:t>
      </w:r>
      <w:r>
        <w:rPr>
          <w:spacing w:val="-5"/>
          <w:w w:val="105"/>
          <w:sz w:val="21"/>
        </w:rPr>
        <w:t> </w:t>
      </w:r>
      <w:r>
        <w:rPr>
          <w:w w:val="105"/>
          <w:sz w:val="21"/>
        </w:rPr>
        <w:t>por</w:t>
      </w:r>
      <w:r>
        <w:rPr>
          <w:spacing w:val="-5"/>
          <w:w w:val="105"/>
          <w:sz w:val="21"/>
        </w:rPr>
        <w:t> </w:t>
      </w:r>
      <w:r>
        <w:rPr>
          <w:w w:val="105"/>
          <w:sz w:val="21"/>
        </w:rPr>
        <w:t>parte</w:t>
      </w:r>
      <w:r>
        <w:rPr>
          <w:spacing w:val="-5"/>
          <w:w w:val="105"/>
          <w:sz w:val="21"/>
        </w:rPr>
        <w:t> </w:t>
      </w:r>
      <w:r>
        <w:rPr>
          <w:w w:val="105"/>
          <w:sz w:val="21"/>
        </w:rPr>
        <w:t>dos</w:t>
      </w:r>
      <w:r>
        <w:rPr>
          <w:spacing w:val="-5"/>
          <w:w w:val="105"/>
          <w:sz w:val="21"/>
        </w:rPr>
        <w:t> </w:t>
      </w:r>
      <w:r>
        <w:rPr>
          <w:w w:val="105"/>
          <w:sz w:val="21"/>
        </w:rPr>
        <w:t>contratados</w:t>
      </w:r>
      <w:r>
        <w:rPr>
          <w:spacing w:val="-5"/>
          <w:w w:val="105"/>
          <w:sz w:val="21"/>
        </w:rPr>
        <w:t> </w:t>
      </w:r>
      <w:r>
        <w:rPr>
          <w:w w:val="105"/>
          <w:sz w:val="21"/>
        </w:rPr>
        <w:t>pode</w:t>
      </w:r>
      <w:r>
        <w:rPr>
          <w:spacing w:val="-5"/>
          <w:w w:val="105"/>
          <w:sz w:val="21"/>
        </w:rPr>
        <w:t> </w:t>
      </w:r>
      <w:r>
        <w:rPr>
          <w:w w:val="105"/>
          <w:sz w:val="21"/>
        </w:rPr>
        <w:t>ensejar</w:t>
      </w:r>
      <w:r>
        <w:rPr>
          <w:spacing w:val="-5"/>
          <w:w w:val="105"/>
          <w:sz w:val="21"/>
        </w:rPr>
        <w:t> </w:t>
      </w:r>
      <w:r>
        <w:rPr>
          <w:w w:val="105"/>
          <w:sz w:val="21"/>
        </w:rPr>
        <w:t>a</w:t>
      </w:r>
      <w:r>
        <w:rPr>
          <w:spacing w:val="-5"/>
          <w:w w:val="105"/>
          <w:sz w:val="21"/>
        </w:rPr>
        <w:t> </w:t>
      </w:r>
      <w:r>
        <w:rPr>
          <w:w w:val="105"/>
          <w:sz w:val="21"/>
        </w:rPr>
        <w:t>responsabilização</w:t>
      </w:r>
      <w:r>
        <w:rPr>
          <w:spacing w:val="-5"/>
          <w:w w:val="105"/>
          <w:sz w:val="21"/>
        </w:rPr>
        <w:t> </w:t>
      </w:r>
      <w:r>
        <w:rPr>
          <w:w w:val="105"/>
          <w:sz w:val="21"/>
        </w:rPr>
        <w:t>pelo</w:t>
      </w:r>
      <w:r>
        <w:rPr>
          <w:spacing w:val="-9"/>
          <w:w w:val="105"/>
          <w:sz w:val="21"/>
        </w:rPr>
        <w:t> </w:t>
      </w:r>
      <w:r>
        <w:rPr>
          <w:w w:val="105"/>
          <w:sz w:val="21"/>
        </w:rPr>
        <w:t>Tribunal</w:t>
      </w:r>
      <w:r>
        <w:rPr>
          <w:spacing w:val="-5"/>
          <w:w w:val="105"/>
          <w:sz w:val="21"/>
        </w:rPr>
        <w:t> </w:t>
      </w:r>
      <w:r>
        <w:rPr>
          <w:w w:val="105"/>
          <w:sz w:val="21"/>
        </w:rPr>
        <w:t>de</w:t>
      </w:r>
      <w:r>
        <w:rPr>
          <w:spacing w:val="-5"/>
          <w:w w:val="105"/>
          <w:sz w:val="21"/>
        </w:rPr>
        <w:t> </w:t>
      </w:r>
      <w:r>
        <w:rPr>
          <w:w w:val="105"/>
          <w:sz w:val="21"/>
        </w:rPr>
        <w:t>Contas</w:t>
      </w:r>
      <w:r>
        <w:rPr>
          <w:spacing w:val="-5"/>
          <w:w w:val="105"/>
          <w:sz w:val="21"/>
        </w:rPr>
        <w:t> </w:t>
      </w:r>
      <w:r>
        <w:rPr>
          <w:w w:val="105"/>
          <w:sz w:val="21"/>
        </w:rPr>
        <w:t>do</w:t>
      </w:r>
      <w:r>
        <w:rPr>
          <w:spacing w:val="-5"/>
          <w:w w:val="105"/>
          <w:sz w:val="21"/>
        </w:rPr>
        <w:t> </w:t>
      </w:r>
      <w:r>
        <w:rPr>
          <w:w w:val="105"/>
          <w:sz w:val="21"/>
        </w:rPr>
        <w:t>Estado</w:t>
      </w:r>
      <w:r>
        <w:rPr>
          <w:spacing w:val="-5"/>
          <w:w w:val="105"/>
          <w:sz w:val="21"/>
        </w:rPr>
        <w:t> </w:t>
      </w:r>
      <w:r>
        <w:rPr>
          <w:w w:val="105"/>
          <w:sz w:val="21"/>
        </w:rPr>
        <w:t>e,</w:t>
      </w:r>
      <w:r>
        <w:rPr>
          <w:spacing w:val="-5"/>
          <w:w w:val="105"/>
          <w:sz w:val="21"/>
        </w:rPr>
        <w:t> </w:t>
      </w:r>
      <w:r>
        <w:rPr>
          <w:w w:val="105"/>
          <w:sz w:val="21"/>
        </w:rPr>
        <w:t>após</w:t>
      </w:r>
      <w:r>
        <w:rPr>
          <w:spacing w:val="-5"/>
          <w:w w:val="105"/>
          <w:sz w:val="21"/>
        </w:rPr>
        <w:t> </w:t>
      </w:r>
      <w:r>
        <w:rPr>
          <w:w w:val="105"/>
          <w:sz w:val="21"/>
        </w:rPr>
        <w:t>o devido</w:t>
      </w:r>
      <w:r>
        <w:rPr>
          <w:spacing w:val="-5"/>
          <w:w w:val="105"/>
          <w:sz w:val="21"/>
        </w:rPr>
        <w:t> </w:t>
      </w:r>
      <w:r>
        <w:rPr>
          <w:w w:val="105"/>
          <w:sz w:val="21"/>
        </w:rPr>
        <w:t>processo</w:t>
      </w:r>
      <w:r>
        <w:rPr>
          <w:spacing w:val="-5"/>
          <w:w w:val="105"/>
          <w:sz w:val="21"/>
        </w:rPr>
        <w:t> </w:t>
      </w:r>
      <w:r>
        <w:rPr>
          <w:w w:val="105"/>
          <w:sz w:val="21"/>
        </w:rPr>
        <w:t>legal,</w:t>
      </w:r>
      <w:r>
        <w:rPr>
          <w:spacing w:val="-5"/>
          <w:w w:val="105"/>
          <w:sz w:val="21"/>
        </w:rPr>
        <w:t> </w:t>
      </w:r>
      <w:r>
        <w:rPr>
          <w:w w:val="105"/>
          <w:sz w:val="21"/>
        </w:rPr>
        <w:t>gerar</w:t>
      </w:r>
      <w:r>
        <w:rPr>
          <w:spacing w:val="-5"/>
          <w:w w:val="105"/>
          <w:sz w:val="21"/>
        </w:rPr>
        <w:t> </w:t>
      </w:r>
      <w:r>
        <w:rPr>
          <w:w w:val="105"/>
          <w:sz w:val="21"/>
        </w:rPr>
        <w:t>as</w:t>
      </w:r>
      <w:r>
        <w:rPr>
          <w:spacing w:val="-5"/>
          <w:w w:val="105"/>
          <w:sz w:val="21"/>
        </w:rPr>
        <w:t> </w:t>
      </w:r>
      <w:r>
        <w:rPr>
          <w:w w:val="105"/>
          <w:sz w:val="21"/>
        </w:rPr>
        <w:t>seguintes</w:t>
      </w:r>
      <w:r>
        <w:rPr>
          <w:spacing w:val="-5"/>
          <w:w w:val="105"/>
          <w:sz w:val="21"/>
        </w:rPr>
        <w:t> </w:t>
      </w:r>
      <w:r>
        <w:rPr>
          <w:w w:val="105"/>
          <w:sz w:val="21"/>
        </w:rPr>
        <w:t>consequências:</w:t>
      </w:r>
      <w:r>
        <w:rPr>
          <w:spacing w:val="-5"/>
          <w:w w:val="105"/>
          <w:sz w:val="21"/>
        </w:rPr>
        <w:t> </w:t>
      </w:r>
      <w:r>
        <w:rPr>
          <w:w w:val="105"/>
          <w:sz w:val="21"/>
        </w:rPr>
        <w:t>assinatura</w:t>
      </w:r>
      <w:r>
        <w:rPr>
          <w:spacing w:val="-5"/>
          <w:w w:val="105"/>
          <w:sz w:val="21"/>
        </w:rPr>
        <w:t> </w:t>
      </w:r>
      <w:r>
        <w:rPr>
          <w:w w:val="105"/>
          <w:sz w:val="21"/>
        </w:rPr>
        <w:t>de</w:t>
      </w:r>
      <w:r>
        <w:rPr>
          <w:spacing w:val="-5"/>
          <w:w w:val="105"/>
          <w:sz w:val="21"/>
        </w:rPr>
        <w:t> </w:t>
      </w:r>
      <w:r>
        <w:rPr>
          <w:w w:val="105"/>
          <w:sz w:val="21"/>
        </w:rPr>
        <w:t>prazo</w:t>
      </w:r>
      <w:r>
        <w:rPr>
          <w:spacing w:val="-5"/>
          <w:w w:val="105"/>
          <w:sz w:val="21"/>
        </w:rPr>
        <w:t> </w:t>
      </w:r>
      <w:r>
        <w:rPr>
          <w:w w:val="105"/>
          <w:sz w:val="21"/>
        </w:rPr>
        <w:t>para</w:t>
      </w:r>
      <w:r>
        <w:rPr>
          <w:spacing w:val="-5"/>
          <w:w w:val="105"/>
          <w:sz w:val="21"/>
        </w:rPr>
        <w:t> </w:t>
      </w:r>
      <w:r>
        <w:rPr>
          <w:w w:val="105"/>
          <w:sz w:val="21"/>
        </w:rPr>
        <w:t>a</w:t>
      </w:r>
      <w:r>
        <w:rPr>
          <w:spacing w:val="-5"/>
          <w:w w:val="105"/>
          <w:sz w:val="21"/>
        </w:rPr>
        <w:t> </w:t>
      </w:r>
      <w:r>
        <w:rPr>
          <w:w w:val="105"/>
          <w:sz w:val="21"/>
        </w:rPr>
        <w:t>adoção</w:t>
      </w:r>
      <w:r>
        <w:rPr>
          <w:spacing w:val="-5"/>
          <w:w w:val="105"/>
          <w:sz w:val="21"/>
        </w:rPr>
        <w:t> </w:t>
      </w:r>
      <w:r>
        <w:rPr>
          <w:w w:val="105"/>
          <w:sz w:val="21"/>
        </w:rPr>
        <w:t>das</w:t>
      </w:r>
      <w:r>
        <w:rPr>
          <w:spacing w:val="-5"/>
          <w:w w:val="105"/>
          <w:sz w:val="21"/>
        </w:rPr>
        <w:t> </w:t>
      </w:r>
      <w:r>
        <w:rPr>
          <w:w w:val="105"/>
          <w:sz w:val="21"/>
        </w:rPr>
        <w:t>medidas</w:t>
      </w:r>
      <w:r>
        <w:rPr>
          <w:spacing w:val="-5"/>
          <w:w w:val="105"/>
          <w:sz w:val="21"/>
        </w:rPr>
        <w:t> </w:t>
      </w:r>
      <w:r>
        <w:rPr>
          <w:w w:val="105"/>
          <w:sz w:val="21"/>
        </w:rPr>
        <w:t>necessárias</w:t>
      </w:r>
      <w:r>
        <w:rPr>
          <w:spacing w:val="-5"/>
          <w:w w:val="105"/>
          <w:sz w:val="21"/>
        </w:rPr>
        <w:t> </w:t>
      </w:r>
      <w:r>
        <w:rPr>
          <w:w w:val="105"/>
          <w:sz w:val="21"/>
        </w:rPr>
        <w:t>ao</w:t>
      </w:r>
      <w:r>
        <w:rPr>
          <w:spacing w:val="-5"/>
          <w:w w:val="105"/>
          <w:sz w:val="21"/>
        </w:rPr>
        <w:t> </w:t>
      </w:r>
      <w:r>
        <w:rPr>
          <w:w w:val="105"/>
          <w:sz w:val="21"/>
        </w:rPr>
        <w:t>exato</w:t>
      </w:r>
      <w:r>
        <w:rPr>
          <w:spacing w:val="-5"/>
          <w:w w:val="105"/>
          <w:sz w:val="21"/>
        </w:rPr>
        <w:t> </w:t>
      </w:r>
      <w:r>
        <w:rPr>
          <w:w w:val="105"/>
          <w:sz w:val="21"/>
        </w:rPr>
        <w:t>cumprimento</w:t>
      </w:r>
      <w:r>
        <w:rPr>
          <w:spacing w:val="-5"/>
          <w:w w:val="105"/>
          <w:sz w:val="21"/>
        </w:rPr>
        <w:t> </w:t>
      </w:r>
      <w:r>
        <w:rPr>
          <w:w w:val="105"/>
          <w:sz w:val="21"/>
        </w:rPr>
        <w:t>da</w:t>
      </w:r>
      <w:r>
        <w:rPr>
          <w:spacing w:val="-5"/>
          <w:w w:val="105"/>
          <w:sz w:val="21"/>
        </w:rPr>
        <w:t> </w:t>
      </w:r>
      <w:r>
        <w:rPr>
          <w:w w:val="105"/>
          <w:sz w:val="21"/>
        </w:rPr>
        <w:t>lei,</w:t>
      </w:r>
      <w:r>
        <w:rPr>
          <w:spacing w:val="-5"/>
          <w:w w:val="105"/>
          <w:sz w:val="21"/>
        </w:rPr>
        <w:t> </w:t>
      </w:r>
      <w:r>
        <w:rPr>
          <w:w w:val="105"/>
          <w:sz w:val="21"/>
        </w:rPr>
        <w:t>nos</w:t>
      </w:r>
      <w:r>
        <w:rPr>
          <w:spacing w:val="-5"/>
          <w:w w:val="105"/>
          <w:sz w:val="21"/>
        </w:rPr>
        <w:t> </w:t>
      </w:r>
      <w:r>
        <w:rPr>
          <w:w w:val="105"/>
          <w:sz w:val="21"/>
        </w:rPr>
        <w:t>termos</w:t>
      </w:r>
      <w:r>
        <w:rPr>
          <w:spacing w:val="-5"/>
          <w:w w:val="105"/>
          <w:sz w:val="21"/>
        </w:rPr>
        <w:t> </w:t>
      </w:r>
      <w:r>
        <w:rPr>
          <w:w w:val="105"/>
          <w:sz w:val="21"/>
        </w:rPr>
        <w:t>do</w:t>
      </w:r>
      <w:r>
        <w:rPr>
          <w:spacing w:val="-5"/>
          <w:w w:val="105"/>
          <w:sz w:val="21"/>
        </w:rPr>
        <w:t> </w:t>
      </w:r>
      <w:hyperlink r:id="rId11">
        <w:r>
          <w:rPr>
            <w:color w:val="000080"/>
            <w:w w:val="105"/>
            <w:sz w:val="21"/>
            <w:u w:val="single" w:color="000080"/>
          </w:rPr>
          <w:t>art.</w:t>
        </w:r>
        <w:r>
          <w:rPr>
            <w:color w:val="000080"/>
            <w:spacing w:val="-5"/>
            <w:w w:val="105"/>
            <w:sz w:val="21"/>
            <w:u w:val="single" w:color="000080"/>
          </w:rPr>
          <w:t> </w:t>
        </w:r>
        <w:r>
          <w:rPr>
            <w:color w:val="000080"/>
            <w:w w:val="105"/>
            <w:sz w:val="21"/>
            <w:u w:val="single" w:color="000080"/>
          </w:rPr>
          <w:t>71,</w:t>
        </w:r>
        <w:r>
          <w:rPr>
            <w:color w:val="000080"/>
            <w:spacing w:val="-5"/>
            <w:w w:val="105"/>
            <w:sz w:val="21"/>
            <w:u w:val="single" w:color="000080"/>
          </w:rPr>
          <w:t> </w:t>
        </w:r>
        <w:r>
          <w:rPr>
            <w:color w:val="000080"/>
            <w:w w:val="105"/>
            <w:sz w:val="21"/>
            <w:u w:val="single" w:color="000080"/>
          </w:rPr>
          <w:t>inciso</w:t>
        </w:r>
        <w:r>
          <w:rPr>
            <w:color w:val="000080"/>
            <w:spacing w:val="-5"/>
            <w:w w:val="105"/>
            <w:sz w:val="21"/>
            <w:u w:val="single" w:color="000080"/>
          </w:rPr>
          <w:t> </w:t>
        </w:r>
        <w:r>
          <w:rPr>
            <w:color w:val="000080"/>
            <w:w w:val="105"/>
            <w:sz w:val="21"/>
            <w:u w:val="single" w:color="000080"/>
          </w:rPr>
          <w:t>IX</w:t>
        </w:r>
        <w:r>
          <w:rPr>
            <w:color w:val="000080"/>
            <w:w w:val="105"/>
            <w:sz w:val="21"/>
          </w:rPr>
          <w:t>,</w:t>
        </w:r>
      </w:hyperlink>
      <w:r>
        <w:rPr>
          <w:color w:val="000080"/>
          <w:w w:val="105"/>
          <w:sz w:val="21"/>
        </w:rPr>
        <w:t> </w:t>
      </w:r>
      <w:hyperlink r:id="rId11">
        <w:r>
          <w:rPr>
            <w:color w:val="000080"/>
            <w:w w:val="105"/>
            <w:sz w:val="21"/>
            <w:u w:val="single" w:color="000080"/>
          </w:rPr>
          <w:t>da</w:t>
        </w:r>
        <w:r>
          <w:rPr>
            <w:color w:val="000080"/>
            <w:spacing w:val="-12"/>
            <w:w w:val="105"/>
            <w:sz w:val="21"/>
            <w:u w:val="single" w:color="000080"/>
          </w:rPr>
          <w:t> </w:t>
        </w:r>
        <w:r>
          <w:rPr>
            <w:color w:val="000080"/>
            <w:w w:val="105"/>
            <w:sz w:val="21"/>
            <w:u w:val="single" w:color="000080"/>
          </w:rPr>
          <w:t>Constitui</w:t>
        </w:r>
        <w:r>
          <w:rPr>
            <w:color w:val="000080"/>
            <w:w w:val="105"/>
            <w:sz w:val="21"/>
          </w:rPr>
          <w:t>ç</w:t>
        </w:r>
        <w:r>
          <w:rPr>
            <w:color w:val="000080"/>
            <w:w w:val="105"/>
            <w:sz w:val="21"/>
            <w:u w:val="single" w:color="000080"/>
          </w:rPr>
          <w:t>ão</w:t>
        </w:r>
      </w:hyperlink>
      <w:r>
        <w:rPr>
          <w:w w:val="105"/>
          <w:sz w:val="21"/>
        </w:rPr>
        <w:t>;</w:t>
      </w:r>
      <w:r>
        <w:rPr>
          <w:spacing w:val="-13"/>
          <w:w w:val="105"/>
          <w:sz w:val="21"/>
        </w:rPr>
        <w:t> </w:t>
      </w:r>
      <w:r>
        <w:rPr>
          <w:w w:val="105"/>
          <w:sz w:val="21"/>
        </w:rPr>
        <w:t>ou</w:t>
      </w:r>
      <w:r>
        <w:rPr>
          <w:spacing w:val="-12"/>
          <w:w w:val="105"/>
          <w:sz w:val="21"/>
        </w:rPr>
        <w:t> </w:t>
      </w:r>
      <w:r>
        <w:rPr>
          <w:w w:val="105"/>
          <w:sz w:val="21"/>
        </w:rPr>
        <w:t>condenação</w:t>
      </w:r>
      <w:r>
        <w:rPr>
          <w:spacing w:val="-13"/>
          <w:w w:val="105"/>
          <w:sz w:val="21"/>
        </w:rPr>
        <w:t> </w:t>
      </w:r>
      <w:r>
        <w:rPr>
          <w:w w:val="105"/>
          <w:sz w:val="21"/>
        </w:rPr>
        <w:t>dos</w:t>
      </w:r>
      <w:r>
        <w:rPr>
          <w:spacing w:val="-12"/>
          <w:w w:val="105"/>
          <w:sz w:val="21"/>
        </w:rPr>
        <w:t> </w:t>
      </w:r>
      <w:r>
        <w:rPr>
          <w:w w:val="105"/>
          <w:sz w:val="21"/>
        </w:rPr>
        <w:t>agentes</w:t>
      </w:r>
      <w:r>
        <w:rPr>
          <w:spacing w:val="-13"/>
          <w:w w:val="105"/>
          <w:sz w:val="21"/>
        </w:rPr>
        <w:t> </w:t>
      </w:r>
      <w:r>
        <w:rPr>
          <w:w w:val="105"/>
          <w:sz w:val="21"/>
        </w:rPr>
        <w:t>públicos</w:t>
      </w:r>
      <w:r>
        <w:rPr>
          <w:spacing w:val="-12"/>
          <w:w w:val="105"/>
          <w:sz w:val="21"/>
        </w:rPr>
        <w:t> </w:t>
      </w:r>
      <w:r>
        <w:rPr>
          <w:w w:val="105"/>
          <w:sz w:val="21"/>
        </w:rPr>
        <w:t>responsáveis</w:t>
      </w:r>
      <w:r>
        <w:rPr>
          <w:spacing w:val="-13"/>
          <w:w w:val="105"/>
          <w:sz w:val="21"/>
        </w:rPr>
        <w:t> </w:t>
      </w:r>
      <w:r>
        <w:rPr>
          <w:w w:val="105"/>
          <w:sz w:val="21"/>
        </w:rPr>
        <w:t>e</w:t>
      </w:r>
      <w:r>
        <w:rPr>
          <w:spacing w:val="-12"/>
          <w:w w:val="105"/>
          <w:sz w:val="21"/>
        </w:rPr>
        <w:t> </w:t>
      </w:r>
      <w:r>
        <w:rPr>
          <w:w w:val="105"/>
          <w:sz w:val="21"/>
        </w:rPr>
        <w:t>da</w:t>
      </w:r>
      <w:r>
        <w:rPr>
          <w:spacing w:val="-13"/>
          <w:w w:val="105"/>
          <w:sz w:val="21"/>
        </w:rPr>
        <w:t> </w:t>
      </w:r>
      <w:r>
        <w:rPr>
          <w:w w:val="105"/>
          <w:sz w:val="21"/>
        </w:rPr>
        <w:t>empresa</w:t>
      </w:r>
      <w:r>
        <w:rPr>
          <w:spacing w:val="-12"/>
          <w:w w:val="105"/>
          <w:sz w:val="21"/>
        </w:rPr>
        <w:t> </w:t>
      </w:r>
      <w:r>
        <w:rPr>
          <w:w w:val="105"/>
          <w:sz w:val="21"/>
        </w:rPr>
        <w:t>contratada</w:t>
      </w:r>
      <w:r>
        <w:rPr>
          <w:spacing w:val="-13"/>
          <w:w w:val="105"/>
          <w:sz w:val="21"/>
        </w:rPr>
        <w:t> </w:t>
      </w:r>
      <w:r>
        <w:rPr>
          <w:w w:val="105"/>
          <w:sz w:val="21"/>
        </w:rPr>
        <w:t>ao</w:t>
      </w:r>
      <w:r>
        <w:rPr>
          <w:spacing w:val="-12"/>
          <w:w w:val="105"/>
          <w:sz w:val="21"/>
        </w:rPr>
        <w:t> </w:t>
      </w:r>
      <w:r>
        <w:rPr>
          <w:w w:val="105"/>
          <w:sz w:val="21"/>
        </w:rPr>
        <w:t>pagamento</w:t>
      </w:r>
      <w:r>
        <w:rPr>
          <w:spacing w:val="-13"/>
          <w:w w:val="105"/>
          <w:sz w:val="21"/>
        </w:rPr>
        <w:t> </w:t>
      </w:r>
      <w:r>
        <w:rPr>
          <w:w w:val="105"/>
          <w:sz w:val="21"/>
        </w:rPr>
        <w:t>dos</w:t>
      </w:r>
      <w:r>
        <w:rPr>
          <w:spacing w:val="-12"/>
          <w:w w:val="105"/>
          <w:sz w:val="21"/>
        </w:rPr>
        <w:t> </w:t>
      </w:r>
      <w:r>
        <w:rPr>
          <w:w w:val="105"/>
          <w:sz w:val="21"/>
        </w:rPr>
        <w:t>prejuízos</w:t>
      </w:r>
      <w:r>
        <w:rPr>
          <w:spacing w:val="-13"/>
          <w:w w:val="105"/>
          <w:sz w:val="21"/>
        </w:rPr>
        <w:t> </w:t>
      </w:r>
      <w:r>
        <w:rPr>
          <w:w w:val="105"/>
          <w:sz w:val="21"/>
        </w:rPr>
        <w:t>ao</w:t>
      </w:r>
      <w:r>
        <w:rPr>
          <w:spacing w:val="-12"/>
          <w:w w:val="105"/>
          <w:sz w:val="21"/>
        </w:rPr>
        <w:t> </w:t>
      </w:r>
      <w:r>
        <w:rPr>
          <w:w w:val="105"/>
          <w:sz w:val="21"/>
        </w:rPr>
        <w:t>erário,</w:t>
      </w:r>
      <w:r>
        <w:rPr>
          <w:spacing w:val="-13"/>
          <w:w w:val="105"/>
          <w:sz w:val="21"/>
        </w:rPr>
        <w:t> </w:t>
      </w:r>
      <w:r>
        <w:rPr>
          <w:w w:val="105"/>
          <w:sz w:val="21"/>
        </w:rPr>
        <w:t>caso</w:t>
      </w:r>
      <w:r>
        <w:rPr>
          <w:spacing w:val="-12"/>
          <w:w w:val="105"/>
          <w:sz w:val="21"/>
        </w:rPr>
        <w:t> </w:t>
      </w:r>
      <w:r>
        <w:rPr>
          <w:w w:val="105"/>
          <w:sz w:val="21"/>
        </w:rPr>
        <w:t>verificada</w:t>
      </w:r>
      <w:r>
        <w:rPr>
          <w:spacing w:val="-13"/>
          <w:w w:val="105"/>
          <w:sz w:val="21"/>
        </w:rPr>
        <w:t> </w:t>
      </w:r>
      <w:r>
        <w:rPr>
          <w:w w:val="105"/>
          <w:sz w:val="21"/>
        </w:rPr>
        <w:t>a</w:t>
      </w:r>
      <w:r>
        <w:rPr>
          <w:spacing w:val="-12"/>
          <w:w w:val="105"/>
          <w:sz w:val="21"/>
        </w:rPr>
        <w:t> </w:t>
      </w:r>
      <w:r>
        <w:rPr>
          <w:w w:val="105"/>
          <w:sz w:val="21"/>
        </w:rPr>
        <w:t>ocorrência</w:t>
      </w:r>
      <w:r>
        <w:rPr>
          <w:spacing w:val="-13"/>
          <w:w w:val="105"/>
          <w:sz w:val="21"/>
        </w:rPr>
        <w:t> </w:t>
      </w:r>
      <w:r>
        <w:rPr>
          <w:w w:val="105"/>
          <w:sz w:val="21"/>
        </w:rPr>
        <w:t>de</w:t>
      </w:r>
      <w:r>
        <w:rPr>
          <w:spacing w:val="-12"/>
          <w:w w:val="105"/>
          <w:sz w:val="21"/>
        </w:rPr>
        <w:t> </w:t>
      </w:r>
      <w:r>
        <w:rPr>
          <w:w w:val="105"/>
          <w:sz w:val="21"/>
        </w:rPr>
        <w:t>superfaturamento por sobrepreço na execução do contrato.</w:t>
      </w:r>
    </w:p>
    <w:p>
      <w:pPr>
        <w:pStyle w:val="BodyText"/>
        <w:spacing w:before="37"/>
        <w:rPr>
          <w:sz w:val="21"/>
        </w:rPr>
      </w:pPr>
    </w:p>
    <w:p>
      <w:pPr>
        <w:pStyle w:val="ListParagraph"/>
        <w:numPr>
          <w:ilvl w:val="0"/>
          <w:numId w:val="1"/>
        </w:numPr>
        <w:tabs>
          <w:tab w:pos="288" w:val="left" w:leader="none"/>
        </w:tabs>
        <w:spacing w:line="240" w:lineRule="auto" w:before="0" w:after="0"/>
        <w:ind w:left="288" w:right="0" w:hanging="180"/>
        <w:jc w:val="left"/>
        <w:rPr>
          <w:b/>
          <w:sz w:val="18"/>
        </w:rPr>
      </w:pPr>
      <w:r>
        <w:rPr>
          <w:b/>
          <w:sz w:val="18"/>
        </w:rPr>
        <w:t>DA</w:t>
      </w:r>
      <w:r>
        <w:rPr>
          <w:b/>
          <w:spacing w:val="-20"/>
          <w:sz w:val="18"/>
        </w:rPr>
        <w:t> </w:t>
      </w:r>
      <w:r>
        <w:rPr>
          <w:b/>
          <w:sz w:val="18"/>
        </w:rPr>
        <w:t>ABERTURA</w:t>
      </w:r>
      <w:r>
        <w:rPr>
          <w:b/>
          <w:spacing w:val="-12"/>
          <w:sz w:val="18"/>
        </w:rPr>
        <w:t> </w:t>
      </w:r>
      <w:r>
        <w:rPr>
          <w:b/>
          <w:sz w:val="18"/>
        </w:rPr>
        <w:t>DA</w:t>
      </w:r>
      <w:r>
        <w:rPr>
          <w:b/>
          <w:spacing w:val="-11"/>
          <w:sz w:val="18"/>
        </w:rPr>
        <w:t> </w:t>
      </w:r>
      <w:r>
        <w:rPr>
          <w:b/>
          <w:sz w:val="18"/>
        </w:rPr>
        <w:t>SESSÃO,</w:t>
      </w:r>
      <w:r>
        <w:rPr>
          <w:b/>
          <w:spacing w:val="-5"/>
          <w:sz w:val="18"/>
        </w:rPr>
        <w:t> </w:t>
      </w:r>
      <w:r>
        <w:rPr>
          <w:b/>
          <w:sz w:val="18"/>
        </w:rPr>
        <w:t>CLASSIFICAÇÃO</w:t>
      </w:r>
      <w:r>
        <w:rPr>
          <w:b/>
          <w:spacing w:val="-2"/>
          <w:sz w:val="18"/>
        </w:rPr>
        <w:t> </w:t>
      </w:r>
      <w:r>
        <w:rPr>
          <w:b/>
          <w:sz w:val="18"/>
        </w:rPr>
        <w:t>DAS</w:t>
      </w:r>
      <w:r>
        <w:rPr>
          <w:b/>
          <w:spacing w:val="-2"/>
          <w:sz w:val="18"/>
        </w:rPr>
        <w:t> </w:t>
      </w:r>
      <w:r>
        <w:rPr>
          <w:b/>
          <w:sz w:val="18"/>
        </w:rPr>
        <w:t>PROPOSTAS</w:t>
      </w:r>
      <w:r>
        <w:rPr>
          <w:b/>
          <w:spacing w:val="-3"/>
          <w:sz w:val="18"/>
        </w:rPr>
        <w:t> </w:t>
      </w:r>
      <w:r>
        <w:rPr>
          <w:b/>
          <w:sz w:val="18"/>
        </w:rPr>
        <w:t>E</w:t>
      </w:r>
      <w:r>
        <w:rPr>
          <w:b/>
          <w:spacing w:val="-2"/>
          <w:sz w:val="18"/>
        </w:rPr>
        <w:t> </w:t>
      </w:r>
      <w:r>
        <w:rPr>
          <w:b/>
          <w:sz w:val="18"/>
        </w:rPr>
        <w:t>FORMULAÇÃO</w:t>
      </w:r>
      <w:r>
        <w:rPr>
          <w:b/>
          <w:spacing w:val="-2"/>
          <w:sz w:val="18"/>
        </w:rPr>
        <w:t> </w:t>
      </w:r>
      <w:r>
        <w:rPr>
          <w:b/>
          <w:sz w:val="18"/>
        </w:rPr>
        <w:t>DE</w:t>
      </w:r>
      <w:r>
        <w:rPr>
          <w:b/>
          <w:spacing w:val="-2"/>
          <w:sz w:val="18"/>
        </w:rPr>
        <w:t> LANCES</w:t>
      </w:r>
    </w:p>
    <w:p>
      <w:pPr>
        <w:pStyle w:val="BodyText"/>
        <w:spacing w:before="87"/>
        <w:rPr>
          <w:b/>
        </w:rPr>
      </w:pPr>
    </w:p>
    <w:p>
      <w:pPr>
        <w:pStyle w:val="ListParagraph"/>
        <w:numPr>
          <w:ilvl w:val="1"/>
          <w:numId w:val="6"/>
        </w:numPr>
        <w:tabs>
          <w:tab w:pos="420" w:val="left" w:leader="none"/>
        </w:tabs>
        <w:spacing w:line="240" w:lineRule="auto" w:before="0" w:after="0"/>
        <w:ind w:left="420" w:right="0" w:hanging="312"/>
        <w:jc w:val="left"/>
        <w:rPr>
          <w:sz w:val="21"/>
        </w:rPr>
      </w:pPr>
      <w:r>
        <w:rPr>
          <w:w w:val="105"/>
          <w:sz w:val="21"/>
        </w:rPr>
        <w:t>A</w:t>
      </w:r>
      <w:r>
        <w:rPr>
          <w:spacing w:val="-14"/>
          <w:w w:val="105"/>
          <w:sz w:val="21"/>
        </w:rPr>
        <w:t> </w:t>
      </w:r>
      <w:r>
        <w:rPr>
          <w:w w:val="105"/>
          <w:sz w:val="21"/>
        </w:rPr>
        <w:t>abertura</w:t>
      </w:r>
      <w:r>
        <w:rPr>
          <w:spacing w:val="-14"/>
          <w:w w:val="105"/>
          <w:sz w:val="21"/>
        </w:rPr>
        <w:t> </w:t>
      </w:r>
      <w:r>
        <w:rPr>
          <w:w w:val="105"/>
          <w:sz w:val="21"/>
        </w:rPr>
        <w:t>da</w:t>
      </w:r>
      <w:r>
        <w:rPr>
          <w:spacing w:val="-14"/>
          <w:w w:val="105"/>
          <w:sz w:val="21"/>
        </w:rPr>
        <w:t> </w:t>
      </w:r>
      <w:r>
        <w:rPr>
          <w:w w:val="105"/>
          <w:sz w:val="21"/>
        </w:rPr>
        <w:t>presente</w:t>
      </w:r>
      <w:r>
        <w:rPr>
          <w:spacing w:val="-14"/>
          <w:w w:val="105"/>
          <w:sz w:val="21"/>
        </w:rPr>
        <w:t> </w:t>
      </w:r>
      <w:r>
        <w:rPr>
          <w:w w:val="105"/>
          <w:sz w:val="21"/>
        </w:rPr>
        <w:t>licitação</w:t>
      </w:r>
      <w:r>
        <w:rPr>
          <w:spacing w:val="-12"/>
          <w:w w:val="105"/>
          <w:sz w:val="21"/>
        </w:rPr>
        <w:t> </w:t>
      </w:r>
      <w:r>
        <w:rPr>
          <w:w w:val="105"/>
          <w:sz w:val="21"/>
        </w:rPr>
        <w:t>dar-se-á</w:t>
      </w:r>
      <w:r>
        <w:rPr>
          <w:spacing w:val="-11"/>
          <w:w w:val="105"/>
          <w:sz w:val="21"/>
        </w:rPr>
        <w:t> </w:t>
      </w:r>
      <w:r>
        <w:rPr>
          <w:w w:val="105"/>
          <w:sz w:val="21"/>
        </w:rPr>
        <w:t>em</w:t>
      </w:r>
      <w:r>
        <w:rPr>
          <w:spacing w:val="-11"/>
          <w:w w:val="105"/>
          <w:sz w:val="21"/>
        </w:rPr>
        <w:t> </w:t>
      </w:r>
      <w:r>
        <w:rPr>
          <w:w w:val="105"/>
          <w:sz w:val="21"/>
        </w:rPr>
        <w:t>sessão</w:t>
      </w:r>
      <w:r>
        <w:rPr>
          <w:spacing w:val="-12"/>
          <w:w w:val="105"/>
          <w:sz w:val="21"/>
        </w:rPr>
        <w:t> </w:t>
      </w:r>
      <w:r>
        <w:rPr>
          <w:w w:val="105"/>
          <w:sz w:val="21"/>
        </w:rPr>
        <w:t>pública,</w:t>
      </w:r>
      <w:r>
        <w:rPr>
          <w:spacing w:val="-11"/>
          <w:w w:val="105"/>
          <w:sz w:val="21"/>
        </w:rPr>
        <w:t> </w:t>
      </w:r>
      <w:r>
        <w:rPr>
          <w:w w:val="105"/>
          <w:sz w:val="21"/>
        </w:rPr>
        <w:t>por</w:t>
      </w:r>
      <w:r>
        <w:rPr>
          <w:spacing w:val="-12"/>
          <w:w w:val="105"/>
          <w:sz w:val="21"/>
        </w:rPr>
        <w:t> </w:t>
      </w:r>
      <w:r>
        <w:rPr>
          <w:w w:val="105"/>
          <w:sz w:val="21"/>
        </w:rPr>
        <w:t>meio</w:t>
      </w:r>
      <w:r>
        <w:rPr>
          <w:spacing w:val="-11"/>
          <w:w w:val="105"/>
          <w:sz w:val="21"/>
        </w:rPr>
        <w:t> </w:t>
      </w:r>
      <w:r>
        <w:rPr>
          <w:w w:val="105"/>
          <w:sz w:val="21"/>
        </w:rPr>
        <w:t>de</w:t>
      </w:r>
      <w:r>
        <w:rPr>
          <w:spacing w:val="-12"/>
          <w:w w:val="105"/>
          <w:sz w:val="21"/>
        </w:rPr>
        <w:t> </w:t>
      </w:r>
      <w:r>
        <w:rPr>
          <w:w w:val="105"/>
          <w:sz w:val="21"/>
        </w:rPr>
        <w:t>sistema</w:t>
      </w:r>
      <w:r>
        <w:rPr>
          <w:spacing w:val="-11"/>
          <w:w w:val="105"/>
          <w:sz w:val="21"/>
        </w:rPr>
        <w:t> </w:t>
      </w:r>
      <w:r>
        <w:rPr>
          <w:w w:val="105"/>
          <w:sz w:val="21"/>
        </w:rPr>
        <w:t>eletrônico,</w:t>
      </w:r>
      <w:r>
        <w:rPr>
          <w:spacing w:val="-12"/>
          <w:w w:val="105"/>
          <w:sz w:val="21"/>
        </w:rPr>
        <w:t> </w:t>
      </w:r>
      <w:r>
        <w:rPr>
          <w:w w:val="105"/>
          <w:sz w:val="21"/>
        </w:rPr>
        <w:t>na</w:t>
      </w:r>
      <w:r>
        <w:rPr>
          <w:spacing w:val="-11"/>
          <w:w w:val="105"/>
          <w:sz w:val="21"/>
        </w:rPr>
        <w:t> </w:t>
      </w:r>
      <w:r>
        <w:rPr>
          <w:w w:val="105"/>
          <w:sz w:val="21"/>
        </w:rPr>
        <w:t>data,</w:t>
      </w:r>
      <w:r>
        <w:rPr>
          <w:spacing w:val="-11"/>
          <w:w w:val="105"/>
          <w:sz w:val="21"/>
        </w:rPr>
        <w:t> </w:t>
      </w:r>
      <w:r>
        <w:rPr>
          <w:w w:val="105"/>
          <w:sz w:val="21"/>
        </w:rPr>
        <w:t>horário</w:t>
      </w:r>
      <w:r>
        <w:rPr>
          <w:spacing w:val="-12"/>
          <w:w w:val="105"/>
          <w:sz w:val="21"/>
        </w:rPr>
        <w:t> </w:t>
      </w:r>
      <w:r>
        <w:rPr>
          <w:w w:val="105"/>
          <w:sz w:val="21"/>
        </w:rPr>
        <w:t>e</w:t>
      </w:r>
      <w:r>
        <w:rPr>
          <w:spacing w:val="-11"/>
          <w:w w:val="105"/>
          <w:sz w:val="21"/>
        </w:rPr>
        <w:t> </w:t>
      </w:r>
      <w:r>
        <w:rPr>
          <w:w w:val="105"/>
          <w:sz w:val="21"/>
        </w:rPr>
        <w:t>local</w:t>
      </w:r>
      <w:r>
        <w:rPr>
          <w:spacing w:val="-12"/>
          <w:w w:val="105"/>
          <w:sz w:val="21"/>
        </w:rPr>
        <w:t> </w:t>
      </w:r>
      <w:r>
        <w:rPr>
          <w:w w:val="105"/>
          <w:sz w:val="21"/>
        </w:rPr>
        <w:t>indicados</w:t>
      </w:r>
      <w:r>
        <w:rPr>
          <w:spacing w:val="-11"/>
          <w:w w:val="105"/>
          <w:sz w:val="21"/>
        </w:rPr>
        <w:t> </w:t>
      </w:r>
      <w:r>
        <w:rPr>
          <w:w w:val="105"/>
          <w:sz w:val="21"/>
        </w:rPr>
        <w:t>neste</w:t>
      </w:r>
      <w:r>
        <w:rPr>
          <w:spacing w:val="-12"/>
          <w:w w:val="105"/>
          <w:sz w:val="21"/>
        </w:rPr>
        <w:t> </w:t>
      </w:r>
      <w:r>
        <w:rPr>
          <w:spacing w:val="-2"/>
          <w:w w:val="105"/>
          <w:sz w:val="21"/>
        </w:rPr>
        <w:t>Edital.</w:t>
      </w:r>
    </w:p>
    <w:p>
      <w:pPr>
        <w:pStyle w:val="BodyText"/>
        <w:spacing w:before="47"/>
        <w:rPr>
          <w:sz w:val="21"/>
        </w:rPr>
      </w:pPr>
    </w:p>
    <w:p>
      <w:pPr>
        <w:pStyle w:val="ListParagraph"/>
        <w:numPr>
          <w:ilvl w:val="1"/>
          <w:numId w:val="6"/>
        </w:numPr>
        <w:tabs>
          <w:tab w:pos="432" w:val="left" w:leader="none"/>
        </w:tabs>
        <w:spacing w:line="240" w:lineRule="auto" w:before="0" w:after="0"/>
        <w:ind w:left="432" w:right="0" w:hanging="324"/>
        <w:jc w:val="left"/>
        <w:rPr>
          <w:sz w:val="21"/>
        </w:rPr>
      </w:pPr>
      <w:r>
        <w:rPr>
          <w:w w:val="105"/>
          <w:sz w:val="21"/>
        </w:rPr>
        <w:t>Os</w:t>
      </w:r>
      <w:r>
        <w:rPr>
          <w:spacing w:val="-12"/>
          <w:w w:val="105"/>
          <w:sz w:val="21"/>
        </w:rPr>
        <w:t> </w:t>
      </w:r>
      <w:r>
        <w:rPr>
          <w:w w:val="105"/>
          <w:sz w:val="21"/>
        </w:rPr>
        <w:t>licitantes</w:t>
      </w:r>
      <w:r>
        <w:rPr>
          <w:spacing w:val="-11"/>
          <w:w w:val="105"/>
          <w:sz w:val="21"/>
        </w:rPr>
        <w:t> </w:t>
      </w:r>
      <w:r>
        <w:rPr>
          <w:w w:val="105"/>
          <w:sz w:val="21"/>
        </w:rPr>
        <w:t>poderão</w:t>
      </w:r>
      <w:r>
        <w:rPr>
          <w:spacing w:val="-11"/>
          <w:w w:val="105"/>
          <w:sz w:val="21"/>
        </w:rPr>
        <w:t> </w:t>
      </w:r>
      <w:r>
        <w:rPr>
          <w:w w:val="105"/>
          <w:sz w:val="21"/>
        </w:rPr>
        <w:t>retirar</w:t>
      </w:r>
      <w:r>
        <w:rPr>
          <w:spacing w:val="-12"/>
          <w:w w:val="105"/>
          <w:sz w:val="21"/>
        </w:rPr>
        <w:t> </w:t>
      </w:r>
      <w:r>
        <w:rPr>
          <w:w w:val="105"/>
          <w:sz w:val="21"/>
        </w:rPr>
        <w:t>ou</w:t>
      </w:r>
      <w:r>
        <w:rPr>
          <w:spacing w:val="-11"/>
          <w:w w:val="105"/>
          <w:sz w:val="21"/>
        </w:rPr>
        <w:t> </w:t>
      </w:r>
      <w:r>
        <w:rPr>
          <w:w w:val="105"/>
          <w:sz w:val="21"/>
        </w:rPr>
        <w:t>substituir</w:t>
      </w:r>
      <w:r>
        <w:rPr>
          <w:spacing w:val="-11"/>
          <w:w w:val="105"/>
          <w:sz w:val="21"/>
        </w:rPr>
        <w:t> </w:t>
      </w:r>
      <w:r>
        <w:rPr>
          <w:w w:val="105"/>
          <w:sz w:val="21"/>
        </w:rPr>
        <w:t>a</w:t>
      </w:r>
      <w:r>
        <w:rPr>
          <w:spacing w:val="-11"/>
          <w:w w:val="105"/>
          <w:sz w:val="21"/>
        </w:rPr>
        <w:t> </w:t>
      </w:r>
      <w:r>
        <w:rPr>
          <w:w w:val="105"/>
          <w:sz w:val="21"/>
        </w:rPr>
        <w:t>proposta</w:t>
      </w:r>
      <w:r>
        <w:rPr>
          <w:spacing w:val="-12"/>
          <w:w w:val="105"/>
          <w:sz w:val="21"/>
        </w:rPr>
        <w:t> </w:t>
      </w:r>
      <w:r>
        <w:rPr>
          <w:w w:val="105"/>
          <w:sz w:val="21"/>
        </w:rPr>
        <w:t>ou</w:t>
      </w:r>
      <w:r>
        <w:rPr>
          <w:spacing w:val="-11"/>
          <w:w w:val="105"/>
          <w:sz w:val="21"/>
        </w:rPr>
        <w:t> </w:t>
      </w:r>
      <w:r>
        <w:rPr>
          <w:w w:val="105"/>
          <w:sz w:val="21"/>
        </w:rPr>
        <w:t>os</w:t>
      </w:r>
      <w:r>
        <w:rPr>
          <w:spacing w:val="-11"/>
          <w:w w:val="105"/>
          <w:sz w:val="21"/>
        </w:rPr>
        <w:t> </w:t>
      </w:r>
      <w:r>
        <w:rPr>
          <w:w w:val="105"/>
          <w:sz w:val="21"/>
        </w:rPr>
        <w:t>documentos</w:t>
      </w:r>
      <w:r>
        <w:rPr>
          <w:spacing w:val="-12"/>
          <w:w w:val="105"/>
          <w:sz w:val="21"/>
        </w:rPr>
        <w:t> </w:t>
      </w:r>
      <w:r>
        <w:rPr>
          <w:w w:val="105"/>
          <w:sz w:val="21"/>
        </w:rPr>
        <w:t>de</w:t>
      </w:r>
      <w:r>
        <w:rPr>
          <w:spacing w:val="-11"/>
          <w:w w:val="105"/>
          <w:sz w:val="21"/>
        </w:rPr>
        <w:t> </w:t>
      </w:r>
      <w:r>
        <w:rPr>
          <w:w w:val="105"/>
          <w:sz w:val="21"/>
        </w:rPr>
        <w:t>habilitação,</w:t>
      </w:r>
      <w:r>
        <w:rPr>
          <w:spacing w:val="-11"/>
          <w:w w:val="105"/>
          <w:sz w:val="21"/>
        </w:rPr>
        <w:t> </w:t>
      </w:r>
      <w:r>
        <w:rPr>
          <w:w w:val="105"/>
          <w:sz w:val="21"/>
        </w:rPr>
        <w:t>quando</w:t>
      </w:r>
      <w:r>
        <w:rPr>
          <w:spacing w:val="-11"/>
          <w:w w:val="105"/>
          <w:sz w:val="21"/>
        </w:rPr>
        <w:t> </w:t>
      </w:r>
      <w:r>
        <w:rPr>
          <w:w w:val="105"/>
          <w:sz w:val="21"/>
        </w:rPr>
        <w:t>for</w:t>
      </w:r>
      <w:r>
        <w:rPr>
          <w:spacing w:val="-12"/>
          <w:w w:val="105"/>
          <w:sz w:val="21"/>
        </w:rPr>
        <w:t> </w:t>
      </w:r>
      <w:r>
        <w:rPr>
          <w:w w:val="105"/>
          <w:sz w:val="21"/>
        </w:rPr>
        <w:t>o</w:t>
      </w:r>
      <w:r>
        <w:rPr>
          <w:spacing w:val="-11"/>
          <w:w w:val="105"/>
          <w:sz w:val="21"/>
        </w:rPr>
        <w:t> </w:t>
      </w:r>
      <w:r>
        <w:rPr>
          <w:w w:val="105"/>
          <w:sz w:val="21"/>
        </w:rPr>
        <w:t>caso,</w:t>
      </w:r>
      <w:r>
        <w:rPr>
          <w:spacing w:val="-11"/>
          <w:w w:val="105"/>
          <w:sz w:val="21"/>
        </w:rPr>
        <w:t> </w:t>
      </w:r>
      <w:r>
        <w:rPr>
          <w:w w:val="105"/>
          <w:sz w:val="21"/>
        </w:rPr>
        <w:t>anteriormente</w:t>
      </w:r>
      <w:r>
        <w:rPr>
          <w:spacing w:val="-11"/>
          <w:w w:val="105"/>
          <w:sz w:val="21"/>
        </w:rPr>
        <w:t> </w:t>
      </w:r>
      <w:r>
        <w:rPr>
          <w:w w:val="105"/>
          <w:sz w:val="21"/>
        </w:rPr>
        <w:t>inseridos</w:t>
      </w:r>
      <w:r>
        <w:rPr>
          <w:spacing w:val="-12"/>
          <w:w w:val="105"/>
          <w:sz w:val="21"/>
        </w:rPr>
        <w:t> </w:t>
      </w:r>
      <w:r>
        <w:rPr>
          <w:w w:val="105"/>
          <w:sz w:val="21"/>
        </w:rPr>
        <w:t>no</w:t>
      </w:r>
      <w:r>
        <w:rPr>
          <w:spacing w:val="-11"/>
          <w:w w:val="105"/>
          <w:sz w:val="21"/>
        </w:rPr>
        <w:t> </w:t>
      </w:r>
      <w:r>
        <w:rPr>
          <w:w w:val="105"/>
          <w:sz w:val="21"/>
        </w:rPr>
        <w:t>sistema,</w:t>
      </w:r>
      <w:r>
        <w:rPr>
          <w:spacing w:val="-11"/>
          <w:w w:val="105"/>
          <w:sz w:val="21"/>
        </w:rPr>
        <w:t> </w:t>
      </w:r>
      <w:r>
        <w:rPr>
          <w:w w:val="105"/>
          <w:sz w:val="21"/>
        </w:rPr>
        <w:t>até</w:t>
      </w:r>
      <w:r>
        <w:rPr>
          <w:spacing w:val="-12"/>
          <w:w w:val="105"/>
          <w:sz w:val="21"/>
        </w:rPr>
        <w:t> </w:t>
      </w:r>
      <w:r>
        <w:rPr>
          <w:w w:val="105"/>
          <w:sz w:val="21"/>
        </w:rPr>
        <w:t>a</w:t>
      </w:r>
      <w:r>
        <w:rPr>
          <w:spacing w:val="-11"/>
          <w:w w:val="105"/>
          <w:sz w:val="21"/>
        </w:rPr>
        <w:t> </w:t>
      </w:r>
      <w:r>
        <w:rPr>
          <w:w w:val="105"/>
          <w:sz w:val="21"/>
        </w:rPr>
        <w:t>abertura</w:t>
      </w:r>
      <w:r>
        <w:rPr>
          <w:spacing w:val="-11"/>
          <w:w w:val="105"/>
          <w:sz w:val="21"/>
        </w:rPr>
        <w:t> </w:t>
      </w:r>
      <w:r>
        <w:rPr>
          <w:w w:val="105"/>
          <w:sz w:val="21"/>
        </w:rPr>
        <w:t>da</w:t>
      </w:r>
      <w:r>
        <w:rPr>
          <w:spacing w:val="-11"/>
          <w:w w:val="105"/>
          <w:sz w:val="21"/>
        </w:rPr>
        <w:t> </w:t>
      </w:r>
      <w:r>
        <w:rPr>
          <w:w w:val="105"/>
          <w:sz w:val="21"/>
        </w:rPr>
        <w:t>sessão</w:t>
      </w:r>
      <w:r>
        <w:rPr>
          <w:spacing w:val="-12"/>
          <w:w w:val="105"/>
          <w:sz w:val="21"/>
        </w:rPr>
        <w:t> </w:t>
      </w:r>
      <w:r>
        <w:rPr>
          <w:spacing w:val="-2"/>
          <w:w w:val="105"/>
          <w:sz w:val="21"/>
        </w:rPr>
        <w:t>pública.</w:t>
      </w:r>
    </w:p>
    <w:p>
      <w:pPr>
        <w:pStyle w:val="BodyText"/>
        <w:spacing w:before="32"/>
        <w:rPr>
          <w:sz w:val="21"/>
        </w:rPr>
      </w:pPr>
    </w:p>
    <w:p>
      <w:pPr>
        <w:pStyle w:val="ListParagraph"/>
        <w:numPr>
          <w:ilvl w:val="1"/>
          <w:numId w:val="6"/>
        </w:numPr>
        <w:tabs>
          <w:tab w:pos="432" w:val="left" w:leader="none"/>
        </w:tabs>
        <w:spacing w:line="240" w:lineRule="auto" w:before="1" w:after="0"/>
        <w:ind w:left="432" w:right="0" w:hanging="324"/>
        <w:jc w:val="left"/>
        <w:rPr>
          <w:sz w:val="21"/>
        </w:rPr>
      </w:pPr>
      <w:r>
        <w:rPr>
          <w:w w:val="105"/>
          <w:sz w:val="21"/>
        </w:rPr>
        <w:t>O</w:t>
      </w:r>
      <w:r>
        <w:rPr>
          <w:spacing w:val="-12"/>
          <w:w w:val="105"/>
          <w:sz w:val="21"/>
        </w:rPr>
        <w:t> </w:t>
      </w:r>
      <w:r>
        <w:rPr>
          <w:w w:val="105"/>
          <w:sz w:val="21"/>
        </w:rPr>
        <w:t>sistema</w:t>
      </w:r>
      <w:r>
        <w:rPr>
          <w:spacing w:val="-11"/>
          <w:w w:val="105"/>
          <w:sz w:val="21"/>
        </w:rPr>
        <w:t> </w:t>
      </w:r>
      <w:r>
        <w:rPr>
          <w:w w:val="105"/>
          <w:sz w:val="21"/>
        </w:rPr>
        <w:t>disponibilizará</w:t>
      </w:r>
      <w:r>
        <w:rPr>
          <w:spacing w:val="-11"/>
          <w:w w:val="105"/>
          <w:sz w:val="21"/>
        </w:rPr>
        <w:t> </w:t>
      </w:r>
      <w:r>
        <w:rPr>
          <w:w w:val="105"/>
          <w:sz w:val="21"/>
        </w:rPr>
        <w:t>campo</w:t>
      </w:r>
      <w:r>
        <w:rPr>
          <w:spacing w:val="-11"/>
          <w:w w:val="105"/>
          <w:sz w:val="21"/>
        </w:rPr>
        <w:t> </w:t>
      </w:r>
      <w:r>
        <w:rPr>
          <w:w w:val="105"/>
          <w:sz w:val="21"/>
        </w:rPr>
        <w:t>próprio</w:t>
      </w:r>
      <w:r>
        <w:rPr>
          <w:spacing w:val="-12"/>
          <w:w w:val="105"/>
          <w:sz w:val="21"/>
        </w:rPr>
        <w:t> </w:t>
      </w:r>
      <w:r>
        <w:rPr>
          <w:w w:val="105"/>
          <w:sz w:val="21"/>
        </w:rPr>
        <w:t>para</w:t>
      </w:r>
      <w:r>
        <w:rPr>
          <w:spacing w:val="-11"/>
          <w:w w:val="105"/>
          <w:sz w:val="21"/>
        </w:rPr>
        <w:t> </w:t>
      </w:r>
      <w:r>
        <w:rPr>
          <w:w w:val="105"/>
          <w:sz w:val="21"/>
        </w:rPr>
        <w:t>troca</w:t>
      </w:r>
      <w:r>
        <w:rPr>
          <w:spacing w:val="-11"/>
          <w:w w:val="105"/>
          <w:sz w:val="21"/>
        </w:rPr>
        <w:t> </w:t>
      </w:r>
      <w:r>
        <w:rPr>
          <w:w w:val="105"/>
          <w:sz w:val="21"/>
        </w:rPr>
        <w:t>de</w:t>
      </w:r>
      <w:r>
        <w:rPr>
          <w:spacing w:val="-11"/>
          <w:w w:val="105"/>
          <w:sz w:val="21"/>
        </w:rPr>
        <w:t> </w:t>
      </w:r>
      <w:r>
        <w:rPr>
          <w:w w:val="105"/>
          <w:sz w:val="21"/>
        </w:rPr>
        <w:t>mensagens</w:t>
      </w:r>
      <w:r>
        <w:rPr>
          <w:spacing w:val="-12"/>
          <w:w w:val="105"/>
          <w:sz w:val="21"/>
        </w:rPr>
        <w:t> </w:t>
      </w:r>
      <w:r>
        <w:rPr>
          <w:w w:val="105"/>
          <w:sz w:val="21"/>
        </w:rPr>
        <w:t>entre</w:t>
      </w:r>
      <w:r>
        <w:rPr>
          <w:spacing w:val="-11"/>
          <w:w w:val="105"/>
          <w:sz w:val="21"/>
        </w:rPr>
        <w:t> </w:t>
      </w:r>
      <w:r>
        <w:rPr>
          <w:w w:val="105"/>
          <w:sz w:val="21"/>
        </w:rPr>
        <w:t>o</w:t>
      </w:r>
      <w:r>
        <w:rPr>
          <w:spacing w:val="-11"/>
          <w:w w:val="105"/>
          <w:sz w:val="21"/>
        </w:rPr>
        <w:t> </w:t>
      </w:r>
      <w:r>
        <w:rPr>
          <w:w w:val="105"/>
          <w:sz w:val="21"/>
        </w:rPr>
        <w:t>Pregoeiro</w:t>
      </w:r>
      <w:r>
        <w:rPr>
          <w:spacing w:val="-11"/>
          <w:w w:val="105"/>
          <w:sz w:val="21"/>
        </w:rPr>
        <w:t> </w:t>
      </w:r>
      <w:r>
        <w:rPr>
          <w:w w:val="105"/>
          <w:sz w:val="21"/>
        </w:rPr>
        <w:t>e</w:t>
      </w:r>
      <w:r>
        <w:rPr>
          <w:spacing w:val="-12"/>
          <w:w w:val="105"/>
          <w:sz w:val="21"/>
        </w:rPr>
        <w:t> </w:t>
      </w:r>
      <w:r>
        <w:rPr>
          <w:w w:val="105"/>
          <w:sz w:val="21"/>
        </w:rPr>
        <w:t>os</w:t>
      </w:r>
      <w:r>
        <w:rPr>
          <w:spacing w:val="-11"/>
          <w:w w:val="105"/>
          <w:sz w:val="21"/>
        </w:rPr>
        <w:t> </w:t>
      </w:r>
      <w:r>
        <w:rPr>
          <w:spacing w:val="-2"/>
          <w:w w:val="105"/>
          <w:sz w:val="21"/>
        </w:rPr>
        <w:t>licitantes.</w:t>
      </w:r>
    </w:p>
    <w:p>
      <w:pPr>
        <w:pStyle w:val="BodyText"/>
        <w:spacing w:before="32"/>
        <w:rPr>
          <w:sz w:val="21"/>
        </w:rPr>
      </w:pPr>
    </w:p>
    <w:p>
      <w:pPr>
        <w:pStyle w:val="ListParagraph"/>
        <w:numPr>
          <w:ilvl w:val="1"/>
          <w:numId w:val="6"/>
        </w:numPr>
        <w:tabs>
          <w:tab w:pos="432" w:val="left" w:leader="none"/>
        </w:tabs>
        <w:spacing w:line="256" w:lineRule="auto" w:before="0" w:after="0"/>
        <w:ind w:left="108" w:right="135" w:firstLine="0"/>
        <w:jc w:val="both"/>
        <w:rPr>
          <w:sz w:val="21"/>
        </w:rPr>
      </w:pPr>
      <w:r>
        <w:rPr>
          <w:w w:val="105"/>
          <w:sz w:val="21"/>
        </w:rPr>
        <w:t>Iniciada</w:t>
      </w:r>
      <w:r>
        <w:rPr>
          <w:spacing w:val="-13"/>
          <w:w w:val="105"/>
          <w:sz w:val="21"/>
        </w:rPr>
        <w:t> </w:t>
      </w:r>
      <w:r>
        <w:rPr>
          <w:w w:val="105"/>
          <w:sz w:val="21"/>
        </w:rPr>
        <w:t>a</w:t>
      </w:r>
      <w:r>
        <w:rPr>
          <w:spacing w:val="-13"/>
          <w:w w:val="105"/>
          <w:sz w:val="21"/>
        </w:rPr>
        <w:t> </w:t>
      </w:r>
      <w:r>
        <w:rPr>
          <w:w w:val="105"/>
          <w:sz w:val="21"/>
        </w:rPr>
        <w:t>etapa</w:t>
      </w:r>
      <w:r>
        <w:rPr>
          <w:spacing w:val="-13"/>
          <w:w w:val="105"/>
          <w:sz w:val="21"/>
        </w:rPr>
        <w:t> </w:t>
      </w:r>
      <w:r>
        <w:rPr>
          <w:w w:val="105"/>
          <w:sz w:val="21"/>
        </w:rPr>
        <w:t>competitiva,</w:t>
      </w:r>
      <w:r>
        <w:rPr>
          <w:spacing w:val="-13"/>
          <w:w w:val="105"/>
          <w:sz w:val="21"/>
        </w:rPr>
        <w:t> </w:t>
      </w:r>
      <w:r>
        <w:rPr>
          <w:w w:val="105"/>
          <w:sz w:val="21"/>
        </w:rPr>
        <w:t>os</w:t>
      </w:r>
      <w:r>
        <w:rPr>
          <w:spacing w:val="-13"/>
          <w:w w:val="105"/>
          <w:sz w:val="21"/>
        </w:rPr>
        <w:t> </w:t>
      </w:r>
      <w:r>
        <w:rPr>
          <w:w w:val="105"/>
          <w:sz w:val="21"/>
        </w:rPr>
        <w:t>licitantes</w:t>
      </w:r>
      <w:r>
        <w:rPr>
          <w:spacing w:val="-13"/>
          <w:w w:val="105"/>
          <w:sz w:val="21"/>
        </w:rPr>
        <w:t> </w:t>
      </w:r>
      <w:r>
        <w:rPr>
          <w:w w:val="105"/>
          <w:sz w:val="21"/>
        </w:rPr>
        <w:t>deverão</w:t>
      </w:r>
      <w:r>
        <w:rPr>
          <w:spacing w:val="-13"/>
          <w:w w:val="105"/>
          <w:sz w:val="21"/>
        </w:rPr>
        <w:t> </w:t>
      </w:r>
      <w:r>
        <w:rPr>
          <w:w w:val="105"/>
          <w:sz w:val="21"/>
        </w:rPr>
        <w:t>encaminhar</w:t>
      </w:r>
      <w:r>
        <w:rPr>
          <w:spacing w:val="-13"/>
          <w:w w:val="105"/>
          <w:sz w:val="21"/>
        </w:rPr>
        <w:t> </w:t>
      </w:r>
      <w:r>
        <w:rPr>
          <w:w w:val="105"/>
          <w:sz w:val="21"/>
        </w:rPr>
        <w:t>lances</w:t>
      </w:r>
      <w:r>
        <w:rPr>
          <w:spacing w:val="-13"/>
          <w:w w:val="105"/>
          <w:sz w:val="21"/>
        </w:rPr>
        <w:t> </w:t>
      </w:r>
      <w:r>
        <w:rPr>
          <w:w w:val="105"/>
          <w:sz w:val="21"/>
        </w:rPr>
        <w:t>exclusivamente</w:t>
      </w:r>
      <w:r>
        <w:rPr>
          <w:spacing w:val="-13"/>
          <w:w w:val="105"/>
          <w:sz w:val="21"/>
        </w:rPr>
        <w:t> </w:t>
      </w:r>
      <w:r>
        <w:rPr>
          <w:w w:val="105"/>
          <w:sz w:val="21"/>
        </w:rPr>
        <w:t>por</w:t>
      </w:r>
      <w:r>
        <w:rPr>
          <w:spacing w:val="-13"/>
          <w:w w:val="105"/>
          <w:sz w:val="21"/>
        </w:rPr>
        <w:t> </w:t>
      </w:r>
      <w:r>
        <w:rPr>
          <w:w w:val="105"/>
          <w:sz w:val="21"/>
        </w:rPr>
        <w:t>meio</w:t>
      </w:r>
      <w:r>
        <w:rPr>
          <w:spacing w:val="-13"/>
          <w:w w:val="105"/>
          <w:sz w:val="21"/>
        </w:rPr>
        <w:t> </w:t>
      </w:r>
      <w:r>
        <w:rPr>
          <w:w w:val="105"/>
          <w:sz w:val="21"/>
        </w:rPr>
        <w:t>de</w:t>
      </w:r>
      <w:r>
        <w:rPr>
          <w:spacing w:val="-13"/>
          <w:w w:val="105"/>
          <w:sz w:val="21"/>
        </w:rPr>
        <w:t> </w:t>
      </w:r>
      <w:r>
        <w:rPr>
          <w:w w:val="105"/>
          <w:sz w:val="21"/>
        </w:rPr>
        <w:t>sistema</w:t>
      </w:r>
      <w:r>
        <w:rPr>
          <w:spacing w:val="-13"/>
          <w:w w:val="105"/>
          <w:sz w:val="21"/>
        </w:rPr>
        <w:t> </w:t>
      </w:r>
      <w:r>
        <w:rPr>
          <w:w w:val="105"/>
          <w:sz w:val="21"/>
        </w:rPr>
        <w:t>eletrônico,</w:t>
      </w:r>
      <w:r>
        <w:rPr>
          <w:spacing w:val="-13"/>
          <w:w w:val="105"/>
          <w:sz w:val="21"/>
        </w:rPr>
        <w:t> </w:t>
      </w:r>
      <w:r>
        <w:rPr>
          <w:w w:val="105"/>
          <w:sz w:val="21"/>
        </w:rPr>
        <w:t>sendo</w:t>
      </w:r>
      <w:r>
        <w:rPr>
          <w:spacing w:val="-13"/>
          <w:w w:val="105"/>
          <w:sz w:val="21"/>
        </w:rPr>
        <w:t> </w:t>
      </w:r>
      <w:r>
        <w:rPr>
          <w:w w:val="105"/>
          <w:sz w:val="21"/>
        </w:rPr>
        <w:t>imediatamente</w:t>
      </w:r>
      <w:r>
        <w:rPr>
          <w:spacing w:val="-13"/>
          <w:w w:val="105"/>
          <w:sz w:val="21"/>
        </w:rPr>
        <w:t> </w:t>
      </w:r>
      <w:r>
        <w:rPr>
          <w:w w:val="105"/>
          <w:sz w:val="21"/>
        </w:rPr>
        <w:t>informados</w:t>
      </w:r>
      <w:r>
        <w:rPr>
          <w:spacing w:val="-13"/>
          <w:w w:val="105"/>
          <w:sz w:val="21"/>
        </w:rPr>
        <w:t> </w:t>
      </w:r>
      <w:r>
        <w:rPr>
          <w:w w:val="105"/>
          <w:sz w:val="21"/>
        </w:rPr>
        <w:t>do</w:t>
      </w:r>
      <w:r>
        <w:rPr>
          <w:spacing w:val="-13"/>
          <w:w w:val="105"/>
          <w:sz w:val="21"/>
        </w:rPr>
        <w:t> </w:t>
      </w:r>
      <w:r>
        <w:rPr>
          <w:w w:val="105"/>
          <w:sz w:val="21"/>
        </w:rPr>
        <w:t>seu</w:t>
      </w:r>
      <w:r>
        <w:rPr>
          <w:spacing w:val="-13"/>
          <w:w w:val="105"/>
          <w:sz w:val="21"/>
        </w:rPr>
        <w:t> </w:t>
      </w:r>
      <w:r>
        <w:rPr>
          <w:w w:val="105"/>
          <w:sz w:val="21"/>
        </w:rPr>
        <w:t>recebimento</w:t>
      </w:r>
      <w:r>
        <w:rPr>
          <w:spacing w:val="-13"/>
          <w:w w:val="105"/>
          <w:sz w:val="21"/>
        </w:rPr>
        <w:t> </w:t>
      </w:r>
      <w:r>
        <w:rPr>
          <w:w w:val="105"/>
          <w:sz w:val="21"/>
        </w:rPr>
        <w:t>e</w:t>
      </w:r>
      <w:r>
        <w:rPr>
          <w:spacing w:val="-13"/>
          <w:w w:val="105"/>
          <w:sz w:val="21"/>
        </w:rPr>
        <w:t> </w:t>
      </w:r>
      <w:r>
        <w:rPr>
          <w:w w:val="105"/>
          <w:sz w:val="21"/>
        </w:rPr>
        <w:t>do valor consignado no registro.</w:t>
      </w:r>
    </w:p>
    <w:p>
      <w:pPr>
        <w:pStyle w:val="BodyText"/>
        <w:spacing w:before="16"/>
        <w:rPr>
          <w:sz w:val="21"/>
        </w:rPr>
      </w:pPr>
    </w:p>
    <w:p>
      <w:pPr>
        <w:pStyle w:val="ListParagraph"/>
        <w:numPr>
          <w:ilvl w:val="1"/>
          <w:numId w:val="6"/>
        </w:numPr>
        <w:tabs>
          <w:tab w:pos="432" w:val="left" w:leader="none"/>
        </w:tabs>
        <w:spacing w:line="240" w:lineRule="auto" w:before="0" w:after="0"/>
        <w:ind w:left="432" w:right="0" w:hanging="324"/>
        <w:jc w:val="left"/>
        <w:rPr>
          <w:sz w:val="21"/>
        </w:rPr>
      </w:pPr>
      <w:r>
        <w:rPr>
          <w:w w:val="105"/>
          <w:sz w:val="21"/>
        </w:rPr>
        <w:t>O</w:t>
      </w:r>
      <w:r>
        <w:rPr>
          <w:spacing w:val="-10"/>
          <w:w w:val="105"/>
          <w:sz w:val="21"/>
        </w:rPr>
        <w:t> </w:t>
      </w:r>
      <w:r>
        <w:rPr>
          <w:w w:val="105"/>
          <w:sz w:val="21"/>
        </w:rPr>
        <w:t>lance</w:t>
      </w:r>
      <w:r>
        <w:rPr>
          <w:spacing w:val="-10"/>
          <w:w w:val="105"/>
          <w:sz w:val="21"/>
        </w:rPr>
        <w:t> </w:t>
      </w:r>
      <w:r>
        <w:rPr>
          <w:w w:val="105"/>
          <w:sz w:val="21"/>
        </w:rPr>
        <w:t>deverá</w:t>
      </w:r>
      <w:r>
        <w:rPr>
          <w:spacing w:val="-9"/>
          <w:w w:val="105"/>
          <w:sz w:val="21"/>
        </w:rPr>
        <w:t> </w:t>
      </w:r>
      <w:r>
        <w:rPr>
          <w:w w:val="105"/>
          <w:sz w:val="21"/>
        </w:rPr>
        <w:t>ser</w:t>
      </w:r>
      <w:r>
        <w:rPr>
          <w:spacing w:val="-10"/>
          <w:w w:val="105"/>
          <w:sz w:val="21"/>
        </w:rPr>
        <w:t> </w:t>
      </w:r>
      <w:r>
        <w:rPr>
          <w:w w:val="105"/>
          <w:sz w:val="21"/>
        </w:rPr>
        <w:t>ofertado</w:t>
      </w:r>
      <w:r>
        <w:rPr>
          <w:spacing w:val="-9"/>
          <w:w w:val="105"/>
          <w:sz w:val="21"/>
        </w:rPr>
        <w:t> </w:t>
      </w:r>
      <w:r>
        <w:rPr>
          <w:w w:val="105"/>
          <w:sz w:val="21"/>
        </w:rPr>
        <w:t>pelo</w:t>
      </w:r>
      <w:r>
        <w:rPr>
          <w:spacing w:val="-10"/>
          <w:w w:val="105"/>
          <w:sz w:val="21"/>
        </w:rPr>
        <w:t> </w:t>
      </w:r>
      <w:r>
        <w:rPr>
          <w:b/>
          <w:w w:val="105"/>
          <w:sz w:val="21"/>
        </w:rPr>
        <w:t>valor</w:t>
      </w:r>
      <w:r>
        <w:rPr>
          <w:b/>
          <w:spacing w:val="-13"/>
          <w:w w:val="105"/>
          <w:sz w:val="21"/>
        </w:rPr>
        <w:t> </w:t>
      </w:r>
      <w:r>
        <w:rPr>
          <w:b/>
          <w:w w:val="105"/>
          <w:sz w:val="21"/>
        </w:rPr>
        <w:t>total</w:t>
      </w:r>
      <w:r>
        <w:rPr>
          <w:b/>
          <w:spacing w:val="-10"/>
          <w:w w:val="105"/>
          <w:sz w:val="21"/>
        </w:rPr>
        <w:t> </w:t>
      </w:r>
      <w:r>
        <w:rPr>
          <w:b/>
          <w:w w:val="105"/>
          <w:sz w:val="21"/>
        </w:rPr>
        <w:t>do</w:t>
      </w:r>
      <w:r>
        <w:rPr>
          <w:b/>
          <w:spacing w:val="-9"/>
          <w:w w:val="105"/>
          <w:sz w:val="21"/>
        </w:rPr>
        <w:t> </w:t>
      </w:r>
      <w:r>
        <w:rPr>
          <w:b/>
          <w:spacing w:val="-2"/>
          <w:w w:val="105"/>
          <w:sz w:val="21"/>
        </w:rPr>
        <w:t>item</w:t>
      </w:r>
      <w:r>
        <w:rPr>
          <w:spacing w:val="-2"/>
          <w:w w:val="105"/>
          <w:sz w:val="21"/>
        </w:rPr>
        <w:t>.</w:t>
      </w:r>
    </w:p>
    <w:p>
      <w:pPr>
        <w:pStyle w:val="BodyText"/>
        <w:spacing w:before="46"/>
        <w:rPr>
          <w:sz w:val="21"/>
        </w:rPr>
      </w:pPr>
    </w:p>
    <w:p>
      <w:pPr>
        <w:pStyle w:val="ListParagraph"/>
        <w:numPr>
          <w:ilvl w:val="1"/>
          <w:numId w:val="6"/>
        </w:numPr>
        <w:tabs>
          <w:tab w:pos="432" w:val="left" w:leader="none"/>
        </w:tabs>
        <w:spacing w:line="240" w:lineRule="auto" w:before="0" w:after="0"/>
        <w:ind w:left="432" w:right="0" w:hanging="324"/>
        <w:jc w:val="left"/>
        <w:rPr>
          <w:sz w:val="21"/>
        </w:rPr>
      </w:pPr>
      <w:r>
        <w:rPr>
          <w:w w:val="105"/>
          <w:sz w:val="21"/>
        </w:rPr>
        <w:t>Os</w:t>
      </w:r>
      <w:r>
        <w:rPr>
          <w:spacing w:val="-13"/>
          <w:w w:val="105"/>
          <w:sz w:val="21"/>
        </w:rPr>
        <w:t> </w:t>
      </w:r>
      <w:r>
        <w:rPr>
          <w:w w:val="105"/>
          <w:sz w:val="21"/>
        </w:rPr>
        <w:t>licitantes</w:t>
      </w:r>
      <w:r>
        <w:rPr>
          <w:spacing w:val="-12"/>
          <w:w w:val="105"/>
          <w:sz w:val="21"/>
        </w:rPr>
        <w:t> </w:t>
      </w:r>
      <w:r>
        <w:rPr>
          <w:w w:val="105"/>
          <w:sz w:val="21"/>
        </w:rPr>
        <w:t>poderão</w:t>
      </w:r>
      <w:r>
        <w:rPr>
          <w:spacing w:val="-12"/>
          <w:w w:val="105"/>
          <w:sz w:val="21"/>
        </w:rPr>
        <w:t> </w:t>
      </w:r>
      <w:r>
        <w:rPr>
          <w:w w:val="105"/>
          <w:sz w:val="21"/>
        </w:rPr>
        <w:t>oferecer</w:t>
      </w:r>
      <w:r>
        <w:rPr>
          <w:spacing w:val="-12"/>
          <w:w w:val="105"/>
          <w:sz w:val="21"/>
        </w:rPr>
        <w:t> </w:t>
      </w:r>
      <w:r>
        <w:rPr>
          <w:w w:val="105"/>
          <w:sz w:val="21"/>
        </w:rPr>
        <w:t>lances</w:t>
      </w:r>
      <w:r>
        <w:rPr>
          <w:spacing w:val="-12"/>
          <w:w w:val="105"/>
          <w:sz w:val="21"/>
        </w:rPr>
        <w:t> </w:t>
      </w:r>
      <w:r>
        <w:rPr>
          <w:w w:val="105"/>
          <w:sz w:val="21"/>
        </w:rPr>
        <w:t>sucessivos,</w:t>
      </w:r>
      <w:r>
        <w:rPr>
          <w:spacing w:val="-12"/>
          <w:w w:val="105"/>
          <w:sz w:val="21"/>
        </w:rPr>
        <w:t> </w:t>
      </w:r>
      <w:r>
        <w:rPr>
          <w:w w:val="105"/>
          <w:sz w:val="21"/>
        </w:rPr>
        <w:t>observando</w:t>
      </w:r>
      <w:r>
        <w:rPr>
          <w:spacing w:val="-12"/>
          <w:w w:val="105"/>
          <w:sz w:val="21"/>
        </w:rPr>
        <w:t> </w:t>
      </w:r>
      <w:r>
        <w:rPr>
          <w:w w:val="105"/>
          <w:sz w:val="21"/>
        </w:rPr>
        <w:t>o</w:t>
      </w:r>
      <w:r>
        <w:rPr>
          <w:spacing w:val="-12"/>
          <w:w w:val="105"/>
          <w:sz w:val="21"/>
        </w:rPr>
        <w:t> </w:t>
      </w:r>
      <w:r>
        <w:rPr>
          <w:w w:val="105"/>
          <w:sz w:val="21"/>
        </w:rPr>
        <w:t>horário</w:t>
      </w:r>
      <w:r>
        <w:rPr>
          <w:spacing w:val="-12"/>
          <w:w w:val="105"/>
          <w:sz w:val="21"/>
        </w:rPr>
        <w:t> </w:t>
      </w:r>
      <w:r>
        <w:rPr>
          <w:w w:val="105"/>
          <w:sz w:val="21"/>
        </w:rPr>
        <w:t>fixado</w:t>
      </w:r>
      <w:r>
        <w:rPr>
          <w:spacing w:val="-12"/>
          <w:w w:val="105"/>
          <w:sz w:val="21"/>
        </w:rPr>
        <w:t> </w:t>
      </w:r>
      <w:r>
        <w:rPr>
          <w:w w:val="105"/>
          <w:sz w:val="21"/>
        </w:rPr>
        <w:t>para</w:t>
      </w:r>
      <w:r>
        <w:rPr>
          <w:spacing w:val="-12"/>
          <w:w w:val="105"/>
          <w:sz w:val="21"/>
        </w:rPr>
        <w:t> </w:t>
      </w:r>
      <w:r>
        <w:rPr>
          <w:w w:val="105"/>
          <w:sz w:val="21"/>
        </w:rPr>
        <w:t>abertura</w:t>
      </w:r>
      <w:r>
        <w:rPr>
          <w:spacing w:val="-12"/>
          <w:w w:val="105"/>
          <w:sz w:val="21"/>
        </w:rPr>
        <w:t> </w:t>
      </w:r>
      <w:r>
        <w:rPr>
          <w:w w:val="105"/>
          <w:sz w:val="21"/>
        </w:rPr>
        <w:t>da</w:t>
      </w:r>
      <w:r>
        <w:rPr>
          <w:spacing w:val="-12"/>
          <w:w w:val="105"/>
          <w:sz w:val="21"/>
        </w:rPr>
        <w:t> </w:t>
      </w:r>
      <w:r>
        <w:rPr>
          <w:w w:val="105"/>
          <w:sz w:val="21"/>
        </w:rPr>
        <w:t>sessão</w:t>
      </w:r>
      <w:r>
        <w:rPr>
          <w:spacing w:val="-12"/>
          <w:w w:val="105"/>
          <w:sz w:val="21"/>
        </w:rPr>
        <w:t> </w:t>
      </w:r>
      <w:r>
        <w:rPr>
          <w:w w:val="105"/>
          <w:sz w:val="21"/>
        </w:rPr>
        <w:t>e</w:t>
      </w:r>
      <w:r>
        <w:rPr>
          <w:spacing w:val="-12"/>
          <w:w w:val="105"/>
          <w:sz w:val="21"/>
        </w:rPr>
        <w:t> </w:t>
      </w:r>
      <w:r>
        <w:rPr>
          <w:w w:val="105"/>
          <w:sz w:val="21"/>
        </w:rPr>
        <w:t>as</w:t>
      </w:r>
      <w:r>
        <w:rPr>
          <w:spacing w:val="-13"/>
          <w:w w:val="105"/>
          <w:sz w:val="21"/>
        </w:rPr>
        <w:t> </w:t>
      </w:r>
      <w:r>
        <w:rPr>
          <w:w w:val="105"/>
          <w:sz w:val="21"/>
        </w:rPr>
        <w:t>regras</w:t>
      </w:r>
      <w:r>
        <w:rPr>
          <w:spacing w:val="-12"/>
          <w:w w:val="105"/>
          <w:sz w:val="21"/>
        </w:rPr>
        <w:t> </w:t>
      </w:r>
      <w:r>
        <w:rPr>
          <w:w w:val="105"/>
          <w:sz w:val="21"/>
        </w:rPr>
        <w:t>estabelecidas</w:t>
      </w:r>
      <w:r>
        <w:rPr>
          <w:spacing w:val="-12"/>
          <w:w w:val="105"/>
          <w:sz w:val="21"/>
        </w:rPr>
        <w:t> </w:t>
      </w:r>
      <w:r>
        <w:rPr>
          <w:w w:val="105"/>
          <w:sz w:val="21"/>
        </w:rPr>
        <w:t>no</w:t>
      </w:r>
      <w:r>
        <w:rPr>
          <w:spacing w:val="-12"/>
          <w:w w:val="105"/>
          <w:sz w:val="21"/>
        </w:rPr>
        <w:t> </w:t>
      </w:r>
      <w:r>
        <w:rPr>
          <w:spacing w:val="-2"/>
          <w:w w:val="105"/>
          <w:sz w:val="21"/>
        </w:rPr>
        <w:t>Edital.</w:t>
      </w:r>
    </w:p>
    <w:p>
      <w:pPr>
        <w:pStyle w:val="BodyText"/>
        <w:spacing w:before="33"/>
        <w:rPr>
          <w:sz w:val="21"/>
        </w:rPr>
      </w:pPr>
    </w:p>
    <w:p>
      <w:pPr>
        <w:pStyle w:val="ListParagraph"/>
        <w:numPr>
          <w:ilvl w:val="1"/>
          <w:numId w:val="6"/>
        </w:numPr>
        <w:tabs>
          <w:tab w:pos="432" w:val="left" w:leader="none"/>
        </w:tabs>
        <w:spacing w:line="240" w:lineRule="auto" w:before="0" w:after="0"/>
        <w:ind w:left="432" w:right="0" w:hanging="324"/>
        <w:jc w:val="left"/>
        <w:rPr>
          <w:sz w:val="21"/>
        </w:rPr>
      </w:pPr>
      <w:r>
        <w:rPr>
          <w:w w:val="105"/>
          <w:sz w:val="21"/>
        </w:rPr>
        <w:t>O</w:t>
      </w:r>
      <w:r>
        <w:rPr>
          <w:spacing w:val="-12"/>
          <w:w w:val="105"/>
          <w:sz w:val="21"/>
        </w:rPr>
        <w:t> </w:t>
      </w:r>
      <w:r>
        <w:rPr>
          <w:w w:val="105"/>
          <w:sz w:val="21"/>
        </w:rPr>
        <w:t>licitante</w:t>
      </w:r>
      <w:r>
        <w:rPr>
          <w:spacing w:val="-11"/>
          <w:w w:val="105"/>
          <w:sz w:val="21"/>
        </w:rPr>
        <w:t> </w:t>
      </w:r>
      <w:r>
        <w:rPr>
          <w:w w:val="105"/>
          <w:sz w:val="21"/>
        </w:rPr>
        <w:t>somente</w:t>
      </w:r>
      <w:r>
        <w:rPr>
          <w:spacing w:val="-11"/>
          <w:w w:val="105"/>
          <w:sz w:val="21"/>
        </w:rPr>
        <w:t> </w:t>
      </w:r>
      <w:r>
        <w:rPr>
          <w:w w:val="105"/>
          <w:sz w:val="21"/>
        </w:rPr>
        <w:t>poderá</w:t>
      </w:r>
      <w:r>
        <w:rPr>
          <w:spacing w:val="-11"/>
          <w:w w:val="105"/>
          <w:sz w:val="21"/>
        </w:rPr>
        <w:t> </w:t>
      </w:r>
      <w:r>
        <w:rPr>
          <w:w w:val="105"/>
          <w:sz w:val="21"/>
        </w:rPr>
        <w:t>oferecer</w:t>
      </w:r>
      <w:r>
        <w:rPr>
          <w:spacing w:val="-11"/>
          <w:w w:val="105"/>
          <w:sz w:val="21"/>
        </w:rPr>
        <w:t> </w:t>
      </w:r>
      <w:r>
        <w:rPr>
          <w:w w:val="105"/>
          <w:sz w:val="21"/>
        </w:rPr>
        <w:t>lance</w:t>
      </w:r>
      <w:r>
        <w:rPr>
          <w:spacing w:val="-11"/>
          <w:w w:val="105"/>
          <w:sz w:val="21"/>
        </w:rPr>
        <w:t> </w:t>
      </w:r>
      <w:r>
        <w:rPr>
          <w:w w:val="105"/>
          <w:sz w:val="21"/>
        </w:rPr>
        <w:t>de</w:t>
      </w:r>
      <w:r>
        <w:rPr>
          <w:spacing w:val="-12"/>
          <w:w w:val="105"/>
          <w:sz w:val="21"/>
        </w:rPr>
        <w:t> </w:t>
      </w:r>
      <w:r>
        <w:rPr>
          <w:w w:val="105"/>
          <w:sz w:val="21"/>
        </w:rPr>
        <w:t>valor</w:t>
      </w:r>
      <w:r>
        <w:rPr>
          <w:spacing w:val="-11"/>
          <w:w w:val="105"/>
          <w:sz w:val="21"/>
        </w:rPr>
        <w:t> </w:t>
      </w:r>
      <w:r>
        <w:rPr>
          <w:w w:val="105"/>
          <w:sz w:val="21"/>
        </w:rPr>
        <w:t>inferior</w:t>
      </w:r>
      <w:r>
        <w:rPr>
          <w:spacing w:val="-11"/>
          <w:w w:val="105"/>
          <w:sz w:val="21"/>
        </w:rPr>
        <w:t> </w:t>
      </w:r>
      <w:r>
        <w:rPr>
          <w:w w:val="105"/>
          <w:sz w:val="21"/>
        </w:rPr>
        <w:t>ou</w:t>
      </w:r>
      <w:r>
        <w:rPr>
          <w:spacing w:val="-11"/>
          <w:w w:val="105"/>
          <w:sz w:val="21"/>
        </w:rPr>
        <w:t> </w:t>
      </w:r>
      <w:r>
        <w:rPr>
          <w:w w:val="105"/>
          <w:sz w:val="21"/>
        </w:rPr>
        <w:t>percentual</w:t>
      </w:r>
      <w:r>
        <w:rPr>
          <w:spacing w:val="-11"/>
          <w:w w:val="105"/>
          <w:sz w:val="21"/>
        </w:rPr>
        <w:t> </w:t>
      </w:r>
      <w:r>
        <w:rPr>
          <w:w w:val="105"/>
          <w:sz w:val="21"/>
        </w:rPr>
        <w:t>de</w:t>
      </w:r>
      <w:r>
        <w:rPr>
          <w:spacing w:val="-11"/>
          <w:w w:val="105"/>
          <w:sz w:val="21"/>
        </w:rPr>
        <w:t> </w:t>
      </w:r>
      <w:r>
        <w:rPr>
          <w:w w:val="105"/>
          <w:sz w:val="21"/>
        </w:rPr>
        <w:t>desconto</w:t>
      </w:r>
      <w:r>
        <w:rPr>
          <w:spacing w:val="-11"/>
          <w:w w:val="105"/>
          <w:sz w:val="21"/>
        </w:rPr>
        <w:t> </w:t>
      </w:r>
      <w:r>
        <w:rPr>
          <w:w w:val="105"/>
          <w:sz w:val="21"/>
        </w:rPr>
        <w:t>superior</w:t>
      </w:r>
      <w:r>
        <w:rPr>
          <w:spacing w:val="-12"/>
          <w:w w:val="105"/>
          <w:sz w:val="21"/>
        </w:rPr>
        <w:t> </w:t>
      </w:r>
      <w:r>
        <w:rPr>
          <w:w w:val="105"/>
          <w:sz w:val="21"/>
        </w:rPr>
        <w:t>ao</w:t>
      </w:r>
      <w:r>
        <w:rPr>
          <w:spacing w:val="-11"/>
          <w:w w:val="105"/>
          <w:sz w:val="21"/>
        </w:rPr>
        <w:t> </w:t>
      </w:r>
      <w:r>
        <w:rPr>
          <w:w w:val="105"/>
          <w:sz w:val="21"/>
        </w:rPr>
        <w:t>último</w:t>
      </w:r>
      <w:r>
        <w:rPr>
          <w:spacing w:val="-11"/>
          <w:w w:val="105"/>
          <w:sz w:val="21"/>
        </w:rPr>
        <w:t> </w:t>
      </w:r>
      <w:r>
        <w:rPr>
          <w:w w:val="105"/>
          <w:sz w:val="21"/>
        </w:rPr>
        <w:t>por</w:t>
      </w:r>
      <w:r>
        <w:rPr>
          <w:spacing w:val="-11"/>
          <w:w w:val="105"/>
          <w:sz w:val="21"/>
        </w:rPr>
        <w:t> </w:t>
      </w:r>
      <w:r>
        <w:rPr>
          <w:w w:val="105"/>
          <w:sz w:val="21"/>
        </w:rPr>
        <w:t>ele</w:t>
      </w:r>
      <w:r>
        <w:rPr>
          <w:spacing w:val="-11"/>
          <w:w w:val="105"/>
          <w:sz w:val="21"/>
        </w:rPr>
        <w:t> </w:t>
      </w:r>
      <w:r>
        <w:rPr>
          <w:w w:val="105"/>
          <w:sz w:val="21"/>
        </w:rPr>
        <w:t>ofertado</w:t>
      </w:r>
      <w:r>
        <w:rPr>
          <w:spacing w:val="-11"/>
          <w:w w:val="105"/>
          <w:sz w:val="21"/>
        </w:rPr>
        <w:t> </w:t>
      </w:r>
      <w:r>
        <w:rPr>
          <w:w w:val="105"/>
          <w:sz w:val="21"/>
        </w:rPr>
        <w:t>e</w:t>
      </w:r>
      <w:r>
        <w:rPr>
          <w:spacing w:val="-11"/>
          <w:w w:val="105"/>
          <w:sz w:val="21"/>
        </w:rPr>
        <w:t> </w:t>
      </w:r>
      <w:r>
        <w:rPr>
          <w:w w:val="105"/>
          <w:sz w:val="21"/>
        </w:rPr>
        <w:t>registrado</w:t>
      </w:r>
      <w:r>
        <w:rPr>
          <w:spacing w:val="-12"/>
          <w:w w:val="105"/>
          <w:sz w:val="21"/>
        </w:rPr>
        <w:t> </w:t>
      </w:r>
      <w:r>
        <w:rPr>
          <w:w w:val="105"/>
          <w:sz w:val="21"/>
        </w:rPr>
        <w:t>pelo</w:t>
      </w:r>
      <w:r>
        <w:rPr>
          <w:spacing w:val="-11"/>
          <w:w w:val="105"/>
          <w:sz w:val="21"/>
        </w:rPr>
        <w:t> </w:t>
      </w:r>
      <w:r>
        <w:rPr>
          <w:spacing w:val="-2"/>
          <w:w w:val="105"/>
          <w:sz w:val="21"/>
        </w:rPr>
        <w:t>sistema.</w:t>
      </w:r>
    </w:p>
    <w:p>
      <w:pPr>
        <w:pStyle w:val="BodyText"/>
        <w:spacing w:before="33"/>
        <w:rPr>
          <w:sz w:val="21"/>
        </w:rPr>
      </w:pPr>
    </w:p>
    <w:p>
      <w:pPr>
        <w:pStyle w:val="ListParagraph"/>
        <w:numPr>
          <w:ilvl w:val="1"/>
          <w:numId w:val="6"/>
        </w:numPr>
        <w:tabs>
          <w:tab w:pos="432" w:val="left" w:leader="none"/>
        </w:tabs>
        <w:spacing w:line="256" w:lineRule="auto" w:before="0" w:after="0"/>
        <w:ind w:left="108" w:right="412" w:firstLine="0"/>
        <w:jc w:val="left"/>
        <w:rPr>
          <w:sz w:val="21"/>
        </w:rPr>
      </w:pPr>
      <w:r>
        <w:rPr>
          <w:w w:val="105"/>
          <w:sz w:val="21"/>
        </w:rPr>
        <w:t>O</w:t>
      </w:r>
      <w:r>
        <w:rPr>
          <w:spacing w:val="-10"/>
          <w:w w:val="105"/>
          <w:sz w:val="21"/>
        </w:rPr>
        <w:t> </w:t>
      </w:r>
      <w:r>
        <w:rPr>
          <w:w w:val="105"/>
          <w:sz w:val="21"/>
        </w:rPr>
        <w:t>intervalo</w:t>
      </w:r>
      <w:r>
        <w:rPr>
          <w:spacing w:val="-10"/>
          <w:w w:val="105"/>
          <w:sz w:val="21"/>
        </w:rPr>
        <w:t> </w:t>
      </w:r>
      <w:r>
        <w:rPr>
          <w:w w:val="105"/>
          <w:sz w:val="21"/>
        </w:rPr>
        <w:t>mínimo</w:t>
      </w:r>
      <w:r>
        <w:rPr>
          <w:spacing w:val="-10"/>
          <w:w w:val="105"/>
          <w:sz w:val="21"/>
        </w:rPr>
        <w:t> </w:t>
      </w:r>
      <w:r>
        <w:rPr>
          <w:w w:val="105"/>
          <w:sz w:val="21"/>
        </w:rPr>
        <w:t>de</w:t>
      </w:r>
      <w:r>
        <w:rPr>
          <w:spacing w:val="-10"/>
          <w:w w:val="105"/>
          <w:sz w:val="21"/>
        </w:rPr>
        <w:t> </w:t>
      </w:r>
      <w:r>
        <w:rPr>
          <w:w w:val="105"/>
          <w:sz w:val="21"/>
        </w:rPr>
        <w:t>diferença</w:t>
      </w:r>
      <w:r>
        <w:rPr>
          <w:spacing w:val="-10"/>
          <w:w w:val="105"/>
          <w:sz w:val="21"/>
        </w:rPr>
        <w:t> </w:t>
      </w:r>
      <w:r>
        <w:rPr>
          <w:w w:val="105"/>
          <w:sz w:val="21"/>
        </w:rPr>
        <w:t>de</w:t>
      </w:r>
      <w:r>
        <w:rPr>
          <w:spacing w:val="-10"/>
          <w:w w:val="105"/>
          <w:sz w:val="21"/>
        </w:rPr>
        <w:t> </w:t>
      </w:r>
      <w:r>
        <w:rPr>
          <w:w w:val="105"/>
          <w:sz w:val="21"/>
        </w:rPr>
        <w:t>valores</w:t>
      </w:r>
      <w:r>
        <w:rPr>
          <w:spacing w:val="-10"/>
          <w:w w:val="105"/>
          <w:sz w:val="21"/>
        </w:rPr>
        <w:t> </w:t>
      </w:r>
      <w:r>
        <w:rPr>
          <w:w w:val="105"/>
          <w:sz w:val="21"/>
        </w:rPr>
        <w:t>ou</w:t>
      </w:r>
      <w:r>
        <w:rPr>
          <w:spacing w:val="-10"/>
          <w:w w:val="105"/>
          <w:sz w:val="21"/>
        </w:rPr>
        <w:t> </w:t>
      </w:r>
      <w:r>
        <w:rPr>
          <w:w w:val="105"/>
          <w:sz w:val="21"/>
        </w:rPr>
        <w:t>percentuais</w:t>
      </w:r>
      <w:r>
        <w:rPr>
          <w:spacing w:val="-10"/>
          <w:w w:val="105"/>
          <w:sz w:val="21"/>
        </w:rPr>
        <w:t> </w:t>
      </w:r>
      <w:r>
        <w:rPr>
          <w:w w:val="105"/>
          <w:sz w:val="21"/>
        </w:rPr>
        <w:t>entre</w:t>
      </w:r>
      <w:r>
        <w:rPr>
          <w:spacing w:val="-10"/>
          <w:w w:val="105"/>
          <w:sz w:val="21"/>
        </w:rPr>
        <w:t> </w:t>
      </w:r>
      <w:r>
        <w:rPr>
          <w:w w:val="105"/>
          <w:sz w:val="21"/>
        </w:rPr>
        <w:t>os</w:t>
      </w:r>
      <w:r>
        <w:rPr>
          <w:spacing w:val="-10"/>
          <w:w w:val="105"/>
          <w:sz w:val="21"/>
        </w:rPr>
        <w:t> </w:t>
      </w:r>
      <w:r>
        <w:rPr>
          <w:w w:val="105"/>
          <w:sz w:val="21"/>
        </w:rPr>
        <w:t>lances,</w:t>
      </w:r>
      <w:r>
        <w:rPr>
          <w:spacing w:val="-10"/>
          <w:w w:val="105"/>
          <w:sz w:val="21"/>
        </w:rPr>
        <w:t> </w:t>
      </w:r>
      <w:r>
        <w:rPr>
          <w:w w:val="105"/>
          <w:sz w:val="21"/>
        </w:rPr>
        <w:t>que</w:t>
      </w:r>
      <w:r>
        <w:rPr>
          <w:spacing w:val="-10"/>
          <w:w w:val="105"/>
          <w:sz w:val="21"/>
        </w:rPr>
        <w:t> </w:t>
      </w:r>
      <w:r>
        <w:rPr>
          <w:w w:val="105"/>
          <w:sz w:val="21"/>
        </w:rPr>
        <w:t>incidirá</w:t>
      </w:r>
      <w:r>
        <w:rPr>
          <w:spacing w:val="-10"/>
          <w:w w:val="105"/>
          <w:sz w:val="21"/>
        </w:rPr>
        <w:t> </w:t>
      </w:r>
      <w:r>
        <w:rPr>
          <w:w w:val="105"/>
          <w:sz w:val="21"/>
        </w:rPr>
        <w:t>tanto</w:t>
      </w:r>
      <w:r>
        <w:rPr>
          <w:spacing w:val="-10"/>
          <w:w w:val="105"/>
          <w:sz w:val="21"/>
        </w:rPr>
        <w:t> </w:t>
      </w:r>
      <w:r>
        <w:rPr>
          <w:w w:val="105"/>
          <w:sz w:val="21"/>
        </w:rPr>
        <w:t>em</w:t>
      </w:r>
      <w:r>
        <w:rPr>
          <w:spacing w:val="-10"/>
          <w:w w:val="105"/>
          <w:sz w:val="21"/>
        </w:rPr>
        <w:t> </w:t>
      </w:r>
      <w:r>
        <w:rPr>
          <w:w w:val="105"/>
          <w:sz w:val="21"/>
        </w:rPr>
        <w:t>relação</w:t>
      </w:r>
      <w:r>
        <w:rPr>
          <w:spacing w:val="-10"/>
          <w:w w:val="105"/>
          <w:sz w:val="21"/>
        </w:rPr>
        <w:t> </w:t>
      </w:r>
      <w:r>
        <w:rPr>
          <w:w w:val="105"/>
          <w:sz w:val="21"/>
        </w:rPr>
        <w:t>aos</w:t>
      </w:r>
      <w:r>
        <w:rPr>
          <w:spacing w:val="-10"/>
          <w:w w:val="105"/>
          <w:sz w:val="21"/>
        </w:rPr>
        <w:t> </w:t>
      </w:r>
      <w:r>
        <w:rPr>
          <w:w w:val="105"/>
          <w:sz w:val="21"/>
        </w:rPr>
        <w:t>lances</w:t>
      </w:r>
      <w:r>
        <w:rPr>
          <w:spacing w:val="-10"/>
          <w:w w:val="105"/>
          <w:sz w:val="21"/>
        </w:rPr>
        <w:t> </w:t>
      </w:r>
      <w:r>
        <w:rPr>
          <w:w w:val="105"/>
          <w:sz w:val="21"/>
        </w:rPr>
        <w:t>intermediários</w:t>
      </w:r>
      <w:r>
        <w:rPr>
          <w:spacing w:val="-10"/>
          <w:w w:val="105"/>
          <w:sz w:val="21"/>
        </w:rPr>
        <w:t> </w:t>
      </w:r>
      <w:r>
        <w:rPr>
          <w:w w:val="105"/>
          <w:sz w:val="21"/>
        </w:rPr>
        <w:t>quanto</w:t>
      </w:r>
      <w:r>
        <w:rPr>
          <w:spacing w:val="-10"/>
          <w:w w:val="105"/>
          <w:sz w:val="21"/>
        </w:rPr>
        <w:t> </w:t>
      </w:r>
      <w:r>
        <w:rPr>
          <w:w w:val="105"/>
          <w:sz w:val="21"/>
        </w:rPr>
        <w:t>em</w:t>
      </w:r>
      <w:r>
        <w:rPr>
          <w:spacing w:val="-10"/>
          <w:w w:val="105"/>
          <w:sz w:val="21"/>
        </w:rPr>
        <w:t> </w:t>
      </w:r>
      <w:r>
        <w:rPr>
          <w:w w:val="105"/>
          <w:sz w:val="21"/>
        </w:rPr>
        <w:t>relação</w:t>
      </w:r>
      <w:r>
        <w:rPr>
          <w:spacing w:val="-10"/>
          <w:w w:val="105"/>
          <w:sz w:val="21"/>
        </w:rPr>
        <w:t> </w:t>
      </w:r>
      <w:r>
        <w:rPr>
          <w:w w:val="105"/>
          <w:sz w:val="21"/>
        </w:rPr>
        <w:t>à</w:t>
      </w:r>
      <w:r>
        <w:rPr>
          <w:spacing w:val="-10"/>
          <w:w w:val="105"/>
          <w:sz w:val="21"/>
        </w:rPr>
        <w:t> </w:t>
      </w:r>
      <w:r>
        <w:rPr>
          <w:w w:val="105"/>
          <w:sz w:val="21"/>
        </w:rPr>
        <w:t>proposta</w:t>
      </w:r>
      <w:r>
        <w:rPr>
          <w:spacing w:val="-10"/>
          <w:w w:val="105"/>
          <w:sz w:val="21"/>
        </w:rPr>
        <w:t> </w:t>
      </w:r>
      <w:r>
        <w:rPr>
          <w:w w:val="105"/>
          <w:sz w:val="21"/>
        </w:rPr>
        <w:t>que</w:t>
      </w:r>
      <w:r>
        <w:rPr>
          <w:spacing w:val="-10"/>
          <w:w w:val="105"/>
          <w:sz w:val="21"/>
        </w:rPr>
        <w:t> </w:t>
      </w:r>
      <w:r>
        <w:rPr>
          <w:w w:val="105"/>
          <w:sz w:val="21"/>
        </w:rPr>
        <w:t>cobrir</w:t>
      </w:r>
      <w:r>
        <w:rPr>
          <w:spacing w:val="-10"/>
          <w:w w:val="105"/>
          <w:sz w:val="21"/>
        </w:rPr>
        <w:t> </w:t>
      </w:r>
      <w:r>
        <w:rPr>
          <w:w w:val="105"/>
          <w:sz w:val="21"/>
        </w:rPr>
        <w:t>a melhor oferta, deverá ser de </w:t>
      </w:r>
      <w:r>
        <w:rPr>
          <w:b/>
          <w:w w:val="105"/>
          <w:sz w:val="21"/>
        </w:rPr>
        <w:t>R$ 0,01 (um centavo de Real)</w:t>
      </w:r>
      <w:r>
        <w:rPr>
          <w:b/>
          <w:i/>
          <w:w w:val="105"/>
          <w:sz w:val="21"/>
        </w:rPr>
        <w:t>.</w:t>
      </w:r>
    </w:p>
    <w:p>
      <w:pPr>
        <w:pStyle w:val="BodyText"/>
        <w:spacing w:before="29"/>
        <w:rPr>
          <w:b/>
          <w:i/>
          <w:sz w:val="21"/>
        </w:rPr>
      </w:pPr>
    </w:p>
    <w:p>
      <w:pPr>
        <w:pStyle w:val="ListParagraph"/>
        <w:numPr>
          <w:ilvl w:val="1"/>
          <w:numId w:val="6"/>
        </w:numPr>
        <w:tabs>
          <w:tab w:pos="432" w:val="left" w:leader="none"/>
        </w:tabs>
        <w:spacing w:line="256" w:lineRule="auto" w:before="0" w:after="0"/>
        <w:ind w:left="108" w:right="715" w:firstLine="0"/>
        <w:jc w:val="left"/>
        <w:rPr>
          <w:sz w:val="21"/>
        </w:rPr>
      </w:pPr>
      <w:r>
        <w:rPr>
          <w:w w:val="105"/>
          <w:sz w:val="21"/>
        </w:rPr>
        <w:t>Em</w:t>
      </w:r>
      <w:r>
        <w:rPr>
          <w:spacing w:val="-10"/>
          <w:w w:val="105"/>
          <w:sz w:val="21"/>
        </w:rPr>
        <w:t> </w:t>
      </w:r>
      <w:r>
        <w:rPr>
          <w:w w:val="105"/>
          <w:sz w:val="21"/>
        </w:rPr>
        <w:t>caso</w:t>
      </w:r>
      <w:r>
        <w:rPr>
          <w:spacing w:val="-10"/>
          <w:w w:val="105"/>
          <w:sz w:val="21"/>
        </w:rPr>
        <w:t> </w:t>
      </w:r>
      <w:r>
        <w:rPr>
          <w:w w:val="105"/>
          <w:sz w:val="21"/>
        </w:rPr>
        <w:t>de</w:t>
      </w:r>
      <w:r>
        <w:rPr>
          <w:spacing w:val="-10"/>
          <w:w w:val="105"/>
          <w:sz w:val="21"/>
        </w:rPr>
        <w:t> </w:t>
      </w:r>
      <w:r>
        <w:rPr>
          <w:w w:val="105"/>
          <w:sz w:val="21"/>
        </w:rPr>
        <w:t>erro</w:t>
      </w:r>
      <w:r>
        <w:rPr>
          <w:spacing w:val="-10"/>
          <w:w w:val="105"/>
          <w:sz w:val="21"/>
        </w:rPr>
        <w:t> </w:t>
      </w:r>
      <w:r>
        <w:rPr>
          <w:w w:val="105"/>
          <w:sz w:val="21"/>
        </w:rPr>
        <w:t>material,</w:t>
      </w:r>
      <w:r>
        <w:rPr>
          <w:spacing w:val="-10"/>
          <w:w w:val="105"/>
          <w:sz w:val="21"/>
        </w:rPr>
        <w:t> </w:t>
      </w:r>
      <w:r>
        <w:rPr>
          <w:w w:val="105"/>
          <w:sz w:val="21"/>
        </w:rPr>
        <w:t>ao</w:t>
      </w:r>
      <w:r>
        <w:rPr>
          <w:spacing w:val="-10"/>
          <w:w w:val="105"/>
          <w:sz w:val="21"/>
        </w:rPr>
        <w:t> </w:t>
      </w:r>
      <w:r>
        <w:rPr>
          <w:w w:val="105"/>
          <w:sz w:val="21"/>
        </w:rPr>
        <w:t>licitante</w:t>
      </w:r>
      <w:r>
        <w:rPr>
          <w:spacing w:val="-10"/>
          <w:w w:val="105"/>
          <w:sz w:val="21"/>
        </w:rPr>
        <w:t> </w:t>
      </w:r>
      <w:r>
        <w:rPr>
          <w:w w:val="105"/>
          <w:sz w:val="21"/>
        </w:rPr>
        <w:t>será</w:t>
      </w:r>
      <w:r>
        <w:rPr>
          <w:spacing w:val="-10"/>
          <w:w w:val="105"/>
          <w:sz w:val="21"/>
        </w:rPr>
        <w:t> </w:t>
      </w:r>
      <w:r>
        <w:rPr>
          <w:w w:val="105"/>
          <w:sz w:val="21"/>
        </w:rPr>
        <w:t>concedida</w:t>
      </w:r>
      <w:r>
        <w:rPr>
          <w:spacing w:val="-10"/>
          <w:w w:val="105"/>
          <w:sz w:val="21"/>
        </w:rPr>
        <w:t> </w:t>
      </w:r>
      <w:r>
        <w:rPr>
          <w:w w:val="105"/>
          <w:sz w:val="21"/>
        </w:rPr>
        <w:t>a</w:t>
      </w:r>
      <w:r>
        <w:rPr>
          <w:spacing w:val="-10"/>
          <w:w w:val="105"/>
          <w:sz w:val="21"/>
        </w:rPr>
        <w:t> </w:t>
      </w:r>
      <w:r>
        <w:rPr>
          <w:w w:val="105"/>
          <w:sz w:val="21"/>
        </w:rPr>
        <w:t>possibilidade</w:t>
      </w:r>
      <w:r>
        <w:rPr>
          <w:spacing w:val="-10"/>
          <w:w w:val="105"/>
          <w:sz w:val="21"/>
        </w:rPr>
        <w:t> </w:t>
      </w:r>
      <w:r>
        <w:rPr>
          <w:w w:val="105"/>
          <w:sz w:val="21"/>
        </w:rPr>
        <w:t>de</w:t>
      </w:r>
      <w:r>
        <w:rPr>
          <w:spacing w:val="-10"/>
          <w:w w:val="105"/>
          <w:sz w:val="21"/>
        </w:rPr>
        <w:t> </w:t>
      </w:r>
      <w:r>
        <w:rPr>
          <w:w w:val="105"/>
          <w:sz w:val="21"/>
        </w:rPr>
        <w:t>enviar</w:t>
      </w:r>
      <w:r>
        <w:rPr>
          <w:spacing w:val="-10"/>
          <w:w w:val="105"/>
          <w:sz w:val="21"/>
        </w:rPr>
        <w:t> </w:t>
      </w:r>
      <w:r>
        <w:rPr>
          <w:w w:val="105"/>
          <w:sz w:val="21"/>
        </w:rPr>
        <w:t>solicitação</w:t>
      </w:r>
      <w:r>
        <w:rPr>
          <w:spacing w:val="-10"/>
          <w:w w:val="105"/>
          <w:sz w:val="21"/>
        </w:rPr>
        <w:t> </w:t>
      </w:r>
      <w:r>
        <w:rPr>
          <w:w w:val="105"/>
          <w:sz w:val="21"/>
        </w:rPr>
        <w:t>de</w:t>
      </w:r>
      <w:r>
        <w:rPr>
          <w:spacing w:val="-10"/>
          <w:w w:val="105"/>
          <w:sz w:val="21"/>
        </w:rPr>
        <w:t> </w:t>
      </w:r>
      <w:r>
        <w:rPr>
          <w:w w:val="105"/>
          <w:sz w:val="21"/>
        </w:rPr>
        <w:t>cancelamento</w:t>
      </w:r>
      <w:r>
        <w:rPr>
          <w:spacing w:val="-10"/>
          <w:w w:val="105"/>
          <w:sz w:val="21"/>
        </w:rPr>
        <w:t> </w:t>
      </w:r>
      <w:r>
        <w:rPr>
          <w:w w:val="105"/>
          <w:sz w:val="21"/>
        </w:rPr>
        <w:t>do</w:t>
      </w:r>
      <w:r>
        <w:rPr>
          <w:spacing w:val="-10"/>
          <w:w w:val="105"/>
          <w:sz w:val="21"/>
        </w:rPr>
        <w:t> </w:t>
      </w:r>
      <w:r>
        <w:rPr>
          <w:w w:val="105"/>
          <w:sz w:val="21"/>
        </w:rPr>
        <w:t>seu</w:t>
      </w:r>
      <w:r>
        <w:rPr>
          <w:spacing w:val="-10"/>
          <w:w w:val="105"/>
          <w:sz w:val="21"/>
        </w:rPr>
        <w:t> </w:t>
      </w:r>
      <w:r>
        <w:rPr>
          <w:w w:val="105"/>
          <w:sz w:val="21"/>
        </w:rPr>
        <w:t>lance</w:t>
      </w:r>
      <w:r>
        <w:rPr>
          <w:spacing w:val="-10"/>
          <w:w w:val="105"/>
          <w:sz w:val="21"/>
        </w:rPr>
        <w:t> </w:t>
      </w:r>
      <w:r>
        <w:rPr>
          <w:w w:val="105"/>
          <w:sz w:val="21"/>
        </w:rPr>
        <w:t>durante</w:t>
      </w:r>
      <w:r>
        <w:rPr>
          <w:spacing w:val="-10"/>
          <w:w w:val="105"/>
          <w:sz w:val="21"/>
        </w:rPr>
        <w:t> </w:t>
      </w:r>
      <w:r>
        <w:rPr>
          <w:w w:val="105"/>
          <w:sz w:val="21"/>
        </w:rPr>
        <w:t>a</w:t>
      </w:r>
      <w:r>
        <w:rPr>
          <w:spacing w:val="-10"/>
          <w:w w:val="105"/>
          <w:sz w:val="21"/>
        </w:rPr>
        <w:t> </w:t>
      </w:r>
      <w:r>
        <w:rPr>
          <w:w w:val="105"/>
          <w:sz w:val="21"/>
        </w:rPr>
        <w:t>realização</w:t>
      </w:r>
      <w:r>
        <w:rPr>
          <w:spacing w:val="-10"/>
          <w:w w:val="105"/>
          <w:sz w:val="21"/>
        </w:rPr>
        <w:t> </w:t>
      </w:r>
      <w:r>
        <w:rPr>
          <w:w w:val="105"/>
          <w:sz w:val="21"/>
        </w:rPr>
        <w:t>da</w:t>
      </w:r>
      <w:r>
        <w:rPr>
          <w:spacing w:val="-10"/>
          <w:w w:val="105"/>
          <w:sz w:val="21"/>
        </w:rPr>
        <w:t> </w:t>
      </w:r>
      <w:r>
        <w:rPr>
          <w:w w:val="105"/>
          <w:sz w:val="21"/>
        </w:rPr>
        <w:t>etapa</w:t>
      </w:r>
      <w:r>
        <w:rPr>
          <w:spacing w:val="-10"/>
          <w:w w:val="105"/>
          <w:sz w:val="21"/>
        </w:rPr>
        <w:t> </w:t>
      </w:r>
      <w:r>
        <w:rPr>
          <w:w w:val="105"/>
          <w:sz w:val="21"/>
        </w:rPr>
        <w:t>de</w:t>
      </w:r>
      <w:r>
        <w:rPr>
          <w:spacing w:val="-10"/>
          <w:w w:val="105"/>
          <w:sz w:val="21"/>
        </w:rPr>
        <w:t> </w:t>
      </w:r>
      <w:r>
        <w:rPr>
          <w:w w:val="105"/>
          <w:sz w:val="21"/>
        </w:rPr>
        <w:t>lances</w:t>
      </w:r>
      <w:r>
        <w:rPr>
          <w:spacing w:val="-10"/>
          <w:w w:val="105"/>
          <w:sz w:val="21"/>
        </w:rPr>
        <w:t> </w:t>
      </w:r>
      <w:r>
        <w:rPr>
          <w:w w:val="105"/>
          <w:sz w:val="21"/>
        </w:rPr>
        <w:t>da</w:t>
      </w:r>
      <w:r>
        <w:rPr>
          <w:spacing w:val="-10"/>
          <w:w w:val="105"/>
          <w:sz w:val="21"/>
        </w:rPr>
        <w:t> </w:t>
      </w:r>
      <w:r>
        <w:rPr>
          <w:w w:val="105"/>
          <w:sz w:val="21"/>
        </w:rPr>
        <w:t>sessão pública, que poderá ser aceita ou não pelo Pregoeiro.</w:t>
      </w:r>
    </w:p>
    <w:p>
      <w:pPr>
        <w:pStyle w:val="BodyText"/>
        <w:spacing w:before="15"/>
        <w:rPr>
          <w:sz w:val="21"/>
        </w:rPr>
      </w:pPr>
    </w:p>
    <w:p>
      <w:pPr>
        <w:pStyle w:val="ListParagraph"/>
        <w:numPr>
          <w:ilvl w:val="1"/>
          <w:numId w:val="6"/>
        </w:numPr>
        <w:tabs>
          <w:tab w:pos="541" w:val="left" w:leader="none"/>
        </w:tabs>
        <w:spacing w:line="240" w:lineRule="auto" w:before="0" w:after="0"/>
        <w:ind w:left="541" w:right="0" w:hanging="433"/>
        <w:jc w:val="left"/>
        <w:rPr>
          <w:sz w:val="21"/>
        </w:rPr>
      </w:pPr>
      <w:r>
        <w:rPr>
          <w:w w:val="105"/>
          <w:sz w:val="21"/>
        </w:rPr>
        <w:t>O</w:t>
      </w:r>
      <w:r>
        <w:rPr>
          <w:spacing w:val="-11"/>
          <w:w w:val="105"/>
          <w:sz w:val="21"/>
        </w:rPr>
        <w:t> </w:t>
      </w:r>
      <w:r>
        <w:rPr>
          <w:w w:val="105"/>
          <w:sz w:val="21"/>
        </w:rPr>
        <w:t>procedimento</w:t>
      </w:r>
      <w:r>
        <w:rPr>
          <w:spacing w:val="-10"/>
          <w:w w:val="105"/>
          <w:sz w:val="21"/>
        </w:rPr>
        <w:t> </w:t>
      </w:r>
      <w:r>
        <w:rPr>
          <w:w w:val="105"/>
          <w:sz w:val="21"/>
        </w:rPr>
        <w:t>seguirá</w:t>
      </w:r>
      <w:r>
        <w:rPr>
          <w:spacing w:val="-11"/>
          <w:w w:val="105"/>
          <w:sz w:val="21"/>
        </w:rPr>
        <w:t> </w:t>
      </w:r>
      <w:r>
        <w:rPr>
          <w:w w:val="105"/>
          <w:sz w:val="21"/>
        </w:rPr>
        <w:t>de</w:t>
      </w:r>
      <w:r>
        <w:rPr>
          <w:spacing w:val="-10"/>
          <w:w w:val="105"/>
          <w:sz w:val="21"/>
        </w:rPr>
        <w:t> </w:t>
      </w:r>
      <w:r>
        <w:rPr>
          <w:w w:val="105"/>
          <w:sz w:val="21"/>
        </w:rPr>
        <w:t>acordo</w:t>
      </w:r>
      <w:r>
        <w:rPr>
          <w:spacing w:val="-11"/>
          <w:w w:val="105"/>
          <w:sz w:val="21"/>
        </w:rPr>
        <w:t> </w:t>
      </w:r>
      <w:r>
        <w:rPr>
          <w:w w:val="105"/>
          <w:sz w:val="21"/>
        </w:rPr>
        <w:t>com</w:t>
      </w:r>
      <w:r>
        <w:rPr>
          <w:spacing w:val="-10"/>
          <w:w w:val="105"/>
          <w:sz w:val="21"/>
        </w:rPr>
        <w:t> </w:t>
      </w:r>
      <w:r>
        <w:rPr>
          <w:w w:val="105"/>
          <w:sz w:val="21"/>
        </w:rPr>
        <w:t>o</w:t>
      </w:r>
      <w:r>
        <w:rPr>
          <w:spacing w:val="-11"/>
          <w:w w:val="105"/>
          <w:sz w:val="21"/>
        </w:rPr>
        <w:t> </w:t>
      </w:r>
      <w:r>
        <w:rPr>
          <w:w w:val="105"/>
          <w:sz w:val="21"/>
        </w:rPr>
        <w:t>modo</w:t>
      </w:r>
      <w:r>
        <w:rPr>
          <w:spacing w:val="-10"/>
          <w:w w:val="105"/>
          <w:sz w:val="21"/>
        </w:rPr>
        <w:t> </w:t>
      </w:r>
      <w:r>
        <w:rPr>
          <w:w w:val="105"/>
          <w:sz w:val="21"/>
        </w:rPr>
        <w:t>de</w:t>
      </w:r>
      <w:r>
        <w:rPr>
          <w:spacing w:val="-11"/>
          <w:w w:val="105"/>
          <w:sz w:val="21"/>
        </w:rPr>
        <w:t> </w:t>
      </w:r>
      <w:r>
        <w:rPr>
          <w:w w:val="105"/>
          <w:sz w:val="21"/>
        </w:rPr>
        <w:t>disputa</w:t>
      </w:r>
      <w:r>
        <w:rPr>
          <w:spacing w:val="-10"/>
          <w:w w:val="105"/>
          <w:sz w:val="21"/>
        </w:rPr>
        <w:t> </w:t>
      </w:r>
      <w:r>
        <w:rPr>
          <w:spacing w:val="-2"/>
          <w:w w:val="105"/>
          <w:sz w:val="21"/>
        </w:rPr>
        <w:t>adotado.</w:t>
      </w:r>
    </w:p>
    <w:p>
      <w:pPr>
        <w:pStyle w:val="BodyText"/>
        <w:spacing w:before="19"/>
        <w:rPr>
          <w:sz w:val="21"/>
        </w:rPr>
      </w:pPr>
    </w:p>
    <w:p>
      <w:pPr>
        <w:pStyle w:val="ListParagraph"/>
        <w:numPr>
          <w:ilvl w:val="1"/>
          <w:numId w:val="6"/>
        </w:numPr>
        <w:tabs>
          <w:tab w:pos="532" w:val="left" w:leader="none"/>
        </w:tabs>
        <w:spacing w:line="240" w:lineRule="auto" w:before="1" w:after="0"/>
        <w:ind w:left="532" w:right="0" w:hanging="424"/>
        <w:jc w:val="left"/>
        <w:rPr>
          <w:sz w:val="21"/>
        </w:rPr>
      </w:pPr>
      <w:r>
        <w:rPr>
          <w:w w:val="105"/>
          <w:sz w:val="21"/>
        </w:rPr>
        <w:t>O</w:t>
      </w:r>
      <w:r>
        <w:rPr>
          <w:spacing w:val="-12"/>
          <w:w w:val="105"/>
          <w:sz w:val="21"/>
        </w:rPr>
        <w:t> </w:t>
      </w:r>
      <w:r>
        <w:rPr>
          <w:w w:val="105"/>
          <w:sz w:val="21"/>
        </w:rPr>
        <w:t>envio</w:t>
      </w:r>
      <w:r>
        <w:rPr>
          <w:spacing w:val="-11"/>
          <w:w w:val="105"/>
          <w:sz w:val="21"/>
        </w:rPr>
        <w:t> </w:t>
      </w:r>
      <w:r>
        <w:rPr>
          <w:w w:val="105"/>
          <w:sz w:val="21"/>
        </w:rPr>
        <w:t>de</w:t>
      </w:r>
      <w:r>
        <w:rPr>
          <w:spacing w:val="-11"/>
          <w:w w:val="105"/>
          <w:sz w:val="21"/>
        </w:rPr>
        <w:t> </w:t>
      </w:r>
      <w:r>
        <w:rPr>
          <w:w w:val="105"/>
          <w:sz w:val="21"/>
        </w:rPr>
        <w:t>lances</w:t>
      </w:r>
      <w:r>
        <w:rPr>
          <w:spacing w:val="-11"/>
          <w:w w:val="105"/>
          <w:sz w:val="21"/>
        </w:rPr>
        <w:t> </w:t>
      </w:r>
      <w:r>
        <w:rPr>
          <w:w w:val="105"/>
          <w:sz w:val="21"/>
        </w:rPr>
        <w:t>no</w:t>
      </w:r>
      <w:r>
        <w:rPr>
          <w:spacing w:val="-12"/>
          <w:w w:val="105"/>
          <w:sz w:val="21"/>
        </w:rPr>
        <w:t> </w:t>
      </w:r>
      <w:r>
        <w:rPr>
          <w:w w:val="105"/>
          <w:sz w:val="21"/>
        </w:rPr>
        <w:t>pregão</w:t>
      </w:r>
      <w:r>
        <w:rPr>
          <w:spacing w:val="-11"/>
          <w:w w:val="105"/>
          <w:sz w:val="21"/>
        </w:rPr>
        <w:t> </w:t>
      </w:r>
      <w:r>
        <w:rPr>
          <w:w w:val="105"/>
          <w:sz w:val="21"/>
        </w:rPr>
        <w:t>eletrônico</w:t>
      </w:r>
      <w:r>
        <w:rPr>
          <w:spacing w:val="-11"/>
          <w:w w:val="105"/>
          <w:sz w:val="21"/>
        </w:rPr>
        <w:t> </w:t>
      </w:r>
      <w:r>
        <w:rPr>
          <w:w w:val="105"/>
          <w:sz w:val="21"/>
        </w:rPr>
        <w:t>se</w:t>
      </w:r>
      <w:r>
        <w:rPr>
          <w:spacing w:val="-11"/>
          <w:w w:val="105"/>
          <w:sz w:val="21"/>
        </w:rPr>
        <w:t> </w:t>
      </w:r>
      <w:r>
        <w:rPr>
          <w:w w:val="105"/>
          <w:sz w:val="21"/>
        </w:rPr>
        <w:t>dará</w:t>
      </w:r>
      <w:r>
        <w:rPr>
          <w:spacing w:val="-12"/>
          <w:w w:val="105"/>
          <w:sz w:val="21"/>
        </w:rPr>
        <w:t> </w:t>
      </w:r>
      <w:r>
        <w:rPr>
          <w:w w:val="105"/>
          <w:sz w:val="21"/>
        </w:rPr>
        <w:t>pelo</w:t>
      </w:r>
      <w:r>
        <w:rPr>
          <w:spacing w:val="-11"/>
          <w:w w:val="105"/>
          <w:sz w:val="21"/>
        </w:rPr>
        <w:t> </w:t>
      </w:r>
      <w:r>
        <w:rPr>
          <w:w w:val="105"/>
          <w:sz w:val="21"/>
        </w:rPr>
        <w:t>modo</w:t>
      </w:r>
      <w:r>
        <w:rPr>
          <w:spacing w:val="-11"/>
          <w:w w:val="105"/>
          <w:sz w:val="21"/>
        </w:rPr>
        <w:t> </w:t>
      </w:r>
      <w:r>
        <w:rPr>
          <w:w w:val="105"/>
          <w:sz w:val="21"/>
        </w:rPr>
        <w:t>de</w:t>
      </w:r>
      <w:r>
        <w:rPr>
          <w:spacing w:val="-11"/>
          <w:w w:val="105"/>
          <w:sz w:val="21"/>
        </w:rPr>
        <w:t> </w:t>
      </w:r>
      <w:r>
        <w:rPr>
          <w:w w:val="105"/>
          <w:sz w:val="21"/>
        </w:rPr>
        <w:t>disputa</w:t>
      </w:r>
      <w:r>
        <w:rPr>
          <w:spacing w:val="-12"/>
          <w:w w:val="105"/>
          <w:sz w:val="21"/>
        </w:rPr>
        <w:t> </w:t>
      </w:r>
      <w:r>
        <w:rPr>
          <w:w w:val="105"/>
          <w:sz w:val="21"/>
        </w:rPr>
        <w:t>“aberto”,</w:t>
      </w:r>
      <w:r>
        <w:rPr>
          <w:spacing w:val="-11"/>
          <w:w w:val="105"/>
          <w:sz w:val="21"/>
        </w:rPr>
        <w:t> </w:t>
      </w:r>
      <w:r>
        <w:rPr>
          <w:w w:val="105"/>
          <w:sz w:val="21"/>
        </w:rPr>
        <w:t>devendo</w:t>
      </w:r>
      <w:r>
        <w:rPr>
          <w:spacing w:val="-11"/>
          <w:w w:val="105"/>
          <w:sz w:val="21"/>
        </w:rPr>
        <w:t> </w:t>
      </w:r>
      <w:r>
        <w:rPr>
          <w:w w:val="105"/>
          <w:sz w:val="21"/>
        </w:rPr>
        <w:t>os</w:t>
      </w:r>
      <w:r>
        <w:rPr>
          <w:spacing w:val="-11"/>
          <w:w w:val="105"/>
          <w:sz w:val="21"/>
        </w:rPr>
        <w:t> </w:t>
      </w:r>
      <w:r>
        <w:rPr>
          <w:w w:val="105"/>
          <w:sz w:val="21"/>
        </w:rPr>
        <w:t>licitantes</w:t>
      </w:r>
      <w:r>
        <w:rPr>
          <w:spacing w:val="-12"/>
          <w:w w:val="105"/>
          <w:sz w:val="21"/>
        </w:rPr>
        <w:t> </w:t>
      </w:r>
      <w:r>
        <w:rPr>
          <w:w w:val="105"/>
          <w:sz w:val="21"/>
        </w:rPr>
        <w:t>apresentar</w:t>
      </w:r>
      <w:r>
        <w:rPr>
          <w:spacing w:val="-11"/>
          <w:w w:val="105"/>
          <w:sz w:val="21"/>
        </w:rPr>
        <w:t> </w:t>
      </w:r>
      <w:r>
        <w:rPr>
          <w:w w:val="105"/>
          <w:sz w:val="21"/>
        </w:rPr>
        <w:t>lances</w:t>
      </w:r>
      <w:r>
        <w:rPr>
          <w:spacing w:val="-11"/>
          <w:w w:val="105"/>
          <w:sz w:val="21"/>
        </w:rPr>
        <w:t> </w:t>
      </w:r>
      <w:r>
        <w:rPr>
          <w:w w:val="105"/>
          <w:sz w:val="21"/>
        </w:rPr>
        <w:t>públicos</w:t>
      </w:r>
      <w:r>
        <w:rPr>
          <w:spacing w:val="-11"/>
          <w:w w:val="105"/>
          <w:sz w:val="21"/>
        </w:rPr>
        <w:t> </w:t>
      </w:r>
      <w:r>
        <w:rPr>
          <w:w w:val="105"/>
          <w:sz w:val="21"/>
        </w:rPr>
        <w:t>e</w:t>
      </w:r>
      <w:r>
        <w:rPr>
          <w:spacing w:val="-12"/>
          <w:w w:val="105"/>
          <w:sz w:val="21"/>
        </w:rPr>
        <w:t> </w:t>
      </w:r>
      <w:r>
        <w:rPr>
          <w:w w:val="105"/>
          <w:sz w:val="21"/>
        </w:rPr>
        <w:t>sucessivos,</w:t>
      </w:r>
      <w:r>
        <w:rPr>
          <w:spacing w:val="-11"/>
          <w:w w:val="105"/>
          <w:sz w:val="21"/>
        </w:rPr>
        <w:t> </w:t>
      </w:r>
      <w:r>
        <w:rPr>
          <w:w w:val="105"/>
          <w:sz w:val="21"/>
        </w:rPr>
        <w:t>com</w:t>
      </w:r>
      <w:r>
        <w:rPr>
          <w:spacing w:val="-11"/>
          <w:w w:val="105"/>
          <w:sz w:val="21"/>
        </w:rPr>
        <w:t> </w:t>
      </w:r>
      <w:r>
        <w:rPr>
          <w:spacing w:val="-2"/>
          <w:w w:val="105"/>
          <w:sz w:val="21"/>
        </w:rPr>
        <w:t>prorrogações.</w:t>
      </w:r>
    </w:p>
    <w:p>
      <w:pPr>
        <w:pStyle w:val="ListParagraph"/>
        <w:numPr>
          <w:ilvl w:val="2"/>
          <w:numId w:val="6"/>
        </w:numPr>
        <w:tabs>
          <w:tab w:pos="683" w:val="left" w:leader="none"/>
        </w:tabs>
        <w:spacing w:line="242" w:lineRule="auto" w:before="2" w:after="0"/>
        <w:ind w:left="108" w:right="280" w:firstLine="0"/>
        <w:jc w:val="left"/>
        <w:rPr>
          <w:sz w:val="21"/>
        </w:rPr>
      </w:pPr>
      <w:r>
        <w:rPr>
          <w:w w:val="105"/>
          <w:sz w:val="21"/>
        </w:rPr>
        <w:t>A</w:t>
      </w:r>
      <w:r>
        <w:rPr>
          <w:spacing w:val="-14"/>
          <w:w w:val="105"/>
          <w:sz w:val="21"/>
        </w:rPr>
        <w:t> </w:t>
      </w:r>
      <w:r>
        <w:rPr>
          <w:w w:val="105"/>
          <w:sz w:val="21"/>
        </w:rPr>
        <w:t>etapa</w:t>
      </w:r>
      <w:r>
        <w:rPr>
          <w:spacing w:val="-14"/>
          <w:w w:val="105"/>
          <w:sz w:val="21"/>
        </w:rPr>
        <w:t> </w:t>
      </w:r>
      <w:r>
        <w:rPr>
          <w:w w:val="105"/>
          <w:sz w:val="21"/>
        </w:rPr>
        <w:t>de</w:t>
      </w:r>
      <w:r>
        <w:rPr>
          <w:spacing w:val="-13"/>
          <w:w w:val="105"/>
          <w:sz w:val="21"/>
        </w:rPr>
        <w:t> </w:t>
      </w:r>
      <w:r>
        <w:rPr>
          <w:w w:val="105"/>
          <w:sz w:val="21"/>
        </w:rPr>
        <w:t>lances</w:t>
      </w:r>
      <w:r>
        <w:rPr>
          <w:spacing w:val="-11"/>
          <w:w w:val="105"/>
          <w:sz w:val="21"/>
        </w:rPr>
        <w:t> </w:t>
      </w:r>
      <w:r>
        <w:rPr>
          <w:w w:val="105"/>
          <w:sz w:val="21"/>
        </w:rPr>
        <w:t>da</w:t>
      </w:r>
      <w:r>
        <w:rPr>
          <w:spacing w:val="-11"/>
          <w:w w:val="105"/>
          <w:sz w:val="21"/>
        </w:rPr>
        <w:t> </w:t>
      </w:r>
      <w:r>
        <w:rPr>
          <w:w w:val="105"/>
          <w:sz w:val="21"/>
        </w:rPr>
        <w:t>sessão</w:t>
      </w:r>
      <w:r>
        <w:rPr>
          <w:spacing w:val="-11"/>
          <w:w w:val="105"/>
          <w:sz w:val="21"/>
        </w:rPr>
        <w:t> </w:t>
      </w:r>
      <w:r>
        <w:rPr>
          <w:w w:val="105"/>
          <w:sz w:val="21"/>
        </w:rPr>
        <w:t>pública</w:t>
      </w:r>
      <w:r>
        <w:rPr>
          <w:spacing w:val="-11"/>
          <w:w w:val="105"/>
          <w:sz w:val="21"/>
        </w:rPr>
        <w:t> </w:t>
      </w:r>
      <w:r>
        <w:rPr>
          <w:w w:val="105"/>
          <w:sz w:val="21"/>
        </w:rPr>
        <w:t>terá</w:t>
      </w:r>
      <w:r>
        <w:rPr>
          <w:spacing w:val="-11"/>
          <w:w w:val="105"/>
          <w:sz w:val="21"/>
        </w:rPr>
        <w:t> </w:t>
      </w:r>
      <w:r>
        <w:rPr>
          <w:w w:val="105"/>
          <w:sz w:val="21"/>
        </w:rPr>
        <w:t>duração</w:t>
      </w:r>
      <w:r>
        <w:rPr>
          <w:spacing w:val="-11"/>
          <w:w w:val="105"/>
          <w:sz w:val="21"/>
        </w:rPr>
        <w:t> </w:t>
      </w:r>
      <w:r>
        <w:rPr>
          <w:w w:val="105"/>
          <w:sz w:val="21"/>
        </w:rPr>
        <w:t>de</w:t>
      </w:r>
      <w:r>
        <w:rPr>
          <w:spacing w:val="-11"/>
          <w:w w:val="105"/>
          <w:sz w:val="21"/>
        </w:rPr>
        <w:t> </w:t>
      </w:r>
      <w:r>
        <w:rPr>
          <w:w w:val="105"/>
          <w:sz w:val="21"/>
        </w:rPr>
        <w:t>dez</w:t>
      </w:r>
      <w:r>
        <w:rPr>
          <w:spacing w:val="-11"/>
          <w:w w:val="105"/>
          <w:sz w:val="21"/>
        </w:rPr>
        <w:t> </w:t>
      </w:r>
      <w:r>
        <w:rPr>
          <w:w w:val="105"/>
          <w:sz w:val="21"/>
        </w:rPr>
        <w:t>minutos</w:t>
      </w:r>
      <w:r>
        <w:rPr>
          <w:spacing w:val="-11"/>
          <w:w w:val="105"/>
          <w:sz w:val="21"/>
        </w:rPr>
        <w:t> </w:t>
      </w:r>
      <w:r>
        <w:rPr>
          <w:w w:val="105"/>
          <w:sz w:val="21"/>
        </w:rPr>
        <w:t>e,</w:t>
      </w:r>
      <w:r>
        <w:rPr>
          <w:spacing w:val="-11"/>
          <w:w w:val="105"/>
          <w:sz w:val="21"/>
        </w:rPr>
        <w:t> </w:t>
      </w:r>
      <w:r>
        <w:rPr>
          <w:w w:val="105"/>
          <w:sz w:val="21"/>
        </w:rPr>
        <w:t>após</w:t>
      </w:r>
      <w:r>
        <w:rPr>
          <w:spacing w:val="-11"/>
          <w:w w:val="105"/>
          <w:sz w:val="21"/>
        </w:rPr>
        <w:t> </w:t>
      </w:r>
      <w:r>
        <w:rPr>
          <w:w w:val="105"/>
          <w:sz w:val="21"/>
        </w:rPr>
        <w:t>isso,</w:t>
      </w:r>
      <w:r>
        <w:rPr>
          <w:spacing w:val="-11"/>
          <w:w w:val="105"/>
          <w:sz w:val="21"/>
        </w:rPr>
        <w:t> </w:t>
      </w:r>
      <w:r>
        <w:rPr>
          <w:w w:val="105"/>
          <w:sz w:val="21"/>
        </w:rPr>
        <w:t>será</w:t>
      </w:r>
      <w:r>
        <w:rPr>
          <w:spacing w:val="-11"/>
          <w:w w:val="105"/>
          <w:sz w:val="21"/>
        </w:rPr>
        <w:t> </w:t>
      </w:r>
      <w:r>
        <w:rPr>
          <w:w w:val="105"/>
          <w:sz w:val="21"/>
        </w:rPr>
        <w:t>prorrogada</w:t>
      </w:r>
      <w:r>
        <w:rPr>
          <w:spacing w:val="-11"/>
          <w:w w:val="105"/>
          <w:sz w:val="21"/>
        </w:rPr>
        <w:t> </w:t>
      </w:r>
      <w:r>
        <w:rPr>
          <w:w w:val="105"/>
          <w:sz w:val="21"/>
        </w:rPr>
        <w:t>automaticamente</w:t>
      </w:r>
      <w:r>
        <w:rPr>
          <w:spacing w:val="-11"/>
          <w:w w:val="105"/>
          <w:sz w:val="21"/>
        </w:rPr>
        <w:t> </w:t>
      </w:r>
      <w:r>
        <w:rPr>
          <w:w w:val="105"/>
          <w:sz w:val="21"/>
        </w:rPr>
        <w:t>pelo</w:t>
      </w:r>
      <w:r>
        <w:rPr>
          <w:spacing w:val="-11"/>
          <w:w w:val="105"/>
          <w:sz w:val="21"/>
        </w:rPr>
        <w:t> </w:t>
      </w:r>
      <w:r>
        <w:rPr>
          <w:w w:val="105"/>
          <w:sz w:val="21"/>
        </w:rPr>
        <w:t>sistema</w:t>
      </w:r>
      <w:r>
        <w:rPr>
          <w:spacing w:val="-11"/>
          <w:w w:val="105"/>
          <w:sz w:val="21"/>
        </w:rPr>
        <w:t> </w:t>
      </w:r>
      <w:r>
        <w:rPr>
          <w:w w:val="105"/>
          <w:sz w:val="21"/>
        </w:rPr>
        <w:t>quando</w:t>
      </w:r>
      <w:r>
        <w:rPr>
          <w:spacing w:val="-11"/>
          <w:w w:val="105"/>
          <w:sz w:val="21"/>
        </w:rPr>
        <w:t> </w:t>
      </w:r>
      <w:r>
        <w:rPr>
          <w:w w:val="105"/>
          <w:sz w:val="21"/>
        </w:rPr>
        <w:t>houver</w:t>
      </w:r>
      <w:r>
        <w:rPr>
          <w:spacing w:val="-11"/>
          <w:w w:val="105"/>
          <w:sz w:val="21"/>
        </w:rPr>
        <w:t> </w:t>
      </w:r>
      <w:r>
        <w:rPr>
          <w:w w:val="105"/>
          <w:sz w:val="21"/>
        </w:rPr>
        <w:t>lance</w:t>
      </w:r>
      <w:r>
        <w:rPr>
          <w:spacing w:val="-11"/>
          <w:w w:val="105"/>
          <w:sz w:val="21"/>
        </w:rPr>
        <w:t> </w:t>
      </w:r>
      <w:r>
        <w:rPr>
          <w:w w:val="105"/>
          <w:sz w:val="21"/>
        </w:rPr>
        <w:t>ofertado</w:t>
      </w:r>
      <w:r>
        <w:rPr>
          <w:spacing w:val="-11"/>
          <w:w w:val="105"/>
          <w:sz w:val="21"/>
        </w:rPr>
        <w:t> </w:t>
      </w:r>
      <w:r>
        <w:rPr>
          <w:w w:val="105"/>
          <w:sz w:val="21"/>
        </w:rPr>
        <w:t>nos</w:t>
      </w:r>
      <w:r>
        <w:rPr>
          <w:spacing w:val="-11"/>
          <w:w w:val="105"/>
          <w:sz w:val="21"/>
        </w:rPr>
        <w:t> </w:t>
      </w:r>
      <w:r>
        <w:rPr>
          <w:w w:val="105"/>
          <w:sz w:val="21"/>
        </w:rPr>
        <w:t>últimos</w:t>
      </w:r>
      <w:r>
        <w:rPr>
          <w:spacing w:val="-11"/>
          <w:w w:val="105"/>
          <w:sz w:val="21"/>
        </w:rPr>
        <w:t> </w:t>
      </w:r>
      <w:r>
        <w:rPr>
          <w:w w:val="105"/>
          <w:sz w:val="21"/>
        </w:rPr>
        <w:t>dois minutos do período de duração da sessão pública.</w:t>
      </w:r>
    </w:p>
    <w:p>
      <w:pPr>
        <w:pStyle w:val="ListParagraph"/>
        <w:numPr>
          <w:ilvl w:val="2"/>
          <w:numId w:val="6"/>
        </w:numPr>
        <w:tabs>
          <w:tab w:pos="683" w:val="left" w:leader="none"/>
        </w:tabs>
        <w:spacing w:line="242" w:lineRule="auto" w:before="1" w:after="0"/>
        <w:ind w:left="108" w:right="646" w:firstLine="0"/>
        <w:jc w:val="left"/>
        <w:rPr>
          <w:sz w:val="21"/>
        </w:rPr>
      </w:pPr>
      <w:r>
        <w:rPr>
          <w:w w:val="105"/>
          <w:sz w:val="21"/>
        </w:rPr>
        <w:t>A</w:t>
      </w:r>
      <w:r>
        <w:rPr>
          <w:spacing w:val="-14"/>
          <w:w w:val="105"/>
          <w:sz w:val="21"/>
        </w:rPr>
        <w:t> </w:t>
      </w:r>
      <w:r>
        <w:rPr>
          <w:w w:val="105"/>
          <w:sz w:val="21"/>
        </w:rPr>
        <w:t>prorrogação</w:t>
      </w:r>
      <w:r>
        <w:rPr>
          <w:spacing w:val="-14"/>
          <w:w w:val="105"/>
          <w:sz w:val="21"/>
        </w:rPr>
        <w:t> </w:t>
      </w:r>
      <w:r>
        <w:rPr>
          <w:w w:val="105"/>
          <w:sz w:val="21"/>
        </w:rPr>
        <w:t>automática</w:t>
      </w:r>
      <w:r>
        <w:rPr>
          <w:spacing w:val="-14"/>
          <w:w w:val="105"/>
          <w:sz w:val="21"/>
        </w:rPr>
        <w:t> </w:t>
      </w:r>
      <w:r>
        <w:rPr>
          <w:w w:val="105"/>
          <w:sz w:val="21"/>
        </w:rPr>
        <w:t>da</w:t>
      </w:r>
      <w:r>
        <w:rPr>
          <w:spacing w:val="-11"/>
          <w:w w:val="105"/>
          <w:sz w:val="21"/>
        </w:rPr>
        <w:t> </w:t>
      </w:r>
      <w:r>
        <w:rPr>
          <w:w w:val="105"/>
          <w:sz w:val="21"/>
        </w:rPr>
        <w:t>etapa</w:t>
      </w:r>
      <w:r>
        <w:rPr>
          <w:spacing w:val="-11"/>
          <w:w w:val="105"/>
          <w:sz w:val="21"/>
        </w:rPr>
        <w:t> </w:t>
      </w:r>
      <w:r>
        <w:rPr>
          <w:w w:val="105"/>
          <w:sz w:val="21"/>
        </w:rPr>
        <w:t>de</w:t>
      </w:r>
      <w:r>
        <w:rPr>
          <w:spacing w:val="-11"/>
          <w:w w:val="105"/>
          <w:sz w:val="21"/>
        </w:rPr>
        <w:t> </w:t>
      </w:r>
      <w:r>
        <w:rPr>
          <w:w w:val="105"/>
          <w:sz w:val="21"/>
        </w:rPr>
        <w:t>lances,</w:t>
      </w:r>
      <w:r>
        <w:rPr>
          <w:spacing w:val="-11"/>
          <w:w w:val="105"/>
          <w:sz w:val="21"/>
        </w:rPr>
        <w:t> </w:t>
      </w:r>
      <w:r>
        <w:rPr>
          <w:w w:val="105"/>
          <w:sz w:val="21"/>
        </w:rPr>
        <w:t>de</w:t>
      </w:r>
      <w:r>
        <w:rPr>
          <w:spacing w:val="-11"/>
          <w:w w:val="105"/>
          <w:sz w:val="21"/>
        </w:rPr>
        <w:t> </w:t>
      </w:r>
      <w:r>
        <w:rPr>
          <w:w w:val="105"/>
          <w:sz w:val="21"/>
        </w:rPr>
        <w:t>que</w:t>
      </w:r>
      <w:r>
        <w:rPr>
          <w:spacing w:val="-11"/>
          <w:w w:val="105"/>
          <w:sz w:val="21"/>
        </w:rPr>
        <w:t> </w:t>
      </w:r>
      <w:r>
        <w:rPr>
          <w:w w:val="105"/>
          <w:sz w:val="21"/>
        </w:rPr>
        <w:t>trata</w:t>
      </w:r>
      <w:r>
        <w:rPr>
          <w:spacing w:val="-11"/>
          <w:w w:val="105"/>
          <w:sz w:val="21"/>
        </w:rPr>
        <w:t> </w:t>
      </w:r>
      <w:r>
        <w:rPr>
          <w:w w:val="105"/>
          <w:sz w:val="21"/>
        </w:rPr>
        <w:t>o</w:t>
      </w:r>
      <w:r>
        <w:rPr>
          <w:spacing w:val="-11"/>
          <w:w w:val="105"/>
          <w:sz w:val="21"/>
        </w:rPr>
        <w:t> </w:t>
      </w:r>
      <w:r>
        <w:rPr>
          <w:w w:val="105"/>
          <w:sz w:val="21"/>
        </w:rPr>
        <w:t>subitem</w:t>
      </w:r>
      <w:r>
        <w:rPr>
          <w:spacing w:val="-11"/>
          <w:w w:val="105"/>
          <w:sz w:val="21"/>
        </w:rPr>
        <w:t> </w:t>
      </w:r>
      <w:r>
        <w:rPr>
          <w:w w:val="105"/>
          <w:sz w:val="21"/>
        </w:rPr>
        <w:t>anterior,</w:t>
      </w:r>
      <w:r>
        <w:rPr>
          <w:spacing w:val="-11"/>
          <w:w w:val="105"/>
          <w:sz w:val="21"/>
        </w:rPr>
        <w:t> </w:t>
      </w:r>
      <w:r>
        <w:rPr>
          <w:w w:val="105"/>
          <w:sz w:val="21"/>
        </w:rPr>
        <w:t>será</w:t>
      </w:r>
      <w:r>
        <w:rPr>
          <w:spacing w:val="-11"/>
          <w:w w:val="105"/>
          <w:sz w:val="21"/>
        </w:rPr>
        <w:t> </w:t>
      </w:r>
      <w:r>
        <w:rPr>
          <w:w w:val="105"/>
          <w:sz w:val="21"/>
        </w:rPr>
        <w:t>de</w:t>
      </w:r>
      <w:r>
        <w:rPr>
          <w:spacing w:val="-11"/>
          <w:w w:val="105"/>
          <w:sz w:val="21"/>
        </w:rPr>
        <w:t> </w:t>
      </w:r>
      <w:r>
        <w:rPr>
          <w:w w:val="105"/>
          <w:sz w:val="21"/>
        </w:rPr>
        <w:t>dois</w:t>
      </w:r>
      <w:r>
        <w:rPr>
          <w:spacing w:val="-11"/>
          <w:w w:val="105"/>
          <w:sz w:val="21"/>
        </w:rPr>
        <w:t> </w:t>
      </w:r>
      <w:r>
        <w:rPr>
          <w:w w:val="105"/>
          <w:sz w:val="21"/>
        </w:rPr>
        <w:t>minutos</w:t>
      </w:r>
      <w:r>
        <w:rPr>
          <w:spacing w:val="-11"/>
          <w:w w:val="105"/>
          <w:sz w:val="21"/>
        </w:rPr>
        <w:t> </w:t>
      </w:r>
      <w:r>
        <w:rPr>
          <w:w w:val="105"/>
          <w:sz w:val="21"/>
        </w:rPr>
        <w:t>e</w:t>
      </w:r>
      <w:r>
        <w:rPr>
          <w:spacing w:val="-11"/>
          <w:w w:val="105"/>
          <w:sz w:val="21"/>
        </w:rPr>
        <w:t> </w:t>
      </w:r>
      <w:r>
        <w:rPr>
          <w:w w:val="105"/>
          <w:sz w:val="21"/>
        </w:rPr>
        <w:t>ocorrerá</w:t>
      </w:r>
      <w:r>
        <w:rPr>
          <w:spacing w:val="-11"/>
          <w:w w:val="105"/>
          <w:sz w:val="21"/>
        </w:rPr>
        <w:t> </w:t>
      </w:r>
      <w:r>
        <w:rPr>
          <w:w w:val="105"/>
          <w:sz w:val="21"/>
        </w:rPr>
        <w:t>sucessivamente</w:t>
      </w:r>
      <w:r>
        <w:rPr>
          <w:spacing w:val="-11"/>
          <w:w w:val="105"/>
          <w:sz w:val="21"/>
        </w:rPr>
        <w:t> </w:t>
      </w:r>
      <w:r>
        <w:rPr>
          <w:w w:val="105"/>
          <w:sz w:val="21"/>
        </w:rPr>
        <w:t>sempre</w:t>
      </w:r>
      <w:r>
        <w:rPr>
          <w:spacing w:val="-11"/>
          <w:w w:val="105"/>
          <w:sz w:val="21"/>
        </w:rPr>
        <w:t> </w:t>
      </w:r>
      <w:r>
        <w:rPr>
          <w:w w:val="105"/>
          <w:sz w:val="21"/>
        </w:rPr>
        <w:t>que</w:t>
      </w:r>
      <w:r>
        <w:rPr>
          <w:spacing w:val="-11"/>
          <w:w w:val="105"/>
          <w:sz w:val="21"/>
        </w:rPr>
        <w:t> </w:t>
      </w:r>
      <w:r>
        <w:rPr>
          <w:w w:val="105"/>
          <w:sz w:val="21"/>
        </w:rPr>
        <w:t>houver</w:t>
      </w:r>
      <w:r>
        <w:rPr>
          <w:spacing w:val="-11"/>
          <w:w w:val="105"/>
          <w:sz w:val="21"/>
        </w:rPr>
        <w:t> </w:t>
      </w:r>
      <w:r>
        <w:rPr>
          <w:w w:val="105"/>
          <w:sz w:val="21"/>
        </w:rPr>
        <w:t>lances</w:t>
      </w:r>
      <w:r>
        <w:rPr>
          <w:spacing w:val="-11"/>
          <w:w w:val="105"/>
          <w:sz w:val="21"/>
        </w:rPr>
        <w:t> </w:t>
      </w:r>
      <w:r>
        <w:rPr>
          <w:w w:val="105"/>
          <w:sz w:val="21"/>
        </w:rPr>
        <w:t>enviados</w:t>
      </w:r>
      <w:r>
        <w:rPr>
          <w:spacing w:val="-11"/>
          <w:w w:val="105"/>
          <w:sz w:val="21"/>
        </w:rPr>
        <w:t> </w:t>
      </w:r>
      <w:r>
        <w:rPr>
          <w:w w:val="105"/>
          <w:sz w:val="21"/>
        </w:rPr>
        <w:t>nesse período de prorrogação, inclusive no caso de lances intermediários.</w:t>
      </w:r>
    </w:p>
    <w:p>
      <w:pPr>
        <w:pStyle w:val="ListParagraph"/>
        <w:numPr>
          <w:ilvl w:val="2"/>
          <w:numId w:val="6"/>
        </w:numPr>
        <w:tabs>
          <w:tab w:pos="695" w:val="left" w:leader="none"/>
        </w:tabs>
        <w:spacing w:line="242" w:lineRule="auto" w:before="1" w:after="0"/>
        <w:ind w:left="108" w:right="117" w:firstLine="0"/>
        <w:jc w:val="left"/>
        <w:rPr>
          <w:sz w:val="21"/>
        </w:rPr>
      </w:pPr>
      <w:r>
        <w:rPr>
          <w:w w:val="105"/>
          <w:sz w:val="21"/>
        </w:rPr>
        <w:t>Não</w:t>
      </w:r>
      <w:r>
        <w:rPr>
          <w:spacing w:val="-12"/>
          <w:w w:val="105"/>
          <w:sz w:val="21"/>
        </w:rPr>
        <w:t> </w:t>
      </w:r>
      <w:r>
        <w:rPr>
          <w:w w:val="105"/>
          <w:sz w:val="21"/>
        </w:rPr>
        <w:t>havendo</w:t>
      </w:r>
      <w:r>
        <w:rPr>
          <w:spacing w:val="-12"/>
          <w:w w:val="105"/>
          <w:sz w:val="21"/>
        </w:rPr>
        <w:t> </w:t>
      </w:r>
      <w:r>
        <w:rPr>
          <w:w w:val="105"/>
          <w:sz w:val="21"/>
        </w:rPr>
        <w:t>novos</w:t>
      </w:r>
      <w:r>
        <w:rPr>
          <w:spacing w:val="-12"/>
          <w:w w:val="105"/>
          <w:sz w:val="21"/>
        </w:rPr>
        <w:t> </w:t>
      </w:r>
      <w:r>
        <w:rPr>
          <w:w w:val="105"/>
          <w:sz w:val="21"/>
        </w:rPr>
        <w:t>lances</w:t>
      </w:r>
      <w:r>
        <w:rPr>
          <w:spacing w:val="-12"/>
          <w:w w:val="105"/>
          <w:sz w:val="21"/>
        </w:rPr>
        <w:t> </w:t>
      </w:r>
      <w:r>
        <w:rPr>
          <w:w w:val="105"/>
          <w:sz w:val="21"/>
        </w:rPr>
        <w:t>na</w:t>
      </w:r>
      <w:r>
        <w:rPr>
          <w:spacing w:val="-12"/>
          <w:w w:val="105"/>
          <w:sz w:val="21"/>
        </w:rPr>
        <w:t> </w:t>
      </w:r>
      <w:r>
        <w:rPr>
          <w:w w:val="105"/>
          <w:sz w:val="21"/>
        </w:rPr>
        <w:t>forma</w:t>
      </w:r>
      <w:r>
        <w:rPr>
          <w:spacing w:val="-12"/>
          <w:w w:val="105"/>
          <w:sz w:val="21"/>
        </w:rPr>
        <w:t> </w:t>
      </w:r>
      <w:r>
        <w:rPr>
          <w:w w:val="105"/>
          <w:sz w:val="21"/>
        </w:rPr>
        <w:t>estabelecida</w:t>
      </w:r>
      <w:r>
        <w:rPr>
          <w:spacing w:val="-12"/>
          <w:w w:val="105"/>
          <w:sz w:val="21"/>
        </w:rPr>
        <w:t> </w:t>
      </w:r>
      <w:r>
        <w:rPr>
          <w:w w:val="105"/>
          <w:sz w:val="21"/>
        </w:rPr>
        <w:t>nos</w:t>
      </w:r>
      <w:r>
        <w:rPr>
          <w:spacing w:val="-12"/>
          <w:w w:val="105"/>
          <w:sz w:val="21"/>
        </w:rPr>
        <w:t> </w:t>
      </w:r>
      <w:r>
        <w:rPr>
          <w:w w:val="105"/>
          <w:sz w:val="21"/>
        </w:rPr>
        <w:t>itens</w:t>
      </w:r>
      <w:r>
        <w:rPr>
          <w:spacing w:val="-12"/>
          <w:w w:val="105"/>
          <w:sz w:val="21"/>
        </w:rPr>
        <w:t> </w:t>
      </w:r>
      <w:r>
        <w:rPr>
          <w:w w:val="105"/>
          <w:sz w:val="21"/>
        </w:rPr>
        <w:t>anteriores,</w:t>
      </w:r>
      <w:r>
        <w:rPr>
          <w:spacing w:val="-12"/>
          <w:w w:val="105"/>
          <w:sz w:val="21"/>
        </w:rPr>
        <w:t> </w:t>
      </w:r>
      <w:r>
        <w:rPr>
          <w:w w:val="105"/>
          <w:sz w:val="21"/>
        </w:rPr>
        <w:t>a</w:t>
      </w:r>
      <w:r>
        <w:rPr>
          <w:spacing w:val="-12"/>
          <w:w w:val="105"/>
          <w:sz w:val="21"/>
        </w:rPr>
        <w:t> </w:t>
      </w:r>
      <w:r>
        <w:rPr>
          <w:w w:val="105"/>
          <w:sz w:val="21"/>
        </w:rPr>
        <w:t>sessão</w:t>
      </w:r>
      <w:r>
        <w:rPr>
          <w:spacing w:val="-12"/>
          <w:w w:val="105"/>
          <w:sz w:val="21"/>
        </w:rPr>
        <w:t> </w:t>
      </w:r>
      <w:r>
        <w:rPr>
          <w:w w:val="105"/>
          <w:sz w:val="21"/>
        </w:rPr>
        <w:t>pública</w:t>
      </w:r>
      <w:r>
        <w:rPr>
          <w:spacing w:val="-12"/>
          <w:w w:val="105"/>
          <w:sz w:val="21"/>
        </w:rPr>
        <w:t> </w:t>
      </w:r>
      <w:r>
        <w:rPr>
          <w:w w:val="105"/>
          <w:sz w:val="21"/>
        </w:rPr>
        <w:t>encerrar-se-á</w:t>
      </w:r>
      <w:r>
        <w:rPr>
          <w:spacing w:val="-12"/>
          <w:w w:val="105"/>
          <w:sz w:val="21"/>
        </w:rPr>
        <w:t> </w:t>
      </w:r>
      <w:r>
        <w:rPr>
          <w:w w:val="105"/>
          <w:sz w:val="21"/>
        </w:rPr>
        <w:t>automaticamente,</w:t>
      </w:r>
      <w:r>
        <w:rPr>
          <w:spacing w:val="-12"/>
          <w:w w:val="105"/>
          <w:sz w:val="21"/>
        </w:rPr>
        <w:t> </w:t>
      </w:r>
      <w:r>
        <w:rPr>
          <w:w w:val="105"/>
          <w:sz w:val="21"/>
        </w:rPr>
        <w:t>e</w:t>
      </w:r>
      <w:r>
        <w:rPr>
          <w:spacing w:val="-12"/>
          <w:w w:val="105"/>
          <w:sz w:val="21"/>
        </w:rPr>
        <w:t> </w:t>
      </w:r>
      <w:r>
        <w:rPr>
          <w:w w:val="105"/>
          <w:sz w:val="21"/>
        </w:rPr>
        <w:t>o</w:t>
      </w:r>
      <w:r>
        <w:rPr>
          <w:spacing w:val="-12"/>
          <w:w w:val="105"/>
          <w:sz w:val="21"/>
        </w:rPr>
        <w:t> </w:t>
      </w:r>
      <w:r>
        <w:rPr>
          <w:w w:val="105"/>
          <w:sz w:val="21"/>
        </w:rPr>
        <w:t>sistema</w:t>
      </w:r>
      <w:r>
        <w:rPr>
          <w:spacing w:val="-12"/>
          <w:w w:val="105"/>
          <w:sz w:val="21"/>
        </w:rPr>
        <w:t> </w:t>
      </w:r>
      <w:r>
        <w:rPr>
          <w:w w:val="105"/>
          <w:sz w:val="21"/>
        </w:rPr>
        <w:t>ordenará</w:t>
      </w:r>
      <w:r>
        <w:rPr>
          <w:spacing w:val="-12"/>
          <w:w w:val="105"/>
          <w:sz w:val="21"/>
        </w:rPr>
        <w:t> </w:t>
      </w:r>
      <w:r>
        <w:rPr>
          <w:w w:val="105"/>
          <w:sz w:val="21"/>
        </w:rPr>
        <w:t>e</w:t>
      </w:r>
      <w:r>
        <w:rPr>
          <w:spacing w:val="-12"/>
          <w:w w:val="105"/>
          <w:sz w:val="21"/>
        </w:rPr>
        <w:t> </w:t>
      </w:r>
      <w:r>
        <w:rPr>
          <w:w w:val="105"/>
          <w:sz w:val="21"/>
        </w:rPr>
        <w:t>divulgará</w:t>
      </w:r>
      <w:r>
        <w:rPr>
          <w:spacing w:val="-12"/>
          <w:w w:val="105"/>
          <w:sz w:val="21"/>
        </w:rPr>
        <w:t> </w:t>
      </w:r>
      <w:r>
        <w:rPr>
          <w:w w:val="105"/>
          <w:sz w:val="21"/>
        </w:rPr>
        <w:t>os</w:t>
      </w:r>
      <w:r>
        <w:rPr>
          <w:spacing w:val="-12"/>
          <w:w w:val="105"/>
          <w:sz w:val="21"/>
        </w:rPr>
        <w:t> </w:t>
      </w:r>
      <w:r>
        <w:rPr>
          <w:w w:val="105"/>
          <w:sz w:val="21"/>
        </w:rPr>
        <w:t>lances</w:t>
      </w:r>
      <w:r>
        <w:rPr>
          <w:spacing w:val="-12"/>
          <w:w w:val="105"/>
          <w:sz w:val="21"/>
        </w:rPr>
        <w:t> </w:t>
      </w:r>
      <w:r>
        <w:rPr>
          <w:w w:val="105"/>
          <w:sz w:val="21"/>
        </w:rPr>
        <w:t>conforme</w:t>
      </w:r>
      <w:r>
        <w:rPr>
          <w:spacing w:val="-12"/>
          <w:w w:val="105"/>
          <w:sz w:val="21"/>
        </w:rPr>
        <w:t> </w:t>
      </w:r>
      <w:r>
        <w:rPr>
          <w:w w:val="105"/>
          <w:sz w:val="21"/>
        </w:rPr>
        <w:t>a ordem final de classificação.</w:t>
      </w:r>
    </w:p>
    <w:p>
      <w:pPr>
        <w:pStyle w:val="ListParagraph"/>
        <w:numPr>
          <w:ilvl w:val="2"/>
          <w:numId w:val="6"/>
        </w:numPr>
        <w:tabs>
          <w:tab w:pos="695" w:val="left" w:leader="none"/>
        </w:tabs>
        <w:spacing w:line="242" w:lineRule="auto" w:before="1" w:after="0"/>
        <w:ind w:left="108" w:right="257" w:firstLine="0"/>
        <w:jc w:val="left"/>
        <w:rPr>
          <w:sz w:val="21"/>
        </w:rPr>
      </w:pPr>
      <w:r>
        <w:rPr>
          <w:w w:val="105"/>
          <w:sz w:val="21"/>
        </w:rPr>
        <w:t>Definida</w:t>
      </w:r>
      <w:r>
        <w:rPr>
          <w:spacing w:val="-10"/>
          <w:w w:val="105"/>
          <w:sz w:val="21"/>
        </w:rPr>
        <w:t> </w:t>
      </w:r>
      <w:r>
        <w:rPr>
          <w:w w:val="105"/>
          <w:sz w:val="21"/>
        </w:rPr>
        <w:t>a</w:t>
      </w:r>
      <w:r>
        <w:rPr>
          <w:spacing w:val="-10"/>
          <w:w w:val="105"/>
          <w:sz w:val="21"/>
        </w:rPr>
        <w:t> </w:t>
      </w:r>
      <w:r>
        <w:rPr>
          <w:w w:val="105"/>
          <w:sz w:val="21"/>
        </w:rPr>
        <w:t>melhor</w:t>
      </w:r>
      <w:r>
        <w:rPr>
          <w:spacing w:val="-10"/>
          <w:w w:val="105"/>
          <w:sz w:val="21"/>
        </w:rPr>
        <w:t> </w:t>
      </w:r>
      <w:r>
        <w:rPr>
          <w:w w:val="105"/>
          <w:sz w:val="21"/>
        </w:rPr>
        <w:t>proposta,</w:t>
      </w:r>
      <w:r>
        <w:rPr>
          <w:spacing w:val="-10"/>
          <w:w w:val="105"/>
          <w:sz w:val="21"/>
        </w:rPr>
        <w:t> </w:t>
      </w:r>
      <w:r>
        <w:rPr>
          <w:w w:val="105"/>
          <w:sz w:val="21"/>
        </w:rPr>
        <w:t>se</w:t>
      </w:r>
      <w:r>
        <w:rPr>
          <w:spacing w:val="-10"/>
          <w:w w:val="105"/>
          <w:sz w:val="21"/>
        </w:rPr>
        <w:t> </w:t>
      </w:r>
      <w:r>
        <w:rPr>
          <w:w w:val="105"/>
          <w:sz w:val="21"/>
        </w:rPr>
        <w:t>a</w:t>
      </w:r>
      <w:r>
        <w:rPr>
          <w:spacing w:val="-10"/>
          <w:w w:val="105"/>
          <w:sz w:val="21"/>
        </w:rPr>
        <w:t> </w:t>
      </w:r>
      <w:r>
        <w:rPr>
          <w:w w:val="105"/>
          <w:sz w:val="21"/>
        </w:rPr>
        <w:t>diferença</w:t>
      </w:r>
      <w:r>
        <w:rPr>
          <w:spacing w:val="-10"/>
          <w:w w:val="105"/>
          <w:sz w:val="21"/>
        </w:rPr>
        <w:t> </w:t>
      </w:r>
      <w:r>
        <w:rPr>
          <w:w w:val="105"/>
          <w:sz w:val="21"/>
        </w:rPr>
        <w:t>em</w:t>
      </w:r>
      <w:r>
        <w:rPr>
          <w:spacing w:val="-10"/>
          <w:w w:val="105"/>
          <w:sz w:val="21"/>
        </w:rPr>
        <w:t> </w:t>
      </w:r>
      <w:r>
        <w:rPr>
          <w:w w:val="105"/>
          <w:sz w:val="21"/>
        </w:rPr>
        <w:t>relação</w:t>
      </w:r>
      <w:r>
        <w:rPr>
          <w:spacing w:val="-10"/>
          <w:w w:val="105"/>
          <w:sz w:val="21"/>
        </w:rPr>
        <w:t> </w:t>
      </w:r>
      <w:r>
        <w:rPr>
          <w:w w:val="105"/>
          <w:sz w:val="21"/>
        </w:rPr>
        <w:t>à</w:t>
      </w:r>
      <w:r>
        <w:rPr>
          <w:spacing w:val="-10"/>
          <w:w w:val="105"/>
          <w:sz w:val="21"/>
        </w:rPr>
        <w:t> </w:t>
      </w:r>
      <w:r>
        <w:rPr>
          <w:w w:val="105"/>
          <w:sz w:val="21"/>
        </w:rPr>
        <w:t>proposta</w:t>
      </w:r>
      <w:r>
        <w:rPr>
          <w:spacing w:val="-10"/>
          <w:w w:val="105"/>
          <w:sz w:val="21"/>
        </w:rPr>
        <w:t> </w:t>
      </w:r>
      <w:r>
        <w:rPr>
          <w:w w:val="105"/>
          <w:sz w:val="21"/>
        </w:rPr>
        <w:t>classificada</w:t>
      </w:r>
      <w:r>
        <w:rPr>
          <w:spacing w:val="-10"/>
          <w:w w:val="105"/>
          <w:sz w:val="21"/>
        </w:rPr>
        <w:t> </w:t>
      </w:r>
      <w:r>
        <w:rPr>
          <w:w w:val="105"/>
          <w:sz w:val="21"/>
        </w:rPr>
        <w:t>em</w:t>
      </w:r>
      <w:r>
        <w:rPr>
          <w:spacing w:val="-10"/>
          <w:w w:val="105"/>
          <w:sz w:val="21"/>
        </w:rPr>
        <w:t> </w:t>
      </w:r>
      <w:r>
        <w:rPr>
          <w:w w:val="105"/>
          <w:sz w:val="21"/>
        </w:rPr>
        <w:t>segundo</w:t>
      </w:r>
      <w:r>
        <w:rPr>
          <w:spacing w:val="-10"/>
          <w:w w:val="105"/>
          <w:sz w:val="21"/>
        </w:rPr>
        <w:t> </w:t>
      </w:r>
      <w:r>
        <w:rPr>
          <w:w w:val="105"/>
          <w:sz w:val="21"/>
        </w:rPr>
        <w:t>lugar</w:t>
      </w:r>
      <w:r>
        <w:rPr>
          <w:spacing w:val="-10"/>
          <w:w w:val="105"/>
          <w:sz w:val="21"/>
        </w:rPr>
        <w:t> </w:t>
      </w:r>
      <w:r>
        <w:rPr>
          <w:w w:val="105"/>
          <w:sz w:val="21"/>
        </w:rPr>
        <w:t>for</w:t>
      </w:r>
      <w:r>
        <w:rPr>
          <w:spacing w:val="-10"/>
          <w:w w:val="105"/>
          <w:sz w:val="21"/>
        </w:rPr>
        <w:t> </w:t>
      </w:r>
      <w:r>
        <w:rPr>
          <w:w w:val="105"/>
          <w:sz w:val="21"/>
        </w:rPr>
        <w:t>de</w:t>
      </w:r>
      <w:r>
        <w:rPr>
          <w:spacing w:val="-10"/>
          <w:w w:val="105"/>
          <w:sz w:val="21"/>
        </w:rPr>
        <w:t> </w:t>
      </w:r>
      <w:r>
        <w:rPr>
          <w:w w:val="105"/>
          <w:sz w:val="21"/>
        </w:rPr>
        <w:t>pelo</w:t>
      </w:r>
      <w:r>
        <w:rPr>
          <w:spacing w:val="-10"/>
          <w:w w:val="105"/>
          <w:sz w:val="21"/>
        </w:rPr>
        <w:t> </w:t>
      </w:r>
      <w:r>
        <w:rPr>
          <w:w w:val="105"/>
          <w:sz w:val="21"/>
        </w:rPr>
        <w:t>menos</w:t>
      </w:r>
      <w:r>
        <w:rPr>
          <w:spacing w:val="-10"/>
          <w:w w:val="105"/>
          <w:sz w:val="21"/>
        </w:rPr>
        <w:t> </w:t>
      </w:r>
      <w:r>
        <w:rPr>
          <w:w w:val="105"/>
          <w:sz w:val="21"/>
        </w:rPr>
        <w:t>5%</w:t>
      </w:r>
      <w:r>
        <w:rPr>
          <w:spacing w:val="-10"/>
          <w:w w:val="105"/>
          <w:sz w:val="21"/>
        </w:rPr>
        <w:t> </w:t>
      </w:r>
      <w:r>
        <w:rPr>
          <w:w w:val="105"/>
          <w:sz w:val="21"/>
        </w:rPr>
        <w:t>(cinco</w:t>
      </w:r>
      <w:r>
        <w:rPr>
          <w:spacing w:val="-10"/>
          <w:w w:val="105"/>
          <w:sz w:val="21"/>
        </w:rPr>
        <w:t> </w:t>
      </w:r>
      <w:r>
        <w:rPr>
          <w:w w:val="105"/>
          <w:sz w:val="21"/>
        </w:rPr>
        <w:t>por</w:t>
      </w:r>
      <w:r>
        <w:rPr>
          <w:spacing w:val="-10"/>
          <w:w w:val="105"/>
          <w:sz w:val="21"/>
        </w:rPr>
        <w:t> </w:t>
      </w:r>
      <w:r>
        <w:rPr>
          <w:w w:val="105"/>
          <w:sz w:val="21"/>
        </w:rPr>
        <w:t>cento),</w:t>
      </w:r>
      <w:r>
        <w:rPr>
          <w:spacing w:val="-10"/>
          <w:w w:val="105"/>
          <w:sz w:val="21"/>
        </w:rPr>
        <w:t> </w:t>
      </w:r>
      <w:r>
        <w:rPr>
          <w:w w:val="105"/>
          <w:sz w:val="21"/>
        </w:rPr>
        <w:t>o</w:t>
      </w:r>
      <w:r>
        <w:rPr>
          <w:spacing w:val="-10"/>
          <w:w w:val="105"/>
          <w:sz w:val="21"/>
        </w:rPr>
        <w:t> </w:t>
      </w:r>
      <w:r>
        <w:rPr>
          <w:w w:val="105"/>
          <w:sz w:val="21"/>
        </w:rPr>
        <w:t>Pregoeiro,</w:t>
      </w:r>
      <w:r>
        <w:rPr>
          <w:spacing w:val="-10"/>
          <w:w w:val="105"/>
          <w:sz w:val="21"/>
        </w:rPr>
        <w:t> </w:t>
      </w:r>
      <w:r>
        <w:rPr>
          <w:w w:val="105"/>
          <w:sz w:val="21"/>
        </w:rPr>
        <w:t>auxiliado</w:t>
      </w:r>
      <w:r>
        <w:rPr>
          <w:spacing w:val="-10"/>
          <w:w w:val="105"/>
          <w:sz w:val="21"/>
        </w:rPr>
        <w:t> </w:t>
      </w:r>
      <w:r>
        <w:rPr>
          <w:w w:val="105"/>
          <w:sz w:val="21"/>
        </w:rPr>
        <w:t>pela</w:t>
      </w:r>
      <w:r>
        <w:rPr>
          <w:spacing w:val="-10"/>
          <w:w w:val="105"/>
          <w:sz w:val="21"/>
        </w:rPr>
        <w:t> </w:t>
      </w:r>
      <w:r>
        <w:rPr>
          <w:w w:val="105"/>
          <w:sz w:val="21"/>
        </w:rPr>
        <w:t>equipe de</w:t>
      </w:r>
      <w:r>
        <w:rPr>
          <w:spacing w:val="-4"/>
          <w:w w:val="105"/>
          <w:sz w:val="21"/>
        </w:rPr>
        <w:t> </w:t>
      </w:r>
      <w:r>
        <w:rPr>
          <w:w w:val="105"/>
          <w:sz w:val="21"/>
        </w:rPr>
        <w:t>apoio,</w:t>
      </w:r>
      <w:r>
        <w:rPr>
          <w:spacing w:val="-4"/>
          <w:w w:val="105"/>
          <w:sz w:val="21"/>
        </w:rPr>
        <w:t> </w:t>
      </w:r>
      <w:r>
        <w:rPr>
          <w:w w:val="105"/>
          <w:sz w:val="21"/>
        </w:rPr>
        <w:t>e</w:t>
      </w:r>
      <w:r>
        <w:rPr>
          <w:spacing w:val="-4"/>
          <w:w w:val="105"/>
          <w:sz w:val="21"/>
        </w:rPr>
        <w:t> </w:t>
      </w:r>
      <w:r>
        <w:rPr>
          <w:w w:val="105"/>
          <w:sz w:val="21"/>
        </w:rPr>
        <w:t>caso</w:t>
      </w:r>
      <w:r>
        <w:rPr>
          <w:spacing w:val="-4"/>
          <w:w w:val="105"/>
          <w:sz w:val="21"/>
        </w:rPr>
        <w:t> </w:t>
      </w:r>
      <w:r>
        <w:rPr>
          <w:w w:val="105"/>
          <w:sz w:val="21"/>
        </w:rPr>
        <w:t>o</w:t>
      </w:r>
      <w:r>
        <w:rPr>
          <w:spacing w:val="-4"/>
          <w:w w:val="105"/>
          <w:sz w:val="21"/>
        </w:rPr>
        <w:t> </w:t>
      </w:r>
      <w:r>
        <w:rPr>
          <w:w w:val="105"/>
          <w:sz w:val="21"/>
        </w:rPr>
        <w:t>sistema</w:t>
      </w:r>
      <w:r>
        <w:rPr>
          <w:spacing w:val="-4"/>
          <w:w w:val="105"/>
          <w:sz w:val="21"/>
        </w:rPr>
        <w:t> </w:t>
      </w:r>
      <w:r>
        <w:rPr>
          <w:w w:val="105"/>
          <w:sz w:val="21"/>
        </w:rPr>
        <w:t>eletrônico</w:t>
      </w:r>
      <w:r>
        <w:rPr>
          <w:spacing w:val="-4"/>
          <w:w w:val="105"/>
          <w:sz w:val="21"/>
        </w:rPr>
        <w:t> </w:t>
      </w:r>
      <w:r>
        <w:rPr>
          <w:w w:val="105"/>
          <w:sz w:val="21"/>
        </w:rPr>
        <w:t>de</w:t>
      </w:r>
      <w:r>
        <w:rPr>
          <w:spacing w:val="-4"/>
          <w:w w:val="105"/>
          <w:sz w:val="21"/>
        </w:rPr>
        <w:t> </w:t>
      </w:r>
      <w:r>
        <w:rPr>
          <w:w w:val="105"/>
          <w:sz w:val="21"/>
        </w:rPr>
        <w:t>contratações</w:t>
      </w:r>
      <w:r>
        <w:rPr>
          <w:spacing w:val="-4"/>
          <w:w w:val="105"/>
          <w:sz w:val="21"/>
        </w:rPr>
        <w:t> </w:t>
      </w:r>
      <w:r>
        <w:rPr>
          <w:w w:val="105"/>
          <w:sz w:val="21"/>
        </w:rPr>
        <w:t>utilizado</w:t>
      </w:r>
      <w:r>
        <w:rPr>
          <w:spacing w:val="-4"/>
          <w:w w:val="105"/>
          <w:sz w:val="21"/>
        </w:rPr>
        <w:t> </w:t>
      </w:r>
      <w:r>
        <w:rPr>
          <w:w w:val="105"/>
          <w:sz w:val="21"/>
        </w:rPr>
        <w:t>possua</w:t>
      </w:r>
      <w:r>
        <w:rPr>
          <w:spacing w:val="-4"/>
          <w:w w:val="105"/>
          <w:sz w:val="21"/>
        </w:rPr>
        <w:t> </w:t>
      </w:r>
      <w:r>
        <w:rPr>
          <w:w w:val="105"/>
          <w:sz w:val="21"/>
        </w:rPr>
        <w:t>essa</w:t>
      </w:r>
      <w:r>
        <w:rPr>
          <w:spacing w:val="-4"/>
          <w:w w:val="105"/>
          <w:sz w:val="21"/>
        </w:rPr>
        <w:t> </w:t>
      </w:r>
      <w:r>
        <w:rPr>
          <w:w w:val="105"/>
          <w:sz w:val="21"/>
        </w:rPr>
        <w:t>funcionalidade,</w:t>
      </w:r>
      <w:r>
        <w:rPr>
          <w:spacing w:val="-4"/>
          <w:w w:val="105"/>
          <w:sz w:val="21"/>
        </w:rPr>
        <w:t> </w:t>
      </w:r>
      <w:r>
        <w:rPr>
          <w:w w:val="105"/>
          <w:sz w:val="21"/>
        </w:rPr>
        <w:t>poderá</w:t>
      </w:r>
      <w:r>
        <w:rPr>
          <w:spacing w:val="-4"/>
          <w:w w:val="105"/>
          <w:sz w:val="21"/>
        </w:rPr>
        <w:t> </w:t>
      </w:r>
      <w:r>
        <w:rPr>
          <w:w w:val="105"/>
          <w:sz w:val="21"/>
        </w:rPr>
        <w:t>admitir</w:t>
      </w:r>
      <w:r>
        <w:rPr>
          <w:spacing w:val="-4"/>
          <w:w w:val="105"/>
          <w:sz w:val="21"/>
        </w:rPr>
        <w:t> </w:t>
      </w:r>
      <w:r>
        <w:rPr>
          <w:w w:val="105"/>
          <w:sz w:val="21"/>
        </w:rPr>
        <w:t>o</w:t>
      </w:r>
      <w:r>
        <w:rPr>
          <w:spacing w:val="-4"/>
          <w:w w:val="105"/>
          <w:sz w:val="21"/>
        </w:rPr>
        <w:t> </w:t>
      </w:r>
      <w:r>
        <w:rPr>
          <w:w w:val="105"/>
          <w:sz w:val="21"/>
        </w:rPr>
        <w:t>reinício</w:t>
      </w:r>
      <w:r>
        <w:rPr>
          <w:spacing w:val="-4"/>
          <w:w w:val="105"/>
          <w:sz w:val="21"/>
        </w:rPr>
        <w:t> </w:t>
      </w:r>
      <w:r>
        <w:rPr>
          <w:w w:val="105"/>
          <w:sz w:val="21"/>
        </w:rPr>
        <w:t>da</w:t>
      </w:r>
      <w:r>
        <w:rPr>
          <w:spacing w:val="-4"/>
          <w:w w:val="105"/>
          <w:sz w:val="21"/>
        </w:rPr>
        <w:t> </w:t>
      </w:r>
      <w:r>
        <w:rPr>
          <w:w w:val="105"/>
          <w:sz w:val="21"/>
        </w:rPr>
        <w:t>disputa</w:t>
      </w:r>
      <w:r>
        <w:rPr>
          <w:spacing w:val="-4"/>
          <w:w w:val="105"/>
          <w:sz w:val="21"/>
        </w:rPr>
        <w:t> </w:t>
      </w:r>
      <w:r>
        <w:rPr>
          <w:w w:val="105"/>
          <w:sz w:val="21"/>
        </w:rPr>
        <w:t>aberta,</w:t>
      </w:r>
      <w:r>
        <w:rPr>
          <w:spacing w:val="-4"/>
          <w:w w:val="105"/>
          <w:sz w:val="21"/>
        </w:rPr>
        <w:t> </w:t>
      </w:r>
      <w:r>
        <w:rPr>
          <w:w w:val="105"/>
          <w:sz w:val="21"/>
        </w:rPr>
        <w:t>para</w:t>
      </w:r>
      <w:r>
        <w:rPr>
          <w:spacing w:val="-4"/>
          <w:w w:val="105"/>
          <w:sz w:val="21"/>
        </w:rPr>
        <w:t> </w:t>
      </w:r>
      <w:r>
        <w:rPr>
          <w:w w:val="105"/>
          <w:sz w:val="21"/>
        </w:rPr>
        <w:t>a</w:t>
      </w:r>
      <w:r>
        <w:rPr>
          <w:spacing w:val="-4"/>
          <w:w w:val="105"/>
          <w:sz w:val="21"/>
        </w:rPr>
        <w:t> </w:t>
      </w:r>
      <w:r>
        <w:rPr>
          <w:w w:val="105"/>
          <w:sz w:val="21"/>
        </w:rPr>
        <w:t>definição</w:t>
      </w:r>
      <w:r>
        <w:rPr>
          <w:spacing w:val="-4"/>
          <w:w w:val="105"/>
          <w:sz w:val="21"/>
        </w:rPr>
        <w:t> </w:t>
      </w:r>
      <w:r>
        <w:rPr>
          <w:w w:val="105"/>
          <w:sz w:val="21"/>
        </w:rPr>
        <w:t>das</w:t>
      </w:r>
      <w:r>
        <w:rPr>
          <w:spacing w:val="-4"/>
          <w:w w:val="105"/>
          <w:sz w:val="21"/>
        </w:rPr>
        <w:t> </w:t>
      </w:r>
      <w:r>
        <w:rPr>
          <w:w w:val="105"/>
          <w:sz w:val="21"/>
        </w:rPr>
        <w:t>demais</w:t>
      </w:r>
      <w:r>
        <w:rPr>
          <w:spacing w:val="-4"/>
          <w:w w:val="105"/>
          <w:sz w:val="21"/>
        </w:rPr>
        <w:t> </w:t>
      </w:r>
      <w:r>
        <w:rPr>
          <w:w w:val="105"/>
          <w:sz w:val="21"/>
        </w:rPr>
        <w:t>colocações.</w:t>
      </w:r>
    </w:p>
    <w:p>
      <w:pPr>
        <w:pStyle w:val="ListParagraph"/>
        <w:numPr>
          <w:ilvl w:val="3"/>
          <w:numId w:val="6"/>
        </w:numPr>
        <w:tabs>
          <w:tab w:pos="846" w:val="left" w:leader="none"/>
        </w:tabs>
        <w:spacing w:line="240" w:lineRule="auto" w:before="1" w:after="0"/>
        <w:ind w:left="846" w:right="0" w:hanging="738"/>
        <w:jc w:val="left"/>
        <w:rPr>
          <w:sz w:val="21"/>
        </w:rPr>
      </w:pPr>
      <w:r>
        <w:rPr>
          <w:w w:val="105"/>
          <w:sz w:val="21"/>
        </w:rPr>
        <w:t>Após</w:t>
      </w:r>
      <w:r>
        <w:rPr>
          <w:spacing w:val="-12"/>
          <w:w w:val="105"/>
          <w:sz w:val="21"/>
        </w:rPr>
        <w:t> </w:t>
      </w:r>
      <w:r>
        <w:rPr>
          <w:w w:val="105"/>
          <w:sz w:val="21"/>
        </w:rPr>
        <w:t>o</w:t>
      </w:r>
      <w:r>
        <w:rPr>
          <w:spacing w:val="-12"/>
          <w:w w:val="105"/>
          <w:sz w:val="21"/>
        </w:rPr>
        <w:t> </w:t>
      </w:r>
      <w:r>
        <w:rPr>
          <w:w w:val="105"/>
          <w:sz w:val="21"/>
        </w:rPr>
        <w:t>reinício</w:t>
      </w:r>
      <w:r>
        <w:rPr>
          <w:spacing w:val="-12"/>
          <w:w w:val="105"/>
          <w:sz w:val="21"/>
        </w:rPr>
        <w:t> </w:t>
      </w:r>
      <w:r>
        <w:rPr>
          <w:w w:val="105"/>
          <w:sz w:val="21"/>
        </w:rPr>
        <w:t>previsto</w:t>
      </w:r>
      <w:r>
        <w:rPr>
          <w:spacing w:val="-11"/>
          <w:w w:val="105"/>
          <w:sz w:val="21"/>
        </w:rPr>
        <w:t> </w:t>
      </w:r>
      <w:r>
        <w:rPr>
          <w:w w:val="105"/>
          <w:sz w:val="21"/>
        </w:rPr>
        <w:t>no</w:t>
      </w:r>
      <w:r>
        <w:rPr>
          <w:spacing w:val="-12"/>
          <w:w w:val="105"/>
          <w:sz w:val="21"/>
        </w:rPr>
        <w:t> </w:t>
      </w:r>
      <w:r>
        <w:rPr>
          <w:w w:val="105"/>
          <w:sz w:val="21"/>
        </w:rPr>
        <w:t>item</w:t>
      </w:r>
      <w:r>
        <w:rPr>
          <w:spacing w:val="-12"/>
          <w:w w:val="105"/>
          <w:sz w:val="21"/>
        </w:rPr>
        <w:t> </w:t>
      </w:r>
      <w:r>
        <w:rPr>
          <w:w w:val="105"/>
          <w:sz w:val="21"/>
        </w:rPr>
        <w:t>supra,</w:t>
      </w:r>
      <w:r>
        <w:rPr>
          <w:spacing w:val="-12"/>
          <w:w w:val="105"/>
          <w:sz w:val="21"/>
        </w:rPr>
        <w:t> </w:t>
      </w:r>
      <w:r>
        <w:rPr>
          <w:w w:val="105"/>
          <w:sz w:val="21"/>
        </w:rPr>
        <w:t>os</w:t>
      </w:r>
      <w:r>
        <w:rPr>
          <w:spacing w:val="-11"/>
          <w:w w:val="105"/>
          <w:sz w:val="21"/>
        </w:rPr>
        <w:t> </w:t>
      </w:r>
      <w:r>
        <w:rPr>
          <w:w w:val="105"/>
          <w:sz w:val="21"/>
        </w:rPr>
        <w:t>licitantes</w:t>
      </w:r>
      <w:r>
        <w:rPr>
          <w:spacing w:val="-12"/>
          <w:w w:val="105"/>
          <w:sz w:val="21"/>
        </w:rPr>
        <w:t> </w:t>
      </w:r>
      <w:r>
        <w:rPr>
          <w:w w:val="105"/>
          <w:sz w:val="21"/>
        </w:rPr>
        <w:t>serão</w:t>
      </w:r>
      <w:r>
        <w:rPr>
          <w:spacing w:val="-12"/>
          <w:w w:val="105"/>
          <w:sz w:val="21"/>
        </w:rPr>
        <w:t> </w:t>
      </w:r>
      <w:r>
        <w:rPr>
          <w:w w:val="105"/>
          <w:sz w:val="21"/>
        </w:rPr>
        <w:t>convocados</w:t>
      </w:r>
      <w:r>
        <w:rPr>
          <w:spacing w:val="-12"/>
          <w:w w:val="105"/>
          <w:sz w:val="21"/>
        </w:rPr>
        <w:t> </w:t>
      </w:r>
      <w:r>
        <w:rPr>
          <w:w w:val="105"/>
          <w:sz w:val="21"/>
        </w:rPr>
        <w:t>para</w:t>
      </w:r>
      <w:r>
        <w:rPr>
          <w:spacing w:val="-11"/>
          <w:w w:val="105"/>
          <w:sz w:val="21"/>
        </w:rPr>
        <w:t> </w:t>
      </w:r>
      <w:r>
        <w:rPr>
          <w:w w:val="105"/>
          <w:sz w:val="21"/>
        </w:rPr>
        <w:t>apresentar</w:t>
      </w:r>
      <w:r>
        <w:rPr>
          <w:spacing w:val="-12"/>
          <w:w w:val="105"/>
          <w:sz w:val="21"/>
        </w:rPr>
        <w:t> </w:t>
      </w:r>
      <w:r>
        <w:rPr>
          <w:w w:val="105"/>
          <w:sz w:val="21"/>
        </w:rPr>
        <w:t>lances</w:t>
      </w:r>
      <w:r>
        <w:rPr>
          <w:spacing w:val="-12"/>
          <w:w w:val="105"/>
          <w:sz w:val="21"/>
        </w:rPr>
        <w:t> </w:t>
      </w:r>
      <w:r>
        <w:rPr>
          <w:spacing w:val="-2"/>
          <w:w w:val="105"/>
          <w:sz w:val="21"/>
        </w:rPr>
        <w:t>intermediários.</w:t>
      </w:r>
    </w:p>
    <w:p>
      <w:pPr>
        <w:pStyle w:val="ListParagraph"/>
        <w:numPr>
          <w:ilvl w:val="1"/>
          <w:numId w:val="6"/>
        </w:numPr>
        <w:tabs>
          <w:tab w:pos="529" w:val="left" w:leader="none"/>
        </w:tabs>
        <w:spacing w:line="240" w:lineRule="auto" w:before="3" w:after="0"/>
        <w:ind w:left="529" w:right="0" w:hanging="421"/>
        <w:jc w:val="left"/>
        <w:rPr>
          <w:sz w:val="21"/>
        </w:rPr>
      </w:pPr>
      <w:r>
        <w:rPr>
          <w:w w:val="105"/>
          <w:sz w:val="21"/>
        </w:rPr>
        <w:t>Após</w:t>
      </w:r>
      <w:r>
        <w:rPr>
          <w:spacing w:val="-12"/>
          <w:w w:val="105"/>
          <w:sz w:val="21"/>
        </w:rPr>
        <w:t> </w:t>
      </w:r>
      <w:r>
        <w:rPr>
          <w:w w:val="105"/>
          <w:sz w:val="21"/>
        </w:rPr>
        <w:t>o</w:t>
      </w:r>
      <w:r>
        <w:rPr>
          <w:spacing w:val="-12"/>
          <w:w w:val="105"/>
          <w:sz w:val="21"/>
        </w:rPr>
        <w:t> </w:t>
      </w:r>
      <w:r>
        <w:rPr>
          <w:w w:val="105"/>
          <w:sz w:val="21"/>
        </w:rPr>
        <w:t>término</w:t>
      </w:r>
      <w:r>
        <w:rPr>
          <w:spacing w:val="-11"/>
          <w:w w:val="105"/>
          <w:sz w:val="21"/>
        </w:rPr>
        <w:t> </w:t>
      </w:r>
      <w:r>
        <w:rPr>
          <w:w w:val="105"/>
          <w:sz w:val="21"/>
        </w:rPr>
        <w:t>dos</w:t>
      </w:r>
      <w:r>
        <w:rPr>
          <w:spacing w:val="-12"/>
          <w:w w:val="105"/>
          <w:sz w:val="21"/>
        </w:rPr>
        <w:t> </w:t>
      </w:r>
      <w:r>
        <w:rPr>
          <w:w w:val="105"/>
          <w:sz w:val="21"/>
        </w:rPr>
        <w:t>prazos</w:t>
      </w:r>
      <w:r>
        <w:rPr>
          <w:spacing w:val="-11"/>
          <w:w w:val="105"/>
          <w:sz w:val="21"/>
        </w:rPr>
        <w:t> </w:t>
      </w:r>
      <w:r>
        <w:rPr>
          <w:w w:val="105"/>
          <w:sz w:val="21"/>
        </w:rPr>
        <w:t>estabelecidos</w:t>
      </w:r>
      <w:r>
        <w:rPr>
          <w:spacing w:val="-12"/>
          <w:w w:val="105"/>
          <w:sz w:val="21"/>
        </w:rPr>
        <w:t> </w:t>
      </w:r>
      <w:r>
        <w:rPr>
          <w:w w:val="105"/>
          <w:sz w:val="21"/>
        </w:rPr>
        <w:t>nos</w:t>
      </w:r>
      <w:r>
        <w:rPr>
          <w:spacing w:val="-11"/>
          <w:w w:val="105"/>
          <w:sz w:val="21"/>
        </w:rPr>
        <w:t> </w:t>
      </w:r>
      <w:r>
        <w:rPr>
          <w:w w:val="105"/>
          <w:sz w:val="21"/>
        </w:rPr>
        <w:t>subitens</w:t>
      </w:r>
      <w:r>
        <w:rPr>
          <w:spacing w:val="-12"/>
          <w:w w:val="105"/>
          <w:sz w:val="21"/>
        </w:rPr>
        <w:t> </w:t>
      </w:r>
      <w:r>
        <w:rPr>
          <w:w w:val="105"/>
          <w:sz w:val="21"/>
        </w:rPr>
        <w:t>anteriores,</w:t>
      </w:r>
      <w:r>
        <w:rPr>
          <w:spacing w:val="-11"/>
          <w:w w:val="105"/>
          <w:sz w:val="21"/>
        </w:rPr>
        <w:t> </w:t>
      </w:r>
      <w:r>
        <w:rPr>
          <w:w w:val="105"/>
          <w:sz w:val="21"/>
        </w:rPr>
        <w:t>o</w:t>
      </w:r>
      <w:r>
        <w:rPr>
          <w:spacing w:val="-12"/>
          <w:w w:val="105"/>
          <w:sz w:val="21"/>
        </w:rPr>
        <w:t> </w:t>
      </w:r>
      <w:r>
        <w:rPr>
          <w:w w:val="105"/>
          <w:sz w:val="21"/>
        </w:rPr>
        <w:t>sistema</w:t>
      </w:r>
      <w:r>
        <w:rPr>
          <w:spacing w:val="-11"/>
          <w:w w:val="105"/>
          <w:sz w:val="21"/>
        </w:rPr>
        <w:t> </w:t>
      </w:r>
      <w:r>
        <w:rPr>
          <w:w w:val="105"/>
          <w:sz w:val="21"/>
        </w:rPr>
        <w:t>ordenará</w:t>
      </w:r>
      <w:r>
        <w:rPr>
          <w:spacing w:val="-12"/>
          <w:w w:val="105"/>
          <w:sz w:val="21"/>
        </w:rPr>
        <w:t> </w:t>
      </w:r>
      <w:r>
        <w:rPr>
          <w:w w:val="105"/>
          <w:sz w:val="21"/>
        </w:rPr>
        <w:t>e</w:t>
      </w:r>
      <w:r>
        <w:rPr>
          <w:spacing w:val="-11"/>
          <w:w w:val="105"/>
          <w:sz w:val="21"/>
        </w:rPr>
        <w:t> </w:t>
      </w:r>
      <w:r>
        <w:rPr>
          <w:w w:val="105"/>
          <w:sz w:val="21"/>
        </w:rPr>
        <w:t>divulgará</w:t>
      </w:r>
      <w:r>
        <w:rPr>
          <w:spacing w:val="-12"/>
          <w:w w:val="105"/>
          <w:sz w:val="21"/>
        </w:rPr>
        <w:t> </w:t>
      </w:r>
      <w:r>
        <w:rPr>
          <w:w w:val="105"/>
          <w:sz w:val="21"/>
        </w:rPr>
        <w:t>os</w:t>
      </w:r>
      <w:r>
        <w:rPr>
          <w:spacing w:val="-11"/>
          <w:w w:val="105"/>
          <w:sz w:val="21"/>
        </w:rPr>
        <w:t> </w:t>
      </w:r>
      <w:r>
        <w:rPr>
          <w:w w:val="105"/>
          <w:sz w:val="21"/>
        </w:rPr>
        <w:t>lances</w:t>
      </w:r>
      <w:r>
        <w:rPr>
          <w:spacing w:val="-12"/>
          <w:w w:val="105"/>
          <w:sz w:val="21"/>
        </w:rPr>
        <w:t> </w:t>
      </w:r>
      <w:r>
        <w:rPr>
          <w:w w:val="105"/>
          <w:sz w:val="21"/>
        </w:rPr>
        <w:t>segundo</w:t>
      </w:r>
      <w:r>
        <w:rPr>
          <w:spacing w:val="-11"/>
          <w:w w:val="105"/>
          <w:sz w:val="21"/>
        </w:rPr>
        <w:t> </w:t>
      </w:r>
      <w:r>
        <w:rPr>
          <w:w w:val="105"/>
          <w:sz w:val="21"/>
        </w:rPr>
        <w:t>a</w:t>
      </w:r>
      <w:r>
        <w:rPr>
          <w:spacing w:val="-12"/>
          <w:w w:val="105"/>
          <w:sz w:val="21"/>
        </w:rPr>
        <w:t> </w:t>
      </w:r>
      <w:r>
        <w:rPr>
          <w:w w:val="105"/>
          <w:sz w:val="21"/>
        </w:rPr>
        <w:t>ordem</w:t>
      </w:r>
      <w:r>
        <w:rPr>
          <w:spacing w:val="-12"/>
          <w:w w:val="105"/>
          <w:sz w:val="21"/>
        </w:rPr>
        <w:t> </w:t>
      </w:r>
      <w:r>
        <w:rPr>
          <w:w w:val="105"/>
          <w:sz w:val="21"/>
        </w:rPr>
        <w:t>crescente</w:t>
      </w:r>
      <w:r>
        <w:rPr>
          <w:spacing w:val="-11"/>
          <w:w w:val="105"/>
          <w:sz w:val="21"/>
        </w:rPr>
        <w:t> </w:t>
      </w:r>
      <w:r>
        <w:rPr>
          <w:w w:val="105"/>
          <w:sz w:val="21"/>
        </w:rPr>
        <w:t>de</w:t>
      </w:r>
      <w:r>
        <w:rPr>
          <w:spacing w:val="-12"/>
          <w:w w:val="105"/>
          <w:sz w:val="21"/>
        </w:rPr>
        <w:t> </w:t>
      </w:r>
      <w:r>
        <w:rPr>
          <w:spacing w:val="-2"/>
          <w:w w:val="105"/>
          <w:sz w:val="21"/>
        </w:rPr>
        <w:t>valores</w:t>
      </w:r>
      <w:r>
        <w:rPr>
          <w:i/>
          <w:spacing w:val="-2"/>
          <w:w w:val="105"/>
          <w:sz w:val="21"/>
        </w:rPr>
        <w:t>.</w:t>
      </w:r>
    </w:p>
    <w:p>
      <w:pPr>
        <w:pStyle w:val="ListParagraph"/>
        <w:numPr>
          <w:ilvl w:val="1"/>
          <w:numId w:val="6"/>
        </w:numPr>
        <w:tabs>
          <w:tab w:pos="541" w:val="left" w:leader="none"/>
        </w:tabs>
        <w:spacing w:line="240" w:lineRule="auto" w:before="2" w:after="0"/>
        <w:ind w:left="541" w:right="0" w:hanging="433"/>
        <w:jc w:val="left"/>
        <w:rPr>
          <w:sz w:val="21"/>
        </w:rPr>
      </w:pPr>
      <w:r>
        <w:rPr>
          <w:w w:val="105"/>
          <w:sz w:val="21"/>
        </w:rPr>
        <w:t>Não</w:t>
      </w:r>
      <w:r>
        <w:rPr>
          <w:spacing w:val="-12"/>
          <w:w w:val="105"/>
          <w:sz w:val="21"/>
        </w:rPr>
        <w:t> </w:t>
      </w:r>
      <w:r>
        <w:rPr>
          <w:w w:val="105"/>
          <w:sz w:val="21"/>
        </w:rPr>
        <w:t>serão</w:t>
      </w:r>
      <w:r>
        <w:rPr>
          <w:spacing w:val="-12"/>
          <w:w w:val="105"/>
          <w:sz w:val="21"/>
        </w:rPr>
        <w:t> </w:t>
      </w:r>
      <w:r>
        <w:rPr>
          <w:w w:val="105"/>
          <w:sz w:val="21"/>
        </w:rPr>
        <w:t>aceitos</w:t>
      </w:r>
      <w:r>
        <w:rPr>
          <w:spacing w:val="-11"/>
          <w:w w:val="105"/>
          <w:sz w:val="21"/>
        </w:rPr>
        <w:t> </w:t>
      </w:r>
      <w:r>
        <w:rPr>
          <w:w w:val="105"/>
          <w:sz w:val="21"/>
        </w:rPr>
        <w:t>dois</w:t>
      </w:r>
      <w:r>
        <w:rPr>
          <w:spacing w:val="-12"/>
          <w:w w:val="105"/>
          <w:sz w:val="21"/>
        </w:rPr>
        <w:t> </w:t>
      </w:r>
      <w:r>
        <w:rPr>
          <w:w w:val="105"/>
          <w:sz w:val="21"/>
        </w:rPr>
        <w:t>ou</w:t>
      </w:r>
      <w:r>
        <w:rPr>
          <w:spacing w:val="-11"/>
          <w:w w:val="105"/>
          <w:sz w:val="21"/>
        </w:rPr>
        <w:t> </w:t>
      </w:r>
      <w:r>
        <w:rPr>
          <w:w w:val="105"/>
          <w:sz w:val="21"/>
        </w:rPr>
        <w:t>mais</w:t>
      </w:r>
      <w:r>
        <w:rPr>
          <w:spacing w:val="-12"/>
          <w:w w:val="105"/>
          <w:sz w:val="21"/>
        </w:rPr>
        <w:t> </w:t>
      </w:r>
      <w:r>
        <w:rPr>
          <w:w w:val="105"/>
          <w:sz w:val="21"/>
        </w:rPr>
        <w:t>lances</w:t>
      </w:r>
      <w:r>
        <w:rPr>
          <w:spacing w:val="-11"/>
          <w:w w:val="105"/>
          <w:sz w:val="21"/>
        </w:rPr>
        <w:t> </w:t>
      </w:r>
      <w:r>
        <w:rPr>
          <w:w w:val="105"/>
          <w:sz w:val="21"/>
        </w:rPr>
        <w:t>de</w:t>
      </w:r>
      <w:r>
        <w:rPr>
          <w:spacing w:val="-12"/>
          <w:w w:val="105"/>
          <w:sz w:val="21"/>
        </w:rPr>
        <w:t> </w:t>
      </w:r>
      <w:r>
        <w:rPr>
          <w:w w:val="105"/>
          <w:sz w:val="21"/>
        </w:rPr>
        <w:t>mesmo</w:t>
      </w:r>
      <w:r>
        <w:rPr>
          <w:spacing w:val="-12"/>
          <w:w w:val="105"/>
          <w:sz w:val="21"/>
        </w:rPr>
        <w:t> </w:t>
      </w:r>
      <w:r>
        <w:rPr>
          <w:w w:val="105"/>
          <w:sz w:val="21"/>
        </w:rPr>
        <w:t>valor,</w:t>
      </w:r>
      <w:r>
        <w:rPr>
          <w:spacing w:val="-11"/>
          <w:w w:val="105"/>
          <w:sz w:val="21"/>
        </w:rPr>
        <w:t> </w:t>
      </w:r>
      <w:r>
        <w:rPr>
          <w:w w:val="105"/>
          <w:sz w:val="21"/>
        </w:rPr>
        <w:t>prevalecendo</w:t>
      </w:r>
      <w:r>
        <w:rPr>
          <w:spacing w:val="-12"/>
          <w:w w:val="105"/>
          <w:sz w:val="21"/>
        </w:rPr>
        <w:t> </w:t>
      </w:r>
      <w:r>
        <w:rPr>
          <w:w w:val="105"/>
          <w:sz w:val="21"/>
        </w:rPr>
        <w:t>aquele</w:t>
      </w:r>
      <w:r>
        <w:rPr>
          <w:spacing w:val="-11"/>
          <w:w w:val="105"/>
          <w:sz w:val="21"/>
        </w:rPr>
        <w:t> </w:t>
      </w:r>
      <w:r>
        <w:rPr>
          <w:w w:val="105"/>
          <w:sz w:val="21"/>
        </w:rPr>
        <w:t>que</w:t>
      </w:r>
      <w:r>
        <w:rPr>
          <w:spacing w:val="-12"/>
          <w:w w:val="105"/>
          <w:sz w:val="21"/>
        </w:rPr>
        <w:t> </w:t>
      </w:r>
      <w:r>
        <w:rPr>
          <w:w w:val="105"/>
          <w:sz w:val="21"/>
        </w:rPr>
        <w:t>for</w:t>
      </w:r>
      <w:r>
        <w:rPr>
          <w:spacing w:val="-11"/>
          <w:w w:val="105"/>
          <w:sz w:val="21"/>
        </w:rPr>
        <w:t> </w:t>
      </w:r>
      <w:r>
        <w:rPr>
          <w:w w:val="105"/>
          <w:sz w:val="21"/>
        </w:rPr>
        <w:t>recebido</w:t>
      </w:r>
      <w:r>
        <w:rPr>
          <w:spacing w:val="-12"/>
          <w:w w:val="105"/>
          <w:sz w:val="21"/>
        </w:rPr>
        <w:t> </w:t>
      </w:r>
      <w:r>
        <w:rPr>
          <w:w w:val="105"/>
          <w:sz w:val="21"/>
        </w:rPr>
        <w:t>e</w:t>
      </w:r>
      <w:r>
        <w:rPr>
          <w:spacing w:val="-12"/>
          <w:w w:val="105"/>
          <w:sz w:val="21"/>
        </w:rPr>
        <w:t> </w:t>
      </w:r>
      <w:r>
        <w:rPr>
          <w:w w:val="105"/>
          <w:sz w:val="21"/>
        </w:rPr>
        <w:t>registrado</w:t>
      </w:r>
      <w:r>
        <w:rPr>
          <w:spacing w:val="-11"/>
          <w:w w:val="105"/>
          <w:sz w:val="21"/>
        </w:rPr>
        <w:t> </w:t>
      </w:r>
      <w:r>
        <w:rPr>
          <w:w w:val="105"/>
          <w:sz w:val="21"/>
        </w:rPr>
        <w:t>em</w:t>
      </w:r>
      <w:r>
        <w:rPr>
          <w:spacing w:val="-12"/>
          <w:w w:val="105"/>
          <w:sz w:val="21"/>
        </w:rPr>
        <w:t> </w:t>
      </w:r>
      <w:r>
        <w:rPr>
          <w:w w:val="105"/>
          <w:sz w:val="21"/>
        </w:rPr>
        <w:t>primeiro</w:t>
      </w:r>
      <w:r>
        <w:rPr>
          <w:spacing w:val="-11"/>
          <w:w w:val="105"/>
          <w:sz w:val="21"/>
        </w:rPr>
        <w:t> </w:t>
      </w:r>
      <w:r>
        <w:rPr>
          <w:spacing w:val="-2"/>
          <w:w w:val="105"/>
          <w:sz w:val="21"/>
        </w:rPr>
        <w:t>lugar.</w:t>
      </w:r>
    </w:p>
    <w:p>
      <w:pPr>
        <w:pStyle w:val="ListParagraph"/>
        <w:numPr>
          <w:ilvl w:val="1"/>
          <w:numId w:val="6"/>
        </w:numPr>
        <w:tabs>
          <w:tab w:pos="541" w:val="left" w:leader="none"/>
        </w:tabs>
        <w:spacing w:line="240" w:lineRule="auto" w:before="3" w:after="0"/>
        <w:ind w:left="541" w:right="0" w:hanging="433"/>
        <w:jc w:val="left"/>
        <w:rPr>
          <w:sz w:val="21"/>
        </w:rPr>
      </w:pPr>
      <w:r>
        <w:rPr>
          <w:w w:val="105"/>
          <w:sz w:val="21"/>
        </w:rPr>
        <w:t>Durante</w:t>
      </w:r>
      <w:r>
        <w:rPr>
          <w:spacing w:val="-12"/>
          <w:w w:val="105"/>
          <w:sz w:val="21"/>
        </w:rPr>
        <w:t> </w:t>
      </w:r>
      <w:r>
        <w:rPr>
          <w:w w:val="105"/>
          <w:sz w:val="21"/>
        </w:rPr>
        <w:t>o</w:t>
      </w:r>
      <w:r>
        <w:rPr>
          <w:spacing w:val="-11"/>
          <w:w w:val="105"/>
          <w:sz w:val="21"/>
        </w:rPr>
        <w:t> </w:t>
      </w:r>
      <w:r>
        <w:rPr>
          <w:w w:val="105"/>
          <w:sz w:val="21"/>
        </w:rPr>
        <w:t>transcurso</w:t>
      </w:r>
      <w:r>
        <w:rPr>
          <w:spacing w:val="-12"/>
          <w:w w:val="105"/>
          <w:sz w:val="21"/>
        </w:rPr>
        <w:t> </w:t>
      </w:r>
      <w:r>
        <w:rPr>
          <w:w w:val="105"/>
          <w:sz w:val="21"/>
        </w:rPr>
        <w:t>da</w:t>
      </w:r>
      <w:r>
        <w:rPr>
          <w:spacing w:val="-11"/>
          <w:w w:val="105"/>
          <w:sz w:val="21"/>
        </w:rPr>
        <w:t> </w:t>
      </w:r>
      <w:r>
        <w:rPr>
          <w:w w:val="105"/>
          <w:sz w:val="21"/>
        </w:rPr>
        <w:t>sessão</w:t>
      </w:r>
      <w:r>
        <w:rPr>
          <w:spacing w:val="-12"/>
          <w:w w:val="105"/>
          <w:sz w:val="21"/>
        </w:rPr>
        <w:t> </w:t>
      </w:r>
      <w:r>
        <w:rPr>
          <w:w w:val="105"/>
          <w:sz w:val="21"/>
        </w:rPr>
        <w:t>pública,</w:t>
      </w:r>
      <w:r>
        <w:rPr>
          <w:spacing w:val="-11"/>
          <w:w w:val="105"/>
          <w:sz w:val="21"/>
        </w:rPr>
        <w:t> </w:t>
      </w:r>
      <w:r>
        <w:rPr>
          <w:w w:val="105"/>
          <w:sz w:val="21"/>
        </w:rPr>
        <w:t>os</w:t>
      </w:r>
      <w:r>
        <w:rPr>
          <w:spacing w:val="-12"/>
          <w:w w:val="105"/>
          <w:sz w:val="21"/>
        </w:rPr>
        <w:t> </w:t>
      </w:r>
      <w:r>
        <w:rPr>
          <w:w w:val="105"/>
          <w:sz w:val="21"/>
        </w:rPr>
        <w:t>licitantes</w:t>
      </w:r>
      <w:r>
        <w:rPr>
          <w:spacing w:val="-11"/>
          <w:w w:val="105"/>
          <w:sz w:val="21"/>
        </w:rPr>
        <w:t> </w:t>
      </w:r>
      <w:r>
        <w:rPr>
          <w:w w:val="105"/>
          <w:sz w:val="21"/>
        </w:rPr>
        <w:t>serão</w:t>
      </w:r>
      <w:r>
        <w:rPr>
          <w:spacing w:val="-12"/>
          <w:w w:val="105"/>
          <w:sz w:val="21"/>
        </w:rPr>
        <w:t> </w:t>
      </w:r>
      <w:r>
        <w:rPr>
          <w:w w:val="105"/>
          <w:sz w:val="21"/>
        </w:rPr>
        <w:t>informados,</w:t>
      </w:r>
      <w:r>
        <w:rPr>
          <w:spacing w:val="-11"/>
          <w:w w:val="105"/>
          <w:sz w:val="21"/>
        </w:rPr>
        <w:t> </w:t>
      </w:r>
      <w:r>
        <w:rPr>
          <w:w w:val="105"/>
          <w:sz w:val="21"/>
        </w:rPr>
        <w:t>em</w:t>
      </w:r>
      <w:r>
        <w:rPr>
          <w:spacing w:val="-11"/>
          <w:w w:val="105"/>
          <w:sz w:val="21"/>
        </w:rPr>
        <w:t> </w:t>
      </w:r>
      <w:r>
        <w:rPr>
          <w:w w:val="105"/>
          <w:sz w:val="21"/>
        </w:rPr>
        <w:t>tempo</w:t>
      </w:r>
      <w:r>
        <w:rPr>
          <w:spacing w:val="-12"/>
          <w:w w:val="105"/>
          <w:sz w:val="21"/>
        </w:rPr>
        <w:t> </w:t>
      </w:r>
      <w:r>
        <w:rPr>
          <w:w w:val="105"/>
          <w:sz w:val="21"/>
        </w:rPr>
        <w:t>real,</w:t>
      </w:r>
      <w:r>
        <w:rPr>
          <w:spacing w:val="-11"/>
          <w:w w:val="105"/>
          <w:sz w:val="21"/>
        </w:rPr>
        <w:t> </w:t>
      </w:r>
      <w:r>
        <w:rPr>
          <w:w w:val="105"/>
          <w:sz w:val="21"/>
        </w:rPr>
        <w:t>do</w:t>
      </w:r>
      <w:r>
        <w:rPr>
          <w:spacing w:val="-12"/>
          <w:w w:val="105"/>
          <w:sz w:val="21"/>
        </w:rPr>
        <w:t> </w:t>
      </w:r>
      <w:r>
        <w:rPr>
          <w:w w:val="105"/>
          <w:sz w:val="21"/>
        </w:rPr>
        <w:t>valor</w:t>
      </w:r>
      <w:r>
        <w:rPr>
          <w:spacing w:val="-11"/>
          <w:w w:val="105"/>
          <w:sz w:val="21"/>
        </w:rPr>
        <w:t> </w:t>
      </w:r>
      <w:r>
        <w:rPr>
          <w:w w:val="105"/>
          <w:sz w:val="21"/>
        </w:rPr>
        <w:t>do</w:t>
      </w:r>
      <w:r>
        <w:rPr>
          <w:spacing w:val="-12"/>
          <w:w w:val="105"/>
          <w:sz w:val="21"/>
        </w:rPr>
        <w:t> </w:t>
      </w:r>
      <w:r>
        <w:rPr>
          <w:w w:val="105"/>
          <w:sz w:val="21"/>
        </w:rPr>
        <w:t>menor</w:t>
      </w:r>
      <w:r>
        <w:rPr>
          <w:spacing w:val="-11"/>
          <w:w w:val="105"/>
          <w:sz w:val="21"/>
        </w:rPr>
        <w:t> </w:t>
      </w:r>
      <w:r>
        <w:rPr>
          <w:w w:val="105"/>
          <w:sz w:val="21"/>
        </w:rPr>
        <w:t>lance</w:t>
      </w:r>
      <w:r>
        <w:rPr>
          <w:spacing w:val="-12"/>
          <w:w w:val="105"/>
          <w:sz w:val="21"/>
        </w:rPr>
        <w:t> </w:t>
      </w:r>
      <w:r>
        <w:rPr>
          <w:w w:val="105"/>
          <w:sz w:val="21"/>
        </w:rPr>
        <w:t>registrado,</w:t>
      </w:r>
      <w:r>
        <w:rPr>
          <w:spacing w:val="-11"/>
          <w:w w:val="105"/>
          <w:sz w:val="21"/>
        </w:rPr>
        <w:t> </w:t>
      </w:r>
      <w:r>
        <w:rPr>
          <w:w w:val="105"/>
          <w:sz w:val="21"/>
        </w:rPr>
        <w:t>vedada</w:t>
      </w:r>
      <w:r>
        <w:rPr>
          <w:spacing w:val="-12"/>
          <w:w w:val="105"/>
          <w:sz w:val="21"/>
        </w:rPr>
        <w:t> </w:t>
      </w:r>
      <w:r>
        <w:rPr>
          <w:w w:val="105"/>
          <w:sz w:val="21"/>
        </w:rPr>
        <w:t>a</w:t>
      </w:r>
      <w:r>
        <w:rPr>
          <w:spacing w:val="-11"/>
          <w:w w:val="105"/>
          <w:sz w:val="21"/>
        </w:rPr>
        <w:t> </w:t>
      </w:r>
      <w:r>
        <w:rPr>
          <w:w w:val="105"/>
          <w:sz w:val="21"/>
        </w:rPr>
        <w:t>identificação</w:t>
      </w:r>
      <w:r>
        <w:rPr>
          <w:spacing w:val="-11"/>
          <w:w w:val="105"/>
          <w:sz w:val="21"/>
        </w:rPr>
        <w:t> </w:t>
      </w:r>
      <w:r>
        <w:rPr>
          <w:w w:val="105"/>
          <w:sz w:val="21"/>
        </w:rPr>
        <w:t>do</w:t>
      </w:r>
      <w:r>
        <w:rPr>
          <w:spacing w:val="-12"/>
          <w:w w:val="105"/>
          <w:sz w:val="21"/>
        </w:rPr>
        <w:t> </w:t>
      </w:r>
      <w:r>
        <w:rPr>
          <w:spacing w:val="-2"/>
          <w:w w:val="105"/>
          <w:sz w:val="21"/>
        </w:rPr>
        <w:t>licitante.</w:t>
      </w:r>
    </w:p>
    <w:p>
      <w:pPr>
        <w:pStyle w:val="ListParagraph"/>
        <w:numPr>
          <w:ilvl w:val="1"/>
          <w:numId w:val="6"/>
        </w:numPr>
        <w:tabs>
          <w:tab w:pos="541" w:val="left" w:leader="none"/>
        </w:tabs>
        <w:spacing w:line="242" w:lineRule="auto" w:before="3" w:after="0"/>
        <w:ind w:left="108" w:right="551" w:firstLine="0"/>
        <w:jc w:val="left"/>
        <w:rPr>
          <w:sz w:val="21"/>
        </w:rPr>
      </w:pPr>
      <w:r>
        <w:rPr>
          <w:w w:val="105"/>
          <w:sz w:val="21"/>
        </w:rPr>
        <w:t>No</w:t>
      </w:r>
      <w:r>
        <w:rPr>
          <w:spacing w:val="-11"/>
          <w:w w:val="105"/>
          <w:sz w:val="21"/>
        </w:rPr>
        <w:t> </w:t>
      </w:r>
      <w:r>
        <w:rPr>
          <w:w w:val="105"/>
          <w:sz w:val="21"/>
        </w:rPr>
        <w:t>caso</w:t>
      </w:r>
      <w:r>
        <w:rPr>
          <w:spacing w:val="-11"/>
          <w:w w:val="105"/>
          <w:sz w:val="21"/>
        </w:rPr>
        <w:t> </w:t>
      </w:r>
      <w:r>
        <w:rPr>
          <w:w w:val="105"/>
          <w:sz w:val="21"/>
        </w:rPr>
        <w:t>de</w:t>
      </w:r>
      <w:r>
        <w:rPr>
          <w:spacing w:val="-11"/>
          <w:w w:val="105"/>
          <w:sz w:val="21"/>
        </w:rPr>
        <w:t> </w:t>
      </w:r>
      <w:r>
        <w:rPr>
          <w:w w:val="105"/>
          <w:sz w:val="21"/>
        </w:rPr>
        <w:t>desconexão</w:t>
      </w:r>
      <w:r>
        <w:rPr>
          <w:spacing w:val="-11"/>
          <w:w w:val="105"/>
          <w:sz w:val="21"/>
        </w:rPr>
        <w:t> </w:t>
      </w:r>
      <w:r>
        <w:rPr>
          <w:w w:val="105"/>
          <w:sz w:val="21"/>
        </w:rPr>
        <w:t>com</w:t>
      </w:r>
      <w:r>
        <w:rPr>
          <w:spacing w:val="-11"/>
          <w:w w:val="105"/>
          <w:sz w:val="21"/>
        </w:rPr>
        <w:t> </w:t>
      </w:r>
      <w:r>
        <w:rPr>
          <w:w w:val="105"/>
          <w:sz w:val="21"/>
        </w:rPr>
        <w:t>o</w:t>
      </w:r>
      <w:r>
        <w:rPr>
          <w:spacing w:val="-11"/>
          <w:w w:val="105"/>
          <w:sz w:val="21"/>
        </w:rPr>
        <w:t> </w:t>
      </w:r>
      <w:r>
        <w:rPr>
          <w:w w:val="105"/>
          <w:sz w:val="21"/>
        </w:rPr>
        <w:t>Pregoeiro,</w:t>
      </w:r>
      <w:r>
        <w:rPr>
          <w:spacing w:val="-11"/>
          <w:w w:val="105"/>
          <w:sz w:val="21"/>
        </w:rPr>
        <w:t> </w:t>
      </w:r>
      <w:r>
        <w:rPr>
          <w:w w:val="105"/>
          <w:sz w:val="21"/>
        </w:rPr>
        <w:t>no</w:t>
      </w:r>
      <w:r>
        <w:rPr>
          <w:spacing w:val="-11"/>
          <w:w w:val="105"/>
          <w:sz w:val="21"/>
        </w:rPr>
        <w:t> </w:t>
      </w:r>
      <w:r>
        <w:rPr>
          <w:w w:val="105"/>
          <w:sz w:val="21"/>
        </w:rPr>
        <w:t>decorrer</w:t>
      </w:r>
      <w:r>
        <w:rPr>
          <w:spacing w:val="-11"/>
          <w:w w:val="105"/>
          <w:sz w:val="21"/>
        </w:rPr>
        <w:t> </w:t>
      </w:r>
      <w:r>
        <w:rPr>
          <w:w w:val="105"/>
          <w:sz w:val="21"/>
        </w:rPr>
        <w:t>da</w:t>
      </w:r>
      <w:r>
        <w:rPr>
          <w:spacing w:val="-11"/>
          <w:w w:val="105"/>
          <w:sz w:val="21"/>
        </w:rPr>
        <w:t> </w:t>
      </w:r>
      <w:r>
        <w:rPr>
          <w:w w:val="105"/>
          <w:sz w:val="21"/>
        </w:rPr>
        <w:t>etapa</w:t>
      </w:r>
      <w:r>
        <w:rPr>
          <w:spacing w:val="-11"/>
          <w:w w:val="105"/>
          <w:sz w:val="21"/>
        </w:rPr>
        <w:t> </w:t>
      </w:r>
      <w:r>
        <w:rPr>
          <w:w w:val="105"/>
          <w:sz w:val="21"/>
        </w:rPr>
        <w:t>competitiva</w:t>
      </w:r>
      <w:r>
        <w:rPr>
          <w:spacing w:val="-11"/>
          <w:w w:val="105"/>
          <w:sz w:val="21"/>
        </w:rPr>
        <w:t> </w:t>
      </w:r>
      <w:r>
        <w:rPr>
          <w:w w:val="105"/>
          <w:sz w:val="21"/>
        </w:rPr>
        <w:t>do</w:t>
      </w:r>
      <w:r>
        <w:rPr>
          <w:spacing w:val="-11"/>
          <w:w w:val="105"/>
          <w:sz w:val="21"/>
        </w:rPr>
        <w:t> </w:t>
      </w:r>
      <w:r>
        <w:rPr>
          <w:w w:val="105"/>
          <w:sz w:val="21"/>
        </w:rPr>
        <w:t>Pregão,</w:t>
      </w:r>
      <w:r>
        <w:rPr>
          <w:spacing w:val="-11"/>
          <w:w w:val="105"/>
          <w:sz w:val="21"/>
        </w:rPr>
        <w:t> </w:t>
      </w:r>
      <w:r>
        <w:rPr>
          <w:w w:val="105"/>
          <w:sz w:val="21"/>
        </w:rPr>
        <w:t>o</w:t>
      </w:r>
      <w:r>
        <w:rPr>
          <w:spacing w:val="-11"/>
          <w:w w:val="105"/>
          <w:sz w:val="21"/>
        </w:rPr>
        <w:t> </w:t>
      </w:r>
      <w:r>
        <w:rPr>
          <w:w w:val="105"/>
          <w:sz w:val="21"/>
        </w:rPr>
        <w:t>sistema</w:t>
      </w:r>
      <w:r>
        <w:rPr>
          <w:spacing w:val="-11"/>
          <w:w w:val="105"/>
          <w:sz w:val="21"/>
        </w:rPr>
        <w:t> </w:t>
      </w:r>
      <w:r>
        <w:rPr>
          <w:w w:val="105"/>
          <w:sz w:val="21"/>
        </w:rPr>
        <w:t>eletrônico</w:t>
      </w:r>
      <w:r>
        <w:rPr>
          <w:spacing w:val="-11"/>
          <w:w w:val="105"/>
          <w:sz w:val="21"/>
        </w:rPr>
        <w:t> </w:t>
      </w:r>
      <w:r>
        <w:rPr>
          <w:w w:val="105"/>
          <w:sz w:val="21"/>
        </w:rPr>
        <w:t>poderá</w:t>
      </w:r>
      <w:r>
        <w:rPr>
          <w:spacing w:val="-11"/>
          <w:w w:val="105"/>
          <w:sz w:val="21"/>
        </w:rPr>
        <w:t> </w:t>
      </w:r>
      <w:r>
        <w:rPr>
          <w:w w:val="105"/>
          <w:sz w:val="21"/>
        </w:rPr>
        <w:t>permanecer</w:t>
      </w:r>
      <w:r>
        <w:rPr>
          <w:spacing w:val="-11"/>
          <w:w w:val="105"/>
          <w:sz w:val="21"/>
        </w:rPr>
        <w:t> </w:t>
      </w:r>
      <w:r>
        <w:rPr>
          <w:w w:val="105"/>
          <w:sz w:val="21"/>
        </w:rPr>
        <w:t>acessível</w:t>
      </w:r>
      <w:r>
        <w:rPr>
          <w:spacing w:val="-11"/>
          <w:w w:val="105"/>
          <w:sz w:val="21"/>
        </w:rPr>
        <w:t> </w:t>
      </w:r>
      <w:r>
        <w:rPr>
          <w:w w:val="105"/>
          <w:sz w:val="21"/>
        </w:rPr>
        <w:t>aos</w:t>
      </w:r>
      <w:r>
        <w:rPr>
          <w:spacing w:val="-11"/>
          <w:w w:val="105"/>
          <w:sz w:val="21"/>
        </w:rPr>
        <w:t> </w:t>
      </w:r>
      <w:r>
        <w:rPr>
          <w:w w:val="105"/>
          <w:sz w:val="21"/>
        </w:rPr>
        <w:t>licitantes</w:t>
      </w:r>
      <w:r>
        <w:rPr>
          <w:spacing w:val="-11"/>
          <w:w w:val="105"/>
          <w:sz w:val="21"/>
        </w:rPr>
        <w:t> </w:t>
      </w:r>
      <w:r>
        <w:rPr>
          <w:w w:val="105"/>
          <w:sz w:val="21"/>
        </w:rPr>
        <w:t>para</w:t>
      </w:r>
      <w:r>
        <w:rPr>
          <w:spacing w:val="-11"/>
          <w:w w:val="105"/>
          <w:sz w:val="21"/>
        </w:rPr>
        <w:t> </w:t>
      </w:r>
      <w:r>
        <w:rPr>
          <w:w w:val="105"/>
          <w:sz w:val="21"/>
        </w:rPr>
        <w:t>a</w:t>
      </w:r>
      <w:r>
        <w:rPr>
          <w:spacing w:val="-11"/>
          <w:w w:val="105"/>
          <w:sz w:val="21"/>
        </w:rPr>
        <w:t> </w:t>
      </w:r>
      <w:r>
        <w:rPr>
          <w:w w:val="105"/>
          <w:sz w:val="21"/>
        </w:rPr>
        <w:t>recepção</w:t>
      </w:r>
      <w:r>
        <w:rPr>
          <w:spacing w:val="-11"/>
          <w:w w:val="105"/>
          <w:sz w:val="21"/>
        </w:rPr>
        <w:t> </w:t>
      </w:r>
      <w:r>
        <w:rPr>
          <w:w w:val="105"/>
          <w:sz w:val="21"/>
        </w:rPr>
        <w:t>dos </w:t>
      </w:r>
      <w:r>
        <w:rPr>
          <w:spacing w:val="-2"/>
          <w:w w:val="105"/>
          <w:sz w:val="21"/>
        </w:rPr>
        <w:t>lances.</w:t>
      </w:r>
    </w:p>
    <w:p>
      <w:pPr>
        <w:pStyle w:val="ListParagraph"/>
        <w:spacing w:after="0" w:line="242" w:lineRule="auto"/>
        <w:jc w:val="left"/>
        <w:rPr>
          <w:sz w:val="21"/>
        </w:rPr>
        <w:sectPr>
          <w:pgSz w:w="15840" w:h="24480"/>
          <w:pgMar w:top="0" w:bottom="0" w:left="0" w:right="0"/>
        </w:sectPr>
      </w:pPr>
    </w:p>
    <w:p>
      <w:pPr>
        <w:pStyle w:val="ListParagraph"/>
        <w:numPr>
          <w:ilvl w:val="1"/>
          <w:numId w:val="6"/>
        </w:numPr>
        <w:tabs>
          <w:tab w:pos="541" w:val="left" w:leader="none"/>
        </w:tabs>
        <w:spacing w:line="242" w:lineRule="auto" w:before="0" w:after="0"/>
        <w:ind w:left="108" w:right="290" w:firstLine="0"/>
        <w:jc w:val="both"/>
        <w:rPr>
          <w:sz w:val="21"/>
        </w:rPr>
      </w:pPr>
      <w:r>
        <w:rPr>
          <w:w w:val="105"/>
          <w:sz w:val="21"/>
        </w:rPr>
        <w:t>Quando</w:t>
      </w:r>
      <w:r>
        <w:rPr>
          <w:spacing w:val="-11"/>
          <w:w w:val="105"/>
          <w:sz w:val="21"/>
        </w:rPr>
        <w:t> </w:t>
      </w:r>
      <w:r>
        <w:rPr>
          <w:w w:val="105"/>
          <w:sz w:val="21"/>
        </w:rPr>
        <w:t>a</w:t>
      </w:r>
      <w:r>
        <w:rPr>
          <w:spacing w:val="-11"/>
          <w:w w:val="105"/>
          <w:sz w:val="21"/>
        </w:rPr>
        <w:t> </w:t>
      </w:r>
      <w:r>
        <w:rPr>
          <w:w w:val="105"/>
          <w:sz w:val="21"/>
        </w:rPr>
        <w:t>desconexão</w:t>
      </w:r>
      <w:r>
        <w:rPr>
          <w:spacing w:val="-11"/>
          <w:w w:val="105"/>
          <w:sz w:val="21"/>
        </w:rPr>
        <w:t> </w:t>
      </w:r>
      <w:r>
        <w:rPr>
          <w:w w:val="105"/>
          <w:sz w:val="21"/>
        </w:rPr>
        <w:t>do</w:t>
      </w:r>
      <w:r>
        <w:rPr>
          <w:spacing w:val="-11"/>
          <w:w w:val="105"/>
          <w:sz w:val="21"/>
        </w:rPr>
        <w:t> </w:t>
      </w:r>
      <w:r>
        <w:rPr>
          <w:w w:val="105"/>
          <w:sz w:val="21"/>
        </w:rPr>
        <w:t>sistema</w:t>
      </w:r>
      <w:r>
        <w:rPr>
          <w:spacing w:val="-11"/>
          <w:w w:val="105"/>
          <w:sz w:val="21"/>
        </w:rPr>
        <w:t> </w:t>
      </w:r>
      <w:r>
        <w:rPr>
          <w:w w:val="105"/>
          <w:sz w:val="21"/>
        </w:rPr>
        <w:t>eletrônico</w:t>
      </w:r>
      <w:r>
        <w:rPr>
          <w:spacing w:val="-11"/>
          <w:w w:val="105"/>
          <w:sz w:val="21"/>
        </w:rPr>
        <w:t> </w:t>
      </w:r>
      <w:r>
        <w:rPr>
          <w:w w:val="105"/>
          <w:sz w:val="21"/>
        </w:rPr>
        <w:t>para</w:t>
      </w:r>
      <w:r>
        <w:rPr>
          <w:spacing w:val="-11"/>
          <w:w w:val="105"/>
          <w:sz w:val="21"/>
        </w:rPr>
        <w:t> </w:t>
      </w:r>
      <w:r>
        <w:rPr>
          <w:w w:val="105"/>
          <w:sz w:val="21"/>
        </w:rPr>
        <w:t>o</w:t>
      </w:r>
      <w:r>
        <w:rPr>
          <w:spacing w:val="-11"/>
          <w:w w:val="105"/>
          <w:sz w:val="21"/>
        </w:rPr>
        <w:t> </w:t>
      </w:r>
      <w:r>
        <w:rPr>
          <w:w w:val="105"/>
          <w:sz w:val="21"/>
        </w:rPr>
        <w:t>Pregoeiro</w:t>
      </w:r>
      <w:r>
        <w:rPr>
          <w:spacing w:val="-11"/>
          <w:w w:val="105"/>
          <w:sz w:val="21"/>
        </w:rPr>
        <w:t> </w:t>
      </w:r>
      <w:r>
        <w:rPr>
          <w:w w:val="105"/>
          <w:sz w:val="21"/>
        </w:rPr>
        <w:t>persistir</w:t>
      </w:r>
      <w:r>
        <w:rPr>
          <w:spacing w:val="-11"/>
          <w:w w:val="105"/>
          <w:sz w:val="21"/>
        </w:rPr>
        <w:t> </w:t>
      </w:r>
      <w:r>
        <w:rPr>
          <w:w w:val="105"/>
          <w:sz w:val="21"/>
        </w:rPr>
        <w:t>por</w:t>
      </w:r>
      <w:r>
        <w:rPr>
          <w:spacing w:val="-11"/>
          <w:w w:val="105"/>
          <w:sz w:val="21"/>
        </w:rPr>
        <w:t> </w:t>
      </w:r>
      <w:r>
        <w:rPr>
          <w:w w:val="105"/>
          <w:sz w:val="21"/>
        </w:rPr>
        <w:t>tempo</w:t>
      </w:r>
      <w:r>
        <w:rPr>
          <w:spacing w:val="-11"/>
          <w:w w:val="105"/>
          <w:sz w:val="21"/>
        </w:rPr>
        <w:t> </w:t>
      </w:r>
      <w:r>
        <w:rPr>
          <w:w w:val="105"/>
          <w:sz w:val="21"/>
        </w:rPr>
        <w:t>superior</w:t>
      </w:r>
      <w:r>
        <w:rPr>
          <w:spacing w:val="-11"/>
          <w:w w:val="105"/>
          <w:sz w:val="21"/>
        </w:rPr>
        <w:t> </w:t>
      </w:r>
      <w:r>
        <w:rPr>
          <w:w w:val="105"/>
          <w:sz w:val="21"/>
        </w:rPr>
        <w:t>a</w:t>
      </w:r>
      <w:r>
        <w:rPr>
          <w:spacing w:val="-11"/>
          <w:w w:val="105"/>
          <w:sz w:val="21"/>
        </w:rPr>
        <w:t> </w:t>
      </w:r>
      <w:r>
        <w:rPr>
          <w:w w:val="105"/>
          <w:sz w:val="21"/>
        </w:rPr>
        <w:t>dez</w:t>
      </w:r>
      <w:r>
        <w:rPr>
          <w:spacing w:val="-11"/>
          <w:w w:val="105"/>
          <w:sz w:val="21"/>
        </w:rPr>
        <w:t> </w:t>
      </w:r>
      <w:r>
        <w:rPr>
          <w:w w:val="105"/>
          <w:sz w:val="21"/>
        </w:rPr>
        <w:t>minutos,</w:t>
      </w:r>
      <w:r>
        <w:rPr>
          <w:spacing w:val="-11"/>
          <w:w w:val="105"/>
          <w:sz w:val="21"/>
        </w:rPr>
        <w:t> </w:t>
      </w:r>
      <w:r>
        <w:rPr>
          <w:w w:val="105"/>
          <w:sz w:val="21"/>
        </w:rPr>
        <w:t>a</w:t>
      </w:r>
      <w:r>
        <w:rPr>
          <w:spacing w:val="-11"/>
          <w:w w:val="105"/>
          <w:sz w:val="21"/>
        </w:rPr>
        <w:t> </w:t>
      </w:r>
      <w:r>
        <w:rPr>
          <w:w w:val="105"/>
          <w:sz w:val="21"/>
        </w:rPr>
        <w:t>sessão</w:t>
      </w:r>
      <w:r>
        <w:rPr>
          <w:spacing w:val="-11"/>
          <w:w w:val="105"/>
          <w:sz w:val="21"/>
        </w:rPr>
        <w:t> </w:t>
      </w:r>
      <w:r>
        <w:rPr>
          <w:w w:val="105"/>
          <w:sz w:val="21"/>
        </w:rPr>
        <w:t>pública</w:t>
      </w:r>
      <w:r>
        <w:rPr>
          <w:spacing w:val="-11"/>
          <w:w w:val="105"/>
          <w:sz w:val="21"/>
        </w:rPr>
        <w:t> </w:t>
      </w:r>
      <w:r>
        <w:rPr>
          <w:w w:val="105"/>
          <w:sz w:val="21"/>
        </w:rPr>
        <w:t>será</w:t>
      </w:r>
      <w:r>
        <w:rPr>
          <w:spacing w:val="-11"/>
          <w:w w:val="105"/>
          <w:sz w:val="21"/>
        </w:rPr>
        <w:t> </w:t>
      </w:r>
      <w:r>
        <w:rPr>
          <w:w w:val="105"/>
          <w:sz w:val="21"/>
        </w:rPr>
        <w:t>suspensa</w:t>
      </w:r>
      <w:r>
        <w:rPr>
          <w:spacing w:val="-11"/>
          <w:w w:val="105"/>
          <w:sz w:val="21"/>
        </w:rPr>
        <w:t> </w:t>
      </w:r>
      <w:r>
        <w:rPr>
          <w:w w:val="105"/>
          <w:sz w:val="21"/>
        </w:rPr>
        <w:t>e</w:t>
      </w:r>
      <w:r>
        <w:rPr>
          <w:spacing w:val="-11"/>
          <w:w w:val="105"/>
          <w:sz w:val="21"/>
        </w:rPr>
        <w:t> </w:t>
      </w:r>
      <w:r>
        <w:rPr>
          <w:w w:val="105"/>
          <w:sz w:val="21"/>
        </w:rPr>
        <w:t>reiniciada</w:t>
      </w:r>
      <w:r>
        <w:rPr>
          <w:spacing w:val="-11"/>
          <w:w w:val="105"/>
          <w:sz w:val="21"/>
        </w:rPr>
        <w:t> </w:t>
      </w:r>
      <w:r>
        <w:rPr>
          <w:w w:val="105"/>
          <w:sz w:val="21"/>
        </w:rPr>
        <w:t>somente</w:t>
      </w:r>
      <w:r>
        <w:rPr>
          <w:spacing w:val="-11"/>
          <w:w w:val="105"/>
          <w:sz w:val="21"/>
        </w:rPr>
        <w:t> </w:t>
      </w:r>
      <w:r>
        <w:rPr>
          <w:w w:val="105"/>
          <w:sz w:val="21"/>
        </w:rPr>
        <w:t>após</w:t>
      </w:r>
      <w:r>
        <w:rPr>
          <w:spacing w:val="-11"/>
          <w:w w:val="105"/>
          <w:sz w:val="21"/>
        </w:rPr>
        <w:t> </w:t>
      </w:r>
      <w:r>
        <w:rPr>
          <w:w w:val="105"/>
          <w:sz w:val="21"/>
        </w:rPr>
        <w:t>decorridas vinte</w:t>
      </w:r>
      <w:r>
        <w:rPr>
          <w:spacing w:val="-3"/>
          <w:w w:val="105"/>
          <w:sz w:val="21"/>
        </w:rPr>
        <w:t> </w:t>
      </w:r>
      <w:r>
        <w:rPr>
          <w:w w:val="105"/>
          <w:sz w:val="21"/>
        </w:rPr>
        <w:t>e</w:t>
      </w:r>
      <w:r>
        <w:rPr>
          <w:spacing w:val="-3"/>
          <w:w w:val="105"/>
          <w:sz w:val="21"/>
        </w:rPr>
        <w:t> </w:t>
      </w:r>
      <w:r>
        <w:rPr>
          <w:w w:val="105"/>
          <w:sz w:val="21"/>
        </w:rPr>
        <w:t>quatro</w:t>
      </w:r>
      <w:r>
        <w:rPr>
          <w:spacing w:val="-3"/>
          <w:w w:val="105"/>
          <w:sz w:val="21"/>
        </w:rPr>
        <w:t> </w:t>
      </w:r>
      <w:r>
        <w:rPr>
          <w:w w:val="105"/>
          <w:sz w:val="21"/>
        </w:rPr>
        <w:t>horas</w:t>
      </w:r>
      <w:r>
        <w:rPr>
          <w:spacing w:val="-3"/>
          <w:w w:val="105"/>
          <w:sz w:val="21"/>
        </w:rPr>
        <w:t> </w:t>
      </w:r>
      <w:r>
        <w:rPr>
          <w:w w:val="105"/>
          <w:sz w:val="21"/>
        </w:rPr>
        <w:t>da</w:t>
      </w:r>
      <w:r>
        <w:rPr>
          <w:spacing w:val="-3"/>
          <w:w w:val="105"/>
          <w:sz w:val="21"/>
        </w:rPr>
        <w:t> </w:t>
      </w:r>
      <w:r>
        <w:rPr>
          <w:w w:val="105"/>
          <w:sz w:val="21"/>
        </w:rPr>
        <w:t>comunicação</w:t>
      </w:r>
      <w:r>
        <w:rPr>
          <w:spacing w:val="-3"/>
          <w:w w:val="105"/>
          <w:sz w:val="21"/>
        </w:rPr>
        <w:t> </w:t>
      </w:r>
      <w:r>
        <w:rPr>
          <w:w w:val="105"/>
          <w:sz w:val="21"/>
        </w:rPr>
        <w:t>do</w:t>
      </w:r>
      <w:r>
        <w:rPr>
          <w:spacing w:val="-3"/>
          <w:w w:val="105"/>
          <w:sz w:val="21"/>
        </w:rPr>
        <w:t> </w:t>
      </w:r>
      <w:r>
        <w:rPr>
          <w:w w:val="105"/>
          <w:sz w:val="21"/>
        </w:rPr>
        <w:t>fato</w:t>
      </w:r>
      <w:r>
        <w:rPr>
          <w:spacing w:val="-3"/>
          <w:w w:val="105"/>
          <w:sz w:val="21"/>
        </w:rPr>
        <w:t> </w:t>
      </w:r>
      <w:r>
        <w:rPr>
          <w:w w:val="105"/>
          <w:sz w:val="21"/>
        </w:rPr>
        <w:t>pelo</w:t>
      </w:r>
      <w:r>
        <w:rPr>
          <w:spacing w:val="-3"/>
          <w:w w:val="105"/>
          <w:sz w:val="21"/>
        </w:rPr>
        <w:t> </w:t>
      </w:r>
      <w:r>
        <w:rPr>
          <w:w w:val="105"/>
          <w:sz w:val="21"/>
        </w:rPr>
        <w:t>Pregoeiro</w:t>
      </w:r>
      <w:r>
        <w:rPr>
          <w:spacing w:val="-3"/>
          <w:w w:val="105"/>
          <w:sz w:val="21"/>
        </w:rPr>
        <w:t> </w:t>
      </w:r>
      <w:r>
        <w:rPr>
          <w:w w:val="105"/>
          <w:sz w:val="21"/>
        </w:rPr>
        <w:t>aos</w:t>
      </w:r>
      <w:r>
        <w:rPr>
          <w:spacing w:val="-3"/>
          <w:w w:val="105"/>
          <w:sz w:val="21"/>
        </w:rPr>
        <w:t> </w:t>
      </w:r>
      <w:r>
        <w:rPr>
          <w:w w:val="105"/>
          <w:sz w:val="21"/>
        </w:rPr>
        <w:t>participantes,</w:t>
      </w:r>
      <w:r>
        <w:rPr>
          <w:spacing w:val="-3"/>
          <w:w w:val="105"/>
          <w:sz w:val="21"/>
        </w:rPr>
        <w:t> </w:t>
      </w:r>
      <w:r>
        <w:rPr>
          <w:w w:val="105"/>
          <w:sz w:val="21"/>
        </w:rPr>
        <w:t>quando</w:t>
      </w:r>
      <w:r>
        <w:rPr>
          <w:spacing w:val="-3"/>
          <w:w w:val="105"/>
          <w:sz w:val="21"/>
        </w:rPr>
        <w:t> </w:t>
      </w:r>
      <w:r>
        <w:rPr>
          <w:w w:val="105"/>
          <w:sz w:val="21"/>
        </w:rPr>
        <w:t>houver,</w:t>
      </w:r>
      <w:r>
        <w:rPr>
          <w:spacing w:val="-3"/>
          <w:w w:val="105"/>
          <w:sz w:val="21"/>
        </w:rPr>
        <w:t> </w:t>
      </w:r>
      <w:r>
        <w:rPr>
          <w:w w:val="105"/>
          <w:sz w:val="21"/>
        </w:rPr>
        <w:t>no</w:t>
      </w:r>
      <w:r>
        <w:rPr>
          <w:spacing w:val="-3"/>
          <w:w w:val="105"/>
          <w:sz w:val="21"/>
        </w:rPr>
        <w:t> </w:t>
      </w:r>
      <w:r>
        <w:rPr>
          <w:w w:val="105"/>
          <w:sz w:val="21"/>
        </w:rPr>
        <w:t>sítio</w:t>
      </w:r>
      <w:r>
        <w:rPr>
          <w:spacing w:val="-3"/>
          <w:w w:val="105"/>
          <w:sz w:val="21"/>
        </w:rPr>
        <w:t> </w:t>
      </w:r>
      <w:r>
        <w:rPr>
          <w:w w:val="105"/>
          <w:sz w:val="21"/>
        </w:rPr>
        <w:t>eletrônico</w:t>
      </w:r>
      <w:r>
        <w:rPr>
          <w:spacing w:val="-3"/>
          <w:w w:val="105"/>
          <w:sz w:val="21"/>
        </w:rPr>
        <w:t> </w:t>
      </w:r>
      <w:r>
        <w:rPr>
          <w:w w:val="105"/>
          <w:sz w:val="21"/>
        </w:rPr>
        <w:t>utilizado</w:t>
      </w:r>
      <w:r>
        <w:rPr>
          <w:spacing w:val="-3"/>
          <w:w w:val="105"/>
          <w:sz w:val="21"/>
        </w:rPr>
        <w:t> </w:t>
      </w:r>
      <w:r>
        <w:rPr>
          <w:w w:val="105"/>
          <w:sz w:val="21"/>
        </w:rPr>
        <w:t>para</w:t>
      </w:r>
      <w:r>
        <w:rPr>
          <w:spacing w:val="-3"/>
          <w:w w:val="105"/>
          <w:sz w:val="21"/>
        </w:rPr>
        <w:t> </w:t>
      </w:r>
      <w:r>
        <w:rPr>
          <w:w w:val="105"/>
          <w:sz w:val="21"/>
        </w:rPr>
        <w:t>divulgação.</w:t>
      </w:r>
    </w:p>
    <w:p>
      <w:pPr>
        <w:pStyle w:val="ListParagraph"/>
        <w:numPr>
          <w:ilvl w:val="1"/>
          <w:numId w:val="6"/>
        </w:numPr>
        <w:tabs>
          <w:tab w:pos="541" w:val="left" w:leader="none"/>
        </w:tabs>
        <w:spacing w:line="240" w:lineRule="auto" w:before="0" w:after="0"/>
        <w:ind w:left="541" w:right="0" w:hanging="433"/>
        <w:jc w:val="both"/>
        <w:rPr>
          <w:sz w:val="21"/>
        </w:rPr>
      </w:pPr>
      <w:r>
        <w:rPr>
          <w:w w:val="105"/>
          <w:sz w:val="21"/>
        </w:rPr>
        <w:t>Caso</w:t>
      </w:r>
      <w:r>
        <w:rPr>
          <w:spacing w:val="-11"/>
          <w:w w:val="105"/>
          <w:sz w:val="21"/>
        </w:rPr>
        <w:t> </w:t>
      </w:r>
      <w:r>
        <w:rPr>
          <w:w w:val="105"/>
          <w:sz w:val="21"/>
        </w:rPr>
        <w:t>o</w:t>
      </w:r>
      <w:r>
        <w:rPr>
          <w:spacing w:val="-10"/>
          <w:w w:val="105"/>
          <w:sz w:val="21"/>
        </w:rPr>
        <w:t> </w:t>
      </w:r>
      <w:r>
        <w:rPr>
          <w:w w:val="105"/>
          <w:sz w:val="21"/>
        </w:rPr>
        <w:t>licitante</w:t>
      </w:r>
      <w:r>
        <w:rPr>
          <w:spacing w:val="-10"/>
          <w:w w:val="105"/>
          <w:sz w:val="21"/>
        </w:rPr>
        <w:t> </w:t>
      </w:r>
      <w:r>
        <w:rPr>
          <w:w w:val="105"/>
          <w:sz w:val="21"/>
        </w:rPr>
        <w:t>não</w:t>
      </w:r>
      <w:r>
        <w:rPr>
          <w:spacing w:val="-10"/>
          <w:w w:val="105"/>
          <w:sz w:val="21"/>
        </w:rPr>
        <w:t> </w:t>
      </w:r>
      <w:r>
        <w:rPr>
          <w:w w:val="105"/>
          <w:sz w:val="21"/>
        </w:rPr>
        <w:t>apresente</w:t>
      </w:r>
      <w:r>
        <w:rPr>
          <w:spacing w:val="-11"/>
          <w:w w:val="105"/>
          <w:sz w:val="21"/>
        </w:rPr>
        <w:t> </w:t>
      </w:r>
      <w:r>
        <w:rPr>
          <w:w w:val="105"/>
          <w:sz w:val="21"/>
        </w:rPr>
        <w:t>lances,</w:t>
      </w:r>
      <w:r>
        <w:rPr>
          <w:spacing w:val="-10"/>
          <w:w w:val="105"/>
          <w:sz w:val="21"/>
        </w:rPr>
        <w:t> </w:t>
      </w:r>
      <w:r>
        <w:rPr>
          <w:w w:val="105"/>
          <w:sz w:val="21"/>
        </w:rPr>
        <w:t>concorrerá</w:t>
      </w:r>
      <w:r>
        <w:rPr>
          <w:spacing w:val="-10"/>
          <w:w w:val="105"/>
          <w:sz w:val="21"/>
        </w:rPr>
        <w:t> </w:t>
      </w:r>
      <w:r>
        <w:rPr>
          <w:w w:val="105"/>
          <w:sz w:val="21"/>
        </w:rPr>
        <w:t>com</w:t>
      </w:r>
      <w:r>
        <w:rPr>
          <w:spacing w:val="-10"/>
          <w:w w:val="105"/>
          <w:sz w:val="21"/>
        </w:rPr>
        <w:t> </w:t>
      </w:r>
      <w:r>
        <w:rPr>
          <w:w w:val="105"/>
          <w:sz w:val="21"/>
        </w:rPr>
        <w:t>o</w:t>
      </w:r>
      <w:r>
        <w:rPr>
          <w:spacing w:val="-10"/>
          <w:w w:val="105"/>
          <w:sz w:val="21"/>
        </w:rPr>
        <w:t> </w:t>
      </w:r>
      <w:r>
        <w:rPr>
          <w:w w:val="105"/>
          <w:sz w:val="21"/>
        </w:rPr>
        <w:t>valor</w:t>
      </w:r>
      <w:r>
        <w:rPr>
          <w:spacing w:val="-11"/>
          <w:w w:val="105"/>
          <w:sz w:val="21"/>
        </w:rPr>
        <w:t> </w:t>
      </w:r>
      <w:r>
        <w:rPr>
          <w:w w:val="105"/>
          <w:sz w:val="21"/>
        </w:rPr>
        <w:t>de</w:t>
      </w:r>
      <w:r>
        <w:rPr>
          <w:spacing w:val="-10"/>
          <w:w w:val="105"/>
          <w:sz w:val="21"/>
        </w:rPr>
        <w:t> </w:t>
      </w:r>
      <w:r>
        <w:rPr>
          <w:w w:val="105"/>
          <w:sz w:val="21"/>
        </w:rPr>
        <w:t>sua</w:t>
      </w:r>
      <w:r>
        <w:rPr>
          <w:spacing w:val="-10"/>
          <w:w w:val="105"/>
          <w:sz w:val="21"/>
        </w:rPr>
        <w:t> </w:t>
      </w:r>
      <w:r>
        <w:rPr>
          <w:spacing w:val="-2"/>
          <w:w w:val="105"/>
          <w:sz w:val="21"/>
        </w:rPr>
        <w:t>proposta.</w:t>
      </w:r>
    </w:p>
    <w:p>
      <w:pPr>
        <w:pStyle w:val="ListParagraph"/>
        <w:numPr>
          <w:ilvl w:val="1"/>
          <w:numId w:val="6"/>
        </w:numPr>
        <w:tabs>
          <w:tab w:pos="541" w:val="left" w:leader="none"/>
        </w:tabs>
        <w:spacing w:line="242" w:lineRule="auto" w:before="0" w:after="0"/>
        <w:ind w:left="108" w:right="509" w:firstLine="0"/>
        <w:jc w:val="both"/>
        <w:rPr>
          <w:sz w:val="21"/>
        </w:rPr>
      </w:pPr>
      <w:r>
        <w:rPr>
          <w:w w:val="105"/>
          <w:sz w:val="21"/>
        </w:rPr>
        <w:t>Em</w:t>
      </w:r>
      <w:r>
        <w:rPr>
          <w:spacing w:val="-9"/>
          <w:w w:val="105"/>
          <w:sz w:val="21"/>
        </w:rPr>
        <w:t> </w:t>
      </w:r>
      <w:r>
        <w:rPr>
          <w:w w:val="105"/>
          <w:sz w:val="21"/>
        </w:rPr>
        <w:t>relação</w:t>
      </w:r>
      <w:r>
        <w:rPr>
          <w:spacing w:val="-9"/>
          <w:w w:val="105"/>
          <w:sz w:val="21"/>
        </w:rPr>
        <w:t> </w:t>
      </w:r>
      <w:r>
        <w:rPr>
          <w:w w:val="105"/>
          <w:sz w:val="21"/>
        </w:rPr>
        <w:t>a</w:t>
      </w:r>
      <w:r>
        <w:rPr>
          <w:spacing w:val="-9"/>
          <w:w w:val="105"/>
          <w:sz w:val="21"/>
        </w:rPr>
        <w:t> </w:t>
      </w:r>
      <w:r>
        <w:rPr>
          <w:w w:val="105"/>
          <w:sz w:val="21"/>
        </w:rPr>
        <w:t>itens</w:t>
      </w:r>
      <w:r>
        <w:rPr>
          <w:spacing w:val="-9"/>
          <w:w w:val="105"/>
          <w:sz w:val="21"/>
        </w:rPr>
        <w:t> </w:t>
      </w:r>
      <w:r>
        <w:rPr>
          <w:w w:val="105"/>
          <w:sz w:val="21"/>
        </w:rPr>
        <w:t>não</w:t>
      </w:r>
      <w:r>
        <w:rPr>
          <w:spacing w:val="-9"/>
          <w:w w:val="105"/>
          <w:sz w:val="21"/>
        </w:rPr>
        <w:t> </w:t>
      </w:r>
      <w:r>
        <w:rPr>
          <w:w w:val="105"/>
          <w:sz w:val="21"/>
        </w:rPr>
        <w:t>exclusivos</w:t>
      </w:r>
      <w:r>
        <w:rPr>
          <w:spacing w:val="-9"/>
          <w:w w:val="105"/>
          <w:sz w:val="21"/>
        </w:rPr>
        <w:t> </w:t>
      </w:r>
      <w:r>
        <w:rPr>
          <w:w w:val="105"/>
          <w:sz w:val="21"/>
        </w:rPr>
        <w:t>para</w:t>
      </w:r>
      <w:r>
        <w:rPr>
          <w:spacing w:val="-9"/>
          <w:w w:val="105"/>
          <w:sz w:val="21"/>
        </w:rPr>
        <w:t> </w:t>
      </w:r>
      <w:r>
        <w:rPr>
          <w:w w:val="105"/>
          <w:sz w:val="21"/>
        </w:rPr>
        <w:t>participação</w:t>
      </w:r>
      <w:r>
        <w:rPr>
          <w:spacing w:val="-9"/>
          <w:w w:val="105"/>
          <w:sz w:val="21"/>
        </w:rPr>
        <w:t> </w:t>
      </w:r>
      <w:r>
        <w:rPr>
          <w:w w:val="105"/>
          <w:sz w:val="21"/>
        </w:rPr>
        <w:t>de</w:t>
      </w:r>
      <w:r>
        <w:rPr>
          <w:spacing w:val="-9"/>
          <w:w w:val="105"/>
          <w:sz w:val="21"/>
        </w:rPr>
        <w:t> </w:t>
      </w:r>
      <w:r>
        <w:rPr>
          <w:w w:val="105"/>
          <w:sz w:val="21"/>
        </w:rPr>
        <w:t>microempresas</w:t>
      </w:r>
      <w:r>
        <w:rPr>
          <w:spacing w:val="-9"/>
          <w:w w:val="105"/>
          <w:sz w:val="21"/>
        </w:rPr>
        <w:t> </w:t>
      </w:r>
      <w:r>
        <w:rPr>
          <w:w w:val="105"/>
          <w:sz w:val="21"/>
        </w:rPr>
        <w:t>e</w:t>
      </w:r>
      <w:r>
        <w:rPr>
          <w:spacing w:val="-9"/>
          <w:w w:val="105"/>
          <w:sz w:val="21"/>
        </w:rPr>
        <w:t> </w:t>
      </w:r>
      <w:r>
        <w:rPr>
          <w:w w:val="105"/>
          <w:sz w:val="21"/>
        </w:rPr>
        <w:t>empresas</w:t>
      </w:r>
      <w:r>
        <w:rPr>
          <w:spacing w:val="-9"/>
          <w:w w:val="105"/>
          <w:sz w:val="21"/>
        </w:rPr>
        <w:t> </w:t>
      </w:r>
      <w:r>
        <w:rPr>
          <w:w w:val="105"/>
          <w:sz w:val="21"/>
        </w:rPr>
        <w:t>de</w:t>
      </w:r>
      <w:r>
        <w:rPr>
          <w:spacing w:val="-9"/>
          <w:w w:val="105"/>
          <w:sz w:val="21"/>
        </w:rPr>
        <w:t> </w:t>
      </w:r>
      <w:r>
        <w:rPr>
          <w:w w:val="105"/>
          <w:sz w:val="21"/>
        </w:rPr>
        <w:t>pequeno</w:t>
      </w:r>
      <w:r>
        <w:rPr>
          <w:spacing w:val="-9"/>
          <w:w w:val="105"/>
          <w:sz w:val="21"/>
        </w:rPr>
        <w:t> </w:t>
      </w:r>
      <w:r>
        <w:rPr>
          <w:w w:val="105"/>
          <w:sz w:val="21"/>
        </w:rPr>
        <w:t>porte,</w:t>
      </w:r>
      <w:r>
        <w:rPr>
          <w:spacing w:val="-9"/>
          <w:w w:val="105"/>
          <w:sz w:val="21"/>
        </w:rPr>
        <w:t> </w:t>
      </w:r>
      <w:r>
        <w:rPr>
          <w:w w:val="105"/>
          <w:sz w:val="21"/>
        </w:rPr>
        <w:t>uma</w:t>
      </w:r>
      <w:r>
        <w:rPr>
          <w:spacing w:val="-9"/>
          <w:w w:val="105"/>
          <w:sz w:val="21"/>
        </w:rPr>
        <w:t> </w:t>
      </w:r>
      <w:r>
        <w:rPr>
          <w:w w:val="105"/>
          <w:sz w:val="21"/>
        </w:rPr>
        <w:t>vez</w:t>
      </w:r>
      <w:r>
        <w:rPr>
          <w:spacing w:val="-9"/>
          <w:w w:val="105"/>
          <w:sz w:val="21"/>
        </w:rPr>
        <w:t> </w:t>
      </w:r>
      <w:r>
        <w:rPr>
          <w:w w:val="105"/>
          <w:sz w:val="21"/>
        </w:rPr>
        <w:t>encerrada</w:t>
      </w:r>
      <w:r>
        <w:rPr>
          <w:spacing w:val="-9"/>
          <w:w w:val="105"/>
          <w:sz w:val="21"/>
        </w:rPr>
        <w:t> </w:t>
      </w:r>
      <w:r>
        <w:rPr>
          <w:w w:val="105"/>
          <w:sz w:val="21"/>
        </w:rPr>
        <w:t>a</w:t>
      </w:r>
      <w:r>
        <w:rPr>
          <w:spacing w:val="-9"/>
          <w:w w:val="105"/>
          <w:sz w:val="21"/>
        </w:rPr>
        <w:t> </w:t>
      </w:r>
      <w:r>
        <w:rPr>
          <w:w w:val="105"/>
          <w:sz w:val="21"/>
        </w:rPr>
        <w:t>etapa</w:t>
      </w:r>
      <w:r>
        <w:rPr>
          <w:spacing w:val="-9"/>
          <w:w w:val="105"/>
          <w:sz w:val="21"/>
        </w:rPr>
        <w:t> </w:t>
      </w:r>
      <w:r>
        <w:rPr>
          <w:w w:val="105"/>
          <w:sz w:val="21"/>
        </w:rPr>
        <w:t>de</w:t>
      </w:r>
      <w:r>
        <w:rPr>
          <w:spacing w:val="-9"/>
          <w:w w:val="105"/>
          <w:sz w:val="21"/>
        </w:rPr>
        <w:t> </w:t>
      </w:r>
      <w:r>
        <w:rPr>
          <w:w w:val="105"/>
          <w:sz w:val="21"/>
        </w:rPr>
        <w:t>lances,</w:t>
      </w:r>
      <w:r>
        <w:rPr>
          <w:spacing w:val="-9"/>
          <w:w w:val="105"/>
          <w:sz w:val="21"/>
        </w:rPr>
        <w:t> </w:t>
      </w:r>
      <w:r>
        <w:rPr>
          <w:w w:val="105"/>
          <w:sz w:val="21"/>
        </w:rPr>
        <w:t>será</w:t>
      </w:r>
      <w:r>
        <w:rPr>
          <w:spacing w:val="-9"/>
          <w:w w:val="105"/>
          <w:sz w:val="21"/>
        </w:rPr>
        <w:t> </w:t>
      </w:r>
      <w:r>
        <w:rPr>
          <w:w w:val="105"/>
          <w:sz w:val="21"/>
        </w:rPr>
        <w:t>efetivada</w:t>
      </w:r>
      <w:r>
        <w:rPr>
          <w:spacing w:val="-9"/>
          <w:w w:val="105"/>
          <w:sz w:val="21"/>
        </w:rPr>
        <w:t> </w:t>
      </w:r>
      <w:r>
        <w:rPr>
          <w:w w:val="105"/>
          <w:sz w:val="21"/>
        </w:rPr>
        <w:t>a</w:t>
      </w:r>
      <w:r>
        <w:rPr>
          <w:spacing w:val="-9"/>
          <w:w w:val="105"/>
          <w:sz w:val="21"/>
        </w:rPr>
        <w:t> </w:t>
      </w:r>
      <w:r>
        <w:rPr>
          <w:w w:val="105"/>
          <w:sz w:val="21"/>
        </w:rPr>
        <w:t>verificação</w:t>
      </w:r>
      <w:r>
        <w:rPr>
          <w:spacing w:val="-9"/>
          <w:w w:val="105"/>
          <w:sz w:val="21"/>
        </w:rPr>
        <w:t> </w:t>
      </w:r>
      <w:r>
        <w:rPr>
          <w:w w:val="105"/>
          <w:sz w:val="21"/>
        </w:rPr>
        <w:t>das microempresas</w:t>
      </w:r>
      <w:r>
        <w:rPr>
          <w:spacing w:val="-11"/>
          <w:w w:val="105"/>
          <w:sz w:val="21"/>
        </w:rPr>
        <w:t> </w:t>
      </w:r>
      <w:r>
        <w:rPr>
          <w:w w:val="105"/>
          <w:sz w:val="21"/>
        </w:rPr>
        <w:t>e</w:t>
      </w:r>
      <w:r>
        <w:rPr>
          <w:spacing w:val="-11"/>
          <w:w w:val="105"/>
          <w:sz w:val="21"/>
        </w:rPr>
        <w:t> </w:t>
      </w:r>
      <w:r>
        <w:rPr>
          <w:w w:val="105"/>
          <w:sz w:val="21"/>
        </w:rPr>
        <w:t>empresas</w:t>
      </w:r>
      <w:r>
        <w:rPr>
          <w:spacing w:val="-11"/>
          <w:w w:val="105"/>
          <w:sz w:val="21"/>
        </w:rPr>
        <w:t> </w:t>
      </w:r>
      <w:r>
        <w:rPr>
          <w:w w:val="105"/>
          <w:sz w:val="21"/>
        </w:rPr>
        <w:t>de</w:t>
      </w:r>
      <w:r>
        <w:rPr>
          <w:spacing w:val="-11"/>
          <w:w w:val="105"/>
          <w:sz w:val="21"/>
        </w:rPr>
        <w:t> </w:t>
      </w:r>
      <w:r>
        <w:rPr>
          <w:w w:val="105"/>
          <w:sz w:val="21"/>
        </w:rPr>
        <w:t>pequeno</w:t>
      </w:r>
      <w:r>
        <w:rPr>
          <w:spacing w:val="-11"/>
          <w:w w:val="105"/>
          <w:sz w:val="21"/>
        </w:rPr>
        <w:t> </w:t>
      </w:r>
      <w:r>
        <w:rPr>
          <w:w w:val="105"/>
          <w:sz w:val="21"/>
        </w:rPr>
        <w:t>porte</w:t>
      </w:r>
      <w:r>
        <w:rPr>
          <w:spacing w:val="-11"/>
          <w:w w:val="105"/>
          <w:sz w:val="21"/>
        </w:rPr>
        <w:t> </w:t>
      </w:r>
      <w:r>
        <w:rPr>
          <w:w w:val="105"/>
          <w:sz w:val="21"/>
        </w:rPr>
        <w:t>participantes,</w:t>
      </w:r>
      <w:r>
        <w:rPr>
          <w:spacing w:val="-11"/>
          <w:w w:val="105"/>
          <w:sz w:val="21"/>
        </w:rPr>
        <w:t> </w:t>
      </w:r>
      <w:r>
        <w:rPr>
          <w:w w:val="105"/>
          <w:sz w:val="21"/>
        </w:rPr>
        <w:t>procedendo</w:t>
      </w:r>
      <w:r>
        <w:rPr>
          <w:spacing w:val="-11"/>
          <w:w w:val="105"/>
          <w:sz w:val="21"/>
        </w:rPr>
        <w:t> </w:t>
      </w:r>
      <w:r>
        <w:rPr>
          <w:w w:val="105"/>
          <w:sz w:val="21"/>
        </w:rPr>
        <w:t>à</w:t>
      </w:r>
      <w:r>
        <w:rPr>
          <w:spacing w:val="-11"/>
          <w:w w:val="105"/>
          <w:sz w:val="21"/>
        </w:rPr>
        <w:t> </w:t>
      </w:r>
      <w:r>
        <w:rPr>
          <w:w w:val="105"/>
          <w:sz w:val="21"/>
        </w:rPr>
        <w:t>comparação</w:t>
      </w:r>
      <w:r>
        <w:rPr>
          <w:spacing w:val="-11"/>
          <w:w w:val="105"/>
          <w:sz w:val="21"/>
        </w:rPr>
        <w:t> </w:t>
      </w:r>
      <w:r>
        <w:rPr>
          <w:w w:val="105"/>
          <w:sz w:val="21"/>
        </w:rPr>
        <w:t>com</w:t>
      </w:r>
      <w:r>
        <w:rPr>
          <w:spacing w:val="-11"/>
          <w:w w:val="105"/>
          <w:sz w:val="21"/>
        </w:rPr>
        <w:t> </w:t>
      </w:r>
      <w:r>
        <w:rPr>
          <w:w w:val="105"/>
          <w:sz w:val="21"/>
        </w:rPr>
        <w:t>os</w:t>
      </w:r>
      <w:r>
        <w:rPr>
          <w:spacing w:val="-11"/>
          <w:w w:val="105"/>
          <w:sz w:val="21"/>
        </w:rPr>
        <w:t> </w:t>
      </w:r>
      <w:r>
        <w:rPr>
          <w:w w:val="105"/>
          <w:sz w:val="21"/>
        </w:rPr>
        <w:t>valores</w:t>
      </w:r>
      <w:r>
        <w:rPr>
          <w:spacing w:val="-11"/>
          <w:w w:val="105"/>
          <w:sz w:val="21"/>
        </w:rPr>
        <w:t> </w:t>
      </w:r>
      <w:r>
        <w:rPr>
          <w:w w:val="105"/>
          <w:sz w:val="21"/>
        </w:rPr>
        <w:t>da</w:t>
      </w:r>
      <w:r>
        <w:rPr>
          <w:spacing w:val="-11"/>
          <w:w w:val="105"/>
          <w:sz w:val="21"/>
        </w:rPr>
        <w:t> </w:t>
      </w:r>
      <w:r>
        <w:rPr>
          <w:w w:val="105"/>
          <w:sz w:val="21"/>
        </w:rPr>
        <w:t>primeira</w:t>
      </w:r>
      <w:r>
        <w:rPr>
          <w:spacing w:val="-11"/>
          <w:w w:val="105"/>
          <w:sz w:val="21"/>
        </w:rPr>
        <w:t> </w:t>
      </w:r>
      <w:r>
        <w:rPr>
          <w:w w:val="105"/>
          <w:sz w:val="21"/>
        </w:rPr>
        <w:t>colocada,</w:t>
      </w:r>
      <w:r>
        <w:rPr>
          <w:spacing w:val="-11"/>
          <w:w w:val="105"/>
          <w:sz w:val="21"/>
        </w:rPr>
        <w:t> </w:t>
      </w:r>
      <w:r>
        <w:rPr>
          <w:w w:val="105"/>
          <w:sz w:val="21"/>
        </w:rPr>
        <w:t>se</w:t>
      </w:r>
      <w:r>
        <w:rPr>
          <w:spacing w:val="-11"/>
          <w:w w:val="105"/>
          <w:sz w:val="21"/>
        </w:rPr>
        <w:t> </w:t>
      </w:r>
      <w:r>
        <w:rPr>
          <w:w w:val="105"/>
          <w:sz w:val="21"/>
        </w:rPr>
        <w:t>esta</w:t>
      </w:r>
      <w:r>
        <w:rPr>
          <w:spacing w:val="-11"/>
          <w:w w:val="105"/>
          <w:sz w:val="21"/>
        </w:rPr>
        <w:t> </w:t>
      </w:r>
      <w:r>
        <w:rPr>
          <w:w w:val="105"/>
          <w:sz w:val="21"/>
        </w:rPr>
        <w:t>for</w:t>
      </w:r>
      <w:r>
        <w:rPr>
          <w:spacing w:val="-11"/>
          <w:w w:val="105"/>
          <w:sz w:val="21"/>
        </w:rPr>
        <w:t> </w:t>
      </w:r>
      <w:r>
        <w:rPr>
          <w:w w:val="105"/>
          <w:sz w:val="21"/>
        </w:rPr>
        <w:t>empresa</w:t>
      </w:r>
      <w:r>
        <w:rPr>
          <w:spacing w:val="-11"/>
          <w:w w:val="105"/>
          <w:sz w:val="21"/>
        </w:rPr>
        <w:t> </w:t>
      </w:r>
      <w:r>
        <w:rPr>
          <w:w w:val="105"/>
          <w:sz w:val="21"/>
        </w:rPr>
        <w:t>de</w:t>
      </w:r>
      <w:r>
        <w:rPr>
          <w:spacing w:val="-11"/>
          <w:w w:val="105"/>
          <w:sz w:val="21"/>
        </w:rPr>
        <w:t> </w:t>
      </w:r>
      <w:r>
        <w:rPr>
          <w:w w:val="105"/>
          <w:sz w:val="21"/>
        </w:rPr>
        <w:t>maior</w:t>
      </w:r>
      <w:r>
        <w:rPr>
          <w:spacing w:val="-11"/>
          <w:w w:val="105"/>
          <w:sz w:val="21"/>
        </w:rPr>
        <w:t> </w:t>
      </w:r>
      <w:r>
        <w:rPr>
          <w:w w:val="105"/>
          <w:sz w:val="21"/>
        </w:rPr>
        <w:t>porte,</w:t>
      </w:r>
      <w:r>
        <w:rPr>
          <w:spacing w:val="-11"/>
          <w:w w:val="105"/>
          <w:sz w:val="21"/>
        </w:rPr>
        <w:t> </w:t>
      </w:r>
      <w:r>
        <w:rPr>
          <w:w w:val="105"/>
          <w:sz w:val="21"/>
        </w:rPr>
        <w:t>assim</w:t>
      </w:r>
      <w:r>
        <w:rPr>
          <w:spacing w:val="-11"/>
          <w:w w:val="105"/>
          <w:sz w:val="21"/>
        </w:rPr>
        <w:t> </w:t>
      </w:r>
      <w:r>
        <w:rPr>
          <w:w w:val="105"/>
          <w:sz w:val="21"/>
        </w:rPr>
        <w:t>como</w:t>
      </w:r>
      <w:r>
        <w:rPr>
          <w:spacing w:val="-11"/>
          <w:w w:val="105"/>
          <w:sz w:val="21"/>
        </w:rPr>
        <w:t> </w:t>
      </w:r>
      <w:r>
        <w:rPr>
          <w:w w:val="105"/>
          <w:sz w:val="21"/>
        </w:rPr>
        <w:t>das demais</w:t>
      </w:r>
      <w:r>
        <w:rPr>
          <w:spacing w:val="-3"/>
          <w:w w:val="105"/>
          <w:sz w:val="21"/>
        </w:rPr>
        <w:t> </w:t>
      </w:r>
      <w:r>
        <w:rPr>
          <w:w w:val="105"/>
          <w:sz w:val="21"/>
        </w:rPr>
        <w:t>classificadas,</w:t>
      </w:r>
      <w:r>
        <w:rPr>
          <w:spacing w:val="-3"/>
          <w:w w:val="105"/>
          <w:sz w:val="21"/>
        </w:rPr>
        <w:t> </w:t>
      </w:r>
      <w:r>
        <w:rPr>
          <w:w w:val="105"/>
          <w:sz w:val="21"/>
        </w:rPr>
        <w:t>para</w:t>
      </w:r>
      <w:r>
        <w:rPr>
          <w:spacing w:val="-3"/>
          <w:w w:val="105"/>
          <w:sz w:val="21"/>
        </w:rPr>
        <w:t> </w:t>
      </w:r>
      <w:r>
        <w:rPr>
          <w:w w:val="105"/>
          <w:sz w:val="21"/>
        </w:rPr>
        <w:t>o</w:t>
      </w:r>
      <w:r>
        <w:rPr>
          <w:spacing w:val="-3"/>
          <w:w w:val="105"/>
          <w:sz w:val="21"/>
        </w:rPr>
        <w:t> </w:t>
      </w:r>
      <w:r>
        <w:rPr>
          <w:w w:val="105"/>
          <w:sz w:val="21"/>
        </w:rPr>
        <w:t>fim</w:t>
      </w:r>
      <w:r>
        <w:rPr>
          <w:spacing w:val="-3"/>
          <w:w w:val="105"/>
          <w:sz w:val="21"/>
        </w:rPr>
        <w:t> </w:t>
      </w:r>
      <w:r>
        <w:rPr>
          <w:w w:val="105"/>
          <w:sz w:val="21"/>
        </w:rPr>
        <w:t>de</w:t>
      </w:r>
      <w:r>
        <w:rPr>
          <w:spacing w:val="-3"/>
          <w:w w:val="105"/>
          <w:sz w:val="21"/>
        </w:rPr>
        <w:t> </w:t>
      </w:r>
      <w:r>
        <w:rPr>
          <w:w w:val="105"/>
          <w:sz w:val="21"/>
        </w:rPr>
        <w:t>aplicar-se</w:t>
      </w:r>
      <w:r>
        <w:rPr>
          <w:spacing w:val="-3"/>
          <w:w w:val="105"/>
          <w:sz w:val="21"/>
        </w:rPr>
        <w:t> </w:t>
      </w:r>
      <w:r>
        <w:rPr>
          <w:w w:val="105"/>
          <w:sz w:val="21"/>
        </w:rPr>
        <w:t>o</w:t>
      </w:r>
      <w:r>
        <w:rPr>
          <w:spacing w:val="-3"/>
          <w:w w:val="105"/>
          <w:sz w:val="21"/>
        </w:rPr>
        <w:t> </w:t>
      </w:r>
      <w:r>
        <w:rPr>
          <w:w w:val="105"/>
          <w:sz w:val="21"/>
        </w:rPr>
        <w:t>disposto</w:t>
      </w:r>
      <w:r>
        <w:rPr>
          <w:spacing w:val="-3"/>
          <w:w w:val="105"/>
          <w:sz w:val="21"/>
        </w:rPr>
        <w:t> </w:t>
      </w:r>
      <w:r>
        <w:rPr>
          <w:w w:val="105"/>
          <w:sz w:val="21"/>
        </w:rPr>
        <w:t>nos</w:t>
      </w:r>
      <w:r>
        <w:rPr>
          <w:spacing w:val="-3"/>
          <w:w w:val="105"/>
          <w:sz w:val="21"/>
        </w:rPr>
        <w:t> </w:t>
      </w:r>
      <w:hyperlink r:id="rId16">
        <w:r>
          <w:rPr>
            <w:color w:val="000080"/>
            <w:w w:val="105"/>
            <w:sz w:val="21"/>
            <w:u w:val="single" w:color="000080"/>
          </w:rPr>
          <w:t>arts.</w:t>
        </w:r>
        <w:r>
          <w:rPr>
            <w:color w:val="000080"/>
            <w:spacing w:val="-3"/>
            <w:w w:val="105"/>
            <w:sz w:val="21"/>
            <w:u w:val="single" w:color="000080"/>
          </w:rPr>
          <w:t> </w:t>
        </w:r>
        <w:r>
          <w:rPr>
            <w:color w:val="000080"/>
            <w:w w:val="105"/>
            <w:sz w:val="21"/>
            <w:u w:val="single" w:color="000080"/>
          </w:rPr>
          <w:t>44</w:t>
        </w:r>
        <w:r>
          <w:rPr>
            <w:color w:val="000080"/>
            <w:spacing w:val="-3"/>
            <w:w w:val="105"/>
            <w:sz w:val="21"/>
            <w:u w:val="single" w:color="000080"/>
          </w:rPr>
          <w:t> </w:t>
        </w:r>
        <w:r>
          <w:rPr>
            <w:color w:val="000080"/>
            <w:w w:val="105"/>
            <w:sz w:val="21"/>
            <w:u w:val="single" w:color="000080"/>
          </w:rPr>
          <w:t>e</w:t>
        </w:r>
        <w:r>
          <w:rPr>
            <w:color w:val="000080"/>
            <w:spacing w:val="-3"/>
            <w:w w:val="105"/>
            <w:sz w:val="21"/>
            <w:u w:val="single" w:color="000080"/>
          </w:rPr>
          <w:t> </w:t>
        </w:r>
        <w:r>
          <w:rPr>
            <w:color w:val="000080"/>
            <w:w w:val="105"/>
            <w:sz w:val="21"/>
            <w:u w:val="single" w:color="000080"/>
          </w:rPr>
          <w:t>45</w:t>
        </w:r>
        <w:r>
          <w:rPr>
            <w:color w:val="000080"/>
            <w:spacing w:val="-3"/>
            <w:w w:val="105"/>
            <w:sz w:val="21"/>
            <w:u w:val="single" w:color="000080"/>
          </w:rPr>
          <w:t> </w:t>
        </w:r>
        <w:r>
          <w:rPr>
            <w:color w:val="000080"/>
            <w:w w:val="105"/>
            <w:sz w:val="21"/>
            <w:u w:val="single" w:color="000080"/>
          </w:rPr>
          <w:t>da</w:t>
        </w:r>
        <w:r>
          <w:rPr>
            <w:color w:val="000080"/>
            <w:spacing w:val="-3"/>
            <w:w w:val="105"/>
            <w:sz w:val="21"/>
            <w:u w:val="single" w:color="000080"/>
          </w:rPr>
          <w:t> </w:t>
        </w:r>
        <w:r>
          <w:rPr>
            <w:color w:val="000080"/>
            <w:w w:val="105"/>
            <w:sz w:val="21"/>
            <w:u w:val="single" w:color="000080"/>
          </w:rPr>
          <w:t>Lei</w:t>
        </w:r>
        <w:r>
          <w:rPr>
            <w:color w:val="000080"/>
            <w:spacing w:val="-3"/>
            <w:w w:val="105"/>
            <w:sz w:val="21"/>
            <w:u w:val="single" w:color="000080"/>
          </w:rPr>
          <w:t> </w:t>
        </w:r>
        <w:r>
          <w:rPr>
            <w:color w:val="000080"/>
            <w:w w:val="105"/>
            <w:sz w:val="21"/>
            <w:u w:val="single" w:color="000080"/>
          </w:rPr>
          <w:t>Complementar</w:t>
        </w:r>
        <w:r>
          <w:rPr>
            <w:color w:val="000080"/>
            <w:spacing w:val="-3"/>
            <w:w w:val="105"/>
            <w:sz w:val="21"/>
            <w:u w:val="single" w:color="000080"/>
          </w:rPr>
          <w:t> </w:t>
        </w:r>
        <w:r>
          <w:rPr>
            <w:color w:val="000080"/>
            <w:w w:val="105"/>
            <w:sz w:val="21"/>
            <w:u w:val="single" w:color="000080"/>
          </w:rPr>
          <w:t>nº</w:t>
        </w:r>
        <w:r>
          <w:rPr>
            <w:color w:val="000080"/>
            <w:spacing w:val="-3"/>
            <w:w w:val="105"/>
            <w:sz w:val="21"/>
            <w:u w:val="single" w:color="000080"/>
          </w:rPr>
          <w:t> </w:t>
        </w:r>
        <w:r>
          <w:rPr>
            <w:color w:val="000080"/>
            <w:w w:val="105"/>
            <w:sz w:val="21"/>
            <w:u w:val="single" w:color="000080"/>
          </w:rPr>
          <w:t>123/2006</w:t>
        </w:r>
      </w:hyperlink>
      <w:r>
        <w:rPr>
          <w:w w:val="105"/>
          <w:sz w:val="21"/>
        </w:rPr>
        <w:t>,</w:t>
      </w:r>
      <w:r>
        <w:rPr>
          <w:spacing w:val="-3"/>
          <w:w w:val="105"/>
          <w:sz w:val="21"/>
        </w:rPr>
        <w:t> </w:t>
      </w:r>
      <w:r>
        <w:rPr>
          <w:w w:val="105"/>
          <w:sz w:val="21"/>
        </w:rPr>
        <w:t>regulamentada</w:t>
      </w:r>
      <w:r>
        <w:rPr>
          <w:spacing w:val="-3"/>
          <w:w w:val="105"/>
          <w:sz w:val="21"/>
        </w:rPr>
        <w:t> </w:t>
      </w:r>
      <w:r>
        <w:rPr>
          <w:w w:val="105"/>
          <w:sz w:val="21"/>
        </w:rPr>
        <w:t>pelo</w:t>
      </w:r>
      <w:r>
        <w:rPr>
          <w:spacing w:val="-3"/>
          <w:w w:val="105"/>
          <w:sz w:val="21"/>
        </w:rPr>
        <w:t> </w:t>
      </w:r>
      <w:hyperlink r:id="rId17">
        <w:r>
          <w:rPr>
            <w:color w:val="000080"/>
            <w:w w:val="105"/>
            <w:sz w:val="21"/>
            <w:u w:val="single" w:color="000080"/>
          </w:rPr>
          <w:t>Decreto</w:t>
        </w:r>
        <w:r>
          <w:rPr>
            <w:color w:val="000080"/>
            <w:spacing w:val="-3"/>
            <w:w w:val="105"/>
            <w:sz w:val="21"/>
            <w:u w:val="single" w:color="000080"/>
          </w:rPr>
          <w:t> </w:t>
        </w:r>
        <w:r>
          <w:rPr>
            <w:color w:val="000080"/>
            <w:w w:val="105"/>
            <w:sz w:val="21"/>
            <w:u w:val="single" w:color="000080"/>
          </w:rPr>
          <w:t>nº</w:t>
        </w:r>
        <w:r>
          <w:rPr>
            <w:color w:val="000080"/>
            <w:spacing w:val="-3"/>
            <w:w w:val="105"/>
            <w:sz w:val="21"/>
            <w:u w:val="single" w:color="000080"/>
          </w:rPr>
          <w:t> </w:t>
        </w:r>
        <w:r>
          <w:rPr>
            <w:color w:val="000080"/>
            <w:w w:val="105"/>
            <w:sz w:val="21"/>
            <w:u w:val="single" w:color="000080"/>
          </w:rPr>
          <w:t>42.063</w:t>
        </w:r>
      </w:hyperlink>
      <w:r>
        <w:rPr>
          <w:color w:val="000080"/>
          <w:w w:val="105"/>
          <w:sz w:val="21"/>
          <w:u w:val="single" w:color="000080"/>
        </w:rPr>
        <w:t>/2009</w:t>
      </w:r>
      <w:r>
        <w:rPr>
          <w:w w:val="105"/>
          <w:sz w:val="21"/>
        </w:rPr>
        <w:t>.</w:t>
      </w:r>
    </w:p>
    <w:p>
      <w:pPr>
        <w:pStyle w:val="ListParagraph"/>
        <w:numPr>
          <w:ilvl w:val="2"/>
          <w:numId w:val="6"/>
        </w:numPr>
        <w:tabs>
          <w:tab w:pos="704" w:val="left" w:leader="none"/>
        </w:tabs>
        <w:spacing w:line="242" w:lineRule="auto" w:before="0" w:after="0"/>
        <w:ind w:left="108" w:right="725" w:firstLine="0"/>
        <w:jc w:val="left"/>
        <w:rPr>
          <w:sz w:val="21"/>
        </w:rPr>
      </w:pPr>
      <w:r>
        <w:rPr>
          <w:w w:val="105"/>
          <w:sz w:val="21"/>
        </w:rPr>
        <w:t>Nessas</w:t>
      </w:r>
      <w:r>
        <w:rPr>
          <w:spacing w:val="-10"/>
          <w:w w:val="105"/>
          <w:sz w:val="21"/>
        </w:rPr>
        <w:t> </w:t>
      </w:r>
      <w:r>
        <w:rPr>
          <w:w w:val="105"/>
          <w:sz w:val="21"/>
        </w:rPr>
        <w:t>condições,</w:t>
      </w:r>
      <w:r>
        <w:rPr>
          <w:spacing w:val="-10"/>
          <w:w w:val="105"/>
          <w:sz w:val="21"/>
        </w:rPr>
        <w:t> </w:t>
      </w:r>
      <w:r>
        <w:rPr>
          <w:w w:val="105"/>
          <w:sz w:val="21"/>
        </w:rPr>
        <w:t>as</w:t>
      </w:r>
      <w:r>
        <w:rPr>
          <w:spacing w:val="-10"/>
          <w:w w:val="105"/>
          <w:sz w:val="21"/>
        </w:rPr>
        <w:t> </w:t>
      </w:r>
      <w:r>
        <w:rPr>
          <w:w w:val="105"/>
          <w:sz w:val="21"/>
        </w:rPr>
        <w:t>propostas</w:t>
      </w:r>
      <w:r>
        <w:rPr>
          <w:spacing w:val="-10"/>
          <w:w w:val="105"/>
          <w:sz w:val="21"/>
        </w:rPr>
        <w:t> </w:t>
      </w:r>
      <w:r>
        <w:rPr>
          <w:w w:val="105"/>
          <w:sz w:val="21"/>
        </w:rPr>
        <w:t>de</w:t>
      </w:r>
      <w:r>
        <w:rPr>
          <w:spacing w:val="-10"/>
          <w:w w:val="105"/>
          <w:sz w:val="21"/>
        </w:rPr>
        <w:t> </w:t>
      </w:r>
      <w:r>
        <w:rPr>
          <w:w w:val="105"/>
          <w:sz w:val="21"/>
        </w:rPr>
        <w:t>microempresas</w:t>
      </w:r>
      <w:r>
        <w:rPr>
          <w:spacing w:val="-10"/>
          <w:w w:val="105"/>
          <w:sz w:val="21"/>
        </w:rPr>
        <w:t> </w:t>
      </w:r>
      <w:r>
        <w:rPr>
          <w:w w:val="105"/>
          <w:sz w:val="21"/>
        </w:rPr>
        <w:t>e</w:t>
      </w:r>
      <w:r>
        <w:rPr>
          <w:spacing w:val="-10"/>
          <w:w w:val="105"/>
          <w:sz w:val="21"/>
        </w:rPr>
        <w:t> </w:t>
      </w:r>
      <w:r>
        <w:rPr>
          <w:w w:val="105"/>
          <w:sz w:val="21"/>
        </w:rPr>
        <w:t>empresas</w:t>
      </w:r>
      <w:r>
        <w:rPr>
          <w:spacing w:val="-10"/>
          <w:w w:val="105"/>
          <w:sz w:val="21"/>
        </w:rPr>
        <w:t> </w:t>
      </w:r>
      <w:r>
        <w:rPr>
          <w:w w:val="105"/>
          <w:sz w:val="21"/>
        </w:rPr>
        <w:t>de</w:t>
      </w:r>
      <w:r>
        <w:rPr>
          <w:spacing w:val="-10"/>
          <w:w w:val="105"/>
          <w:sz w:val="21"/>
        </w:rPr>
        <w:t> </w:t>
      </w:r>
      <w:r>
        <w:rPr>
          <w:w w:val="105"/>
          <w:sz w:val="21"/>
        </w:rPr>
        <w:t>pequeno</w:t>
      </w:r>
      <w:r>
        <w:rPr>
          <w:spacing w:val="-10"/>
          <w:w w:val="105"/>
          <w:sz w:val="21"/>
        </w:rPr>
        <w:t> </w:t>
      </w:r>
      <w:r>
        <w:rPr>
          <w:w w:val="105"/>
          <w:sz w:val="21"/>
        </w:rPr>
        <w:t>porte</w:t>
      </w:r>
      <w:r>
        <w:rPr>
          <w:spacing w:val="-10"/>
          <w:w w:val="105"/>
          <w:sz w:val="21"/>
        </w:rPr>
        <w:t> </w:t>
      </w:r>
      <w:r>
        <w:rPr>
          <w:w w:val="105"/>
          <w:sz w:val="21"/>
        </w:rPr>
        <w:t>que</w:t>
      </w:r>
      <w:r>
        <w:rPr>
          <w:spacing w:val="-10"/>
          <w:w w:val="105"/>
          <w:sz w:val="21"/>
        </w:rPr>
        <w:t> </w:t>
      </w:r>
      <w:r>
        <w:rPr>
          <w:w w:val="105"/>
          <w:sz w:val="21"/>
        </w:rPr>
        <w:t>se</w:t>
      </w:r>
      <w:r>
        <w:rPr>
          <w:spacing w:val="-10"/>
          <w:w w:val="105"/>
          <w:sz w:val="21"/>
        </w:rPr>
        <w:t> </w:t>
      </w:r>
      <w:r>
        <w:rPr>
          <w:w w:val="105"/>
          <w:sz w:val="21"/>
        </w:rPr>
        <w:t>encontrarem</w:t>
      </w:r>
      <w:r>
        <w:rPr>
          <w:spacing w:val="-10"/>
          <w:w w:val="105"/>
          <w:sz w:val="21"/>
        </w:rPr>
        <w:t> </w:t>
      </w:r>
      <w:r>
        <w:rPr>
          <w:w w:val="105"/>
          <w:sz w:val="21"/>
        </w:rPr>
        <w:t>na</w:t>
      </w:r>
      <w:r>
        <w:rPr>
          <w:spacing w:val="-10"/>
          <w:w w:val="105"/>
          <w:sz w:val="21"/>
        </w:rPr>
        <w:t> </w:t>
      </w:r>
      <w:r>
        <w:rPr>
          <w:w w:val="105"/>
          <w:sz w:val="21"/>
        </w:rPr>
        <w:t>faixa</w:t>
      </w:r>
      <w:r>
        <w:rPr>
          <w:spacing w:val="-10"/>
          <w:w w:val="105"/>
          <w:sz w:val="21"/>
        </w:rPr>
        <w:t> </w:t>
      </w:r>
      <w:r>
        <w:rPr>
          <w:w w:val="105"/>
          <w:sz w:val="21"/>
        </w:rPr>
        <w:t>de</w:t>
      </w:r>
      <w:r>
        <w:rPr>
          <w:spacing w:val="-10"/>
          <w:w w:val="105"/>
          <w:sz w:val="21"/>
        </w:rPr>
        <w:t> </w:t>
      </w:r>
      <w:r>
        <w:rPr>
          <w:w w:val="105"/>
          <w:sz w:val="21"/>
        </w:rPr>
        <w:t>até</w:t>
      </w:r>
      <w:r>
        <w:rPr>
          <w:spacing w:val="-10"/>
          <w:w w:val="105"/>
          <w:sz w:val="21"/>
        </w:rPr>
        <w:t> </w:t>
      </w:r>
      <w:r>
        <w:rPr>
          <w:w w:val="105"/>
          <w:sz w:val="21"/>
        </w:rPr>
        <w:t>5%</w:t>
      </w:r>
      <w:r>
        <w:rPr>
          <w:spacing w:val="-10"/>
          <w:w w:val="105"/>
          <w:sz w:val="21"/>
        </w:rPr>
        <w:t> </w:t>
      </w:r>
      <w:r>
        <w:rPr>
          <w:w w:val="105"/>
          <w:sz w:val="21"/>
        </w:rPr>
        <w:t>(cinco</w:t>
      </w:r>
      <w:r>
        <w:rPr>
          <w:spacing w:val="-10"/>
          <w:w w:val="105"/>
          <w:sz w:val="21"/>
        </w:rPr>
        <w:t> </w:t>
      </w:r>
      <w:r>
        <w:rPr>
          <w:w w:val="105"/>
          <w:sz w:val="21"/>
        </w:rPr>
        <w:t>por</w:t>
      </w:r>
      <w:r>
        <w:rPr>
          <w:spacing w:val="-10"/>
          <w:w w:val="105"/>
          <w:sz w:val="21"/>
        </w:rPr>
        <w:t> </w:t>
      </w:r>
      <w:r>
        <w:rPr>
          <w:w w:val="105"/>
          <w:sz w:val="21"/>
        </w:rPr>
        <w:t>cento)</w:t>
      </w:r>
      <w:r>
        <w:rPr>
          <w:spacing w:val="-10"/>
          <w:w w:val="105"/>
          <w:sz w:val="21"/>
        </w:rPr>
        <w:t> </w:t>
      </w:r>
      <w:r>
        <w:rPr>
          <w:w w:val="105"/>
          <w:sz w:val="21"/>
        </w:rPr>
        <w:t>acima</w:t>
      </w:r>
      <w:r>
        <w:rPr>
          <w:spacing w:val="-10"/>
          <w:w w:val="105"/>
          <w:sz w:val="21"/>
        </w:rPr>
        <w:t> </w:t>
      </w:r>
      <w:r>
        <w:rPr>
          <w:w w:val="105"/>
          <w:sz w:val="21"/>
        </w:rPr>
        <w:t>da</w:t>
      </w:r>
      <w:r>
        <w:rPr>
          <w:spacing w:val="-10"/>
          <w:w w:val="105"/>
          <w:sz w:val="21"/>
        </w:rPr>
        <w:t> </w:t>
      </w:r>
      <w:r>
        <w:rPr>
          <w:w w:val="105"/>
          <w:sz w:val="21"/>
        </w:rPr>
        <w:t>melhor</w:t>
      </w:r>
      <w:r>
        <w:rPr>
          <w:spacing w:val="-10"/>
          <w:w w:val="105"/>
          <w:sz w:val="21"/>
        </w:rPr>
        <w:t> </w:t>
      </w:r>
      <w:r>
        <w:rPr>
          <w:w w:val="105"/>
          <w:sz w:val="21"/>
        </w:rPr>
        <w:t>proposta</w:t>
      </w:r>
      <w:r>
        <w:rPr>
          <w:spacing w:val="-10"/>
          <w:w w:val="105"/>
          <w:sz w:val="21"/>
        </w:rPr>
        <w:t> </w:t>
      </w:r>
      <w:r>
        <w:rPr>
          <w:w w:val="105"/>
          <w:sz w:val="21"/>
        </w:rPr>
        <w:t>ou melhor lance serão consideradas empatadas com a primeira colocada.</w:t>
      </w:r>
    </w:p>
    <w:p>
      <w:pPr>
        <w:pStyle w:val="ListParagraph"/>
        <w:numPr>
          <w:ilvl w:val="2"/>
          <w:numId w:val="6"/>
        </w:numPr>
        <w:tabs>
          <w:tab w:pos="692" w:val="left" w:leader="none"/>
        </w:tabs>
        <w:spacing w:line="242" w:lineRule="auto" w:before="0" w:after="0"/>
        <w:ind w:left="108" w:right="605" w:firstLine="0"/>
        <w:jc w:val="left"/>
        <w:rPr>
          <w:sz w:val="21"/>
        </w:rPr>
      </w:pPr>
      <w:r>
        <w:rPr>
          <w:w w:val="105"/>
          <w:sz w:val="21"/>
        </w:rPr>
        <w:t>A</w:t>
      </w:r>
      <w:r>
        <w:rPr>
          <w:spacing w:val="-14"/>
          <w:w w:val="105"/>
          <w:sz w:val="21"/>
        </w:rPr>
        <w:t> </w:t>
      </w:r>
      <w:r>
        <w:rPr>
          <w:w w:val="105"/>
          <w:sz w:val="21"/>
        </w:rPr>
        <w:t>melhor</w:t>
      </w:r>
      <w:r>
        <w:rPr>
          <w:spacing w:val="-14"/>
          <w:w w:val="105"/>
          <w:sz w:val="21"/>
        </w:rPr>
        <w:t> </w:t>
      </w:r>
      <w:r>
        <w:rPr>
          <w:w w:val="105"/>
          <w:sz w:val="21"/>
        </w:rPr>
        <w:t>classificada</w:t>
      </w:r>
      <w:r>
        <w:rPr>
          <w:spacing w:val="-14"/>
          <w:w w:val="105"/>
          <w:sz w:val="21"/>
        </w:rPr>
        <w:t> </w:t>
      </w:r>
      <w:r>
        <w:rPr>
          <w:w w:val="105"/>
          <w:sz w:val="21"/>
        </w:rPr>
        <w:t>nos</w:t>
      </w:r>
      <w:r>
        <w:rPr>
          <w:spacing w:val="-12"/>
          <w:w w:val="105"/>
          <w:sz w:val="21"/>
        </w:rPr>
        <w:t> </w:t>
      </w:r>
      <w:r>
        <w:rPr>
          <w:w w:val="105"/>
          <w:sz w:val="21"/>
        </w:rPr>
        <w:t>termos</w:t>
      </w:r>
      <w:r>
        <w:rPr>
          <w:spacing w:val="-11"/>
          <w:w w:val="105"/>
          <w:sz w:val="21"/>
        </w:rPr>
        <w:t> </w:t>
      </w:r>
      <w:r>
        <w:rPr>
          <w:w w:val="105"/>
          <w:sz w:val="21"/>
        </w:rPr>
        <w:t>do</w:t>
      </w:r>
      <w:r>
        <w:rPr>
          <w:spacing w:val="-11"/>
          <w:w w:val="105"/>
          <w:sz w:val="21"/>
        </w:rPr>
        <w:t> </w:t>
      </w:r>
      <w:r>
        <w:rPr>
          <w:w w:val="105"/>
          <w:sz w:val="21"/>
        </w:rPr>
        <w:t>subitem</w:t>
      </w:r>
      <w:r>
        <w:rPr>
          <w:spacing w:val="-11"/>
          <w:w w:val="105"/>
          <w:sz w:val="21"/>
        </w:rPr>
        <w:t> </w:t>
      </w:r>
      <w:r>
        <w:rPr>
          <w:w w:val="105"/>
          <w:sz w:val="21"/>
        </w:rPr>
        <w:t>anterior</w:t>
      </w:r>
      <w:r>
        <w:rPr>
          <w:spacing w:val="-11"/>
          <w:w w:val="105"/>
          <w:sz w:val="21"/>
        </w:rPr>
        <w:t> </w:t>
      </w:r>
      <w:r>
        <w:rPr>
          <w:w w:val="105"/>
          <w:sz w:val="21"/>
        </w:rPr>
        <w:t>terá</w:t>
      </w:r>
      <w:r>
        <w:rPr>
          <w:spacing w:val="-11"/>
          <w:w w:val="105"/>
          <w:sz w:val="21"/>
        </w:rPr>
        <w:t> </w:t>
      </w:r>
      <w:r>
        <w:rPr>
          <w:w w:val="105"/>
          <w:sz w:val="21"/>
        </w:rPr>
        <w:t>o</w:t>
      </w:r>
      <w:r>
        <w:rPr>
          <w:spacing w:val="-11"/>
          <w:w w:val="105"/>
          <w:sz w:val="21"/>
        </w:rPr>
        <w:t> </w:t>
      </w:r>
      <w:r>
        <w:rPr>
          <w:w w:val="105"/>
          <w:sz w:val="21"/>
        </w:rPr>
        <w:t>direito</w:t>
      </w:r>
      <w:r>
        <w:rPr>
          <w:spacing w:val="-11"/>
          <w:w w:val="105"/>
          <w:sz w:val="21"/>
        </w:rPr>
        <w:t> </w:t>
      </w:r>
      <w:r>
        <w:rPr>
          <w:w w:val="105"/>
          <w:sz w:val="21"/>
        </w:rPr>
        <w:t>de</w:t>
      </w:r>
      <w:r>
        <w:rPr>
          <w:spacing w:val="-11"/>
          <w:w w:val="105"/>
          <w:sz w:val="21"/>
        </w:rPr>
        <w:t> </w:t>
      </w:r>
      <w:r>
        <w:rPr>
          <w:w w:val="105"/>
          <w:sz w:val="21"/>
        </w:rPr>
        <w:t>encaminhar</w:t>
      </w:r>
      <w:r>
        <w:rPr>
          <w:spacing w:val="-11"/>
          <w:w w:val="105"/>
          <w:sz w:val="21"/>
        </w:rPr>
        <w:t> </w:t>
      </w:r>
      <w:r>
        <w:rPr>
          <w:w w:val="105"/>
          <w:sz w:val="21"/>
        </w:rPr>
        <w:t>uma</w:t>
      </w:r>
      <w:r>
        <w:rPr>
          <w:spacing w:val="-11"/>
          <w:w w:val="105"/>
          <w:sz w:val="21"/>
        </w:rPr>
        <w:t> </w:t>
      </w:r>
      <w:r>
        <w:rPr>
          <w:w w:val="105"/>
          <w:sz w:val="21"/>
        </w:rPr>
        <w:t>última</w:t>
      </w:r>
      <w:r>
        <w:rPr>
          <w:spacing w:val="-11"/>
          <w:w w:val="105"/>
          <w:sz w:val="21"/>
        </w:rPr>
        <w:t> </w:t>
      </w:r>
      <w:r>
        <w:rPr>
          <w:w w:val="105"/>
          <w:sz w:val="21"/>
        </w:rPr>
        <w:t>oferta</w:t>
      </w:r>
      <w:r>
        <w:rPr>
          <w:spacing w:val="-11"/>
          <w:w w:val="105"/>
          <w:sz w:val="21"/>
        </w:rPr>
        <w:t> </w:t>
      </w:r>
      <w:r>
        <w:rPr>
          <w:w w:val="105"/>
          <w:sz w:val="21"/>
        </w:rPr>
        <w:t>para</w:t>
      </w:r>
      <w:r>
        <w:rPr>
          <w:spacing w:val="-11"/>
          <w:w w:val="105"/>
          <w:sz w:val="21"/>
        </w:rPr>
        <w:t> </w:t>
      </w:r>
      <w:r>
        <w:rPr>
          <w:w w:val="105"/>
          <w:sz w:val="21"/>
        </w:rPr>
        <w:t>desempate,</w:t>
      </w:r>
      <w:r>
        <w:rPr>
          <w:spacing w:val="-11"/>
          <w:w w:val="105"/>
          <w:sz w:val="21"/>
        </w:rPr>
        <w:t> </w:t>
      </w:r>
      <w:r>
        <w:rPr>
          <w:w w:val="105"/>
          <w:sz w:val="21"/>
        </w:rPr>
        <w:t>obrigatoriamente</w:t>
      </w:r>
      <w:r>
        <w:rPr>
          <w:spacing w:val="-11"/>
          <w:w w:val="105"/>
          <w:sz w:val="21"/>
        </w:rPr>
        <w:t> </w:t>
      </w:r>
      <w:r>
        <w:rPr>
          <w:w w:val="105"/>
          <w:sz w:val="21"/>
        </w:rPr>
        <w:t>em</w:t>
      </w:r>
      <w:r>
        <w:rPr>
          <w:spacing w:val="-11"/>
          <w:w w:val="105"/>
          <w:sz w:val="21"/>
        </w:rPr>
        <w:t> </w:t>
      </w:r>
      <w:r>
        <w:rPr>
          <w:w w:val="105"/>
          <w:sz w:val="21"/>
        </w:rPr>
        <w:t>valor</w:t>
      </w:r>
      <w:r>
        <w:rPr>
          <w:spacing w:val="-11"/>
          <w:w w:val="105"/>
          <w:sz w:val="21"/>
        </w:rPr>
        <w:t> </w:t>
      </w:r>
      <w:r>
        <w:rPr>
          <w:w w:val="105"/>
          <w:sz w:val="21"/>
        </w:rPr>
        <w:t>inferior</w:t>
      </w:r>
      <w:r>
        <w:rPr>
          <w:spacing w:val="-11"/>
          <w:w w:val="105"/>
          <w:sz w:val="21"/>
        </w:rPr>
        <w:t> </w:t>
      </w:r>
      <w:r>
        <w:rPr>
          <w:w w:val="105"/>
          <w:sz w:val="21"/>
        </w:rPr>
        <w:t>ao</w:t>
      </w:r>
      <w:r>
        <w:rPr>
          <w:spacing w:val="-11"/>
          <w:w w:val="105"/>
          <w:sz w:val="21"/>
        </w:rPr>
        <w:t> </w:t>
      </w:r>
      <w:r>
        <w:rPr>
          <w:w w:val="105"/>
          <w:sz w:val="21"/>
        </w:rPr>
        <w:t>da</w:t>
      </w:r>
      <w:r>
        <w:rPr>
          <w:spacing w:val="-11"/>
          <w:w w:val="105"/>
          <w:sz w:val="21"/>
        </w:rPr>
        <w:t> </w:t>
      </w:r>
      <w:r>
        <w:rPr>
          <w:w w:val="105"/>
          <w:sz w:val="21"/>
        </w:rPr>
        <w:t>primeira colocada,</w:t>
      </w:r>
      <w:r>
        <w:rPr>
          <w:spacing w:val="-1"/>
          <w:w w:val="105"/>
          <w:sz w:val="21"/>
        </w:rPr>
        <w:t> </w:t>
      </w:r>
      <w:r>
        <w:rPr>
          <w:w w:val="105"/>
          <w:sz w:val="21"/>
        </w:rPr>
        <w:t>no</w:t>
      </w:r>
      <w:r>
        <w:rPr>
          <w:spacing w:val="-1"/>
          <w:w w:val="105"/>
          <w:sz w:val="21"/>
        </w:rPr>
        <w:t> </w:t>
      </w:r>
      <w:r>
        <w:rPr>
          <w:w w:val="105"/>
          <w:sz w:val="21"/>
        </w:rPr>
        <w:t>prazo</w:t>
      </w:r>
      <w:r>
        <w:rPr>
          <w:spacing w:val="-1"/>
          <w:w w:val="105"/>
          <w:sz w:val="21"/>
        </w:rPr>
        <w:t> </w:t>
      </w:r>
      <w:r>
        <w:rPr>
          <w:w w:val="105"/>
          <w:sz w:val="21"/>
        </w:rPr>
        <w:t>de</w:t>
      </w:r>
      <w:r>
        <w:rPr>
          <w:spacing w:val="-1"/>
          <w:w w:val="105"/>
          <w:sz w:val="21"/>
        </w:rPr>
        <w:t> </w:t>
      </w:r>
      <w:r>
        <w:rPr>
          <w:w w:val="105"/>
          <w:sz w:val="21"/>
        </w:rPr>
        <w:t>5</w:t>
      </w:r>
      <w:r>
        <w:rPr>
          <w:spacing w:val="-1"/>
          <w:w w:val="105"/>
          <w:sz w:val="21"/>
        </w:rPr>
        <w:t> </w:t>
      </w:r>
      <w:r>
        <w:rPr>
          <w:w w:val="105"/>
          <w:sz w:val="21"/>
        </w:rPr>
        <w:t>(cinco)</w:t>
      </w:r>
      <w:r>
        <w:rPr>
          <w:spacing w:val="-1"/>
          <w:w w:val="105"/>
          <w:sz w:val="21"/>
        </w:rPr>
        <w:t> </w:t>
      </w:r>
      <w:r>
        <w:rPr>
          <w:w w:val="105"/>
          <w:sz w:val="21"/>
        </w:rPr>
        <w:t>minutos</w:t>
      </w:r>
      <w:r>
        <w:rPr>
          <w:spacing w:val="-1"/>
          <w:w w:val="105"/>
          <w:sz w:val="21"/>
        </w:rPr>
        <w:t> </w:t>
      </w:r>
      <w:r>
        <w:rPr>
          <w:w w:val="105"/>
          <w:sz w:val="21"/>
        </w:rPr>
        <w:t>controlados</w:t>
      </w:r>
      <w:r>
        <w:rPr>
          <w:spacing w:val="-1"/>
          <w:w w:val="105"/>
          <w:sz w:val="21"/>
        </w:rPr>
        <w:t> </w:t>
      </w:r>
      <w:r>
        <w:rPr>
          <w:w w:val="105"/>
          <w:sz w:val="21"/>
        </w:rPr>
        <w:t>pelo</w:t>
      </w:r>
      <w:r>
        <w:rPr>
          <w:spacing w:val="-1"/>
          <w:w w:val="105"/>
          <w:sz w:val="21"/>
        </w:rPr>
        <w:t> </w:t>
      </w:r>
      <w:r>
        <w:rPr>
          <w:w w:val="105"/>
          <w:sz w:val="21"/>
        </w:rPr>
        <w:t>sistema,</w:t>
      </w:r>
      <w:r>
        <w:rPr>
          <w:spacing w:val="-1"/>
          <w:w w:val="105"/>
          <w:sz w:val="21"/>
        </w:rPr>
        <w:t> </w:t>
      </w:r>
      <w:r>
        <w:rPr>
          <w:w w:val="105"/>
          <w:sz w:val="21"/>
        </w:rPr>
        <w:t>contados</w:t>
      </w:r>
      <w:r>
        <w:rPr>
          <w:spacing w:val="-1"/>
          <w:w w:val="105"/>
          <w:sz w:val="21"/>
        </w:rPr>
        <w:t> </w:t>
      </w:r>
      <w:r>
        <w:rPr>
          <w:w w:val="105"/>
          <w:sz w:val="21"/>
        </w:rPr>
        <w:t>após</w:t>
      </w:r>
      <w:r>
        <w:rPr>
          <w:spacing w:val="-1"/>
          <w:w w:val="105"/>
          <w:sz w:val="21"/>
        </w:rPr>
        <w:t> </w:t>
      </w:r>
      <w:r>
        <w:rPr>
          <w:w w:val="105"/>
          <w:sz w:val="21"/>
        </w:rPr>
        <w:t>a</w:t>
      </w:r>
      <w:r>
        <w:rPr>
          <w:spacing w:val="-1"/>
          <w:w w:val="105"/>
          <w:sz w:val="21"/>
        </w:rPr>
        <w:t> </w:t>
      </w:r>
      <w:r>
        <w:rPr>
          <w:w w:val="105"/>
          <w:sz w:val="21"/>
        </w:rPr>
        <w:t>comunicação</w:t>
      </w:r>
      <w:r>
        <w:rPr>
          <w:spacing w:val="-1"/>
          <w:w w:val="105"/>
          <w:sz w:val="21"/>
        </w:rPr>
        <w:t> </w:t>
      </w:r>
      <w:r>
        <w:rPr>
          <w:w w:val="105"/>
          <w:sz w:val="21"/>
        </w:rPr>
        <w:t>automática</w:t>
      </w:r>
      <w:r>
        <w:rPr>
          <w:spacing w:val="-1"/>
          <w:w w:val="105"/>
          <w:sz w:val="21"/>
        </w:rPr>
        <w:t> </w:t>
      </w:r>
      <w:r>
        <w:rPr>
          <w:w w:val="105"/>
          <w:sz w:val="21"/>
        </w:rPr>
        <w:t>para</w:t>
      </w:r>
      <w:r>
        <w:rPr>
          <w:spacing w:val="-1"/>
          <w:w w:val="105"/>
          <w:sz w:val="21"/>
        </w:rPr>
        <w:t> </w:t>
      </w:r>
      <w:r>
        <w:rPr>
          <w:w w:val="105"/>
          <w:sz w:val="21"/>
        </w:rPr>
        <w:t>tanto.</w:t>
      </w:r>
    </w:p>
    <w:p>
      <w:pPr>
        <w:pStyle w:val="ListParagraph"/>
        <w:numPr>
          <w:ilvl w:val="2"/>
          <w:numId w:val="6"/>
        </w:numPr>
        <w:tabs>
          <w:tab w:pos="704" w:val="left" w:leader="none"/>
        </w:tabs>
        <w:spacing w:line="242" w:lineRule="auto" w:before="0" w:after="0"/>
        <w:ind w:left="108" w:right="473" w:firstLine="0"/>
        <w:jc w:val="left"/>
        <w:rPr>
          <w:sz w:val="21"/>
        </w:rPr>
      </w:pPr>
      <w:r>
        <w:rPr>
          <w:w w:val="105"/>
          <w:sz w:val="21"/>
        </w:rPr>
        <w:t>Caso</w:t>
      </w:r>
      <w:r>
        <w:rPr>
          <w:spacing w:val="-4"/>
          <w:w w:val="105"/>
          <w:sz w:val="21"/>
        </w:rPr>
        <w:t> </w:t>
      </w:r>
      <w:r>
        <w:rPr>
          <w:w w:val="105"/>
          <w:sz w:val="21"/>
        </w:rPr>
        <w:t>a</w:t>
      </w:r>
      <w:r>
        <w:rPr>
          <w:spacing w:val="-4"/>
          <w:w w:val="105"/>
          <w:sz w:val="21"/>
        </w:rPr>
        <w:t> </w:t>
      </w:r>
      <w:r>
        <w:rPr>
          <w:w w:val="105"/>
          <w:sz w:val="21"/>
        </w:rPr>
        <w:t>microempresa</w:t>
      </w:r>
      <w:r>
        <w:rPr>
          <w:spacing w:val="-4"/>
          <w:w w:val="105"/>
          <w:sz w:val="21"/>
        </w:rPr>
        <w:t> </w:t>
      </w:r>
      <w:r>
        <w:rPr>
          <w:w w:val="105"/>
          <w:sz w:val="21"/>
        </w:rPr>
        <w:t>ou</w:t>
      </w:r>
      <w:r>
        <w:rPr>
          <w:spacing w:val="-4"/>
          <w:w w:val="105"/>
          <w:sz w:val="21"/>
        </w:rPr>
        <w:t> </w:t>
      </w:r>
      <w:r>
        <w:rPr>
          <w:w w:val="105"/>
          <w:sz w:val="21"/>
        </w:rPr>
        <w:t>a</w:t>
      </w:r>
      <w:r>
        <w:rPr>
          <w:spacing w:val="-4"/>
          <w:w w:val="105"/>
          <w:sz w:val="21"/>
        </w:rPr>
        <w:t> </w:t>
      </w:r>
      <w:r>
        <w:rPr>
          <w:w w:val="105"/>
          <w:sz w:val="21"/>
        </w:rPr>
        <w:t>empresa</w:t>
      </w:r>
      <w:r>
        <w:rPr>
          <w:spacing w:val="-4"/>
          <w:w w:val="105"/>
          <w:sz w:val="21"/>
        </w:rPr>
        <w:t> </w:t>
      </w:r>
      <w:r>
        <w:rPr>
          <w:w w:val="105"/>
          <w:sz w:val="21"/>
        </w:rPr>
        <w:t>de</w:t>
      </w:r>
      <w:r>
        <w:rPr>
          <w:spacing w:val="-4"/>
          <w:w w:val="105"/>
          <w:sz w:val="21"/>
        </w:rPr>
        <w:t> </w:t>
      </w:r>
      <w:r>
        <w:rPr>
          <w:w w:val="105"/>
          <w:sz w:val="21"/>
        </w:rPr>
        <w:t>pequeno</w:t>
      </w:r>
      <w:r>
        <w:rPr>
          <w:spacing w:val="-4"/>
          <w:w w:val="105"/>
          <w:sz w:val="21"/>
        </w:rPr>
        <w:t> </w:t>
      </w:r>
      <w:r>
        <w:rPr>
          <w:w w:val="105"/>
          <w:sz w:val="21"/>
        </w:rPr>
        <w:t>porte</w:t>
      </w:r>
      <w:r>
        <w:rPr>
          <w:spacing w:val="-4"/>
          <w:w w:val="105"/>
          <w:sz w:val="21"/>
        </w:rPr>
        <w:t> </w:t>
      </w:r>
      <w:r>
        <w:rPr>
          <w:w w:val="105"/>
          <w:sz w:val="21"/>
        </w:rPr>
        <w:t>melhor</w:t>
      </w:r>
      <w:r>
        <w:rPr>
          <w:spacing w:val="-4"/>
          <w:w w:val="105"/>
          <w:sz w:val="21"/>
        </w:rPr>
        <w:t> </w:t>
      </w:r>
      <w:r>
        <w:rPr>
          <w:w w:val="105"/>
          <w:sz w:val="21"/>
        </w:rPr>
        <w:t>classificada</w:t>
      </w:r>
      <w:r>
        <w:rPr>
          <w:spacing w:val="-4"/>
          <w:w w:val="105"/>
          <w:sz w:val="21"/>
        </w:rPr>
        <w:t> </w:t>
      </w:r>
      <w:r>
        <w:rPr>
          <w:w w:val="105"/>
          <w:sz w:val="21"/>
        </w:rPr>
        <w:t>desista</w:t>
      </w:r>
      <w:r>
        <w:rPr>
          <w:spacing w:val="-4"/>
          <w:w w:val="105"/>
          <w:sz w:val="21"/>
        </w:rPr>
        <w:t> </w:t>
      </w:r>
      <w:r>
        <w:rPr>
          <w:w w:val="105"/>
          <w:sz w:val="21"/>
        </w:rPr>
        <w:t>ou</w:t>
      </w:r>
      <w:r>
        <w:rPr>
          <w:spacing w:val="-4"/>
          <w:w w:val="105"/>
          <w:sz w:val="21"/>
        </w:rPr>
        <w:t> </w:t>
      </w:r>
      <w:r>
        <w:rPr>
          <w:w w:val="105"/>
          <w:sz w:val="21"/>
        </w:rPr>
        <w:t>não</w:t>
      </w:r>
      <w:r>
        <w:rPr>
          <w:spacing w:val="-4"/>
          <w:w w:val="105"/>
          <w:sz w:val="21"/>
        </w:rPr>
        <w:t> </w:t>
      </w:r>
      <w:r>
        <w:rPr>
          <w:w w:val="105"/>
          <w:sz w:val="21"/>
        </w:rPr>
        <w:t>se</w:t>
      </w:r>
      <w:r>
        <w:rPr>
          <w:spacing w:val="-4"/>
          <w:w w:val="105"/>
          <w:sz w:val="21"/>
        </w:rPr>
        <w:t> </w:t>
      </w:r>
      <w:r>
        <w:rPr>
          <w:w w:val="105"/>
          <w:sz w:val="21"/>
        </w:rPr>
        <w:t>manifeste</w:t>
      </w:r>
      <w:r>
        <w:rPr>
          <w:spacing w:val="-4"/>
          <w:w w:val="105"/>
          <w:sz w:val="21"/>
        </w:rPr>
        <w:t> </w:t>
      </w:r>
      <w:r>
        <w:rPr>
          <w:w w:val="105"/>
          <w:sz w:val="21"/>
        </w:rPr>
        <w:t>no</w:t>
      </w:r>
      <w:r>
        <w:rPr>
          <w:spacing w:val="-4"/>
          <w:w w:val="105"/>
          <w:sz w:val="21"/>
        </w:rPr>
        <w:t> </w:t>
      </w:r>
      <w:r>
        <w:rPr>
          <w:w w:val="105"/>
          <w:sz w:val="21"/>
        </w:rPr>
        <w:t>prazo</w:t>
      </w:r>
      <w:r>
        <w:rPr>
          <w:spacing w:val="-4"/>
          <w:w w:val="105"/>
          <w:sz w:val="21"/>
        </w:rPr>
        <w:t> </w:t>
      </w:r>
      <w:r>
        <w:rPr>
          <w:w w:val="105"/>
          <w:sz w:val="21"/>
        </w:rPr>
        <w:t>estabelecido,</w:t>
      </w:r>
      <w:r>
        <w:rPr>
          <w:spacing w:val="-4"/>
          <w:w w:val="105"/>
          <w:sz w:val="21"/>
        </w:rPr>
        <w:t> </w:t>
      </w:r>
      <w:r>
        <w:rPr>
          <w:w w:val="105"/>
          <w:sz w:val="21"/>
        </w:rPr>
        <w:t>serão</w:t>
      </w:r>
      <w:r>
        <w:rPr>
          <w:spacing w:val="-4"/>
          <w:w w:val="105"/>
          <w:sz w:val="21"/>
        </w:rPr>
        <w:t> </w:t>
      </w:r>
      <w:r>
        <w:rPr>
          <w:w w:val="105"/>
          <w:sz w:val="21"/>
        </w:rPr>
        <w:t>convocadas</w:t>
      </w:r>
      <w:r>
        <w:rPr>
          <w:spacing w:val="-4"/>
          <w:w w:val="105"/>
          <w:sz w:val="21"/>
        </w:rPr>
        <w:t> </w:t>
      </w:r>
      <w:r>
        <w:rPr>
          <w:w w:val="105"/>
          <w:sz w:val="21"/>
        </w:rPr>
        <w:t>as</w:t>
      </w:r>
      <w:r>
        <w:rPr>
          <w:spacing w:val="-4"/>
          <w:w w:val="105"/>
          <w:sz w:val="21"/>
        </w:rPr>
        <w:t> </w:t>
      </w:r>
      <w:r>
        <w:rPr>
          <w:w w:val="105"/>
          <w:sz w:val="21"/>
        </w:rPr>
        <w:t>demais</w:t>
      </w:r>
      <w:r>
        <w:rPr>
          <w:spacing w:val="-4"/>
          <w:w w:val="105"/>
          <w:sz w:val="21"/>
        </w:rPr>
        <w:t> </w:t>
      </w:r>
      <w:r>
        <w:rPr>
          <w:w w:val="105"/>
          <w:sz w:val="21"/>
        </w:rPr>
        <w:t>licitantes microempresa</w:t>
      </w:r>
      <w:r>
        <w:rPr>
          <w:spacing w:val="-11"/>
          <w:w w:val="105"/>
          <w:sz w:val="21"/>
        </w:rPr>
        <w:t> </w:t>
      </w:r>
      <w:r>
        <w:rPr>
          <w:w w:val="105"/>
          <w:sz w:val="21"/>
        </w:rPr>
        <w:t>e</w:t>
      </w:r>
      <w:r>
        <w:rPr>
          <w:spacing w:val="-11"/>
          <w:w w:val="105"/>
          <w:sz w:val="21"/>
        </w:rPr>
        <w:t> </w:t>
      </w:r>
      <w:r>
        <w:rPr>
          <w:w w:val="105"/>
          <w:sz w:val="21"/>
        </w:rPr>
        <w:t>empresa</w:t>
      </w:r>
      <w:r>
        <w:rPr>
          <w:spacing w:val="-11"/>
          <w:w w:val="105"/>
          <w:sz w:val="21"/>
        </w:rPr>
        <w:t> </w:t>
      </w:r>
      <w:r>
        <w:rPr>
          <w:w w:val="105"/>
          <w:sz w:val="21"/>
        </w:rPr>
        <w:t>de</w:t>
      </w:r>
      <w:r>
        <w:rPr>
          <w:spacing w:val="-11"/>
          <w:w w:val="105"/>
          <w:sz w:val="21"/>
        </w:rPr>
        <w:t> </w:t>
      </w:r>
      <w:r>
        <w:rPr>
          <w:w w:val="105"/>
          <w:sz w:val="21"/>
        </w:rPr>
        <w:t>pequeno</w:t>
      </w:r>
      <w:r>
        <w:rPr>
          <w:spacing w:val="-11"/>
          <w:w w:val="105"/>
          <w:sz w:val="21"/>
        </w:rPr>
        <w:t> </w:t>
      </w:r>
      <w:r>
        <w:rPr>
          <w:w w:val="105"/>
          <w:sz w:val="21"/>
        </w:rPr>
        <w:t>porte</w:t>
      </w:r>
      <w:r>
        <w:rPr>
          <w:spacing w:val="-11"/>
          <w:w w:val="105"/>
          <w:sz w:val="21"/>
        </w:rPr>
        <w:t> </w:t>
      </w:r>
      <w:r>
        <w:rPr>
          <w:w w:val="105"/>
          <w:sz w:val="21"/>
        </w:rPr>
        <w:t>que</w:t>
      </w:r>
      <w:r>
        <w:rPr>
          <w:spacing w:val="-11"/>
          <w:w w:val="105"/>
          <w:sz w:val="21"/>
        </w:rPr>
        <w:t> </w:t>
      </w:r>
      <w:r>
        <w:rPr>
          <w:w w:val="105"/>
          <w:sz w:val="21"/>
        </w:rPr>
        <w:t>se</w:t>
      </w:r>
      <w:r>
        <w:rPr>
          <w:spacing w:val="-11"/>
          <w:w w:val="105"/>
          <w:sz w:val="21"/>
        </w:rPr>
        <w:t> </w:t>
      </w:r>
      <w:r>
        <w:rPr>
          <w:w w:val="105"/>
          <w:sz w:val="21"/>
        </w:rPr>
        <w:t>encontrem</w:t>
      </w:r>
      <w:r>
        <w:rPr>
          <w:spacing w:val="-11"/>
          <w:w w:val="105"/>
          <w:sz w:val="21"/>
        </w:rPr>
        <w:t> </w:t>
      </w:r>
      <w:r>
        <w:rPr>
          <w:w w:val="105"/>
          <w:sz w:val="21"/>
        </w:rPr>
        <w:t>naquele</w:t>
      </w:r>
      <w:r>
        <w:rPr>
          <w:spacing w:val="-11"/>
          <w:w w:val="105"/>
          <w:sz w:val="21"/>
        </w:rPr>
        <w:t> </w:t>
      </w:r>
      <w:r>
        <w:rPr>
          <w:w w:val="105"/>
          <w:sz w:val="21"/>
        </w:rPr>
        <w:t>intervalo</w:t>
      </w:r>
      <w:r>
        <w:rPr>
          <w:spacing w:val="-11"/>
          <w:w w:val="105"/>
          <w:sz w:val="21"/>
        </w:rPr>
        <w:t> </w:t>
      </w:r>
      <w:r>
        <w:rPr>
          <w:w w:val="105"/>
          <w:sz w:val="21"/>
        </w:rPr>
        <w:t>de</w:t>
      </w:r>
      <w:r>
        <w:rPr>
          <w:spacing w:val="-11"/>
          <w:w w:val="105"/>
          <w:sz w:val="21"/>
        </w:rPr>
        <w:t> </w:t>
      </w:r>
      <w:r>
        <w:rPr>
          <w:w w:val="105"/>
          <w:sz w:val="21"/>
        </w:rPr>
        <w:t>5%</w:t>
      </w:r>
      <w:r>
        <w:rPr>
          <w:spacing w:val="-11"/>
          <w:w w:val="105"/>
          <w:sz w:val="21"/>
        </w:rPr>
        <w:t> </w:t>
      </w:r>
      <w:r>
        <w:rPr>
          <w:w w:val="105"/>
          <w:sz w:val="21"/>
        </w:rPr>
        <w:t>(cinco</w:t>
      </w:r>
      <w:r>
        <w:rPr>
          <w:spacing w:val="-11"/>
          <w:w w:val="105"/>
          <w:sz w:val="21"/>
        </w:rPr>
        <w:t> </w:t>
      </w:r>
      <w:r>
        <w:rPr>
          <w:w w:val="105"/>
          <w:sz w:val="21"/>
        </w:rPr>
        <w:t>por</w:t>
      </w:r>
      <w:r>
        <w:rPr>
          <w:spacing w:val="-11"/>
          <w:w w:val="105"/>
          <w:sz w:val="21"/>
        </w:rPr>
        <w:t> </w:t>
      </w:r>
      <w:r>
        <w:rPr>
          <w:w w:val="105"/>
          <w:sz w:val="21"/>
        </w:rPr>
        <w:t>cento),</w:t>
      </w:r>
      <w:r>
        <w:rPr>
          <w:spacing w:val="-11"/>
          <w:w w:val="105"/>
          <w:sz w:val="21"/>
        </w:rPr>
        <w:t> </w:t>
      </w:r>
      <w:r>
        <w:rPr>
          <w:w w:val="105"/>
          <w:sz w:val="21"/>
        </w:rPr>
        <w:t>na</w:t>
      </w:r>
      <w:r>
        <w:rPr>
          <w:spacing w:val="-11"/>
          <w:w w:val="105"/>
          <w:sz w:val="21"/>
        </w:rPr>
        <w:t> </w:t>
      </w:r>
      <w:r>
        <w:rPr>
          <w:w w:val="105"/>
          <w:sz w:val="21"/>
        </w:rPr>
        <w:t>ordem</w:t>
      </w:r>
      <w:r>
        <w:rPr>
          <w:spacing w:val="-11"/>
          <w:w w:val="105"/>
          <w:sz w:val="21"/>
        </w:rPr>
        <w:t> </w:t>
      </w:r>
      <w:r>
        <w:rPr>
          <w:w w:val="105"/>
          <w:sz w:val="21"/>
        </w:rPr>
        <w:t>de</w:t>
      </w:r>
      <w:r>
        <w:rPr>
          <w:spacing w:val="-11"/>
          <w:w w:val="105"/>
          <w:sz w:val="21"/>
        </w:rPr>
        <w:t> </w:t>
      </w:r>
      <w:r>
        <w:rPr>
          <w:w w:val="105"/>
          <w:sz w:val="21"/>
        </w:rPr>
        <w:t>classificação,</w:t>
      </w:r>
      <w:r>
        <w:rPr>
          <w:spacing w:val="-11"/>
          <w:w w:val="105"/>
          <w:sz w:val="21"/>
        </w:rPr>
        <w:t> </w:t>
      </w:r>
      <w:r>
        <w:rPr>
          <w:w w:val="105"/>
          <w:sz w:val="21"/>
        </w:rPr>
        <w:t>para</w:t>
      </w:r>
      <w:r>
        <w:rPr>
          <w:spacing w:val="-11"/>
          <w:w w:val="105"/>
          <w:sz w:val="21"/>
        </w:rPr>
        <w:t> </w:t>
      </w:r>
      <w:r>
        <w:rPr>
          <w:w w:val="105"/>
          <w:sz w:val="21"/>
        </w:rPr>
        <w:t>o</w:t>
      </w:r>
      <w:r>
        <w:rPr>
          <w:spacing w:val="-11"/>
          <w:w w:val="105"/>
          <w:sz w:val="21"/>
        </w:rPr>
        <w:t> </w:t>
      </w:r>
      <w:r>
        <w:rPr>
          <w:w w:val="105"/>
          <w:sz w:val="21"/>
        </w:rPr>
        <w:t>exercício</w:t>
      </w:r>
      <w:r>
        <w:rPr>
          <w:spacing w:val="-11"/>
          <w:w w:val="105"/>
          <w:sz w:val="21"/>
        </w:rPr>
        <w:t> </w:t>
      </w:r>
      <w:r>
        <w:rPr>
          <w:w w:val="105"/>
          <w:sz w:val="21"/>
        </w:rPr>
        <w:t>do</w:t>
      </w:r>
      <w:r>
        <w:rPr>
          <w:spacing w:val="-11"/>
          <w:w w:val="105"/>
          <w:sz w:val="21"/>
        </w:rPr>
        <w:t> </w:t>
      </w:r>
      <w:r>
        <w:rPr>
          <w:w w:val="105"/>
          <w:sz w:val="21"/>
        </w:rPr>
        <w:t>mesmo</w:t>
      </w:r>
      <w:r>
        <w:rPr>
          <w:spacing w:val="-11"/>
          <w:w w:val="105"/>
          <w:sz w:val="21"/>
        </w:rPr>
        <w:t> </w:t>
      </w:r>
      <w:r>
        <w:rPr>
          <w:w w:val="105"/>
          <w:sz w:val="21"/>
        </w:rPr>
        <w:t>direito,</w:t>
      </w:r>
      <w:r>
        <w:rPr>
          <w:spacing w:val="-11"/>
          <w:w w:val="105"/>
          <w:sz w:val="21"/>
        </w:rPr>
        <w:t> </w:t>
      </w:r>
      <w:r>
        <w:rPr>
          <w:w w:val="105"/>
          <w:sz w:val="21"/>
        </w:rPr>
        <w:t>no</w:t>
      </w:r>
      <w:r>
        <w:rPr>
          <w:spacing w:val="-11"/>
          <w:w w:val="105"/>
          <w:sz w:val="21"/>
        </w:rPr>
        <w:t> </w:t>
      </w:r>
      <w:r>
        <w:rPr>
          <w:w w:val="105"/>
          <w:sz w:val="21"/>
        </w:rPr>
        <w:t>prazo estabelecido no subitem anterior.</w:t>
      </w:r>
    </w:p>
    <w:p>
      <w:pPr>
        <w:pStyle w:val="ListParagraph"/>
        <w:numPr>
          <w:ilvl w:val="2"/>
          <w:numId w:val="6"/>
        </w:numPr>
        <w:tabs>
          <w:tab w:pos="704" w:val="left" w:leader="none"/>
        </w:tabs>
        <w:spacing w:line="242" w:lineRule="auto" w:before="2" w:after="0"/>
        <w:ind w:left="108" w:right="230" w:firstLine="0"/>
        <w:jc w:val="left"/>
        <w:rPr>
          <w:sz w:val="21"/>
        </w:rPr>
      </w:pPr>
      <w:r>
        <w:rPr>
          <w:w w:val="105"/>
          <w:sz w:val="21"/>
        </w:rPr>
        <w:t>No</w:t>
      </w:r>
      <w:r>
        <w:rPr>
          <w:spacing w:val="-12"/>
          <w:w w:val="105"/>
          <w:sz w:val="21"/>
        </w:rPr>
        <w:t> </w:t>
      </w:r>
      <w:r>
        <w:rPr>
          <w:w w:val="105"/>
          <w:sz w:val="21"/>
        </w:rPr>
        <w:t>caso</w:t>
      </w:r>
      <w:r>
        <w:rPr>
          <w:spacing w:val="-12"/>
          <w:w w:val="105"/>
          <w:sz w:val="21"/>
        </w:rPr>
        <w:t> </w:t>
      </w:r>
      <w:r>
        <w:rPr>
          <w:w w:val="105"/>
          <w:sz w:val="21"/>
        </w:rPr>
        <w:t>de</w:t>
      </w:r>
      <w:r>
        <w:rPr>
          <w:spacing w:val="-12"/>
          <w:w w:val="105"/>
          <w:sz w:val="21"/>
        </w:rPr>
        <w:t> </w:t>
      </w:r>
      <w:r>
        <w:rPr>
          <w:w w:val="105"/>
          <w:sz w:val="21"/>
        </w:rPr>
        <w:t>equivalência</w:t>
      </w:r>
      <w:r>
        <w:rPr>
          <w:spacing w:val="-12"/>
          <w:w w:val="105"/>
          <w:sz w:val="21"/>
        </w:rPr>
        <w:t> </w:t>
      </w:r>
      <w:r>
        <w:rPr>
          <w:w w:val="105"/>
          <w:sz w:val="21"/>
        </w:rPr>
        <w:t>dos</w:t>
      </w:r>
      <w:r>
        <w:rPr>
          <w:spacing w:val="-12"/>
          <w:w w:val="105"/>
          <w:sz w:val="21"/>
        </w:rPr>
        <w:t> </w:t>
      </w:r>
      <w:r>
        <w:rPr>
          <w:w w:val="105"/>
          <w:sz w:val="21"/>
        </w:rPr>
        <w:t>valores</w:t>
      </w:r>
      <w:r>
        <w:rPr>
          <w:spacing w:val="-12"/>
          <w:w w:val="105"/>
          <w:sz w:val="21"/>
        </w:rPr>
        <w:t> </w:t>
      </w:r>
      <w:r>
        <w:rPr>
          <w:w w:val="105"/>
          <w:sz w:val="21"/>
        </w:rPr>
        <w:t>apresentados</w:t>
      </w:r>
      <w:r>
        <w:rPr>
          <w:spacing w:val="-12"/>
          <w:w w:val="105"/>
          <w:sz w:val="21"/>
        </w:rPr>
        <w:t> </w:t>
      </w:r>
      <w:r>
        <w:rPr>
          <w:w w:val="105"/>
          <w:sz w:val="21"/>
        </w:rPr>
        <w:t>pelas</w:t>
      </w:r>
      <w:r>
        <w:rPr>
          <w:spacing w:val="-12"/>
          <w:w w:val="105"/>
          <w:sz w:val="21"/>
        </w:rPr>
        <w:t> </w:t>
      </w:r>
      <w:r>
        <w:rPr>
          <w:w w:val="105"/>
          <w:sz w:val="21"/>
        </w:rPr>
        <w:t>microempresas</w:t>
      </w:r>
      <w:r>
        <w:rPr>
          <w:spacing w:val="-12"/>
          <w:w w:val="105"/>
          <w:sz w:val="21"/>
        </w:rPr>
        <w:t> </w:t>
      </w:r>
      <w:r>
        <w:rPr>
          <w:w w:val="105"/>
          <w:sz w:val="21"/>
        </w:rPr>
        <w:t>e</w:t>
      </w:r>
      <w:r>
        <w:rPr>
          <w:spacing w:val="-12"/>
          <w:w w:val="105"/>
          <w:sz w:val="21"/>
        </w:rPr>
        <w:t> </w:t>
      </w:r>
      <w:r>
        <w:rPr>
          <w:w w:val="105"/>
          <w:sz w:val="21"/>
        </w:rPr>
        <w:t>empresas</w:t>
      </w:r>
      <w:r>
        <w:rPr>
          <w:spacing w:val="-12"/>
          <w:w w:val="105"/>
          <w:sz w:val="21"/>
        </w:rPr>
        <w:t> </w:t>
      </w:r>
      <w:r>
        <w:rPr>
          <w:w w:val="105"/>
          <w:sz w:val="21"/>
        </w:rPr>
        <w:t>de</w:t>
      </w:r>
      <w:r>
        <w:rPr>
          <w:spacing w:val="-12"/>
          <w:w w:val="105"/>
          <w:sz w:val="21"/>
        </w:rPr>
        <w:t> </w:t>
      </w:r>
      <w:r>
        <w:rPr>
          <w:w w:val="105"/>
          <w:sz w:val="21"/>
        </w:rPr>
        <w:t>pequeno</w:t>
      </w:r>
      <w:r>
        <w:rPr>
          <w:spacing w:val="-12"/>
          <w:w w:val="105"/>
          <w:sz w:val="21"/>
        </w:rPr>
        <w:t> </w:t>
      </w:r>
      <w:r>
        <w:rPr>
          <w:w w:val="105"/>
          <w:sz w:val="21"/>
        </w:rPr>
        <w:t>porte</w:t>
      </w:r>
      <w:r>
        <w:rPr>
          <w:spacing w:val="-12"/>
          <w:w w:val="105"/>
          <w:sz w:val="21"/>
        </w:rPr>
        <w:t> </w:t>
      </w:r>
      <w:r>
        <w:rPr>
          <w:w w:val="105"/>
          <w:sz w:val="21"/>
        </w:rPr>
        <w:t>que</w:t>
      </w:r>
      <w:r>
        <w:rPr>
          <w:spacing w:val="-12"/>
          <w:w w:val="105"/>
          <w:sz w:val="21"/>
        </w:rPr>
        <w:t> </w:t>
      </w:r>
      <w:r>
        <w:rPr>
          <w:w w:val="105"/>
          <w:sz w:val="21"/>
        </w:rPr>
        <w:t>se</w:t>
      </w:r>
      <w:r>
        <w:rPr>
          <w:spacing w:val="-12"/>
          <w:w w:val="105"/>
          <w:sz w:val="21"/>
        </w:rPr>
        <w:t> </w:t>
      </w:r>
      <w:r>
        <w:rPr>
          <w:w w:val="105"/>
          <w:sz w:val="21"/>
        </w:rPr>
        <w:t>encontrem</w:t>
      </w:r>
      <w:r>
        <w:rPr>
          <w:spacing w:val="-12"/>
          <w:w w:val="105"/>
          <w:sz w:val="21"/>
        </w:rPr>
        <w:t> </w:t>
      </w:r>
      <w:r>
        <w:rPr>
          <w:w w:val="105"/>
          <w:sz w:val="21"/>
        </w:rPr>
        <w:t>nos</w:t>
      </w:r>
      <w:r>
        <w:rPr>
          <w:spacing w:val="-12"/>
          <w:w w:val="105"/>
          <w:sz w:val="21"/>
        </w:rPr>
        <w:t> </w:t>
      </w:r>
      <w:r>
        <w:rPr>
          <w:w w:val="105"/>
          <w:sz w:val="21"/>
        </w:rPr>
        <w:t>intervalos</w:t>
      </w:r>
      <w:r>
        <w:rPr>
          <w:spacing w:val="-12"/>
          <w:w w:val="105"/>
          <w:sz w:val="21"/>
        </w:rPr>
        <w:t> </w:t>
      </w:r>
      <w:r>
        <w:rPr>
          <w:w w:val="105"/>
          <w:sz w:val="21"/>
        </w:rPr>
        <w:t>estabelecidos</w:t>
      </w:r>
      <w:r>
        <w:rPr>
          <w:spacing w:val="-12"/>
          <w:w w:val="105"/>
          <w:sz w:val="21"/>
        </w:rPr>
        <w:t> </w:t>
      </w:r>
      <w:r>
        <w:rPr>
          <w:w w:val="105"/>
          <w:sz w:val="21"/>
        </w:rPr>
        <w:t>nos</w:t>
      </w:r>
      <w:r>
        <w:rPr>
          <w:spacing w:val="-12"/>
          <w:w w:val="105"/>
          <w:sz w:val="21"/>
        </w:rPr>
        <w:t> </w:t>
      </w:r>
      <w:r>
        <w:rPr>
          <w:w w:val="105"/>
          <w:sz w:val="21"/>
        </w:rPr>
        <w:t>subitens</w:t>
      </w:r>
      <w:r>
        <w:rPr>
          <w:spacing w:val="-12"/>
          <w:w w:val="105"/>
          <w:sz w:val="21"/>
        </w:rPr>
        <w:t> </w:t>
      </w:r>
      <w:r>
        <w:rPr>
          <w:w w:val="105"/>
          <w:sz w:val="21"/>
        </w:rPr>
        <w:t>anteriores, o</w:t>
      </w:r>
      <w:r>
        <w:rPr>
          <w:spacing w:val="-4"/>
          <w:w w:val="105"/>
          <w:sz w:val="21"/>
        </w:rPr>
        <w:t> </w:t>
      </w:r>
      <w:r>
        <w:rPr>
          <w:w w:val="105"/>
          <w:sz w:val="21"/>
        </w:rPr>
        <w:t>sistema</w:t>
      </w:r>
      <w:r>
        <w:rPr>
          <w:spacing w:val="-4"/>
          <w:w w:val="105"/>
          <w:sz w:val="21"/>
        </w:rPr>
        <w:t> </w:t>
      </w:r>
      <w:r>
        <w:rPr>
          <w:w w:val="105"/>
          <w:sz w:val="21"/>
        </w:rPr>
        <w:t>identificará</w:t>
      </w:r>
      <w:r>
        <w:rPr>
          <w:spacing w:val="-4"/>
          <w:w w:val="105"/>
          <w:sz w:val="21"/>
        </w:rPr>
        <w:t> </w:t>
      </w:r>
      <w:r>
        <w:rPr>
          <w:w w:val="105"/>
          <w:sz w:val="21"/>
        </w:rPr>
        <w:t>aquela</w:t>
      </w:r>
      <w:r>
        <w:rPr>
          <w:spacing w:val="-4"/>
          <w:w w:val="105"/>
          <w:sz w:val="21"/>
        </w:rPr>
        <w:t> </w:t>
      </w:r>
      <w:r>
        <w:rPr>
          <w:w w:val="105"/>
          <w:sz w:val="21"/>
        </w:rPr>
        <w:t>que</w:t>
      </w:r>
      <w:r>
        <w:rPr>
          <w:spacing w:val="-4"/>
          <w:w w:val="105"/>
          <w:sz w:val="21"/>
        </w:rPr>
        <w:t> </w:t>
      </w:r>
      <w:r>
        <w:rPr>
          <w:w w:val="105"/>
          <w:sz w:val="21"/>
        </w:rPr>
        <w:t>primeiro</w:t>
      </w:r>
      <w:r>
        <w:rPr>
          <w:spacing w:val="-4"/>
          <w:w w:val="105"/>
          <w:sz w:val="21"/>
        </w:rPr>
        <w:t> </w:t>
      </w:r>
      <w:r>
        <w:rPr>
          <w:w w:val="105"/>
          <w:sz w:val="21"/>
        </w:rPr>
        <w:t>inseriu</w:t>
      </w:r>
      <w:r>
        <w:rPr>
          <w:spacing w:val="-4"/>
          <w:w w:val="105"/>
          <w:sz w:val="21"/>
        </w:rPr>
        <w:t> </w:t>
      </w:r>
      <w:r>
        <w:rPr>
          <w:w w:val="105"/>
          <w:sz w:val="21"/>
        </w:rPr>
        <w:t>sua</w:t>
      </w:r>
      <w:r>
        <w:rPr>
          <w:spacing w:val="-4"/>
          <w:w w:val="105"/>
          <w:sz w:val="21"/>
        </w:rPr>
        <w:t> </w:t>
      </w:r>
      <w:r>
        <w:rPr>
          <w:w w:val="105"/>
          <w:sz w:val="21"/>
        </w:rPr>
        <w:t>proposta,</w:t>
      </w:r>
      <w:r>
        <w:rPr>
          <w:spacing w:val="-4"/>
          <w:w w:val="105"/>
          <w:sz w:val="21"/>
        </w:rPr>
        <w:t> </w:t>
      </w:r>
      <w:r>
        <w:rPr>
          <w:w w:val="105"/>
          <w:sz w:val="21"/>
        </w:rPr>
        <w:t>de</w:t>
      </w:r>
      <w:r>
        <w:rPr>
          <w:spacing w:val="-4"/>
          <w:w w:val="105"/>
          <w:sz w:val="21"/>
        </w:rPr>
        <w:t> </w:t>
      </w:r>
      <w:r>
        <w:rPr>
          <w:w w:val="105"/>
          <w:sz w:val="21"/>
        </w:rPr>
        <w:t>modo</w:t>
      </w:r>
      <w:r>
        <w:rPr>
          <w:spacing w:val="-4"/>
          <w:w w:val="105"/>
          <w:sz w:val="21"/>
        </w:rPr>
        <w:t> </w:t>
      </w:r>
      <w:r>
        <w:rPr>
          <w:w w:val="105"/>
          <w:sz w:val="21"/>
        </w:rPr>
        <w:t>a</w:t>
      </w:r>
      <w:r>
        <w:rPr>
          <w:spacing w:val="-4"/>
          <w:w w:val="105"/>
          <w:sz w:val="21"/>
        </w:rPr>
        <w:t> </w:t>
      </w:r>
      <w:r>
        <w:rPr>
          <w:w w:val="105"/>
          <w:sz w:val="21"/>
        </w:rPr>
        <w:t>possibilitar</w:t>
      </w:r>
      <w:r>
        <w:rPr>
          <w:spacing w:val="-4"/>
          <w:w w:val="105"/>
          <w:sz w:val="21"/>
        </w:rPr>
        <w:t> </w:t>
      </w:r>
      <w:r>
        <w:rPr>
          <w:w w:val="105"/>
          <w:sz w:val="21"/>
        </w:rPr>
        <w:t>que</w:t>
      </w:r>
      <w:r>
        <w:rPr>
          <w:spacing w:val="-4"/>
          <w:w w:val="105"/>
          <w:sz w:val="21"/>
        </w:rPr>
        <w:t> </w:t>
      </w:r>
      <w:r>
        <w:rPr>
          <w:w w:val="105"/>
          <w:sz w:val="21"/>
        </w:rPr>
        <w:t>esta</w:t>
      </w:r>
      <w:r>
        <w:rPr>
          <w:spacing w:val="-4"/>
          <w:w w:val="105"/>
          <w:sz w:val="21"/>
        </w:rPr>
        <w:t> </w:t>
      </w:r>
      <w:r>
        <w:rPr>
          <w:w w:val="105"/>
          <w:sz w:val="21"/>
        </w:rPr>
        <w:t>usufrua</w:t>
      </w:r>
      <w:r>
        <w:rPr>
          <w:spacing w:val="-4"/>
          <w:w w:val="105"/>
          <w:sz w:val="21"/>
        </w:rPr>
        <w:t> </w:t>
      </w:r>
      <w:r>
        <w:rPr>
          <w:w w:val="105"/>
          <w:sz w:val="21"/>
        </w:rPr>
        <w:t>da</w:t>
      </w:r>
      <w:r>
        <w:rPr>
          <w:spacing w:val="-4"/>
          <w:w w:val="105"/>
          <w:sz w:val="21"/>
        </w:rPr>
        <w:t> </w:t>
      </w:r>
      <w:r>
        <w:rPr>
          <w:w w:val="105"/>
          <w:sz w:val="21"/>
        </w:rPr>
        <w:t>prerrogativa</w:t>
      </w:r>
      <w:r>
        <w:rPr>
          <w:spacing w:val="-4"/>
          <w:w w:val="105"/>
          <w:sz w:val="21"/>
        </w:rPr>
        <w:t> </w:t>
      </w:r>
      <w:r>
        <w:rPr>
          <w:w w:val="105"/>
          <w:sz w:val="21"/>
        </w:rPr>
        <w:t>de</w:t>
      </w:r>
      <w:r>
        <w:rPr>
          <w:spacing w:val="-4"/>
          <w:w w:val="105"/>
          <w:sz w:val="21"/>
        </w:rPr>
        <w:t> </w:t>
      </w:r>
      <w:r>
        <w:rPr>
          <w:w w:val="105"/>
          <w:sz w:val="21"/>
        </w:rPr>
        <w:t>apresentar</w:t>
      </w:r>
      <w:r>
        <w:rPr>
          <w:spacing w:val="-4"/>
          <w:w w:val="105"/>
          <w:sz w:val="21"/>
        </w:rPr>
        <w:t> </w:t>
      </w:r>
      <w:r>
        <w:rPr>
          <w:w w:val="105"/>
          <w:sz w:val="21"/>
        </w:rPr>
        <w:t>oferta</w:t>
      </w:r>
      <w:r>
        <w:rPr>
          <w:spacing w:val="-4"/>
          <w:w w:val="105"/>
          <w:sz w:val="21"/>
        </w:rPr>
        <w:t> </w:t>
      </w:r>
      <w:r>
        <w:rPr>
          <w:w w:val="105"/>
          <w:sz w:val="21"/>
        </w:rPr>
        <w:t>inferior</w:t>
      </w:r>
      <w:r>
        <w:rPr>
          <w:spacing w:val="-4"/>
          <w:w w:val="105"/>
          <w:sz w:val="21"/>
        </w:rPr>
        <w:t> </w:t>
      </w:r>
      <w:r>
        <w:rPr>
          <w:w w:val="105"/>
          <w:sz w:val="21"/>
        </w:rPr>
        <w:t>à</w:t>
      </w:r>
      <w:r>
        <w:rPr>
          <w:spacing w:val="-4"/>
          <w:w w:val="105"/>
          <w:sz w:val="21"/>
        </w:rPr>
        <w:t> </w:t>
      </w:r>
      <w:r>
        <w:rPr>
          <w:w w:val="105"/>
          <w:sz w:val="21"/>
        </w:rPr>
        <w:t>melhor</w:t>
      </w:r>
      <w:r>
        <w:rPr>
          <w:spacing w:val="-4"/>
          <w:w w:val="105"/>
          <w:sz w:val="21"/>
        </w:rPr>
        <w:t> </w:t>
      </w:r>
      <w:r>
        <w:rPr>
          <w:w w:val="105"/>
          <w:sz w:val="21"/>
        </w:rPr>
        <w:t>classificada.</w:t>
      </w:r>
    </w:p>
    <w:p>
      <w:pPr>
        <w:pStyle w:val="ListParagraph"/>
        <w:numPr>
          <w:ilvl w:val="1"/>
          <w:numId w:val="6"/>
        </w:numPr>
        <w:tabs>
          <w:tab w:pos="469" w:val="left" w:leader="none"/>
        </w:tabs>
        <w:spacing w:line="240" w:lineRule="auto" w:before="28" w:after="0"/>
        <w:ind w:left="469" w:right="0" w:hanging="361"/>
        <w:jc w:val="left"/>
        <w:rPr>
          <w:sz w:val="18"/>
        </w:rPr>
      </w:pPr>
      <w:r>
        <w:rPr>
          <w:sz w:val="18"/>
        </w:rPr>
        <w:t>Só poderá haver empate entre propostas iguais (não seguidas de lances) ou entre lances finais da fase fechada do modo de disputa aberto e </w:t>
      </w:r>
      <w:r>
        <w:rPr>
          <w:spacing w:val="-2"/>
          <w:sz w:val="18"/>
        </w:rPr>
        <w:t>fechado.</w:t>
      </w:r>
    </w:p>
    <w:p>
      <w:pPr>
        <w:pStyle w:val="ListParagraph"/>
        <w:numPr>
          <w:ilvl w:val="2"/>
          <w:numId w:val="6"/>
        </w:numPr>
        <w:tabs>
          <w:tab w:pos="605" w:val="left" w:leader="none"/>
        </w:tabs>
        <w:spacing w:line="240" w:lineRule="auto" w:before="38" w:after="0"/>
        <w:ind w:left="605" w:right="0" w:hanging="497"/>
        <w:jc w:val="left"/>
        <w:rPr>
          <w:sz w:val="18"/>
        </w:rPr>
      </w:pPr>
      <w:r>
        <w:rPr>
          <w:sz w:val="18"/>
        </w:rPr>
        <w:t>Havendo eventual empate entre propostas ou lances, o critério de desempate será aquele previsto no </w:t>
      </w:r>
      <w:hyperlink r:id="rId18">
        <w:r>
          <w:rPr>
            <w:color w:val="000080"/>
            <w:sz w:val="18"/>
            <w:u w:val="single" w:color="000080"/>
          </w:rPr>
          <w:t>art</w:t>
        </w:r>
      </w:hyperlink>
      <w:hyperlink r:id="rId18">
        <w:r>
          <w:rPr>
            <w:color w:val="000080"/>
            <w:sz w:val="18"/>
            <w:u w:val="single" w:color="000080"/>
          </w:rPr>
          <w:t>. 30 d</w:t>
        </w:r>
      </w:hyperlink>
      <w:r>
        <w:rPr>
          <w:color w:val="000080"/>
          <w:sz w:val="18"/>
          <w:u w:val="single" w:color="000080"/>
        </w:rPr>
        <w:t>o Decreto nº 48.778/2023</w:t>
      </w:r>
      <w:r>
        <w:rPr>
          <w:sz w:val="18"/>
        </w:rPr>
        <w:t>, nesta </w:t>
      </w:r>
      <w:r>
        <w:rPr>
          <w:spacing w:val="-2"/>
          <w:sz w:val="18"/>
        </w:rPr>
        <w:t>ordem:</w:t>
      </w:r>
    </w:p>
    <w:p>
      <w:pPr>
        <w:pStyle w:val="ListParagraph"/>
        <w:numPr>
          <w:ilvl w:val="3"/>
          <w:numId w:val="6"/>
        </w:numPr>
        <w:tabs>
          <w:tab w:pos="867" w:val="left" w:leader="none"/>
        </w:tabs>
        <w:spacing w:line="242" w:lineRule="auto" w:before="9" w:after="0"/>
        <w:ind w:left="108" w:right="582" w:firstLine="0"/>
        <w:jc w:val="left"/>
        <w:rPr>
          <w:sz w:val="21"/>
        </w:rPr>
      </w:pPr>
      <w:r>
        <w:rPr>
          <w:w w:val="105"/>
          <w:sz w:val="21"/>
        </w:rPr>
        <w:t>contratação</w:t>
      </w:r>
      <w:r>
        <w:rPr>
          <w:spacing w:val="-10"/>
          <w:w w:val="105"/>
          <w:sz w:val="21"/>
        </w:rPr>
        <w:t> </w:t>
      </w:r>
      <w:r>
        <w:rPr>
          <w:w w:val="105"/>
          <w:sz w:val="21"/>
        </w:rPr>
        <w:t>de</w:t>
      </w:r>
      <w:r>
        <w:rPr>
          <w:spacing w:val="-10"/>
          <w:w w:val="105"/>
          <w:sz w:val="21"/>
        </w:rPr>
        <w:t> </w:t>
      </w:r>
      <w:r>
        <w:rPr>
          <w:w w:val="105"/>
          <w:sz w:val="21"/>
        </w:rPr>
        <w:t>microempresas</w:t>
      </w:r>
      <w:r>
        <w:rPr>
          <w:spacing w:val="-10"/>
          <w:w w:val="105"/>
          <w:sz w:val="21"/>
        </w:rPr>
        <w:t> </w:t>
      </w:r>
      <w:r>
        <w:rPr>
          <w:w w:val="105"/>
          <w:sz w:val="21"/>
        </w:rPr>
        <w:t>e</w:t>
      </w:r>
      <w:r>
        <w:rPr>
          <w:spacing w:val="-10"/>
          <w:w w:val="105"/>
          <w:sz w:val="21"/>
        </w:rPr>
        <w:t> </w:t>
      </w:r>
      <w:r>
        <w:rPr>
          <w:w w:val="105"/>
          <w:sz w:val="21"/>
        </w:rPr>
        <w:t>empresas</w:t>
      </w:r>
      <w:r>
        <w:rPr>
          <w:spacing w:val="-10"/>
          <w:w w:val="105"/>
          <w:sz w:val="21"/>
        </w:rPr>
        <w:t> </w:t>
      </w:r>
      <w:r>
        <w:rPr>
          <w:w w:val="105"/>
          <w:sz w:val="21"/>
        </w:rPr>
        <w:t>de</w:t>
      </w:r>
      <w:r>
        <w:rPr>
          <w:spacing w:val="-10"/>
          <w:w w:val="105"/>
          <w:sz w:val="21"/>
        </w:rPr>
        <w:t> </w:t>
      </w:r>
      <w:r>
        <w:rPr>
          <w:w w:val="105"/>
          <w:sz w:val="21"/>
        </w:rPr>
        <w:t>pequeno</w:t>
      </w:r>
      <w:r>
        <w:rPr>
          <w:spacing w:val="-10"/>
          <w:w w:val="105"/>
          <w:sz w:val="21"/>
        </w:rPr>
        <w:t> </w:t>
      </w:r>
      <w:r>
        <w:rPr>
          <w:w w:val="105"/>
          <w:sz w:val="21"/>
        </w:rPr>
        <w:t>porte,</w:t>
      </w:r>
      <w:r>
        <w:rPr>
          <w:spacing w:val="-10"/>
          <w:w w:val="105"/>
          <w:sz w:val="21"/>
        </w:rPr>
        <w:t> </w:t>
      </w:r>
      <w:r>
        <w:rPr>
          <w:w w:val="105"/>
          <w:sz w:val="21"/>
        </w:rPr>
        <w:t>nos</w:t>
      </w:r>
      <w:r>
        <w:rPr>
          <w:spacing w:val="-10"/>
          <w:w w:val="105"/>
          <w:sz w:val="21"/>
        </w:rPr>
        <w:t> </w:t>
      </w:r>
      <w:r>
        <w:rPr>
          <w:w w:val="105"/>
          <w:sz w:val="21"/>
        </w:rPr>
        <w:t>termos</w:t>
      </w:r>
      <w:r>
        <w:rPr>
          <w:spacing w:val="-10"/>
          <w:w w:val="105"/>
          <w:sz w:val="21"/>
        </w:rPr>
        <w:t> </w:t>
      </w:r>
      <w:r>
        <w:rPr>
          <w:w w:val="105"/>
          <w:sz w:val="21"/>
        </w:rPr>
        <w:t>dos</w:t>
      </w:r>
      <w:r>
        <w:rPr>
          <w:spacing w:val="-10"/>
          <w:w w:val="105"/>
          <w:sz w:val="21"/>
        </w:rPr>
        <w:t> </w:t>
      </w:r>
      <w:r>
        <w:rPr>
          <w:w w:val="105"/>
          <w:sz w:val="21"/>
        </w:rPr>
        <w:t>arts.</w:t>
      </w:r>
      <w:r>
        <w:rPr>
          <w:spacing w:val="-10"/>
          <w:w w:val="105"/>
          <w:sz w:val="21"/>
        </w:rPr>
        <w:t> </w:t>
      </w:r>
      <w:r>
        <w:rPr>
          <w:w w:val="105"/>
          <w:sz w:val="21"/>
        </w:rPr>
        <w:t>44</w:t>
      </w:r>
      <w:r>
        <w:rPr>
          <w:spacing w:val="-10"/>
          <w:w w:val="105"/>
          <w:sz w:val="21"/>
        </w:rPr>
        <w:t> </w:t>
      </w:r>
      <w:r>
        <w:rPr>
          <w:w w:val="105"/>
          <w:sz w:val="21"/>
        </w:rPr>
        <w:t>e</w:t>
      </w:r>
      <w:r>
        <w:rPr>
          <w:spacing w:val="-10"/>
          <w:w w:val="105"/>
          <w:sz w:val="21"/>
        </w:rPr>
        <w:t> </w:t>
      </w:r>
      <w:r>
        <w:rPr>
          <w:w w:val="105"/>
          <w:sz w:val="21"/>
        </w:rPr>
        <w:t>45</w:t>
      </w:r>
      <w:r>
        <w:rPr>
          <w:spacing w:val="-10"/>
          <w:w w:val="105"/>
          <w:sz w:val="21"/>
        </w:rPr>
        <w:t> </w:t>
      </w:r>
      <w:r>
        <w:rPr>
          <w:w w:val="105"/>
          <w:sz w:val="21"/>
        </w:rPr>
        <w:t>da</w:t>
      </w:r>
      <w:r>
        <w:rPr>
          <w:spacing w:val="-10"/>
          <w:w w:val="105"/>
          <w:sz w:val="21"/>
        </w:rPr>
        <w:t> </w:t>
      </w:r>
      <w:r>
        <w:rPr>
          <w:w w:val="105"/>
          <w:sz w:val="21"/>
        </w:rPr>
        <w:t>Lei</w:t>
      </w:r>
      <w:r>
        <w:rPr>
          <w:spacing w:val="-10"/>
          <w:w w:val="105"/>
          <w:sz w:val="21"/>
        </w:rPr>
        <w:t> </w:t>
      </w:r>
      <w:r>
        <w:rPr>
          <w:w w:val="105"/>
          <w:sz w:val="21"/>
        </w:rPr>
        <w:t>Complementar</w:t>
      </w:r>
      <w:r>
        <w:rPr>
          <w:spacing w:val="-10"/>
          <w:w w:val="105"/>
          <w:sz w:val="21"/>
        </w:rPr>
        <w:t> </w:t>
      </w:r>
      <w:r>
        <w:rPr>
          <w:w w:val="105"/>
          <w:sz w:val="21"/>
        </w:rPr>
        <w:t>nº</w:t>
      </w:r>
      <w:r>
        <w:rPr>
          <w:spacing w:val="-10"/>
          <w:w w:val="105"/>
          <w:sz w:val="21"/>
        </w:rPr>
        <w:t> </w:t>
      </w:r>
      <w:r>
        <w:rPr>
          <w:w w:val="105"/>
          <w:sz w:val="21"/>
        </w:rPr>
        <w:t>123/2006,</w:t>
      </w:r>
      <w:r>
        <w:rPr>
          <w:spacing w:val="-10"/>
          <w:w w:val="105"/>
          <w:sz w:val="21"/>
        </w:rPr>
        <w:t> </w:t>
      </w:r>
      <w:r>
        <w:rPr>
          <w:w w:val="105"/>
          <w:sz w:val="21"/>
        </w:rPr>
        <w:t>observado</w:t>
      </w:r>
      <w:r>
        <w:rPr>
          <w:spacing w:val="-10"/>
          <w:w w:val="105"/>
          <w:sz w:val="21"/>
        </w:rPr>
        <w:t> </w:t>
      </w:r>
      <w:r>
        <w:rPr>
          <w:w w:val="105"/>
          <w:sz w:val="21"/>
        </w:rPr>
        <w:t>o</w:t>
      </w:r>
      <w:r>
        <w:rPr>
          <w:spacing w:val="-10"/>
          <w:w w:val="105"/>
          <w:sz w:val="21"/>
        </w:rPr>
        <w:t> </w:t>
      </w:r>
      <w:r>
        <w:rPr>
          <w:w w:val="105"/>
          <w:sz w:val="21"/>
        </w:rPr>
        <w:t>disposto</w:t>
      </w:r>
      <w:r>
        <w:rPr>
          <w:spacing w:val="-10"/>
          <w:w w:val="105"/>
          <w:sz w:val="21"/>
        </w:rPr>
        <w:t> </w:t>
      </w:r>
      <w:r>
        <w:rPr>
          <w:w w:val="105"/>
          <w:sz w:val="21"/>
        </w:rPr>
        <w:t>no</w:t>
      </w:r>
      <w:r>
        <w:rPr>
          <w:spacing w:val="-10"/>
          <w:w w:val="105"/>
          <w:sz w:val="21"/>
        </w:rPr>
        <w:t> </w:t>
      </w:r>
      <w:r>
        <w:rPr>
          <w:w w:val="105"/>
          <w:sz w:val="21"/>
        </w:rPr>
        <w:t>art.</w:t>
      </w:r>
      <w:r>
        <w:rPr>
          <w:spacing w:val="-10"/>
          <w:w w:val="105"/>
          <w:sz w:val="21"/>
        </w:rPr>
        <w:t> </w:t>
      </w:r>
      <w:r>
        <w:rPr>
          <w:w w:val="105"/>
          <w:sz w:val="21"/>
        </w:rPr>
        <w:t>4º</w:t>
      </w:r>
      <w:r>
        <w:rPr>
          <w:spacing w:val="-10"/>
          <w:w w:val="105"/>
          <w:sz w:val="21"/>
        </w:rPr>
        <w:t> </w:t>
      </w:r>
      <w:r>
        <w:rPr>
          <w:w w:val="105"/>
          <w:sz w:val="21"/>
        </w:rPr>
        <w:t>da</w:t>
      </w:r>
      <w:r>
        <w:rPr>
          <w:spacing w:val="-10"/>
          <w:w w:val="105"/>
          <w:sz w:val="21"/>
        </w:rPr>
        <w:t> </w:t>
      </w:r>
      <w:r>
        <w:rPr>
          <w:w w:val="105"/>
          <w:sz w:val="21"/>
        </w:rPr>
        <w:t>Lei</w:t>
      </w:r>
      <w:r>
        <w:rPr>
          <w:spacing w:val="-10"/>
          <w:w w:val="105"/>
          <w:sz w:val="21"/>
        </w:rPr>
        <w:t> </w:t>
      </w:r>
      <w:r>
        <w:rPr>
          <w:w w:val="105"/>
          <w:sz w:val="21"/>
        </w:rPr>
        <w:t>nº </w:t>
      </w:r>
      <w:r>
        <w:rPr>
          <w:spacing w:val="-2"/>
          <w:w w:val="105"/>
          <w:sz w:val="21"/>
        </w:rPr>
        <w:t>14.133/2021;</w:t>
      </w:r>
    </w:p>
    <w:p>
      <w:pPr>
        <w:pStyle w:val="ListParagraph"/>
        <w:numPr>
          <w:ilvl w:val="3"/>
          <w:numId w:val="6"/>
        </w:numPr>
        <w:tabs>
          <w:tab w:pos="867" w:val="left" w:leader="none"/>
        </w:tabs>
        <w:spacing w:line="240" w:lineRule="auto" w:before="1" w:after="0"/>
        <w:ind w:left="867" w:right="0" w:hanging="759"/>
        <w:jc w:val="left"/>
        <w:rPr>
          <w:sz w:val="21"/>
        </w:rPr>
      </w:pPr>
      <w:r>
        <w:rPr>
          <w:w w:val="105"/>
          <w:sz w:val="21"/>
        </w:rPr>
        <w:t>disputa</w:t>
      </w:r>
      <w:r>
        <w:rPr>
          <w:spacing w:val="-12"/>
          <w:w w:val="105"/>
          <w:sz w:val="21"/>
        </w:rPr>
        <w:t> </w:t>
      </w:r>
      <w:r>
        <w:rPr>
          <w:w w:val="105"/>
          <w:sz w:val="21"/>
        </w:rPr>
        <w:t>final,</w:t>
      </w:r>
      <w:r>
        <w:rPr>
          <w:spacing w:val="-12"/>
          <w:w w:val="105"/>
          <w:sz w:val="21"/>
        </w:rPr>
        <w:t> </w:t>
      </w:r>
      <w:r>
        <w:rPr>
          <w:w w:val="105"/>
          <w:sz w:val="21"/>
        </w:rPr>
        <w:t>hipótese</w:t>
      </w:r>
      <w:r>
        <w:rPr>
          <w:spacing w:val="-12"/>
          <w:w w:val="105"/>
          <w:sz w:val="21"/>
        </w:rPr>
        <w:t> </w:t>
      </w:r>
      <w:r>
        <w:rPr>
          <w:w w:val="105"/>
          <w:sz w:val="21"/>
        </w:rPr>
        <w:t>em</w:t>
      </w:r>
      <w:r>
        <w:rPr>
          <w:spacing w:val="-12"/>
          <w:w w:val="105"/>
          <w:sz w:val="21"/>
        </w:rPr>
        <w:t> </w:t>
      </w:r>
      <w:r>
        <w:rPr>
          <w:w w:val="105"/>
          <w:sz w:val="21"/>
        </w:rPr>
        <w:t>que</w:t>
      </w:r>
      <w:r>
        <w:rPr>
          <w:spacing w:val="-12"/>
          <w:w w:val="105"/>
          <w:sz w:val="21"/>
        </w:rPr>
        <w:t> </w:t>
      </w:r>
      <w:r>
        <w:rPr>
          <w:w w:val="105"/>
          <w:sz w:val="21"/>
        </w:rPr>
        <w:t>os</w:t>
      </w:r>
      <w:r>
        <w:rPr>
          <w:spacing w:val="-11"/>
          <w:w w:val="105"/>
          <w:sz w:val="21"/>
        </w:rPr>
        <w:t> </w:t>
      </w:r>
      <w:r>
        <w:rPr>
          <w:w w:val="105"/>
          <w:sz w:val="21"/>
        </w:rPr>
        <w:t>licitantes</w:t>
      </w:r>
      <w:r>
        <w:rPr>
          <w:spacing w:val="-12"/>
          <w:w w:val="105"/>
          <w:sz w:val="21"/>
        </w:rPr>
        <w:t> </w:t>
      </w:r>
      <w:r>
        <w:rPr>
          <w:w w:val="105"/>
          <w:sz w:val="21"/>
        </w:rPr>
        <w:t>empatados</w:t>
      </w:r>
      <w:r>
        <w:rPr>
          <w:spacing w:val="-12"/>
          <w:w w:val="105"/>
          <w:sz w:val="21"/>
        </w:rPr>
        <w:t> </w:t>
      </w:r>
      <w:r>
        <w:rPr>
          <w:w w:val="105"/>
          <w:sz w:val="21"/>
        </w:rPr>
        <w:t>poderão</w:t>
      </w:r>
      <w:r>
        <w:rPr>
          <w:spacing w:val="-12"/>
          <w:w w:val="105"/>
          <w:sz w:val="21"/>
        </w:rPr>
        <w:t> </w:t>
      </w:r>
      <w:r>
        <w:rPr>
          <w:w w:val="105"/>
          <w:sz w:val="21"/>
        </w:rPr>
        <w:t>apresentar</w:t>
      </w:r>
      <w:r>
        <w:rPr>
          <w:spacing w:val="-12"/>
          <w:w w:val="105"/>
          <w:sz w:val="21"/>
        </w:rPr>
        <w:t> </w:t>
      </w:r>
      <w:r>
        <w:rPr>
          <w:w w:val="105"/>
          <w:sz w:val="21"/>
        </w:rPr>
        <w:t>nova</w:t>
      </w:r>
      <w:r>
        <w:rPr>
          <w:spacing w:val="-12"/>
          <w:w w:val="105"/>
          <w:sz w:val="21"/>
        </w:rPr>
        <w:t> </w:t>
      </w:r>
      <w:r>
        <w:rPr>
          <w:w w:val="105"/>
          <w:sz w:val="21"/>
        </w:rPr>
        <w:t>proposta</w:t>
      </w:r>
      <w:r>
        <w:rPr>
          <w:spacing w:val="-11"/>
          <w:w w:val="105"/>
          <w:sz w:val="21"/>
        </w:rPr>
        <w:t> </w:t>
      </w:r>
      <w:r>
        <w:rPr>
          <w:w w:val="105"/>
          <w:sz w:val="21"/>
        </w:rPr>
        <w:t>em</w:t>
      </w:r>
      <w:r>
        <w:rPr>
          <w:spacing w:val="-12"/>
          <w:w w:val="105"/>
          <w:sz w:val="21"/>
        </w:rPr>
        <w:t> </w:t>
      </w:r>
      <w:r>
        <w:rPr>
          <w:w w:val="105"/>
          <w:sz w:val="21"/>
        </w:rPr>
        <w:t>ato</w:t>
      </w:r>
      <w:r>
        <w:rPr>
          <w:spacing w:val="-12"/>
          <w:w w:val="105"/>
          <w:sz w:val="21"/>
        </w:rPr>
        <w:t> </w:t>
      </w:r>
      <w:r>
        <w:rPr>
          <w:w w:val="105"/>
          <w:sz w:val="21"/>
        </w:rPr>
        <w:t>contínuo</w:t>
      </w:r>
      <w:r>
        <w:rPr>
          <w:spacing w:val="-12"/>
          <w:w w:val="105"/>
          <w:sz w:val="21"/>
        </w:rPr>
        <w:t> </w:t>
      </w:r>
      <w:r>
        <w:rPr>
          <w:w w:val="105"/>
          <w:sz w:val="21"/>
        </w:rPr>
        <w:t>à</w:t>
      </w:r>
      <w:r>
        <w:rPr>
          <w:spacing w:val="-12"/>
          <w:w w:val="105"/>
          <w:sz w:val="21"/>
        </w:rPr>
        <w:t> </w:t>
      </w:r>
      <w:r>
        <w:rPr>
          <w:spacing w:val="-2"/>
          <w:w w:val="105"/>
          <w:sz w:val="21"/>
        </w:rPr>
        <w:t>classificação;</w:t>
      </w:r>
    </w:p>
    <w:p>
      <w:pPr>
        <w:pStyle w:val="ListParagraph"/>
        <w:numPr>
          <w:ilvl w:val="3"/>
          <w:numId w:val="6"/>
        </w:numPr>
        <w:tabs>
          <w:tab w:pos="867" w:val="left" w:leader="none"/>
        </w:tabs>
        <w:spacing w:line="242" w:lineRule="auto" w:before="3" w:after="0"/>
        <w:ind w:left="108" w:right="141" w:firstLine="0"/>
        <w:jc w:val="left"/>
        <w:rPr>
          <w:sz w:val="21"/>
        </w:rPr>
      </w:pPr>
      <w:r>
        <w:rPr>
          <w:w w:val="105"/>
          <w:sz w:val="21"/>
        </w:rPr>
        <w:t>avaliação</w:t>
      </w:r>
      <w:r>
        <w:rPr>
          <w:spacing w:val="-12"/>
          <w:w w:val="105"/>
          <w:sz w:val="21"/>
        </w:rPr>
        <w:t> </w:t>
      </w:r>
      <w:r>
        <w:rPr>
          <w:w w:val="105"/>
          <w:sz w:val="21"/>
        </w:rPr>
        <w:t>do</w:t>
      </w:r>
      <w:r>
        <w:rPr>
          <w:spacing w:val="-12"/>
          <w:w w:val="105"/>
          <w:sz w:val="21"/>
        </w:rPr>
        <w:t> </w:t>
      </w:r>
      <w:r>
        <w:rPr>
          <w:w w:val="105"/>
          <w:sz w:val="21"/>
        </w:rPr>
        <w:t>desempenho</w:t>
      </w:r>
      <w:r>
        <w:rPr>
          <w:spacing w:val="-12"/>
          <w:w w:val="105"/>
          <w:sz w:val="21"/>
        </w:rPr>
        <w:t> </w:t>
      </w:r>
      <w:r>
        <w:rPr>
          <w:w w:val="105"/>
          <w:sz w:val="21"/>
        </w:rPr>
        <w:t>contratual</w:t>
      </w:r>
      <w:r>
        <w:rPr>
          <w:spacing w:val="-12"/>
          <w:w w:val="105"/>
          <w:sz w:val="21"/>
        </w:rPr>
        <w:t> </w:t>
      </w:r>
      <w:r>
        <w:rPr>
          <w:w w:val="105"/>
          <w:sz w:val="21"/>
        </w:rPr>
        <w:t>prévio</w:t>
      </w:r>
      <w:r>
        <w:rPr>
          <w:spacing w:val="-12"/>
          <w:w w:val="105"/>
          <w:sz w:val="21"/>
        </w:rPr>
        <w:t> </w:t>
      </w:r>
      <w:r>
        <w:rPr>
          <w:w w:val="105"/>
          <w:sz w:val="21"/>
        </w:rPr>
        <w:t>dos</w:t>
      </w:r>
      <w:r>
        <w:rPr>
          <w:spacing w:val="-12"/>
          <w:w w:val="105"/>
          <w:sz w:val="21"/>
        </w:rPr>
        <w:t> </w:t>
      </w:r>
      <w:r>
        <w:rPr>
          <w:w w:val="105"/>
          <w:sz w:val="21"/>
        </w:rPr>
        <w:t>licitantes,</w:t>
      </w:r>
      <w:r>
        <w:rPr>
          <w:spacing w:val="-12"/>
          <w:w w:val="105"/>
          <w:sz w:val="21"/>
        </w:rPr>
        <w:t> </w:t>
      </w:r>
      <w:r>
        <w:rPr>
          <w:w w:val="105"/>
          <w:sz w:val="21"/>
        </w:rPr>
        <w:t>para</w:t>
      </w:r>
      <w:r>
        <w:rPr>
          <w:spacing w:val="-12"/>
          <w:w w:val="105"/>
          <w:sz w:val="21"/>
        </w:rPr>
        <w:t> </w:t>
      </w:r>
      <w:r>
        <w:rPr>
          <w:w w:val="105"/>
          <w:sz w:val="21"/>
        </w:rPr>
        <w:t>a</w:t>
      </w:r>
      <w:r>
        <w:rPr>
          <w:spacing w:val="-12"/>
          <w:w w:val="105"/>
          <w:sz w:val="21"/>
        </w:rPr>
        <w:t> </w:t>
      </w:r>
      <w:r>
        <w:rPr>
          <w:w w:val="105"/>
          <w:sz w:val="21"/>
        </w:rPr>
        <w:t>qual</w:t>
      </w:r>
      <w:r>
        <w:rPr>
          <w:spacing w:val="-12"/>
          <w:w w:val="105"/>
          <w:sz w:val="21"/>
        </w:rPr>
        <w:t> </w:t>
      </w:r>
      <w:r>
        <w:rPr>
          <w:w w:val="105"/>
          <w:sz w:val="21"/>
        </w:rPr>
        <w:t>deverão</w:t>
      </w:r>
      <w:r>
        <w:rPr>
          <w:spacing w:val="-12"/>
          <w:w w:val="105"/>
          <w:sz w:val="21"/>
        </w:rPr>
        <w:t> </w:t>
      </w:r>
      <w:r>
        <w:rPr>
          <w:w w:val="105"/>
          <w:sz w:val="21"/>
        </w:rPr>
        <w:t>preferencialmente</w:t>
      </w:r>
      <w:r>
        <w:rPr>
          <w:spacing w:val="-12"/>
          <w:w w:val="105"/>
          <w:sz w:val="21"/>
        </w:rPr>
        <w:t> </w:t>
      </w:r>
      <w:r>
        <w:rPr>
          <w:w w:val="105"/>
          <w:sz w:val="21"/>
        </w:rPr>
        <w:t>ser</w:t>
      </w:r>
      <w:r>
        <w:rPr>
          <w:spacing w:val="-12"/>
          <w:w w:val="105"/>
          <w:sz w:val="21"/>
        </w:rPr>
        <w:t> </w:t>
      </w:r>
      <w:r>
        <w:rPr>
          <w:w w:val="105"/>
          <w:sz w:val="21"/>
        </w:rPr>
        <w:t>utilizados</w:t>
      </w:r>
      <w:r>
        <w:rPr>
          <w:spacing w:val="-12"/>
          <w:w w:val="105"/>
          <w:sz w:val="21"/>
        </w:rPr>
        <w:t> </w:t>
      </w:r>
      <w:r>
        <w:rPr>
          <w:w w:val="105"/>
          <w:sz w:val="21"/>
        </w:rPr>
        <w:t>registros</w:t>
      </w:r>
      <w:r>
        <w:rPr>
          <w:spacing w:val="-12"/>
          <w:w w:val="105"/>
          <w:sz w:val="21"/>
        </w:rPr>
        <w:t> </w:t>
      </w:r>
      <w:r>
        <w:rPr>
          <w:w w:val="105"/>
          <w:sz w:val="21"/>
        </w:rPr>
        <w:t>cadastrais</w:t>
      </w:r>
      <w:r>
        <w:rPr>
          <w:spacing w:val="-12"/>
          <w:w w:val="105"/>
          <w:sz w:val="21"/>
        </w:rPr>
        <w:t> </w:t>
      </w:r>
      <w:r>
        <w:rPr>
          <w:w w:val="105"/>
          <w:sz w:val="21"/>
        </w:rPr>
        <w:t>para</w:t>
      </w:r>
      <w:r>
        <w:rPr>
          <w:spacing w:val="-12"/>
          <w:w w:val="105"/>
          <w:sz w:val="21"/>
        </w:rPr>
        <w:t> </w:t>
      </w:r>
      <w:r>
        <w:rPr>
          <w:w w:val="105"/>
          <w:sz w:val="21"/>
        </w:rPr>
        <w:t>efeito</w:t>
      </w:r>
      <w:r>
        <w:rPr>
          <w:spacing w:val="-12"/>
          <w:w w:val="105"/>
          <w:sz w:val="21"/>
        </w:rPr>
        <w:t> </w:t>
      </w:r>
      <w:r>
        <w:rPr>
          <w:w w:val="105"/>
          <w:sz w:val="21"/>
        </w:rPr>
        <w:t>de</w:t>
      </w:r>
      <w:r>
        <w:rPr>
          <w:spacing w:val="-12"/>
          <w:w w:val="105"/>
          <w:sz w:val="21"/>
        </w:rPr>
        <w:t> </w:t>
      </w:r>
      <w:r>
        <w:rPr>
          <w:w w:val="105"/>
          <w:sz w:val="21"/>
        </w:rPr>
        <w:t>atesto</w:t>
      </w:r>
      <w:r>
        <w:rPr>
          <w:spacing w:val="-12"/>
          <w:w w:val="105"/>
          <w:sz w:val="21"/>
        </w:rPr>
        <w:t> </w:t>
      </w:r>
      <w:r>
        <w:rPr>
          <w:w w:val="105"/>
          <w:sz w:val="21"/>
        </w:rPr>
        <w:t>de</w:t>
      </w:r>
      <w:r>
        <w:rPr>
          <w:spacing w:val="-12"/>
          <w:w w:val="105"/>
          <w:sz w:val="21"/>
        </w:rPr>
        <w:t> </w:t>
      </w:r>
      <w:r>
        <w:rPr>
          <w:w w:val="105"/>
          <w:sz w:val="21"/>
        </w:rPr>
        <w:t>cumprimento</w:t>
      </w:r>
      <w:r>
        <w:rPr>
          <w:spacing w:val="-12"/>
          <w:w w:val="105"/>
          <w:sz w:val="21"/>
        </w:rPr>
        <w:t> </w:t>
      </w:r>
      <w:r>
        <w:rPr>
          <w:w w:val="105"/>
          <w:sz w:val="21"/>
        </w:rPr>
        <w:t>de obrigações previstos na Lei;</w:t>
      </w:r>
    </w:p>
    <w:p>
      <w:pPr>
        <w:pStyle w:val="ListParagraph"/>
        <w:numPr>
          <w:ilvl w:val="3"/>
          <w:numId w:val="6"/>
        </w:numPr>
        <w:tabs>
          <w:tab w:pos="867" w:val="left" w:leader="none"/>
        </w:tabs>
        <w:spacing w:line="240" w:lineRule="auto" w:before="1" w:after="0"/>
        <w:ind w:left="867" w:right="0" w:hanging="759"/>
        <w:jc w:val="left"/>
        <w:rPr>
          <w:sz w:val="21"/>
        </w:rPr>
      </w:pPr>
      <w:r>
        <w:rPr>
          <w:w w:val="105"/>
          <w:sz w:val="21"/>
        </w:rPr>
        <w:t>desenvolvimento</w:t>
      </w:r>
      <w:r>
        <w:rPr>
          <w:spacing w:val="-13"/>
          <w:w w:val="105"/>
          <w:sz w:val="21"/>
        </w:rPr>
        <w:t> </w:t>
      </w:r>
      <w:r>
        <w:rPr>
          <w:w w:val="105"/>
          <w:sz w:val="21"/>
        </w:rPr>
        <w:t>pelo</w:t>
      </w:r>
      <w:r>
        <w:rPr>
          <w:spacing w:val="-12"/>
          <w:w w:val="105"/>
          <w:sz w:val="21"/>
        </w:rPr>
        <w:t> </w:t>
      </w:r>
      <w:r>
        <w:rPr>
          <w:w w:val="105"/>
          <w:sz w:val="21"/>
        </w:rPr>
        <w:t>licitante</w:t>
      </w:r>
      <w:r>
        <w:rPr>
          <w:spacing w:val="-12"/>
          <w:w w:val="105"/>
          <w:sz w:val="21"/>
        </w:rPr>
        <w:t> </w:t>
      </w:r>
      <w:r>
        <w:rPr>
          <w:w w:val="105"/>
          <w:sz w:val="21"/>
        </w:rPr>
        <w:t>de</w:t>
      </w:r>
      <w:r>
        <w:rPr>
          <w:spacing w:val="-13"/>
          <w:w w:val="105"/>
          <w:sz w:val="21"/>
        </w:rPr>
        <w:t> </w:t>
      </w:r>
      <w:r>
        <w:rPr>
          <w:w w:val="105"/>
          <w:sz w:val="21"/>
        </w:rPr>
        <w:t>ações</w:t>
      </w:r>
      <w:r>
        <w:rPr>
          <w:spacing w:val="-12"/>
          <w:w w:val="105"/>
          <w:sz w:val="21"/>
        </w:rPr>
        <w:t> </w:t>
      </w:r>
      <w:r>
        <w:rPr>
          <w:w w:val="105"/>
          <w:sz w:val="21"/>
        </w:rPr>
        <w:t>de</w:t>
      </w:r>
      <w:r>
        <w:rPr>
          <w:spacing w:val="-12"/>
          <w:w w:val="105"/>
          <w:sz w:val="21"/>
        </w:rPr>
        <w:t> </w:t>
      </w:r>
      <w:r>
        <w:rPr>
          <w:w w:val="105"/>
          <w:sz w:val="21"/>
        </w:rPr>
        <w:t>equidade</w:t>
      </w:r>
      <w:r>
        <w:rPr>
          <w:spacing w:val="-12"/>
          <w:w w:val="105"/>
          <w:sz w:val="21"/>
        </w:rPr>
        <w:t> </w:t>
      </w:r>
      <w:r>
        <w:rPr>
          <w:w w:val="105"/>
          <w:sz w:val="21"/>
        </w:rPr>
        <w:t>entre</w:t>
      </w:r>
      <w:r>
        <w:rPr>
          <w:spacing w:val="-13"/>
          <w:w w:val="105"/>
          <w:sz w:val="21"/>
        </w:rPr>
        <w:t> </w:t>
      </w:r>
      <w:r>
        <w:rPr>
          <w:w w:val="105"/>
          <w:sz w:val="21"/>
        </w:rPr>
        <w:t>homens</w:t>
      </w:r>
      <w:r>
        <w:rPr>
          <w:spacing w:val="-12"/>
          <w:w w:val="105"/>
          <w:sz w:val="21"/>
        </w:rPr>
        <w:t> </w:t>
      </w:r>
      <w:r>
        <w:rPr>
          <w:w w:val="105"/>
          <w:sz w:val="21"/>
        </w:rPr>
        <w:t>e</w:t>
      </w:r>
      <w:r>
        <w:rPr>
          <w:spacing w:val="-12"/>
          <w:w w:val="105"/>
          <w:sz w:val="21"/>
        </w:rPr>
        <w:t> </w:t>
      </w:r>
      <w:r>
        <w:rPr>
          <w:w w:val="105"/>
          <w:sz w:val="21"/>
        </w:rPr>
        <w:t>mulheres</w:t>
      </w:r>
      <w:r>
        <w:rPr>
          <w:spacing w:val="-13"/>
          <w:w w:val="105"/>
          <w:sz w:val="21"/>
        </w:rPr>
        <w:t> </w:t>
      </w:r>
      <w:r>
        <w:rPr>
          <w:w w:val="105"/>
          <w:sz w:val="21"/>
        </w:rPr>
        <w:t>no</w:t>
      </w:r>
      <w:r>
        <w:rPr>
          <w:spacing w:val="-12"/>
          <w:w w:val="105"/>
          <w:sz w:val="21"/>
        </w:rPr>
        <w:t> </w:t>
      </w:r>
      <w:r>
        <w:rPr>
          <w:w w:val="105"/>
          <w:sz w:val="21"/>
        </w:rPr>
        <w:t>ambiente</w:t>
      </w:r>
      <w:r>
        <w:rPr>
          <w:spacing w:val="-12"/>
          <w:w w:val="105"/>
          <w:sz w:val="21"/>
        </w:rPr>
        <w:t> </w:t>
      </w:r>
      <w:r>
        <w:rPr>
          <w:w w:val="105"/>
          <w:sz w:val="21"/>
        </w:rPr>
        <w:t>de</w:t>
      </w:r>
      <w:r>
        <w:rPr>
          <w:spacing w:val="-12"/>
          <w:w w:val="105"/>
          <w:sz w:val="21"/>
        </w:rPr>
        <w:t> </w:t>
      </w:r>
      <w:r>
        <w:rPr>
          <w:w w:val="105"/>
          <w:sz w:val="21"/>
        </w:rPr>
        <w:t>trabalho,</w:t>
      </w:r>
      <w:r>
        <w:rPr>
          <w:spacing w:val="-13"/>
          <w:w w:val="105"/>
          <w:sz w:val="21"/>
        </w:rPr>
        <w:t> </w:t>
      </w:r>
      <w:r>
        <w:rPr>
          <w:w w:val="105"/>
          <w:sz w:val="21"/>
        </w:rPr>
        <w:t>conforme</w:t>
      </w:r>
      <w:r>
        <w:rPr>
          <w:spacing w:val="-12"/>
          <w:w w:val="105"/>
          <w:sz w:val="21"/>
        </w:rPr>
        <w:t> </w:t>
      </w:r>
      <w:r>
        <w:rPr>
          <w:w w:val="105"/>
          <w:sz w:val="21"/>
        </w:rPr>
        <w:t>Decreto</w:t>
      </w:r>
      <w:r>
        <w:rPr>
          <w:spacing w:val="-12"/>
          <w:w w:val="105"/>
          <w:sz w:val="21"/>
        </w:rPr>
        <w:t> </w:t>
      </w:r>
      <w:r>
        <w:rPr>
          <w:w w:val="105"/>
          <w:sz w:val="21"/>
        </w:rPr>
        <w:t>nº</w:t>
      </w:r>
      <w:r>
        <w:rPr>
          <w:spacing w:val="-12"/>
          <w:w w:val="105"/>
          <w:sz w:val="21"/>
        </w:rPr>
        <w:t> </w:t>
      </w:r>
      <w:r>
        <w:rPr>
          <w:spacing w:val="-2"/>
          <w:w w:val="105"/>
          <w:sz w:val="21"/>
        </w:rPr>
        <w:t>49.233/2024;</w:t>
      </w:r>
    </w:p>
    <w:p>
      <w:pPr>
        <w:pStyle w:val="ListParagraph"/>
        <w:numPr>
          <w:ilvl w:val="3"/>
          <w:numId w:val="6"/>
        </w:numPr>
        <w:tabs>
          <w:tab w:pos="867" w:val="left" w:leader="none"/>
        </w:tabs>
        <w:spacing w:line="240" w:lineRule="auto" w:before="3" w:after="0"/>
        <w:ind w:left="867" w:right="0" w:hanging="759"/>
        <w:jc w:val="left"/>
        <w:rPr>
          <w:sz w:val="21"/>
        </w:rPr>
      </w:pPr>
      <w:r>
        <w:rPr>
          <w:sz w:val="21"/>
        </w:rPr>
        <w:t>desenvolvimento</w:t>
      </w:r>
      <w:r>
        <w:rPr>
          <w:spacing w:val="19"/>
          <w:sz w:val="21"/>
        </w:rPr>
        <w:t> </w:t>
      </w:r>
      <w:r>
        <w:rPr>
          <w:sz w:val="21"/>
        </w:rPr>
        <w:t>pelo</w:t>
      </w:r>
      <w:r>
        <w:rPr>
          <w:spacing w:val="19"/>
          <w:sz w:val="21"/>
        </w:rPr>
        <w:t> </w:t>
      </w:r>
      <w:r>
        <w:rPr>
          <w:sz w:val="21"/>
        </w:rPr>
        <w:t>licitante</w:t>
      </w:r>
      <w:r>
        <w:rPr>
          <w:spacing w:val="20"/>
          <w:sz w:val="21"/>
        </w:rPr>
        <w:t> </w:t>
      </w:r>
      <w:r>
        <w:rPr>
          <w:sz w:val="21"/>
        </w:rPr>
        <w:t>de</w:t>
      </w:r>
      <w:r>
        <w:rPr>
          <w:spacing w:val="19"/>
          <w:sz w:val="21"/>
        </w:rPr>
        <w:t> </w:t>
      </w:r>
      <w:r>
        <w:rPr>
          <w:sz w:val="21"/>
        </w:rPr>
        <w:t>programa</w:t>
      </w:r>
      <w:r>
        <w:rPr>
          <w:spacing w:val="19"/>
          <w:sz w:val="21"/>
        </w:rPr>
        <w:t> </w:t>
      </w:r>
      <w:r>
        <w:rPr>
          <w:sz w:val="21"/>
        </w:rPr>
        <w:t>de</w:t>
      </w:r>
      <w:r>
        <w:rPr>
          <w:spacing w:val="20"/>
          <w:sz w:val="21"/>
        </w:rPr>
        <w:t> </w:t>
      </w:r>
      <w:r>
        <w:rPr>
          <w:sz w:val="21"/>
        </w:rPr>
        <w:t>integridade,</w:t>
      </w:r>
      <w:r>
        <w:rPr>
          <w:spacing w:val="19"/>
          <w:sz w:val="21"/>
        </w:rPr>
        <w:t> </w:t>
      </w:r>
      <w:r>
        <w:rPr>
          <w:sz w:val="21"/>
        </w:rPr>
        <w:t>conforme</w:t>
      </w:r>
      <w:r>
        <w:rPr>
          <w:spacing w:val="19"/>
          <w:sz w:val="21"/>
        </w:rPr>
        <w:t> </w:t>
      </w:r>
      <w:r>
        <w:rPr>
          <w:sz w:val="21"/>
        </w:rPr>
        <w:t>orientações</w:t>
      </w:r>
      <w:r>
        <w:rPr>
          <w:spacing w:val="20"/>
          <w:sz w:val="21"/>
        </w:rPr>
        <w:t> </w:t>
      </w:r>
      <w:r>
        <w:rPr>
          <w:sz w:val="21"/>
        </w:rPr>
        <w:t>dos</w:t>
      </w:r>
      <w:r>
        <w:rPr>
          <w:spacing w:val="19"/>
          <w:sz w:val="21"/>
        </w:rPr>
        <w:t> </w:t>
      </w:r>
      <w:r>
        <w:rPr>
          <w:sz w:val="21"/>
        </w:rPr>
        <w:t>órgãos</w:t>
      </w:r>
      <w:r>
        <w:rPr>
          <w:spacing w:val="20"/>
          <w:sz w:val="21"/>
        </w:rPr>
        <w:t> </w:t>
      </w:r>
      <w:r>
        <w:rPr>
          <w:sz w:val="21"/>
        </w:rPr>
        <w:t>de</w:t>
      </w:r>
      <w:r>
        <w:rPr>
          <w:spacing w:val="19"/>
          <w:sz w:val="21"/>
        </w:rPr>
        <w:t> </w:t>
      </w:r>
      <w:r>
        <w:rPr>
          <w:spacing w:val="-2"/>
          <w:sz w:val="21"/>
        </w:rPr>
        <w:t>controle.</w:t>
      </w:r>
    </w:p>
    <w:p>
      <w:pPr>
        <w:pStyle w:val="ListParagraph"/>
        <w:numPr>
          <w:ilvl w:val="2"/>
          <w:numId w:val="6"/>
        </w:numPr>
        <w:tabs>
          <w:tab w:pos="605" w:val="left" w:leader="none"/>
        </w:tabs>
        <w:spacing w:line="240" w:lineRule="auto" w:before="30" w:after="0"/>
        <w:ind w:left="605" w:right="0" w:hanging="497"/>
        <w:jc w:val="left"/>
        <w:rPr>
          <w:sz w:val="18"/>
        </w:rPr>
      </w:pPr>
      <w:r>
        <w:rPr>
          <w:sz w:val="18"/>
        </w:rPr>
        <w:t>Persistindo o empate, será assegurada preferência, sucessivamente, aos bens e serviços produzidos ou prestados </w:t>
      </w:r>
      <w:r>
        <w:rPr>
          <w:spacing w:val="-4"/>
          <w:sz w:val="18"/>
        </w:rPr>
        <w:t>por:</w:t>
      </w:r>
    </w:p>
    <w:p>
      <w:pPr>
        <w:pStyle w:val="ListParagraph"/>
        <w:numPr>
          <w:ilvl w:val="3"/>
          <w:numId w:val="6"/>
        </w:numPr>
        <w:tabs>
          <w:tab w:pos="867" w:val="left" w:leader="none"/>
        </w:tabs>
        <w:spacing w:line="242" w:lineRule="auto" w:before="10" w:after="0"/>
        <w:ind w:left="108" w:right="221" w:firstLine="0"/>
        <w:jc w:val="left"/>
        <w:rPr>
          <w:sz w:val="21"/>
        </w:rPr>
      </w:pPr>
      <w:r>
        <w:rPr>
          <w:w w:val="105"/>
          <w:sz w:val="21"/>
        </w:rPr>
        <w:t>empresas</w:t>
      </w:r>
      <w:r>
        <w:rPr>
          <w:spacing w:val="-14"/>
          <w:w w:val="105"/>
          <w:sz w:val="21"/>
        </w:rPr>
        <w:t> </w:t>
      </w:r>
      <w:r>
        <w:rPr>
          <w:w w:val="105"/>
          <w:sz w:val="21"/>
        </w:rPr>
        <w:t>estabelecidas</w:t>
      </w:r>
      <w:r>
        <w:rPr>
          <w:spacing w:val="-14"/>
          <w:w w:val="105"/>
          <w:sz w:val="21"/>
        </w:rPr>
        <w:t> </w:t>
      </w:r>
      <w:r>
        <w:rPr>
          <w:w w:val="105"/>
          <w:sz w:val="21"/>
        </w:rPr>
        <w:t>no</w:t>
      </w:r>
      <w:r>
        <w:rPr>
          <w:spacing w:val="-12"/>
          <w:w w:val="105"/>
          <w:sz w:val="21"/>
        </w:rPr>
        <w:t> </w:t>
      </w:r>
      <w:r>
        <w:rPr>
          <w:w w:val="105"/>
          <w:sz w:val="21"/>
        </w:rPr>
        <w:t>território</w:t>
      </w:r>
      <w:r>
        <w:rPr>
          <w:spacing w:val="-11"/>
          <w:w w:val="105"/>
          <w:sz w:val="21"/>
        </w:rPr>
        <w:t> </w:t>
      </w:r>
      <w:r>
        <w:rPr>
          <w:w w:val="105"/>
          <w:sz w:val="21"/>
        </w:rPr>
        <w:t>do</w:t>
      </w:r>
      <w:r>
        <w:rPr>
          <w:spacing w:val="-11"/>
          <w:w w:val="105"/>
          <w:sz w:val="21"/>
        </w:rPr>
        <w:t> </w:t>
      </w:r>
      <w:r>
        <w:rPr>
          <w:w w:val="105"/>
          <w:sz w:val="21"/>
        </w:rPr>
        <w:t>Estado</w:t>
      </w:r>
      <w:r>
        <w:rPr>
          <w:spacing w:val="-11"/>
          <w:w w:val="105"/>
          <w:sz w:val="21"/>
        </w:rPr>
        <w:t> </w:t>
      </w:r>
      <w:r>
        <w:rPr>
          <w:w w:val="105"/>
          <w:sz w:val="21"/>
        </w:rPr>
        <w:t>ou</w:t>
      </w:r>
      <w:r>
        <w:rPr>
          <w:spacing w:val="-11"/>
          <w:w w:val="105"/>
          <w:sz w:val="21"/>
        </w:rPr>
        <w:t> </w:t>
      </w:r>
      <w:r>
        <w:rPr>
          <w:w w:val="105"/>
          <w:sz w:val="21"/>
        </w:rPr>
        <w:t>do</w:t>
      </w:r>
      <w:r>
        <w:rPr>
          <w:spacing w:val="-11"/>
          <w:w w:val="105"/>
          <w:sz w:val="21"/>
        </w:rPr>
        <w:t> </w:t>
      </w:r>
      <w:r>
        <w:rPr>
          <w:w w:val="105"/>
          <w:sz w:val="21"/>
        </w:rPr>
        <w:t>Distrito</w:t>
      </w:r>
      <w:r>
        <w:rPr>
          <w:spacing w:val="-11"/>
          <w:w w:val="105"/>
          <w:sz w:val="21"/>
        </w:rPr>
        <w:t> </w:t>
      </w:r>
      <w:r>
        <w:rPr>
          <w:w w:val="105"/>
          <w:sz w:val="21"/>
        </w:rPr>
        <w:t>Federal</w:t>
      </w:r>
      <w:r>
        <w:rPr>
          <w:spacing w:val="-11"/>
          <w:w w:val="105"/>
          <w:sz w:val="21"/>
        </w:rPr>
        <w:t> </w:t>
      </w:r>
      <w:r>
        <w:rPr>
          <w:w w:val="105"/>
          <w:sz w:val="21"/>
        </w:rPr>
        <w:t>do</w:t>
      </w:r>
      <w:r>
        <w:rPr>
          <w:spacing w:val="-11"/>
          <w:w w:val="105"/>
          <w:sz w:val="21"/>
        </w:rPr>
        <w:t> </w:t>
      </w:r>
      <w:r>
        <w:rPr>
          <w:w w:val="105"/>
          <w:sz w:val="21"/>
        </w:rPr>
        <w:t>órgão</w:t>
      </w:r>
      <w:r>
        <w:rPr>
          <w:spacing w:val="-11"/>
          <w:w w:val="105"/>
          <w:sz w:val="21"/>
        </w:rPr>
        <w:t> </w:t>
      </w:r>
      <w:r>
        <w:rPr>
          <w:w w:val="105"/>
          <w:sz w:val="21"/>
        </w:rPr>
        <w:t>ou</w:t>
      </w:r>
      <w:r>
        <w:rPr>
          <w:spacing w:val="-11"/>
          <w:w w:val="105"/>
          <w:sz w:val="21"/>
        </w:rPr>
        <w:t> </w:t>
      </w:r>
      <w:r>
        <w:rPr>
          <w:w w:val="105"/>
          <w:sz w:val="21"/>
        </w:rPr>
        <w:t>entidade</w:t>
      </w:r>
      <w:r>
        <w:rPr>
          <w:spacing w:val="-11"/>
          <w:w w:val="105"/>
          <w:sz w:val="21"/>
        </w:rPr>
        <w:t> </w:t>
      </w:r>
      <w:r>
        <w:rPr>
          <w:w w:val="105"/>
          <w:sz w:val="21"/>
        </w:rPr>
        <w:t>da</w:t>
      </w:r>
      <w:r>
        <w:rPr>
          <w:spacing w:val="-14"/>
          <w:w w:val="105"/>
          <w:sz w:val="21"/>
        </w:rPr>
        <w:t> </w:t>
      </w:r>
      <w:r>
        <w:rPr>
          <w:w w:val="105"/>
          <w:sz w:val="21"/>
        </w:rPr>
        <w:t>Administração</w:t>
      </w:r>
      <w:r>
        <w:rPr>
          <w:spacing w:val="-11"/>
          <w:w w:val="105"/>
          <w:sz w:val="21"/>
        </w:rPr>
        <w:t> </w:t>
      </w:r>
      <w:r>
        <w:rPr>
          <w:w w:val="105"/>
          <w:sz w:val="21"/>
        </w:rPr>
        <w:t>Pública</w:t>
      </w:r>
      <w:r>
        <w:rPr>
          <w:spacing w:val="-11"/>
          <w:w w:val="105"/>
          <w:sz w:val="21"/>
        </w:rPr>
        <w:t> </w:t>
      </w:r>
      <w:r>
        <w:rPr>
          <w:w w:val="105"/>
          <w:sz w:val="21"/>
        </w:rPr>
        <w:t>estadual</w:t>
      </w:r>
      <w:r>
        <w:rPr>
          <w:spacing w:val="-11"/>
          <w:w w:val="105"/>
          <w:sz w:val="21"/>
        </w:rPr>
        <w:t> </w:t>
      </w:r>
      <w:r>
        <w:rPr>
          <w:w w:val="105"/>
          <w:sz w:val="21"/>
        </w:rPr>
        <w:t>ou</w:t>
      </w:r>
      <w:r>
        <w:rPr>
          <w:spacing w:val="-11"/>
          <w:w w:val="105"/>
          <w:sz w:val="21"/>
        </w:rPr>
        <w:t> </w:t>
      </w:r>
      <w:r>
        <w:rPr>
          <w:w w:val="105"/>
          <w:sz w:val="21"/>
        </w:rPr>
        <w:t>distrital</w:t>
      </w:r>
      <w:r>
        <w:rPr>
          <w:spacing w:val="-11"/>
          <w:w w:val="105"/>
          <w:sz w:val="21"/>
        </w:rPr>
        <w:t> </w:t>
      </w:r>
      <w:r>
        <w:rPr>
          <w:w w:val="105"/>
          <w:sz w:val="21"/>
        </w:rPr>
        <w:t>licitante</w:t>
      </w:r>
      <w:r>
        <w:rPr>
          <w:spacing w:val="-11"/>
          <w:w w:val="105"/>
          <w:sz w:val="21"/>
        </w:rPr>
        <w:t> </w:t>
      </w:r>
      <w:r>
        <w:rPr>
          <w:w w:val="105"/>
          <w:sz w:val="21"/>
        </w:rPr>
        <w:t>ou,</w:t>
      </w:r>
      <w:r>
        <w:rPr>
          <w:spacing w:val="-11"/>
          <w:w w:val="105"/>
          <w:sz w:val="21"/>
        </w:rPr>
        <w:t> </w:t>
      </w:r>
      <w:r>
        <w:rPr>
          <w:w w:val="105"/>
          <w:sz w:val="21"/>
        </w:rPr>
        <w:t>no</w:t>
      </w:r>
      <w:r>
        <w:rPr>
          <w:spacing w:val="-11"/>
          <w:w w:val="105"/>
          <w:sz w:val="21"/>
        </w:rPr>
        <w:t> </w:t>
      </w:r>
      <w:r>
        <w:rPr>
          <w:w w:val="105"/>
          <w:sz w:val="21"/>
        </w:rPr>
        <w:t>caso</w:t>
      </w:r>
      <w:r>
        <w:rPr>
          <w:spacing w:val="-11"/>
          <w:w w:val="105"/>
          <w:sz w:val="21"/>
        </w:rPr>
        <w:t> </w:t>
      </w:r>
      <w:r>
        <w:rPr>
          <w:w w:val="105"/>
          <w:sz w:val="21"/>
        </w:rPr>
        <w:t>de</w:t>
      </w:r>
      <w:r>
        <w:rPr>
          <w:spacing w:val="-11"/>
          <w:w w:val="105"/>
          <w:sz w:val="21"/>
        </w:rPr>
        <w:t> </w:t>
      </w:r>
      <w:r>
        <w:rPr>
          <w:w w:val="105"/>
          <w:sz w:val="21"/>
        </w:rPr>
        <w:t>licitação realizada por órgão ou entidade de Município, no território do Estado em que este se localize;</w:t>
      </w:r>
    </w:p>
    <w:p>
      <w:pPr>
        <w:pStyle w:val="ListParagraph"/>
        <w:numPr>
          <w:ilvl w:val="3"/>
          <w:numId w:val="6"/>
        </w:numPr>
        <w:tabs>
          <w:tab w:pos="867" w:val="left" w:leader="none"/>
        </w:tabs>
        <w:spacing w:line="240" w:lineRule="auto" w:before="1" w:after="0"/>
        <w:ind w:left="867" w:right="0" w:hanging="759"/>
        <w:jc w:val="left"/>
        <w:rPr>
          <w:sz w:val="21"/>
        </w:rPr>
      </w:pPr>
      <w:r>
        <w:rPr>
          <w:sz w:val="21"/>
        </w:rPr>
        <w:t>empresas</w:t>
      </w:r>
      <w:r>
        <w:rPr>
          <w:spacing w:val="24"/>
          <w:sz w:val="21"/>
        </w:rPr>
        <w:t> </w:t>
      </w:r>
      <w:r>
        <w:rPr>
          <w:spacing w:val="-2"/>
          <w:sz w:val="21"/>
        </w:rPr>
        <w:t>brasileiras;</w:t>
      </w:r>
    </w:p>
    <w:p>
      <w:pPr>
        <w:pStyle w:val="ListParagraph"/>
        <w:numPr>
          <w:ilvl w:val="3"/>
          <w:numId w:val="6"/>
        </w:numPr>
        <w:tabs>
          <w:tab w:pos="867" w:val="left" w:leader="none"/>
        </w:tabs>
        <w:spacing w:line="240" w:lineRule="auto" w:before="2" w:after="0"/>
        <w:ind w:left="867" w:right="0" w:hanging="759"/>
        <w:jc w:val="left"/>
        <w:rPr>
          <w:sz w:val="21"/>
        </w:rPr>
      </w:pPr>
      <w:r>
        <w:rPr>
          <w:w w:val="105"/>
          <w:sz w:val="21"/>
        </w:rPr>
        <w:t>empresas</w:t>
      </w:r>
      <w:r>
        <w:rPr>
          <w:spacing w:val="-13"/>
          <w:w w:val="105"/>
          <w:sz w:val="21"/>
        </w:rPr>
        <w:t> </w:t>
      </w:r>
      <w:r>
        <w:rPr>
          <w:w w:val="105"/>
          <w:sz w:val="21"/>
        </w:rPr>
        <w:t>que</w:t>
      </w:r>
      <w:r>
        <w:rPr>
          <w:spacing w:val="-12"/>
          <w:w w:val="105"/>
          <w:sz w:val="21"/>
        </w:rPr>
        <w:t> </w:t>
      </w:r>
      <w:r>
        <w:rPr>
          <w:w w:val="105"/>
          <w:sz w:val="21"/>
        </w:rPr>
        <w:t>invistam</w:t>
      </w:r>
      <w:r>
        <w:rPr>
          <w:spacing w:val="-12"/>
          <w:w w:val="105"/>
          <w:sz w:val="21"/>
        </w:rPr>
        <w:t> </w:t>
      </w:r>
      <w:r>
        <w:rPr>
          <w:w w:val="105"/>
          <w:sz w:val="21"/>
        </w:rPr>
        <w:t>em</w:t>
      </w:r>
      <w:r>
        <w:rPr>
          <w:spacing w:val="-12"/>
          <w:w w:val="105"/>
          <w:sz w:val="21"/>
        </w:rPr>
        <w:t> </w:t>
      </w:r>
      <w:r>
        <w:rPr>
          <w:w w:val="105"/>
          <w:sz w:val="21"/>
        </w:rPr>
        <w:t>pesquisa</w:t>
      </w:r>
      <w:r>
        <w:rPr>
          <w:spacing w:val="-12"/>
          <w:w w:val="105"/>
          <w:sz w:val="21"/>
        </w:rPr>
        <w:t> </w:t>
      </w:r>
      <w:r>
        <w:rPr>
          <w:w w:val="105"/>
          <w:sz w:val="21"/>
        </w:rPr>
        <w:t>e</w:t>
      </w:r>
      <w:r>
        <w:rPr>
          <w:spacing w:val="-13"/>
          <w:w w:val="105"/>
          <w:sz w:val="21"/>
        </w:rPr>
        <w:t> </w:t>
      </w:r>
      <w:r>
        <w:rPr>
          <w:w w:val="105"/>
          <w:sz w:val="21"/>
        </w:rPr>
        <w:t>no</w:t>
      </w:r>
      <w:r>
        <w:rPr>
          <w:spacing w:val="-12"/>
          <w:w w:val="105"/>
          <w:sz w:val="21"/>
        </w:rPr>
        <w:t> </w:t>
      </w:r>
      <w:r>
        <w:rPr>
          <w:w w:val="105"/>
          <w:sz w:val="21"/>
        </w:rPr>
        <w:t>desenvolvimento</w:t>
      </w:r>
      <w:r>
        <w:rPr>
          <w:spacing w:val="-12"/>
          <w:w w:val="105"/>
          <w:sz w:val="21"/>
        </w:rPr>
        <w:t> </w:t>
      </w:r>
      <w:r>
        <w:rPr>
          <w:w w:val="105"/>
          <w:sz w:val="21"/>
        </w:rPr>
        <w:t>de</w:t>
      </w:r>
      <w:r>
        <w:rPr>
          <w:spacing w:val="-12"/>
          <w:w w:val="105"/>
          <w:sz w:val="21"/>
        </w:rPr>
        <w:t> </w:t>
      </w:r>
      <w:r>
        <w:rPr>
          <w:w w:val="105"/>
          <w:sz w:val="21"/>
        </w:rPr>
        <w:t>tecnologia</w:t>
      </w:r>
      <w:r>
        <w:rPr>
          <w:spacing w:val="-12"/>
          <w:w w:val="105"/>
          <w:sz w:val="21"/>
        </w:rPr>
        <w:t> </w:t>
      </w:r>
      <w:r>
        <w:rPr>
          <w:w w:val="105"/>
          <w:sz w:val="21"/>
        </w:rPr>
        <w:t>no</w:t>
      </w:r>
      <w:r>
        <w:rPr>
          <w:spacing w:val="-13"/>
          <w:w w:val="105"/>
          <w:sz w:val="21"/>
        </w:rPr>
        <w:t> </w:t>
      </w:r>
      <w:r>
        <w:rPr>
          <w:spacing w:val="-2"/>
          <w:w w:val="105"/>
          <w:sz w:val="21"/>
        </w:rPr>
        <w:t>País;</w:t>
      </w:r>
    </w:p>
    <w:p>
      <w:pPr>
        <w:pStyle w:val="ListParagraph"/>
        <w:numPr>
          <w:ilvl w:val="3"/>
          <w:numId w:val="6"/>
        </w:numPr>
        <w:tabs>
          <w:tab w:pos="867" w:val="left" w:leader="none"/>
        </w:tabs>
        <w:spacing w:line="240" w:lineRule="auto" w:before="3" w:after="0"/>
        <w:ind w:left="867" w:right="0" w:hanging="759"/>
        <w:jc w:val="left"/>
        <w:rPr>
          <w:sz w:val="21"/>
        </w:rPr>
      </w:pPr>
      <w:r>
        <w:rPr>
          <w:w w:val="105"/>
          <w:sz w:val="21"/>
        </w:rPr>
        <w:t>empresas</w:t>
      </w:r>
      <w:r>
        <w:rPr>
          <w:spacing w:val="-11"/>
          <w:w w:val="105"/>
          <w:sz w:val="21"/>
        </w:rPr>
        <w:t> </w:t>
      </w:r>
      <w:r>
        <w:rPr>
          <w:w w:val="105"/>
          <w:sz w:val="21"/>
        </w:rPr>
        <w:t>que</w:t>
      </w:r>
      <w:r>
        <w:rPr>
          <w:spacing w:val="-10"/>
          <w:w w:val="105"/>
          <w:sz w:val="21"/>
        </w:rPr>
        <w:t> </w:t>
      </w:r>
      <w:r>
        <w:rPr>
          <w:w w:val="105"/>
          <w:sz w:val="21"/>
        </w:rPr>
        <w:t>comprovem</w:t>
      </w:r>
      <w:r>
        <w:rPr>
          <w:spacing w:val="-10"/>
          <w:w w:val="105"/>
          <w:sz w:val="21"/>
        </w:rPr>
        <w:t> </w:t>
      </w:r>
      <w:r>
        <w:rPr>
          <w:w w:val="105"/>
          <w:sz w:val="21"/>
        </w:rPr>
        <w:t>a</w:t>
      </w:r>
      <w:r>
        <w:rPr>
          <w:spacing w:val="-10"/>
          <w:w w:val="105"/>
          <w:sz w:val="21"/>
        </w:rPr>
        <w:t> </w:t>
      </w:r>
      <w:r>
        <w:rPr>
          <w:w w:val="105"/>
          <w:sz w:val="21"/>
        </w:rPr>
        <w:t>prática</w:t>
      </w:r>
      <w:r>
        <w:rPr>
          <w:spacing w:val="-10"/>
          <w:w w:val="105"/>
          <w:sz w:val="21"/>
        </w:rPr>
        <w:t> </w:t>
      </w:r>
      <w:r>
        <w:rPr>
          <w:w w:val="105"/>
          <w:sz w:val="21"/>
        </w:rPr>
        <w:t>de</w:t>
      </w:r>
      <w:r>
        <w:rPr>
          <w:spacing w:val="-10"/>
          <w:w w:val="105"/>
          <w:sz w:val="21"/>
        </w:rPr>
        <w:t> </w:t>
      </w:r>
      <w:r>
        <w:rPr>
          <w:w w:val="105"/>
          <w:sz w:val="21"/>
        </w:rPr>
        <w:t>mitigação,</w:t>
      </w:r>
      <w:r>
        <w:rPr>
          <w:spacing w:val="-10"/>
          <w:w w:val="105"/>
          <w:sz w:val="21"/>
        </w:rPr>
        <w:t> </w:t>
      </w:r>
      <w:r>
        <w:rPr>
          <w:w w:val="105"/>
          <w:sz w:val="21"/>
        </w:rPr>
        <w:t>nos</w:t>
      </w:r>
      <w:r>
        <w:rPr>
          <w:spacing w:val="-10"/>
          <w:w w:val="105"/>
          <w:sz w:val="21"/>
        </w:rPr>
        <w:t> </w:t>
      </w:r>
      <w:r>
        <w:rPr>
          <w:w w:val="105"/>
          <w:sz w:val="21"/>
        </w:rPr>
        <w:t>termos</w:t>
      </w:r>
      <w:r>
        <w:rPr>
          <w:spacing w:val="-10"/>
          <w:w w:val="105"/>
          <w:sz w:val="21"/>
        </w:rPr>
        <w:t> </w:t>
      </w:r>
      <w:r>
        <w:rPr>
          <w:w w:val="105"/>
          <w:sz w:val="21"/>
        </w:rPr>
        <w:t>da</w:t>
      </w:r>
      <w:r>
        <w:rPr>
          <w:spacing w:val="-10"/>
          <w:w w:val="105"/>
          <w:sz w:val="21"/>
        </w:rPr>
        <w:t> </w:t>
      </w:r>
      <w:hyperlink r:id="rId19">
        <w:r>
          <w:rPr>
            <w:color w:val="000080"/>
            <w:w w:val="105"/>
            <w:sz w:val="21"/>
            <w:u w:val="single" w:color="000080"/>
          </w:rPr>
          <w:t>Lei</w:t>
        </w:r>
        <w:r>
          <w:rPr>
            <w:color w:val="000080"/>
            <w:spacing w:val="-10"/>
            <w:w w:val="105"/>
            <w:sz w:val="21"/>
            <w:u w:val="single" w:color="000080"/>
          </w:rPr>
          <w:t> </w:t>
        </w:r>
        <w:r>
          <w:rPr>
            <w:color w:val="000080"/>
            <w:w w:val="105"/>
            <w:sz w:val="21"/>
            <w:u w:val="single" w:color="000080"/>
          </w:rPr>
          <w:t>nº</w:t>
        </w:r>
        <w:r>
          <w:rPr>
            <w:color w:val="000080"/>
            <w:spacing w:val="-10"/>
            <w:w w:val="105"/>
            <w:sz w:val="21"/>
            <w:u w:val="single" w:color="000080"/>
          </w:rPr>
          <w:t> </w:t>
        </w:r>
        <w:r>
          <w:rPr>
            <w:color w:val="000080"/>
            <w:w w:val="105"/>
            <w:sz w:val="21"/>
            <w:u w:val="single" w:color="000080"/>
          </w:rPr>
          <w:t>12.187,</w:t>
        </w:r>
        <w:r>
          <w:rPr>
            <w:color w:val="000080"/>
            <w:spacing w:val="-10"/>
            <w:w w:val="105"/>
            <w:sz w:val="21"/>
            <w:u w:val="single" w:color="000080"/>
          </w:rPr>
          <w:t> </w:t>
        </w:r>
        <w:r>
          <w:rPr>
            <w:color w:val="000080"/>
            <w:w w:val="105"/>
            <w:sz w:val="21"/>
            <w:u w:val="single" w:color="000080"/>
          </w:rPr>
          <w:t>de</w:t>
        </w:r>
        <w:r>
          <w:rPr>
            <w:color w:val="000080"/>
            <w:spacing w:val="-11"/>
            <w:w w:val="105"/>
            <w:sz w:val="21"/>
            <w:u w:val="single" w:color="000080"/>
          </w:rPr>
          <w:t> </w:t>
        </w:r>
        <w:r>
          <w:rPr>
            <w:color w:val="000080"/>
            <w:w w:val="105"/>
            <w:sz w:val="21"/>
            <w:u w:val="single" w:color="000080"/>
          </w:rPr>
          <w:t>29</w:t>
        </w:r>
        <w:r>
          <w:rPr>
            <w:color w:val="000080"/>
            <w:spacing w:val="-10"/>
            <w:w w:val="105"/>
            <w:sz w:val="21"/>
            <w:u w:val="single" w:color="000080"/>
          </w:rPr>
          <w:t> </w:t>
        </w:r>
        <w:r>
          <w:rPr>
            <w:color w:val="000080"/>
            <w:w w:val="105"/>
            <w:sz w:val="21"/>
            <w:u w:val="single" w:color="000080"/>
          </w:rPr>
          <w:t>de</w:t>
        </w:r>
        <w:r>
          <w:rPr>
            <w:color w:val="000080"/>
            <w:spacing w:val="-10"/>
            <w:w w:val="105"/>
            <w:sz w:val="21"/>
            <w:u w:val="single" w:color="000080"/>
          </w:rPr>
          <w:t> </w:t>
        </w:r>
        <w:r>
          <w:rPr>
            <w:color w:val="000080"/>
            <w:w w:val="105"/>
            <w:sz w:val="21"/>
            <w:u w:val="single" w:color="000080"/>
          </w:rPr>
          <w:t>dezembro</w:t>
        </w:r>
        <w:r>
          <w:rPr>
            <w:color w:val="000080"/>
            <w:spacing w:val="-10"/>
            <w:w w:val="105"/>
            <w:sz w:val="21"/>
            <w:u w:val="single" w:color="000080"/>
          </w:rPr>
          <w:t> </w:t>
        </w:r>
        <w:r>
          <w:rPr>
            <w:color w:val="000080"/>
            <w:w w:val="105"/>
            <w:sz w:val="21"/>
            <w:u w:val="single" w:color="000080"/>
          </w:rPr>
          <w:t>de</w:t>
        </w:r>
        <w:r>
          <w:rPr>
            <w:color w:val="000080"/>
            <w:spacing w:val="-10"/>
            <w:w w:val="105"/>
            <w:sz w:val="21"/>
            <w:u w:val="single" w:color="000080"/>
          </w:rPr>
          <w:t> </w:t>
        </w:r>
        <w:r>
          <w:rPr>
            <w:color w:val="000080"/>
            <w:spacing w:val="-2"/>
            <w:w w:val="105"/>
            <w:sz w:val="21"/>
            <w:u w:val="single" w:color="000080"/>
          </w:rPr>
          <w:t>2009</w:t>
        </w:r>
      </w:hyperlink>
      <w:r>
        <w:rPr>
          <w:spacing w:val="-2"/>
          <w:w w:val="105"/>
          <w:sz w:val="21"/>
        </w:rPr>
        <w:t>.</w:t>
      </w:r>
    </w:p>
    <w:p>
      <w:pPr>
        <w:pStyle w:val="BodyText"/>
        <w:spacing w:before="34"/>
        <w:rPr>
          <w:sz w:val="21"/>
        </w:rPr>
      </w:pPr>
    </w:p>
    <w:p>
      <w:pPr>
        <w:pStyle w:val="ListParagraph"/>
        <w:numPr>
          <w:ilvl w:val="0"/>
          <w:numId w:val="1"/>
        </w:numPr>
        <w:tabs>
          <w:tab w:pos="288" w:val="left" w:leader="none"/>
        </w:tabs>
        <w:spacing w:line="240" w:lineRule="auto" w:before="0" w:after="0"/>
        <w:ind w:left="288" w:right="0" w:hanging="180"/>
        <w:jc w:val="left"/>
        <w:rPr>
          <w:b/>
          <w:sz w:val="18"/>
        </w:rPr>
      </w:pPr>
      <w:r>
        <w:rPr>
          <w:b/>
          <w:sz w:val="18"/>
        </w:rPr>
        <w:t>DA</w:t>
      </w:r>
      <w:r>
        <w:rPr>
          <w:b/>
          <w:spacing w:val="-12"/>
          <w:sz w:val="18"/>
        </w:rPr>
        <w:t> </w:t>
      </w:r>
      <w:r>
        <w:rPr>
          <w:b/>
          <w:sz w:val="18"/>
        </w:rPr>
        <w:t>FASE</w:t>
      </w:r>
      <w:r>
        <w:rPr>
          <w:b/>
          <w:spacing w:val="-7"/>
          <w:sz w:val="18"/>
        </w:rPr>
        <w:t> </w:t>
      </w:r>
      <w:r>
        <w:rPr>
          <w:b/>
          <w:sz w:val="18"/>
        </w:rPr>
        <w:t>DE</w:t>
      </w:r>
      <w:r>
        <w:rPr>
          <w:b/>
          <w:spacing w:val="-5"/>
          <w:sz w:val="18"/>
        </w:rPr>
        <w:t> </w:t>
      </w:r>
      <w:r>
        <w:rPr>
          <w:b/>
          <w:spacing w:val="-2"/>
          <w:sz w:val="18"/>
        </w:rPr>
        <w:t>JULGAMENTO</w:t>
      </w:r>
    </w:p>
    <w:p>
      <w:pPr>
        <w:pStyle w:val="BodyText"/>
        <w:spacing w:before="46"/>
        <w:rPr>
          <w:b/>
        </w:rPr>
      </w:pPr>
    </w:p>
    <w:p>
      <w:pPr>
        <w:pStyle w:val="ListParagraph"/>
        <w:numPr>
          <w:ilvl w:val="1"/>
          <w:numId w:val="7"/>
        </w:numPr>
        <w:tabs>
          <w:tab w:pos="432" w:val="left" w:leader="none"/>
        </w:tabs>
        <w:spacing w:line="242" w:lineRule="auto" w:before="1" w:after="0"/>
        <w:ind w:left="108" w:right="376" w:firstLine="0"/>
        <w:jc w:val="left"/>
        <w:rPr>
          <w:sz w:val="21"/>
        </w:rPr>
      </w:pPr>
      <w:r>
        <w:rPr>
          <w:w w:val="105"/>
          <w:sz w:val="21"/>
        </w:rPr>
        <w:t>Encerrada</w:t>
      </w:r>
      <w:r>
        <w:rPr>
          <w:spacing w:val="-10"/>
          <w:w w:val="105"/>
          <w:sz w:val="21"/>
        </w:rPr>
        <w:t> </w:t>
      </w:r>
      <w:r>
        <w:rPr>
          <w:w w:val="105"/>
          <w:sz w:val="21"/>
        </w:rPr>
        <w:t>a</w:t>
      </w:r>
      <w:r>
        <w:rPr>
          <w:spacing w:val="-10"/>
          <w:w w:val="105"/>
          <w:sz w:val="21"/>
        </w:rPr>
        <w:t> </w:t>
      </w:r>
      <w:r>
        <w:rPr>
          <w:w w:val="105"/>
          <w:sz w:val="21"/>
        </w:rPr>
        <w:t>etapa</w:t>
      </w:r>
      <w:r>
        <w:rPr>
          <w:spacing w:val="-10"/>
          <w:w w:val="105"/>
          <w:sz w:val="21"/>
        </w:rPr>
        <w:t> </w:t>
      </w:r>
      <w:r>
        <w:rPr>
          <w:w w:val="105"/>
          <w:sz w:val="21"/>
        </w:rPr>
        <w:t>de</w:t>
      </w:r>
      <w:r>
        <w:rPr>
          <w:spacing w:val="-10"/>
          <w:w w:val="105"/>
          <w:sz w:val="21"/>
        </w:rPr>
        <w:t> </w:t>
      </w:r>
      <w:r>
        <w:rPr>
          <w:w w:val="105"/>
          <w:sz w:val="21"/>
        </w:rPr>
        <w:t>envio</w:t>
      </w:r>
      <w:r>
        <w:rPr>
          <w:spacing w:val="-10"/>
          <w:w w:val="105"/>
          <w:sz w:val="21"/>
        </w:rPr>
        <w:t> </w:t>
      </w:r>
      <w:r>
        <w:rPr>
          <w:w w:val="105"/>
          <w:sz w:val="21"/>
        </w:rPr>
        <w:t>de</w:t>
      </w:r>
      <w:r>
        <w:rPr>
          <w:spacing w:val="-10"/>
          <w:w w:val="105"/>
          <w:sz w:val="21"/>
        </w:rPr>
        <w:t> </w:t>
      </w:r>
      <w:r>
        <w:rPr>
          <w:w w:val="105"/>
          <w:sz w:val="21"/>
        </w:rPr>
        <w:t>lances</w:t>
      </w:r>
      <w:r>
        <w:rPr>
          <w:spacing w:val="-10"/>
          <w:w w:val="105"/>
          <w:sz w:val="21"/>
        </w:rPr>
        <w:t> </w:t>
      </w:r>
      <w:r>
        <w:rPr>
          <w:w w:val="105"/>
          <w:sz w:val="21"/>
        </w:rPr>
        <w:t>da</w:t>
      </w:r>
      <w:r>
        <w:rPr>
          <w:spacing w:val="-10"/>
          <w:w w:val="105"/>
          <w:sz w:val="21"/>
        </w:rPr>
        <w:t> </w:t>
      </w:r>
      <w:r>
        <w:rPr>
          <w:w w:val="105"/>
          <w:sz w:val="21"/>
        </w:rPr>
        <w:t>sessão</w:t>
      </w:r>
      <w:r>
        <w:rPr>
          <w:spacing w:val="-10"/>
          <w:w w:val="105"/>
          <w:sz w:val="21"/>
        </w:rPr>
        <w:t> </w:t>
      </w:r>
      <w:r>
        <w:rPr>
          <w:w w:val="105"/>
          <w:sz w:val="21"/>
        </w:rPr>
        <w:t>pública,</w:t>
      </w:r>
      <w:r>
        <w:rPr>
          <w:spacing w:val="-10"/>
          <w:w w:val="105"/>
          <w:sz w:val="21"/>
        </w:rPr>
        <w:t> </w:t>
      </w:r>
      <w:r>
        <w:rPr>
          <w:w w:val="105"/>
          <w:sz w:val="21"/>
        </w:rPr>
        <w:t>na</w:t>
      </w:r>
      <w:r>
        <w:rPr>
          <w:spacing w:val="-10"/>
          <w:w w:val="105"/>
          <w:sz w:val="21"/>
        </w:rPr>
        <w:t> </w:t>
      </w:r>
      <w:r>
        <w:rPr>
          <w:w w:val="105"/>
          <w:sz w:val="21"/>
        </w:rPr>
        <w:t>hipótese</w:t>
      </w:r>
      <w:r>
        <w:rPr>
          <w:spacing w:val="-10"/>
          <w:w w:val="105"/>
          <w:sz w:val="21"/>
        </w:rPr>
        <w:t> </w:t>
      </w:r>
      <w:r>
        <w:rPr>
          <w:w w:val="105"/>
          <w:sz w:val="21"/>
        </w:rPr>
        <w:t>de</w:t>
      </w:r>
      <w:r>
        <w:rPr>
          <w:spacing w:val="-10"/>
          <w:w w:val="105"/>
          <w:sz w:val="21"/>
        </w:rPr>
        <w:t> </w:t>
      </w:r>
      <w:r>
        <w:rPr>
          <w:w w:val="105"/>
          <w:sz w:val="21"/>
        </w:rPr>
        <w:t>a</w:t>
      </w:r>
      <w:r>
        <w:rPr>
          <w:spacing w:val="-10"/>
          <w:w w:val="105"/>
          <w:sz w:val="21"/>
        </w:rPr>
        <w:t> </w:t>
      </w:r>
      <w:r>
        <w:rPr>
          <w:w w:val="105"/>
          <w:sz w:val="21"/>
        </w:rPr>
        <w:t>proposta</w:t>
      </w:r>
      <w:r>
        <w:rPr>
          <w:spacing w:val="-10"/>
          <w:w w:val="105"/>
          <w:sz w:val="21"/>
        </w:rPr>
        <w:t> </w:t>
      </w:r>
      <w:r>
        <w:rPr>
          <w:w w:val="105"/>
          <w:sz w:val="21"/>
        </w:rPr>
        <w:t>do</w:t>
      </w:r>
      <w:r>
        <w:rPr>
          <w:spacing w:val="-10"/>
          <w:w w:val="105"/>
          <w:sz w:val="21"/>
        </w:rPr>
        <w:t> </w:t>
      </w:r>
      <w:r>
        <w:rPr>
          <w:w w:val="105"/>
          <w:sz w:val="21"/>
        </w:rPr>
        <w:t>primeiro</w:t>
      </w:r>
      <w:r>
        <w:rPr>
          <w:spacing w:val="-10"/>
          <w:w w:val="105"/>
          <w:sz w:val="21"/>
        </w:rPr>
        <w:t> </w:t>
      </w:r>
      <w:r>
        <w:rPr>
          <w:w w:val="105"/>
          <w:sz w:val="21"/>
        </w:rPr>
        <w:t>colocado</w:t>
      </w:r>
      <w:r>
        <w:rPr>
          <w:spacing w:val="-10"/>
          <w:w w:val="105"/>
          <w:sz w:val="21"/>
        </w:rPr>
        <w:t> </w:t>
      </w:r>
      <w:r>
        <w:rPr>
          <w:w w:val="105"/>
          <w:sz w:val="21"/>
        </w:rPr>
        <w:t>permanecer</w:t>
      </w:r>
      <w:r>
        <w:rPr>
          <w:spacing w:val="-10"/>
          <w:w w:val="105"/>
          <w:sz w:val="21"/>
        </w:rPr>
        <w:t> </w:t>
      </w:r>
      <w:r>
        <w:rPr>
          <w:w w:val="105"/>
          <w:sz w:val="21"/>
        </w:rPr>
        <w:t>acima</w:t>
      </w:r>
      <w:r>
        <w:rPr>
          <w:spacing w:val="-10"/>
          <w:w w:val="105"/>
          <w:sz w:val="21"/>
        </w:rPr>
        <w:t> </w:t>
      </w:r>
      <w:r>
        <w:rPr>
          <w:w w:val="105"/>
          <w:sz w:val="21"/>
        </w:rPr>
        <w:t>do</w:t>
      </w:r>
      <w:r>
        <w:rPr>
          <w:spacing w:val="-10"/>
          <w:w w:val="105"/>
          <w:sz w:val="21"/>
        </w:rPr>
        <w:t> </w:t>
      </w:r>
      <w:r>
        <w:rPr>
          <w:w w:val="105"/>
          <w:sz w:val="21"/>
        </w:rPr>
        <w:t>preço</w:t>
      </w:r>
      <w:r>
        <w:rPr>
          <w:spacing w:val="-10"/>
          <w:w w:val="105"/>
          <w:sz w:val="21"/>
        </w:rPr>
        <w:t> </w:t>
      </w:r>
      <w:r>
        <w:rPr>
          <w:w w:val="105"/>
          <w:sz w:val="21"/>
        </w:rPr>
        <w:t>máximo</w:t>
      </w:r>
      <w:r>
        <w:rPr>
          <w:spacing w:val="-10"/>
          <w:w w:val="105"/>
          <w:sz w:val="21"/>
        </w:rPr>
        <w:t> </w:t>
      </w:r>
      <w:r>
        <w:rPr>
          <w:w w:val="105"/>
          <w:sz w:val="21"/>
        </w:rPr>
        <w:t>ou</w:t>
      </w:r>
      <w:r>
        <w:rPr>
          <w:spacing w:val="-10"/>
          <w:w w:val="105"/>
          <w:sz w:val="21"/>
        </w:rPr>
        <w:t> </w:t>
      </w:r>
      <w:r>
        <w:rPr>
          <w:w w:val="105"/>
          <w:sz w:val="21"/>
        </w:rPr>
        <w:t>inferior</w:t>
      </w:r>
      <w:r>
        <w:rPr>
          <w:spacing w:val="-10"/>
          <w:w w:val="105"/>
          <w:sz w:val="21"/>
        </w:rPr>
        <w:t> </w:t>
      </w:r>
      <w:r>
        <w:rPr>
          <w:w w:val="105"/>
          <w:sz w:val="21"/>
        </w:rPr>
        <w:t>ao</w:t>
      </w:r>
      <w:r>
        <w:rPr>
          <w:spacing w:val="-10"/>
          <w:w w:val="105"/>
          <w:sz w:val="21"/>
        </w:rPr>
        <w:t> </w:t>
      </w:r>
      <w:r>
        <w:rPr>
          <w:w w:val="105"/>
          <w:sz w:val="21"/>
        </w:rPr>
        <w:t>desconto</w:t>
      </w:r>
      <w:r>
        <w:rPr>
          <w:spacing w:val="-10"/>
          <w:w w:val="105"/>
          <w:sz w:val="21"/>
        </w:rPr>
        <w:t> </w:t>
      </w:r>
      <w:r>
        <w:rPr>
          <w:w w:val="105"/>
          <w:sz w:val="21"/>
        </w:rPr>
        <w:t>definido para a contratação, o Pregoeiro negociará condições mais vantajosas, após definido o resultado do julgamento.</w:t>
      </w:r>
    </w:p>
    <w:p>
      <w:pPr>
        <w:pStyle w:val="ListParagraph"/>
        <w:numPr>
          <w:ilvl w:val="2"/>
          <w:numId w:val="7"/>
        </w:numPr>
        <w:tabs>
          <w:tab w:pos="583" w:val="left" w:leader="none"/>
        </w:tabs>
        <w:spacing w:line="242" w:lineRule="auto" w:before="0" w:after="0"/>
        <w:ind w:left="108" w:right="895" w:firstLine="0"/>
        <w:jc w:val="left"/>
        <w:rPr>
          <w:sz w:val="21"/>
        </w:rPr>
      </w:pPr>
      <w:r>
        <w:rPr>
          <w:w w:val="105"/>
          <w:sz w:val="21"/>
        </w:rPr>
        <w:t>A</w:t>
      </w:r>
      <w:r>
        <w:rPr>
          <w:spacing w:val="-14"/>
          <w:w w:val="105"/>
          <w:sz w:val="21"/>
        </w:rPr>
        <w:t> </w:t>
      </w:r>
      <w:r>
        <w:rPr>
          <w:w w:val="105"/>
          <w:sz w:val="21"/>
        </w:rPr>
        <w:t>negociação</w:t>
      </w:r>
      <w:r>
        <w:rPr>
          <w:spacing w:val="-14"/>
          <w:w w:val="105"/>
          <w:sz w:val="21"/>
        </w:rPr>
        <w:t> </w:t>
      </w:r>
      <w:r>
        <w:rPr>
          <w:w w:val="105"/>
          <w:sz w:val="21"/>
        </w:rPr>
        <w:t>ocorrerá</w:t>
      </w:r>
      <w:r>
        <w:rPr>
          <w:spacing w:val="-14"/>
          <w:w w:val="105"/>
          <w:sz w:val="21"/>
        </w:rPr>
        <w:t> </w:t>
      </w:r>
      <w:r>
        <w:rPr>
          <w:w w:val="105"/>
          <w:sz w:val="21"/>
        </w:rPr>
        <w:t>sempre</w:t>
      </w:r>
      <w:r>
        <w:rPr>
          <w:spacing w:val="-11"/>
          <w:w w:val="105"/>
          <w:sz w:val="21"/>
        </w:rPr>
        <w:t> </w:t>
      </w:r>
      <w:r>
        <w:rPr>
          <w:w w:val="105"/>
          <w:sz w:val="21"/>
        </w:rPr>
        <w:t>que</w:t>
      </w:r>
      <w:r>
        <w:rPr>
          <w:spacing w:val="-11"/>
          <w:w w:val="105"/>
          <w:sz w:val="21"/>
        </w:rPr>
        <w:t> </w:t>
      </w:r>
      <w:r>
        <w:rPr>
          <w:w w:val="105"/>
          <w:sz w:val="21"/>
        </w:rPr>
        <w:t>a</w:t>
      </w:r>
      <w:r>
        <w:rPr>
          <w:spacing w:val="-11"/>
          <w:w w:val="105"/>
          <w:sz w:val="21"/>
        </w:rPr>
        <w:t> </w:t>
      </w:r>
      <w:r>
        <w:rPr>
          <w:w w:val="105"/>
          <w:sz w:val="21"/>
        </w:rPr>
        <w:t>proposta</w:t>
      </w:r>
      <w:r>
        <w:rPr>
          <w:spacing w:val="-11"/>
          <w:w w:val="105"/>
          <w:sz w:val="21"/>
        </w:rPr>
        <w:t> </w:t>
      </w:r>
      <w:r>
        <w:rPr>
          <w:w w:val="105"/>
          <w:sz w:val="21"/>
        </w:rPr>
        <w:t>do</w:t>
      </w:r>
      <w:r>
        <w:rPr>
          <w:spacing w:val="-11"/>
          <w:w w:val="105"/>
          <w:sz w:val="21"/>
        </w:rPr>
        <w:t> </w:t>
      </w:r>
      <w:r>
        <w:rPr>
          <w:w w:val="105"/>
          <w:sz w:val="21"/>
        </w:rPr>
        <w:t>primeiro</w:t>
      </w:r>
      <w:r>
        <w:rPr>
          <w:spacing w:val="-11"/>
          <w:w w:val="105"/>
          <w:sz w:val="21"/>
        </w:rPr>
        <w:t> </w:t>
      </w:r>
      <w:r>
        <w:rPr>
          <w:w w:val="105"/>
          <w:sz w:val="21"/>
        </w:rPr>
        <w:t>colocado</w:t>
      </w:r>
      <w:r>
        <w:rPr>
          <w:spacing w:val="-11"/>
          <w:w w:val="105"/>
          <w:sz w:val="21"/>
        </w:rPr>
        <w:t> </w:t>
      </w:r>
      <w:r>
        <w:rPr>
          <w:w w:val="105"/>
          <w:sz w:val="21"/>
        </w:rPr>
        <w:t>permanecer</w:t>
      </w:r>
      <w:r>
        <w:rPr>
          <w:spacing w:val="-11"/>
          <w:w w:val="105"/>
          <w:sz w:val="21"/>
        </w:rPr>
        <w:t> </w:t>
      </w:r>
      <w:r>
        <w:rPr>
          <w:w w:val="105"/>
          <w:sz w:val="21"/>
        </w:rPr>
        <w:t>acima</w:t>
      </w:r>
      <w:r>
        <w:rPr>
          <w:spacing w:val="-11"/>
          <w:w w:val="105"/>
          <w:sz w:val="21"/>
        </w:rPr>
        <w:t> </w:t>
      </w:r>
      <w:r>
        <w:rPr>
          <w:w w:val="105"/>
          <w:sz w:val="21"/>
        </w:rPr>
        <w:t>do</w:t>
      </w:r>
      <w:r>
        <w:rPr>
          <w:spacing w:val="-11"/>
          <w:w w:val="105"/>
          <w:sz w:val="21"/>
        </w:rPr>
        <w:t> </w:t>
      </w:r>
      <w:r>
        <w:rPr>
          <w:w w:val="105"/>
          <w:sz w:val="21"/>
        </w:rPr>
        <w:t>preço</w:t>
      </w:r>
      <w:r>
        <w:rPr>
          <w:spacing w:val="-11"/>
          <w:w w:val="105"/>
          <w:sz w:val="21"/>
        </w:rPr>
        <w:t> </w:t>
      </w:r>
      <w:r>
        <w:rPr>
          <w:w w:val="105"/>
          <w:sz w:val="21"/>
        </w:rPr>
        <w:t>máximo</w:t>
      </w:r>
      <w:r>
        <w:rPr>
          <w:spacing w:val="-11"/>
          <w:w w:val="105"/>
          <w:sz w:val="21"/>
        </w:rPr>
        <w:t> </w:t>
      </w:r>
      <w:r>
        <w:rPr>
          <w:w w:val="105"/>
          <w:sz w:val="21"/>
        </w:rPr>
        <w:t>ou</w:t>
      </w:r>
      <w:r>
        <w:rPr>
          <w:spacing w:val="-11"/>
          <w:w w:val="105"/>
          <w:sz w:val="21"/>
        </w:rPr>
        <w:t> </w:t>
      </w:r>
      <w:r>
        <w:rPr>
          <w:w w:val="105"/>
          <w:sz w:val="21"/>
        </w:rPr>
        <w:t>do</w:t>
      </w:r>
      <w:r>
        <w:rPr>
          <w:spacing w:val="-11"/>
          <w:w w:val="105"/>
          <w:sz w:val="21"/>
        </w:rPr>
        <w:t> </w:t>
      </w:r>
      <w:r>
        <w:rPr>
          <w:w w:val="105"/>
          <w:sz w:val="21"/>
        </w:rPr>
        <w:t>orçamento</w:t>
      </w:r>
      <w:r>
        <w:rPr>
          <w:spacing w:val="-11"/>
          <w:w w:val="105"/>
          <w:sz w:val="21"/>
        </w:rPr>
        <w:t> </w:t>
      </w:r>
      <w:r>
        <w:rPr>
          <w:w w:val="105"/>
          <w:sz w:val="21"/>
        </w:rPr>
        <w:t>estimado</w:t>
      </w:r>
      <w:r>
        <w:rPr>
          <w:spacing w:val="-11"/>
          <w:w w:val="105"/>
          <w:sz w:val="21"/>
        </w:rPr>
        <w:t> </w:t>
      </w:r>
      <w:r>
        <w:rPr>
          <w:w w:val="105"/>
          <w:sz w:val="21"/>
        </w:rPr>
        <w:t>para</w:t>
      </w:r>
      <w:r>
        <w:rPr>
          <w:spacing w:val="-11"/>
          <w:w w:val="105"/>
          <w:sz w:val="21"/>
        </w:rPr>
        <w:t> </w:t>
      </w:r>
      <w:r>
        <w:rPr>
          <w:w w:val="105"/>
          <w:sz w:val="21"/>
        </w:rPr>
        <w:t>a</w:t>
      </w:r>
      <w:r>
        <w:rPr>
          <w:spacing w:val="-11"/>
          <w:w w:val="105"/>
          <w:sz w:val="21"/>
        </w:rPr>
        <w:t> </w:t>
      </w:r>
      <w:r>
        <w:rPr>
          <w:w w:val="105"/>
          <w:sz w:val="21"/>
        </w:rPr>
        <w:t>contratação,</w:t>
      </w:r>
      <w:r>
        <w:rPr>
          <w:spacing w:val="-11"/>
          <w:w w:val="105"/>
          <w:sz w:val="21"/>
        </w:rPr>
        <w:t> </w:t>
      </w:r>
      <w:r>
        <w:rPr>
          <w:w w:val="105"/>
          <w:sz w:val="21"/>
        </w:rPr>
        <w:t>ou</w:t>
      </w:r>
      <w:r>
        <w:rPr>
          <w:spacing w:val="-11"/>
          <w:w w:val="105"/>
          <w:sz w:val="21"/>
        </w:rPr>
        <w:t> </w:t>
      </w:r>
      <w:r>
        <w:rPr>
          <w:w w:val="105"/>
          <w:sz w:val="21"/>
        </w:rPr>
        <w:t>inferior</w:t>
      </w:r>
      <w:r>
        <w:rPr>
          <w:spacing w:val="-11"/>
          <w:w w:val="105"/>
          <w:sz w:val="21"/>
        </w:rPr>
        <w:t> </w:t>
      </w:r>
      <w:r>
        <w:rPr>
          <w:w w:val="105"/>
          <w:sz w:val="21"/>
        </w:rPr>
        <w:t>ao desconto</w:t>
      </w:r>
      <w:r>
        <w:rPr>
          <w:spacing w:val="-3"/>
          <w:w w:val="105"/>
          <w:sz w:val="21"/>
        </w:rPr>
        <w:t> </w:t>
      </w:r>
      <w:r>
        <w:rPr>
          <w:w w:val="105"/>
          <w:sz w:val="21"/>
        </w:rPr>
        <w:t>definido</w:t>
      </w:r>
      <w:r>
        <w:rPr>
          <w:spacing w:val="-3"/>
          <w:w w:val="105"/>
          <w:sz w:val="21"/>
        </w:rPr>
        <w:t> </w:t>
      </w:r>
      <w:r>
        <w:rPr>
          <w:w w:val="105"/>
          <w:sz w:val="21"/>
        </w:rPr>
        <w:t>para</w:t>
      </w:r>
      <w:r>
        <w:rPr>
          <w:spacing w:val="-3"/>
          <w:w w:val="105"/>
          <w:sz w:val="21"/>
        </w:rPr>
        <w:t> </w:t>
      </w:r>
      <w:r>
        <w:rPr>
          <w:w w:val="105"/>
          <w:sz w:val="21"/>
        </w:rPr>
        <w:t>a</w:t>
      </w:r>
      <w:r>
        <w:rPr>
          <w:spacing w:val="-3"/>
          <w:w w:val="105"/>
          <w:sz w:val="21"/>
        </w:rPr>
        <w:t> </w:t>
      </w:r>
      <w:r>
        <w:rPr>
          <w:w w:val="105"/>
          <w:sz w:val="21"/>
        </w:rPr>
        <w:t>contratação,</w:t>
      </w:r>
      <w:r>
        <w:rPr>
          <w:spacing w:val="-3"/>
          <w:w w:val="105"/>
          <w:sz w:val="21"/>
        </w:rPr>
        <w:t> </w:t>
      </w:r>
      <w:r>
        <w:rPr>
          <w:w w:val="105"/>
          <w:sz w:val="21"/>
        </w:rPr>
        <w:t>e</w:t>
      </w:r>
      <w:r>
        <w:rPr>
          <w:spacing w:val="-3"/>
          <w:w w:val="105"/>
          <w:sz w:val="21"/>
        </w:rPr>
        <w:t> </w:t>
      </w:r>
      <w:r>
        <w:rPr>
          <w:w w:val="105"/>
          <w:sz w:val="21"/>
        </w:rPr>
        <w:t>poderá</w:t>
      </w:r>
      <w:r>
        <w:rPr>
          <w:spacing w:val="-3"/>
          <w:w w:val="105"/>
          <w:sz w:val="21"/>
        </w:rPr>
        <w:t> </w:t>
      </w:r>
      <w:r>
        <w:rPr>
          <w:w w:val="105"/>
          <w:sz w:val="21"/>
        </w:rPr>
        <w:t>ser</w:t>
      </w:r>
      <w:r>
        <w:rPr>
          <w:spacing w:val="-3"/>
          <w:w w:val="105"/>
          <w:sz w:val="21"/>
        </w:rPr>
        <w:t> </w:t>
      </w:r>
      <w:r>
        <w:rPr>
          <w:w w:val="105"/>
          <w:sz w:val="21"/>
        </w:rPr>
        <w:t>dispensada,</w:t>
      </w:r>
      <w:r>
        <w:rPr>
          <w:spacing w:val="-3"/>
          <w:w w:val="105"/>
          <w:sz w:val="21"/>
        </w:rPr>
        <w:t> </w:t>
      </w:r>
      <w:r>
        <w:rPr>
          <w:w w:val="105"/>
          <w:sz w:val="21"/>
        </w:rPr>
        <w:t>nos</w:t>
      </w:r>
      <w:r>
        <w:rPr>
          <w:spacing w:val="-3"/>
          <w:w w:val="105"/>
          <w:sz w:val="21"/>
        </w:rPr>
        <w:t> </w:t>
      </w:r>
      <w:r>
        <w:rPr>
          <w:w w:val="105"/>
          <w:sz w:val="21"/>
        </w:rPr>
        <w:t>demais</w:t>
      </w:r>
      <w:r>
        <w:rPr>
          <w:spacing w:val="-3"/>
          <w:w w:val="105"/>
          <w:sz w:val="21"/>
        </w:rPr>
        <w:t> </w:t>
      </w:r>
      <w:r>
        <w:rPr>
          <w:w w:val="105"/>
          <w:sz w:val="21"/>
        </w:rPr>
        <w:t>casos,</w:t>
      </w:r>
      <w:r>
        <w:rPr>
          <w:spacing w:val="-3"/>
          <w:w w:val="105"/>
          <w:sz w:val="21"/>
        </w:rPr>
        <w:t> </w:t>
      </w:r>
      <w:r>
        <w:rPr>
          <w:w w:val="105"/>
          <w:sz w:val="21"/>
        </w:rPr>
        <w:t>mediante</w:t>
      </w:r>
      <w:r>
        <w:rPr>
          <w:spacing w:val="-3"/>
          <w:w w:val="105"/>
          <w:sz w:val="21"/>
        </w:rPr>
        <w:t> </w:t>
      </w:r>
      <w:r>
        <w:rPr>
          <w:w w:val="105"/>
          <w:sz w:val="21"/>
        </w:rPr>
        <w:t>justificativa</w:t>
      </w:r>
      <w:r>
        <w:rPr>
          <w:spacing w:val="-3"/>
          <w:w w:val="105"/>
          <w:sz w:val="21"/>
        </w:rPr>
        <w:t> </w:t>
      </w:r>
      <w:r>
        <w:rPr>
          <w:w w:val="105"/>
          <w:sz w:val="21"/>
        </w:rPr>
        <w:t>da</w:t>
      </w:r>
      <w:r>
        <w:rPr>
          <w:spacing w:val="-3"/>
          <w:w w:val="105"/>
          <w:sz w:val="21"/>
        </w:rPr>
        <w:t> </w:t>
      </w:r>
      <w:r>
        <w:rPr>
          <w:w w:val="105"/>
          <w:sz w:val="21"/>
        </w:rPr>
        <w:t>provável</w:t>
      </w:r>
      <w:r>
        <w:rPr>
          <w:spacing w:val="-3"/>
          <w:w w:val="105"/>
          <w:sz w:val="21"/>
        </w:rPr>
        <w:t> </w:t>
      </w:r>
      <w:r>
        <w:rPr>
          <w:w w:val="105"/>
          <w:sz w:val="21"/>
        </w:rPr>
        <w:t>inefetividade</w:t>
      </w:r>
      <w:r>
        <w:rPr>
          <w:spacing w:val="-3"/>
          <w:w w:val="105"/>
          <w:sz w:val="21"/>
        </w:rPr>
        <w:t> </w:t>
      </w:r>
      <w:r>
        <w:rPr>
          <w:w w:val="105"/>
          <w:sz w:val="21"/>
        </w:rPr>
        <w:t>da</w:t>
      </w:r>
      <w:r>
        <w:rPr>
          <w:spacing w:val="-3"/>
          <w:w w:val="105"/>
          <w:sz w:val="21"/>
        </w:rPr>
        <w:t> </w:t>
      </w:r>
      <w:r>
        <w:rPr>
          <w:w w:val="105"/>
          <w:sz w:val="21"/>
        </w:rPr>
        <w:t>negociação.</w:t>
      </w:r>
    </w:p>
    <w:p>
      <w:pPr>
        <w:pStyle w:val="ListParagraph"/>
        <w:numPr>
          <w:ilvl w:val="2"/>
          <w:numId w:val="7"/>
        </w:numPr>
        <w:tabs>
          <w:tab w:pos="583" w:val="left" w:leader="none"/>
        </w:tabs>
        <w:spacing w:line="240" w:lineRule="auto" w:before="1" w:after="0"/>
        <w:ind w:left="583" w:right="0" w:hanging="475"/>
        <w:jc w:val="left"/>
        <w:rPr>
          <w:sz w:val="21"/>
        </w:rPr>
      </w:pPr>
      <w:r>
        <w:rPr>
          <w:w w:val="105"/>
          <w:sz w:val="21"/>
        </w:rPr>
        <w:t>A</w:t>
      </w:r>
      <w:r>
        <w:rPr>
          <w:spacing w:val="-14"/>
          <w:w w:val="105"/>
          <w:sz w:val="21"/>
        </w:rPr>
        <w:t> </w:t>
      </w:r>
      <w:r>
        <w:rPr>
          <w:w w:val="105"/>
          <w:sz w:val="21"/>
        </w:rPr>
        <w:t>negociação</w:t>
      </w:r>
      <w:r>
        <w:rPr>
          <w:spacing w:val="-14"/>
          <w:w w:val="105"/>
          <w:sz w:val="21"/>
        </w:rPr>
        <w:t> </w:t>
      </w:r>
      <w:r>
        <w:rPr>
          <w:w w:val="105"/>
          <w:sz w:val="21"/>
        </w:rPr>
        <w:t>será</w:t>
      </w:r>
      <w:r>
        <w:rPr>
          <w:spacing w:val="-14"/>
          <w:w w:val="105"/>
          <w:sz w:val="21"/>
        </w:rPr>
        <w:t> </w:t>
      </w:r>
      <w:r>
        <w:rPr>
          <w:w w:val="105"/>
          <w:sz w:val="21"/>
        </w:rPr>
        <w:t>realizada</w:t>
      </w:r>
      <w:r>
        <w:rPr>
          <w:spacing w:val="-14"/>
          <w:w w:val="105"/>
          <w:sz w:val="21"/>
        </w:rPr>
        <w:t> </w:t>
      </w:r>
      <w:r>
        <w:rPr>
          <w:w w:val="105"/>
          <w:sz w:val="21"/>
        </w:rPr>
        <w:t>por</w:t>
      </w:r>
      <w:r>
        <w:rPr>
          <w:spacing w:val="-13"/>
          <w:w w:val="105"/>
          <w:sz w:val="21"/>
        </w:rPr>
        <w:t> </w:t>
      </w:r>
      <w:r>
        <w:rPr>
          <w:w w:val="105"/>
          <w:sz w:val="21"/>
        </w:rPr>
        <w:t>meio</w:t>
      </w:r>
      <w:r>
        <w:rPr>
          <w:spacing w:val="-14"/>
          <w:w w:val="105"/>
          <w:sz w:val="21"/>
        </w:rPr>
        <w:t> </w:t>
      </w:r>
      <w:r>
        <w:rPr>
          <w:w w:val="105"/>
          <w:sz w:val="21"/>
        </w:rPr>
        <w:t>do</w:t>
      </w:r>
      <w:r>
        <w:rPr>
          <w:spacing w:val="-14"/>
          <w:w w:val="105"/>
          <w:sz w:val="21"/>
        </w:rPr>
        <w:t> </w:t>
      </w:r>
      <w:r>
        <w:rPr>
          <w:w w:val="105"/>
          <w:sz w:val="21"/>
        </w:rPr>
        <w:t>sistema,</w:t>
      </w:r>
      <w:r>
        <w:rPr>
          <w:spacing w:val="-13"/>
          <w:w w:val="105"/>
          <w:sz w:val="21"/>
        </w:rPr>
        <w:t> </w:t>
      </w:r>
      <w:r>
        <w:rPr>
          <w:w w:val="105"/>
          <w:sz w:val="21"/>
        </w:rPr>
        <w:t>podendo</w:t>
      </w:r>
      <w:r>
        <w:rPr>
          <w:spacing w:val="-13"/>
          <w:w w:val="105"/>
          <w:sz w:val="21"/>
        </w:rPr>
        <w:t> </w:t>
      </w:r>
      <w:r>
        <w:rPr>
          <w:w w:val="105"/>
          <w:sz w:val="21"/>
        </w:rPr>
        <w:t>ser</w:t>
      </w:r>
      <w:r>
        <w:rPr>
          <w:spacing w:val="-12"/>
          <w:w w:val="105"/>
          <w:sz w:val="21"/>
        </w:rPr>
        <w:t> </w:t>
      </w:r>
      <w:r>
        <w:rPr>
          <w:w w:val="105"/>
          <w:sz w:val="21"/>
        </w:rPr>
        <w:t>acompanhada</w:t>
      </w:r>
      <w:r>
        <w:rPr>
          <w:spacing w:val="-13"/>
          <w:w w:val="105"/>
          <w:sz w:val="21"/>
        </w:rPr>
        <w:t> </w:t>
      </w:r>
      <w:r>
        <w:rPr>
          <w:w w:val="105"/>
          <w:sz w:val="21"/>
        </w:rPr>
        <w:t>pelos</w:t>
      </w:r>
      <w:r>
        <w:rPr>
          <w:spacing w:val="-12"/>
          <w:w w:val="105"/>
          <w:sz w:val="21"/>
        </w:rPr>
        <w:t> </w:t>
      </w:r>
      <w:r>
        <w:rPr>
          <w:w w:val="105"/>
          <w:sz w:val="21"/>
        </w:rPr>
        <w:t>demais</w:t>
      </w:r>
      <w:r>
        <w:rPr>
          <w:spacing w:val="-13"/>
          <w:w w:val="105"/>
          <w:sz w:val="21"/>
        </w:rPr>
        <w:t> </w:t>
      </w:r>
      <w:r>
        <w:rPr>
          <w:spacing w:val="-2"/>
          <w:w w:val="105"/>
          <w:sz w:val="21"/>
        </w:rPr>
        <w:t>licitantes.</w:t>
      </w:r>
    </w:p>
    <w:p>
      <w:pPr>
        <w:pStyle w:val="ListParagraph"/>
        <w:numPr>
          <w:ilvl w:val="2"/>
          <w:numId w:val="7"/>
        </w:numPr>
        <w:tabs>
          <w:tab w:pos="595" w:val="left" w:leader="none"/>
        </w:tabs>
        <w:spacing w:line="240" w:lineRule="auto" w:before="3" w:after="0"/>
        <w:ind w:left="595" w:right="0" w:hanging="487"/>
        <w:jc w:val="left"/>
        <w:rPr>
          <w:sz w:val="21"/>
        </w:rPr>
      </w:pPr>
      <w:r>
        <w:rPr>
          <w:w w:val="105"/>
          <w:sz w:val="21"/>
        </w:rPr>
        <w:t>O</w:t>
      </w:r>
      <w:r>
        <w:rPr>
          <w:spacing w:val="-11"/>
          <w:w w:val="105"/>
          <w:sz w:val="21"/>
        </w:rPr>
        <w:t> </w:t>
      </w:r>
      <w:r>
        <w:rPr>
          <w:w w:val="105"/>
          <w:sz w:val="21"/>
        </w:rPr>
        <w:t>resultado</w:t>
      </w:r>
      <w:r>
        <w:rPr>
          <w:spacing w:val="-11"/>
          <w:w w:val="105"/>
          <w:sz w:val="21"/>
        </w:rPr>
        <w:t> </w:t>
      </w:r>
      <w:r>
        <w:rPr>
          <w:w w:val="105"/>
          <w:sz w:val="21"/>
        </w:rPr>
        <w:t>da</w:t>
      </w:r>
      <w:r>
        <w:rPr>
          <w:spacing w:val="-10"/>
          <w:w w:val="105"/>
          <w:sz w:val="21"/>
        </w:rPr>
        <w:t> </w:t>
      </w:r>
      <w:r>
        <w:rPr>
          <w:w w:val="105"/>
          <w:sz w:val="21"/>
        </w:rPr>
        <w:t>negociação</w:t>
      </w:r>
      <w:r>
        <w:rPr>
          <w:spacing w:val="-11"/>
          <w:w w:val="105"/>
          <w:sz w:val="21"/>
        </w:rPr>
        <w:t> </w:t>
      </w:r>
      <w:r>
        <w:rPr>
          <w:w w:val="105"/>
          <w:sz w:val="21"/>
        </w:rPr>
        <w:t>será</w:t>
      </w:r>
      <w:r>
        <w:rPr>
          <w:spacing w:val="-11"/>
          <w:w w:val="105"/>
          <w:sz w:val="21"/>
        </w:rPr>
        <w:t> </w:t>
      </w:r>
      <w:r>
        <w:rPr>
          <w:w w:val="105"/>
          <w:sz w:val="21"/>
        </w:rPr>
        <w:t>divulgado</w:t>
      </w:r>
      <w:r>
        <w:rPr>
          <w:spacing w:val="-10"/>
          <w:w w:val="105"/>
          <w:sz w:val="21"/>
        </w:rPr>
        <w:t> </w:t>
      </w:r>
      <w:r>
        <w:rPr>
          <w:w w:val="105"/>
          <w:sz w:val="21"/>
        </w:rPr>
        <w:t>a</w:t>
      </w:r>
      <w:r>
        <w:rPr>
          <w:spacing w:val="-11"/>
          <w:w w:val="105"/>
          <w:sz w:val="21"/>
        </w:rPr>
        <w:t> </w:t>
      </w:r>
      <w:r>
        <w:rPr>
          <w:w w:val="105"/>
          <w:sz w:val="21"/>
        </w:rPr>
        <w:t>todos</w:t>
      </w:r>
      <w:r>
        <w:rPr>
          <w:spacing w:val="-10"/>
          <w:w w:val="105"/>
          <w:sz w:val="21"/>
        </w:rPr>
        <w:t> </w:t>
      </w:r>
      <w:r>
        <w:rPr>
          <w:w w:val="105"/>
          <w:sz w:val="21"/>
        </w:rPr>
        <w:t>os</w:t>
      </w:r>
      <w:r>
        <w:rPr>
          <w:spacing w:val="-11"/>
          <w:w w:val="105"/>
          <w:sz w:val="21"/>
        </w:rPr>
        <w:t> </w:t>
      </w:r>
      <w:r>
        <w:rPr>
          <w:w w:val="105"/>
          <w:sz w:val="21"/>
        </w:rPr>
        <w:t>licitantes</w:t>
      </w:r>
      <w:r>
        <w:rPr>
          <w:spacing w:val="-11"/>
          <w:w w:val="105"/>
          <w:sz w:val="21"/>
        </w:rPr>
        <w:t> </w:t>
      </w:r>
      <w:r>
        <w:rPr>
          <w:w w:val="105"/>
          <w:sz w:val="21"/>
        </w:rPr>
        <w:t>e</w:t>
      </w:r>
      <w:r>
        <w:rPr>
          <w:spacing w:val="-10"/>
          <w:w w:val="105"/>
          <w:sz w:val="21"/>
        </w:rPr>
        <w:t> </w:t>
      </w:r>
      <w:r>
        <w:rPr>
          <w:w w:val="105"/>
          <w:sz w:val="21"/>
        </w:rPr>
        <w:t>anexado</w:t>
      </w:r>
      <w:r>
        <w:rPr>
          <w:spacing w:val="-11"/>
          <w:w w:val="105"/>
          <w:sz w:val="21"/>
        </w:rPr>
        <w:t> </w:t>
      </w:r>
      <w:r>
        <w:rPr>
          <w:w w:val="105"/>
          <w:sz w:val="21"/>
        </w:rPr>
        <w:t>aos</w:t>
      </w:r>
      <w:r>
        <w:rPr>
          <w:spacing w:val="-11"/>
          <w:w w:val="105"/>
          <w:sz w:val="21"/>
        </w:rPr>
        <w:t> </w:t>
      </w:r>
      <w:r>
        <w:rPr>
          <w:w w:val="105"/>
          <w:sz w:val="21"/>
        </w:rPr>
        <w:t>autos</w:t>
      </w:r>
      <w:r>
        <w:rPr>
          <w:spacing w:val="-10"/>
          <w:w w:val="105"/>
          <w:sz w:val="21"/>
        </w:rPr>
        <w:t> </w:t>
      </w:r>
      <w:r>
        <w:rPr>
          <w:w w:val="105"/>
          <w:sz w:val="21"/>
        </w:rPr>
        <w:t>do</w:t>
      </w:r>
      <w:r>
        <w:rPr>
          <w:spacing w:val="-11"/>
          <w:w w:val="105"/>
          <w:sz w:val="21"/>
        </w:rPr>
        <w:t> </w:t>
      </w:r>
      <w:r>
        <w:rPr>
          <w:w w:val="105"/>
          <w:sz w:val="21"/>
        </w:rPr>
        <w:t>processo</w:t>
      </w:r>
      <w:r>
        <w:rPr>
          <w:spacing w:val="-10"/>
          <w:w w:val="105"/>
          <w:sz w:val="21"/>
        </w:rPr>
        <w:t> </w:t>
      </w:r>
      <w:r>
        <w:rPr>
          <w:spacing w:val="-2"/>
          <w:w w:val="105"/>
          <w:sz w:val="21"/>
        </w:rPr>
        <w:t>licitatório.</w:t>
      </w:r>
    </w:p>
    <w:p>
      <w:pPr>
        <w:pStyle w:val="ListParagraph"/>
        <w:numPr>
          <w:ilvl w:val="2"/>
          <w:numId w:val="7"/>
        </w:numPr>
        <w:tabs>
          <w:tab w:pos="595" w:val="left" w:leader="none"/>
        </w:tabs>
        <w:spacing w:line="242" w:lineRule="auto" w:before="3" w:after="0"/>
        <w:ind w:left="108" w:right="182" w:firstLine="0"/>
        <w:jc w:val="left"/>
        <w:rPr>
          <w:sz w:val="21"/>
        </w:rPr>
      </w:pPr>
      <w:r>
        <w:rPr>
          <w:w w:val="105"/>
          <w:sz w:val="21"/>
        </w:rPr>
        <w:t>O</w:t>
      </w:r>
      <w:r>
        <w:rPr>
          <w:spacing w:val="-11"/>
          <w:w w:val="105"/>
          <w:sz w:val="21"/>
        </w:rPr>
        <w:t> </w:t>
      </w:r>
      <w:r>
        <w:rPr>
          <w:w w:val="105"/>
          <w:sz w:val="21"/>
        </w:rPr>
        <w:t>Pregoeiro</w:t>
      </w:r>
      <w:r>
        <w:rPr>
          <w:spacing w:val="-11"/>
          <w:w w:val="105"/>
          <w:sz w:val="21"/>
        </w:rPr>
        <w:t> </w:t>
      </w:r>
      <w:r>
        <w:rPr>
          <w:w w:val="105"/>
          <w:sz w:val="21"/>
        </w:rPr>
        <w:t>designará</w:t>
      </w:r>
      <w:r>
        <w:rPr>
          <w:spacing w:val="-11"/>
          <w:w w:val="105"/>
          <w:sz w:val="21"/>
        </w:rPr>
        <w:t> </w:t>
      </w:r>
      <w:r>
        <w:rPr>
          <w:w w:val="105"/>
          <w:sz w:val="21"/>
        </w:rPr>
        <w:t>prazo</w:t>
      </w:r>
      <w:r>
        <w:rPr>
          <w:spacing w:val="-11"/>
          <w:w w:val="105"/>
          <w:sz w:val="21"/>
        </w:rPr>
        <w:t> </w:t>
      </w:r>
      <w:r>
        <w:rPr>
          <w:w w:val="105"/>
          <w:sz w:val="21"/>
        </w:rPr>
        <w:t>ao</w:t>
      </w:r>
      <w:r>
        <w:rPr>
          <w:spacing w:val="-11"/>
          <w:w w:val="105"/>
          <w:sz w:val="21"/>
        </w:rPr>
        <w:t> </w:t>
      </w:r>
      <w:r>
        <w:rPr>
          <w:w w:val="105"/>
          <w:sz w:val="21"/>
        </w:rPr>
        <w:t>licitante</w:t>
      </w:r>
      <w:r>
        <w:rPr>
          <w:spacing w:val="-11"/>
          <w:w w:val="105"/>
          <w:sz w:val="21"/>
        </w:rPr>
        <w:t> </w:t>
      </w:r>
      <w:r>
        <w:rPr>
          <w:w w:val="105"/>
          <w:sz w:val="21"/>
        </w:rPr>
        <w:t>mais</w:t>
      </w:r>
      <w:r>
        <w:rPr>
          <w:spacing w:val="-11"/>
          <w:w w:val="105"/>
          <w:sz w:val="21"/>
        </w:rPr>
        <w:t> </w:t>
      </w:r>
      <w:r>
        <w:rPr>
          <w:w w:val="105"/>
          <w:sz w:val="21"/>
        </w:rPr>
        <w:t>bem</w:t>
      </w:r>
      <w:r>
        <w:rPr>
          <w:spacing w:val="-11"/>
          <w:w w:val="105"/>
          <w:sz w:val="21"/>
        </w:rPr>
        <w:t> </w:t>
      </w:r>
      <w:r>
        <w:rPr>
          <w:w w:val="105"/>
          <w:sz w:val="21"/>
        </w:rPr>
        <w:t>classificado</w:t>
      </w:r>
      <w:r>
        <w:rPr>
          <w:spacing w:val="-11"/>
          <w:w w:val="105"/>
          <w:sz w:val="21"/>
        </w:rPr>
        <w:t> </w:t>
      </w:r>
      <w:r>
        <w:rPr>
          <w:w w:val="105"/>
          <w:sz w:val="21"/>
        </w:rPr>
        <w:t>de,</w:t>
      </w:r>
      <w:r>
        <w:rPr>
          <w:spacing w:val="-11"/>
          <w:w w:val="105"/>
          <w:sz w:val="21"/>
        </w:rPr>
        <w:t> </w:t>
      </w:r>
      <w:r>
        <w:rPr>
          <w:w w:val="105"/>
          <w:sz w:val="21"/>
        </w:rPr>
        <w:t>no</w:t>
      </w:r>
      <w:r>
        <w:rPr>
          <w:spacing w:val="-11"/>
          <w:w w:val="105"/>
          <w:sz w:val="21"/>
        </w:rPr>
        <w:t> </w:t>
      </w:r>
      <w:r>
        <w:rPr>
          <w:w w:val="105"/>
          <w:sz w:val="21"/>
        </w:rPr>
        <w:t>mínimo</w:t>
      </w:r>
      <w:r>
        <w:rPr>
          <w:spacing w:val="-11"/>
          <w:w w:val="105"/>
          <w:sz w:val="21"/>
        </w:rPr>
        <w:t> </w:t>
      </w:r>
      <w:r>
        <w:rPr>
          <w:w w:val="105"/>
          <w:sz w:val="21"/>
        </w:rPr>
        <w:t>2</w:t>
      </w:r>
      <w:r>
        <w:rPr>
          <w:spacing w:val="-11"/>
          <w:w w:val="105"/>
          <w:sz w:val="21"/>
        </w:rPr>
        <w:t> </w:t>
      </w:r>
      <w:r>
        <w:rPr>
          <w:w w:val="105"/>
          <w:sz w:val="21"/>
        </w:rPr>
        <w:t>(duas)</w:t>
      </w:r>
      <w:r>
        <w:rPr>
          <w:spacing w:val="-11"/>
          <w:w w:val="105"/>
          <w:sz w:val="21"/>
        </w:rPr>
        <w:t> </w:t>
      </w:r>
      <w:r>
        <w:rPr>
          <w:w w:val="105"/>
          <w:sz w:val="21"/>
        </w:rPr>
        <w:t>horas,</w:t>
      </w:r>
      <w:r>
        <w:rPr>
          <w:spacing w:val="-11"/>
          <w:w w:val="105"/>
          <w:sz w:val="21"/>
        </w:rPr>
        <w:t> </w:t>
      </w:r>
      <w:r>
        <w:rPr>
          <w:w w:val="105"/>
          <w:sz w:val="21"/>
        </w:rPr>
        <w:t>compatível</w:t>
      </w:r>
      <w:r>
        <w:rPr>
          <w:spacing w:val="-11"/>
          <w:w w:val="105"/>
          <w:sz w:val="21"/>
        </w:rPr>
        <w:t> </w:t>
      </w:r>
      <w:r>
        <w:rPr>
          <w:w w:val="105"/>
          <w:sz w:val="21"/>
        </w:rPr>
        <w:t>com</w:t>
      </w:r>
      <w:r>
        <w:rPr>
          <w:spacing w:val="-11"/>
          <w:w w:val="105"/>
          <w:sz w:val="21"/>
        </w:rPr>
        <w:t> </w:t>
      </w:r>
      <w:r>
        <w:rPr>
          <w:w w:val="105"/>
          <w:sz w:val="21"/>
        </w:rPr>
        <w:t>a</w:t>
      </w:r>
      <w:r>
        <w:rPr>
          <w:spacing w:val="-11"/>
          <w:w w:val="105"/>
          <w:sz w:val="21"/>
        </w:rPr>
        <w:t> </w:t>
      </w:r>
      <w:r>
        <w:rPr>
          <w:w w:val="105"/>
          <w:sz w:val="21"/>
        </w:rPr>
        <w:t>complexidade</w:t>
      </w:r>
      <w:r>
        <w:rPr>
          <w:spacing w:val="-11"/>
          <w:w w:val="105"/>
          <w:sz w:val="21"/>
        </w:rPr>
        <w:t> </w:t>
      </w:r>
      <w:r>
        <w:rPr>
          <w:w w:val="105"/>
          <w:sz w:val="21"/>
        </w:rPr>
        <w:t>do</w:t>
      </w:r>
      <w:r>
        <w:rPr>
          <w:spacing w:val="-11"/>
          <w:w w:val="105"/>
          <w:sz w:val="21"/>
        </w:rPr>
        <w:t> </w:t>
      </w:r>
      <w:r>
        <w:rPr>
          <w:w w:val="105"/>
          <w:sz w:val="21"/>
        </w:rPr>
        <w:t>objeto,</w:t>
      </w:r>
      <w:r>
        <w:rPr>
          <w:spacing w:val="-11"/>
          <w:w w:val="105"/>
          <w:sz w:val="21"/>
        </w:rPr>
        <w:t> </w:t>
      </w:r>
      <w:r>
        <w:rPr>
          <w:w w:val="105"/>
          <w:sz w:val="21"/>
        </w:rPr>
        <w:t>para</w:t>
      </w:r>
      <w:r>
        <w:rPr>
          <w:spacing w:val="-11"/>
          <w:w w:val="105"/>
          <w:sz w:val="21"/>
        </w:rPr>
        <w:t> </w:t>
      </w:r>
      <w:r>
        <w:rPr>
          <w:w w:val="105"/>
          <w:sz w:val="21"/>
        </w:rPr>
        <w:t>que</w:t>
      </w:r>
      <w:r>
        <w:rPr>
          <w:spacing w:val="-11"/>
          <w:w w:val="105"/>
          <w:sz w:val="21"/>
        </w:rPr>
        <w:t> </w:t>
      </w:r>
      <w:r>
        <w:rPr>
          <w:w w:val="105"/>
          <w:sz w:val="21"/>
        </w:rPr>
        <w:t>envie</w:t>
      </w:r>
      <w:r>
        <w:rPr>
          <w:spacing w:val="-11"/>
          <w:w w:val="105"/>
          <w:sz w:val="21"/>
        </w:rPr>
        <w:t> </w:t>
      </w:r>
      <w:r>
        <w:rPr>
          <w:w w:val="105"/>
          <w:sz w:val="21"/>
        </w:rPr>
        <w:t>a</w:t>
      </w:r>
      <w:r>
        <w:rPr>
          <w:spacing w:val="-11"/>
          <w:w w:val="105"/>
          <w:sz w:val="21"/>
        </w:rPr>
        <w:t> </w:t>
      </w:r>
      <w:r>
        <w:rPr>
          <w:w w:val="105"/>
          <w:sz w:val="21"/>
        </w:rPr>
        <w:t>proposta</w:t>
      </w:r>
      <w:r>
        <w:rPr>
          <w:spacing w:val="-11"/>
          <w:w w:val="105"/>
          <w:sz w:val="21"/>
        </w:rPr>
        <w:t> </w:t>
      </w:r>
      <w:r>
        <w:rPr>
          <w:w w:val="105"/>
          <w:sz w:val="21"/>
        </w:rPr>
        <w:t>adequada ao</w:t>
      </w:r>
      <w:r>
        <w:rPr>
          <w:spacing w:val="-5"/>
          <w:w w:val="105"/>
          <w:sz w:val="21"/>
        </w:rPr>
        <w:t> </w:t>
      </w:r>
      <w:r>
        <w:rPr>
          <w:w w:val="105"/>
          <w:sz w:val="21"/>
        </w:rPr>
        <w:t>último</w:t>
      </w:r>
      <w:r>
        <w:rPr>
          <w:spacing w:val="-5"/>
          <w:w w:val="105"/>
          <w:sz w:val="21"/>
        </w:rPr>
        <w:t> </w:t>
      </w:r>
      <w:r>
        <w:rPr>
          <w:w w:val="105"/>
          <w:sz w:val="21"/>
        </w:rPr>
        <w:t>lance</w:t>
      </w:r>
      <w:r>
        <w:rPr>
          <w:spacing w:val="-5"/>
          <w:w w:val="105"/>
          <w:sz w:val="21"/>
        </w:rPr>
        <w:t> </w:t>
      </w:r>
      <w:r>
        <w:rPr>
          <w:w w:val="105"/>
          <w:sz w:val="21"/>
        </w:rPr>
        <w:t>ofertado</w:t>
      </w:r>
      <w:r>
        <w:rPr>
          <w:spacing w:val="-5"/>
          <w:w w:val="105"/>
          <w:sz w:val="21"/>
        </w:rPr>
        <w:t> </w:t>
      </w:r>
      <w:r>
        <w:rPr>
          <w:w w:val="105"/>
          <w:sz w:val="21"/>
        </w:rPr>
        <w:t>após</w:t>
      </w:r>
      <w:r>
        <w:rPr>
          <w:spacing w:val="-5"/>
          <w:w w:val="105"/>
          <w:sz w:val="21"/>
        </w:rPr>
        <w:t> </w:t>
      </w:r>
      <w:r>
        <w:rPr>
          <w:w w:val="105"/>
          <w:sz w:val="21"/>
        </w:rPr>
        <w:t>a</w:t>
      </w:r>
      <w:r>
        <w:rPr>
          <w:spacing w:val="-5"/>
          <w:w w:val="105"/>
          <w:sz w:val="21"/>
        </w:rPr>
        <w:t> </w:t>
      </w:r>
      <w:r>
        <w:rPr>
          <w:w w:val="105"/>
          <w:sz w:val="21"/>
        </w:rPr>
        <w:t>negociação</w:t>
      </w:r>
      <w:r>
        <w:rPr>
          <w:spacing w:val="-5"/>
          <w:w w:val="105"/>
          <w:sz w:val="21"/>
        </w:rPr>
        <w:t> </w:t>
      </w:r>
      <w:r>
        <w:rPr>
          <w:w w:val="105"/>
          <w:sz w:val="21"/>
        </w:rPr>
        <w:t>realizada,</w:t>
      </w:r>
      <w:r>
        <w:rPr>
          <w:spacing w:val="-5"/>
          <w:w w:val="105"/>
          <w:sz w:val="21"/>
        </w:rPr>
        <w:t> </w:t>
      </w:r>
      <w:r>
        <w:rPr>
          <w:w w:val="105"/>
          <w:sz w:val="21"/>
        </w:rPr>
        <w:t>acompanhada,</w:t>
      </w:r>
      <w:r>
        <w:rPr>
          <w:spacing w:val="-5"/>
          <w:w w:val="105"/>
          <w:sz w:val="21"/>
        </w:rPr>
        <w:t> </w:t>
      </w:r>
      <w:r>
        <w:rPr>
          <w:w w:val="105"/>
          <w:sz w:val="21"/>
        </w:rPr>
        <w:t>se</w:t>
      </w:r>
      <w:r>
        <w:rPr>
          <w:spacing w:val="-5"/>
          <w:w w:val="105"/>
          <w:sz w:val="21"/>
        </w:rPr>
        <w:t> </w:t>
      </w:r>
      <w:r>
        <w:rPr>
          <w:w w:val="105"/>
          <w:sz w:val="21"/>
        </w:rPr>
        <w:t>for</w:t>
      </w:r>
      <w:r>
        <w:rPr>
          <w:spacing w:val="-5"/>
          <w:w w:val="105"/>
          <w:sz w:val="21"/>
        </w:rPr>
        <w:t> </w:t>
      </w:r>
      <w:r>
        <w:rPr>
          <w:w w:val="105"/>
          <w:sz w:val="21"/>
        </w:rPr>
        <w:t>o</w:t>
      </w:r>
      <w:r>
        <w:rPr>
          <w:spacing w:val="-5"/>
          <w:w w:val="105"/>
          <w:sz w:val="21"/>
        </w:rPr>
        <w:t> </w:t>
      </w:r>
      <w:r>
        <w:rPr>
          <w:w w:val="105"/>
          <w:sz w:val="21"/>
        </w:rPr>
        <w:t>caso,</w:t>
      </w:r>
      <w:r>
        <w:rPr>
          <w:spacing w:val="-5"/>
          <w:w w:val="105"/>
          <w:sz w:val="21"/>
        </w:rPr>
        <w:t> </w:t>
      </w:r>
      <w:r>
        <w:rPr>
          <w:w w:val="105"/>
          <w:sz w:val="21"/>
        </w:rPr>
        <w:t>dos</w:t>
      </w:r>
      <w:r>
        <w:rPr>
          <w:spacing w:val="-5"/>
          <w:w w:val="105"/>
          <w:sz w:val="21"/>
        </w:rPr>
        <w:t> </w:t>
      </w:r>
      <w:r>
        <w:rPr>
          <w:w w:val="105"/>
          <w:sz w:val="21"/>
        </w:rPr>
        <w:t>documentos</w:t>
      </w:r>
      <w:r>
        <w:rPr>
          <w:spacing w:val="-5"/>
          <w:w w:val="105"/>
          <w:sz w:val="21"/>
        </w:rPr>
        <w:t> </w:t>
      </w:r>
      <w:r>
        <w:rPr>
          <w:w w:val="105"/>
          <w:sz w:val="21"/>
        </w:rPr>
        <w:t>complementares,</w:t>
      </w:r>
      <w:r>
        <w:rPr>
          <w:spacing w:val="-5"/>
          <w:w w:val="105"/>
          <w:sz w:val="21"/>
        </w:rPr>
        <w:t> </w:t>
      </w:r>
      <w:r>
        <w:rPr>
          <w:w w:val="105"/>
          <w:sz w:val="21"/>
        </w:rPr>
        <w:t>quando</w:t>
      </w:r>
      <w:r>
        <w:rPr>
          <w:spacing w:val="-5"/>
          <w:w w:val="105"/>
          <w:sz w:val="21"/>
        </w:rPr>
        <w:t> </w:t>
      </w:r>
      <w:r>
        <w:rPr>
          <w:w w:val="105"/>
          <w:sz w:val="21"/>
        </w:rPr>
        <w:t>necessários</w:t>
      </w:r>
      <w:r>
        <w:rPr>
          <w:spacing w:val="-5"/>
          <w:w w:val="105"/>
          <w:sz w:val="21"/>
        </w:rPr>
        <w:t> </w:t>
      </w:r>
      <w:r>
        <w:rPr>
          <w:w w:val="105"/>
          <w:sz w:val="21"/>
        </w:rPr>
        <w:t>à</w:t>
      </w:r>
      <w:r>
        <w:rPr>
          <w:spacing w:val="-5"/>
          <w:w w:val="105"/>
          <w:sz w:val="21"/>
        </w:rPr>
        <w:t> </w:t>
      </w:r>
      <w:r>
        <w:rPr>
          <w:w w:val="105"/>
          <w:sz w:val="21"/>
        </w:rPr>
        <w:t>confirmação</w:t>
      </w:r>
      <w:r>
        <w:rPr>
          <w:spacing w:val="-5"/>
          <w:w w:val="105"/>
          <w:sz w:val="21"/>
        </w:rPr>
        <w:t> </w:t>
      </w:r>
      <w:r>
        <w:rPr>
          <w:w w:val="105"/>
          <w:sz w:val="21"/>
        </w:rPr>
        <w:t>daqueles</w:t>
      </w:r>
      <w:r>
        <w:rPr>
          <w:spacing w:val="-5"/>
          <w:w w:val="105"/>
          <w:sz w:val="21"/>
        </w:rPr>
        <w:t> </w:t>
      </w:r>
      <w:r>
        <w:rPr>
          <w:w w:val="105"/>
          <w:sz w:val="21"/>
        </w:rPr>
        <w:t>exigidos</w:t>
      </w:r>
      <w:r>
        <w:rPr>
          <w:spacing w:val="-5"/>
          <w:w w:val="105"/>
          <w:sz w:val="21"/>
        </w:rPr>
        <w:t> </w:t>
      </w:r>
      <w:r>
        <w:rPr>
          <w:w w:val="105"/>
          <w:sz w:val="21"/>
        </w:rPr>
        <w:t>neste Edital e já apresentados.</w:t>
      </w:r>
    </w:p>
    <w:p>
      <w:pPr>
        <w:pStyle w:val="ListParagraph"/>
        <w:numPr>
          <w:ilvl w:val="2"/>
          <w:numId w:val="7"/>
        </w:numPr>
        <w:tabs>
          <w:tab w:pos="595" w:val="left" w:leader="none"/>
        </w:tabs>
        <w:spacing w:line="242" w:lineRule="auto" w:before="1" w:after="0"/>
        <w:ind w:left="108" w:right="635" w:firstLine="0"/>
        <w:jc w:val="left"/>
        <w:rPr>
          <w:sz w:val="21"/>
        </w:rPr>
      </w:pPr>
      <w:r>
        <w:rPr>
          <w:w w:val="105"/>
          <w:sz w:val="21"/>
        </w:rPr>
        <w:t>É</w:t>
      </w:r>
      <w:r>
        <w:rPr>
          <w:spacing w:val="-10"/>
          <w:w w:val="105"/>
          <w:sz w:val="21"/>
        </w:rPr>
        <w:t> </w:t>
      </w:r>
      <w:r>
        <w:rPr>
          <w:w w:val="105"/>
          <w:sz w:val="21"/>
        </w:rPr>
        <w:t>facultado</w:t>
      </w:r>
      <w:r>
        <w:rPr>
          <w:spacing w:val="-10"/>
          <w:w w:val="105"/>
          <w:sz w:val="21"/>
        </w:rPr>
        <w:t> </w:t>
      </w:r>
      <w:r>
        <w:rPr>
          <w:w w:val="105"/>
          <w:sz w:val="21"/>
        </w:rPr>
        <w:t>ao</w:t>
      </w:r>
      <w:r>
        <w:rPr>
          <w:spacing w:val="-10"/>
          <w:w w:val="105"/>
          <w:sz w:val="21"/>
        </w:rPr>
        <w:t> </w:t>
      </w:r>
      <w:r>
        <w:rPr>
          <w:w w:val="105"/>
          <w:sz w:val="21"/>
        </w:rPr>
        <w:t>Pregoeiro</w:t>
      </w:r>
      <w:r>
        <w:rPr>
          <w:spacing w:val="-10"/>
          <w:w w:val="105"/>
          <w:sz w:val="21"/>
        </w:rPr>
        <w:t> </w:t>
      </w:r>
      <w:r>
        <w:rPr>
          <w:w w:val="105"/>
          <w:sz w:val="21"/>
        </w:rPr>
        <w:t>prorrogar</w:t>
      </w:r>
      <w:r>
        <w:rPr>
          <w:spacing w:val="-10"/>
          <w:w w:val="105"/>
          <w:sz w:val="21"/>
        </w:rPr>
        <w:t> </w:t>
      </w:r>
      <w:r>
        <w:rPr>
          <w:w w:val="105"/>
          <w:sz w:val="21"/>
        </w:rPr>
        <w:t>o</w:t>
      </w:r>
      <w:r>
        <w:rPr>
          <w:spacing w:val="-10"/>
          <w:w w:val="105"/>
          <w:sz w:val="21"/>
        </w:rPr>
        <w:t> </w:t>
      </w:r>
      <w:r>
        <w:rPr>
          <w:w w:val="105"/>
          <w:sz w:val="21"/>
        </w:rPr>
        <w:t>prazo</w:t>
      </w:r>
      <w:r>
        <w:rPr>
          <w:spacing w:val="-10"/>
          <w:w w:val="105"/>
          <w:sz w:val="21"/>
        </w:rPr>
        <w:t> </w:t>
      </w:r>
      <w:r>
        <w:rPr>
          <w:w w:val="105"/>
          <w:sz w:val="21"/>
        </w:rPr>
        <w:t>estabelecido,</w:t>
      </w:r>
      <w:r>
        <w:rPr>
          <w:spacing w:val="-10"/>
          <w:w w:val="105"/>
          <w:sz w:val="21"/>
        </w:rPr>
        <w:t> </w:t>
      </w:r>
      <w:r>
        <w:rPr>
          <w:w w:val="105"/>
          <w:sz w:val="21"/>
        </w:rPr>
        <w:t>por</w:t>
      </w:r>
      <w:r>
        <w:rPr>
          <w:spacing w:val="-10"/>
          <w:w w:val="105"/>
          <w:sz w:val="21"/>
        </w:rPr>
        <w:t> </w:t>
      </w:r>
      <w:r>
        <w:rPr>
          <w:w w:val="105"/>
          <w:sz w:val="21"/>
        </w:rPr>
        <w:t>igual</w:t>
      </w:r>
      <w:r>
        <w:rPr>
          <w:spacing w:val="-10"/>
          <w:w w:val="105"/>
          <w:sz w:val="21"/>
        </w:rPr>
        <w:t> </w:t>
      </w:r>
      <w:r>
        <w:rPr>
          <w:w w:val="105"/>
          <w:sz w:val="21"/>
        </w:rPr>
        <w:t>período,</w:t>
      </w:r>
      <w:r>
        <w:rPr>
          <w:spacing w:val="-10"/>
          <w:w w:val="105"/>
          <w:sz w:val="21"/>
        </w:rPr>
        <w:t> </w:t>
      </w:r>
      <w:r>
        <w:rPr>
          <w:w w:val="105"/>
          <w:sz w:val="21"/>
        </w:rPr>
        <w:t>de</w:t>
      </w:r>
      <w:r>
        <w:rPr>
          <w:spacing w:val="-10"/>
          <w:w w:val="105"/>
          <w:sz w:val="21"/>
        </w:rPr>
        <w:t> </w:t>
      </w:r>
      <w:r>
        <w:rPr>
          <w:w w:val="105"/>
          <w:sz w:val="21"/>
        </w:rPr>
        <w:t>ofício</w:t>
      </w:r>
      <w:r>
        <w:rPr>
          <w:spacing w:val="-10"/>
          <w:w w:val="105"/>
          <w:sz w:val="21"/>
        </w:rPr>
        <w:t> </w:t>
      </w:r>
      <w:r>
        <w:rPr>
          <w:w w:val="105"/>
          <w:sz w:val="21"/>
        </w:rPr>
        <w:t>ou</w:t>
      </w:r>
      <w:r>
        <w:rPr>
          <w:spacing w:val="-10"/>
          <w:w w:val="105"/>
          <w:sz w:val="21"/>
        </w:rPr>
        <w:t> </w:t>
      </w:r>
      <w:r>
        <w:rPr>
          <w:w w:val="105"/>
          <w:sz w:val="21"/>
        </w:rPr>
        <w:t>a</w:t>
      </w:r>
      <w:r>
        <w:rPr>
          <w:spacing w:val="-10"/>
          <w:w w:val="105"/>
          <w:sz w:val="21"/>
        </w:rPr>
        <w:t> </w:t>
      </w:r>
      <w:r>
        <w:rPr>
          <w:w w:val="105"/>
          <w:sz w:val="21"/>
        </w:rPr>
        <w:t>partir</w:t>
      </w:r>
      <w:r>
        <w:rPr>
          <w:spacing w:val="-10"/>
          <w:w w:val="105"/>
          <w:sz w:val="21"/>
        </w:rPr>
        <w:t> </w:t>
      </w:r>
      <w:r>
        <w:rPr>
          <w:w w:val="105"/>
          <w:sz w:val="21"/>
        </w:rPr>
        <w:t>de</w:t>
      </w:r>
      <w:r>
        <w:rPr>
          <w:spacing w:val="-10"/>
          <w:w w:val="105"/>
          <w:sz w:val="21"/>
        </w:rPr>
        <w:t> </w:t>
      </w:r>
      <w:r>
        <w:rPr>
          <w:w w:val="105"/>
          <w:sz w:val="21"/>
        </w:rPr>
        <w:t>solicitação</w:t>
      </w:r>
      <w:r>
        <w:rPr>
          <w:spacing w:val="-10"/>
          <w:w w:val="105"/>
          <w:sz w:val="21"/>
        </w:rPr>
        <w:t> </w:t>
      </w:r>
      <w:r>
        <w:rPr>
          <w:w w:val="105"/>
          <w:sz w:val="21"/>
        </w:rPr>
        <w:t>fundamentada</w:t>
      </w:r>
      <w:r>
        <w:rPr>
          <w:spacing w:val="-10"/>
          <w:w w:val="105"/>
          <w:sz w:val="21"/>
        </w:rPr>
        <w:t> </w:t>
      </w:r>
      <w:r>
        <w:rPr>
          <w:w w:val="105"/>
          <w:sz w:val="21"/>
        </w:rPr>
        <w:t>feita</w:t>
      </w:r>
      <w:r>
        <w:rPr>
          <w:spacing w:val="-10"/>
          <w:w w:val="105"/>
          <w:sz w:val="21"/>
        </w:rPr>
        <w:t> </w:t>
      </w:r>
      <w:r>
        <w:rPr>
          <w:w w:val="105"/>
          <w:sz w:val="21"/>
        </w:rPr>
        <w:t>no</w:t>
      </w:r>
      <w:r>
        <w:rPr>
          <w:spacing w:val="-10"/>
          <w:w w:val="105"/>
          <w:sz w:val="21"/>
        </w:rPr>
        <w:t> </w:t>
      </w:r>
      <w:r>
        <w:rPr>
          <w:w w:val="105"/>
          <w:sz w:val="21"/>
        </w:rPr>
        <w:t>chat</w:t>
      </w:r>
      <w:r>
        <w:rPr>
          <w:spacing w:val="-10"/>
          <w:w w:val="105"/>
          <w:sz w:val="21"/>
        </w:rPr>
        <w:t> </w:t>
      </w:r>
      <w:r>
        <w:rPr>
          <w:w w:val="105"/>
          <w:sz w:val="21"/>
        </w:rPr>
        <w:t>pelo</w:t>
      </w:r>
      <w:r>
        <w:rPr>
          <w:spacing w:val="-10"/>
          <w:w w:val="105"/>
          <w:sz w:val="21"/>
        </w:rPr>
        <w:t> </w:t>
      </w:r>
      <w:r>
        <w:rPr>
          <w:w w:val="105"/>
          <w:sz w:val="21"/>
        </w:rPr>
        <w:t>licitante,</w:t>
      </w:r>
      <w:r>
        <w:rPr>
          <w:spacing w:val="-10"/>
          <w:w w:val="105"/>
          <w:sz w:val="21"/>
        </w:rPr>
        <w:t> </w:t>
      </w:r>
      <w:r>
        <w:rPr>
          <w:w w:val="105"/>
          <w:sz w:val="21"/>
        </w:rPr>
        <w:t>antes</w:t>
      </w:r>
      <w:r>
        <w:rPr>
          <w:spacing w:val="-10"/>
          <w:w w:val="105"/>
          <w:sz w:val="21"/>
        </w:rPr>
        <w:t> </w:t>
      </w:r>
      <w:r>
        <w:rPr>
          <w:w w:val="105"/>
          <w:sz w:val="21"/>
        </w:rPr>
        <w:t>de</w:t>
      </w:r>
      <w:r>
        <w:rPr>
          <w:spacing w:val="-10"/>
          <w:w w:val="105"/>
          <w:sz w:val="21"/>
        </w:rPr>
        <w:t> </w:t>
      </w:r>
      <w:r>
        <w:rPr>
          <w:w w:val="105"/>
          <w:sz w:val="21"/>
        </w:rPr>
        <w:t>findo</w:t>
      </w:r>
      <w:r>
        <w:rPr>
          <w:spacing w:val="-10"/>
          <w:w w:val="105"/>
          <w:sz w:val="21"/>
        </w:rPr>
        <w:t> </w:t>
      </w:r>
      <w:r>
        <w:rPr>
          <w:w w:val="105"/>
          <w:sz w:val="21"/>
        </w:rPr>
        <w:t>o </w:t>
      </w:r>
      <w:r>
        <w:rPr>
          <w:spacing w:val="-2"/>
          <w:w w:val="105"/>
          <w:sz w:val="21"/>
        </w:rPr>
        <w:t>prazo.</w:t>
      </w:r>
    </w:p>
    <w:p>
      <w:pPr>
        <w:pStyle w:val="ListParagraph"/>
        <w:numPr>
          <w:ilvl w:val="1"/>
          <w:numId w:val="7"/>
        </w:numPr>
        <w:tabs>
          <w:tab w:pos="432" w:val="left" w:leader="none"/>
        </w:tabs>
        <w:spacing w:line="242" w:lineRule="auto" w:before="1" w:after="0"/>
        <w:ind w:left="108" w:right="413" w:firstLine="0"/>
        <w:jc w:val="left"/>
        <w:rPr>
          <w:sz w:val="21"/>
        </w:rPr>
      </w:pPr>
      <w:r>
        <w:rPr>
          <w:w w:val="105"/>
          <w:sz w:val="21"/>
        </w:rPr>
        <w:t>Encerrada</w:t>
      </w:r>
      <w:r>
        <w:rPr>
          <w:spacing w:val="-11"/>
          <w:w w:val="105"/>
          <w:sz w:val="21"/>
        </w:rPr>
        <w:t> </w:t>
      </w:r>
      <w:r>
        <w:rPr>
          <w:w w:val="105"/>
          <w:sz w:val="21"/>
        </w:rPr>
        <w:t>a</w:t>
      </w:r>
      <w:r>
        <w:rPr>
          <w:spacing w:val="-11"/>
          <w:w w:val="105"/>
          <w:sz w:val="21"/>
        </w:rPr>
        <w:t> </w:t>
      </w:r>
      <w:r>
        <w:rPr>
          <w:w w:val="105"/>
          <w:sz w:val="21"/>
        </w:rPr>
        <w:t>negociação,</w:t>
      </w:r>
      <w:r>
        <w:rPr>
          <w:spacing w:val="-11"/>
          <w:w w:val="105"/>
          <w:sz w:val="21"/>
        </w:rPr>
        <w:t> </w:t>
      </w:r>
      <w:r>
        <w:rPr>
          <w:w w:val="105"/>
          <w:sz w:val="21"/>
        </w:rPr>
        <w:t>o</w:t>
      </w:r>
      <w:r>
        <w:rPr>
          <w:spacing w:val="-11"/>
          <w:w w:val="105"/>
          <w:sz w:val="21"/>
        </w:rPr>
        <w:t> </w:t>
      </w:r>
      <w:r>
        <w:rPr>
          <w:w w:val="105"/>
          <w:sz w:val="21"/>
        </w:rPr>
        <w:t>Pregoeiro</w:t>
      </w:r>
      <w:r>
        <w:rPr>
          <w:spacing w:val="-11"/>
          <w:w w:val="105"/>
          <w:sz w:val="21"/>
        </w:rPr>
        <w:t> </w:t>
      </w:r>
      <w:r>
        <w:rPr>
          <w:w w:val="105"/>
          <w:sz w:val="21"/>
        </w:rPr>
        <w:t>examinará</w:t>
      </w:r>
      <w:r>
        <w:rPr>
          <w:spacing w:val="-11"/>
          <w:w w:val="105"/>
          <w:sz w:val="21"/>
        </w:rPr>
        <w:t> </w:t>
      </w:r>
      <w:r>
        <w:rPr>
          <w:w w:val="105"/>
          <w:sz w:val="21"/>
        </w:rPr>
        <w:t>a</w:t>
      </w:r>
      <w:r>
        <w:rPr>
          <w:spacing w:val="-11"/>
          <w:w w:val="105"/>
          <w:sz w:val="21"/>
        </w:rPr>
        <w:t> </w:t>
      </w:r>
      <w:r>
        <w:rPr>
          <w:w w:val="105"/>
          <w:sz w:val="21"/>
        </w:rPr>
        <w:t>proposta</w:t>
      </w:r>
      <w:r>
        <w:rPr>
          <w:spacing w:val="-11"/>
          <w:w w:val="105"/>
          <w:sz w:val="21"/>
        </w:rPr>
        <w:t> </w:t>
      </w:r>
      <w:r>
        <w:rPr>
          <w:w w:val="105"/>
          <w:sz w:val="21"/>
        </w:rPr>
        <w:t>classificada</w:t>
      </w:r>
      <w:r>
        <w:rPr>
          <w:spacing w:val="-11"/>
          <w:w w:val="105"/>
          <w:sz w:val="21"/>
        </w:rPr>
        <w:t> </w:t>
      </w:r>
      <w:r>
        <w:rPr>
          <w:w w:val="105"/>
          <w:sz w:val="21"/>
        </w:rPr>
        <w:t>em</w:t>
      </w:r>
      <w:r>
        <w:rPr>
          <w:spacing w:val="-11"/>
          <w:w w:val="105"/>
          <w:sz w:val="21"/>
        </w:rPr>
        <w:t> </w:t>
      </w:r>
      <w:r>
        <w:rPr>
          <w:w w:val="105"/>
          <w:sz w:val="21"/>
        </w:rPr>
        <w:t>primeiro</w:t>
      </w:r>
      <w:r>
        <w:rPr>
          <w:spacing w:val="-11"/>
          <w:w w:val="105"/>
          <w:sz w:val="21"/>
        </w:rPr>
        <w:t> </w:t>
      </w:r>
      <w:r>
        <w:rPr>
          <w:w w:val="105"/>
          <w:sz w:val="21"/>
        </w:rPr>
        <w:t>lugar</w:t>
      </w:r>
      <w:r>
        <w:rPr>
          <w:spacing w:val="-11"/>
          <w:w w:val="105"/>
          <w:sz w:val="21"/>
        </w:rPr>
        <w:t> </w:t>
      </w:r>
      <w:r>
        <w:rPr>
          <w:w w:val="105"/>
          <w:sz w:val="21"/>
        </w:rPr>
        <w:t>quanto</w:t>
      </w:r>
      <w:r>
        <w:rPr>
          <w:spacing w:val="-11"/>
          <w:w w:val="105"/>
          <w:sz w:val="21"/>
        </w:rPr>
        <w:t> </w:t>
      </w:r>
      <w:r>
        <w:rPr>
          <w:w w:val="105"/>
          <w:sz w:val="21"/>
        </w:rPr>
        <w:t>à</w:t>
      </w:r>
      <w:r>
        <w:rPr>
          <w:spacing w:val="-11"/>
          <w:w w:val="105"/>
          <w:sz w:val="21"/>
        </w:rPr>
        <w:t> </w:t>
      </w:r>
      <w:r>
        <w:rPr>
          <w:w w:val="105"/>
          <w:sz w:val="21"/>
        </w:rPr>
        <w:t>adequação</w:t>
      </w:r>
      <w:r>
        <w:rPr>
          <w:spacing w:val="-11"/>
          <w:w w:val="105"/>
          <w:sz w:val="21"/>
        </w:rPr>
        <w:t> </w:t>
      </w:r>
      <w:r>
        <w:rPr>
          <w:w w:val="105"/>
          <w:sz w:val="21"/>
        </w:rPr>
        <w:t>ao</w:t>
      </w:r>
      <w:r>
        <w:rPr>
          <w:spacing w:val="-11"/>
          <w:w w:val="105"/>
          <w:sz w:val="21"/>
        </w:rPr>
        <w:t> </w:t>
      </w:r>
      <w:r>
        <w:rPr>
          <w:w w:val="105"/>
          <w:sz w:val="21"/>
        </w:rPr>
        <w:t>objeto</w:t>
      </w:r>
      <w:r>
        <w:rPr>
          <w:spacing w:val="-11"/>
          <w:w w:val="105"/>
          <w:sz w:val="21"/>
        </w:rPr>
        <w:t> </w:t>
      </w:r>
      <w:r>
        <w:rPr>
          <w:w w:val="105"/>
          <w:sz w:val="21"/>
        </w:rPr>
        <w:t>e</w:t>
      </w:r>
      <w:r>
        <w:rPr>
          <w:spacing w:val="-11"/>
          <w:w w:val="105"/>
          <w:sz w:val="21"/>
        </w:rPr>
        <w:t> </w:t>
      </w:r>
      <w:r>
        <w:rPr>
          <w:w w:val="105"/>
          <w:sz w:val="21"/>
        </w:rPr>
        <w:t>à</w:t>
      </w:r>
      <w:r>
        <w:rPr>
          <w:spacing w:val="-11"/>
          <w:w w:val="105"/>
          <w:sz w:val="21"/>
        </w:rPr>
        <w:t> </w:t>
      </w:r>
      <w:r>
        <w:rPr>
          <w:w w:val="105"/>
          <w:sz w:val="21"/>
        </w:rPr>
        <w:t>compatibilidade</w:t>
      </w:r>
      <w:r>
        <w:rPr>
          <w:spacing w:val="-11"/>
          <w:w w:val="105"/>
          <w:sz w:val="21"/>
        </w:rPr>
        <w:t> </w:t>
      </w:r>
      <w:r>
        <w:rPr>
          <w:w w:val="105"/>
          <w:sz w:val="21"/>
        </w:rPr>
        <w:t>do</w:t>
      </w:r>
      <w:r>
        <w:rPr>
          <w:spacing w:val="-11"/>
          <w:w w:val="105"/>
          <w:sz w:val="21"/>
        </w:rPr>
        <w:t> </w:t>
      </w:r>
      <w:r>
        <w:rPr>
          <w:w w:val="105"/>
          <w:sz w:val="21"/>
        </w:rPr>
        <w:t>preço</w:t>
      </w:r>
      <w:r>
        <w:rPr>
          <w:spacing w:val="-11"/>
          <w:w w:val="105"/>
          <w:sz w:val="21"/>
        </w:rPr>
        <w:t> </w:t>
      </w:r>
      <w:r>
        <w:rPr>
          <w:w w:val="105"/>
          <w:sz w:val="21"/>
        </w:rPr>
        <w:t>em</w:t>
      </w:r>
      <w:r>
        <w:rPr>
          <w:spacing w:val="-11"/>
          <w:w w:val="105"/>
          <w:sz w:val="21"/>
        </w:rPr>
        <w:t> </w:t>
      </w:r>
      <w:r>
        <w:rPr>
          <w:w w:val="105"/>
          <w:sz w:val="21"/>
        </w:rPr>
        <w:t>relação</w:t>
      </w:r>
      <w:r>
        <w:rPr>
          <w:spacing w:val="-11"/>
          <w:w w:val="105"/>
          <w:sz w:val="21"/>
        </w:rPr>
        <w:t> </w:t>
      </w:r>
      <w:r>
        <w:rPr>
          <w:w w:val="105"/>
          <w:sz w:val="21"/>
        </w:rPr>
        <w:t>ao</w:t>
      </w:r>
      <w:r>
        <w:rPr>
          <w:spacing w:val="-11"/>
          <w:w w:val="105"/>
          <w:sz w:val="21"/>
        </w:rPr>
        <w:t> </w:t>
      </w:r>
      <w:r>
        <w:rPr>
          <w:w w:val="105"/>
          <w:sz w:val="21"/>
        </w:rPr>
        <w:t>máximo estipulado</w:t>
      </w:r>
      <w:r>
        <w:rPr>
          <w:spacing w:val="-2"/>
          <w:w w:val="105"/>
          <w:sz w:val="21"/>
        </w:rPr>
        <w:t> </w:t>
      </w:r>
      <w:r>
        <w:rPr>
          <w:w w:val="105"/>
          <w:sz w:val="21"/>
        </w:rPr>
        <w:t>para</w:t>
      </w:r>
      <w:r>
        <w:rPr>
          <w:spacing w:val="-2"/>
          <w:w w:val="105"/>
          <w:sz w:val="21"/>
        </w:rPr>
        <w:t> </w:t>
      </w:r>
      <w:r>
        <w:rPr>
          <w:w w:val="105"/>
          <w:sz w:val="21"/>
        </w:rPr>
        <w:t>contratação</w:t>
      </w:r>
      <w:r>
        <w:rPr>
          <w:spacing w:val="-2"/>
          <w:w w:val="105"/>
          <w:sz w:val="21"/>
        </w:rPr>
        <w:t> </w:t>
      </w:r>
      <w:r>
        <w:rPr>
          <w:w w:val="105"/>
          <w:sz w:val="21"/>
        </w:rPr>
        <w:t>neste</w:t>
      </w:r>
      <w:r>
        <w:rPr>
          <w:spacing w:val="-2"/>
          <w:w w:val="105"/>
          <w:sz w:val="21"/>
        </w:rPr>
        <w:t> </w:t>
      </w:r>
      <w:r>
        <w:rPr>
          <w:w w:val="105"/>
          <w:sz w:val="21"/>
        </w:rPr>
        <w:t>Edital</w:t>
      </w:r>
      <w:r>
        <w:rPr>
          <w:spacing w:val="-2"/>
          <w:w w:val="105"/>
          <w:sz w:val="21"/>
        </w:rPr>
        <w:t> </w:t>
      </w:r>
      <w:r>
        <w:rPr>
          <w:w w:val="105"/>
          <w:sz w:val="21"/>
        </w:rPr>
        <w:t>e</w:t>
      </w:r>
      <w:r>
        <w:rPr>
          <w:spacing w:val="-2"/>
          <w:w w:val="105"/>
          <w:sz w:val="21"/>
        </w:rPr>
        <w:t> </w:t>
      </w:r>
      <w:r>
        <w:rPr>
          <w:w w:val="105"/>
          <w:sz w:val="21"/>
        </w:rPr>
        <w:t>em</w:t>
      </w:r>
      <w:r>
        <w:rPr>
          <w:spacing w:val="-2"/>
          <w:w w:val="105"/>
          <w:sz w:val="21"/>
        </w:rPr>
        <w:t> </w:t>
      </w:r>
      <w:r>
        <w:rPr>
          <w:w w:val="105"/>
          <w:sz w:val="21"/>
        </w:rPr>
        <w:t>seus</w:t>
      </w:r>
      <w:r>
        <w:rPr>
          <w:spacing w:val="-2"/>
          <w:w w:val="105"/>
          <w:sz w:val="21"/>
        </w:rPr>
        <w:t> </w:t>
      </w:r>
      <w:r>
        <w:rPr>
          <w:w w:val="105"/>
          <w:sz w:val="21"/>
        </w:rPr>
        <w:t>anexos,</w:t>
      </w:r>
      <w:r>
        <w:rPr>
          <w:spacing w:val="-2"/>
          <w:w w:val="105"/>
          <w:sz w:val="21"/>
        </w:rPr>
        <w:t> </w:t>
      </w:r>
      <w:r>
        <w:rPr>
          <w:w w:val="105"/>
          <w:sz w:val="21"/>
        </w:rPr>
        <w:t>observado</w:t>
      </w:r>
      <w:r>
        <w:rPr>
          <w:spacing w:val="-2"/>
          <w:w w:val="105"/>
          <w:sz w:val="21"/>
        </w:rPr>
        <w:t> </w:t>
      </w:r>
      <w:r>
        <w:rPr>
          <w:w w:val="105"/>
          <w:sz w:val="21"/>
        </w:rPr>
        <w:t>o</w:t>
      </w:r>
      <w:r>
        <w:rPr>
          <w:spacing w:val="-2"/>
          <w:w w:val="105"/>
          <w:sz w:val="21"/>
        </w:rPr>
        <w:t> </w:t>
      </w:r>
      <w:r>
        <w:rPr>
          <w:w w:val="105"/>
          <w:sz w:val="21"/>
        </w:rPr>
        <w:t>disposto</w:t>
      </w:r>
      <w:r>
        <w:rPr>
          <w:spacing w:val="-2"/>
          <w:w w:val="105"/>
          <w:sz w:val="21"/>
        </w:rPr>
        <w:t> </w:t>
      </w:r>
      <w:r>
        <w:rPr>
          <w:w w:val="105"/>
          <w:sz w:val="21"/>
        </w:rPr>
        <w:t>nos</w:t>
      </w:r>
      <w:r>
        <w:rPr>
          <w:spacing w:val="-2"/>
          <w:w w:val="105"/>
          <w:sz w:val="21"/>
        </w:rPr>
        <w:t> </w:t>
      </w:r>
      <w:hyperlink r:id="rId20">
        <w:r>
          <w:rPr>
            <w:color w:val="000080"/>
            <w:w w:val="105"/>
            <w:sz w:val="21"/>
            <w:u w:val="single" w:color="000080"/>
          </w:rPr>
          <w:t>arts.</w:t>
        </w:r>
        <w:r>
          <w:rPr>
            <w:color w:val="000080"/>
            <w:spacing w:val="-2"/>
            <w:w w:val="105"/>
            <w:sz w:val="21"/>
            <w:u w:val="single" w:color="000080"/>
          </w:rPr>
          <w:t> </w:t>
        </w:r>
        <w:r>
          <w:rPr>
            <w:color w:val="000080"/>
            <w:w w:val="105"/>
            <w:sz w:val="21"/>
            <w:u w:val="single" w:color="000080"/>
          </w:rPr>
          <w:t>32</w:t>
        </w:r>
        <w:r>
          <w:rPr>
            <w:color w:val="000080"/>
            <w:spacing w:val="-2"/>
            <w:w w:val="105"/>
            <w:sz w:val="21"/>
            <w:u w:val="single" w:color="000080"/>
          </w:rPr>
          <w:t> </w:t>
        </w:r>
        <w:r>
          <w:rPr>
            <w:color w:val="000080"/>
            <w:w w:val="105"/>
            <w:sz w:val="21"/>
            <w:u w:val="single" w:color="000080"/>
          </w:rPr>
          <w:t>a</w:t>
        </w:r>
        <w:r>
          <w:rPr>
            <w:color w:val="000080"/>
            <w:spacing w:val="-2"/>
            <w:w w:val="105"/>
            <w:sz w:val="21"/>
            <w:u w:val="single" w:color="000080"/>
          </w:rPr>
          <w:t> </w:t>
        </w:r>
        <w:r>
          <w:rPr>
            <w:color w:val="000080"/>
            <w:w w:val="105"/>
            <w:sz w:val="21"/>
            <w:u w:val="single" w:color="000080"/>
          </w:rPr>
          <w:t>38</w:t>
        </w:r>
        <w:r>
          <w:rPr>
            <w:color w:val="000080"/>
            <w:spacing w:val="-2"/>
            <w:w w:val="105"/>
            <w:sz w:val="21"/>
            <w:u w:val="single" w:color="000080"/>
          </w:rPr>
          <w:t> </w:t>
        </w:r>
        <w:r>
          <w:rPr>
            <w:color w:val="000080"/>
            <w:w w:val="105"/>
            <w:sz w:val="21"/>
            <w:u w:val="single" w:color="000080"/>
          </w:rPr>
          <w:t>d</w:t>
        </w:r>
      </w:hyperlink>
      <w:r>
        <w:rPr>
          <w:color w:val="000080"/>
          <w:w w:val="105"/>
          <w:sz w:val="21"/>
          <w:u w:val="single" w:color="000080"/>
        </w:rPr>
        <w:t>o</w:t>
      </w:r>
      <w:r>
        <w:rPr>
          <w:color w:val="000080"/>
          <w:spacing w:val="-2"/>
          <w:w w:val="105"/>
          <w:sz w:val="21"/>
          <w:u w:val="single" w:color="000080"/>
        </w:rPr>
        <w:t> </w:t>
      </w:r>
      <w:r>
        <w:rPr>
          <w:color w:val="000080"/>
          <w:w w:val="105"/>
          <w:sz w:val="21"/>
          <w:u w:val="single" w:color="000080"/>
        </w:rPr>
        <w:t>Decreto</w:t>
      </w:r>
      <w:r>
        <w:rPr>
          <w:color w:val="000080"/>
          <w:spacing w:val="-2"/>
          <w:w w:val="105"/>
          <w:sz w:val="21"/>
          <w:u w:val="single" w:color="000080"/>
        </w:rPr>
        <w:t> </w:t>
      </w:r>
      <w:r>
        <w:rPr>
          <w:color w:val="000080"/>
          <w:w w:val="105"/>
          <w:sz w:val="21"/>
          <w:u w:val="single" w:color="000080"/>
        </w:rPr>
        <w:t>nº</w:t>
      </w:r>
      <w:r>
        <w:rPr>
          <w:color w:val="000080"/>
          <w:spacing w:val="-2"/>
          <w:w w:val="105"/>
          <w:sz w:val="21"/>
          <w:u w:val="single" w:color="000080"/>
        </w:rPr>
        <w:t> </w:t>
      </w:r>
      <w:r>
        <w:rPr>
          <w:color w:val="000080"/>
          <w:w w:val="105"/>
          <w:sz w:val="21"/>
          <w:u w:val="single" w:color="000080"/>
        </w:rPr>
        <w:t>48.778/2023</w:t>
      </w:r>
      <w:r>
        <w:rPr>
          <w:w w:val="105"/>
          <w:sz w:val="21"/>
        </w:rPr>
        <w:t>.</w:t>
      </w:r>
    </w:p>
    <w:p>
      <w:pPr>
        <w:pStyle w:val="ListParagraph"/>
        <w:numPr>
          <w:ilvl w:val="1"/>
          <w:numId w:val="7"/>
        </w:numPr>
        <w:tabs>
          <w:tab w:pos="432" w:val="left" w:leader="none"/>
        </w:tabs>
        <w:spacing w:line="240" w:lineRule="auto" w:before="1" w:after="0"/>
        <w:ind w:left="432" w:right="0" w:hanging="324"/>
        <w:jc w:val="left"/>
        <w:rPr>
          <w:sz w:val="21"/>
        </w:rPr>
      </w:pPr>
      <w:r>
        <w:rPr>
          <w:sz w:val="21"/>
        </w:rPr>
        <w:t>Será</w:t>
      </w:r>
      <w:r>
        <w:rPr>
          <w:spacing w:val="20"/>
          <w:sz w:val="21"/>
        </w:rPr>
        <w:t> </w:t>
      </w:r>
      <w:r>
        <w:rPr>
          <w:sz w:val="21"/>
        </w:rPr>
        <w:t>desclassificada</w:t>
      </w:r>
      <w:r>
        <w:rPr>
          <w:spacing w:val="21"/>
          <w:sz w:val="21"/>
        </w:rPr>
        <w:t> </w:t>
      </w:r>
      <w:r>
        <w:rPr>
          <w:sz w:val="21"/>
        </w:rPr>
        <w:t>a</w:t>
      </w:r>
      <w:r>
        <w:rPr>
          <w:spacing w:val="21"/>
          <w:sz w:val="21"/>
        </w:rPr>
        <w:t> </w:t>
      </w:r>
      <w:r>
        <w:rPr>
          <w:sz w:val="21"/>
        </w:rPr>
        <w:t>proposta</w:t>
      </w:r>
      <w:r>
        <w:rPr>
          <w:spacing w:val="21"/>
          <w:sz w:val="21"/>
        </w:rPr>
        <w:t> </w:t>
      </w:r>
      <w:r>
        <w:rPr>
          <w:sz w:val="21"/>
        </w:rPr>
        <w:t>vencedora</w:t>
      </w:r>
      <w:r>
        <w:rPr>
          <w:spacing w:val="21"/>
          <w:sz w:val="21"/>
        </w:rPr>
        <w:t> </w:t>
      </w:r>
      <w:r>
        <w:rPr>
          <w:spacing w:val="-4"/>
          <w:sz w:val="21"/>
        </w:rPr>
        <w:t>que:</w:t>
      </w:r>
    </w:p>
    <w:p>
      <w:pPr>
        <w:pStyle w:val="ListParagraph"/>
        <w:numPr>
          <w:ilvl w:val="2"/>
          <w:numId w:val="7"/>
        </w:numPr>
        <w:tabs>
          <w:tab w:pos="595" w:val="left" w:leader="none"/>
        </w:tabs>
        <w:spacing w:line="240" w:lineRule="auto" w:before="3" w:after="0"/>
        <w:ind w:left="595" w:right="0" w:hanging="487"/>
        <w:jc w:val="left"/>
        <w:rPr>
          <w:sz w:val="21"/>
        </w:rPr>
      </w:pPr>
      <w:r>
        <w:rPr>
          <w:w w:val="105"/>
          <w:sz w:val="21"/>
        </w:rPr>
        <w:t>contiver</w:t>
      </w:r>
      <w:r>
        <w:rPr>
          <w:spacing w:val="-14"/>
          <w:w w:val="105"/>
          <w:sz w:val="21"/>
        </w:rPr>
        <w:t> </w:t>
      </w:r>
      <w:r>
        <w:rPr>
          <w:w w:val="105"/>
          <w:sz w:val="21"/>
        </w:rPr>
        <w:t>vícios</w:t>
      </w:r>
      <w:r>
        <w:rPr>
          <w:spacing w:val="-14"/>
          <w:w w:val="105"/>
          <w:sz w:val="21"/>
        </w:rPr>
        <w:t> </w:t>
      </w:r>
      <w:r>
        <w:rPr>
          <w:spacing w:val="-2"/>
          <w:w w:val="105"/>
          <w:sz w:val="21"/>
        </w:rPr>
        <w:t>insanáveis;</w:t>
      </w:r>
    </w:p>
    <w:p>
      <w:pPr>
        <w:pStyle w:val="ListParagraph"/>
        <w:numPr>
          <w:ilvl w:val="2"/>
          <w:numId w:val="7"/>
        </w:numPr>
        <w:tabs>
          <w:tab w:pos="595" w:val="left" w:leader="none"/>
        </w:tabs>
        <w:spacing w:line="240" w:lineRule="auto" w:before="3" w:after="0"/>
        <w:ind w:left="595" w:right="0" w:hanging="487"/>
        <w:jc w:val="left"/>
        <w:rPr>
          <w:sz w:val="21"/>
        </w:rPr>
      </w:pPr>
      <w:r>
        <w:rPr>
          <w:sz w:val="21"/>
        </w:rPr>
        <w:t>não</w:t>
      </w:r>
      <w:r>
        <w:rPr>
          <w:spacing w:val="15"/>
          <w:sz w:val="21"/>
        </w:rPr>
        <w:t> </w:t>
      </w:r>
      <w:r>
        <w:rPr>
          <w:sz w:val="21"/>
        </w:rPr>
        <w:t>obedecer</w:t>
      </w:r>
      <w:r>
        <w:rPr>
          <w:spacing w:val="16"/>
          <w:sz w:val="21"/>
        </w:rPr>
        <w:t> </w:t>
      </w:r>
      <w:r>
        <w:rPr>
          <w:sz w:val="21"/>
        </w:rPr>
        <w:t>às</w:t>
      </w:r>
      <w:r>
        <w:rPr>
          <w:spacing w:val="16"/>
          <w:sz w:val="21"/>
        </w:rPr>
        <w:t> </w:t>
      </w:r>
      <w:r>
        <w:rPr>
          <w:sz w:val="21"/>
        </w:rPr>
        <w:t>especificações</w:t>
      </w:r>
      <w:r>
        <w:rPr>
          <w:spacing w:val="16"/>
          <w:sz w:val="21"/>
        </w:rPr>
        <w:t> </w:t>
      </w:r>
      <w:r>
        <w:rPr>
          <w:sz w:val="21"/>
        </w:rPr>
        <w:t>técnicas</w:t>
      </w:r>
      <w:r>
        <w:rPr>
          <w:spacing w:val="16"/>
          <w:sz w:val="21"/>
        </w:rPr>
        <w:t> </w:t>
      </w:r>
      <w:r>
        <w:rPr>
          <w:sz w:val="21"/>
        </w:rPr>
        <w:t>contidas</w:t>
      </w:r>
      <w:r>
        <w:rPr>
          <w:spacing w:val="16"/>
          <w:sz w:val="21"/>
        </w:rPr>
        <w:t> </w:t>
      </w:r>
      <w:r>
        <w:rPr>
          <w:sz w:val="21"/>
        </w:rPr>
        <w:t>no</w:t>
      </w:r>
      <w:r>
        <w:rPr>
          <w:spacing w:val="15"/>
          <w:sz w:val="21"/>
        </w:rPr>
        <w:t> </w:t>
      </w:r>
      <w:r>
        <w:rPr>
          <w:b/>
          <w:sz w:val="21"/>
        </w:rPr>
        <w:t>Termo</w:t>
      </w:r>
      <w:r>
        <w:rPr>
          <w:b/>
          <w:spacing w:val="16"/>
          <w:sz w:val="21"/>
        </w:rPr>
        <w:t> </w:t>
      </w:r>
      <w:r>
        <w:rPr>
          <w:b/>
          <w:sz w:val="21"/>
        </w:rPr>
        <w:t>de</w:t>
      </w:r>
      <w:r>
        <w:rPr>
          <w:b/>
          <w:spacing w:val="16"/>
          <w:sz w:val="21"/>
        </w:rPr>
        <w:t> </w:t>
      </w:r>
      <w:r>
        <w:rPr>
          <w:b/>
          <w:sz w:val="21"/>
        </w:rPr>
        <w:t>Referência</w:t>
      </w:r>
      <w:r>
        <w:rPr>
          <w:b/>
          <w:spacing w:val="16"/>
          <w:sz w:val="21"/>
        </w:rPr>
        <w:t> </w:t>
      </w:r>
      <w:r>
        <w:rPr>
          <w:b/>
          <w:sz w:val="21"/>
        </w:rPr>
        <w:t>–</w:t>
      </w:r>
      <w:r>
        <w:rPr>
          <w:b/>
          <w:spacing w:val="1"/>
          <w:sz w:val="21"/>
        </w:rPr>
        <w:t> </w:t>
      </w:r>
      <w:r>
        <w:rPr>
          <w:b/>
          <w:sz w:val="21"/>
        </w:rPr>
        <w:t>Anexo</w:t>
      </w:r>
      <w:r>
        <w:rPr>
          <w:b/>
          <w:spacing w:val="15"/>
          <w:sz w:val="21"/>
        </w:rPr>
        <w:t> </w:t>
      </w:r>
      <w:r>
        <w:rPr>
          <w:b/>
          <w:spacing w:val="-5"/>
          <w:sz w:val="21"/>
        </w:rPr>
        <w:t>I</w:t>
      </w:r>
      <w:r>
        <w:rPr>
          <w:spacing w:val="-5"/>
          <w:sz w:val="21"/>
        </w:rPr>
        <w:t>;</w:t>
      </w:r>
    </w:p>
    <w:p>
      <w:pPr>
        <w:pStyle w:val="ListParagraph"/>
        <w:numPr>
          <w:ilvl w:val="2"/>
          <w:numId w:val="7"/>
        </w:numPr>
        <w:tabs>
          <w:tab w:pos="595" w:val="left" w:leader="none"/>
        </w:tabs>
        <w:spacing w:line="240" w:lineRule="auto" w:before="2" w:after="0"/>
        <w:ind w:left="595" w:right="0" w:hanging="487"/>
        <w:jc w:val="left"/>
        <w:rPr>
          <w:sz w:val="21"/>
        </w:rPr>
      </w:pPr>
      <w:r>
        <w:rPr>
          <w:w w:val="105"/>
          <w:sz w:val="21"/>
        </w:rPr>
        <w:t>apresentar</w:t>
      </w:r>
      <w:r>
        <w:rPr>
          <w:spacing w:val="-14"/>
          <w:w w:val="105"/>
          <w:sz w:val="21"/>
        </w:rPr>
        <w:t> </w:t>
      </w:r>
      <w:r>
        <w:rPr>
          <w:w w:val="105"/>
          <w:sz w:val="21"/>
        </w:rPr>
        <w:t>preços</w:t>
      </w:r>
      <w:r>
        <w:rPr>
          <w:spacing w:val="-13"/>
          <w:w w:val="105"/>
          <w:sz w:val="21"/>
        </w:rPr>
        <w:t> </w:t>
      </w:r>
      <w:r>
        <w:rPr>
          <w:w w:val="105"/>
          <w:sz w:val="21"/>
        </w:rPr>
        <w:t>inexequíveis</w:t>
      </w:r>
      <w:r>
        <w:rPr>
          <w:spacing w:val="-13"/>
          <w:w w:val="105"/>
          <w:sz w:val="21"/>
        </w:rPr>
        <w:t> </w:t>
      </w:r>
      <w:r>
        <w:rPr>
          <w:w w:val="105"/>
          <w:sz w:val="21"/>
        </w:rPr>
        <w:t>ou</w:t>
      </w:r>
      <w:r>
        <w:rPr>
          <w:spacing w:val="-13"/>
          <w:w w:val="105"/>
          <w:sz w:val="21"/>
        </w:rPr>
        <w:t> </w:t>
      </w:r>
      <w:r>
        <w:rPr>
          <w:w w:val="105"/>
          <w:sz w:val="21"/>
        </w:rPr>
        <w:t>permanecerem</w:t>
      </w:r>
      <w:r>
        <w:rPr>
          <w:spacing w:val="-13"/>
          <w:w w:val="105"/>
          <w:sz w:val="21"/>
        </w:rPr>
        <w:t> </w:t>
      </w:r>
      <w:r>
        <w:rPr>
          <w:w w:val="105"/>
          <w:sz w:val="21"/>
        </w:rPr>
        <w:t>acima</w:t>
      </w:r>
      <w:r>
        <w:rPr>
          <w:spacing w:val="-14"/>
          <w:w w:val="105"/>
          <w:sz w:val="21"/>
        </w:rPr>
        <w:t> </w:t>
      </w:r>
      <w:r>
        <w:rPr>
          <w:w w:val="105"/>
          <w:sz w:val="21"/>
        </w:rPr>
        <w:t>do</w:t>
      </w:r>
      <w:r>
        <w:rPr>
          <w:spacing w:val="-13"/>
          <w:w w:val="105"/>
          <w:sz w:val="21"/>
        </w:rPr>
        <w:t> </w:t>
      </w:r>
      <w:r>
        <w:rPr>
          <w:w w:val="105"/>
          <w:sz w:val="21"/>
        </w:rPr>
        <w:t>preço</w:t>
      </w:r>
      <w:r>
        <w:rPr>
          <w:spacing w:val="-13"/>
          <w:w w:val="105"/>
          <w:sz w:val="21"/>
        </w:rPr>
        <w:t> </w:t>
      </w:r>
      <w:r>
        <w:rPr>
          <w:w w:val="105"/>
          <w:sz w:val="21"/>
        </w:rPr>
        <w:t>máximo</w:t>
      </w:r>
      <w:r>
        <w:rPr>
          <w:spacing w:val="-13"/>
          <w:w w:val="105"/>
          <w:sz w:val="21"/>
        </w:rPr>
        <w:t> </w:t>
      </w:r>
      <w:r>
        <w:rPr>
          <w:w w:val="105"/>
          <w:sz w:val="21"/>
        </w:rPr>
        <w:t>definido</w:t>
      </w:r>
      <w:r>
        <w:rPr>
          <w:spacing w:val="-13"/>
          <w:w w:val="105"/>
          <w:sz w:val="21"/>
        </w:rPr>
        <w:t> </w:t>
      </w:r>
      <w:r>
        <w:rPr>
          <w:w w:val="105"/>
          <w:sz w:val="21"/>
        </w:rPr>
        <w:t>para</w:t>
      </w:r>
      <w:r>
        <w:rPr>
          <w:spacing w:val="-14"/>
          <w:w w:val="105"/>
          <w:sz w:val="21"/>
        </w:rPr>
        <w:t> </w:t>
      </w:r>
      <w:r>
        <w:rPr>
          <w:w w:val="105"/>
          <w:sz w:val="21"/>
        </w:rPr>
        <w:t>a</w:t>
      </w:r>
      <w:r>
        <w:rPr>
          <w:spacing w:val="-13"/>
          <w:w w:val="105"/>
          <w:sz w:val="21"/>
        </w:rPr>
        <w:t> </w:t>
      </w:r>
      <w:r>
        <w:rPr>
          <w:spacing w:val="-2"/>
          <w:w w:val="105"/>
          <w:sz w:val="21"/>
        </w:rPr>
        <w:t>contratação;</w:t>
      </w:r>
    </w:p>
    <w:p>
      <w:pPr>
        <w:pStyle w:val="ListParagraph"/>
        <w:numPr>
          <w:ilvl w:val="2"/>
          <w:numId w:val="7"/>
        </w:numPr>
        <w:tabs>
          <w:tab w:pos="595" w:val="left" w:leader="none"/>
        </w:tabs>
        <w:spacing w:line="240" w:lineRule="auto" w:before="3" w:after="0"/>
        <w:ind w:left="595" w:right="0" w:hanging="487"/>
        <w:jc w:val="left"/>
        <w:rPr>
          <w:sz w:val="21"/>
        </w:rPr>
      </w:pPr>
      <w:r>
        <w:rPr>
          <w:sz w:val="21"/>
        </w:rPr>
        <w:t>não</w:t>
      </w:r>
      <w:r>
        <w:rPr>
          <w:spacing w:val="21"/>
          <w:sz w:val="21"/>
        </w:rPr>
        <w:t> </w:t>
      </w:r>
      <w:r>
        <w:rPr>
          <w:sz w:val="21"/>
        </w:rPr>
        <w:t>tiverem</w:t>
      </w:r>
      <w:r>
        <w:rPr>
          <w:spacing w:val="21"/>
          <w:sz w:val="21"/>
        </w:rPr>
        <w:t> </w:t>
      </w:r>
      <w:r>
        <w:rPr>
          <w:sz w:val="21"/>
        </w:rPr>
        <w:t>sua</w:t>
      </w:r>
      <w:r>
        <w:rPr>
          <w:spacing w:val="21"/>
          <w:sz w:val="21"/>
        </w:rPr>
        <w:t> </w:t>
      </w:r>
      <w:r>
        <w:rPr>
          <w:sz w:val="21"/>
        </w:rPr>
        <w:t>exequibilidade</w:t>
      </w:r>
      <w:r>
        <w:rPr>
          <w:spacing w:val="21"/>
          <w:sz w:val="21"/>
        </w:rPr>
        <w:t> </w:t>
      </w:r>
      <w:r>
        <w:rPr>
          <w:sz w:val="21"/>
        </w:rPr>
        <w:t>demonstrada,</w:t>
      </w:r>
      <w:r>
        <w:rPr>
          <w:spacing w:val="21"/>
          <w:sz w:val="21"/>
        </w:rPr>
        <w:t> </w:t>
      </w:r>
      <w:r>
        <w:rPr>
          <w:sz w:val="21"/>
        </w:rPr>
        <w:t>quando</w:t>
      </w:r>
      <w:r>
        <w:rPr>
          <w:spacing w:val="21"/>
          <w:sz w:val="21"/>
        </w:rPr>
        <w:t> </w:t>
      </w:r>
      <w:r>
        <w:rPr>
          <w:sz w:val="21"/>
        </w:rPr>
        <w:t>exigido</w:t>
      </w:r>
      <w:r>
        <w:rPr>
          <w:spacing w:val="21"/>
          <w:sz w:val="21"/>
        </w:rPr>
        <w:t> </w:t>
      </w:r>
      <w:r>
        <w:rPr>
          <w:sz w:val="21"/>
        </w:rPr>
        <w:t>pela</w:t>
      </w:r>
      <w:r>
        <w:rPr>
          <w:spacing w:val="4"/>
          <w:sz w:val="21"/>
        </w:rPr>
        <w:t> </w:t>
      </w:r>
      <w:r>
        <w:rPr>
          <w:spacing w:val="-2"/>
          <w:sz w:val="21"/>
        </w:rPr>
        <w:t>Administração;</w:t>
      </w:r>
    </w:p>
    <w:p>
      <w:pPr>
        <w:pStyle w:val="ListParagraph"/>
        <w:numPr>
          <w:ilvl w:val="2"/>
          <w:numId w:val="7"/>
        </w:numPr>
        <w:tabs>
          <w:tab w:pos="595" w:val="left" w:leader="none"/>
        </w:tabs>
        <w:spacing w:line="240" w:lineRule="auto" w:before="3" w:after="0"/>
        <w:ind w:left="595" w:right="0" w:hanging="487"/>
        <w:jc w:val="left"/>
        <w:rPr>
          <w:sz w:val="21"/>
        </w:rPr>
      </w:pPr>
      <w:r>
        <w:rPr>
          <w:w w:val="105"/>
          <w:sz w:val="21"/>
        </w:rPr>
        <w:t>apresentar</w:t>
      </w:r>
      <w:r>
        <w:rPr>
          <w:spacing w:val="-14"/>
          <w:w w:val="105"/>
          <w:sz w:val="21"/>
        </w:rPr>
        <w:t> </w:t>
      </w:r>
      <w:r>
        <w:rPr>
          <w:w w:val="105"/>
          <w:sz w:val="21"/>
        </w:rPr>
        <w:t>desconformidade</w:t>
      </w:r>
      <w:r>
        <w:rPr>
          <w:spacing w:val="-14"/>
          <w:w w:val="105"/>
          <w:sz w:val="21"/>
        </w:rPr>
        <w:t> </w:t>
      </w:r>
      <w:r>
        <w:rPr>
          <w:w w:val="105"/>
          <w:sz w:val="21"/>
        </w:rPr>
        <w:t>com</w:t>
      </w:r>
      <w:r>
        <w:rPr>
          <w:spacing w:val="-13"/>
          <w:w w:val="105"/>
          <w:sz w:val="21"/>
        </w:rPr>
        <w:t> </w:t>
      </w:r>
      <w:r>
        <w:rPr>
          <w:w w:val="105"/>
          <w:sz w:val="21"/>
        </w:rPr>
        <w:t>quaisquer</w:t>
      </w:r>
      <w:r>
        <w:rPr>
          <w:spacing w:val="-14"/>
          <w:w w:val="105"/>
          <w:sz w:val="21"/>
        </w:rPr>
        <w:t> </w:t>
      </w:r>
      <w:r>
        <w:rPr>
          <w:w w:val="105"/>
          <w:sz w:val="21"/>
        </w:rPr>
        <w:t>outras</w:t>
      </w:r>
      <w:r>
        <w:rPr>
          <w:spacing w:val="-14"/>
          <w:w w:val="105"/>
          <w:sz w:val="21"/>
        </w:rPr>
        <w:t> </w:t>
      </w:r>
      <w:r>
        <w:rPr>
          <w:w w:val="105"/>
          <w:sz w:val="21"/>
        </w:rPr>
        <w:t>exigências</w:t>
      </w:r>
      <w:r>
        <w:rPr>
          <w:spacing w:val="-13"/>
          <w:w w:val="105"/>
          <w:sz w:val="21"/>
        </w:rPr>
        <w:t> </w:t>
      </w:r>
      <w:r>
        <w:rPr>
          <w:w w:val="105"/>
          <w:sz w:val="21"/>
        </w:rPr>
        <w:t>deste</w:t>
      </w:r>
      <w:r>
        <w:rPr>
          <w:spacing w:val="-14"/>
          <w:w w:val="105"/>
          <w:sz w:val="21"/>
        </w:rPr>
        <w:t> </w:t>
      </w:r>
      <w:r>
        <w:rPr>
          <w:w w:val="105"/>
          <w:sz w:val="21"/>
        </w:rPr>
        <w:t>Edital</w:t>
      </w:r>
      <w:r>
        <w:rPr>
          <w:spacing w:val="-14"/>
          <w:w w:val="105"/>
          <w:sz w:val="21"/>
        </w:rPr>
        <w:t> </w:t>
      </w:r>
      <w:r>
        <w:rPr>
          <w:w w:val="105"/>
          <w:sz w:val="21"/>
        </w:rPr>
        <w:t>ou</w:t>
      </w:r>
      <w:r>
        <w:rPr>
          <w:spacing w:val="-13"/>
          <w:w w:val="105"/>
          <w:sz w:val="21"/>
        </w:rPr>
        <w:t> </w:t>
      </w:r>
      <w:r>
        <w:rPr>
          <w:w w:val="105"/>
          <w:sz w:val="21"/>
        </w:rPr>
        <w:t>seus</w:t>
      </w:r>
      <w:r>
        <w:rPr>
          <w:spacing w:val="-14"/>
          <w:w w:val="105"/>
          <w:sz w:val="21"/>
        </w:rPr>
        <w:t> </w:t>
      </w:r>
      <w:r>
        <w:rPr>
          <w:w w:val="105"/>
          <w:sz w:val="21"/>
        </w:rPr>
        <w:t>anexos,</w:t>
      </w:r>
      <w:r>
        <w:rPr>
          <w:spacing w:val="-13"/>
          <w:w w:val="105"/>
          <w:sz w:val="21"/>
        </w:rPr>
        <w:t> </w:t>
      </w:r>
      <w:r>
        <w:rPr>
          <w:w w:val="105"/>
          <w:sz w:val="21"/>
        </w:rPr>
        <w:t>desde</w:t>
      </w:r>
      <w:r>
        <w:rPr>
          <w:spacing w:val="-14"/>
          <w:w w:val="105"/>
          <w:sz w:val="21"/>
        </w:rPr>
        <w:t> </w:t>
      </w:r>
      <w:r>
        <w:rPr>
          <w:w w:val="105"/>
          <w:sz w:val="21"/>
        </w:rPr>
        <w:t>que</w:t>
      </w:r>
      <w:r>
        <w:rPr>
          <w:spacing w:val="-14"/>
          <w:w w:val="105"/>
          <w:sz w:val="21"/>
        </w:rPr>
        <w:t> </w:t>
      </w:r>
      <w:r>
        <w:rPr>
          <w:spacing w:val="-2"/>
          <w:w w:val="105"/>
          <w:sz w:val="21"/>
        </w:rPr>
        <w:t>insanável.</w:t>
      </w:r>
    </w:p>
    <w:p>
      <w:pPr>
        <w:pStyle w:val="ListParagraph"/>
        <w:numPr>
          <w:ilvl w:val="1"/>
          <w:numId w:val="7"/>
        </w:numPr>
        <w:tabs>
          <w:tab w:pos="420" w:val="left" w:leader="none"/>
        </w:tabs>
        <w:spacing w:line="240" w:lineRule="auto" w:before="3" w:after="0"/>
        <w:ind w:left="420" w:right="0" w:hanging="312"/>
        <w:jc w:val="left"/>
        <w:rPr>
          <w:sz w:val="21"/>
        </w:rPr>
      </w:pPr>
      <w:r>
        <w:rPr>
          <w:sz w:val="21"/>
        </w:rPr>
        <w:t>A</w:t>
      </w:r>
      <w:r>
        <w:rPr>
          <w:spacing w:val="2"/>
          <w:sz w:val="21"/>
        </w:rPr>
        <w:t> </w:t>
      </w:r>
      <w:r>
        <w:rPr>
          <w:sz w:val="21"/>
        </w:rPr>
        <w:t>desclassificação</w:t>
      </w:r>
      <w:r>
        <w:rPr>
          <w:spacing w:val="19"/>
          <w:sz w:val="21"/>
        </w:rPr>
        <w:t> </w:t>
      </w:r>
      <w:r>
        <w:rPr>
          <w:sz w:val="21"/>
        </w:rPr>
        <w:t>será</w:t>
      </w:r>
      <w:r>
        <w:rPr>
          <w:spacing w:val="19"/>
          <w:sz w:val="21"/>
        </w:rPr>
        <w:t> </w:t>
      </w:r>
      <w:r>
        <w:rPr>
          <w:sz w:val="21"/>
        </w:rPr>
        <w:t>sempre</w:t>
      </w:r>
      <w:r>
        <w:rPr>
          <w:spacing w:val="19"/>
          <w:sz w:val="21"/>
        </w:rPr>
        <w:t> </w:t>
      </w:r>
      <w:r>
        <w:rPr>
          <w:sz w:val="21"/>
        </w:rPr>
        <w:t>fundamentada</w:t>
      </w:r>
      <w:r>
        <w:rPr>
          <w:spacing w:val="19"/>
          <w:sz w:val="21"/>
        </w:rPr>
        <w:t> </w:t>
      </w:r>
      <w:r>
        <w:rPr>
          <w:sz w:val="21"/>
        </w:rPr>
        <w:t>e</w:t>
      </w:r>
      <w:r>
        <w:rPr>
          <w:spacing w:val="19"/>
          <w:sz w:val="21"/>
        </w:rPr>
        <w:t> </w:t>
      </w:r>
      <w:r>
        <w:rPr>
          <w:sz w:val="21"/>
        </w:rPr>
        <w:t>registrada</w:t>
      </w:r>
      <w:r>
        <w:rPr>
          <w:spacing w:val="19"/>
          <w:sz w:val="21"/>
        </w:rPr>
        <w:t> </w:t>
      </w:r>
      <w:r>
        <w:rPr>
          <w:sz w:val="21"/>
        </w:rPr>
        <w:t>no</w:t>
      </w:r>
      <w:r>
        <w:rPr>
          <w:spacing w:val="19"/>
          <w:sz w:val="21"/>
        </w:rPr>
        <w:t> </w:t>
      </w:r>
      <w:r>
        <w:rPr>
          <w:sz w:val="21"/>
        </w:rPr>
        <w:t>sistema,</w:t>
      </w:r>
      <w:r>
        <w:rPr>
          <w:spacing w:val="19"/>
          <w:sz w:val="21"/>
        </w:rPr>
        <w:t> </w:t>
      </w:r>
      <w:r>
        <w:rPr>
          <w:sz w:val="21"/>
        </w:rPr>
        <w:t>com</w:t>
      </w:r>
      <w:r>
        <w:rPr>
          <w:spacing w:val="18"/>
          <w:sz w:val="21"/>
        </w:rPr>
        <w:t> </w:t>
      </w:r>
      <w:r>
        <w:rPr>
          <w:sz w:val="21"/>
        </w:rPr>
        <w:t>acompanhamento</w:t>
      </w:r>
      <w:r>
        <w:rPr>
          <w:spacing w:val="19"/>
          <w:sz w:val="21"/>
        </w:rPr>
        <w:t> </w:t>
      </w:r>
      <w:r>
        <w:rPr>
          <w:sz w:val="21"/>
        </w:rPr>
        <w:t>por</w:t>
      </w:r>
      <w:r>
        <w:rPr>
          <w:spacing w:val="19"/>
          <w:sz w:val="21"/>
        </w:rPr>
        <w:t> </w:t>
      </w:r>
      <w:r>
        <w:rPr>
          <w:sz w:val="21"/>
        </w:rPr>
        <w:t>todos</w:t>
      </w:r>
      <w:r>
        <w:rPr>
          <w:spacing w:val="19"/>
          <w:sz w:val="21"/>
        </w:rPr>
        <w:t> </w:t>
      </w:r>
      <w:r>
        <w:rPr>
          <w:sz w:val="21"/>
        </w:rPr>
        <w:t>os</w:t>
      </w:r>
      <w:r>
        <w:rPr>
          <w:spacing w:val="19"/>
          <w:sz w:val="21"/>
        </w:rPr>
        <w:t> </w:t>
      </w:r>
      <w:r>
        <w:rPr>
          <w:spacing w:val="-2"/>
          <w:sz w:val="21"/>
        </w:rPr>
        <w:t>participantes.</w:t>
      </w:r>
    </w:p>
    <w:p>
      <w:pPr>
        <w:pStyle w:val="ListParagraph"/>
        <w:numPr>
          <w:ilvl w:val="1"/>
          <w:numId w:val="7"/>
        </w:numPr>
        <w:tabs>
          <w:tab w:pos="432" w:val="left" w:leader="none"/>
        </w:tabs>
        <w:spacing w:line="240" w:lineRule="auto" w:before="3" w:after="0"/>
        <w:ind w:left="432" w:right="0" w:hanging="324"/>
        <w:jc w:val="left"/>
        <w:rPr>
          <w:sz w:val="21"/>
        </w:rPr>
      </w:pPr>
      <w:r>
        <w:rPr>
          <w:w w:val="105"/>
          <w:sz w:val="21"/>
        </w:rPr>
        <w:t>É</w:t>
      </w:r>
      <w:r>
        <w:rPr>
          <w:spacing w:val="-14"/>
          <w:w w:val="105"/>
          <w:sz w:val="21"/>
        </w:rPr>
        <w:t> </w:t>
      </w:r>
      <w:r>
        <w:rPr>
          <w:w w:val="105"/>
          <w:sz w:val="21"/>
        </w:rPr>
        <w:t>indício</w:t>
      </w:r>
      <w:r>
        <w:rPr>
          <w:spacing w:val="-14"/>
          <w:w w:val="105"/>
          <w:sz w:val="21"/>
        </w:rPr>
        <w:t> </w:t>
      </w:r>
      <w:r>
        <w:rPr>
          <w:w w:val="105"/>
          <w:sz w:val="21"/>
        </w:rPr>
        <w:t>de</w:t>
      </w:r>
      <w:r>
        <w:rPr>
          <w:spacing w:val="-14"/>
          <w:w w:val="105"/>
          <w:sz w:val="21"/>
        </w:rPr>
        <w:t> </w:t>
      </w:r>
      <w:r>
        <w:rPr>
          <w:w w:val="105"/>
          <w:sz w:val="21"/>
        </w:rPr>
        <w:t>inexequibilidade</w:t>
      </w:r>
      <w:r>
        <w:rPr>
          <w:spacing w:val="-14"/>
          <w:w w:val="105"/>
          <w:sz w:val="21"/>
        </w:rPr>
        <w:t> </w:t>
      </w:r>
      <w:r>
        <w:rPr>
          <w:w w:val="105"/>
          <w:sz w:val="21"/>
        </w:rPr>
        <w:t>das</w:t>
      </w:r>
      <w:r>
        <w:rPr>
          <w:spacing w:val="-12"/>
          <w:w w:val="105"/>
          <w:sz w:val="21"/>
        </w:rPr>
        <w:t> </w:t>
      </w:r>
      <w:r>
        <w:rPr>
          <w:w w:val="105"/>
          <w:sz w:val="21"/>
        </w:rPr>
        <w:t>propostas</w:t>
      </w:r>
      <w:r>
        <w:rPr>
          <w:spacing w:val="-11"/>
          <w:w w:val="105"/>
          <w:sz w:val="21"/>
        </w:rPr>
        <w:t> </w:t>
      </w:r>
      <w:r>
        <w:rPr>
          <w:w w:val="105"/>
          <w:sz w:val="21"/>
        </w:rPr>
        <w:t>valores</w:t>
      </w:r>
      <w:r>
        <w:rPr>
          <w:spacing w:val="-12"/>
          <w:w w:val="105"/>
          <w:sz w:val="21"/>
        </w:rPr>
        <w:t> </w:t>
      </w:r>
      <w:r>
        <w:rPr>
          <w:w w:val="105"/>
          <w:sz w:val="21"/>
        </w:rPr>
        <w:t>inferiores</w:t>
      </w:r>
      <w:r>
        <w:rPr>
          <w:spacing w:val="-12"/>
          <w:w w:val="105"/>
          <w:sz w:val="21"/>
        </w:rPr>
        <w:t> </w:t>
      </w:r>
      <w:r>
        <w:rPr>
          <w:w w:val="105"/>
          <w:sz w:val="21"/>
        </w:rPr>
        <w:t>a</w:t>
      </w:r>
      <w:r>
        <w:rPr>
          <w:spacing w:val="-12"/>
          <w:w w:val="105"/>
          <w:sz w:val="21"/>
        </w:rPr>
        <w:t> </w:t>
      </w:r>
      <w:r>
        <w:rPr>
          <w:w w:val="105"/>
          <w:sz w:val="21"/>
        </w:rPr>
        <w:t>50%</w:t>
      </w:r>
      <w:r>
        <w:rPr>
          <w:spacing w:val="-12"/>
          <w:w w:val="105"/>
          <w:sz w:val="21"/>
        </w:rPr>
        <w:t> </w:t>
      </w:r>
      <w:r>
        <w:rPr>
          <w:w w:val="105"/>
          <w:sz w:val="21"/>
        </w:rPr>
        <w:t>(cinquenta</w:t>
      </w:r>
      <w:r>
        <w:rPr>
          <w:spacing w:val="-12"/>
          <w:w w:val="105"/>
          <w:sz w:val="21"/>
        </w:rPr>
        <w:t> </w:t>
      </w:r>
      <w:r>
        <w:rPr>
          <w:w w:val="105"/>
          <w:sz w:val="21"/>
        </w:rPr>
        <w:t>por</w:t>
      </w:r>
      <w:r>
        <w:rPr>
          <w:spacing w:val="-12"/>
          <w:w w:val="105"/>
          <w:sz w:val="21"/>
        </w:rPr>
        <w:t> </w:t>
      </w:r>
      <w:r>
        <w:rPr>
          <w:w w:val="105"/>
          <w:sz w:val="21"/>
        </w:rPr>
        <w:t>cento)</w:t>
      </w:r>
      <w:r>
        <w:rPr>
          <w:spacing w:val="-11"/>
          <w:w w:val="105"/>
          <w:sz w:val="21"/>
        </w:rPr>
        <w:t> </w:t>
      </w:r>
      <w:r>
        <w:rPr>
          <w:w w:val="105"/>
          <w:sz w:val="21"/>
        </w:rPr>
        <w:t>do</w:t>
      </w:r>
      <w:r>
        <w:rPr>
          <w:spacing w:val="-12"/>
          <w:w w:val="105"/>
          <w:sz w:val="21"/>
        </w:rPr>
        <w:t> </w:t>
      </w:r>
      <w:r>
        <w:rPr>
          <w:w w:val="105"/>
          <w:sz w:val="21"/>
        </w:rPr>
        <w:t>valor</w:t>
      </w:r>
      <w:r>
        <w:rPr>
          <w:spacing w:val="-12"/>
          <w:w w:val="105"/>
          <w:sz w:val="21"/>
        </w:rPr>
        <w:t> </w:t>
      </w:r>
      <w:r>
        <w:rPr>
          <w:w w:val="105"/>
          <w:sz w:val="21"/>
        </w:rPr>
        <w:t>orçado</w:t>
      </w:r>
      <w:r>
        <w:rPr>
          <w:spacing w:val="-12"/>
          <w:w w:val="105"/>
          <w:sz w:val="21"/>
        </w:rPr>
        <w:t> </w:t>
      </w:r>
      <w:r>
        <w:rPr>
          <w:w w:val="105"/>
          <w:sz w:val="21"/>
        </w:rPr>
        <w:t>pela</w:t>
      </w:r>
      <w:r>
        <w:rPr>
          <w:spacing w:val="-14"/>
          <w:w w:val="105"/>
          <w:sz w:val="21"/>
        </w:rPr>
        <w:t> </w:t>
      </w:r>
      <w:r>
        <w:rPr>
          <w:w w:val="105"/>
          <w:sz w:val="21"/>
        </w:rPr>
        <w:t>Administração,</w:t>
      </w:r>
      <w:r>
        <w:rPr>
          <w:spacing w:val="-12"/>
          <w:w w:val="105"/>
          <w:sz w:val="21"/>
        </w:rPr>
        <w:t> </w:t>
      </w:r>
      <w:r>
        <w:rPr>
          <w:w w:val="105"/>
          <w:sz w:val="21"/>
        </w:rPr>
        <w:t>conforme</w:t>
      </w:r>
      <w:r>
        <w:rPr>
          <w:spacing w:val="-11"/>
          <w:w w:val="105"/>
          <w:sz w:val="21"/>
        </w:rPr>
        <w:t> </w:t>
      </w:r>
      <w:r>
        <w:rPr>
          <w:w w:val="105"/>
          <w:sz w:val="21"/>
        </w:rPr>
        <w:t>art.</w:t>
      </w:r>
      <w:r>
        <w:rPr>
          <w:spacing w:val="-12"/>
          <w:w w:val="105"/>
          <w:sz w:val="21"/>
        </w:rPr>
        <w:t> </w:t>
      </w:r>
      <w:r>
        <w:rPr>
          <w:w w:val="105"/>
          <w:sz w:val="21"/>
        </w:rPr>
        <w:t>37</w:t>
      </w:r>
      <w:r>
        <w:rPr>
          <w:spacing w:val="-12"/>
          <w:w w:val="105"/>
          <w:sz w:val="21"/>
        </w:rPr>
        <w:t> </w:t>
      </w:r>
      <w:r>
        <w:rPr>
          <w:w w:val="105"/>
          <w:sz w:val="21"/>
        </w:rPr>
        <w:t>do</w:t>
      </w:r>
      <w:r>
        <w:rPr>
          <w:spacing w:val="-12"/>
          <w:w w:val="105"/>
          <w:sz w:val="21"/>
        </w:rPr>
        <w:t> </w:t>
      </w:r>
      <w:r>
        <w:rPr>
          <w:color w:val="000080"/>
          <w:w w:val="105"/>
          <w:sz w:val="21"/>
          <w:u w:val="single" w:color="000080"/>
        </w:rPr>
        <w:t>Decreto</w:t>
      </w:r>
      <w:r>
        <w:rPr>
          <w:color w:val="000080"/>
          <w:spacing w:val="-12"/>
          <w:w w:val="105"/>
          <w:sz w:val="21"/>
          <w:u w:val="single" w:color="000080"/>
        </w:rPr>
        <w:t> </w:t>
      </w:r>
      <w:r>
        <w:rPr>
          <w:color w:val="000080"/>
          <w:w w:val="105"/>
          <w:sz w:val="21"/>
          <w:u w:val="single" w:color="000080"/>
        </w:rPr>
        <w:t>nº</w:t>
      </w:r>
      <w:r>
        <w:rPr>
          <w:color w:val="000080"/>
          <w:spacing w:val="-12"/>
          <w:w w:val="105"/>
          <w:sz w:val="21"/>
          <w:u w:val="single" w:color="000080"/>
        </w:rPr>
        <w:t> </w:t>
      </w:r>
      <w:r>
        <w:rPr>
          <w:color w:val="000080"/>
          <w:spacing w:val="-2"/>
          <w:w w:val="105"/>
          <w:sz w:val="21"/>
          <w:u w:val="single" w:color="000080"/>
        </w:rPr>
        <w:t>48.778/2023</w:t>
      </w:r>
      <w:r>
        <w:rPr>
          <w:spacing w:val="-2"/>
          <w:w w:val="105"/>
          <w:sz w:val="21"/>
        </w:rPr>
        <w:t>.</w:t>
      </w:r>
    </w:p>
    <w:p>
      <w:pPr>
        <w:pStyle w:val="ListParagraph"/>
        <w:numPr>
          <w:ilvl w:val="2"/>
          <w:numId w:val="7"/>
        </w:numPr>
        <w:tabs>
          <w:tab w:pos="504" w:val="left" w:leader="none"/>
        </w:tabs>
        <w:spacing w:line="240" w:lineRule="auto" w:before="31" w:after="0"/>
        <w:ind w:left="504" w:right="0" w:hanging="396"/>
        <w:jc w:val="left"/>
        <w:rPr>
          <w:sz w:val="18"/>
        </w:rPr>
      </w:pPr>
      <w:r>
        <w:rPr>
          <w:sz w:val="18"/>
        </w:rPr>
        <w:t>A</w:t>
      </w:r>
      <w:r>
        <w:rPr>
          <w:spacing w:val="-10"/>
          <w:sz w:val="18"/>
        </w:rPr>
        <w:t> </w:t>
      </w:r>
      <w:r>
        <w:rPr>
          <w:sz w:val="18"/>
        </w:rPr>
        <w:t>inexequibilidade, na hipótese de que trata o </w:t>
      </w:r>
      <w:r>
        <w:rPr>
          <w:i/>
          <w:sz w:val="18"/>
        </w:rPr>
        <w:t>caput</w:t>
      </w:r>
      <w:r>
        <w:rPr>
          <w:sz w:val="18"/>
        </w:rPr>
        <w:t>, só será considerada após diligência do Pregoeiro, que </w:t>
      </w:r>
      <w:r>
        <w:rPr>
          <w:spacing w:val="-2"/>
          <w:sz w:val="18"/>
        </w:rPr>
        <w:t>comprove:</w:t>
      </w:r>
    </w:p>
    <w:p>
      <w:pPr>
        <w:pStyle w:val="ListParagraph"/>
        <w:numPr>
          <w:ilvl w:val="3"/>
          <w:numId w:val="7"/>
        </w:numPr>
        <w:tabs>
          <w:tab w:pos="758" w:val="left" w:leader="none"/>
        </w:tabs>
        <w:spacing w:line="240" w:lineRule="auto" w:before="9" w:after="0"/>
        <w:ind w:left="758" w:right="0" w:hanging="650"/>
        <w:jc w:val="left"/>
        <w:rPr>
          <w:sz w:val="21"/>
        </w:rPr>
      </w:pPr>
      <w:r>
        <w:rPr>
          <w:w w:val="105"/>
          <w:sz w:val="21"/>
        </w:rPr>
        <w:t>que</w:t>
      </w:r>
      <w:r>
        <w:rPr>
          <w:spacing w:val="-10"/>
          <w:w w:val="105"/>
          <w:sz w:val="21"/>
        </w:rPr>
        <w:t> </w:t>
      </w:r>
      <w:r>
        <w:rPr>
          <w:w w:val="105"/>
          <w:sz w:val="21"/>
        </w:rPr>
        <w:t>o</w:t>
      </w:r>
      <w:r>
        <w:rPr>
          <w:spacing w:val="-10"/>
          <w:w w:val="105"/>
          <w:sz w:val="21"/>
        </w:rPr>
        <w:t> </w:t>
      </w:r>
      <w:r>
        <w:rPr>
          <w:w w:val="105"/>
          <w:sz w:val="21"/>
        </w:rPr>
        <w:t>custo</w:t>
      </w:r>
      <w:r>
        <w:rPr>
          <w:spacing w:val="-10"/>
          <w:w w:val="105"/>
          <w:sz w:val="21"/>
        </w:rPr>
        <w:t> </w:t>
      </w:r>
      <w:r>
        <w:rPr>
          <w:w w:val="105"/>
          <w:sz w:val="21"/>
        </w:rPr>
        <w:t>do</w:t>
      </w:r>
      <w:r>
        <w:rPr>
          <w:spacing w:val="-10"/>
          <w:w w:val="105"/>
          <w:sz w:val="21"/>
        </w:rPr>
        <w:t> </w:t>
      </w:r>
      <w:r>
        <w:rPr>
          <w:w w:val="105"/>
          <w:sz w:val="21"/>
        </w:rPr>
        <w:t>licitante</w:t>
      </w:r>
      <w:r>
        <w:rPr>
          <w:spacing w:val="-10"/>
          <w:w w:val="105"/>
          <w:sz w:val="21"/>
        </w:rPr>
        <w:t> </w:t>
      </w:r>
      <w:r>
        <w:rPr>
          <w:w w:val="105"/>
          <w:sz w:val="21"/>
        </w:rPr>
        <w:t>ultrapassa</w:t>
      </w:r>
      <w:r>
        <w:rPr>
          <w:spacing w:val="-9"/>
          <w:w w:val="105"/>
          <w:sz w:val="21"/>
        </w:rPr>
        <w:t> </w:t>
      </w:r>
      <w:r>
        <w:rPr>
          <w:w w:val="105"/>
          <w:sz w:val="21"/>
        </w:rPr>
        <w:t>o</w:t>
      </w:r>
      <w:r>
        <w:rPr>
          <w:spacing w:val="-10"/>
          <w:w w:val="105"/>
          <w:sz w:val="21"/>
        </w:rPr>
        <w:t> </w:t>
      </w:r>
      <w:r>
        <w:rPr>
          <w:w w:val="105"/>
          <w:sz w:val="21"/>
        </w:rPr>
        <w:t>valor</w:t>
      </w:r>
      <w:r>
        <w:rPr>
          <w:spacing w:val="-10"/>
          <w:w w:val="105"/>
          <w:sz w:val="21"/>
        </w:rPr>
        <w:t> </w:t>
      </w:r>
      <w:r>
        <w:rPr>
          <w:w w:val="105"/>
          <w:sz w:val="21"/>
        </w:rPr>
        <w:t>da</w:t>
      </w:r>
      <w:r>
        <w:rPr>
          <w:spacing w:val="-10"/>
          <w:w w:val="105"/>
          <w:sz w:val="21"/>
        </w:rPr>
        <w:t> </w:t>
      </w:r>
      <w:r>
        <w:rPr>
          <w:w w:val="105"/>
          <w:sz w:val="21"/>
        </w:rPr>
        <w:t>proposta;</w:t>
      </w:r>
      <w:r>
        <w:rPr>
          <w:spacing w:val="-10"/>
          <w:w w:val="105"/>
          <w:sz w:val="21"/>
        </w:rPr>
        <w:t> e</w:t>
      </w:r>
    </w:p>
    <w:p>
      <w:pPr>
        <w:pStyle w:val="ListParagraph"/>
        <w:numPr>
          <w:ilvl w:val="3"/>
          <w:numId w:val="7"/>
        </w:numPr>
        <w:tabs>
          <w:tab w:pos="758" w:val="left" w:leader="none"/>
        </w:tabs>
        <w:spacing w:line="240" w:lineRule="auto" w:before="3" w:after="0"/>
        <w:ind w:left="758" w:right="0" w:hanging="650"/>
        <w:jc w:val="left"/>
        <w:rPr>
          <w:sz w:val="21"/>
        </w:rPr>
      </w:pPr>
      <w:r>
        <w:rPr>
          <w:w w:val="105"/>
          <w:sz w:val="21"/>
        </w:rPr>
        <w:t>inexistirem</w:t>
      </w:r>
      <w:r>
        <w:rPr>
          <w:spacing w:val="-12"/>
          <w:w w:val="105"/>
          <w:sz w:val="21"/>
        </w:rPr>
        <w:t> </w:t>
      </w:r>
      <w:r>
        <w:rPr>
          <w:w w:val="105"/>
          <w:sz w:val="21"/>
        </w:rPr>
        <w:t>custos</w:t>
      </w:r>
      <w:r>
        <w:rPr>
          <w:spacing w:val="-12"/>
          <w:w w:val="105"/>
          <w:sz w:val="21"/>
        </w:rPr>
        <w:t> </w:t>
      </w:r>
      <w:r>
        <w:rPr>
          <w:w w:val="105"/>
          <w:sz w:val="21"/>
        </w:rPr>
        <w:t>de</w:t>
      </w:r>
      <w:r>
        <w:rPr>
          <w:spacing w:val="-12"/>
          <w:w w:val="105"/>
          <w:sz w:val="21"/>
        </w:rPr>
        <w:t> </w:t>
      </w:r>
      <w:r>
        <w:rPr>
          <w:w w:val="105"/>
          <w:sz w:val="21"/>
        </w:rPr>
        <w:t>oportunidade</w:t>
      </w:r>
      <w:r>
        <w:rPr>
          <w:spacing w:val="-12"/>
          <w:w w:val="105"/>
          <w:sz w:val="21"/>
        </w:rPr>
        <w:t> </w:t>
      </w:r>
      <w:r>
        <w:rPr>
          <w:w w:val="105"/>
          <w:sz w:val="21"/>
        </w:rPr>
        <w:t>capazes</w:t>
      </w:r>
      <w:r>
        <w:rPr>
          <w:spacing w:val="-12"/>
          <w:w w:val="105"/>
          <w:sz w:val="21"/>
        </w:rPr>
        <w:t> </w:t>
      </w:r>
      <w:r>
        <w:rPr>
          <w:w w:val="105"/>
          <w:sz w:val="21"/>
        </w:rPr>
        <w:t>de</w:t>
      </w:r>
      <w:r>
        <w:rPr>
          <w:spacing w:val="-12"/>
          <w:w w:val="105"/>
          <w:sz w:val="21"/>
        </w:rPr>
        <w:t> </w:t>
      </w:r>
      <w:r>
        <w:rPr>
          <w:w w:val="105"/>
          <w:sz w:val="21"/>
        </w:rPr>
        <w:t>justificar</w:t>
      </w:r>
      <w:r>
        <w:rPr>
          <w:spacing w:val="-11"/>
          <w:w w:val="105"/>
          <w:sz w:val="21"/>
        </w:rPr>
        <w:t> </w:t>
      </w:r>
      <w:r>
        <w:rPr>
          <w:w w:val="105"/>
          <w:sz w:val="21"/>
        </w:rPr>
        <w:t>o</w:t>
      </w:r>
      <w:r>
        <w:rPr>
          <w:spacing w:val="-12"/>
          <w:w w:val="105"/>
          <w:sz w:val="21"/>
        </w:rPr>
        <w:t> </w:t>
      </w:r>
      <w:r>
        <w:rPr>
          <w:w w:val="105"/>
          <w:sz w:val="21"/>
        </w:rPr>
        <w:t>vulto</w:t>
      </w:r>
      <w:r>
        <w:rPr>
          <w:spacing w:val="-12"/>
          <w:w w:val="105"/>
          <w:sz w:val="21"/>
        </w:rPr>
        <w:t> </w:t>
      </w:r>
      <w:r>
        <w:rPr>
          <w:w w:val="105"/>
          <w:sz w:val="21"/>
        </w:rPr>
        <w:t>da</w:t>
      </w:r>
      <w:r>
        <w:rPr>
          <w:spacing w:val="-12"/>
          <w:w w:val="105"/>
          <w:sz w:val="21"/>
        </w:rPr>
        <w:t> </w:t>
      </w:r>
      <w:r>
        <w:rPr>
          <w:spacing w:val="-2"/>
          <w:w w:val="105"/>
          <w:sz w:val="21"/>
        </w:rPr>
        <w:t>oferta.</w:t>
      </w:r>
    </w:p>
    <w:p>
      <w:pPr>
        <w:pStyle w:val="ListParagraph"/>
        <w:numPr>
          <w:ilvl w:val="1"/>
          <w:numId w:val="7"/>
        </w:numPr>
        <w:tabs>
          <w:tab w:pos="432" w:val="left" w:leader="none"/>
        </w:tabs>
        <w:spacing w:line="242" w:lineRule="auto" w:before="3" w:after="0"/>
        <w:ind w:left="108" w:right="569" w:firstLine="0"/>
        <w:jc w:val="left"/>
        <w:rPr>
          <w:sz w:val="21"/>
        </w:rPr>
      </w:pPr>
      <w:r>
        <w:rPr>
          <w:w w:val="105"/>
          <w:sz w:val="21"/>
        </w:rPr>
        <w:t>Se</w:t>
      </w:r>
      <w:r>
        <w:rPr>
          <w:spacing w:val="-12"/>
          <w:w w:val="105"/>
          <w:sz w:val="21"/>
        </w:rPr>
        <w:t> </w:t>
      </w:r>
      <w:r>
        <w:rPr>
          <w:w w:val="105"/>
          <w:sz w:val="21"/>
        </w:rPr>
        <w:t>houver</w:t>
      </w:r>
      <w:r>
        <w:rPr>
          <w:spacing w:val="-12"/>
          <w:w w:val="105"/>
          <w:sz w:val="21"/>
        </w:rPr>
        <w:t> </w:t>
      </w:r>
      <w:r>
        <w:rPr>
          <w:w w:val="105"/>
          <w:sz w:val="21"/>
        </w:rPr>
        <w:t>indícios</w:t>
      </w:r>
      <w:r>
        <w:rPr>
          <w:spacing w:val="-12"/>
          <w:w w:val="105"/>
          <w:sz w:val="21"/>
        </w:rPr>
        <w:t> </w:t>
      </w:r>
      <w:r>
        <w:rPr>
          <w:w w:val="105"/>
          <w:sz w:val="21"/>
        </w:rPr>
        <w:t>de</w:t>
      </w:r>
      <w:r>
        <w:rPr>
          <w:spacing w:val="-12"/>
          <w:w w:val="105"/>
          <w:sz w:val="21"/>
        </w:rPr>
        <w:t> </w:t>
      </w:r>
      <w:r>
        <w:rPr>
          <w:w w:val="105"/>
          <w:sz w:val="21"/>
        </w:rPr>
        <w:t>inexequibilidade</w:t>
      </w:r>
      <w:r>
        <w:rPr>
          <w:spacing w:val="-12"/>
          <w:w w:val="105"/>
          <w:sz w:val="21"/>
        </w:rPr>
        <w:t> </w:t>
      </w:r>
      <w:r>
        <w:rPr>
          <w:w w:val="105"/>
          <w:sz w:val="21"/>
        </w:rPr>
        <w:t>da</w:t>
      </w:r>
      <w:r>
        <w:rPr>
          <w:spacing w:val="-12"/>
          <w:w w:val="105"/>
          <w:sz w:val="21"/>
        </w:rPr>
        <w:t> </w:t>
      </w:r>
      <w:r>
        <w:rPr>
          <w:w w:val="105"/>
          <w:sz w:val="21"/>
        </w:rPr>
        <w:t>proposta</w:t>
      </w:r>
      <w:r>
        <w:rPr>
          <w:spacing w:val="-12"/>
          <w:w w:val="105"/>
          <w:sz w:val="21"/>
        </w:rPr>
        <w:t> </w:t>
      </w:r>
      <w:r>
        <w:rPr>
          <w:w w:val="105"/>
          <w:sz w:val="21"/>
        </w:rPr>
        <w:t>de</w:t>
      </w:r>
      <w:r>
        <w:rPr>
          <w:spacing w:val="-12"/>
          <w:w w:val="105"/>
          <w:sz w:val="21"/>
        </w:rPr>
        <w:t> </w:t>
      </w:r>
      <w:r>
        <w:rPr>
          <w:w w:val="105"/>
          <w:sz w:val="21"/>
        </w:rPr>
        <w:t>preço,</w:t>
      </w:r>
      <w:r>
        <w:rPr>
          <w:spacing w:val="-12"/>
          <w:w w:val="105"/>
          <w:sz w:val="21"/>
        </w:rPr>
        <w:t> </w:t>
      </w:r>
      <w:r>
        <w:rPr>
          <w:w w:val="105"/>
          <w:sz w:val="21"/>
        </w:rPr>
        <w:t>ou</w:t>
      </w:r>
      <w:r>
        <w:rPr>
          <w:spacing w:val="-12"/>
          <w:w w:val="105"/>
          <w:sz w:val="21"/>
        </w:rPr>
        <w:t> </w:t>
      </w:r>
      <w:r>
        <w:rPr>
          <w:w w:val="105"/>
          <w:sz w:val="21"/>
        </w:rPr>
        <w:t>em</w:t>
      </w:r>
      <w:r>
        <w:rPr>
          <w:spacing w:val="-12"/>
          <w:w w:val="105"/>
          <w:sz w:val="21"/>
        </w:rPr>
        <w:t> </w:t>
      </w:r>
      <w:r>
        <w:rPr>
          <w:w w:val="105"/>
          <w:sz w:val="21"/>
        </w:rPr>
        <w:t>caso</w:t>
      </w:r>
      <w:r>
        <w:rPr>
          <w:spacing w:val="-12"/>
          <w:w w:val="105"/>
          <w:sz w:val="21"/>
        </w:rPr>
        <w:t> </w:t>
      </w:r>
      <w:r>
        <w:rPr>
          <w:w w:val="105"/>
          <w:sz w:val="21"/>
        </w:rPr>
        <w:t>da</w:t>
      </w:r>
      <w:r>
        <w:rPr>
          <w:spacing w:val="-12"/>
          <w:w w:val="105"/>
          <w:sz w:val="21"/>
        </w:rPr>
        <w:t> </w:t>
      </w:r>
      <w:r>
        <w:rPr>
          <w:w w:val="105"/>
          <w:sz w:val="21"/>
        </w:rPr>
        <w:t>necessidade</w:t>
      </w:r>
      <w:r>
        <w:rPr>
          <w:spacing w:val="-12"/>
          <w:w w:val="105"/>
          <w:sz w:val="21"/>
        </w:rPr>
        <w:t> </w:t>
      </w:r>
      <w:r>
        <w:rPr>
          <w:w w:val="105"/>
          <w:sz w:val="21"/>
        </w:rPr>
        <w:t>de</w:t>
      </w:r>
      <w:r>
        <w:rPr>
          <w:spacing w:val="-12"/>
          <w:w w:val="105"/>
          <w:sz w:val="21"/>
        </w:rPr>
        <w:t> </w:t>
      </w:r>
      <w:r>
        <w:rPr>
          <w:w w:val="105"/>
          <w:sz w:val="21"/>
        </w:rPr>
        <w:t>esclarecimentos</w:t>
      </w:r>
      <w:r>
        <w:rPr>
          <w:spacing w:val="-12"/>
          <w:w w:val="105"/>
          <w:sz w:val="21"/>
        </w:rPr>
        <w:t> </w:t>
      </w:r>
      <w:r>
        <w:rPr>
          <w:w w:val="105"/>
          <w:sz w:val="21"/>
        </w:rPr>
        <w:t>complementares,</w:t>
      </w:r>
      <w:r>
        <w:rPr>
          <w:spacing w:val="-12"/>
          <w:w w:val="105"/>
          <w:sz w:val="21"/>
        </w:rPr>
        <w:t> </w:t>
      </w:r>
      <w:r>
        <w:rPr>
          <w:w w:val="105"/>
          <w:sz w:val="21"/>
        </w:rPr>
        <w:t>poderão</w:t>
      </w:r>
      <w:r>
        <w:rPr>
          <w:spacing w:val="-12"/>
          <w:w w:val="105"/>
          <w:sz w:val="21"/>
        </w:rPr>
        <w:t> </w:t>
      </w:r>
      <w:r>
        <w:rPr>
          <w:w w:val="105"/>
          <w:sz w:val="21"/>
        </w:rPr>
        <w:t>ser</w:t>
      </w:r>
      <w:r>
        <w:rPr>
          <w:spacing w:val="-12"/>
          <w:w w:val="105"/>
          <w:sz w:val="21"/>
        </w:rPr>
        <w:t> </w:t>
      </w:r>
      <w:r>
        <w:rPr>
          <w:w w:val="105"/>
          <w:sz w:val="21"/>
        </w:rPr>
        <w:t>efetuadas</w:t>
      </w:r>
      <w:r>
        <w:rPr>
          <w:spacing w:val="-12"/>
          <w:w w:val="105"/>
          <w:sz w:val="21"/>
        </w:rPr>
        <w:t> </w:t>
      </w:r>
      <w:r>
        <w:rPr>
          <w:w w:val="105"/>
          <w:sz w:val="21"/>
        </w:rPr>
        <w:t>diligências,</w:t>
      </w:r>
      <w:r>
        <w:rPr>
          <w:spacing w:val="-12"/>
          <w:w w:val="105"/>
          <w:sz w:val="21"/>
        </w:rPr>
        <w:t> </w:t>
      </w:r>
      <w:r>
        <w:rPr>
          <w:w w:val="105"/>
          <w:sz w:val="21"/>
        </w:rPr>
        <w:t>para</w:t>
      </w:r>
      <w:r>
        <w:rPr>
          <w:spacing w:val="-12"/>
          <w:w w:val="105"/>
          <w:sz w:val="21"/>
        </w:rPr>
        <w:t> </w:t>
      </w:r>
      <w:r>
        <w:rPr>
          <w:w w:val="105"/>
          <w:sz w:val="21"/>
        </w:rPr>
        <w:t>que</w:t>
      </w:r>
      <w:r>
        <w:rPr>
          <w:spacing w:val="-12"/>
          <w:w w:val="105"/>
          <w:sz w:val="21"/>
        </w:rPr>
        <w:t> </w:t>
      </w:r>
      <w:r>
        <w:rPr>
          <w:w w:val="105"/>
          <w:sz w:val="21"/>
        </w:rPr>
        <w:t>a empresa comprove a exequibilidade da proposta.</w:t>
      </w:r>
    </w:p>
    <w:p>
      <w:pPr>
        <w:pStyle w:val="ListParagraph"/>
        <w:numPr>
          <w:ilvl w:val="1"/>
          <w:numId w:val="7"/>
        </w:numPr>
        <w:tabs>
          <w:tab w:pos="432" w:val="left" w:leader="none"/>
        </w:tabs>
        <w:spacing w:line="242" w:lineRule="auto" w:before="0" w:after="0"/>
        <w:ind w:left="108" w:right="400" w:firstLine="0"/>
        <w:jc w:val="both"/>
        <w:rPr>
          <w:sz w:val="21"/>
        </w:rPr>
      </w:pPr>
      <w:r>
        <w:rPr>
          <w:w w:val="105"/>
          <w:sz w:val="21"/>
        </w:rPr>
        <w:t>Caso</w:t>
      </w:r>
      <w:r>
        <w:rPr>
          <w:spacing w:val="-10"/>
          <w:w w:val="105"/>
          <w:sz w:val="21"/>
        </w:rPr>
        <w:t> </w:t>
      </w:r>
      <w:r>
        <w:rPr>
          <w:w w:val="105"/>
          <w:sz w:val="21"/>
        </w:rPr>
        <w:t>o</w:t>
      </w:r>
      <w:r>
        <w:rPr>
          <w:spacing w:val="-10"/>
          <w:w w:val="105"/>
          <w:sz w:val="21"/>
        </w:rPr>
        <w:t> </w:t>
      </w:r>
      <w:r>
        <w:rPr>
          <w:w w:val="105"/>
          <w:sz w:val="21"/>
        </w:rPr>
        <w:t>custo</w:t>
      </w:r>
      <w:r>
        <w:rPr>
          <w:spacing w:val="-10"/>
          <w:w w:val="105"/>
          <w:sz w:val="21"/>
        </w:rPr>
        <w:t> </w:t>
      </w:r>
      <w:r>
        <w:rPr>
          <w:w w:val="105"/>
          <w:sz w:val="21"/>
        </w:rPr>
        <w:t>global</w:t>
      </w:r>
      <w:r>
        <w:rPr>
          <w:spacing w:val="-10"/>
          <w:w w:val="105"/>
          <w:sz w:val="21"/>
        </w:rPr>
        <w:t> </w:t>
      </w:r>
      <w:r>
        <w:rPr>
          <w:w w:val="105"/>
          <w:sz w:val="21"/>
        </w:rPr>
        <w:t>estimado</w:t>
      </w:r>
      <w:r>
        <w:rPr>
          <w:spacing w:val="-10"/>
          <w:w w:val="105"/>
          <w:sz w:val="21"/>
        </w:rPr>
        <w:t> </w:t>
      </w:r>
      <w:r>
        <w:rPr>
          <w:w w:val="105"/>
          <w:sz w:val="21"/>
        </w:rPr>
        <w:t>do</w:t>
      </w:r>
      <w:r>
        <w:rPr>
          <w:spacing w:val="-10"/>
          <w:w w:val="105"/>
          <w:sz w:val="21"/>
        </w:rPr>
        <w:t> </w:t>
      </w:r>
      <w:r>
        <w:rPr>
          <w:w w:val="105"/>
          <w:sz w:val="21"/>
        </w:rPr>
        <w:t>objeto</w:t>
      </w:r>
      <w:r>
        <w:rPr>
          <w:spacing w:val="-10"/>
          <w:w w:val="105"/>
          <w:sz w:val="21"/>
        </w:rPr>
        <w:t> </w:t>
      </w:r>
      <w:r>
        <w:rPr>
          <w:w w:val="105"/>
          <w:sz w:val="21"/>
        </w:rPr>
        <w:t>licitado</w:t>
      </w:r>
      <w:r>
        <w:rPr>
          <w:spacing w:val="-10"/>
          <w:w w:val="105"/>
          <w:sz w:val="21"/>
        </w:rPr>
        <w:t> </w:t>
      </w:r>
      <w:r>
        <w:rPr>
          <w:w w:val="105"/>
          <w:sz w:val="21"/>
        </w:rPr>
        <w:t>tenha</w:t>
      </w:r>
      <w:r>
        <w:rPr>
          <w:spacing w:val="-10"/>
          <w:w w:val="105"/>
          <w:sz w:val="21"/>
        </w:rPr>
        <w:t> </w:t>
      </w:r>
      <w:r>
        <w:rPr>
          <w:w w:val="105"/>
          <w:sz w:val="21"/>
        </w:rPr>
        <w:t>sido</w:t>
      </w:r>
      <w:r>
        <w:rPr>
          <w:spacing w:val="-10"/>
          <w:w w:val="105"/>
          <w:sz w:val="21"/>
        </w:rPr>
        <w:t> </w:t>
      </w:r>
      <w:r>
        <w:rPr>
          <w:w w:val="105"/>
          <w:sz w:val="21"/>
        </w:rPr>
        <w:t>decomposto</w:t>
      </w:r>
      <w:r>
        <w:rPr>
          <w:spacing w:val="-10"/>
          <w:w w:val="105"/>
          <w:sz w:val="21"/>
        </w:rPr>
        <w:t> </w:t>
      </w:r>
      <w:r>
        <w:rPr>
          <w:w w:val="105"/>
          <w:sz w:val="21"/>
        </w:rPr>
        <w:t>em</w:t>
      </w:r>
      <w:r>
        <w:rPr>
          <w:spacing w:val="-10"/>
          <w:w w:val="105"/>
          <w:sz w:val="21"/>
        </w:rPr>
        <w:t> </w:t>
      </w:r>
      <w:r>
        <w:rPr>
          <w:w w:val="105"/>
          <w:sz w:val="21"/>
        </w:rPr>
        <w:t>seus</w:t>
      </w:r>
      <w:r>
        <w:rPr>
          <w:spacing w:val="-10"/>
          <w:w w:val="105"/>
          <w:sz w:val="21"/>
        </w:rPr>
        <w:t> </w:t>
      </w:r>
      <w:r>
        <w:rPr>
          <w:w w:val="105"/>
          <w:sz w:val="21"/>
        </w:rPr>
        <w:t>respectivos</w:t>
      </w:r>
      <w:r>
        <w:rPr>
          <w:spacing w:val="-10"/>
          <w:w w:val="105"/>
          <w:sz w:val="21"/>
        </w:rPr>
        <w:t> </w:t>
      </w:r>
      <w:r>
        <w:rPr>
          <w:w w:val="105"/>
          <w:sz w:val="21"/>
        </w:rPr>
        <w:t>custos</w:t>
      </w:r>
      <w:r>
        <w:rPr>
          <w:spacing w:val="-10"/>
          <w:w w:val="105"/>
          <w:sz w:val="21"/>
        </w:rPr>
        <w:t> </w:t>
      </w:r>
      <w:r>
        <w:rPr>
          <w:w w:val="105"/>
          <w:sz w:val="21"/>
        </w:rPr>
        <w:t>unitários</w:t>
      </w:r>
      <w:r>
        <w:rPr>
          <w:spacing w:val="-10"/>
          <w:w w:val="105"/>
          <w:sz w:val="21"/>
        </w:rPr>
        <w:t> </w:t>
      </w:r>
      <w:r>
        <w:rPr>
          <w:w w:val="105"/>
          <w:sz w:val="21"/>
        </w:rPr>
        <w:t>por</w:t>
      </w:r>
      <w:r>
        <w:rPr>
          <w:spacing w:val="-10"/>
          <w:w w:val="105"/>
          <w:sz w:val="21"/>
        </w:rPr>
        <w:t> </w:t>
      </w:r>
      <w:r>
        <w:rPr>
          <w:w w:val="105"/>
          <w:sz w:val="21"/>
        </w:rPr>
        <w:t>meio</w:t>
      </w:r>
      <w:r>
        <w:rPr>
          <w:spacing w:val="-10"/>
          <w:w w:val="105"/>
          <w:sz w:val="21"/>
        </w:rPr>
        <w:t> </w:t>
      </w:r>
      <w:r>
        <w:rPr>
          <w:w w:val="105"/>
          <w:sz w:val="21"/>
        </w:rPr>
        <w:t>de</w:t>
      </w:r>
      <w:r>
        <w:rPr>
          <w:spacing w:val="-10"/>
          <w:w w:val="105"/>
          <w:sz w:val="21"/>
        </w:rPr>
        <w:t> </w:t>
      </w:r>
      <w:r>
        <w:rPr>
          <w:w w:val="105"/>
          <w:sz w:val="21"/>
        </w:rPr>
        <w:t>Planilha</w:t>
      </w:r>
      <w:r>
        <w:rPr>
          <w:spacing w:val="-10"/>
          <w:w w:val="105"/>
          <w:sz w:val="21"/>
        </w:rPr>
        <w:t> </w:t>
      </w:r>
      <w:r>
        <w:rPr>
          <w:w w:val="105"/>
          <w:sz w:val="21"/>
        </w:rPr>
        <w:t>de</w:t>
      </w:r>
      <w:r>
        <w:rPr>
          <w:spacing w:val="-10"/>
          <w:w w:val="105"/>
          <w:sz w:val="21"/>
        </w:rPr>
        <w:t> </w:t>
      </w:r>
      <w:r>
        <w:rPr>
          <w:w w:val="105"/>
          <w:sz w:val="21"/>
        </w:rPr>
        <w:t>Custos</w:t>
      </w:r>
      <w:r>
        <w:rPr>
          <w:spacing w:val="-10"/>
          <w:w w:val="105"/>
          <w:sz w:val="21"/>
        </w:rPr>
        <w:t> </w:t>
      </w:r>
      <w:r>
        <w:rPr>
          <w:w w:val="105"/>
          <w:sz w:val="21"/>
        </w:rPr>
        <w:t>e</w:t>
      </w:r>
      <w:r>
        <w:rPr>
          <w:spacing w:val="-10"/>
          <w:w w:val="105"/>
          <w:sz w:val="21"/>
        </w:rPr>
        <w:t> </w:t>
      </w:r>
      <w:r>
        <w:rPr>
          <w:w w:val="105"/>
          <w:sz w:val="21"/>
        </w:rPr>
        <w:t>Formação</w:t>
      </w:r>
      <w:r>
        <w:rPr>
          <w:spacing w:val="-10"/>
          <w:w w:val="105"/>
          <w:sz w:val="21"/>
        </w:rPr>
        <w:t> </w:t>
      </w:r>
      <w:r>
        <w:rPr>
          <w:w w:val="105"/>
          <w:sz w:val="21"/>
        </w:rPr>
        <w:t>de</w:t>
      </w:r>
      <w:r>
        <w:rPr>
          <w:spacing w:val="-10"/>
          <w:w w:val="105"/>
          <w:sz w:val="21"/>
        </w:rPr>
        <w:t> </w:t>
      </w:r>
      <w:r>
        <w:rPr>
          <w:w w:val="105"/>
          <w:sz w:val="21"/>
        </w:rPr>
        <w:t>Preços</w:t>
      </w:r>
      <w:r>
        <w:rPr>
          <w:spacing w:val="-10"/>
          <w:w w:val="105"/>
          <w:sz w:val="21"/>
        </w:rPr>
        <w:t> </w:t>
      </w:r>
      <w:r>
        <w:rPr>
          <w:w w:val="105"/>
          <w:sz w:val="21"/>
        </w:rPr>
        <w:t>elaborada pela</w:t>
      </w:r>
      <w:r>
        <w:rPr>
          <w:spacing w:val="-14"/>
          <w:w w:val="105"/>
          <w:sz w:val="21"/>
        </w:rPr>
        <w:t> </w:t>
      </w:r>
      <w:r>
        <w:rPr>
          <w:w w:val="105"/>
          <w:sz w:val="21"/>
        </w:rPr>
        <w:t>Administração,</w:t>
      </w:r>
      <w:r>
        <w:rPr>
          <w:spacing w:val="-14"/>
          <w:w w:val="105"/>
          <w:sz w:val="21"/>
        </w:rPr>
        <w:t> </w:t>
      </w:r>
      <w:r>
        <w:rPr>
          <w:w w:val="105"/>
          <w:sz w:val="21"/>
        </w:rPr>
        <w:t>o</w:t>
      </w:r>
      <w:r>
        <w:rPr>
          <w:spacing w:val="-14"/>
          <w:w w:val="105"/>
          <w:sz w:val="21"/>
        </w:rPr>
        <w:t> </w:t>
      </w:r>
      <w:r>
        <w:rPr>
          <w:w w:val="105"/>
          <w:sz w:val="21"/>
        </w:rPr>
        <w:t>licitante</w:t>
      </w:r>
      <w:r>
        <w:rPr>
          <w:spacing w:val="-14"/>
          <w:w w:val="105"/>
          <w:sz w:val="21"/>
        </w:rPr>
        <w:t> </w:t>
      </w:r>
      <w:r>
        <w:rPr>
          <w:w w:val="105"/>
          <w:sz w:val="21"/>
        </w:rPr>
        <w:t>classificado</w:t>
      </w:r>
      <w:r>
        <w:rPr>
          <w:spacing w:val="-11"/>
          <w:w w:val="105"/>
          <w:sz w:val="21"/>
        </w:rPr>
        <w:t> </w:t>
      </w:r>
      <w:r>
        <w:rPr>
          <w:w w:val="105"/>
          <w:sz w:val="21"/>
        </w:rPr>
        <w:t>em</w:t>
      </w:r>
      <w:r>
        <w:rPr>
          <w:spacing w:val="-12"/>
          <w:w w:val="105"/>
          <w:sz w:val="21"/>
        </w:rPr>
        <w:t> </w:t>
      </w:r>
      <w:r>
        <w:rPr>
          <w:w w:val="105"/>
          <w:sz w:val="21"/>
        </w:rPr>
        <w:t>primeiro</w:t>
      </w:r>
      <w:r>
        <w:rPr>
          <w:spacing w:val="-12"/>
          <w:w w:val="105"/>
          <w:sz w:val="21"/>
        </w:rPr>
        <w:t> </w:t>
      </w:r>
      <w:r>
        <w:rPr>
          <w:w w:val="105"/>
          <w:sz w:val="21"/>
        </w:rPr>
        <w:t>lugar</w:t>
      </w:r>
      <w:r>
        <w:rPr>
          <w:spacing w:val="-12"/>
          <w:w w:val="105"/>
          <w:sz w:val="21"/>
        </w:rPr>
        <w:t> </w:t>
      </w:r>
      <w:r>
        <w:rPr>
          <w:w w:val="105"/>
          <w:sz w:val="21"/>
        </w:rPr>
        <w:t>será</w:t>
      </w:r>
      <w:r>
        <w:rPr>
          <w:spacing w:val="-12"/>
          <w:w w:val="105"/>
          <w:sz w:val="21"/>
        </w:rPr>
        <w:t> </w:t>
      </w:r>
      <w:r>
        <w:rPr>
          <w:w w:val="105"/>
          <w:sz w:val="21"/>
        </w:rPr>
        <w:t>convocado</w:t>
      </w:r>
      <w:r>
        <w:rPr>
          <w:spacing w:val="-12"/>
          <w:w w:val="105"/>
          <w:sz w:val="21"/>
        </w:rPr>
        <w:t> </w:t>
      </w:r>
      <w:r>
        <w:rPr>
          <w:w w:val="105"/>
          <w:sz w:val="21"/>
        </w:rPr>
        <w:t>para</w:t>
      </w:r>
      <w:r>
        <w:rPr>
          <w:spacing w:val="-12"/>
          <w:w w:val="105"/>
          <w:sz w:val="21"/>
        </w:rPr>
        <w:t> </w:t>
      </w:r>
      <w:r>
        <w:rPr>
          <w:w w:val="105"/>
          <w:sz w:val="21"/>
        </w:rPr>
        <w:t>apresentar</w:t>
      </w:r>
      <w:r>
        <w:rPr>
          <w:spacing w:val="-12"/>
          <w:w w:val="105"/>
          <w:sz w:val="21"/>
        </w:rPr>
        <w:t> </w:t>
      </w:r>
      <w:r>
        <w:rPr>
          <w:w w:val="105"/>
          <w:sz w:val="21"/>
        </w:rPr>
        <w:t>Planilha</w:t>
      </w:r>
      <w:r>
        <w:rPr>
          <w:spacing w:val="-12"/>
          <w:w w:val="105"/>
          <w:sz w:val="21"/>
        </w:rPr>
        <w:t> </w:t>
      </w:r>
      <w:r>
        <w:rPr>
          <w:w w:val="105"/>
          <w:sz w:val="21"/>
        </w:rPr>
        <w:t>por</w:t>
      </w:r>
      <w:r>
        <w:rPr>
          <w:spacing w:val="-12"/>
          <w:w w:val="105"/>
          <w:sz w:val="21"/>
        </w:rPr>
        <w:t> </w:t>
      </w:r>
      <w:r>
        <w:rPr>
          <w:w w:val="105"/>
          <w:sz w:val="21"/>
        </w:rPr>
        <w:t>ele</w:t>
      </w:r>
      <w:r>
        <w:rPr>
          <w:spacing w:val="-12"/>
          <w:w w:val="105"/>
          <w:sz w:val="21"/>
        </w:rPr>
        <w:t> </w:t>
      </w:r>
      <w:r>
        <w:rPr>
          <w:w w:val="105"/>
          <w:sz w:val="21"/>
        </w:rPr>
        <w:t>elaborada,</w:t>
      </w:r>
      <w:r>
        <w:rPr>
          <w:spacing w:val="-12"/>
          <w:w w:val="105"/>
          <w:sz w:val="21"/>
        </w:rPr>
        <w:t> </w:t>
      </w:r>
      <w:r>
        <w:rPr>
          <w:w w:val="105"/>
          <w:sz w:val="21"/>
        </w:rPr>
        <w:t>com</w:t>
      </w:r>
      <w:r>
        <w:rPr>
          <w:spacing w:val="-12"/>
          <w:w w:val="105"/>
          <w:sz w:val="21"/>
        </w:rPr>
        <w:t> </w:t>
      </w:r>
      <w:r>
        <w:rPr>
          <w:w w:val="105"/>
          <w:sz w:val="21"/>
        </w:rPr>
        <w:t>os</w:t>
      </w:r>
      <w:r>
        <w:rPr>
          <w:spacing w:val="-12"/>
          <w:w w:val="105"/>
          <w:sz w:val="21"/>
        </w:rPr>
        <w:t> </w:t>
      </w:r>
      <w:r>
        <w:rPr>
          <w:w w:val="105"/>
          <w:sz w:val="21"/>
        </w:rPr>
        <w:t>respectivos</w:t>
      </w:r>
      <w:r>
        <w:rPr>
          <w:spacing w:val="-12"/>
          <w:w w:val="105"/>
          <w:sz w:val="21"/>
        </w:rPr>
        <w:t> </w:t>
      </w:r>
      <w:r>
        <w:rPr>
          <w:w w:val="105"/>
          <w:sz w:val="21"/>
        </w:rPr>
        <w:t>valores</w:t>
      </w:r>
      <w:r>
        <w:rPr>
          <w:spacing w:val="-12"/>
          <w:w w:val="105"/>
          <w:sz w:val="21"/>
        </w:rPr>
        <w:t> </w:t>
      </w:r>
      <w:r>
        <w:rPr>
          <w:w w:val="105"/>
          <w:sz w:val="21"/>
        </w:rPr>
        <w:t>adequados</w:t>
      </w:r>
      <w:r>
        <w:rPr>
          <w:spacing w:val="-12"/>
          <w:w w:val="105"/>
          <w:sz w:val="21"/>
        </w:rPr>
        <w:t> </w:t>
      </w:r>
      <w:r>
        <w:rPr>
          <w:w w:val="105"/>
          <w:sz w:val="21"/>
        </w:rPr>
        <w:t>ao</w:t>
      </w:r>
      <w:r>
        <w:rPr>
          <w:spacing w:val="-12"/>
          <w:w w:val="105"/>
          <w:sz w:val="21"/>
        </w:rPr>
        <w:t> </w:t>
      </w:r>
      <w:r>
        <w:rPr>
          <w:w w:val="105"/>
          <w:sz w:val="21"/>
        </w:rPr>
        <w:t>valor</w:t>
      </w:r>
      <w:r>
        <w:rPr>
          <w:spacing w:val="-12"/>
          <w:w w:val="105"/>
          <w:sz w:val="21"/>
        </w:rPr>
        <w:t> </w:t>
      </w:r>
      <w:r>
        <w:rPr>
          <w:w w:val="105"/>
          <w:sz w:val="21"/>
        </w:rPr>
        <w:t>final</w:t>
      </w:r>
      <w:r>
        <w:rPr>
          <w:spacing w:val="-12"/>
          <w:w w:val="105"/>
          <w:sz w:val="21"/>
        </w:rPr>
        <w:t> </w:t>
      </w:r>
      <w:r>
        <w:rPr>
          <w:w w:val="105"/>
          <w:sz w:val="21"/>
        </w:rPr>
        <w:t>da sua proposta, sob pena de não aceitação da proposta.</w:t>
      </w:r>
    </w:p>
    <w:p>
      <w:pPr>
        <w:pStyle w:val="ListParagraph"/>
        <w:numPr>
          <w:ilvl w:val="1"/>
          <w:numId w:val="7"/>
        </w:numPr>
        <w:tabs>
          <w:tab w:pos="432" w:val="left" w:leader="none"/>
        </w:tabs>
        <w:spacing w:line="242" w:lineRule="auto" w:before="2" w:after="0"/>
        <w:ind w:left="108" w:right="185" w:firstLine="0"/>
        <w:jc w:val="left"/>
        <w:rPr>
          <w:sz w:val="21"/>
        </w:rPr>
      </w:pPr>
      <w:r>
        <w:rPr>
          <w:w w:val="105"/>
          <w:sz w:val="21"/>
        </w:rPr>
        <w:t>Erros</w:t>
      </w:r>
      <w:r>
        <w:rPr>
          <w:spacing w:val="-14"/>
          <w:w w:val="105"/>
          <w:sz w:val="21"/>
        </w:rPr>
        <w:t> </w:t>
      </w:r>
      <w:r>
        <w:rPr>
          <w:w w:val="105"/>
          <w:sz w:val="21"/>
        </w:rPr>
        <w:t>no</w:t>
      </w:r>
      <w:r>
        <w:rPr>
          <w:spacing w:val="-14"/>
          <w:w w:val="105"/>
          <w:sz w:val="21"/>
        </w:rPr>
        <w:t> </w:t>
      </w:r>
      <w:r>
        <w:rPr>
          <w:w w:val="105"/>
          <w:sz w:val="21"/>
        </w:rPr>
        <w:t>preenchimento</w:t>
      </w:r>
      <w:r>
        <w:rPr>
          <w:spacing w:val="-14"/>
          <w:w w:val="105"/>
          <w:sz w:val="21"/>
        </w:rPr>
        <w:t> </w:t>
      </w:r>
      <w:r>
        <w:rPr>
          <w:w w:val="105"/>
          <w:sz w:val="21"/>
        </w:rPr>
        <w:t>da</w:t>
      </w:r>
      <w:r>
        <w:rPr>
          <w:spacing w:val="-14"/>
          <w:w w:val="105"/>
          <w:sz w:val="21"/>
        </w:rPr>
        <w:t> </w:t>
      </w:r>
      <w:r>
        <w:rPr>
          <w:w w:val="105"/>
          <w:sz w:val="21"/>
        </w:rPr>
        <w:t>planilha</w:t>
      </w:r>
      <w:r>
        <w:rPr>
          <w:spacing w:val="-13"/>
          <w:w w:val="105"/>
          <w:sz w:val="21"/>
        </w:rPr>
        <w:t> </w:t>
      </w:r>
      <w:r>
        <w:rPr>
          <w:w w:val="105"/>
          <w:sz w:val="21"/>
        </w:rPr>
        <w:t>não</w:t>
      </w:r>
      <w:r>
        <w:rPr>
          <w:spacing w:val="-14"/>
          <w:w w:val="105"/>
          <w:sz w:val="21"/>
        </w:rPr>
        <w:t> </w:t>
      </w:r>
      <w:r>
        <w:rPr>
          <w:w w:val="105"/>
          <w:sz w:val="21"/>
        </w:rPr>
        <w:t>constituem</w:t>
      </w:r>
      <w:r>
        <w:rPr>
          <w:spacing w:val="-14"/>
          <w:w w:val="105"/>
          <w:sz w:val="21"/>
        </w:rPr>
        <w:t> </w:t>
      </w:r>
      <w:r>
        <w:rPr>
          <w:w w:val="105"/>
          <w:sz w:val="21"/>
        </w:rPr>
        <w:t>motivo</w:t>
      </w:r>
      <w:r>
        <w:rPr>
          <w:spacing w:val="-13"/>
          <w:w w:val="105"/>
          <w:sz w:val="21"/>
        </w:rPr>
        <w:t> </w:t>
      </w:r>
      <w:r>
        <w:rPr>
          <w:w w:val="105"/>
          <w:sz w:val="21"/>
        </w:rPr>
        <w:t>para</w:t>
      </w:r>
      <w:r>
        <w:rPr>
          <w:spacing w:val="-12"/>
          <w:w w:val="105"/>
          <w:sz w:val="21"/>
        </w:rPr>
        <w:t> </w:t>
      </w:r>
      <w:r>
        <w:rPr>
          <w:w w:val="105"/>
          <w:sz w:val="21"/>
        </w:rPr>
        <w:t>a</w:t>
      </w:r>
      <w:r>
        <w:rPr>
          <w:spacing w:val="-12"/>
          <w:w w:val="105"/>
          <w:sz w:val="21"/>
        </w:rPr>
        <w:t> </w:t>
      </w:r>
      <w:r>
        <w:rPr>
          <w:w w:val="105"/>
          <w:sz w:val="21"/>
        </w:rPr>
        <w:t>desclassificação</w:t>
      </w:r>
      <w:r>
        <w:rPr>
          <w:spacing w:val="-12"/>
          <w:w w:val="105"/>
          <w:sz w:val="21"/>
        </w:rPr>
        <w:t> </w:t>
      </w:r>
      <w:r>
        <w:rPr>
          <w:w w:val="105"/>
          <w:sz w:val="21"/>
        </w:rPr>
        <w:t>da</w:t>
      </w:r>
      <w:r>
        <w:rPr>
          <w:spacing w:val="-12"/>
          <w:w w:val="105"/>
          <w:sz w:val="21"/>
        </w:rPr>
        <w:t> </w:t>
      </w:r>
      <w:r>
        <w:rPr>
          <w:w w:val="105"/>
          <w:sz w:val="21"/>
        </w:rPr>
        <w:t>proposta.</w:t>
      </w:r>
      <w:r>
        <w:rPr>
          <w:spacing w:val="-14"/>
          <w:w w:val="105"/>
          <w:sz w:val="21"/>
        </w:rPr>
        <w:t> </w:t>
      </w:r>
      <w:r>
        <w:rPr>
          <w:w w:val="105"/>
          <w:sz w:val="21"/>
        </w:rPr>
        <w:t>A</w:t>
      </w:r>
      <w:r>
        <w:rPr>
          <w:spacing w:val="-14"/>
          <w:w w:val="105"/>
          <w:sz w:val="21"/>
        </w:rPr>
        <w:t> </w:t>
      </w:r>
      <w:r>
        <w:rPr>
          <w:w w:val="105"/>
          <w:sz w:val="21"/>
        </w:rPr>
        <w:t>planilha</w:t>
      </w:r>
      <w:r>
        <w:rPr>
          <w:spacing w:val="-12"/>
          <w:w w:val="105"/>
          <w:sz w:val="21"/>
        </w:rPr>
        <w:t> </w:t>
      </w:r>
      <w:r>
        <w:rPr>
          <w:w w:val="105"/>
          <w:sz w:val="21"/>
        </w:rPr>
        <w:t>poderá</w:t>
      </w:r>
      <w:r>
        <w:rPr>
          <w:spacing w:val="-12"/>
          <w:w w:val="105"/>
          <w:sz w:val="21"/>
        </w:rPr>
        <w:t> </w:t>
      </w:r>
      <w:r>
        <w:rPr>
          <w:w w:val="105"/>
          <w:sz w:val="21"/>
        </w:rPr>
        <w:t>ser</w:t>
      </w:r>
      <w:r>
        <w:rPr>
          <w:spacing w:val="-12"/>
          <w:w w:val="105"/>
          <w:sz w:val="21"/>
        </w:rPr>
        <w:t> </w:t>
      </w:r>
      <w:r>
        <w:rPr>
          <w:w w:val="105"/>
          <w:sz w:val="21"/>
        </w:rPr>
        <w:t>ajustada</w:t>
      </w:r>
      <w:r>
        <w:rPr>
          <w:spacing w:val="-12"/>
          <w:w w:val="105"/>
          <w:sz w:val="21"/>
        </w:rPr>
        <w:t> </w:t>
      </w:r>
      <w:r>
        <w:rPr>
          <w:w w:val="105"/>
          <w:sz w:val="21"/>
        </w:rPr>
        <w:t>pelo</w:t>
      </w:r>
      <w:r>
        <w:rPr>
          <w:spacing w:val="-12"/>
          <w:w w:val="105"/>
          <w:sz w:val="21"/>
        </w:rPr>
        <w:t> </w:t>
      </w:r>
      <w:r>
        <w:rPr>
          <w:w w:val="105"/>
          <w:sz w:val="21"/>
        </w:rPr>
        <w:t>fornecedor,</w:t>
      </w:r>
      <w:r>
        <w:rPr>
          <w:spacing w:val="-12"/>
          <w:w w:val="105"/>
          <w:sz w:val="21"/>
        </w:rPr>
        <w:t> </w:t>
      </w:r>
      <w:r>
        <w:rPr>
          <w:w w:val="105"/>
          <w:sz w:val="21"/>
        </w:rPr>
        <w:t>no</w:t>
      </w:r>
      <w:r>
        <w:rPr>
          <w:spacing w:val="-12"/>
          <w:w w:val="105"/>
          <w:sz w:val="21"/>
        </w:rPr>
        <w:t> </w:t>
      </w:r>
      <w:r>
        <w:rPr>
          <w:w w:val="105"/>
          <w:sz w:val="21"/>
        </w:rPr>
        <w:t>prazo</w:t>
      </w:r>
      <w:r>
        <w:rPr>
          <w:spacing w:val="-12"/>
          <w:w w:val="105"/>
          <w:sz w:val="21"/>
        </w:rPr>
        <w:t> </w:t>
      </w:r>
      <w:r>
        <w:rPr>
          <w:w w:val="105"/>
          <w:sz w:val="21"/>
        </w:rPr>
        <w:t>indicado</w:t>
      </w:r>
      <w:r>
        <w:rPr>
          <w:spacing w:val="-12"/>
          <w:w w:val="105"/>
          <w:sz w:val="21"/>
        </w:rPr>
        <w:t> </w:t>
      </w:r>
      <w:r>
        <w:rPr>
          <w:w w:val="105"/>
          <w:sz w:val="21"/>
        </w:rPr>
        <w:t>pelo</w:t>
      </w:r>
      <w:r>
        <w:rPr>
          <w:spacing w:val="-12"/>
          <w:w w:val="105"/>
          <w:sz w:val="21"/>
        </w:rPr>
        <w:t> </w:t>
      </w:r>
      <w:r>
        <w:rPr>
          <w:w w:val="105"/>
          <w:sz w:val="21"/>
        </w:rPr>
        <w:t>sistema, desde</w:t>
      </w:r>
      <w:r>
        <w:rPr>
          <w:spacing w:val="-2"/>
          <w:w w:val="105"/>
          <w:sz w:val="21"/>
        </w:rPr>
        <w:t> </w:t>
      </w:r>
      <w:r>
        <w:rPr>
          <w:w w:val="105"/>
          <w:sz w:val="21"/>
        </w:rPr>
        <w:t>que</w:t>
      </w:r>
      <w:r>
        <w:rPr>
          <w:spacing w:val="-2"/>
          <w:w w:val="105"/>
          <w:sz w:val="21"/>
        </w:rPr>
        <w:t> </w:t>
      </w:r>
      <w:r>
        <w:rPr>
          <w:w w:val="105"/>
          <w:sz w:val="21"/>
        </w:rPr>
        <w:t>não</w:t>
      </w:r>
      <w:r>
        <w:rPr>
          <w:spacing w:val="-2"/>
          <w:w w:val="105"/>
          <w:sz w:val="21"/>
        </w:rPr>
        <w:t> </w:t>
      </w:r>
      <w:r>
        <w:rPr>
          <w:w w:val="105"/>
          <w:sz w:val="21"/>
        </w:rPr>
        <w:t>haja</w:t>
      </w:r>
      <w:r>
        <w:rPr>
          <w:spacing w:val="-2"/>
          <w:w w:val="105"/>
          <w:sz w:val="21"/>
        </w:rPr>
        <w:t> </w:t>
      </w:r>
      <w:r>
        <w:rPr>
          <w:w w:val="105"/>
          <w:sz w:val="21"/>
        </w:rPr>
        <w:t>majoração</w:t>
      </w:r>
      <w:r>
        <w:rPr>
          <w:spacing w:val="-2"/>
          <w:w w:val="105"/>
          <w:sz w:val="21"/>
        </w:rPr>
        <w:t> </w:t>
      </w:r>
      <w:r>
        <w:rPr>
          <w:w w:val="105"/>
          <w:sz w:val="21"/>
        </w:rPr>
        <w:t>do</w:t>
      </w:r>
      <w:r>
        <w:rPr>
          <w:spacing w:val="-2"/>
          <w:w w:val="105"/>
          <w:sz w:val="21"/>
        </w:rPr>
        <w:t> </w:t>
      </w:r>
      <w:r>
        <w:rPr>
          <w:w w:val="105"/>
          <w:sz w:val="21"/>
        </w:rPr>
        <w:t>preço</w:t>
      </w:r>
      <w:r>
        <w:rPr>
          <w:spacing w:val="-2"/>
          <w:w w:val="105"/>
          <w:sz w:val="21"/>
        </w:rPr>
        <w:t> </w:t>
      </w:r>
      <w:r>
        <w:rPr>
          <w:w w:val="105"/>
          <w:sz w:val="21"/>
        </w:rPr>
        <w:t>e</w:t>
      </w:r>
      <w:r>
        <w:rPr>
          <w:spacing w:val="-2"/>
          <w:w w:val="105"/>
          <w:sz w:val="21"/>
        </w:rPr>
        <w:t> </w:t>
      </w:r>
      <w:r>
        <w:rPr>
          <w:w w:val="105"/>
          <w:sz w:val="21"/>
        </w:rPr>
        <w:t>que</w:t>
      </w:r>
      <w:r>
        <w:rPr>
          <w:spacing w:val="-2"/>
          <w:w w:val="105"/>
          <w:sz w:val="21"/>
        </w:rPr>
        <w:t> </w:t>
      </w:r>
      <w:r>
        <w:rPr>
          <w:w w:val="105"/>
          <w:sz w:val="21"/>
        </w:rPr>
        <w:t>se</w:t>
      </w:r>
      <w:r>
        <w:rPr>
          <w:spacing w:val="-2"/>
          <w:w w:val="105"/>
          <w:sz w:val="21"/>
        </w:rPr>
        <w:t> </w:t>
      </w:r>
      <w:r>
        <w:rPr>
          <w:w w:val="105"/>
          <w:sz w:val="21"/>
        </w:rPr>
        <w:t>comprove</w:t>
      </w:r>
      <w:r>
        <w:rPr>
          <w:spacing w:val="-2"/>
          <w:w w:val="105"/>
          <w:sz w:val="21"/>
        </w:rPr>
        <w:t> </w:t>
      </w:r>
      <w:r>
        <w:rPr>
          <w:w w:val="105"/>
          <w:sz w:val="21"/>
        </w:rPr>
        <w:t>que</w:t>
      </w:r>
      <w:r>
        <w:rPr>
          <w:spacing w:val="-2"/>
          <w:w w:val="105"/>
          <w:sz w:val="21"/>
        </w:rPr>
        <w:t> </w:t>
      </w:r>
      <w:r>
        <w:rPr>
          <w:w w:val="105"/>
          <w:sz w:val="21"/>
        </w:rPr>
        <w:t>este</w:t>
      </w:r>
      <w:r>
        <w:rPr>
          <w:spacing w:val="-2"/>
          <w:w w:val="105"/>
          <w:sz w:val="21"/>
        </w:rPr>
        <w:t> </w:t>
      </w:r>
      <w:r>
        <w:rPr>
          <w:w w:val="105"/>
          <w:sz w:val="21"/>
        </w:rPr>
        <w:t>é</w:t>
      </w:r>
      <w:r>
        <w:rPr>
          <w:spacing w:val="-2"/>
          <w:w w:val="105"/>
          <w:sz w:val="21"/>
        </w:rPr>
        <w:t> </w:t>
      </w:r>
      <w:r>
        <w:rPr>
          <w:w w:val="105"/>
          <w:sz w:val="21"/>
        </w:rPr>
        <w:t>o</w:t>
      </w:r>
      <w:r>
        <w:rPr>
          <w:spacing w:val="-2"/>
          <w:w w:val="105"/>
          <w:sz w:val="21"/>
        </w:rPr>
        <w:t> </w:t>
      </w:r>
      <w:r>
        <w:rPr>
          <w:w w:val="105"/>
          <w:sz w:val="21"/>
        </w:rPr>
        <w:t>bastante</w:t>
      </w:r>
      <w:r>
        <w:rPr>
          <w:spacing w:val="-2"/>
          <w:w w:val="105"/>
          <w:sz w:val="21"/>
        </w:rPr>
        <w:t> </w:t>
      </w:r>
      <w:r>
        <w:rPr>
          <w:w w:val="105"/>
          <w:sz w:val="21"/>
        </w:rPr>
        <w:t>para</w:t>
      </w:r>
      <w:r>
        <w:rPr>
          <w:spacing w:val="-2"/>
          <w:w w:val="105"/>
          <w:sz w:val="21"/>
        </w:rPr>
        <w:t> </w:t>
      </w:r>
      <w:r>
        <w:rPr>
          <w:w w:val="105"/>
          <w:sz w:val="21"/>
        </w:rPr>
        <w:t>arcar</w:t>
      </w:r>
      <w:r>
        <w:rPr>
          <w:spacing w:val="-2"/>
          <w:w w:val="105"/>
          <w:sz w:val="21"/>
        </w:rPr>
        <w:t> </w:t>
      </w:r>
      <w:r>
        <w:rPr>
          <w:w w:val="105"/>
          <w:sz w:val="21"/>
        </w:rPr>
        <w:t>com</w:t>
      </w:r>
      <w:r>
        <w:rPr>
          <w:spacing w:val="-2"/>
          <w:w w:val="105"/>
          <w:sz w:val="21"/>
        </w:rPr>
        <w:t> </w:t>
      </w:r>
      <w:r>
        <w:rPr>
          <w:w w:val="105"/>
          <w:sz w:val="21"/>
        </w:rPr>
        <w:t>todos</w:t>
      </w:r>
      <w:r>
        <w:rPr>
          <w:spacing w:val="-2"/>
          <w:w w:val="105"/>
          <w:sz w:val="21"/>
        </w:rPr>
        <w:t> </w:t>
      </w:r>
      <w:r>
        <w:rPr>
          <w:w w:val="105"/>
          <w:sz w:val="21"/>
        </w:rPr>
        <w:t>os</w:t>
      </w:r>
      <w:r>
        <w:rPr>
          <w:spacing w:val="-2"/>
          <w:w w:val="105"/>
          <w:sz w:val="21"/>
        </w:rPr>
        <w:t> </w:t>
      </w:r>
      <w:r>
        <w:rPr>
          <w:w w:val="105"/>
          <w:sz w:val="21"/>
        </w:rPr>
        <w:t>custos</w:t>
      </w:r>
      <w:r>
        <w:rPr>
          <w:spacing w:val="-2"/>
          <w:w w:val="105"/>
          <w:sz w:val="21"/>
        </w:rPr>
        <w:t> </w:t>
      </w:r>
      <w:r>
        <w:rPr>
          <w:w w:val="105"/>
          <w:sz w:val="21"/>
        </w:rPr>
        <w:t>da</w:t>
      </w:r>
      <w:r>
        <w:rPr>
          <w:spacing w:val="-2"/>
          <w:w w:val="105"/>
          <w:sz w:val="21"/>
        </w:rPr>
        <w:t> </w:t>
      </w:r>
      <w:r>
        <w:rPr>
          <w:w w:val="105"/>
          <w:sz w:val="21"/>
        </w:rPr>
        <w:t>contratação.</w:t>
      </w:r>
    </w:p>
    <w:p>
      <w:pPr>
        <w:pStyle w:val="ListParagraph"/>
        <w:numPr>
          <w:ilvl w:val="2"/>
          <w:numId w:val="7"/>
        </w:numPr>
        <w:tabs>
          <w:tab w:pos="595" w:val="left" w:leader="none"/>
        </w:tabs>
        <w:spacing w:line="240" w:lineRule="auto" w:before="1" w:after="0"/>
        <w:ind w:left="595" w:right="0" w:hanging="487"/>
        <w:jc w:val="left"/>
        <w:rPr>
          <w:sz w:val="21"/>
        </w:rPr>
      </w:pPr>
      <w:r>
        <w:rPr>
          <w:w w:val="105"/>
          <w:sz w:val="21"/>
        </w:rPr>
        <w:t>O</w:t>
      </w:r>
      <w:r>
        <w:rPr>
          <w:spacing w:val="-10"/>
          <w:w w:val="105"/>
          <w:sz w:val="21"/>
        </w:rPr>
        <w:t> </w:t>
      </w:r>
      <w:r>
        <w:rPr>
          <w:w w:val="105"/>
          <w:sz w:val="21"/>
        </w:rPr>
        <w:t>ajuste</w:t>
      </w:r>
      <w:r>
        <w:rPr>
          <w:spacing w:val="-9"/>
          <w:w w:val="105"/>
          <w:sz w:val="21"/>
        </w:rPr>
        <w:t> </w:t>
      </w:r>
      <w:r>
        <w:rPr>
          <w:w w:val="105"/>
          <w:sz w:val="21"/>
        </w:rPr>
        <w:t>de</w:t>
      </w:r>
      <w:r>
        <w:rPr>
          <w:spacing w:val="-9"/>
          <w:w w:val="105"/>
          <w:sz w:val="21"/>
        </w:rPr>
        <w:t> </w:t>
      </w:r>
      <w:r>
        <w:rPr>
          <w:w w:val="105"/>
          <w:sz w:val="21"/>
        </w:rPr>
        <w:t>que</w:t>
      </w:r>
      <w:r>
        <w:rPr>
          <w:spacing w:val="-9"/>
          <w:w w:val="105"/>
          <w:sz w:val="21"/>
        </w:rPr>
        <w:t> </w:t>
      </w:r>
      <w:r>
        <w:rPr>
          <w:w w:val="105"/>
          <w:sz w:val="21"/>
        </w:rPr>
        <w:t>trata</w:t>
      </w:r>
      <w:r>
        <w:rPr>
          <w:spacing w:val="-10"/>
          <w:w w:val="105"/>
          <w:sz w:val="21"/>
        </w:rPr>
        <w:t> </w:t>
      </w:r>
      <w:r>
        <w:rPr>
          <w:w w:val="105"/>
          <w:sz w:val="21"/>
        </w:rPr>
        <w:t>este</w:t>
      </w:r>
      <w:r>
        <w:rPr>
          <w:spacing w:val="-9"/>
          <w:w w:val="105"/>
          <w:sz w:val="21"/>
        </w:rPr>
        <w:t> </w:t>
      </w:r>
      <w:r>
        <w:rPr>
          <w:w w:val="105"/>
          <w:sz w:val="21"/>
        </w:rPr>
        <w:t>dispositivo</w:t>
      </w:r>
      <w:r>
        <w:rPr>
          <w:spacing w:val="-9"/>
          <w:w w:val="105"/>
          <w:sz w:val="21"/>
        </w:rPr>
        <w:t> </w:t>
      </w:r>
      <w:r>
        <w:rPr>
          <w:w w:val="105"/>
          <w:sz w:val="21"/>
        </w:rPr>
        <w:t>se</w:t>
      </w:r>
      <w:r>
        <w:rPr>
          <w:spacing w:val="-9"/>
          <w:w w:val="105"/>
          <w:sz w:val="21"/>
        </w:rPr>
        <w:t> </w:t>
      </w:r>
      <w:r>
        <w:rPr>
          <w:w w:val="105"/>
          <w:sz w:val="21"/>
        </w:rPr>
        <w:t>limita</w:t>
      </w:r>
      <w:r>
        <w:rPr>
          <w:spacing w:val="-9"/>
          <w:w w:val="105"/>
          <w:sz w:val="21"/>
        </w:rPr>
        <w:t> </w:t>
      </w:r>
      <w:r>
        <w:rPr>
          <w:w w:val="105"/>
          <w:sz w:val="21"/>
        </w:rPr>
        <w:t>a</w:t>
      </w:r>
      <w:r>
        <w:rPr>
          <w:spacing w:val="-10"/>
          <w:w w:val="105"/>
          <w:sz w:val="21"/>
        </w:rPr>
        <w:t> </w:t>
      </w:r>
      <w:r>
        <w:rPr>
          <w:w w:val="105"/>
          <w:sz w:val="21"/>
        </w:rPr>
        <w:t>sanar</w:t>
      </w:r>
      <w:r>
        <w:rPr>
          <w:spacing w:val="-9"/>
          <w:w w:val="105"/>
          <w:sz w:val="21"/>
        </w:rPr>
        <w:t> </w:t>
      </w:r>
      <w:r>
        <w:rPr>
          <w:w w:val="105"/>
          <w:sz w:val="21"/>
        </w:rPr>
        <w:t>erros</w:t>
      </w:r>
      <w:r>
        <w:rPr>
          <w:spacing w:val="-9"/>
          <w:w w:val="105"/>
          <w:sz w:val="21"/>
        </w:rPr>
        <w:t> </w:t>
      </w:r>
      <w:r>
        <w:rPr>
          <w:w w:val="105"/>
          <w:sz w:val="21"/>
        </w:rPr>
        <w:t>ou</w:t>
      </w:r>
      <w:r>
        <w:rPr>
          <w:spacing w:val="-9"/>
          <w:w w:val="105"/>
          <w:sz w:val="21"/>
        </w:rPr>
        <w:t> </w:t>
      </w:r>
      <w:r>
        <w:rPr>
          <w:w w:val="105"/>
          <w:sz w:val="21"/>
        </w:rPr>
        <w:t>falhas</w:t>
      </w:r>
      <w:r>
        <w:rPr>
          <w:spacing w:val="-9"/>
          <w:w w:val="105"/>
          <w:sz w:val="21"/>
        </w:rPr>
        <w:t> </w:t>
      </w:r>
      <w:r>
        <w:rPr>
          <w:w w:val="105"/>
          <w:sz w:val="21"/>
        </w:rPr>
        <w:t>que</w:t>
      </w:r>
      <w:r>
        <w:rPr>
          <w:spacing w:val="-10"/>
          <w:w w:val="105"/>
          <w:sz w:val="21"/>
        </w:rPr>
        <w:t> </w:t>
      </w:r>
      <w:r>
        <w:rPr>
          <w:w w:val="105"/>
          <w:sz w:val="21"/>
        </w:rPr>
        <w:t>não</w:t>
      </w:r>
      <w:r>
        <w:rPr>
          <w:spacing w:val="-9"/>
          <w:w w:val="105"/>
          <w:sz w:val="21"/>
        </w:rPr>
        <w:t> </w:t>
      </w:r>
      <w:r>
        <w:rPr>
          <w:w w:val="105"/>
          <w:sz w:val="21"/>
        </w:rPr>
        <w:t>alterem</w:t>
      </w:r>
      <w:r>
        <w:rPr>
          <w:spacing w:val="-9"/>
          <w:w w:val="105"/>
          <w:sz w:val="21"/>
        </w:rPr>
        <w:t> </w:t>
      </w:r>
      <w:r>
        <w:rPr>
          <w:w w:val="105"/>
          <w:sz w:val="21"/>
        </w:rPr>
        <w:t>a</w:t>
      </w:r>
      <w:r>
        <w:rPr>
          <w:spacing w:val="-9"/>
          <w:w w:val="105"/>
          <w:sz w:val="21"/>
        </w:rPr>
        <w:t> </w:t>
      </w:r>
      <w:r>
        <w:rPr>
          <w:w w:val="105"/>
          <w:sz w:val="21"/>
        </w:rPr>
        <w:t>substância</w:t>
      </w:r>
      <w:r>
        <w:rPr>
          <w:spacing w:val="-9"/>
          <w:w w:val="105"/>
          <w:sz w:val="21"/>
        </w:rPr>
        <w:t> </w:t>
      </w:r>
      <w:r>
        <w:rPr>
          <w:w w:val="105"/>
          <w:sz w:val="21"/>
        </w:rPr>
        <w:t>das</w:t>
      </w:r>
      <w:r>
        <w:rPr>
          <w:spacing w:val="-10"/>
          <w:w w:val="105"/>
          <w:sz w:val="21"/>
        </w:rPr>
        <w:t> </w:t>
      </w:r>
      <w:r>
        <w:rPr>
          <w:spacing w:val="-2"/>
          <w:w w:val="105"/>
          <w:sz w:val="21"/>
        </w:rPr>
        <w:t>propostas.</w:t>
      </w:r>
    </w:p>
    <w:p>
      <w:pPr>
        <w:pStyle w:val="ListParagraph"/>
        <w:numPr>
          <w:ilvl w:val="2"/>
          <w:numId w:val="7"/>
        </w:numPr>
        <w:tabs>
          <w:tab w:pos="595" w:val="left" w:leader="none"/>
        </w:tabs>
        <w:spacing w:line="242" w:lineRule="auto" w:before="2" w:after="0"/>
        <w:ind w:left="108" w:right="478" w:firstLine="0"/>
        <w:jc w:val="left"/>
        <w:rPr>
          <w:sz w:val="21"/>
        </w:rPr>
      </w:pPr>
      <w:r>
        <w:rPr>
          <w:w w:val="105"/>
          <w:sz w:val="21"/>
        </w:rPr>
        <w:t>Considera-se</w:t>
      </w:r>
      <w:r>
        <w:rPr>
          <w:spacing w:val="-12"/>
          <w:w w:val="105"/>
          <w:sz w:val="21"/>
        </w:rPr>
        <w:t> </w:t>
      </w:r>
      <w:r>
        <w:rPr>
          <w:w w:val="105"/>
          <w:sz w:val="21"/>
        </w:rPr>
        <w:t>erro</w:t>
      </w:r>
      <w:r>
        <w:rPr>
          <w:spacing w:val="-12"/>
          <w:w w:val="105"/>
          <w:sz w:val="21"/>
        </w:rPr>
        <w:t> </w:t>
      </w:r>
      <w:r>
        <w:rPr>
          <w:w w:val="105"/>
          <w:sz w:val="21"/>
        </w:rPr>
        <w:t>no</w:t>
      </w:r>
      <w:r>
        <w:rPr>
          <w:spacing w:val="-12"/>
          <w:w w:val="105"/>
          <w:sz w:val="21"/>
        </w:rPr>
        <w:t> </w:t>
      </w:r>
      <w:r>
        <w:rPr>
          <w:w w:val="105"/>
          <w:sz w:val="21"/>
        </w:rPr>
        <w:t>preenchimento</w:t>
      </w:r>
      <w:r>
        <w:rPr>
          <w:spacing w:val="-12"/>
          <w:w w:val="105"/>
          <w:sz w:val="21"/>
        </w:rPr>
        <w:t> </w:t>
      </w:r>
      <w:r>
        <w:rPr>
          <w:w w:val="105"/>
          <w:sz w:val="21"/>
        </w:rPr>
        <w:t>da</w:t>
      </w:r>
      <w:r>
        <w:rPr>
          <w:spacing w:val="-12"/>
          <w:w w:val="105"/>
          <w:sz w:val="21"/>
        </w:rPr>
        <w:t> </w:t>
      </w:r>
      <w:r>
        <w:rPr>
          <w:w w:val="105"/>
          <w:sz w:val="21"/>
        </w:rPr>
        <w:t>planilha</w:t>
      </w:r>
      <w:r>
        <w:rPr>
          <w:spacing w:val="-12"/>
          <w:w w:val="105"/>
          <w:sz w:val="21"/>
        </w:rPr>
        <w:t> </w:t>
      </w:r>
      <w:r>
        <w:rPr>
          <w:w w:val="105"/>
          <w:sz w:val="21"/>
        </w:rPr>
        <w:t>passível</w:t>
      </w:r>
      <w:r>
        <w:rPr>
          <w:spacing w:val="-12"/>
          <w:w w:val="105"/>
          <w:sz w:val="21"/>
        </w:rPr>
        <w:t> </w:t>
      </w:r>
      <w:r>
        <w:rPr>
          <w:w w:val="105"/>
          <w:sz w:val="21"/>
        </w:rPr>
        <w:t>de</w:t>
      </w:r>
      <w:r>
        <w:rPr>
          <w:spacing w:val="-12"/>
          <w:w w:val="105"/>
          <w:sz w:val="21"/>
        </w:rPr>
        <w:t> </w:t>
      </w:r>
      <w:r>
        <w:rPr>
          <w:w w:val="105"/>
          <w:sz w:val="21"/>
        </w:rPr>
        <w:t>correção</w:t>
      </w:r>
      <w:r>
        <w:rPr>
          <w:spacing w:val="-12"/>
          <w:w w:val="105"/>
          <w:sz w:val="21"/>
        </w:rPr>
        <w:t> </w:t>
      </w:r>
      <w:r>
        <w:rPr>
          <w:w w:val="105"/>
          <w:sz w:val="21"/>
        </w:rPr>
        <w:t>a</w:t>
      </w:r>
      <w:r>
        <w:rPr>
          <w:spacing w:val="-12"/>
          <w:w w:val="105"/>
          <w:sz w:val="21"/>
        </w:rPr>
        <w:t> </w:t>
      </w:r>
      <w:r>
        <w:rPr>
          <w:w w:val="105"/>
          <w:sz w:val="21"/>
        </w:rPr>
        <w:t>indicação</w:t>
      </w:r>
      <w:r>
        <w:rPr>
          <w:spacing w:val="-12"/>
          <w:w w:val="105"/>
          <w:sz w:val="21"/>
        </w:rPr>
        <w:t> </w:t>
      </w:r>
      <w:r>
        <w:rPr>
          <w:w w:val="105"/>
          <w:sz w:val="21"/>
        </w:rPr>
        <w:t>de</w:t>
      </w:r>
      <w:r>
        <w:rPr>
          <w:spacing w:val="-12"/>
          <w:w w:val="105"/>
          <w:sz w:val="21"/>
        </w:rPr>
        <w:t> </w:t>
      </w:r>
      <w:r>
        <w:rPr>
          <w:w w:val="105"/>
          <w:sz w:val="21"/>
        </w:rPr>
        <w:t>recolhimento</w:t>
      </w:r>
      <w:r>
        <w:rPr>
          <w:spacing w:val="-12"/>
          <w:w w:val="105"/>
          <w:sz w:val="21"/>
        </w:rPr>
        <w:t> </w:t>
      </w:r>
      <w:r>
        <w:rPr>
          <w:w w:val="105"/>
          <w:sz w:val="21"/>
        </w:rPr>
        <w:t>de</w:t>
      </w:r>
      <w:r>
        <w:rPr>
          <w:spacing w:val="-12"/>
          <w:w w:val="105"/>
          <w:sz w:val="21"/>
        </w:rPr>
        <w:t> </w:t>
      </w:r>
      <w:r>
        <w:rPr>
          <w:w w:val="105"/>
          <w:sz w:val="21"/>
        </w:rPr>
        <w:t>impostos</w:t>
      </w:r>
      <w:r>
        <w:rPr>
          <w:spacing w:val="-12"/>
          <w:w w:val="105"/>
          <w:sz w:val="21"/>
        </w:rPr>
        <w:t> </w:t>
      </w:r>
      <w:r>
        <w:rPr>
          <w:w w:val="105"/>
          <w:sz w:val="21"/>
        </w:rPr>
        <w:t>e</w:t>
      </w:r>
      <w:r>
        <w:rPr>
          <w:spacing w:val="-12"/>
          <w:w w:val="105"/>
          <w:sz w:val="21"/>
        </w:rPr>
        <w:t> </w:t>
      </w:r>
      <w:r>
        <w:rPr>
          <w:w w:val="105"/>
          <w:sz w:val="21"/>
        </w:rPr>
        <w:t>contribuições</w:t>
      </w:r>
      <w:r>
        <w:rPr>
          <w:spacing w:val="-12"/>
          <w:w w:val="105"/>
          <w:sz w:val="21"/>
        </w:rPr>
        <w:t> </w:t>
      </w:r>
      <w:r>
        <w:rPr>
          <w:w w:val="105"/>
          <w:sz w:val="21"/>
        </w:rPr>
        <w:t>na</w:t>
      </w:r>
      <w:r>
        <w:rPr>
          <w:spacing w:val="-12"/>
          <w:w w:val="105"/>
          <w:sz w:val="21"/>
        </w:rPr>
        <w:t> </w:t>
      </w:r>
      <w:r>
        <w:rPr>
          <w:w w:val="105"/>
          <w:sz w:val="21"/>
        </w:rPr>
        <w:t>forma</w:t>
      </w:r>
      <w:r>
        <w:rPr>
          <w:spacing w:val="-12"/>
          <w:w w:val="105"/>
          <w:sz w:val="21"/>
        </w:rPr>
        <w:t> </w:t>
      </w:r>
      <w:r>
        <w:rPr>
          <w:w w:val="105"/>
          <w:sz w:val="21"/>
        </w:rPr>
        <w:t>do</w:t>
      </w:r>
      <w:r>
        <w:rPr>
          <w:spacing w:val="-12"/>
          <w:w w:val="105"/>
          <w:sz w:val="21"/>
        </w:rPr>
        <w:t> </w:t>
      </w:r>
      <w:r>
        <w:rPr>
          <w:w w:val="105"/>
          <w:sz w:val="21"/>
        </w:rPr>
        <w:t>Simples</w:t>
      </w:r>
      <w:r>
        <w:rPr>
          <w:spacing w:val="-12"/>
          <w:w w:val="105"/>
          <w:sz w:val="21"/>
        </w:rPr>
        <w:t> </w:t>
      </w:r>
      <w:r>
        <w:rPr>
          <w:w w:val="105"/>
          <w:sz w:val="21"/>
        </w:rPr>
        <w:t>Nacional,</w:t>
      </w:r>
      <w:r>
        <w:rPr>
          <w:spacing w:val="-12"/>
          <w:w w:val="105"/>
          <w:sz w:val="21"/>
        </w:rPr>
        <w:t> </w:t>
      </w:r>
      <w:r>
        <w:rPr>
          <w:w w:val="105"/>
          <w:sz w:val="21"/>
        </w:rPr>
        <w:t>quando</w:t>
      </w:r>
      <w:r>
        <w:rPr>
          <w:spacing w:val="-12"/>
          <w:w w:val="105"/>
          <w:sz w:val="21"/>
        </w:rPr>
        <w:t> </w:t>
      </w:r>
      <w:r>
        <w:rPr>
          <w:w w:val="105"/>
          <w:sz w:val="21"/>
        </w:rPr>
        <w:t>não cabível esse regime.</w:t>
      </w:r>
    </w:p>
    <w:p>
      <w:pPr>
        <w:pStyle w:val="ListParagraph"/>
        <w:numPr>
          <w:ilvl w:val="1"/>
          <w:numId w:val="7"/>
        </w:numPr>
        <w:tabs>
          <w:tab w:pos="432" w:val="left" w:leader="none"/>
        </w:tabs>
        <w:spacing w:line="242" w:lineRule="auto" w:before="1" w:after="0"/>
        <w:ind w:left="108" w:right="376" w:firstLine="0"/>
        <w:jc w:val="left"/>
        <w:rPr>
          <w:sz w:val="21"/>
        </w:rPr>
      </w:pPr>
      <w:r>
        <w:rPr>
          <w:w w:val="105"/>
          <w:sz w:val="21"/>
        </w:rPr>
        <w:t>Para</w:t>
      </w:r>
      <w:r>
        <w:rPr>
          <w:spacing w:val="-11"/>
          <w:w w:val="105"/>
          <w:sz w:val="21"/>
        </w:rPr>
        <w:t> </w:t>
      </w:r>
      <w:r>
        <w:rPr>
          <w:w w:val="105"/>
          <w:sz w:val="21"/>
        </w:rPr>
        <w:t>fins</w:t>
      </w:r>
      <w:r>
        <w:rPr>
          <w:spacing w:val="-11"/>
          <w:w w:val="105"/>
          <w:sz w:val="21"/>
        </w:rPr>
        <w:t> </w:t>
      </w:r>
      <w:r>
        <w:rPr>
          <w:w w:val="105"/>
          <w:sz w:val="21"/>
        </w:rPr>
        <w:t>de</w:t>
      </w:r>
      <w:r>
        <w:rPr>
          <w:spacing w:val="-11"/>
          <w:w w:val="105"/>
          <w:sz w:val="21"/>
        </w:rPr>
        <w:t> </w:t>
      </w:r>
      <w:r>
        <w:rPr>
          <w:w w:val="105"/>
          <w:sz w:val="21"/>
        </w:rPr>
        <w:t>análise</w:t>
      </w:r>
      <w:r>
        <w:rPr>
          <w:spacing w:val="-11"/>
          <w:w w:val="105"/>
          <w:sz w:val="21"/>
        </w:rPr>
        <w:t> </w:t>
      </w:r>
      <w:r>
        <w:rPr>
          <w:w w:val="105"/>
          <w:sz w:val="21"/>
        </w:rPr>
        <w:t>da</w:t>
      </w:r>
      <w:r>
        <w:rPr>
          <w:spacing w:val="-11"/>
          <w:w w:val="105"/>
          <w:sz w:val="21"/>
        </w:rPr>
        <w:t> </w:t>
      </w:r>
      <w:r>
        <w:rPr>
          <w:w w:val="105"/>
          <w:sz w:val="21"/>
        </w:rPr>
        <w:t>proposta</w:t>
      </w:r>
      <w:r>
        <w:rPr>
          <w:spacing w:val="-11"/>
          <w:w w:val="105"/>
          <w:sz w:val="21"/>
        </w:rPr>
        <w:t> </w:t>
      </w:r>
      <w:r>
        <w:rPr>
          <w:w w:val="105"/>
          <w:sz w:val="21"/>
        </w:rPr>
        <w:t>quanto</w:t>
      </w:r>
      <w:r>
        <w:rPr>
          <w:spacing w:val="-11"/>
          <w:w w:val="105"/>
          <w:sz w:val="21"/>
        </w:rPr>
        <w:t> </w:t>
      </w:r>
      <w:r>
        <w:rPr>
          <w:w w:val="105"/>
          <w:sz w:val="21"/>
        </w:rPr>
        <w:t>ao</w:t>
      </w:r>
      <w:r>
        <w:rPr>
          <w:spacing w:val="-11"/>
          <w:w w:val="105"/>
          <w:sz w:val="21"/>
        </w:rPr>
        <w:t> </w:t>
      </w:r>
      <w:r>
        <w:rPr>
          <w:w w:val="105"/>
          <w:sz w:val="21"/>
        </w:rPr>
        <w:t>cumprimento</w:t>
      </w:r>
      <w:r>
        <w:rPr>
          <w:spacing w:val="-11"/>
          <w:w w:val="105"/>
          <w:sz w:val="21"/>
        </w:rPr>
        <w:t> </w:t>
      </w:r>
      <w:r>
        <w:rPr>
          <w:w w:val="105"/>
          <w:sz w:val="21"/>
        </w:rPr>
        <w:t>das</w:t>
      </w:r>
      <w:r>
        <w:rPr>
          <w:spacing w:val="-11"/>
          <w:w w:val="105"/>
          <w:sz w:val="21"/>
        </w:rPr>
        <w:t> </w:t>
      </w:r>
      <w:r>
        <w:rPr>
          <w:w w:val="105"/>
          <w:sz w:val="21"/>
        </w:rPr>
        <w:t>especificações</w:t>
      </w:r>
      <w:r>
        <w:rPr>
          <w:spacing w:val="-11"/>
          <w:w w:val="105"/>
          <w:sz w:val="21"/>
        </w:rPr>
        <w:t> </w:t>
      </w:r>
      <w:r>
        <w:rPr>
          <w:w w:val="105"/>
          <w:sz w:val="21"/>
        </w:rPr>
        <w:t>do</w:t>
      </w:r>
      <w:r>
        <w:rPr>
          <w:spacing w:val="-11"/>
          <w:w w:val="105"/>
          <w:sz w:val="21"/>
        </w:rPr>
        <w:t> </w:t>
      </w:r>
      <w:r>
        <w:rPr>
          <w:w w:val="105"/>
          <w:sz w:val="21"/>
        </w:rPr>
        <w:t>objeto,</w:t>
      </w:r>
      <w:r>
        <w:rPr>
          <w:spacing w:val="-11"/>
          <w:w w:val="105"/>
          <w:sz w:val="21"/>
        </w:rPr>
        <w:t> </w:t>
      </w:r>
      <w:r>
        <w:rPr>
          <w:w w:val="105"/>
          <w:sz w:val="21"/>
        </w:rPr>
        <w:t>poderá</w:t>
      </w:r>
      <w:r>
        <w:rPr>
          <w:spacing w:val="-11"/>
          <w:w w:val="105"/>
          <w:sz w:val="21"/>
        </w:rPr>
        <w:t> </w:t>
      </w:r>
      <w:r>
        <w:rPr>
          <w:w w:val="105"/>
          <w:sz w:val="21"/>
        </w:rPr>
        <w:t>ser</w:t>
      </w:r>
      <w:r>
        <w:rPr>
          <w:spacing w:val="-11"/>
          <w:w w:val="105"/>
          <w:sz w:val="21"/>
        </w:rPr>
        <w:t> </w:t>
      </w:r>
      <w:r>
        <w:rPr>
          <w:w w:val="105"/>
          <w:sz w:val="21"/>
        </w:rPr>
        <w:t>colhida</w:t>
      </w:r>
      <w:r>
        <w:rPr>
          <w:spacing w:val="-11"/>
          <w:w w:val="105"/>
          <w:sz w:val="21"/>
        </w:rPr>
        <w:t> </w:t>
      </w:r>
      <w:r>
        <w:rPr>
          <w:w w:val="105"/>
          <w:sz w:val="21"/>
        </w:rPr>
        <w:t>a</w:t>
      </w:r>
      <w:r>
        <w:rPr>
          <w:spacing w:val="-11"/>
          <w:w w:val="105"/>
          <w:sz w:val="21"/>
        </w:rPr>
        <w:t> </w:t>
      </w:r>
      <w:r>
        <w:rPr>
          <w:w w:val="105"/>
          <w:sz w:val="21"/>
        </w:rPr>
        <w:t>manifestação</w:t>
      </w:r>
      <w:r>
        <w:rPr>
          <w:spacing w:val="-11"/>
          <w:w w:val="105"/>
          <w:sz w:val="21"/>
        </w:rPr>
        <w:t> </w:t>
      </w:r>
      <w:r>
        <w:rPr>
          <w:w w:val="105"/>
          <w:sz w:val="21"/>
        </w:rPr>
        <w:t>escrita</w:t>
      </w:r>
      <w:r>
        <w:rPr>
          <w:spacing w:val="-11"/>
          <w:w w:val="105"/>
          <w:sz w:val="21"/>
        </w:rPr>
        <w:t> </w:t>
      </w:r>
      <w:r>
        <w:rPr>
          <w:w w:val="105"/>
          <w:sz w:val="21"/>
        </w:rPr>
        <w:t>do</w:t>
      </w:r>
      <w:r>
        <w:rPr>
          <w:spacing w:val="-11"/>
          <w:w w:val="105"/>
          <w:sz w:val="21"/>
        </w:rPr>
        <w:t> </w:t>
      </w:r>
      <w:r>
        <w:rPr>
          <w:w w:val="105"/>
          <w:sz w:val="21"/>
        </w:rPr>
        <w:t>setor</w:t>
      </w:r>
      <w:r>
        <w:rPr>
          <w:spacing w:val="-11"/>
          <w:w w:val="105"/>
          <w:sz w:val="21"/>
        </w:rPr>
        <w:t> </w:t>
      </w:r>
      <w:r>
        <w:rPr>
          <w:w w:val="105"/>
          <w:sz w:val="21"/>
        </w:rPr>
        <w:t>requisitante</w:t>
      </w:r>
      <w:r>
        <w:rPr>
          <w:spacing w:val="-11"/>
          <w:w w:val="105"/>
          <w:sz w:val="21"/>
        </w:rPr>
        <w:t> </w:t>
      </w:r>
      <w:r>
        <w:rPr>
          <w:w w:val="105"/>
          <w:sz w:val="21"/>
        </w:rPr>
        <w:t>da</w:t>
      </w:r>
      <w:r>
        <w:rPr>
          <w:spacing w:val="-11"/>
          <w:w w:val="105"/>
          <w:sz w:val="21"/>
        </w:rPr>
        <w:t> </w:t>
      </w:r>
      <w:r>
        <w:rPr>
          <w:w w:val="105"/>
          <w:sz w:val="21"/>
        </w:rPr>
        <w:t>área</w:t>
      </w:r>
      <w:r>
        <w:rPr>
          <w:spacing w:val="-11"/>
          <w:w w:val="105"/>
          <w:sz w:val="21"/>
        </w:rPr>
        <w:t> </w:t>
      </w:r>
      <w:r>
        <w:rPr>
          <w:w w:val="105"/>
          <w:sz w:val="21"/>
        </w:rPr>
        <w:t>especializada</w:t>
      </w:r>
      <w:r>
        <w:rPr>
          <w:spacing w:val="-11"/>
          <w:w w:val="105"/>
          <w:sz w:val="21"/>
        </w:rPr>
        <w:t> </w:t>
      </w:r>
      <w:r>
        <w:rPr>
          <w:w w:val="105"/>
          <w:sz w:val="21"/>
        </w:rPr>
        <w:t>no </w:t>
      </w:r>
      <w:r>
        <w:rPr>
          <w:spacing w:val="-2"/>
          <w:w w:val="105"/>
          <w:sz w:val="21"/>
        </w:rPr>
        <w:t>objeto.</w:t>
      </w:r>
    </w:p>
    <w:p>
      <w:pPr>
        <w:pStyle w:val="ListParagraph"/>
        <w:numPr>
          <w:ilvl w:val="1"/>
          <w:numId w:val="7"/>
        </w:numPr>
        <w:tabs>
          <w:tab w:pos="541" w:val="left" w:leader="none"/>
        </w:tabs>
        <w:spacing w:line="242" w:lineRule="auto" w:before="1" w:after="0"/>
        <w:ind w:left="108" w:right="245" w:firstLine="0"/>
        <w:jc w:val="left"/>
        <w:rPr>
          <w:sz w:val="21"/>
        </w:rPr>
      </w:pPr>
      <w:r>
        <w:rPr>
          <w:w w:val="105"/>
          <w:sz w:val="21"/>
        </w:rPr>
        <w:t>O</w:t>
      </w:r>
      <w:r>
        <w:rPr>
          <w:spacing w:val="-14"/>
          <w:w w:val="105"/>
          <w:sz w:val="21"/>
        </w:rPr>
        <w:t> </w:t>
      </w:r>
      <w:r>
        <w:rPr>
          <w:w w:val="105"/>
          <w:sz w:val="21"/>
        </w:rPr>
        <w:t>licitante</w:t>
      </w:r>
      <w:r>
        <w:rPr>
          <w:spacing w:val="-14"/>
          <w:w w:val="105"/>
          <w:sz w:val="21"/>
        </w:rPr>
        <w:t> </w:t>
      </w:r>
      <w:r>
        <w:rPr>
          <w:w w:val="105"/>
          <w:sz w:val="21"/>
        </w:rPr>
        <w:t>classificado</w:t>
      </w:r>
      <w:r>
        <w:rPr>
          <w:spacing w:val="-13"/>
          <w:w w:val="105"/>
          <w:sz w:val="21"/>
        </w:rPr>
        <w:t> </w:t>
      </w:r>
      <w:r>
        <w:rPr>
          <w:w w:val="105"/>
          <w:sz w:val="21"/>
        </w:rPr>
        <w:t>em</w:t>
      </w:r>
      <w:r>
        <w:rPr>
          <w:spacing w:val="-12"/>
          <w:w w:val="105"/>
          <w:sz w:val="21"/>
        </w:rPr>
        <w:t> </w:t>
      </w:r>
      <w:r>
        <w:rPr>
          <w:w w:val="105"/>
          <w:sz w:val="21"/>
        </w:rPr>
        <w:t>primeiro</w:t>
      </w:r>
      <w:r>
        <w:rPr>
          <w:spacing w:val="-12"/>
          <w:w w:val="105"/>
          <w:sz w:val="21"/>
        </w:rPr>
        <w:t> </w:t>
      </w:r>
      <w:r>
        <w:rPr>
          <w:w w:val="105"/>
          <w:sz w:val="21"/>
        </w:rPr>
        <w:t>lugar</w:t>
      </w:r>
      <w:r>
        <w:rPr>
          <w:spacing w:val="-12"/>
          <w:w w:val="105"/>
          <w:sz w:val="21"/>
        </w:rPr>
        <w:t> </w:t>
      </w:r>
      <w:r>
        <w:rPr>
          <w:w w:val="105"/>
          <w:sz w:val="21"/>
        </w:rPr>
        <w:t>deverá</w:t>
      </w:r>
      <w:r>
        <w:rPr>
          <w:spacing w:val="-12"/>
          <w:w w:val="105"/>
          <w:sz w:val="21"/>
        </w:rPr>
        <w:t> </w:t>
      </w:r>
      <w:r>
        <w:rPr>
          <w:w w:val="105"/>
          <w:sz w:val="21"/>
        </w:rPr>
        <w:t>proceder</w:t>
      </w:r>
      <w:r>
        <w:rPr>
          <w:spacing w:val="-12"/>
          <w:w w:val="105"/>
          <w:sz w:val="21"/>
        </w:rPr>
        <w:t> </w:t>
      </w:r>
      <w:r>
        <w:rPr>
          <w:w w:val="105"/>
          <w:sz w:val="21"/>
        </w:rPr>
        <w:t>conforme</w:t>
      </w:r>
      <w:r>
        <w:rPr>
          <w:spacing w:val="-12"/>
          <w:w w:val="105"/>
          <w:sz w:val="21"/>
        </w:rPr>
        <w:t> </w:t>
      </w:r>
      <w:r>
        <w:rPr>
          <w:w w:val="105"/>
          <w:sz w:val="21"/>
        </w:rPr>
        <w:t>disciplinado</w:t>
      </w:r>
      <w:r>
        <w:rPr>
          <w:spacing w:val="-12"/>
          <w:w w:val="105"/>
          <w:sz w:val="21"/>
        </w:rPr>
        <w:t> </w:t>
      </w:r>
      <w:r>
        <w:rPr>
          <w:w w:val="105"/>
          <w:sz w:val="21"/>
        </w:rPr>
        <w:t>no</w:t>
      </w:r>
      <w:r>
        <w:rPr>
          <w:spacing w:val="-12"/>
          <w:w w:val="105"/>
          <w:sz w:val="21"/>
        </w:rPr>
        <w:t> </w:t>
      </w:r>
      <w:r>
        <w:rPr>
          <w:b/>
          <w:w w:val="105"/>
          <w:sz w:val="21"/>
        </w:rPr>
        <w:t>Termo</w:t>
      </w:r>
      <w:r>
        <w:rPr>
          <w:b/>
          <w:spacing w:val="-12"/>
          <w:w w:val="105"/>
          <w:sz w:val="21"/>
        </w:rPr>
        <w:t> </w:t>
      </w:r>
      <w:r>
        <w:rPr>
          <w:b/>
          <w:w w:val="105"/>
          <w:sz w:val="21"/>
        </w:rPr>
        <w:t>de</w:t>
      </w:r>
      <w:r>
        <w:rPr>
          <w:b/>
          <w:spacing w:val="-12"/>
          <w:w w:val="105"/>
          <w:sz w:val="21"/>
        </w:rPr>
        <w:t> </w:t>
      </w:r>
      <w:r>
        <w:rPr>
          <w:b/>
          <w:w w:val="105"/>
          <w:sz w:val="21"/>
        </w:rPr>
        <w:t>Referência</w:t>
      </w:r>
      <w:r>
        <w:rPr>
          <w:b/>
          <w:spacing w:val="-12"/>
          <w:w w:val="105"/>
          <w:sz w:val="21"/>
        </w:rPr>
        <w:t> </w:t>
      </w:r>
      <w:r>
        <w:rPr>
          <w:b/>
          <w:w w:val="105"/>
          <w:sz w:val="21"/>
        </w:rPr>
        <w:t>–</w:t>
      </w:r>
      <w:r>
        <w:rPr>
          <w:b/>
          <w:spacing w:val="-14"/>
          <w:w w:val="105"/>
          <w:sz w:val="21"/>
        </w:rPr>
        <w:t> </w:t>
      </w:r>
      <w:r>
        <w:rPr>
          <w:b/>
          <w:w w:val="105"/>
          <w:sz w:val="21"/>
        </w:rPr>
        <w:t>Anexo</w:t>
      </w:r>
      <w:r>
        <w:rPr>
          <w:b/>
          <w:spacing w:val="-11"/>
          <w:w w:val="105"/>
          <w:sz w:val="21"/>
        </w:rPr>
        <w:t> </w:t>
      </w:r>
      <w:r>
        <w:rPr>
          <w:b/>
          <w:w w:val="105"/>
          <w:sz w:val="21"/>
        </w:rPr>
        <w:t>I</w:t>
      </w:r>
      <w:r>
        <w:rPr>
          <w:b/>
          <w:spacing w:val="-12"/>
          <w:w w:val="105"/>
          <w:sz w:val="21"/>
        </w:rPr>
        <w:t> </w:t>
      </w:r>
      <w:r>
        <w:rPr>
          <w:w w:val="105"/>
          <w:sz w:val="21"/>
        </w:rPr>
        <w:t>no</w:t>
      </w:r>
      <w:r>
        <w:rPr>
          <w:spacing w:val="-12"/>
          <w:w w:val="105"/>
          <w:sz w:val="21"/>
        </w:rPr>
        <w:t> </w:t>
      </w:r>
      <w:r>
        <w:rPr>
          <w:w w:val="105"/>
          <w:sz w:val="21"/>
        </w:rPr>
        <w:t>que</w:t>
      </w:r>
      <w:r>
        <w:rPr>
          <w:spacing w:val="-12"/>
          <w:w w:val="105"/>
          <w:sz w:val="21"/>
        </w:rPr>
        <w:t> </w:t>
      </w:r>
      <w:r>
        <w:rPr>
          <w:w w:val="105"/>
          <w:sz w:val="21"/>
        </w:rPr>
        <w:t>se</w:t>
      </w:r>
      <w:r>
        <w:rPr>
          <w:spacing w:val="-12"/>
          <w:w w:val="105"/>
          <w:sz w:val="21"/>
        </w:rPr>
        <w:t> </w:t>
      </w:r>
      <w:r>
        <w:rPr>
          <w:w w:val="105"/>
          <w:sz w:val="21"/>
        </w:rPr>
        <w:t>refere</w:t>
      </w:r>
      <w:r>
        <w:rPr>
          <w:spacing w:val="-12"/>
          <w:w w:val="105"/>
          <w:sz w:val="21"/>
        </w:rPr>
        <w:t> </w:t>
      </w:r>
      <w:r>
        <w:rPr>
          <w:w w:val="105"/>
          <w:sz w:val="21"/>
        </w:rPr>
        <w:t>a</w:t>
      </w:r>
      <w:r>
        <w:rPr>
          <w:spacing w:val="-12"/>
          <w:w w:val="105"/>
          <w:sz w:val="21"/>
        </w:rPr>
        <w:t> </w:t>
      </w:r>
      <w:r>
        <w:rPr>
          <w:w w:val="105"/>
          <w:sz w:val="21"/>
        </w:rPr>
        <w:t>amostra,</w:t>
      </w:r>
      <w:r>
        <w:rPr>
          <w:spacing w:val="-12"/>
          <w:w w:val="105"/>
          <w:sz w:val="21"/>
        </w:rPr>
        <w:t> </w:t>
      </w:r>
      <w:r>
        <w:rPr>
          <w:w w:val="105"/>
          <w:sz w:val="21"/>
        </w:rPr>
        <w:t>exame</w:t>
      </w:r>
      <w:r>
        <w:rPr>
          <w:spacing w:val="-12"/>
          <w:w w:val="105"/>
          <w:sz w:val="21"/>
        </w:rPr>
        <w:t> </w:t>
      </w:r>
      <w:r>
        <w:rPr>
          <w:w w:val="105"/>
          <w:sz w:val="21"/>
        </w:rPr>
        <w:t>de</w:t>
      </w:r>
      <w:r>
        <w:rPr>
          <w:spacing w:val="-12"/>
          <w:w w:val="105"/>
          <w:sz w:val="21"/>
        </w:rPr>
        <w:t> </w:t>
      </w:r>
      <w:r>
        <w:rPr>
          <w:w w:val="105"/>
          <w:sz w:val="21"/>
        </w:rPr>
        <w:t>conformidade</w:t>
      </w:r>
      <w:r>
        <w:rPr>
          <w:spacing w:val="-12"/>
          <w:w w:val="105"/>
          <w:sz w:val="21"/>
        </w:rPr>
        <w:t> </w:t>
      </w:r>
      <w:r>
        <w:rPr>
          <w:w w:val="105"/>
          <w:sz w:val="21"/>
        </w:rPr>
        <w:t>ou prova de conceito, sob pena de não aceitação da proposta.</w:t>
      </w:r>
    </w:p>
    <w:p>
      <w:pPr>
        <w:pStyle w:val="ListParagraph"/>
        <w:numPr>
          <w:ilvl w:val="2"/>
          <w:numId w:val="7"/>
        </w:numPr>
        <w:tabs>
          <w:tab w:pos="704" w:val="left" w:leader="none"/>
        </w:tabs>
        <w:spacing w:line="242" w:lineRule="auto" w:before="1" w:after="0"/>
        <w:ind w:left="108" w:right="110" w:firstLine="0"/>
        <w:jc w:val="both"/>
        <w:rPr>
          <w:sz w:val="21"/>
        </w:rPr>
      </w:pPr>
      <w:r>
        <w:rPr>
          <w:b/>
          <w:w w:val="105"/>
          <w:sz w:val="21"/>
        </w:rPr>
        <w:t>A(s)</w:t>
      </w:r>
      <w:r>
        <w:rPr>
          <w:b/>
          <w:spacing w:val="-13"/>
          <w:w w:val="105"/>
          <w:sz w:val="21"/>
        </w:rPr>
        <w:t> </w:t>
      </w:r>
      <w:r>
        <w:rPr>
          <w:b/>
          <w:w w:val="105"/>
          <w:sz w:val="21"/>
        </w:rPr>
        <w:t>amostra(s)</w:t>
      </w:r>
      <w:r>
        <w:rPr>
          <w:b/>
          <w:spacing w:val="-12"/>
          <w:w w:val="105"/>
          <w:sz w:val="21"/>
        </w:rPr>
        <w:t> </w:t>
      </w:r>
      <w:r>
        <w:rPr>
          <w:b/>
          <w:w w:val="105"/>
          <w:sz w:val="21"/>
        </w:rPr>
        <w:t>de</w:t>
      </w:r>
      <w:r>
        <w:rPr>
          <w:b/>
          <w:spacing w:val="-12"/>
          <w:w w:val="105"/>
          <w:sz w:val="21"/>
        </w:rPr>
        <w:t> </w:t>
      </w:r>
      <w:r>
        <w:rPr>
          <w:b/>
          <w:w w:val="105"/>
          <w:sz w:val="21"/>
        </w:rPr>
        <w:t>cada</w:t>
      </w:r>
      <w:r>
        <w:rPr>
          <w:b/>
          <w:spacing w:val="-12"/>
          <w:w w:val="105"/>
          <w:sz w:val="21"/>
        </w:rPr>
        <w:t> </w:t>
      </w:r>
      <w:r>
        <w:rPr>
          <w:b/>
          <w:w w:val="105"/>
          <w:sz w:val="21"/>
        </w:rPr>
        <w:t>um</w:t>
      </w:r>
      <w:r>
        <w:rPr>
          <w:b/>
          <w:spacing w:val="-12"/>
          <w:w w:val="105"/>
          <w:sz w:val="21"/>
        </w:rPr>
        <w:t> </w:t>
      </w:r>
      <w:r>
        <w:rPr>
          <w:b/>
          <w:w w:val="105"/>
          <w:sz w:val="21"/>
        </w:rPr>
        <w:t>do(s)</w:t>
      </w:r>
      <w:r>
        <w:rPr>
          <w:b/>
          <w:spacing w:val="-12"/>
          <w:w w:val="105"/>
          <w:sz w:val="21"/>
        </w:rPr>
        <w:t> </w:t>
      </w:r>
      <w:r>
        <w:rPr>
          <w:b/>
          <w:w w:val="105"/>
          <w:sz w:val="21"/>
        </w:rPr>
        <w:t>item(ns)</w:t>
      </w:r>
      <w:r>
        <w:rPr>
          <w:b/>
          <w:spacing w:val="-12"/>
          <w:w w:val="105"/>
          <w:sz w:val="21"/>
        </w:rPr>
        <w:t> </w:t>
      </w:r>
      <w:r>
        <w:rPr>
          <w:b/>
          <w:w w:val="105"/>
          <w:sz w:val="21"/>
        </w:rPr>
        <w:t>arrematado(s)</w:t>
      </w:r>
      <w:r>
        <w:rPr>
          <w:b/>
          <w:spacing w:val="-12"/>
          <w:w w:val="105"/>
          <w:sz w:val="21"/>
        </w:rPr>
        <w:t> </w:t>
      </w:r>
      <w:r>
        <w:rPr>
          <w:b/>
          <w:w w:val="105"/>
          <w:sz w:val="21"/>
        </w:rPr>
        <w:t>deverá(ão)</w:t>
      </w:r>
      <w:r>
        <w:rPr>
          <w:b/>
          <w:spacing w:val="-12"/>
          <w:w w:val="105"/>
          <w:sz w:val="21"/>
        </w:rPr>
        <w:t> </w:t>
      </w:r>
      <w:r>
        <w:rPr>
          <w:b/>
          <w:w w:val="105"/>
          <w:sz w:val="21"/>
        </w:rPr>
        <w:t>ser</w:t>
      </w:r>
      <w:r>
        <w:rPr>
          <w:b/>
          <w:spacing w:val="-14"/>
          <w:w w:val="105"/>
          <w:sz w:val="21"/>
        </w:rPr>
        <w:t> </w:t>
      </w:r>
      <w:r>
        <w:rPr>
          <w:b/>
          <w:w w:val="105"/>
          <w:sz w:val="21"/>
        </w:rPr>
        <w:t>encaminhada(s)</w:t>
      </w:r>
      <w:r>
        <w:rPr>
          <w:b/>
          <w:spacing w:val="-11"/>
          <w:w w:val="105"/>
          <w:sz w:val="21"/>
        </w:rPr>
        <w:t> </w:t>
      </w:r>
      <w:r>
        <w:rPr>
          <w:b/>
          <w:w w:val="105"/>
          <w:sz w:val="21"/>
        </w:rPr>
        <w:t>ao</w:t>
      </w:r>
      <w:r>
        <w:rPr>
          <w:b/>
          <w:spacing w:val="-12"/>
          <w:w w:val="105"/>
          <w:sz w:val="21"/>
        </w:rPr>
        <w:t> </w:t>
      </w:r>
      <w:r>
        <w:rPr>
          <w:b/>
          <w:w w:val="105"/>
          <w:sz w:val="21"/>
        </w:rPr>
        <w:t>Pregoeiro,</w:t>
      </w:r>
      <w:r>
        <w:rPr>
          <w:b/>
          <w:spacing w:val="-12"/>
          <w:w w:val="105"/>
          <w:sz w:val="21"/>
        </w:rPr>
        <w:t> </w:t>
      </w:r>
      <w:r>
        <w:rPr>
          <w:b/>
          <w:w w:val="105"/>
          <w:sz w:val="21"/>
        </w:rPr>
        <w:t>localizado</w:t>
      </w:r>
      <w:r>
        <w:rPr>
          <w:b/>
          <w:spacing w:val="-12"/>
          <w:w w:val="105"/>
          <w:sz w:val="21"/>
        </w:rPr>
        <w:t> </w:t>
      </w:r>
      <w:r>
        <w:rPr>
          <w:b/>
          <w:w w:val="105"/>
          <w:sz w:val="21"/>
        </w:rPr>
        <w:t>na</w:t>
      </w:r>
      <w:r>
        <w:rPr>
          <w:b/>
          <w:spacing w:val="-12"/>
          <w:w w:val="105"/>
          <w:sz w:val="21"/>
        </w:rPr>
        <w:t> </w:t>
      </w:r>
      <w:r>
        <w:rPr>
          <w:b/>
          <w:w w:val="105"/>
          <w:sz w:val="21"/>
        </w:rPr>
        <w:t>Rua</w:t>
      </w:r>
      <w:r>
        <w:rPr>
          <w:b/>
          <w:spacing w:val="-12"/>
          <w:w w:val="105"/>
          <w:sz w:val="21"/>
        </w:rPr>
        <w:t> </w:t>
      </w:r>
      <w:r>
        <w:rPr>
          <w:b/>
          <w:w w:val="105"/>
          <w:sz w:val="21"/>
        </w:rPr>
        <w:t>São</w:t>
      </w:r>
      <w:r>
        <w:rPr>
          <w:b/>
          <w:spacing w:val="-12"/>
          <w:w w:val="105"/>
          <w:sz w:val="21"/>
        </w:rPr>
        <w:t> </w:t>
      </w:r>
      <w:r>
        <w:rPr>
          <w:b/>
          <w:w w:val="105"/>
          <w:sz w:val="21"/>
        </w:rPr>
        <w:t>Francisco</w:t>
      </w:r>
      <w:r>
        <w:rPr>
          <w:b/>
          <w:spacing w:val="-12"/>
          <w:w w:val="105"/>
          <w:sz w:val="21"/>
        </w:rPr>
        <w:t> </w:t>
      </w:r>
      <w:r>
        <w:rPr>
          <w:b/>
          <w:w w:val="105"/>
          <w:sz w:val="21"/>
        </w:rPr>
        <w:t>Xavier</w:t>
      </w:r>
      <w:r>
        <w:rPr>
          <w:b/>
          <w:spacing w:val="-14"/>
          <w:w w:val="105"/>
          <w:sz w:val="21"/>
        </w:rPr>
        <w:t> </w:t>
      </w:r>
      <w:r>
        <w:rPr>
          <w:b/>
          <w:w w:val="105"/>
          <w:sz w:val="21"/>
        </w:rPr>
        <w:t>nº.</w:t>
      </w:r>
      <w:r>
        <w:rPr>
          <w:b/>
          <w:spacing w:val="-11"/>
          <w:w w:val="105"/>
          <w:sz w:val="21"/>
        </w:rPr>
        <w:t> </w:t>
      </w:r>
      <w:r>
        <w:rPr>
          <w:b/>
          <w:w w:val="105"/>
          <w:sz w:val="21"/>
        </w:rPr>
        <w:t>524</w:t>
      </w:r>
      <w:r>
        <w:rPr>
          <w:b/>
          <w:spacing w:val="-12"/>
          <w:w w:val="105"/>
          <w:sz w:val="21"/>
        </w:rPr>
        <w:t> </w:t>
      </w:r>
      <w:r>
        <w:rPr>
          <w:b/>
          <w:w w:val="105"/>
          <w:sz w:val="21"/>
        </w:rPr>
        <w:t>–</w:t>
      </w:r>
      <w:r>
        <w:rPr>
          <w:b/>
          <w:spacing w:val="-12"/>
          <w:w w:val="105"/>
          <w:sz w:val="21"/>
        </w:rPr>
        <w:t> </w:t>
      </w:r>
      <w:r>
        <w:rPr>
          <w:b/>
          <w:w w:val="105"/>
          <w:sz w:val="21"/>
        </w:rPr>
        <w:t>Sala</w:t>
      </w:r>
      <w:r>
        <w:rPr>
          <w:b/>
          <w:spacing w:val="-12"/>
          <w:w w:val="105"/>
          <w:sz w:val="21"/>
        </w:rPr>
        <w:t> </w:t>
      </w:r>
      <w:r>
        <w:rPr>
          <w:b/>
          <w:w w:val="105"/>
          <w:sz w:val="21"/>
        </w:rPr>
        <w:t>2.105 –</w:t>
      </w:r>
      <w:r>
        <w:rPr>
          <w:b/>
          <w:spacing w:val="-14"/>
          <w:w w:val="105"/>
          <w:sz w:val="21"/>
        </w:rPr>
        <w:t> </w:t>
      </w:r>
      <w:r>
        <w:rPr>
          <w:b/>
          <w:w w:val="105"/>
          <w:sz w:val="21"/>
        </w:rPr>
        <w:t>2°</w:t>
      </w:r>
      <w:r>
        <w:rPr>
          <w:b/>
          <w:spacing w:val="-14"/>
          <w:w w:val="105"/>
          <w:sz w:val="21"/>
        </w:rPr>
        <w:t> </w:t>
      </w:r>
      <w:r>
        <w:rPr>
          <w:b/>
          <w:w w:val="105"/>
          <w:sz w:val="21"/>
        </w:rPr>
        <w:t>andar</w:t>
      </w:r>
      <w:r>
        <w:rPr>
          <w:b/>
          <w:spacing w:val="-14"/>
          <w:w w:val="105"/>
          <w:sz w:val="21"/>
        </w:rPr>
        <w:t> </w:t>
      </w:r>
      <w:r>
        <w:rPr>
          <w:b/>
          <w:w w:val="105"/>
          <w:sz w:val="21"/>
        </w:rPr>
        <w:t>–</w:t>
      </w:r>
      <w:r>
        <w:rPr>
          <w:b/>
          <w:spacing w:val="-14"/>
          <w:w w:val="105"/>
          <w:sz w:val="21"/>
        </w:rPr>
        <w:t> </w:t>
      </w:r>
      <w:r>
        <w:rPr>
          <w:b/>
          <w:w w:val="105"/>
          <w:sz w:val="21"/>
        </w:rPr>
        <w:t>Bloco</w:t>
      </w:r>
      <w:r>
        <w:rPr>
          <w:b/>
          <w:spacing w:val="-13"/>
          <w:w w:val="105"/>
          <w:sz w:val="21"/>
        </w:rPr>
        <w:t> </w:t>
      </w:r>
      <w:r>
        <w:rPr>
          <w:b/>
          <w:w w:val="105"/>
          <w:sz w:val="21"/>
        </w:rPr>
        <w:t>F</w:t>
      </w:r>
      <w:r>
        <w:rPr>
          <w:b/>
          <w:spacing w:val="-14"/>
          <w:w w:val="105"/>
          <w:sz w:val="21"/>
        </w:rPr>
        <w:t> </w:t>
      </w:r>
      <w:r>
        <w:rPr>
          <w:b/>
          <w:w w:val="105"/>
          <w:sz w:val="21"/>
        </w:rPr>
        <w:t>–</w:t>
      </w:r>
      <w:r>
        <w:rPr>
          <w:b/>
          <w:spacing w:val="-13"/>
          <w:w w:val="105"/>
          <w:sz w:val="21"/>
        </w:rPr>
        <w:t> </w:t>
      </w:r>
      <w:r>
        <w:rPr>
          <w:b/>
          <w:w w:val="105"/>
          <w:sz w:val="21"/>
        </w:rPr>
        <w:t>DEPLICON</w:t>
      </w:r>
      <w:r>
        <w:rPr>
          <w:b/>
          <w:spacing w:val="-12"/>
          <w:w w:val="105"/>
          <w:sz w:val="21"/>
        </w:rPr>
        <w:t> </w:t>
      </w:r>
      <w:r>
        <w:rPr>
          <w:b/>
          <w:w w:val="105"/>
          <w:sz w:val="21"/>
        </w:rPr>
        <w:t>-</w:t>
      </w:r>
      <w:r>
        <w:rPr>
          <w:b/>
          <w:spacing w:val="-12"/>
          <w:w w:val="105"/>
          <w:sz w:val="21"/>
        </w:rPr>
        <w:t> </w:t>
      </w:r>
      <w:r>
        <w:rPr>
          <w:b/>
          <w:w w:val="105"/>
          <w:sz w:val="21"/>
        </w:rPr>
        <w:t>Departamento</w:t>
      </w:r>
      <w:r>
        <w:rPr>
          <w:b/>
          <w:spacing w:val="-12"/>
          <w:w w:val="105"/>
          <w:sz w:val="21"/>
        </w:rPr>
        <w:t> </w:t>
      </w:r>
      <w:r>
        <w:rPr>
          <w:b/>
          <w:w w:val="105"/>
          <w:sz w:val="21"/>
        </w:rPr>
        <w:t>de</w:t>
      </w:r>
      <w:r>
        <w:rPr>
          <w:b/>
          <w:spacing w:val="-12"/>
          <w:w w:val="105"/>
          <w:sz w:val="21"/>
        </w:rPr>
        <w:t> </w:t>
      </w:r>
      <w:r>
        <w:rPr>
          <w:b/>
          <w:w w:val="105"/>
          <w:sz w:val="21"/>
        </w:rPr>
        <w:t>Licitações</w:t>
      </w:r>
      <w:r>
        <w:rPr>
          <w:b/>
          <w:spacing w:val="-12"/>
          <w:w w:val="105"/>
          <w:sz w:val="21"/>
        </w:rPr>
        <w:t> </w:t>
      </w:r>
      <w:r>
        <w:rPr>
          <w:b/>
          <w:w w:val="105"/>
          <w:sz w:val="21"/>
        </w:rPr>
        <w:t>e</w:t>
      </w:r>
      <w:r>
        <w:rPr>
          <w:b/>
          <w:spacing w:val="-12"/>
          <w:w w:val="105"/>
          <w:sz w:val="21"/>
        </w:rPr>
        <w:t> </w:t>
      </w:r>
      <w:r>
        <w:rPr>
          <w:b/>
          <w:w w:val="105"/>
          <w:sz w:val="21"/>
        </w:rPr>
        <w:t>Contratos</w:t>
      </w:r>
      <w:r>
        <w:rPr>
          <w:b/>
          <w:spacing w:val="-12"/>
          <w:w w:val="105"/>
          <w:sz w:val="21"/>
        </w:rPr>
        <w:t> </w:t>
      </w:r>
      <w:r>
        <w:rPr>
          <w:b/>
          <w:w w:val="105"/>
          <w:sz w:val="21"/>
        </w:rPr>
        <w:t>da</w:t>
      </w:r>
      <w:r>
        <w:rPr>
          <w:b/>
          <w:spacing w:val="-12"/>
          <w:w w:val="105"/>
          <w:sz w:val="21"/>
        </w:rPr>
        <w:t> </w:t>
      </w:r>
      <w:r>
        <w:rPr>
          <w:b/>
          <w:w w:val="105"/>
          <w:sz w:val="21"/>
        </w:rPr>
        <w:t>UERJ.</w:t>
      </w:r>
      <w:r>
        <w:rPr>
          <w:b/>
          <w:spacing w:val="-12"/>
          <w:w w:val="105"/>
          <w:sz w:val="21"/>
        </w:rPr>
        <w:t> </w:t>
      </w:r>
      <w:r>
        <w:rPr>
          <w:b/>
          <w:w w:val="105"/>
          <w:sz w:val="21"/>
        </w:rPr>
        <w:t>Os</w:t>
      </w:r>
      <w:r>
        <w:rPr>
          <w:b/>
          <w:spacing w:val="-12"/>
          <w:w w:val="105"/>
          <w:sz w:val="21"/>
        </w:rPr>
        <w:t> </w:t>
      </w:r>
      <w:r>
        <w:rPr>
          <w:b/>
          <w:w w:val="105"/>
          <w:sz w:val="21"/>
        </w:rPr>
        <w:t>materiais</w:t>
      </w:r>
      <w:r>
        <w:rPr>
          <w:b/>
          <w:spacing w:val="-12"/>
          <w:w w:val="105"/>
          <w:sz w:val="21"/>
        </w:rPr>
        <w:t> </w:t>
      </w:r>
      <w:r>
        <w:rPr>
          <w:b/>
          <w:w w:val="105"/>
          <w:sz w:val="21"/>
        </w:rPr>
        <w:t>apresentados</w:t>
      </w:r>
      <w:r>
        <w:rPr>
          <w:b/>
          <w:spacing w:val="-12"/>
          <w:w w:val="105"/>
          <w:sz w:val="21"/>
        </w:rPr>
        <w:t> </w:t>
      </w:r>
      <w:r>
        <w:rPr>
          <w:b/>
          <w:w w:val="105"/>
          <w:sz w:val="21"/>
        </w:rPr>
        <w:t>para</w:t>
      </w:r>
      <w:r>
        <w:rPr>
          <w:b/>
          <w:spacing w:val="-12"/>
          <w:w w:val="105"/>
          <w:sz w:val="21"/>
        </w:rPr>
        <w:t> </w:t>
      </w:r>
      <w:r>
        <w:rPr>
          <w:b/>
          <w:w w:val="105"/>
          <w:sz w:val="21"/>
        </w:rPr>
        <w:t>análise</w:t>
      </w:r>
      <w:r>
        <w:rPr>
          <w:b/>
          <w:spacing w:val="-12"/>
          <w:w w:val="105"/>
          <w:sz w:val="21"/>
        </w:rPr>
        <w:t> </w:t>
      </w:r>
      <w:r>
        <w:rPr>
          <w:b/>
          <w:w w:val="105"/>
          <w:sz w:val="21"/>
        </w:rPr>
        <w:t>deverão</w:t>
      </w:r>
      <w:r>
        <w:rPr>
          <w:b/>
          <w:spacing w:val="-12"/>
          <w:w w:val="105"/>
          <w:sz w:val="21"/>
        </w:rPr>
        <w:t> </w:t>
      </w:r>
      <w:r>
        <w:rPr>
          <w:b/>
          <w:w w:val="105"/>
          <w:sz w:val="21"/>
        </w:rPr>
        <w:t>estar</w:t>
      </w:r>
      <w:r>
        <w:rPr>
          <w:b/>
          <w:spacing w:val="-14"/>
          <w:w w:val="105"/>
          <w:sz w:val="21"/>
        </w:rPr>
        <w:t> </w:t>
      </w:r>
      <w:r>
        <w:rPr>
          <w:b/>
          <w:w w:val="105"/>
          <w:sz w:val="21"/>
        </w:rPr>
        <w:t>corretamente</w:t>
      </w:r>
      <w:r>
        <w:rPr>
          <w:b/>
          <w:spacing w:val="-12"/>
          <w:w w:val="105"/>
          <w:sz w:val="21"/>
        </w:rPr>
        <w:t> </w:t>
      </w:r>
      <w:r>
        <w:rPr>
          <w:b/>
          <w:w w:val="105"/>
          <w:sz w:val="21"/>
        </w:rPr>
        <w:t>identificados com</w:t>
      </w:r>
      <w:r>
        <w:rPr>
          <w:b/>
          <w:spacing w:val="-2"/>
          <w:w w:val="105"/>
          <w:sz w:val="21"/>
        </w:rPr>
        <w:t> </w:t>
      </w:r>
      <w:r>
        <w:rPr>
          <w:b/>
          <w:w w:val="105"/>
          <w:sz w:val="21"/>
        </w:rPr>
        <w:t>o</w:t>
      </w:r>
      <w:r>
        <w:rPr>
          <w:b/>
          <w:spacing w:val="-2"/>
          <w:w w:val="105"/>
          <w:sz w:val="21"/>
        </w:rPr>
        <w:t> </w:t>
      </w:r>
      <w:r>
        <w:rPr>
          <w:b/>
          <w:w w:val="105"/>
          <w:sz w:val="21"/>
        </w:rPr>
        <w:t>nome</w:t>
      </w:r>
      <w:r>
        <w:rPr>
          <w:b/>
          <w:spacing w:val="-2"/>
          <w:w w:val="105"/>
          <w:sz w:val="21"/>
        </w:rPr>
        <w:t> </w:t>
      </w:r>
      <w:r>
        <w:rPr>
          <w:b/>
          <w:w w:val="105"/>
          <w:sz w:val="21"/>
        </w:rPr>
        <w:t>do</w:t>
      </w:r>
      <w:r>
        <w:rPr>
          <w:b/>
          <w:spacing w:val="-2"/>
          <w:w w:val="105"/>
          <w:sz w:val="21"/>
        </w:rPr>
        <w:t> </w:t>
      </w:r>
      <w:r>
        <w:rPr>
          <w:b/>
          <w:w w:val="105"/>
          <w:sz w:val="21"/>
        </w:rPr>
        <w:t>licitante</w:t>
      </w:r>
      <w:r>
        <w:rPr>
          <w:b/>
          <w:spacing w:val="-2"/>
          <w:w w:val="105"/>
          <w:sz w:val="21"/>
        </w:rPr>
        <w:t> </w:t>
      </w:r>
      <w:r>
        <w:rPr>
          <w:b/>
          <w:w w:val="105"/>
          <w:sz w:val="21"/>
        </w:rPr>
        <w:t>responsável</w:t>
      </w:r>
      <w:r>
        <w:rPr>
          <w:b/>
          <w:spacing w:val="-2"/>
          <w:w w:val="105"/>
          <w:sz w:val="21"/>
        </w:rPr>
        <w:t> </w:t>
      </w:r>
      <w:r>
        <w:rPr>
          <w:b/>
          <w:w w:val="105"/>
          <w:sz w:val="21"/>
        </w:rPr>
        <w:t>pelo</w:t>
      </w:r>
      <w:r>
        <w:rPr>
          <w:b/>
          <w:spacing w:val="-2"/>
          <w:w w:val="105"/>
          <w:sz w:val="21"/>
        </w:rPr>
        <w:t> </w:t>
      </w:r>
      <w:r>
        <w:rPr>
          <w:b/>
          <w:w w:val="105"/>
          <w:sz w:val="21"/>
        </w:rPr>
        <w:t>envio,</w:t>
      </w:r>
      <w:r>
        <w:rPr>
          <w:b/>
          <w:spacing w:val="-2"/>
          <w:w w:val="105"/>
          <w:sz w:val="21"/>
        </w:rPr>
        <w:t> </w:t>
      </w:r>
      <w:r>
        <w:rPr>
          <w:b/>
          <w:w w:val="105"/>
          <w:sz w:val="21"/>
        </w:rPr>
        <w:t>número</w:t>
      </w:r>
      <w:r>
        <w:rPr>
          <w:b/>
          <w:spacing w:val="-2"/>
          <w:w w:val="105"/>
          <w:sz w:val="21"/>
        </w:rPr>
        <w:t> </w:t>
      </w:r>
      <w:r>
        <w:rPr>
          <w:b/>
          <w:w w:val="105"/>
          <w:sz w:val="21"/>
        </w:rPr>
        <w:t>do</w:t>
      </w:r>
      <w:r>
        <w:rPr>
          <w:b/>
          <w:spacing w:val="-2"/>
          <w:w w:val="105"/>
          <w:sz w:val="21"/>
        </w:rPr>
        <w:t> </w:t>
      </w:r>
      <w:r>
        <w:rPr>
          <w:b/>
          <w:w w:val="105"/>
          <w:sz w:val="21"/>
        </w:rPr>
        <w:t>Pregão</w:t>
      </w:r>
      <w:r>
        <w:rPr>
          <w:b/>
          <w:spacing w:val="-2"/>
          <w:w w:val="105"/>
          <w:sz w:val="21"/>
        </w:rPr>
        <w:t> </w:t>
      </w:r>
      <w:r>
        <w:rPr>
          <w:b/>
          <w:w w:val="105"/>
          <w:sz w:val="21"/>
        </w:rPr>
        <w:t>e</w:t>
      </w:r>
      <w:r>
        <w:rPr>
          <w:b/>
          <w:spacing w:val="-2"/>
          <w:w w:val="105"/>
          <w:sz w:val="21"/>
        </w:rPr>
        <w:t> </w:t>
      </w:r>
      <w:r>
        <w:rPr>
          <w:b/>
          <w:w w:val="105"/>
          <w:sz w:val="21"/>
        </w:rPr>
        <w:t>número</w:t>
      </w:r>
      <w:r>
        <w:rPr>
          <w:b/>
          <w:spacing w:val="-2"/>
          <w:w w:val="105"/>
          <w:sz w:val="21"/>
        </w:rPr>
        <w:t> </w:t>
      </w:r>
      <w:r>
        <w:rPr>
          <w:b/>
          <w:w w:val="105"/>
          <w:sz w:val="21"/>
        </w:rPr>
        <w:t>do</w:t>
      </w:r>
      <w:r>
        <w:rPr>
          <w:b/>
          <w:spacing w:val="-2"/>
          <w:w w:val="105"/>
          <w:sz w:val="21"/>
        </w:rPr>
        <w:t> </w:t>
      </w:r>
      <w:r>
        <w:rPr>
          <w:b/>
          <w:w w:val="105"/>
          <w:sz w:val="21"/>
        </w:rPr>
        <w:t>item</w:t>
      </w:r>
      <w:r>
        <w:rPr>
          <w:b/>
          <w:spacing w:val="-2"/>
          <w:w w:val="105"/>
          <w:sz w:val="21"/>
        </w:rPr>
        <w:t> </w:t>
      </w:r>
      <w:r>
        <w:rPr>
          <w:b/>
          <w:w w:val="105"/>
          <w:sz w:val="21"/>
        </w:rPr>
        <w:t>ou</w:t>
      </w:r>
      <w:r>
        <w:rPr>
          <w:b/>
          <w:spacing w:val="-2"/>
          <w:w w:val="105"/>
          <w:sz w:val="21"/>
        </w:rPr>
        <w:t> </w:t>
      </w:r>
      <w:r>
        <w:rPr>
          <w:b/>
          <w:w w:val="105"/>
          <w:sz w:val="21"/>
        </w:rPr>
        <w:t>lote</w:t>
      </w:r>
      <w:r>
        <w:rPr>
          <w:b/>
          <w:spacing w:val="-2"/>
          <w:w w:val="105"/>
          <w:sz w:val="21"/>
        </w:rPr>
        <w:t> </w:t>
      </w:r>
      <w:r>
        <w:rPr>
          <w:b/>
          <w:w w:val="105"/>
          <w:sz w:val="21"/>
        </w:rPr>
        <w:t>a</w:t>
      </w:r>
      <w:r>
        <w:rPr>
          <w:b/>
          <w:spacing w:val="-2"/>
          <w:w w:val="105"/>
          <w:sz w:val="21"/>
        </w:rPr>
        <w:t> </w:t>
      </w:r>
      <w:r>
        <w:rPr>
          <w:b/>
          <w:w w:val="105"/>
          <w:sz w:val="21"/>
        </w:rPr>
        <w:t>que</w:t>
      </w:r>
      <w:r>
        <w:rPr>
          <w:b/>
          <w:spacing w:val="-2"/>
          <w:w w:val="105"/>
          <w:sz w:val="21"/>
        </w:rPr>
        <w:t> </w:t>
      </w:r>
      <w:r>
        <w:rPr>
          <w:b/>
          <w:w w:val="105"/>
          <w:sz w:val="21"/>
        </w:rPr>
        <w:t>se</w:t>
      </w:r>
      <w:r>
        <w:rPr>
          <w:b/>
          <w:spacing w:val="-2"/>
          <w:w w:val="105"/>
          <w:sz w:val="21"/>
        </w:rPr>
        <w:t> </w:t>
      </w:r>
      <w:r>
        <w:rPr>
          <w:b/>
          <w:w w:val="105"/>
          <w:sz w:val="21"/>
        </w:rPr>
        <w:t>referem.</w:t>
      </w:r>
    </w:p>
    <w:p>
      <w:pPr>
        <w:pStyle w:val="ListParagraph"/>
        <w:numPr>
          <w:ilvl w:val="2"/>
          <w:numId w:val="7"/>
        </w:numPr>
        <w:tabs>
          <w:tab w:pos="704" w:val="left" w:leader="none"/>
        </w:tabs>
        <w:spacing w:line="240" w:lineRule="auto" w:before="1" w:after="0"/>
        <w:ind w:left="704" w:right="0" w:hanging="596"/>
        <w:jc w:val="both"/>
        <w:rPr>
          <w:sz w:val="21"/>
        </w:rPr>
      </w:pPr>
      <w:r>
        <w:rPr>
          <w:w w:val="105"/>
          <w:sz w:val="21"/>
        </w:rPr>
        <w:t>Os</w:t>
      </w:r>
      <w:r>
        <w:rPr>
          <w:spacing w:val="-12"/>
          <w:w w:val="105"/>
          <w:sz w:val="21"/>
        </w:rPr>
        <w:t> </w:t>
      </w:r>
      <w:r>
        <w:rPr>
          <w:w w:val="105"/>
          <w:sz w:val="21"/>
        </w:rPr>
        <w:t>resultados</w:t>
      </w:r>
      <w:r>
        <w:rPr>
          <w:spacing w:val="-12"/>
          <w:w w:val="105"/>
          <w:sz w:val="21"/>
        </w:rPr>
        <w:t> </w:t>
      </w:r>
      <w:r>
        <w:rPr>
          <w:w w:val="105"/>
          <w:sz w:val="21"/>
        </w:rPr>
        <w:t>das</w:t>
      </w:r>
      <w:r>
        <w:rPr>
          <w:spacing w:val="-12"/>
          <w:w w:val="105"/>
          <w:sz w:val="21"/>
        </w:rPr>
        <w:t> </w:t>
      </w:r>
      <w:r>
        <w:rPr>
          <w:w w:val="105"/>
          <w:sz w:val="21"/>
        </w:rPr>
        <w:t>avaliações</w:t>
      </w:r>
      <w:r>
        <w:rPr>
          <w:spacing w:val="-12"/>
          <w:w w:val="105"/>
          <w:sz w:val="21"/>
        </w:rPr>
        <w:t> </w:t>
      </w:r>
      <w:r>
        <w:rPr>
          <w:w w:val="105"/>
          <w:sz w:val="21"/>
        </w:rPr>
        <w:t>serão</w:t>
      </w:r>
      <w:r>
        <w:rPr>
          <w:spacing w:val="-12"/>
          <w:w w:val="105"/>
          <w:sz w:val="21"/>
        </w:rPr>
        <w:t> </w:t>
      </w:r>
      <w:r>
        <w:rPr>
          <w:w w:val="105"/>
          <w:sz w:val="21"/>
        </w:rPr>
        <w:t>divulgados</w:t>
      </w:r>
      <w:r>
        <w:rPr>
          <w:spacing w:val="-11"/>
          <w:w w:val="105"/>
          <w:sz w:val="21"/>
        </w:rPr>
        <w:t> </w:t>
      </w:r>
      <w:r>
        <w:rPr>
          <w:w w:val="105"/>
          <w:sz w:val="21"/>
        </w:rPr>
        <w:t>por</w:t>
      </w:r>
      <w:r>
        <w:rPr>
          <w:spacing w:val="-12"/>
          <w:w w:val="105"/>
          <w:sz w:val="21"/>
        </w:rPr>
        <w:t> </w:t>
      </w:r>
      <w:r>
        <w:rPr>
          <w:w w:val="105"/>
          <w:sz w:val="21"/>
        </w:rPr>
        <w:t>meio</w:t>
      </w:r>
      <w:r>
        <w:rPr>
          <w:spacing w:val="-12"/>
          <w:w w:val="105"/>
          <w:sz w:val="21"/>
        </w:rPr>
        <w:t> </w:t>
      </w:r>
      <w:r>
        <w:rPr>
          <w:w w:val="105"/>
          <w:sz w:val="21"/>
        </w:rPr>
        <w:t>de</w:t>
      </w:r>
      <w:r>
        <w:rPr>
          <w:spacing w:val="-12"/>
          <w:w w:val="105"/>
          <w:sz w:val="21"/>
        </w:rPr>
        <w:t> </w:t>
      </w:r>
      <w:r>
        <w:rPr>
          <w:w w:val="105"/>
          <w:sz w:val="21"/>
        </w:rPr>
        <w:t>mensagem</w:t>
      </w:r>
      <w:r>
        <w:rPr>
          <w:spacing w:val="-12"/>
          <w:w w:val="105"/>
          <w:sz w:val="21"/>
        </w:rPr>
        <w:t> </w:t>
      </w:r>
      <w:r>
        <w:rPr>
          <w:w w:val="105"/>
          <w:sz w:val="21"/>
        </w:rPr>
        <w:t>no</w:t>
      </w:r>
      <w:r>
        <w:rPr>
          <w:spacing w:val="-12"/>
          <w:w w:val="105"/>
          <w:sz w:val="21"/>
        </w:rPr>
        <w:t> </w:t>
      </w:r>
      <w:r>
        <w:rPr>
          <w:spacing w:val="-2"/>
          <w:w w:val="105"/>
          <w:sz w:val="21"/>
        </w:rPr>
        <w:t>sistema.</w:t>
      </w:r>
    </w:p>
    <w:p>
      <w:pPr>
        <w:pStyle w:val="ListParagraph"/>
        <w:numPr>
          <w:ilvl w:val="2"/>
          <w:numId w:val="7"/>
        </w:numPr>
        <w:tabs>
          <w:tab w:pos="704" w:val="left" w:leader="none"/>
        </w:tabs>
        <w:spacing w:line="242" w:lineRule="auto" w:before="3" w:after="0"/>
        <w:ind w:left="108" w:right="172" w:firstLine="0"/>
        <w:jc w:val="left"/>
        <w:rPr>
          <w:sz w:val="21"/>
        </w:rPr>
      </w:pPr>
      <w:r>
        <w:rPr>
          <w:w w:val="105"/>
          <w:sz w:val="21"/>
        </w:rPr>
        <w:t>No</w:t>
      </w:r>
      <w:r>
        <w:rPr>
          <w:spacing w:val="-12"/>
          <w:w w:val="105"/>
          <w:sz w:val="21"/>
        </w:rPr>
        <w:t> </w:t>
      </w:r>
      <w:r>
        <w:rPr>
          <w:w w:val="105"/>
          <w:sz w:val="21"/>
        </w:rPr>
        <w:t>caso</w:t>
      </w:r>
      <w:r>
        <w:rPr>
          <w:spacing w:val="-11"/>
          <w:w w:val="105"/>
          <w:sz w:val="21"/>
        </w:rPr>
        <w:t> </w:t>
      </w:r>
      <w:r>
        <w:rPr>
          <w:w w:val="105"/>
          <w:sz w:val="21"/>
        </w:rPr>
        <w:t>de</w:t>
      </w:r>
      <w:r>
        <w:rPr>
          <w:spacing w:val="-11"/>
          <w:w w:val="105"/>
          <w:sz w:val="21"/>
        </w:rPr>
        <w:t> </w:t>
      </w:r>
      <w:r>
        <w:rPr>
          <w:w w:val="105"/>
          <w:sz w:val="21"/>
        </w:rPr>
        <w:t>não</w:t>
      </w:r>
      <w:r>
        <w:rPr>
          <w:spacing w:val="-11"/>
          <w:w w:val="105"/>
          <w:sz w:val="21"/>
        </w:rPr>
        <w:t> </w:t>
      </w:r>
      <w:r>
        <w:rPr>
          <w:w w:val="105"/>
          <w:sz w:val="21"/>
        </w:rPr>
        <w:t>observância</w:t>
      </w:r>
      <w:r>
        <w:rPr>
          <w:spacing w:val="-11"/>
          <w:w w:val="105"/>
          <w:sz w:val="21"/>
        </w:rPr>
        <w:t> </w:t>
      </w:r>
      <w:r>
        <w:rPr>
          <w:w w:val="105"/>
          <w:sz w:val="21"/>
        </w:rPr>
        <w:t>ao</w:t>
      </w:r>
      <w:r>
        <w:rPr>
          <w:spacing w:val="-11"/>
          <w:w w:val="105"/>
          <w:sz w:val="21"/>
        </w:rPr>
        <w:t> </w:t>
      </w:r>
      <w:r>
        <w:rPr>
          <w:w w:val="105"/>
          <w:sz w:val="21"/>
        </w:rPr>
        <w:t>procedimento</w:t>
      </w:r>
      <w:r>
        <w:rPr>
          <w:spacing w:val="-11"/>
          <w:w w:val="105"/>
          <w:sz w:val="21"/>
        </w:rPr>
        <w:t> </w:t>
      </w:r>
      <w:r>
        <w:rPr>
          <w:w w:val="105"/>
          <w:sz w:val="21"/>
        </w:rPr>
        <w:t>definido</w:t>
      </w:r>
      <w:r>
        <w:rPr>
          <w:spacing w:val="-11"/>
          <w:w w:val="105"/>
          <w:sz w:val="21"/>
        </w:rPr>
        <w:t> </w:t>
      </w:r>
      <w:r>
        <w:rPr>
          <w:w w:val="105"/>
          <w:sz w:val="21"/>
        </w:rPr>
        <w:t>no</w:t>
      </w:r>
      <w:r>
        <w:rPr>
          <w:spacing w:val="-14"/>
          <w:w w:val="105"/>
          <w:sz w:val="21"/>
        </w:rPr>
        <w:t> </w:t>
      </w:r>
      <w:r>
        <w:rPr>
          <w:w w:val="105"/>
          <w:sz w:val="21"/>
        </w:rPr>
        <w:t>Termo</w:t>
      </w:r>
      <w:r>
        <w:rPr>
          <w:spacing w:val="-11"/>
          <w:w w:val="105"/>
          <w:sz w:val="21"/>
        </w:rPr>
        <w:t> </w:t>
      </w:r>
      <w:r>
        <w:rPr>
          <w:w w:val="105"/>
          <w:sz w:val="21"/>
        </w:rPr>
        <w:t>de</w:t>
      </w:r>
      <w:r>
        <w:rPr>
          <w:spacing w:val="-11"/>
          <w:w w:val="105"/>
          <w:sz w:val="21"/>
        </w:rPr>
        <w:t> </w:t>
      </w:r>
      <w:r>
        <w:rPr>
          <w:w w:val="105"/>
          <w:sz w:val="21"/>
        </w:rPr>
        <w:t>Referência</w:t>
      </w:r>
      <w:r>
        <w:rPr>
          <w:spacing w:val="-11"/>
          <w:w w:val="105"/>
          <w:sz w:val="21"/>
        </w:rPr>
        <w:t> </w:t>
      </w:r>
      <w:r>
        <w:rPr>
          <w:w w:val="105"/>
          <w:sz w:val="21"/>
        </w:rPr>
        <w:t>quanto</w:t>
      </w:r>
      <w:r>
        <w:rPr>
          <w:spacing w:val="-11"/>
          <w:w w:val="105"/>
          <w:sz w:val="21"/>
        </w:rPr>
        <w:t> </w:t>
      </w:r>
      <w:r>
        <w:rPr>
          <w:w w:val="105"/>
          <w:sz w:val="21"/>
        </w:rPr>
        <w:t>à</w:t>
      </w:r>
      <w:r>
        <w:rPr>
          <w:spacing w:val="-11"/>
          <w:w w:val="105"/>
          <w:sz w:val="21"/>
        </w:rPr>
        <w:t> </w:t>
      </w:r>
      <w:r>
        <w:rPr>
          <w:w w:val="105"/>
          <w:sz w:val="21"/>
        </w:rPr>
        <w:t>amostra,</w:t>
      </w:r>
      <w:r>
        <w:rPr>
          <w:spacing w:val="-11"/>
          <w:w w:val="105"/>
          <w:sz w:val="21"/>
        </w:rPr>
        <w:t> </w:t>
      </w:r>
      <w:r>
        <w:rPr>
          <w:w w:val="105"/>
          <w:sz w:val="21"/>
        </w:rPr>
        <w:t>ao</w:t>
      </w:r>
      <w:r>
        <w:rPr>
          <w:spacing w:val="-11"/>
          <w:w w:val="105"/>
          <w:sz w:val="21"/>
        </w:rPr>
        <w:t> </w:t>
      </w:r>
      <w:r>
        <w:rPr>
          <w:w w:val="105"/>
          <w:sz w:val="21"/>
        </w:rPr>
        <w:t>exame</w:t>
      </w:r>
      <w:r>
        <w:rPr>
          <w:spacing w:val="-11"/>
          <w:w w:val="105"/>
          <w:sz w:val="21"/>
        </w:rPr>
        <w:t> </w:t>
      </w:r>
      <w:r>
        <w:rPr>
          <w:w w:val="105"/>
          <w:sz w:val="21"/>
        </w:rPr>
        <w:t>de</w:t>
      </w:r>
      <w:r>
        <w:rPr>
          <w:spacing w:val="-11"/>
          <w:w w:val="105"/>
          <w:sz w:val="21"/>
        </w:rPr>
        <w:t> </w:t>
      </w:r>
      <w:r>
        <w:rPr>
          <w:w w:val="105"/>
          <w:sz w:val="21"/>
        </w:rPr>
        <w:t>conformidade</w:t>
      </w:r>
      <w:r>
        <w:rPr>
          <w:spacing w:val="-11"/>
          <w:w w:val="105"/>
          <w:sz w:val="21"/>
        </w:rPr>
        <w:t> </w:t>
      </w:r>
      <w:r>
        <w:rPr>
          <w:w w:val="105"/>
          <w:sz w:val="21"/>
        </w:rPr>
        <w:t>ou</w:t>
      </w:r>
      <w:r>
        <w:rPr>
          <w:spacing w:val="-11"/>
          <w:w w:val="105"/>
          <w:sz w:val="21"/>
        </w:rPr>
        <w:t> </w:t>
      </w:r>
      <w:r>
        <w:rPr>
          <w:w w:val="105"/>
          <w:sz w:val="21"/>
        </w:rPr>
        <w:t>à</w:t>
      </w:r>
      <w:r>
        <w:rPr>
          <w:spacing w:val="-11"/>
          <w:w w:val="105"/>
          <w:sz w:val="21"/>
        </w:rPr>
        <w:t> </w:t>
      </w:r>
      <w:r>
        <w:rPr>
          <w:w w:val="105"/>
          <w:sz w:val="21"/>
        </w:rPr>
        <w:t>prova</w:t>
      </w:r>
      <w:r>
        <w:rPr>
          <w:spacing w:val="-11"/>
          <w:w w:val="105"/>
          <w:sz w:val="21"/>
        </w:rPr>
        <w:t> </w:t>
      </w:r>
      <w:r>
        <w:rPr>
          <w:w w:val="105"/>
          <w:sz w:val="21"/>
        </w:rPr>
        <w:t>de</w:t>
      </w:r>
      <w:r>
        <w:rPr>
          <w:spacing w:val="-11"/>
          <w:w w:val="105"/>
          <w:sz w:val="21"/>
        </w:rPr>
        <w:t> </w:t>
      </w:r>
      <w:r>
        <w:rPr>
          <w:w w:val="105"/>
          <w:sz w:val="21"/>
        </w:rPr>
        <w:t>conceito,</w:t>
      </w:r>
      <w:r>
        <w:rPr>
          <w:spacing w:val="-11"/>
          <w:w w:val="105"/>
          <w:sz w:val="21"/>
        </w:rPr>
        <w:t> </w:t>
      </w:r>
      <w:r>
        <w:rPr>
          <w:w w:val="105"/>
          <w:sz w:val="21"/>
        </w:rPr>
        <w:t>sem</w:t>
      </w:r>
      <w:r>
        <w:rPr>
          <w:spacing w:val="-11"/>
          <w:w w:val="105"/>
          <w:sz w:val="21"/>
        </w:rPr>
        <w:t> </w:t>
      </w:r>
      <w:r>
        <w:rPr>
          <w:w w:val="105"/>
          <w:sz w:val="21"/>
        </w:rPr>
        <w:t>justificativa</w:t>
      </w:r>
      <w:r>
        <w:rPr>
          <w:spacing w:val="-11"/>
          <w:w w:val="105"/>
          <w:sz w:val="21"/>
        </w:rPr>
        <w:t> </w:t>
      </w:r>
      <w:r>
        <w:rPr>
          <w:w w:val="105"/>
          <w:sz w:val="21"/>
        </w:rPr>
        <w:t>aceita pelo</w:t>
      </w:r>
      <w:r>
        <w:rPr>
          <w:spacing w:val="-4"/>
          <w:w w:val="105"/>
          <w:sz w:val="21"/>
        </w:rPr>
        <w:t> </w:t>
      </w:r>
      <w:r>
        <w:rPr>
          <w:w w:val="105"/>
          <w:sz w:val="21"/>
        </w:rPr>
        <w:t>Pregoeiro,</w:t>
      </w:r>
      <w:r>
        <w:rPr>
          <w:spacing w:val="-4"/>
          <w:w w:val="105"/>
          <w:sz w:val="21"/>
        </w:rPr>
        <w:t> </w:t>
      </w:r>
      <w:r>
        <w:rPr>
          <w:w w:val="105"/>
          <w:sz w:val="21"/>
        </w:rPr>
        <w:t>ou</w:t>
      </w:r>
      <w:r>
        <w:rPr>
          <w:spacing w:val="-4"/>
          <w:w w:val="105"/>
          <w:sz w:val="21"/>
        </w:rPr>
        <w:t> </w:t>
      </w:r>
      <w:r>
        <w:rPr>
          <w:w w:val="105"/>
          <w:sz w:val="21"/>
        </w:rPr>
        <w:t>constatando-se</w:t>
      </w:r>
      <w:r>
        <w:rPr>
          <w:spacing w:val="-4"/>
          <w:w w:val="105"/>
          <w:sz w:val="21"/>
        </w:rPr>
        <w:t> </w:t>
      </w:r>
      <w:r>
        <w:rPr>
          <w:w w:val="105"/>
          <w:sz w:val="21"/>
        </w:rPr>
        <w:t>o</w:t>
      </w:r>
      <w:r>
        <w:rPr>
          <w:spacing w:val="-4"/>
          <w:w w:val="105"/>
          <w:sz w:val="21"/>
        </w:rPr>
        <w:t> </w:t>
      </w:r>
      <w:r>
        <w:rPr>
          <w:w w:val="105"/>
          <w:sz w:val="21"/>
        </w:rPr>
        <w:t>não</w:t>
      </w:r>
      <w:r>
        <w:rPr>
          <w:spacing w:val="-4"/>
          <w:w w:val="105"/>
          <w:sz w:val="21"/>
        </w:rPr>
        <w:t> </w:t>
      </w:r>
      <w:r>
        <w:rPr>
          <w:w w:val="105"/>
          <w:sz w:val="21"/>
        </w:rPr>
        <w:t>atendimento</w:t>
      </w:r>
      <w:r>
        <w:rPr>
          <w:spacing w:val="-4"/>
          <w:w w:val="105"/>
          <w:sz w:val="21"/>
        </w:rPr>
        <w:t> </w:t>
      </w:r>
      <w:r>
        <w:rPr>
          <w:w w:val="105"/>
          <w:sz w:val="21"/>
        </w:rPr>
        <w:t>das</w:t>
      </w:r>
      <w:r>
        <w:rPr>
          <w:spacing w:val="-4"/>
          <w:w w:val="105"/>
          <w:sz w:val="21"/>
        </w:rPr>
        <w:t> </w:t>
      </w:r>
      <w:r>
        <w:rPr>
          <w:w w:val="105"/>
          <w:sz w:val="21"/>
        </w:rPr>
        <w:t>especificações</w:t>
      </w:r>
      <w:r>
        <w:rPr>
          <w:spacing w:val="-4"/>
          <w:w w:val="105"/>
          <w:sz w:val="21"/>
        </w:rPr>
        <w:t> </w:t>
      </w:r>
      <w:r>
        <w:rPr>
          <w:w w:val="105"/>
          <w:sz w:val="21"/>
        </w:rPr>
        <w:t>previstas</w:t>
      </w:r>
      <w:r>
        <w:rPr>
          <w:spacing w:val="-4"/>
          <w:w w:val="105"/>
          <w:sz w:val="21"/>
        </w:rPr>
        <w:t> </w:t>
      </w:r>
      <w:r>
        <w:rPr>
          <w:w w:val="105"/>
          <w:sz w:val="21"/>
        </w:rPr>
        <w:t>neste</w:t>
      </w:r>
      <w:r>
        <w:rPr>
          <w:spacing w:val="-4"/>
          <w:w w:val="105"/>
          <w:sz w:val="21"/>
        </w:rPr>
        <w:t> </w:t>
      </w:r>
      <w:r>
        <w:rPr>
          <w:w w:val="105"/>
          <w:sz w:val="21"/>
        </w:rPr>
        <w:t>Edital</w:t>
      </w:r>
      <w:r>
        <w:rPr>
          <w:spacing w:val="-4"/>
          <w:w w:val="105"/>
          <w:sz w:val="21"/>
        </w:rPr>
        <w:t> </w:t>
      </w:r>
      <w:r>
        <w:rPr>
          <w:w w:val="105"/>
          <w:sz w:val="21"/>
        </w:rPr>
        <w:t>e</w:t>
      </w:r>
      <w:r>
        <w:rPr>
          <w:spacing w:val="-4"/>
          <w:w w:val="105"/>
          <w:sz w:val="21"/>
        </w:rPr>
        <w:t> </w:t>
      </w:r>
      <w:r>
        <w:rPr>
          <w:w w:val="105"/>
          <w:sz w:val="21"/>
        </w:rPr>
        <w:t>no</w:t>
      </w:r>
      <w:r>
        <w:rPr>
          <w:spacing w:val="-8"/>
          <w:w w:val="105"/>
          <w:sz w:val="21"/>
        </w:rPr>
        <w:t> </w:t>
      </w:r>
      <w:r>
        <w:rPr>
          <w:w w:val="105"/>
          <w:sz w:val="21"/>
        </w:rPr>
        <w:t>Termo</w:t>
      </w:r>
      <w:r>
        <w:rPr>
          <w:spacing w:val="-4"/>
          <w:w w:val="105"/>
          <w:sz w:val="21"/>
        </w:rPr>
        <w:t> </w:t>
      </w:r>
      <w:r>
        <w:rPr>
          <w:w w:val="105"/>
          <w:sz w:val="21"/>
        </w:rPr>
        <w:t>de</w:t>
      </w:r>
      <w:r>
        <w:rPr>
          <w:spacing w:val="-4"/>
          <w:w w:val="105"/>
          <w:sz w:val="21"/>
        </w:rPr>
        <w:t> </w:t>
      </w:r>
      <w:r>
        <w:rPr>
          <w:w w:val="105"/>
          <w:sz w:val="21"/>
        </w:rPr>
        <w:t>Referência,</w:t>
      </w:r>
      <w:r>
        <w:rPr>
          <w:spacing w:val="-4"/>
          <w:w w:val="105"/>
          <w:sz w:val="21"/>
        </w:rPr>
        <w:t> </w:t>
      </w:r>
      <w:r>
        <w:rPr>
          <w:w w:val="105"/>
          <w:sz w:val="21"/>
        </w:rPr>
        <w:t>a</w:t>
      </w:r>
      <w:r>
        <w:rPr>
          <w:spacing w:val="-4"/>
          <w:w w:val="105"/>
          <w:sz w:val="21"/>
        </w:rPr>
        <w:t> </w:t>
      </w:r>
      <w:r>
        <w:rPr>
          <w:w w:val="105"/>
          <w:sz w:val="21"/>
        </w:rPr>
        <w:t>proposta</w:t>
      </w:r>
      <w:r>
        <w:rPr>
          <w:spacing w:val="-4"/>
          <w:w w:val="105"/>
          <w:sz w:val="21"/>
        </w:rPr>
        <w:t> </w:t>
      </w:r>
      <w:r>
        <w:rPr>
          <w:w w:val="105"/>
          <w:sz w:val="21"/>
        </w:rPr>
        <w:t>do</w:t>
      </w:r>
      <w:r>
        <w:rPr>
          <w:spacing w:val="-4"/>
          <w:w w:val="105"/>
          <w:sz w:val="21"/>
        </w:rPr>
        <w:t> </w:t>
      </w:r>
      <w:r>
        <w:rPr>
          <w:w w:val="105"/>
          <w:sz w:val="21"/>
        </w:rPr>
        <w:t>licitante</w:t>
      </w:r>
      <w:r>
        <w:rPr>
          <w:spacing w:val="-4"/>
          <w:w w:val="105"/>
          <w:sz w:val="21"/>
        </w:rPr>
        <w:t> </w:t>
      </w:r>
      <w:r>
        <w:rPr>
          <w:w w:val="105"/>
          <w:sz w:val="21"/>
        </w:rPr>
        <w:t>será</w:t>
      </w:r>
      <w:r>
        <w:rPr>
          <w:spacing w:val="-4"/>
          <w:w w:val="105"/>
          <w:sz w:val="21"/>
        </w:rPr>
        <w:t> </w:t>
      </w:r>
      <w:r>
        <w:rPr>
          <w:w w:val="105"/>
          <w:sz w:val="21"/>
        </w:rPr>
        <w:t>recusada.</w:t>
      </w:r>
    </w:p>
    <w:p>
      <w:pPr>
        <w:pStyle w:val="ListParagraph"/>
        <w:numPr>
          <w:ilvl w:val="2"/>
          <w:numId w:val="7"/>
        </w:numPr>
        <w:tabs>
          <w:tab w:pos="704" w:val="left" w:leader="none"/>
        </w:tabs>
        <w:spacing w:line="242" w:lineRule="auto" w:before="1" w:after="0"/>
        <w:ind w:left="108" w:right="398" w:firstLine="0"/>
        <w:jc w:val="left"/>
        <w:rPr>
          <w:sz w:val="21"/>
        </w:rPr>
      </w:pPr>
      <w:r>
        <w:rPr>
          <w:w w:val="105"/>
          <w:sz w:val="21"/>
        </w:rPr>
        <w:t>Se</w:t>
      </w:r>
      <w:r>
        <w:rPr>
          <w:spacing w:val="-4"/>
          <w:w w:val="105"/>
          <w:sz w:val="21"/>
        </w:rPr>
        <w:t> </w:t>
      </w:r>
      <w:r>
        <w:rPr>
          <w:w w:val="105"/>
          <w:sz w:val="21"/>
        </w:rPr>
        <w:t>o</w:t>
      </w:r>
      <w:r>
        <w:rPr>
          <w:spacing w:val="-4"/>
          <w:w w:val="105"/>
          <w:sz w:val="21"/>
        </w:rPr>
        <w:t> </w:t>
      </w:r>
      <w:r>
        <w:rPr>
          <w:w w:val="105"/>
          <w:sz w:val="21"/>
        </w:rPr>
        <w:t>resultado</w:t>
      </w:r>
      <w:r>
        <w:rPr>
          <w:spacing w:val="-4"/>
          <w:w w:val="105"/>
          <w:sz w:val="21"/>
        </w:rPr>
        <w:t> </w:t>
      </w:r>
      <w:r>
        <w:rPr>
          <w:w w:val="105"/>
          <w:sz w:val="21"/>
        </w:rPr>
        <w:t>da</w:t>
      </w:r>
      <w:r>
        <w:rPr>
          <w:spacing w:val="-4"/>
          <w:w w:val="105"/>
          <w:sz w:val="21"/>
        </w:rPr>
        <w:t> </w:t>
      </w:r>
      <w:r>
        <w:rPr>
          <w:w w:val="105"/>
          <w:sz w:val="21"/>
        </w:rPr>
        <w:t>avaliação</w:t>
      </w:r>
      <w:r>
        <w:rPr>
          <w:spacing w:val="-4"/>
          <w:w w:val="105"/>
          <w:sz w:val="21"/>
        </w:rPr>
        <w:t> </w:t>
      </w:r>
      <w:r>
        <w:rPr>
          <w:w w:val="105"/>
          <w:sz w:val="21"/>
        </w:rPr>
        <w:t>da(s)</w:t>
      </w:r>
      <w:r>
        <w:rPr>
          <w:spacing w:val="-4"/>
          <w:w w:val="105"/>
          <w:sz w:val="21"/>
        </w:rPr>
        <w:t> </w:t>
      </w:r>
      <w:r>
        <w:rPr>
          <w:w w:val="105"/>
          <w:sz w:val="21"/>
        </w:rPr>
        <w:t>amostras,</w:t>
      </w:r>
      <w:r>
        <w:rPr>
          <w:spacing w:val="-4"/>
          <w:w w:val="105"/>
          <w:sz w:val="21"/>
        </w:rPr>
        <w:t> </w:t>
      </w:r>
      <w:r>
        <w:rPr>
          <w:w w:val="105"/>
          <w:sz w:val="21"/>
        </w:rPr>
        <w:t>do</w:t>
      </w:r>
      <w:r>
        <w:rPr>
          <w:spacing w:val="-4"/>
          <w:w w:val="105"/>
          <w:sz w:val="21"/>
        </w:rPr>
        <w:t> </w:t>
      </w:r>
      <w:r>
        <w:rPr>
          <w:w w:val="105"/>
          <w:sz w:val="21"/>
        </w:rPr>
        <w:t>exame</w:t>
      </w:r>
      <w:r>
        <w:rPr>
          <w:spacing w:val="-4"/>
          <w:w w:val="105"/>
          <w:sz w:val="21"/>
        </w:rPr>
        <w:t> </w:t>
      </w:r>
      <w:r>
        <w:rPr>
          <w:w w:val="105"/>
          <w:sz w:val="21"/>
        </w:rPr>
        <w:t>de</w:t>
      </w:r>
      <w:r>
        <w:rPr>
          <w:spacing w:val="-4"/>
          <w:w w:val="105"/>
          <w:sz w:val="21"/>
        </w:rPr>
        <w:t> </w:t>
      </w:r>
      <w:r>
        <w:rPr>
          <w:w w:val="105"/>
          <w:sz w:val="21"/>
        </w:rPr>
        <w:t>conformidade</w:t>
      </w:r>
      <w:r>
        <w:rPr>
          <w:spacing w:val="-4"/>
          <w:w w:val="105"/>
          <w:sz w:val="21"/>
        </w:rPr>
        <w:t> </w:t>
      </w:r>
      <w:r>
        <w:rPr>
          <w:w w:val="105"/>
          <w:sz w:val="21"/>
        </w:rPr>
        <w:t>ou</w:t>
      </w:r>
      <w:r>
        <w:rPr>
          <w:spacing w:val="-4"/>
          <w:w w:val="105"/>
          <w:sz w:val="21"/>
        </w:rPr>
        <w:t> </w:t>
      </w:r>
      <w:r>
        <w:rPr>
          <w:w w:val="105"/>
          <w:sz w:val="21"/>
        </w:rPr>
        <w:t>da</w:t>
      </w:r>
      <w:r>
        <w:rPr>
          <w:spacing w:val="-4"/>
          <w:w w:val="105"/>
          <w:sz w:val="21"/>
        </w:rPr>
        <w:t> </w:t>
      </w:r>
      <w:r>
        <w:rPr>
          <w:w w:val="105"/>
          <w:sz w:val="21"/>
        </w:rPr>
        <w:t>prova</w:t>
      </w:r>
      <w:r>
        <w:rPr>
          <w:spacing w:val="-4"/>
          <w:w w:val="105"/>
          <w:sz w:val="21"/>
        </w:rPr>
        <w:t> </w:t>
      </w:r>
      <w:r>
        <w:rPr>
          <w:w w:val="105"/>
          <w:sz w:val="21"/>
        </w:rPr>
        <w:t>de</w:t>
      </w:r>
      <w:r>
        <w:rPr>
          <w:spacing w:val="-4"/>
          <w:w w:val="105"/>
          <w:sz w:val="21"/>
        </w:rPr>
        <w:t> </w:t>
      </w:r>
      <w:r>
        <w:rPr>
          <w:w w:val="105"/>
          <w:sz w:val="21"/>
        </w:rPr>
        <w:t>conceito</w:t>
      </w:r>
      <w:r>
        <w:rPr>
          <w:spacing w:val="-4"/>
          <w:w w:val="105"/>
          <w:sz w:val="21"/>
        </w:rPr>
        <w:t> </w:t>
      </w:r>
      <w:r>
        <w:rPr>
          <w:w w:val="105"/>
          <w:sz w:val="21"/>
        </w:rPr>
        <w:t>apresentada(s)</w:t>
      </w:r>
      <w:r>
        <w:rPr>
          <w:spacing w:val="-4"/>
          <w:w w:val="105"/>
          <w:sz w:val="21"/>
        </w:rPr>
        <w:t> </w:t>
      </w:r>
      <w:r>
        <w:rPr>
          <w:w w:val="105"/>
          <w:sz w:val="21"/>
        </w:rPr>
        <w:t>pelo</w:t>
      </w:r>
      <w:r>
        <w:rPr>
          <w:spacing w:val="-4"/>
          <w:w w:val="105"/>
          <w:sz w:val="21"/>
        </w:rPr>
        <w:t> </w:t>
      </w:r>
      <w:r>
        <w:rPr>
          <w:w w:val="105"/>
          <w:sz w:val="21"/>
        </w:rPr>
        <w:t>primeiro</w:t>
      </w:r>
      <w:r>
        <w:rPr>
          <w:spacing w:val="-4"/>
          <w:w w:val="105"/>
          <w:sz w:val="21"/>
        </w:rPr>
        <w:t> </w:t>
      </w:r>
      <w:r>
        <w:rPr>
          <w:w w:val="105"/>
          <w:sz w:val="21"/>
        </w:rPr>
        <w:t>classificado</w:t>
      </w:r>
      <w:r>
        <w:rPr>
          <w:spacing w:val="-4"/>
          <w:w w:val="105"/>
          <w:sz w:val="21"/>
        </w:rPr>
        <w:t> </w:t>
      </w:r>
      <w:r>
        <w:rPr>
          <w:w w:val="105"/>
          <w:sz w:val="21"/>
        </w:rPr>
        <w:t>for</w:t>
      </w:r>
      <w:r>
        <w:rPr>
          <w:spacing w:val="-4"/>
          <w:w w:val="105"/>
          <w:sz w:val="21"/>
        </w:rPr>
        <w:t> </w:t>
      </w:r>
      <w:r>
        <w:rPr>
          <w:w w:val="105"/>
          <w:sz w:val="21"/>
        </w:rPr>
        <w:t>de</w:t>
      </w:r>
      <w:r>
        <w:rPr>
          <w:spacing w:val="-4"/>
          <w:w w:val="105"/>
          <w:sz w:val="21"/>
        </w:rPr>
        <w:t> </w:t>
      </w:r>
      <w:r>
        <w:rPr>
          <w:w w:val="105"/>
          <w:sz w:val="21"/>
        </w:rPr>
        <w:t>desconformidade,</w:t>
      </w:r>
      <w:r>
        <w:rPr>
          <w:spacing w:val="-4"/>
          <w:w w:val="105"/>
          <w:sz w:val="21"/>
        </w:rPr>
        <w:t> </w:t>
      </w:r>
      <w:r>
        <w:rPr>
          <w:w w:val="105"/>
          <w:sz w:val="21"/>
        </w:rPr>
        <w:t>o Pregoeiro</w:t>
      </w:r>
      <w:r>
        <w:rPr>
          <w:spacing w:val="-12"/>
          <w:w w:val="105"/>
          <w:sz w:val="21"/>
        </w:rPr>
        <w:t> </w:t>
      </w:r>
      <w:r>
        <w:rPr>
          <w:w w:val="105"/>
          <w:sz w:val="21"/>
        </w:rPr>
        <w:t>analisará</w:t>
      </w:r>
      <w:r>
        <w:rPr>
          <w:spacing w:val="-12"/>
          <w:w w:val="105"/>
          <w:sz w:val="21"/>
        </w:rPr>
        <w:t> </w:t>
      </w:r>
      <w:r>
        <w:rPr>
          <w:w w:val="105"/>
          <w:sz w:val="21"/>
        </w:rPr>
        <w:t>a</w:t>
      </w:r>
      <w:r>
        <w:rPr>
          <w:spacing w:val="-12"/>
          <w:w w:val="105"/>
          <w:sz w:val="21"/>
        </w:rPr>
        <w:t> </w:t>
      </w:r>
      <w:r>
        <w:rPr>
          <w:w w:val="105"/>
          <w:sz w:val="21"/>
        </w:rPr>
        <w:t>aceitabilidade</w:t>
      </w:r>
      <w:r>
        <w:rPr>
          <w:spacing w:val="-12"/>
          <w:w w:val="105"/>
          <w:sz w:val="21"/>
        </w:rPr>
        <w:t> </w:t>
      </w:r>
      <w:r>
        <w:rPr>
          <w:w w:val="105"/>
          <w:sz w:val="21"/>
        </w:rPr>
        <w:t>da</w:t>
      </w:r>
      <w:r>
        <w:rPr>
          <w:spacing w:val="-12"/>
          <w:w w:val="105"/>
          <w:sz w:val="21"/>
        </w:rPr>
        <w:t> </w:t>
      </w:r>
      <w:r>
        <w:rPr>
          <w:w w:val="105"/>
          <w:sz w:val="21"/>
        </w:rPr>
        <w:t>proposta</w:t>
      </w:r>
      <w:r>
        <w:rPr>
          <w:spacing w:val="-12"/>
          <w:w w:val="105"/>
          <w:sz w:val="21"/>
        </w:rPr>
        <w:t> </w:t>
      </w:r>
      <w:r>
        <w:rPr>
          <w:w w:val="105"/>
          <w:sz w:val="21"/>
        </w:rPr>
        <w:t>ou</w:t>
      </w:r>
      <w:r>
        <w:rPr>
          <w:spacing w:val="-12"/>
          <w:w w:val="105"/>
          <w:sz w:val="21"/>
        </w:rPr>
        <w:t> </w:t>
      </w:r>
      <w:r>
        <w:rPr>
          <w:w w:val="105"/>
          <w:sz w:val="21"/>
        </w:rPr>
        <w:t>lance</w:t>
      </w:r>
      <w:r>
        <w:rPr>
          <w:spacing w:val="-12"/>
          <w:w w:val="105"/>
          <w:sz w:val="21"/>
        </w:rPr>
        <w:t> </w:t>
      </w:r>
      <w:r>
        <w:rPr>
          <w:w w:val="105"/>
          <w:sz w:val="21"/>
        </w:rPr>
        <w:t>ofertado</w:t>
      </w:r>
      <w:r>
        <w:rPr>
          <w:spacing w:val="-12"/>
          <w:w w:val="105"/>
          <w:sz w:val="21"/>
        </w:rPr>
        <w:t> </w:t>
      </w:r>
      <w:r>
        <w:rPr>
          <w:w w:val="105"/>
          <w:sz w:val="21"/>
        </w:rPr>
        <w:t>pelo</w:t>
      </w:r>
      <w:r>
        <w:rPr>
          <w:spacing w:val="-12"/>
          <w:w w:val="105"/>
          <w:sz w:val="21"/>
        </w:rPr>
        <w:t> </w:t>
      </w:r>
      <w:r>
        <w:rPr>
          <w:w w:val="105"/>
          <w:sz w:val="21"/>
        </w:rPr>
        <w:t>segundo</w:t>
      </w:r>
      <w:r>
        <w:rPr>
          <w:spacing w:val="-12"/>
          <w:w w:val="105"/>
          <w:sz w:val="21"/>
        </w:rPr>
        <w:t> </w:t>
      </w:r>
      <w:r>
        <w:rPr>
          <w:w w:val="105"/>
          <w:sz w:val="21"/>
        </w:rPr>
        <w:t>classificado.</w:t>
      </w:r>
      <w:r>
        <w:rPr>
          <w:spacing w:val="-12"/>
          <w:w w:val="105"/>
          <w:sz w:val="21"/>
        </w:rPr>
        <w:t> </w:t>
      </w:r>
      <w:r>
        <w:rPr>
          <w:w w:val="105"/>
          <w:sz w:val="21"/>
        </w:rPr>
        <w:t>Seguir-se-á</w:t>
      </w:r>
      <w:r>
        <w:rPr>
          <w:spacing w:val="-12"/>
          <w:w w:val="105"/>
          <w:sz w:val="21"/>
        </w:rPr>
        <w:t> </w:t>
      </w:r>
      <w:r>
        <w:rPr>
          <w:w w:val="105"/>
          <w:sz w:val="21"/>
        </w:rPr>
        <w:t>com</w:t>
      </w:r>
      <w:r>
        <w:rPr>
          <w:spacing w:val="-12"/>
          <w:w w:val="105"/>
          <w:sz w:val="21"/>
        </w:rPr>
        <w:t> </w:t>
      </w:r>
      <w:r>
        <w:rPr>
          <w:strike/>
          <w:w w:val="105"/>
          <w:sz w:val="21"/>
        </w:rPr>
        <w:t>a</w:t>
      </w:r>
      <w:r>
        <w:rPr>
          <w:strike w:val="0"/>
          <w:spacing w:val="-12"/>
          <w:w w:val="105"/>
          <w:sz w:val="21"/>
        </w:rPr>
        <w:t> </w:t>
      </w:r>
      <w:r>
        <w:rPr>
          <w:strike w:val="0"/>
          <w:w w:val="105"/>
          <w:sz w:val="21"/>
        </w:rPr>
        <w:t>as</w:t>
      </w:r>
      <w:r>
        <w:rPr>
          <w:strike w:val="0"/>
          <w:spacing w:val="-12"/>
          <w:w w:val="105"/>
          <w:sz w:val="21"/>
        </w:rPr>
        <w:t> </w:t>
      </w:r>
      <w:r>
        <w:rPr>
          <w:strike w:val="0"/>
          <w:w w:val="105"/>
          <w:sz w:val="21"/>
        </w:rPr>
        <w:t>avaliações</w:t>
      </w:r>
      <w:r>
        <w:rPr>
          <w:strike w:val="0"/>
          <w:spacing w:val="-12"/>
          <w:w w:val="105"/>
          <w:sz w:val="21"/>
        </w:rPr>
        <w:t> </w:t>
      </w:r>
      <w:r>
        <w:rPr>
          <w:strike w:val="0"/>
          <w:w w:val="105"/>
          <w:sz w:val="21"/>
        </w:rPr>
        <w:t>na</w:t>
      </w:r>
      <w:r>
        <w:rPr>
          <w:strike w:val="0"/>
          <w:spacing w:val="-12"/>
          <w:w w:val="105"/>
          <w:sz w:val="21"/>
        </w:rPr>
        <w:t> </w:t>
      </w:r>
      <w:r>
        <w:rPr>
          <w:strike w:val="0"/>
          <w:w w:val="105"/>
          <w:sz w:val="21"/>
        </w:rPr>
        <w:t>forma</w:t>
      </w:r>
      <w:r>
        <w:rPr>
          <w:strike w:val="0"/>
          <w:spacing w:val="-12"/>
          <w:w w:val="105"/>
          <w:sz w:val="21"/>
        </w:rPr>
        <w:t> </w:t>
      </w:r>
      <w:r>
        <w:rPr>
          <w:strike w:val="0"/>
          <w:w w:val="105"/>
          <w:sz w:val="21"/>
        </w:rPr>
        <w:t>deste</w:t>
      </w:r>
      <w:r>
        <w:rPr>
          <w:strike w:val="0"/>
          <w:spacing w:val="-12"/>
          <w:w w:val="105"/>
          <w:sz w:val="21"/>
        </w:rPr>
        <w:t> </w:t>
      </w:r>
      <w:r>
        <w:rPr>
          <w:strike w:val="0"/>
          <w:w w:val="105"/>
          <w:sz w:val="21"/>
        </w:rPr>
        <w:t>item</w:t>
      </w:r>
      <w:r>
        <w:rPr>
          <w:strike w:val="0"/>
          <w:spacing w:val="-12"/>
          <w:w w:val="105"/>
          <w:sz w:val="21"/>
        </w:rPr>
        <w:t> </w:t>
      </w:r>
      <w:r>
        <w:rPr>
          <w:strike w:val="0"/>
          <w:w w:val="105"/>
          <w:sz w:val="21"/>
        </w:rPr>
        <w:t>6.10</w:t>
      </w:r>
      <w:r>
        <w:rPr>
          <w:strike w:val="0"/>
          <w:spacing w:val="-12"/>
          <w:w w:val="105"/>
          <w:sz w:val="21"/>
        </w:rPr>
        <w:t> </w:t>
      </w:r>
      <w:r>
        <w:rPr>
          <w:strike w:val="0"/>
          <w:w w:val="105"/>
          <w:sz w:val="21"/>
        </w:rPr>
        <w:t>e,</w:t>
      </w:r>
      <w:r>
        <w:rPr>
          <w:strike w:val="0"/>
          <w:spacing w:val="-12"/>
          <w:w w:val="105"/>
          <w:sz w:val="21"/>
        </w:rPr>
        <w:t> </w:t>
      </w:r>
      <w:r>
        <w:rPr>
          <w:strike w:val="0"/>
          <w:w w:val="105"/>
          <w:sz w:val="21"/>
        </w:rPr>
        <w:t>assim,</w:t>
      </w:r>
      <w:r>
        <w:rPr>
          <w:strike w:val="0"/>
          <w:spacing w:val="-12"/>
          <w:w w:val="105"/>
          <w:sz w:val="21"/>
        </w:rPr>
        <w:t> </w:t>
      </w:r>
      <w:r>
        <w:rPr>
          <w:strike w:val="0"/>
          <w:w w:val="105"/>
          <w:sz w:val="21"/>
        </w:rPr>
        <w:t>sucessivamente, até a verificação de uma que atenda às especificações constantes no</w:t>
      </w:r>
      <w:r>
        <w:rPr>
          <w:strike w:val="0"/>
          <w:spacing w:val="-4"/>
          <w:w w:val="105"/>
          <w:sz w:val="21"/>
        </w:rPr>
        <w:t> </w:t>
      </w:r>
      <w:r>
        <w:rPr>
          <w:strike w:val="0"/>
          <w:w w:val="105"/>
          <w:sz w:val="21"/>
        </w:rPr>
        <w:t>Termo de Referência.</w:t>
      </w:r>
    </w:p>
    <w:p>
      <w:pPr>
        <w:pStyle w:val="ListParagraph"/>
        <w:numPr>
          <w:ilvl w:val="2"/>
          <w:numId w:val="7"/>
        </w:numPr>
        <w:tabs>
          <w:tab w:pos="704" w:val="left" w:leader="none"/>
        </w:tabs>
        <w:spacing w:line="242" w:lineRule="auto" w:before="1" w:after="0"/>
        <w:ind w:left="108" w:right="1087" w:firstLine="0"/>
        <w:jc w:val="left"/>
        <w:rPr>
          <w:sz w:val="21"/>
        </w:rPr>
      </w:pPr>
      <w:r>
        <w:rPr>
          <w:w w:val="105"/>
          <w:sz w:val="21"/>
        </w:rPr>
        <w:t>Caso</w:t>
      </w:r>
      <w:r>
        <w:rPr>
          <w:spacing w:val="-10"/>
          <w:w w:val="105"/>
          <w:sz w:val="21"/>
        </w:rPr>
        <w:t> </w:t>
      </w:r>
      <w:r>
        <w:rPr>
          <w:w w:val="105"/>
          <w:sz w:val="21"/>
        </w:rPr>
        <w:t>a</w:t>
      </w:r>
      <w:r>
        <w:rPr>
          <w:spacing w:val="-10"/>
          <w:w w:val="105"/>
          <w:sz w:val="21"/>
        </w:rPr>
        <w:t> </w:t>
      </w:r>
      <w:r>
        <w:rPr>
          <w:w w:val="105"/>
          <w:sz w:val="21"/>
        </w:rPr>
        <w:t>amostra</w:t>
      </w:r>
      <w:r>
        <w:rPr>
          <w:spacing w:val="-10"/>
          <w:w w:val="105"/>
          <w:sz w:val="21"/>
        </w:rPr>
        <w:t> </w:t>
      </w:r>
      <w:r>
        <w:rPr>
          <w:w w:val="105"/>
          <w:sz w:val="21"/>
        </w:rPr>
        <w:t>não</w:t>
      </w:r>
      <w:r>
        <w:rPr>
          <w:spacing w:val="-10"/>
          <w:w w:val="105"/>
          <w:sz w:val="21"/>
        </w:rPr>
        <w:t> </w:t>
      </w:r>
      <w:r>
        <w:rPr>
          <w:w w:val="105"/>
          <w:sz w:val="21"/>
        </w:rPr>
        <w:t>seja</w:t>
      </w:r>
      <w:r>
        <w:rPr>
          <w:spacing w:val="-10"/>
          <w:w w:val="105"/>
          <w:sz w:val="21"/>
        </w:rPr>
        <w:t> </w:t>
      </w:r>
      <w:r>
        <w:rPr>
          <w:w w:val="105"/>
          <w:sz w:val="21"/>
        </w:rPr>
        <w:t>retirada</w:t>
      </w:r>
      <w:r>
        <w:rPr>
          <w:spacing w:val="-10"/>
          <w:w w:val="105"/>
          <w:sz w:val="21"/>
        </w:rPr>
        <w:t> </w:t>
      </w:r>
      <w:r>
        <w:rPr>
          <w:w w:val="105"/>
          <w:sz w:val="21"/>
        </w:rPr>
        <w:t>pelo</w:t>
      </w:r>
      <w:r>
        <w:rPr>
          <w:spacing w:val="-10"/>
          <w:w w:val="105"/>
          <w:sz w:val="21"/>
        </w:rPr>
        <w:t> </w:t>
      </w:r>
      <w:r>
        <w:rPr>
          <w:w w:val="105"/>
          <w:sz w:val="21"/>
        </w:rPr>
        <w:t>fornecedor</w:t>
      </w:r>
      <w:r>
        <w:rPr>
          <w:spacing w:val="-10"/>
          <w:w w:val="105"/>
          <w:sz w:val="21"/>
        </w:rPr>
        <w:t> </w:t>
      </w:r>
      <w:r>
        <w:rPr>
          <w:w w:val="105"/>
          <w:sz w:val="21"/>
        </w:rPr>
        <w:t>no</w:t>
      </w:r>
      <w:r>
        <w:rPr>
          <w:spacing w:val="-10"/>
          <w:w w:val="105"/>
          <w:sz w:val="21"/>
        </w:rPr>
        <w:t> </w:t>
      </w:r>
      <w:r>
        <w:rPr>
          <w:w w:val="105"/>
          <w:sz w:val="21"/>
        </w:rPr>
        <w:t>prazo</w:t>
      </w:r>
      <w:r>
        <w:rPr>
          <w:spacing w:val="-10"/>
          <w:w w:val="105"/>
          <w:sz w:val="21"/>
        </w:rPr>
        <w:t> </w:t>
      </w:r>
      <w:r>
        <w:rPr>
          <w:w w:val="105"/>
          <w:sz w:val="21"/>
        </w:rPr>
        <w:t>de</w:t>
      </w:r>
      <w:r>
        <w:rPr>
          <w:spacing w:val="-10"/>
          <w:w w:val="105"/>
          <w:sz w:val="21"/>
        </w:rPr>
        <w:t> </w:t>
      </w:r>
      <w:r>
        <w:rPr>
          <w:w w:val="105"/>
          <w:sz w:val="21"/>
        </w:rPr>
        <w:t>10</w:t>
      </w:r>
      <w:r>
        <w:rPr>
          <w:spacing w:val="-10"/>
          <w:w w:val="105"/>
          <w:sz w:val="21"/>
        </w:rPr>
        <w:t> </w:t>
      </w:r>
      <w:r>
        <w:rPr>
          <w:w w:val="105"/>
          <w:sz w:val="21"/>
        </w:rPr>
        <w:t>(dez)</w:t>
      </w:r>
      <w:r>
        <w:rPr>
          <w:spacing w:val="-10"/>
          <w:w w:val="105"/>
          <w:sz w:val="21"/>
        </w:rPr>
        <w:t> </w:t>
      </w:r>
      <w:r>
        <w:rPr>
          <w:w w:val="105"/>
          <w:sz w:val="21"/>
        </w:rPr>
        <w:t>dias,</w:t>
      </w:r>
      <w:r>
        <w:rPr>
          <w:spacing w:val="-10"/>
          <w:w w:val="105"/>
          <w:sz w:val="21"/>
        </w:rPr>
        <w:t> </w:t>
      </w:r>
      <w:r>
        <w:rPr>
          <w:w w:val="105"/>
          <w:sz w:val="21"/>
        </w:rPr>
        <w:t>presumir-se-á</w:t>
      </w:r>
      <w:r>
        <w:rPr>
          <w:spacing w:val="-10"/>
          <w:w w:val="105"/>
          <w:sz w:val="21"/>
        </w:rPr>
        <w:t> </w:t>
      </w:r>
      <w:r>
        <w:rPr>
          <w:w w:val="105"/>
          <w:sz w:val="21"/>
        </w:rPr>
        <w:t>seu</w:t>
      </w:r>
      <w:r>
        <w:rPr>
          <w:spacing w:val="-10"/>
          <w:w w:val="105"/>
          <w:sz w:val="21"/>
        </w:rPr>
        <w:t> </w:t>
      </w:r>
      <w:r>
        <w:rPr>
          <w:w w:val="105"/>
          <w:sz w:val="21"/>
        </w:rPr>
        <w:t>desinteresse</w:t>
      </w:r>
      <w:r>
        <w:rPr>
          <w:spacing w:val="-10"/>
          <w:w w:val="105"/>
          <w:sz w:val="21"/>
        </w:rPr>
        <w:t> </w:t>
      </w:r>
      <w:r>
        <w:rPr>
          <w:w w:val="105"/>
          <w:sz w:val="21"/>
        </w:rPr>
        <w:t>em</w:t>
      </w:r>
      <w:r>
        <w:rPr>
          <w:spacing w:val="-10"/>
          <w:w w:val="105"/>
          <w:sz w:val="21"/>
        </w:rPr>
        <w:t> </w:t>
      </w:r>
      <w:r>
        <w:rPr>
          <w:w w:val="105"/>
          <w:sz w:val="21"/>
        </w:rPr>
        <w:t>relação</w:t>
      </w:r>
      <w:r>
        <w:rPr>
          <w:spacing w:val="-10"/>
          <w:w w:val="105"/>
          <w:sz w:val="21"/>
        </w:rPr>
        <w:t> </w:t>
      </w:r>
      <w:r>
        <w:rPr>
          <w:w w:val="105"/>
          <w:sz w:val="21"/>
        </w:rPr>
        <w:t>à</w:t>
      </w:r>
      <w:r>
        <w:rPr>
          <w:spacing w:val="-10"/>
          <w:w w:val="105"/>
          <w:sz w:val="21"/>
        </w:rPr>
        <w:t> </w:t>
      </w:r>
      <w:r>
        <w:rPr>
          <w:w w:val="105"/>
          <w:sz w:val="21"/>
        </w:rPr>
        <w:t>sua</w:t>
      </w:r>
      <w:r>
        <w:rPr>
          <w:spacing w:val="-10"/>
          <w:w w:val="105"/>
          <w:sz w:val="21"/>
        </w:rPr>
        <w:t> </w:t>
      </w:r>
      <w:r>
        <w:rPr>
          <w:w w:val="105"/>
          <w:sz w:val="21"/>
        </w:rPr>
        <w:t>retirada,</w:t>
      </w:r>
      <w:r>
        <w:rPr>
          <w:spacing w:val="-10"/>
          <w:w w:val="105"/>
          <w:sz w:val="21"/>
        </w:rPr>
        <w:t> </w:t>
      </w:r>
      <w:r>
        <w:rPr>
          <w:w w:val="105"/>
          <w:sz w:val="21"/>
        </w:rPr>
        <w:t>que</w:t>
      </w:r>
      <w:r>
        <w:rPr>
          <w:spacing w:val="-10"/>
          <w:w w:val="105"/>
          <w:sz w:val="21"/>
        </w:rPr>
        <w:t> </w:t>
      </w:r>
      <w:r>
        <w:rPr>
          <w:w w:val="105"/>
          <w:sz w:val="21"/>
        </w:rPr>
        <w:t>poderá</w:t>
      </w:r>
      <w:r>
        <w:rPr>
          <w:spacing w:val="-10"/>
          <w:w w:val="105"/>
          <w:sz w:val="21"/>
        </w:rPr>
        <w:t> </w:t>
      </w:r>
      <w:r>
        <w:rPr>
          <w:w w:val="105"/>
          <w:sz w:val="21"/>
        </w:rPr>
        <w:t>ser</w:t>
      </w:r>
      <w:r>
        <w:rPr>
          <w:spacing w:val="-10"/>
          <w:w w:val="105"/>
          <w:sz w:val="21"/>
        </w:rPr>
        <w:t> </w:t>
      </w:r>
      <w:r>
        <w:rPr>
          <w:w w:val="105"/>
          <w:sz w:val="21"/>
        </w:rPr>
        <w:t>descartada</w:t>
      </w:r>
      <w:r>
        <w:rPr>
          <w:spacing w:val="-10"/>
          <w:w w:val="105"/>
          <w:sz w:val="21"/>
        </w:rPr>
        <w:t> </w:t>
      </w:r>
      <w:r>
        <w:rPr>
          <w:w w:val="105"/>
          <w:sz w:val="21"/>
        </w:rPr>
        <w:t>ou incorporada ao patrimônio do contratante.</w:t>
      </w:r>
    </w:p>
    <w:p>
      <w:pPr>
        <w:pStyle w:val="ListParagraph"/>
        <w:numPr>
          <w:ilvl w:val="2"/>
          <w:numId w:val="7"/>
        </w:numPr>
        <w:tabs>
          <w:tab w:pos="692" w:val="left" w:leader="none"/>
        </w:tabs>
        <w:spacing w:line="240" w:lineRule="auto" w:before="1" w:after="0"/>
        <w:ind w:left="692" w:right="0" w:hanging="584"/>
        <w:jc w:val="left"/>
        <w:rPr>
          <w:sz w:val="21"/>
        </w:rPr>
      </w:pPr>
      <w:r>
        <w:rPr>
          <w:w w:val="105"/>
          <w:sz w:val="21"/>
        </w:rPr>
        <w:t>As</w:t>
      </w:r>
      <w:r>
        <w:rPr>
          <w:spacing w:val="-14"/>
          <w:w w:val="105"/>
          <w:sz w:val="21"/>
        </w:rPr>
        <w:t> </w:t>
      </w:r>
      <w:r>
        <w:rPr>
          <w:w w:val="105"/>
          <w:sz w:val="21"/>
        </w:rPr>
        <w:t>amostras</w:t>
      </w:r>
      <w:r>
        <w:rPr>
          <w:spacing w:val="-14"/>
          <w:w w:val="105"/>
          <w:sz w:val="21"/>
        </w:rPr>
        <w:t> </w:t>
      </w:r>
      <w:r>
        <w:rPr>
          <w:w w:val="105"/>
          <w:sz w:val="21"/>
        </w:rPr>
        <w:t>aprovadas</w:t>
      </w:r>
      <w:r>
        <w:rPr>
          <w:spacing w:val="-14"/>
          <w:w w:val="105"/>
          <w:sz w:val="21"/>
        </w:rPr>
        <w:t> </w:t>
      </w:r>
      <w:r>
        <w:rPr>
          <w:w w:val="105"/>
          <w:sz w:val="21"/>
        </w:rPr>
        <w:t>permanecerão</w:t>
      </w:r>
      <w:r>
        <w:rPr>
          <w:spacing w:val="-14"/>
          <w:w w:val="105"/>
          <w:sz w:val="21"/>
        </w:rPr>
        <w:t> </w:t>
      </w:r>
      <w:r>
        <w:rPr>
          <w:w w:val="105"/>
          <w:sz w:val="21"/>
        </w:rPr>
        <w:t>em</w:t>
      </w:r>
      <w:r>
        <w:rPr>
          <w:spacing w:val="-13"/>
          <w:w w:val="105"/>
          <w:sz w:val="21"/>
        </w:rPr>
        <w:t> </w:t>
      </w:r>
      <w:r>
        <w:rPr>
          <w:w w:val="105"/>
          <w:sz w:val="21"/>
        </w:rPr>
        <w:t>poder</w:t>
      </w:r>
      <w:r>
        <w:rPr>
          <w:spacing w:val="-12"/>
          <w:w w:val="105"/>
          <w:sz w:val="21"/>
        </w:rPr>
        <w:t> </w:t>
      </w:r>
      <w:r>
        <w:rPr>
          <w:w w:val="105"/>
          <w:sz w:val="21"/>
        </w:rPr>
        <w:t>da</w:t>
      </w:r>
      <w:r>
        <w:rPr>
          <w:spacing w:val="-13"/>
          <w:w w:val="105"/>
          <w:sz w:val="21"/>
        </w:rPr>
        <w:t> </w:t>
      </w:r>
      <w:r>
        <w:rPr>
          <w:w w:val="105"/>
          <w:sz w:val="21"/>
        </w:rPr>
        <w:t>Administração</w:t>
      </w:r>
      <w:r>
        <w:rPr>
          <w:spacing w:val="-12"/>
          <w:w w:val="105"/>
          <w:sz w:val="21"/>
        </w:rPr>
        <w:t> </w:t>
      </w:r>
      <w:r>
        <w:rPr>
          <w:w w:val="105"/>
          <w:sz w:val="21"/>
        </w:rPr>
        <w:t>até</w:t>
      </w:r>
      <w:r>
        <w:rPr>
          <w:spacing w:val="-13"/>
          <w:w w:val="105"/>
          <w:sz w:val="21"/>
        </w:rPr>
        <w:t> </w:t>
      </w:r>
      <w:r>
        <w:rPr>
          <w:w w:val="105"/>
          <w:sz w:val="21"/>
        </w:rPr>
        <w:t>a</w:t>
      </w:r>
      <w:r>
        <w:rPr>
          <w:spacing w:val="-12"/>
          <w:w w:val="105"/>
          <w:sz w:val="21"/>
        </w:rPr>
        <w:t> </w:t>
      </w:r>
      <w:r>
        <w:rPr>
          <w:w w:val="105"/>
          <w:sz w:val="21"/>
        </w:rPr>
        <w:t>entrega</w:t>
      </w:r>
      <w:r>
        <w:rPr>
          <w:spacing w:val="-12"/>
          <w:w w:val="105"/>
          <w:sz w:val="21"/>
        </w:rPr>
        <w:t> </w:t>
      </w:r>
      <w:r>
        <w:rPr>
          <w:w w:val="105"/>
          <w:sz w:val="21"/>
        </w:rPr>
        <w:t>de</w:t>
      </w:r>
      <w:r>
        <w:rPr>
          <w:spacing w:val="-12"/>
          <w:w w:val="105"/>
          <w:sz w:val="21"/>
        </w:rPr>
        <w:t> </w:t>
      </w:r>
      <w:r>
        <w:rPr>
          <w:w w:val="105"/>
          <w:sz w:val="21"/>
        </w:rPr>
        <w:t>todo</w:t>
      </w:r>
      <w:r>
        <w:rPr>
          <w:spacing w:val="-12"/>
          <w:w w:val="105"/>
          <w:sz w:val="21"/>
        </w:rPr>
        <w:t> </w:t>
      </w:r>
      <w:r>
        <w:rPr>
          <w:w w:val="105"/>
          <w:sz w:val="21"/>
        </w:rPr>
        <w:t>o</w:t>
      </w:r>
      <w:r>
        <w:rPr>
          <w:spacing w:val="-12"/>
          <w:w w:val="105"/>
          <w:sz w:val="21"/>
        </w:rPr>
        <w:t> </w:t>
      </w:r>
      <w:r>
        <w:rPr>
          <w:w w:val="105"/>
          <w:sz w:val="21"/>
        </w:rPr>
        <w:t>quantitativo</w:t>
      </w:r>
      <w:r>
        <w:rPr>
          <w:spacing w:val="-12"/>
          <w:w w:val="105"/>
          <w:sz w:val="21"/>
        </w:rPr>
        <w:t> </w:t>
      </w:r>
      <w:r>
        <w:rPr>
          <w:w w:val="105"/>
          <w:sz w:val="21"/>
        </w:rPr>
        <w:t>cotado</w:t>
      </w:r>
      <w:r>
        <w:rPr>
          <w:spacing w:val="-12"/>
          <w:w w:val="105"/>
          <w:sz w:val="21"/>
        </w:rPr>
        <w:t> </w:t>
      </w:r>
      <w:r>
        <w:rPr>
          <w:w w:val="105"/>
          <w:sz w:val="21"/>
        </w:rPr>
        <w:t>pelo</w:t>
      </w:r>
      <w:r>
        <w:rPr>
          <w:spacing w:val="-12"/>
          <w:w w:val="105"/>
          <w:sz w:val="21"/>
        </w:rPr>
        <w:t> </w:t>
      </w:r>
      <w:r>
        <w:rPr>
          <w:spacing w:val="-2"/>
          <w:w w:val="105"/>
          <w:sz w:val="21"/>
        </w:rPr>
        <w:t>fornecedor.</w:t>
      </w:r>
    </w:p>
    <w:p>
      <w:pPr>
        <w:pStyle w:val="BodyText"/>
        <w:spacing w:before="34"/>
        <w:rPr>
          <w:sz w:val="21"/>
        </w:rPr>
      </w:pPr>
    </w:p>
    <w:p>
      <w:pPr>
        <w:pStyle w:val="Heading3"/>
        <w:numPr>
          <w:ilvl w:val="0"/>
          <w:numId w:val="1"/>
        </w:numPr>
        <w:tabs>
          <w:tab w:pos="288" w:val="left" w:leader="none"/>
        </w:tabs>
        <w:spacing w:line="240" w:lineRule="auto" w:before="0" w:after="0"/>
        <w:ind w:left="288" w:right="0" w:hanging="180"/>
        <w:jc w:val="left"/>
      </w:pPr>
      <w:r>
        <w:rPr/>
        <w:t>DA</w:t>
      </w:r>
      <w:r>
        <w:rPr>
          <w:spacing w:val="-12"/>
        </w:rPr>
        <w:t> </w:t>
      </w:r>
      <w:r>
        <w:rPr/>
        <w:t>FASE</w:t>
      </w:r>
      <w:r>
        <w:rPr>
          <w:spacing w:val="-7"/>
        </w:rPr>
        <w:t> </w:t>
      </w:r>
      <w:r>
        <w:rPr/>
        <w:t>DE</w:t>
      </w:r>
      <w:r>
        <w:rPr>
          <w:spacing w:val="-5"/>
        </w:rPr>
        <w:t> </w:t>
      </w:r>
      <w:r>
        <w:rPr>
          <w:spacing w:val="-2"/>
        </w:rPr>
        <w:t>HABILITAÇÃO</w:t>
      </w:r>
    </w:p>
    <w:p>
      <w:pPr>
        <w:pStyle w:val="BodyText"/>
        <w:spacing w:before="74"/>
        <w:rPr>
          <w:b/>
        </w:rPr>
      </w:pPr>
    </w:p>
    <w:p>
      <w:pPr>
        <w:pStyle w:val="BodyText"/>
        <w:spacing w:line="283" w:lineRule="auto"/>
        <w:ind w:left="108" w:right="202"/>
      </w:pPr>
      <w:r>
        <w:rPr/>
        <w:t>7.1 O Pregoeiro verificará se o licitante provisoriamente classificado em primeiro lugar atende às condições de participação no certame, conforme previsto no </w:t>
      </w:r>
      <w:hyperlink r:id="rId21">
        <w:r>
          <w:rPr>
            <w:color w:val="000080"/>
            <w:u w:val="single" w:color="000080"/>
          </w:rPr>
          <w:t>art. 14 da Lei nº 14.133/2021</w:t>
        </w:r>
      </w:hyperlink>
      <w:r>
        <w:rPr/>
        <w:t>, legislação correlata e no</w:t>
      </w:r>
      <w:r>
        <w:rPr>
          <w:spacing w:val="80"/>
        </w:rPr>
        <w:t> </w:t>
      </w:r>
      <w:r>
        <w:rPr/>
        <w:t>item 2.9 do Edital, especialmente quanto à existência de sanção que impeça a participação no certame ou a futura contratação, mediante a consulta aos seguintes cadastros:</w:t>
      </w:r>
    </w:p>
    <w:p>
      <w:pPr>
        <w:pStyle w:val="ListParagraph"/>
        <w:numPr>
          <w:ilvl w:val="0"/>
          <w:numId w:val="8"/>
        </w:numPr>
        <w:tabs>
          <w:tab w:pos="293" w:val="left" w:leader="none"/>
        </w:tabs>
        <w:spacing w:line="240" w:lineRule="auto" w:before="1" w:after="0"/>
        <w:ind w:left="293" w:right="0" w:hanging="185"/>
        <w:jc w:val="left"/>
        <w:rPr>
          <w:sz w:val="18"/>
        </w:rPr>
      </w:pPr>
      <w:r>
        <w:rPr>
          <w:spacing w:val="-2"/>
          <w:sz w:val="18"/>
        </w:rPr>
        <w:t>SICAF;</w:t>
      </w:r>
    </w:p>
    <w:p>
      <w:pPr>
        <w:pStyle w:val="ListParagraph"/>
        <w:numPr>
          <w:ilvl w:val="0"/>
          <w:numId w:val="8"/>
        </w:numPr>
        <w:tabs>
          <w:tab w:pos="303" w:val="left" w:leader="none"/>
        </w:tabs>
        <w:spacing w:line="240" w:lineRule="auto" w:before="37" w:after="0"/>
        <w:ind w:left="303" w:right="0" w:hanging="195"/>
        <w:jc w:val="left"/>
        <w:rPr>
          <w:sz w:val="18"/>
        </w:rPr>
      </w:pPr>
      <w:r>
        <w:rPr>
          <w:sz w:val="18"/>
        </w:rPr>
        <w:t>Cadastro Nacional de Empresas Inidôneas e Suspensas - CEIS, mantido pela Controladoria-Geral da União </w:t>
      </w:r>
      <w:r>
        <w:rPr>
          <w:spacing w:val="-2"/>
          <w:sz w:val="18"/>
        </w:rPr>
        <w:t>(</w:t>
      </w:r>
      <w:hyperlink r:id="rId22">
        <w:r>
          <w:rPr>
            <w:color w:val="000080"/>
            <w:spacing w:val="-2"/>
            <w:sz w:val="18"/>
            <w:u w:val="single" w:color="000080"/>
          </w:rPr>
          <w:t>https://www.portaltransparencia</w:t>
        </w:r>
        <w:r>
          <w:rPr>
            <w:color w:val="000080"/>
            <w:spacing w:val="-2"/>
            <w:sz w:val="18"/>
          </w:rPr>
          <w:t>.g</w:t>
        </w:r>
        <w:r>
          <w:rPr>
            <w:color w:val="000080"/>
            <w:spacing w:val="-2"/>
            <w:sz w:val="18"/>
            <w:u w:val="single" w:color="000080"/>
          </w:rPr>
          <w:t>ov.br/sancoes/ceis</w:t>
        </w:r>
      </w:hyperlink>
      <w:r>
        <w:rPr>
          <w:spacing w:val="-2"/>
          <w:sz w:val="18"/>
        </w:rPr>
        <w:t>);</w:t>
      </w:r>
    </w:p>
    <w:p>
      <w:pPr>
        <w:pStyle w:val="ListParagraph"/>
        <w:numPr>
          <w:ilvl w:val="0"/>
          <w:numId w:val="8"/>
        </w:numPr>
        <w:tabs>
          <w:tab w:pos="293" w:val="left" w:leader="none"/>
        </w:tabs>
        <w:spacing w:line="240" w:lineRule="auto" w:before="37" w:after="0"/>
        <w:ind w:left="293" w:right="0" w:hanging="185"/>
        <w:jc w:val="left"/>
        <w:rPr>
          <w:sz w:val="18"/>
        </w:rPr>
      </w:pPr>
      <w:r>
        <w:rPr>
          <w:sz w:val="18"/>
        </w:rPr>
        <w:t>Cadastro Nacional de Condenações Cíveis por</w:t>
      </w:r>
      <w:r>
        <w:rPr>
          <w:spacing w:val="-10"/>
          <w:sz w:val="18"/>
        </w:rPr>
        <w:t> </w:t>
      </w:r>
      <w:r>
        <w:rPr>
          <w:sz w:val="18"/>
        </w:rPr>
        <w:t>Atos de Improbidade</w:t>
      </w:r>
      <w:r>
        <w:rPr>
          <w:spacing w:val="-10"/>
          <w:sz w:val="18"/>
        </w:rPr>
        <w:t> </w:t>
      </w:r>
      <w:r>
        <w:rPr>
          <w:sz w:val="18"/>
        </w:rPr>
        <w:t>Administrativa, mantido pelo Conselho Nacional de Justiça </w:t>
      </w:r>
      <w:r>
        <w:rPr>
          <w:spacing w:val="-2"/>
          <w:sz w:val="18"/>
        </w:rPr>
        <w:t>(</w:t>
      </w:r>
      <w:hyperlink r:id="rId23">
        <w:r>
          <w:rPr>
            <w:spacing w:val="-2"/>
            <w:sz w:val="18"/>
          </w:rPr>
          <w:t>www.cnj.jus.br/improbidade_adm/consultar_requerido.php);</w:t>
        </w:r>
      </w:hyperlink>
    </w:p>
    <w:p>
      <w:pPr>
        <w:pStyle w:val="ListParagraph"/>
        <w:numPr>
          <w:ilvl w:val="0"/>
          <w:numId w:val="8"/>
        </w:numPr>
        <w:tabs>
          <w:tab w:pos="303" w:val="left" w:leader="none"/>
        </w:tabs>
        <w:spacing w:line="240" w:lineRule="auto" w:before="38" w:after="0"/>
        <w:ind w:left="303" w:right="0" w:hanging="195"/>
        <w:jc w:val="left"/>
        <w:rPr>
          <w:sz w:val="18"/>
        </w:rPr>
      </w:pPr>
      <w:r>
        <w:rPr>
          <w:sz w:val="18"/>
        </w:rPr>
        <mc:AlternateContent>
          <mc:Choice Requires="wps">
            <w:drawing>
              <wp:anchor distT="0" distB="0" distL="0" distR="0" allowOverlap="1" layoutInCell="1" locked="0" behindDoc="0" simplePos="0" relativeHeight="15729152">
                <wp:simplePos x="0" y="0"/>
                <wp:positionH relativeFrom="page">
                  <wp:posOffset>6974421</wp:posOffset>
                </wp:positionH>
                <wp:positionV relativeFrom="paragraph">
                  <wp:posOffset>139406</wp:posOffset>
                </wp:positionV>
                <wp:extent cx="26034" cy="8890"/>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6034" cy="8890"/>
                        </a:xfrm>
                        <a:custGeom>
                          <a:avLst/>
                          <a:gdLst/>
                          <a:ahLst/>
                          <a:cxnLst/>
                          <a:rect l="l" t="t" r="r" b="b"/>
                          <a:pathLst>
                            <a:path w="26034" h="8890">
                              <a:moveTo>
                                <a:pt x="25572" y="8619"/>
                              </a:moveTo>
                              <a:lnTo>
                                <a:pt x="0" y="8619"/>
                              </a:lnTo>
                              <a:lnTo>
                                <a:pt x="0" y="0"/>
                              </a:lnTo>
                              <a:lnTo>
                                <a:pt x="25572" y="0"/>
                              </a:lnTo>
                              <a:lnTo>
                                <a:pt x="25572" y="8619"/>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549.167053pt;margin-top:10.976912pt;width:2.013582pt;height:.678663pt;mso-position-horizontal-relative:page;mso-position-vertical-relative:paragraph;z-index:15729152" id="docshape2" filled="true" fillcolor="#000080" stroked="false">
                <v:fill type="solid"/>
                <w10:wrap type="none"/>
              </v:rect>
            </w:pict>
          </mc:Fallback>
        </mc:AlternateContent>
      </w:r>
      <w:r>
        <w:rPr>
          <w:sz w:val="18"/>
        </w:rPr>
        <w:t>Cadastro</w:t>
      </w:r>
      <w:r>
        <w:rPr>
          <w:spacing w:val="-2"/>
          <w:sz w:val="18"/>
        </w:rPr>
        <w:t> </w:t>
      </w:r>
      <w:r>
        <w:rPr>
          <w:sz w:val="18"/>
        </w:rPr>
        <w:t>Nacional</w:t>
      </w:r>
      <w:r>
        <w:rPr>
          <w:spacing w:val="-2"/>
          <w:sz w:val="18"/>
        </w:rPr>
        <w:t> </w:t>
      </w:r>
      <w:r>
        <w:rPr>
          <w:sz w:val="18"/>
        </w:rPr>
        <w:t>de</w:t>
      </w:r>
      <w:r>
        <w:rPr>
          <w:spacing w:val="-2"/>
          <w:sz w:val="18"/>
        </w:rPr>
        <w:t> </w:t>
      </w:r>
      <w:r>
        <w:rPr>
          <w:sz w:val="18"/>
        </w:rPr>
        <w:t>Empresas</w:t>
      </w:r>
      <w:r>
        <w:rPr>
          <w:spacing w:val="-1"/>
          <w:sz w:val="18"/>
        </w:rPr>
        <w:t> </w:t>
      </w:r>
      <w:r>
        <w:rPr>
          <w:sz w:val="18"/>
        </w:rPr>
        <w:t>Punidas</w:t>
      </w:r>
      <w:r>
        <w:rPr>
          <w:spacing w:val="-2"/>
          <w:sz w:val="18"/>
        </w:rPr>
        <w:t> </w:t>
      </w:r>
      <w:r>
        <w:rPr>
          <w:sz w:val="18"/>
        </w:rPr>
        <w:t>–</w:t>
      </w:r>
      <w:r>
        <w:rPr>
          <w:spacing w:val="-2"/>
          <w:sz w:val="18"/>
        </w:rPr>
        <w:t> </w:t>
      </w:r>
      <w:r>
        <w:rPr>
          <w:sz w:val="18"/>
        </w:rPr>
        <w:t>CNEP,</w:t>
      </w:r>
      <w:r>
        <w:rPr>
          <w:spacing w:val="-2"/>
          <w:sz w:val="18"/>
        </w:rPr>
        <w:t> </w:t>
      </w:r>
      <w:r>
        <w:rPr>
          <w:sz w:val="18"/>
        </w:rPr>
        <w:t>mantido</w:t>
      </w:r>
      <w:r>
        <w:rPr>
          <w:spacing w:val="-1"/>
          <w:sz w:val="18"/>
        </w:rPr>
        <w:t> </w:t>
      </w:r>
      <w:r>
        <w:rPr>
          <w:sz w:val="18"/>
        </w:rPr>
        <w:t>pela</w:t>
      </w:r>
      <w:r>
        <w:rPr>
          <w:spacing w:val="-2"/>
          <w:sz w:val="18"/>
        </w:rPr>
        <w:t> </w:t>
      </w:r>
      <w:r>
        <w:rPr>
          <w:sz w:val="18"/>
        </w:rPr>
        <w:t>Controladoria-Geral</w:t>
      </w:r>
      <w:r>
        <w:rPr>
          <w:spacing w:val="-2"/>
          <w:sz w:val="18"/>
        </w:rPr>
        <w:t> </w:t>
      </w:r>
      <w:r>
        <w:rPr>
          <w:sz w:val="18"/>
        </w:rPr>
        <w:t>da</w:t>
      </w:r>
      <w:r>
        <w:rPr>
          <w:spacing w:val="-2"/>
          <w:sz w:val="18"/>
        </w:rPr>
        <w:t> </w:t>
      </w:r>
      <w:r>
        <w:rPr>
          <w:sz w:val="18"/>
        </w:rPr>
        <w:t>União</w:t>
      </w:r>
      <w:r>
        <w:rPr>
          <w:spacing w:val="-1"/>
          <w:sz w:val="18"/>
        </w:rPr>
        <w:t> </w:t>
      </w:r>
      <w:r>
        <w:rPr>
          <w:spacing w:val="-2"/>
          <w:sz w:val="18"/>
        </w:rPr>
        <w:t>(</w:t>
      </w:r>
      <w:hyperlink r:id="rId24">
        <w:r>
          <w:rPr>
            <w:color w:val="000080"/>
            <w:spacing w:val="-2"/>
            <w:sz w:val="18"/>
            <w:u w:val="single" w:color="000080"/>
          </w:rPr>
          <w:t>https://www.portaltransparencia</w:t>
        </w:r>
        <w:r>
          <w:rPr>
            <w:color w:val="000080"/>
            <w:spacing w:val="-2"/>
            <w:sz w:val="18"/>
          </w:rPr>
          <w:t>.g</w:t>
        </w:r>
        <w:r>
          <w:rPr>
            <w:color w:val="000080"/>
            <w:spacing w:val="-2"/>
            <w:sz w:val="18"/>
            <w:u w:val="single" w:color="000080"/>
          </w:rPr>
          <w:t>ov.br/sancoes/cnep</w:t>
        </w:r>
      </w:hyperlink>
      <w:r>
        <w:rPr>
          <w:spacing w:val="-2"/>
          <w:sz w:val="18"/>
        </w:rPr>
        <w:t>);</w:t>
      </w:r>
    </w:p>
    <w:p>
      <w:pPr>
        <w:pStyle w:val="ListParagraph"/>
        <w:numPr>
          <w:ilvl w:val="0"/>
          <w:numId w:val="8"/>
        </w:numPr>
        <w:tabs>
          <w:tab w:pos="293" w:val="left" w:leader="none"/>
        </w:tabs>
        <w:spacing w:line="240" w:lineRule="auto" w:before="37" w:after="0"/>
        <w:ind w:left="293" w:right="0" w:hanging="185"/>
        <w:jc w:val="left"/>
        <w:rPr>
          <w:sz w:val="18"/>
        </w:rPr>
      </w:pPr>
      <w:r>
        <w:rPr>
          <w:sz w:val="18"/>
        </w:rPr>
        <w:t>Lista</w:t>
      </w:r>
      <w:r>
        <w:rPr>
          <w:spacing w:val="-1"/>
          <w:sz w:val="18"/>
        </w:rPr>
        <w:t> </w:t>
      </w:r>
      <w:r>
        <w:rPr>
          <w:sz w:val="18"/>
        </w:rPr>
        <w:t>de</w:t>
      </w:r>
      <w:r>
        <w:rPr>
          <w:spacing w:val="-1"/>
          <w:sz w:val="18"/>
        </w:rPr>
        <w:t> </w:t>
      </w:r>
      <w:r>
        <w:rPr>
          <w:sz w:val="18"/>
        </w:rPr>
        <w:t>inidôneos</w:t>
      </w:r>
      <w:r>
        <w:rPr>
          <w:spacing w:val="-1"/>
          <w:sz w:val="18"/>
        </w:rPr>
        <w:t> </w:t>
      </w:r>
      <w:r>
        <w:rPr>
          <w:sz w:val="18"/>
        </w:rPr>
        <w:t>mantida pelo</w:t>
      </w:r>
      <w:r>
        <w:rPr>
          <w:spacing w:val="-5"/>
          <w:sz w:val="18"/>
        </w:rPr>
        <w:t> </w:t>
      </w:r>
      <w:r>
        <w:rPr>
          <w:sz w:val="18"/>
        </w:rPr>
        <w:t>Tribunal</w:t>
      </w:r>
      <w:r>
        <w:rPr>
          <w:spacing w:val="-1"/>
          <w:sz w:val="18"/>
        </w:rPr>
        <w:t> </w:t>
      </w:r>
      <w:r>
        <w:rPr>
          <w:sz w:val="18"/>
        </w:rPr>
        <w:t>de Contas</w:t>
      </w:r>
      <w:r>
        <w:rPr>
          <w:spacing w:val="-1"/>
          <w:sz w:val="18"/>
        </w:rPr>
        <w:t> </w:t>
      </w:r>
      <w:r>
        <w:rPr>
          <w:sz w:val="18"/>
        </w:rPr>
        <w:t>da</w:t>
      </w:r>
      <w:r>
        <w:rPr>
          <w:spacing w:val="-1"/>
          <w:sz w:val="18"/>
        </w:rPr>
        <w:t> </w:t>
      </w:r>
      <w:r>
        <w:rPr>
          <w:sz w:val="18"/>
        </w:rPr>
        <w:t>União; </w:t>
      </w:r>
      <w:r>
        <w:rPr>
          <w:spacing w:val="-10"/>
          <w:sz w:val="18"/>
        </w:rPr>
        <w:t>e</w:t>
      </w:r>
    </w:p>
    <w:p>
      <w:pPr>
        <w:pStyle w:val="ListParagraph"/>
        <w:numPr>
          <w:ilvl w:val="0"/>
          <w:numId w:val="8"/>
        </w:numPr>
        <w:tabs>
          <w:tab w:pos="273" w:val="left" w:leader="none"/>
        </w:tabs>
        <w:spacing w:line="240" w:lineRule="auto" w:before="37" w:after="0"/>
        <w:ind w:left="273" w:right="0" w:hanging="165"/>
        <w:jc w:val="left"/>
        <w:rPr>
          <w:sz w:val="18"/>
        </w:rPr>
      </w:pPr>
      <w:r>
        <w:rPr>
          <w:sz w:val="18"/>
        </w:rPr>
        <w:t>módulo Registro de Ocorrências do </w:t>
      </w:r>
      <w:r>
        <w:rPr>
          <w:spacing w:val="-2"/>
          <w:sz w:val="18"/>
        </w:rPr>
        <w:t>SIGA.</w:t>
      </w:r>
    </w:p>
    <w:p>
      <w:pPr>
        <w:pStyle w:val="BodyText"/>
        <w:spacing w:before="47"/>
      </w:pPr>
    </w:p>
    <w:p>
      <w:pPr>
        <w:pStyle w:val="ListParagraph"/>
        <w:numPr>
          <w:ilvl w:val="1"/>
          <w:numId w:val="9"/>
        </w:numPr>
        <w:tabs>
          <w:tab w:pos="420" w:val="left" w:leader="none"/>
        </w:tabs>
        <w:spacing w:line="240" w:lineRule="auto" w:before="0" w:after="0"/>
        <w:ind w:left="420" w:right="0" w:hanging="312"/>
        <w:jc w:val="left"/>
        <w:rPr>
          <w:sz w:val="21"/>
        </w:rPr>
      </w:pPr>
      <w:r>
        <w:rPr>
          <w:w w:val="105"/>
          <w:sz w:val="21"/>
        </w:rPr>
        <w:t>A</w:t>
      </w:r>
      <w:r>
        <w:rPr>
          <w:spacing w:val="-14"/>
          <w:w w:val="105"/>
          <w:sz w:val="21"/>
        </w:rPr>
        <w:t> </w:t>
      </w:r>
      <w:r>
        <w:rPr>
          <w:w w:val="105"/>
          <w:sz w:val="21"/>
        </w:rPr>
        <w:t>consulta</w:t>
      </w:r>
      <w:r>
        <w:rPr>
          <w:spacing w:val="-14"/>
          <w:w w:val="105"/>
          <w:sz w:val="21"/>
        </w:rPr>
        <w:t> </w:t>
      </w:r>
      <w:r>
        <w:rPr>
          <w:w w:val="105"/>
          <w:sz w:val="21"/>
        </w:rPr>
        <w:t>aos</w:t>
      </w:r>
      <w:r>
        <w:rPr>
          <w:spacing w:val="-11"/>
          <w:w w:val="105"/>
          <w:sz w:val="21"/>
        </w:rPr>
        <w:t> </w:t>
      </w:r>
      <w:r>
        <w:rPr>
          <w:w w:val="105"/>
          <w:sz w:val="21"/>
        </w:rPr>
        <w:t>cadastros</w:t>
      </w:r>
      <w:r>
        <w:rPr>
          <w:spacing w:val="-10"/>
          <w:w w:val="105"/>
          <w:sz w:val="21"/>
        </w:rPr>
        <w:t> </w:t>
      </w:r>
      <w:r>
        <w:rPr>
          <w:w w:val="105"/>
          <w:sz w:val="21"/>
        </w:rPr>
        <w:t>será</w:t>
      </w:r>
      <w:r>
        <w:rPr>
          <w:spacing w:val="-9"/>
          <w:w w:val="105"/>
          <w:sz w:val="21"/>
        </w:rPr>
        <w:t> </w:t>
      </w:r>
      <w:r>
        <w:rPr>
          <w:w w:val="105"/>
          <w:sz w:val="21"/>
        </w:rPr>
        <w:t>realizada</w:t>
      </w:r>
      <w:r>
        <w:rPr>
          <w:spacing w:val="-10"/>
          <w:w w:val="105"/>
          <w:sz w:val="21"/>
        </w:rPr>
        <w:t> </w:t>
      </w:r>
      <w:r>
        <w:rPr>
          <w:w w:val="105"/>
          <w:sz w:val="21"/>
        </w:rPr>
        <w:t>em</w:t>
      </w:r>
      <w:r>
        <w:rPr>
          <w:spacing w:val="-9"/>
          <w:w w:val="105"/>
          <w:sz w:val="21"/>
        </w:rPr>
        <w:t> </w:t>
      </w:r>
      <w:r>
        <w:rPr>
          <w:w w:val="105"/>
          <w:sz w:val="21"/>
        </w:rPr>
        <w:t>nome</w:t>
      </w:r>
      <w:r>
        <w:rPr>
          <w:spacing w:val="-10"/>
          <w:w w:val="105"/>
          <w:sz w:val="21"/>
        </w:rPr>
        <w:t> </w:t>
      </w:r>
      <w:r>
        <w:rPr>
          <w:w w:val="105"/>
          <w:sz w:val="21"/>
        </w:rPr>
        <w:t>da</w:t>
      </w:r>
      <w:r>
        <w:rPr>
          <w:spacing w:val="-9"/>
          <w:w w:val="105"/>
          <w:sz w:val="21"/>
        </w:rPr>
        <w:t> </w:t>
      </w:r>
      <w:r>
        <w:rPr>
          <w:w w:val="105"/>
          <w:sz w:val="21"/>
        </w:rPr>
        <w:t>empresa</w:t>
      </w:r>
      <w:r>
        <w:rPr>
          <w:spacing w:val="-10"/>
          <w:w w:val="105"/>
          <w:sz w:val="21"/>
        </w:rPr>
        <w:t> </w:t>
      </w:r>
      <w:r>
        <w:rPr>
          <w:w w:val="105"/>
          <w:sz w:val="21"/>
        </w:rPr>
        <w:t>licitante</w:t>
      </w:r>
      <w:r>
        <w:rPr>
          <w:spacing w:val="-9"/>
          <w:w w:val="105"/>
          <w:sz w:val="21"/>
        </w:rPr>
        <w:t> </w:t>
      </w:r>
      <w:r>
        <w:rPr>
          <w:w w:val="105"/>
          <w:sz w:val="21"/>
        </w:rPr>
        <w:t>e</w:t>
      </w:r>
      <w:r>
        <w:rPr>
          <w:spacing w:val="-9"/>
          <w:w w:val="105"/>
          <w:sz w:val="21"/>
        </w:rPr>
        <w:t> </w:t>
      </w:r>
      <w:r>
        <w:rPr>
          <w:w w:val="105"/>
          <w:sz w:val="21"/>
        </w:rPr>
        <w:t>também</w:t>
      </w:r>
      <w:r>
        <w:rPr>
          <w:spacing w:val="-10"/>
          <w:w w:val="105"/>
          <w:sz w:val="21"/>
        </w:rPr>
        <w:t> </w:t>
      </w:r>
      <w:r>
        <w:rPr>
          <w:w w:val="105"/>
          <w:sz w:val="21"/>
        </w:rPr>
        <w:t>de</w:t>
      </w:r>
      <w:r>
        <w:rPr>
          <w:spacing w:val="-9"/>
          <w:w w:val="105"/>
          <w:sz w:val="21"/>
        </w:rPr>
        <w:t> </w:t>
      </w:r>
      <w:r>
        <w:rPr>
          <w:w w:val="105"/>
          <w:sz w:val="21"/>
        </w:rPr>
        <w:t>seu</w:t>
      </w:r>
      <w:r>
        <w:rPr>
          <w:spacing w:val="-10"/>
          <w:w w:val="105"/>
          <w:sz w:val="21"/>
        </w:rPr>
        <w:t> </w:t>
      </w:r>
      <w:r>
        <w:rPr>
          <w:w w:val="105"/>
          <w:sz w:val="21"/>
        </w:rPr>
        <w:t>sócio</w:t>
      </w:r>
      <w:r>
        <w:rPr>
          <w:spacing w:val="-9"/>
          <w:w w:val="105"/>
          <w:sz w:val="21"/>
        </w:rPr>
        <w:t> </w:t>
      </w:r>
      <w:r>
        <w:rPr>
          <w:w w:val="105"/>
          <w:sz w:val="21"/>
        </w:rPr>
        <w:t>majoritário,</w:t>
      </w:r>
      <w:r>
        <w:rPr>
          <w:spacing w:val="-10"/>
          <w:w w:val="105"/>
          <w:sz w:val="21"/>
        </w:rPr>
        <w:t> </w:t>
      </w:r>
      <w:r>
        <w:rPr>
          <w:w w:val="105"/>
          <w:sz w:val="21"/>
        </w:rPr>
        <w:t>por</w:t>
      </w:r>
      <w:r>
        <w:rPr>
          <w:spacing w:val="-9"/>
          <w:w w:val="105"/>
          <w:sz w:val="21"/>
        </w:rPr>
        <w:t> </w:t>
      </w:r>
      <w:r>
        <w:rPr>
          <w:w w:val="105"/>
          <w:sz w:val="21"/>
        </w:rPr>
        <w:t>força</w:t>
      </w:r>
      <w:r>
        <w:rPr>
          <w:spacing w:val="-10"/>
          <w:w w:val="105"/>
          <w:sz w:val="21"/>
        </w:rPr>
        <w:t> </w:t>
      </w:r>
      <w:r>
        <w:rPr>
          <w:w w:val="105"/>
          <w:sz w:val="21"/>
        </w:rPr>
        <w:t>da</w:t>
      </w:r>
      <w:r>
        <w:rPr>
          <w:spacing w:val="-9"/>
          <w:w w:val="105"/>
          <w:sz w:val="21"/>
        </w:rPr>
        <w:t> </w:t>
      </w:r>
      <w:r>
        <w:rPr>
          <w:w w:val="105"/>
          <w:sz w:val="21"/>
        </w:rPr>
        <w:t>vedação</w:t>
      </w:r>
      <w:r>
        <w:rPr>
          <w:spacing w:val="-10"/>
          <w:w w:val="105"/>
          <w:sz w:val="21"/>
        </w:rPr>
        <w:t> </w:t>
      </w:r>
      <w:r>
        <w:rPr>
          <w:w w:val="105"/>
          <w:sz w:val="21"/>
        </w:rPr>
        <w:t>de</w:t>
      </w:r>
      <w:r>
        <w:rPr>
          <w:spacing w:val="-9"/>
          <w:w w:val="105"/>
          <w:sz w:val="21"/>
        </w:rPr>
        <w:t> </w:t>
      </w:r>
      <w:r>
        <w:rPr>
          <w:w w:val="105"/>
          <w:sz w:val="21"/>
        </w:rPr>
        <w:t>que</w:t>
      </w:r>
      <w:r>
        <w:rPr>
          <w:spacing w:val="-10"/>
          <w:w w:val="105"/>
          <w:sz w:val="21"/>
        </w:rPr>
        <w:t> </w:t>
      </w:r>
      <w:r>
        <w:rPr>
          <w:w w:val="105"/>
          <w:sz w:val="21"/>
        </w:rPr>
        <w:t>trata</w:t>
      </w:r>
      <w:r>
        <w:rPr>
          <w:spacing w:val="-9"/>
          <w:w w:val="105"/>
          <w:sz w:val="21"/>
        </w:rPr>
        <w:t> </w:t>
      </w:r>
      <w:r>
        <w:rPr>
          <w:w w:val="105"/>
          <w:sz w:val="21"/>
        </w:rPr>
        <w:t>o</w:t>
      </w:r>
      <w:r>
        <w:rPr>
          <w:spacing w:val="-10"/>
          <w:w w:val="105"/>
          <w:sz w:val="21"/>
        </w:rPr>
        <w:t> </w:t>
      </w:r>
      <w:hyperlink r:id="rId25">
        <w:r>
          <w:rPr>
            <w:color w:val="000080"/>
            <w:w w:val="105"/>
            <w:sz w:val="21"/>
            <w:u w:val="single" w:color="000080"/>
          </w:rPr>
          <w:t>art.</w:t>
        </w:r>
        <w:r>
          <w:rPr>
            <w:color w:val="000080"/>
            <w:spacing w:val="-9"/>
            <w:w w:val="105"/>
            <w:sz w:val="21"/>
            <w:u w:val="single" w:color="000080"/>
          </w:rPr>
          <w:t> </w:t>
        </w:r>
        <w:r>
          <w:rPr>
            <w:color w:val="000080"/>
            <w:w w:val="105"/>
            <w:sz w:val="21"/>
            <w:u w:val="single" w:color="000080"/>
          </w:rPr>
          <w:t>12</w:t>
        </w:r>
        <w:r>
          <w:rPr>
            <w:color w:val="000080"/>
            <w:spacing w:val="-10"/>
            <w:w w:val="105"/>
            <w:sz w:val="21"/>
            <w:u w:val="single" w:color="000080"/>
          </w:rPr>
          <w:t> </w:t>
        </w:r>
        <w:r>
          <w:rPr>
            <w:color w:val="000080"/>
            <w:w w:val="105"/>
            <w:sz w:val="21"/>
            <w:u w:val="single" w:color="000080"/>
          </w:rPr>
          <w:t>da</w:t>
        </w:r>
        <w:r>
          <w:rPr>
            <w:color w:val="000080"/>
            <w:spacing w:val="-9"/>
            <w:w w:val="105"/>
            <w:sz w:val="21"/>
            <w:u w:val="single" w:color="000080"/>
          </w:rPr>
          <w:t> </w:t>
        </w:r>
        <w:r>
          <w:rPr>
            <w:color w:val="000080"/>
            <w:w w:val="105"/>
            <w:sz w:val="21"/>
            <w:u w:val="single" w:color="000080"/>
          </w:rPr>
          <w:t>Lei</w:t>
        </w:r>
        <w:r>
          <w:rPr>
            <w:color w:val="000080"/>
            <w:spacing w:val="-10"/>
            <w:w w:val="105"/>
            <w:sz w:val="21"/>
            <w:u w:val="single" w:color="000080"/>
          </w:rPr>
          <w:t> </w:t>
        </w:r>
        <w:r>
          <w:rPr>
            <w:color w:val="000080"/>
            <w:w w:val="105"/>
            <w:sz w:val="21"/>
            <w:u w:val="single" w:color="000080"/>
          </w:rPr>
          <w:t>nº</w:t>
        </w:r>
        <w:r>
          <w:rPr>
            <w:color w:val="000080"/>
            <w:spacing w:val="-9"/>
            <w:w w:val="105"/>
            <w:sz w:val="21"/>
            <w:u w:val="single" w:color="000080"/>
          </w:rPr>
          <w:t> </w:t>
        </w:r>
        <w:r>
          <w:rPr>
            <w:color w:val="000080"/>
            <w:spacing w:val="-2"/>
            <w:w w:val="105"/>
            <w:sz w:val="21"/>
            <w:u w:val="single" w:color="000080"/>
          </w:rPr>
          <w:t>8.429/1992</w:t>
        </w:r>
      </w:hyperlink>
      <w:r>
        <w:rPr>
          <w:spacing w:val="-2"/>
          <w:w w:val="105"/>
          <w:sz w:val="21"/>
        </w:rPr>
        <w:t>.</w:t>
      </w:r>
    </w:p>
    <w:p>
      <w:pPr>
        <w:pStyle w:val="ListParagraph"/>
        <w:numPr>
          <w:ilvl w:val="1"/>
          <w:numId w:val="9"/>
        </w:numPr>
        <w:tabs>
          <w:tab w:pos="432" w:val="left" w:leader="none"/>
        </w:tabs>
        <w:spacing w:line="242" w:lineRule="auto" w:before="3" w:after="0"/>
        <w:ind w:left="108" w:right="840" w:firstLine="0"/>
        <w:jc w:val="left"/>
        <w:rPr>
          <w:sz w:val="21"/>
        </w:rPr>
      </w:pPr>
      <w:r>
        <w:rPr>
          <w:w w:val="105"/>
          <w:sz w:val="21"/>
        </w:rPr>
        <w:t>Caso</w:t>
      </w:r>
      <w:r>
        <w:rPr>
          <w:spacing w:val="-11"/>
          <w:w w:val="105"/>
          <w:sz w:val="21"/>
        </w:rPr>
        <w:t> </w:t>
      </w:r>
      <w:r>
        <w:rPr>
          <w:w w:val="105"/>
          <w:sz w:val="21"/>
        </w:rPr>
        <w:t>conste</w:t>
      </w:r>
      <w:r>
        <w:rPr>
          <w:spacing w:val="-11"/>
          <w:w w:val="105"/>
          <w:sz w:val="21"/>
        </w:rPr>
        <w:t> </w:t>
      </w:r>
      <w:r>
        <w:rPr>
          <w:w w:val="105"/>
          <w:sz w:val="21"/>
        </w:rPr>
        <w:t>na</w:t>
      </w:r>
      <w:r>
        <w:rPr>
          <w:spacing w:val="-11"/>
          <w:w w:val="105"/>
          <w:sz w:val="21"/>
        </w:rPr>
        <w:t> </w:t>
      </w:r>
      <w:r>
        <w:rPr>
          <w:w w:val="105"/>
          <w:sz w:val="21"/>
        </w:rPr>
        <w:t>Consulta</w:t>
      </w:r>
      <w:r>
        <w:rPr>
          <w:spacing w:val="-11"/>
          <w:w w:val="105"/>
          <w:sz w:val="21"/>
        </w:rPr>
        <w:t> </w:t>
      </w:r>
      <w:r>
        <w:rPr>
          <w:w w:val="105"/>
          <w:sz w:val="21"/>
        </w:rPr>
        <w:t>de</w:t>
      </w:r>
      <w:r>
        <w:rPr>
          <w:spacing w:val="-11"/>
          <w:w w:val="105"/>
          <w:sz w:val="21"/>
        </w:rPr>
        <w:t> </w:t>
      </w:r>
      <w:r>
        <w:rPr>
          <w:w w:val="105"/>
          <w:sz w:val="21"/>
        </w:rPr>
        <w:t>Situação</w:t>
      </w:r>
      <w:r>
        <w:rPr>
          <w:spacing w:val="-11"/>
          <w:w w:val="105"/>
          <w:sz w:val="21"/>
        </w:rPr>
        <w:t> </w:t>
      </w:r>
      <w:r>
        <w:rPr>
          <w:w w:val="105"/>
          <w:sz w:val="21"/>
        </w:rPr>
        <w:t>do</w:t>
      </w:r>
      <w:r>
        <w:rPr>
          <w:spacing w:val="-11"/>
          <w:w w:val="105"/>
          <w:sz w:val="21"/>
        </w:rPr>
        <w:t> </w:t>
      </w:r>
      <w:r>
        <w:rPr>
          <w:w w:val="105"/>
          <w:sz w:val="21"/>
        </w:rPr>
        <w:t>licitante</w:t>
      </w:r>
      <w:r>
        <w:rPr>
          <w:spacing w:val="-11"/>
          <w:w w:val="105"/>
          <w:sz w:val="21"/>
        </w:rPr>
        <w:t> </w:t>
      </w:r>
      <w:r>
        <w:rPr>
          <w:w w:val="105"/>
          <w:sz w:val="21"/>
        </w:rPr>
        <w:t>a</w:t>
      </w:r>
      <w:r>
        <w:rPr>
          <w:spacing w:val="-11"/>
          <w:w w:val="105"/>
          <w:sz w:val="21"/>
        </w:rPr>
        <w:t> </w:t>
      </w:r>
      <w:r>
        <w:rPr>
          <w:w w:val="105"/>
          <w:sz w:val="21"/>
        </w:rPr>
        <w:t>existência</w:t>
      </w:r>
      <w:r>
        <w:rPr>
          <w:spacing w:val="-11"/>
          <w:w w:val="105"/>
          <w:sz w:val="21"/>
        </w:rPr>
        <w:t> </w:t>
      </w:r>
      <w:r>
        <w:rPr>
          <w:w w:val="105"/>
          <w:sz w:val="21"/>
        </w:rPr>
        <w:t>de</w:t>
      </w:r>
      <w:r>
        <w:rPr>
          <w:spacing w:val="-11"/>
          <w:w w:val="105"/>
          <w:sz w:val="21"/>
        </w:rPr>
        <w:t> </w:t>
      </w:r>
      <w:r>
        <w:rPr>
          <w:w w:val="105"/>
          <w:sz w:val="21"/>
        </w:rPr>
        <w:t>Ocorrências</w:t>
      </w:r>
      <w:r>
        <w:rPr>
          <w:spacing w:val="-11"/>
          <w:w w:val="105"/>
          <w:sz w:val="21"/>
        </w:rPr>
        <w:t> </w:t>
      </w:r>
      <w:r>
        <w:rPr>
          <w:w w:val="105"/>
          <w:sz w:val="21"/>
        </w:rPr>
        <w:t>Impeditivas</w:t>
      </w:r>
      <w:r>
        <w:rPr>
          <w:spacing w:val="-11"/>
          <w:w w:val="105"/>
          <w:sz w:val="21"/>
        </w:rPr>
        <w:t> </w:t>
      </w:r>
      <w:r>
        <w:rPr>
          <w:w w:val="105"/>
          <w:sz w:val="21"/>
        </w:rPr>
        <w:t>Indiretas,</w:t>
      </w:r>
      <w:r>
        <w:rPr>
          <w:spacing w:val="-11"/>
          <w:w w:val="105"/>
          <w:sz w:val="21"/>
        </w:rPr>
        <w:t> </w:t>
      </w:r>
      <w:r>
        <w:rPr>
          <w:w w:val="105"/>
          <w:sz w:val="21"/>
        </w:rPr>
        <w:t>o</w:t>
      </w:r>
      <w:r>
        <w:rPr>
          <w:spacing w:val="-11"/>
          <w:w w:val="105"/>
          <w:sz w:val="21"/>
        </w:rPr>
        <w:t> </w:t>
      </w:r>
      <w:r>
        <w:rPr>
          <w:w w:val="105"/>
          <w:sz w:val="21"/>
        </w:rPr>
        <w:t>Pregoeiro</w:t>
      </w:r>
      <w:r>
        <w:rPr>
          <w:spacing w:val="-11"/>
          <w:w w:val="105"/>
          <w:sz w:val="21"/>
        </w:rPr>
        <w:t> </w:t>
      </w:r>
      <w:r>
        <w:rPr>
          <w:w w:val="105"/>
          <w:sz w:val="21"/>
        </w:rPr>
        <w:t>diligenciará</w:t>
      </w:r>
      <w:r>
        <w:rPr>
          <w:spacing w:val="-11"/>
          <w:w w:val="105"/>
          <w:sz w:val="21"/>
        </w:rPr>
        <w:t> </w:t>
      </w:r>
      <w:r>
        <w:rPr>
          <w:w w:val="105"/>
          <w:sz w:val="21"/>
        </w:rPr>
        <w:t>para</w:t>
      </w:r>
      <w:r>
        <w:rPr>
          <w:spacing w:val="-11"/>
          <w:w w:val="105"/>
          <w:sz w:val="21"/>
        </w:rPr>
        <w:t> </w:t>
      </w:r>
      <w:r>
        <w:rPr>
          <w:w w:val="105"/>
          <w:sz w:val="21"/>
        </w:rPr>
        <w:t>verificar</w:t>
      </w:r>
      <w:r>
        <w:rPr>
          <w:spacing w:val="-11"/>
          <w:w w:val="105"/>
          <w:sz w:val="21"/>
        </w:rPr>
        <w:t> </w:t>
      </w:r>
      <w:r>
        <w:rPr>
          <w:w w:val="105"/>
          <w:sz w:val="21"/>
        </w:rPr>
        <w:t>se</w:t>
      </w:r>
      <w:r>
        <w:rPr>
          <w:spacing w:val="-11"/>
          <w:w w:val="105"/>
          <w:sz w:val="21"/>
        </w:rPr>
        <w:t> </w:t>
      </w:r>
      <w:r>
        <w:rPr>
          <w:w w:val="105"/>
          <w:sz w:val="21"/>
        </w:rPr>
        <w:t>houve</w:t>
      </w:r>
      <w:r>
        <w:rPr>
          <w:spacing w:val="-11"/>
          <w:w w:val="105"/>
          <w:sz w:val="21"/>
        </w:rPr>
        <w:t> </w:t>
      </w:r>
      <w:r>
        <w:rPr>
          <w:w w:val="105"/>
          <w:sz w:val="21"/>
        </w:rPr>
        <w:t>fraude</w:t>
      </w:r>
      <w:r>
        <w:rPr>
          <w:spacing w:val="-11"/>
          <w:w w:val="105"/>
          <w:sz w:val="21"/>
        </w:rPr>
        <w:t> </w:t>
      </w:r>
      <w:r>
        <w:rPr>
          <w:w w:val="105"/>
          <w:sz w:val="21"/>
        </w:rPr>
        <w:t>por</w:t>
      </w:r>
      <w:r>
        <w:rPr>
          <w:spacing w:val="-11"/>
          <w:w w:val="105"/>
          <w:sz w:val="21"/>
        </w:rPr>
        <w:t> </w:t>
      </w:r>
      <w:r>
        <w:rPr>
          <w:w w:val="105"/>
          <w:sz w:val="21"/>
        </w:rPr>
        <w:t>parte</w:t>
      </w:r>
      <w:r>
        <w:rPr>
          <w:spacing w:val="-11"/>
          <w:w w:val="105"/>
          <w:sz w:val="21"/>
        </w:rPr>
        <w:t> </w:t>
      </w:r>
      <w:r>
        <w:rPr>
          <w:w w:val="105"/>
          <w:sz w:val="21"/>
        </w:rPr>
        <w:t>das empresas apontadas no Relatório de Ocorrências Impeditivas Indiretas.</w:t>
      </w:r>
    </w:p>
    <w:p>
      <w:pPr>
        <w:pStyle w:val="ListParagraph"/>
        <w:numPr>
          <w:ilvl w:val="2"/>
          <w:numId w:val="9"/>
        </w:numPr>
        <w:tabs>
          <w:tab w:pos="583" w:val="left" w:leader="none"/>
        </w:tabs>
        <w:spacing w:line="240" w:lineRule="auto" w:before="1" w:after="0"/>
        <w:ind w:left="583" w:right="0" w:hanging="475"/>
        <w:jc w:val="left"/>
        <w:rPr>
          <w:sz w:val="21"/>
        </w:rPr>
      </w:pPr>
      <w:r>
        <w:rPr>
          <w:w w:val="105"/>
          <w:sz w:val="21"/>
        </w:rPr>
        <w:t>A</w:t>
      </w:r>
      <w:r>
        <w:rPr>
          <w:spacing w:val="-14"/>
          <w:w w:val="105"/>
          <w:sz w:val="21"/>
        </w:rPr>
        <w:t> </w:t>
      </w:r>
      <w:r>
        <w:rPr>
          <w:w w:val="105"/>
          <w:sz w:val="21"/>
        </w:rPr>
        <w:t>tentativa</w:t>
      </w:r>
      <w:r>
        <w:rPr>
          <w:spacing w:val="-14"/>
          <w:w w:val="105"/>
          <w:sz w:val="21"/>
        </w:rPr>
        <w:t> </w:t>
      </w:r>
      <w:r>
        <w:rPr>
          <w:w w:val="105"/>
          <w:sz w:val="21"/>
        </w:rPr>
        <w:t>de</w:t>
      </w:r>
      <w:r>
        <w:rPr>
          <w:spacing w:val="-14"/>
          <w:w w:val="105"/>
          <w:sz w:val="21"/>
        </w:rPr>
        <w:t> </w:t>
      </w:r>
      <w:r>
        <w:rPr>
          <w:w w:val="105"/>
          <w:sz w:val="21"/>
        </w:rPr>
        <w:t>burla</w:t>
      </w:r>
      <w:r>
        <w:rPr>
          <w:spacing w:val="-14"/>
          <w:w w:val="105"/>
          <w:sz w:val="21"/>
        </w:rPr>
        <w:t> </w:t>
      </w:r>
      <w:r>
        <w:rPr>
          <w:w w:val="105"/>
          <w:sz w:val="21"/>
        </w:rPr>
        <w:t>será</w:t>
      </w:r>
      <w:r>
        <w:rPr>
          <w:spacing w:val="-13"/>
          <w:w w:val="105"/>
          <w:sz w:val="21"/>
        </w:rPr>
        <w:t> </w:t>
      </w:r>
      <w:r>
        <w:rPr>
          <w:w w:val="105"/>
          <w:sz w:val="21"/>
        </w:rPr>
        <w:t>verificada</w:t>
      </w:r>
      <w:r>
        <w:rPr>
          <w:spacing w:val="-14"/>
          <w:w w:val="105"/>
          <w:sz w:val="21"/>
        </w:rPr>
        <w:t> </w:t>
      </w:r>
      <w:r>
        <w:rPr>
          <w:w w:val="105"/>
          <w:sz w:val="21"/>
        </w:rPr>
        <w:t>por</w:t>
      </w:r>
      <w:r>
        <w:rPr>
          <w:spacing w:val="-14"/>
          <w:w w:val="105"/>
          <w:sz w:val="21"/>
        </w:rPr>
        <w:t> </w:t>
      </w:r>
      <w:r>
        <w:rPr>
          <w:w w:val="105"/>
          <w:sz w:val="21"/>
        </w:rPr>
        <w:t>meio</w:t>
      </w:r>
      <w:r>
        <w:rPr>
          <w:spacing w:val="-12"/>
          <w:w w:val="105"/>
          <w:sz w:val="21"/>
        </w:rPr>
        <w:t> </w:t>
      </w:r>
      <w:r>
        <w:rPr>
          <w:w w:val="105"/>
          <w:sz w:val="21"/>
        </w:rPr>
        <w:t>dos</w:t>
      </w:r>
      <w:r>
        <w:rPr>
          <w:spacing w:val="-13"/>
          <w:w w:val="105"/>
          <w:sz w:val="21"/>
        </w:rPr>
        <w:t> </w:t>
      </w:r>
      <w:r>
        <w:rPr>
          <w:w w:val="105"/>
          <w:sz w:val="21"/>
        </w:rPr>
        <w:t>vínculos</w:t>
      </w:r>
      <w:r>
        <w:rPr>
          <w:spacing w:val="-12"/>
          <w:w w:val="105"/>
          <w:sz w:val="21"/>
        </w:rPr>
        <w:t> </w:t>
      </w:r>
      <w:r>
        <w:rPr>
          <w:w w:val="105"/>
          <w:sz w:val="21"/>
        </w:rPr>
        <w:t>societários,</w:t>
      </w:r>
      <w:r>
        <w:rPr>
          <w:spacing w:val="-12"/>
          <w:w w:val="105"/>
          <w:sz w:val="21"/>
        </w:rPr>
        <w:t> </w:t>
      </w:r>
      <w:r>
        <w:rPr>
          <w:w w:val="105"/>
          <w:sz w:val="21"/>
        </w:rPr>
        <w:t>linhas</w:t>
      </w:r>
      <w:r>
        <w:rPr>
          <w:spacing w:val="-13"/>
          <w:w w:val="105"/>
          <w:sz w:val="21"/>
        </w:rPr>
        <w:t> </w:t>
      </w:r>
      <w:r>
        <w:rPr>
          <w:w w:val="105"/>
          <w:sz w:val="21"/>
        </w:rPr>
        <w:t>de</w:t>
      </w:r>
      <w:r>
        <w:rPr>
          <w:spacing w:val="-12"/>
          <w:w w:val="105"/>
          <w:sz w:val="21"/>
        </w:rPr>
        <w:t> </w:t>
      </w:r>
      <w:r>
        <w:rPr>
          <w:w w:val="105"/>
          <w:sz w:val="21"/>
        </w:rPr>
        <w:t>fornecimento</w:t>
      </w:r>
      <w:r>
        <w:rPr>
          <w:spacing w:val="-13"/>
          <w:w w:val="105"/>
          <w:sz w:val="21"/>
        </w:rPr>
        <w:t> </w:t>
      </w:r>
      <w:r>
        <w:rPr>
          <w:w w:val="105"/>
          <w:sz w:val="21"/>
        </w:rPr>
        <w:t>similares,</w:t>
      </w:r>
      <w:r>
        <w:rPr>
          <w:spacing w:val="-12"/>
          <w:w w:val="105"/>
          <w:sz w:val="21"/>
        </w:rPr>
        <w:t> </w:t>
      </w:r>
      <w:r>
        <w:rPr>
          <w:w w:val="105"/>
          <w:sz w:val="21"/>
        </w:rPr>
        <w:t>dentre</w:t>
      </w:r>
      <w:r>
        <w:rPr>
          <w:spacing w:val="-12"/>
          <w:w w:val="105"/>
          <w:sz w:val="21"/>
        </w:rPr>
        <w:t> </w:t>
      </w:r>
      <w:r>
        <w:rPr>
          <w:spacing w:val="-2"/>
          <w:w w:val="105"/>
          <w:sz w:val="21"/>
        </w:rPr>
        <w:t>outros.</w:t>
      </w:r>
    </w:p>
    <w:p>
      <w:pPr>
        <w:pStyle w:val="ListParagraph"/>
        <w:numPr>
          <w:ilvl w:val="2"/>
          <w:numId w:val="9"/>
        </w:numPr>
        <w:tabs>
          <w:tab w:pos="595" w:val="left" w:leader="none"/>
        </w:tabs>
        <w:spacing w:line="240" w:lineRule="auto" w:before="2" w:after="0"/>
        <w:ind w:left="595" w:right="0" w:hanging="487"/>
        <w:jc w:val="left"/>
        <w:rPr>
          <w:sz w:val="21"/>
        </w:rPr>
      </w:pPr>
      <w:r>
        <w:rPr>
          <w:w w:val="105"/>
          <w:sz w:val="21"/>
        </w:rPr>
        <w:t>O</w:t>
      </w:r>
      <w:r>
        <w:rPr>
          <w:spacing w:val="-14"/>
          <w:w w:val="105"/>
          <w:sz w:val="21"/>
        </w:rPr>
        <w:t> </w:t>
      </w:r>
      <w:r>
        <w:rPr>
          <w:w w:val="105"/>
          <w:sz w:val="21"/>
        </w:rPr>
        <w:t>licitante</w:t>
      </w:r>
      <w:r>
        <w:rPr>
          <w:spacing w:val="-13"/>
          <w:w w:val="105"/>
          <w:sz w:val="21"/>
        </w:rPr>
        <w:t> </w:t>
      </w:r>
      <w:r>
        <w:rPr>
          <w:w w:val="105"/>
          <w:sz w:val="21"/>
        </w:rPr>
        <w:t>será</w:t>
      </w:r>
      <w:r>
        <w:rPr>
          <w:spacing w:val="-13"/>
          <w:w w:val="105"/>
          <w:sz w:val="21"/>
        </w:rPr>
        <w:t> </w:t>
      </w:r>
      <w:r>
        <w:rPr>
          <w:w w:val="105"/>
          <w:sz w:val="21"/>
        </w:rPr>
        <w:t>convocado</w:t>
      </w:r>
      <w:r>
        <w:rPr>
          <w:spacing w:val="-13"/>
          <w:w w:val="105"/>
          <w:sz w:val="21"/>
        </w:rPr>
        <w:t> </w:t>
      </w:r>
      <w:r>
        <w:rPr>
          <w:w w:val="105"/>
          <w:sz w:val="21"/>
        </w:rPr>
        <w:t>para</w:t>
      </w:r>
      <w:r>
        <w:rPr>
          <w:spacing w:val="-13"/>
          <w:w w:val="105"/>
          <w:sz w:val="21"/>
        </w:rPr>
        <w:t> </w:t>
      </w:r>
      <w:r>
        <w:rPr>
          <w:w w:val="105"/>
          <w:sz w:val="21"/>
        </w:rPr>
        <w:t>manifestação</w:t>
      </w:r>
      <w:r>
        <w:rPr>
          <w:spacing w:val="-13"/>
          <w:w w:val="105"/>
          <w:sz w:val="21"/>
        </w:rPr>
        <w:t> </w:t>
      </w:r>
      <w:r>
        <w:rPr>
          <w:w w:val="105"/>
          <w:sz w:val="21"/>
        </w:rPr>
        <w:t>previamente</w:t>
      </w:r>
      <w:r>
        <w:rPr>
          <w:spacing w:val="-13"/>
          <w:w w:val="105"/>
          <w:sz w:val="21"/>
        </w:rPr>
        <w:t> </w:t>
      </w:r>
      <w:r>
        <w:rPr>
          <w:w w:val="105"/>
          <w:sz w:val="21"/>
        </w:rPr>
        <w:t>a</w:t>
      </w:r>
      <w:r>
        <w:rPr>
          <w:spacing w:val="-13"/>
          <w:w w:val="105"/>
          <w:sz w:val="21"/>
        </w:rPr>
        <w:t> </w:t>
      </w:r>
      <w:r>
        <w:rPr>
          <w:w w:val="105"/>
          <w:sz w:val="21"/>
        </w:rPr>
        <w:t>uma</w:t>
      </w:r>
      <w:r>
        <w:rPr>
          <w:spacing w:val="-14"/>
          <w:w w:val="105"/>
          <w:sz w:val="21"/>
        </w:rPr>
        <w:t> </w:t>
      </w:r>
      <w:r>
        <w:rPr>
          <w:w w:val="105"/>
          <w:sz w:val="21"/>
        </w:rPr>
        <w:t>eventual</w:t>
      </w:r>
      <w:r>
        <w:rPr>
          <w:spacing w:val="-13"/>
          <w:w w:val="105"/>
          <w:sz w:val="21"/>
        </w:rPr>
        <w:t> </w:t>
      </w:r>
      <w:r>
        <w:rPr>
          <w:spacing w:val="-2"/>
          <w:w w:val="105"/>
          <w:sz w:val="21"/>
        </w:rPr>
        <w:t>desclassificação.</w:t>
      </w:r>
    </w:p>
    <w:p>
      <w:pPr>
        <w:pStyle w:val="ListParagraph"/>
        <w:spacing w:after="0" w:line="240" w:lineRule="auto"/>
        <w:jc w:val="left"/>
        <w:rPr>
          <w:sz w:val="21"/>
        </w:rPr>
        <w:sectPr>
          <w:pgSz w:w="15840" w:h="24480"/>
          <w:pgMar w:top="0" w:bottom="0" w:left="0" w:right="0"/>
        </w:sectPr>
      </w:pPr>
    </w:p>
    <w:p>
      <w:pPr>
        <w:pStyle w:val="ListParagraph"/>
        <w:numPr>
          <w:ilvl w:val="2"/>
          <w:numId w:val="9"/>
        </w:numPr>
        <w:tabs>
          <w:tab w:pos="595" w:val="left" w:leader="none"/>
        </w:tabs>
        <w:spacing w:line="235" w:lineRule="exact" w:before="0" w:after="0"/>
        <w:ind w:left="595" w:right="0" w:hanging="487"/>
        <w:jc w:val="left"/>
        <w:rPr>
          <w:sz w:val="21"/>
        </w:rPr>
      </w:pPr>
      <w:r>
        <w:rPr>
          <w:w w:val="105"/>
          <w:sz w:val="21"/>
        </w:rPr>
        <w:t>Constatada</w:t>
      </w:r>
      <w:r>
        <w:rPr>
          <w:spacing w:val="-12"/>
          <w:w w:val="105"/>
          <w:sz w:val="21"/>
        </w:rPr>
        <w:t> </w:t>
      </w:r>
      <w:r>
        <w:rPr>
          <w:w w:val="105"/>
          <w:sz w:val="21"/>
        </w:rPr>
        <w:t>a</w:t>
      </w:r>
      <w:r>
        <w:rPr>
          <w:spacing w:val="-11"/>
          <w:w w:val="105"/>
          <w:sz w:val="21"/>
        </w:rPr>
        <w:t> </w:t>
      </w:r>
      <w:r>
        <w:rPr>
          <w:w w:val="105"/>
          <w:sz w:val="21"/>
        </w:rPr>
        <w:t>existência</w:t>
      </w:r>
      <w:r>
        <w:rPr>
          <w:spacing w:val="-12"/>
          <w:w w:val="105"/>
          <w:sz w:val="21"/>
        </w:rPr>
        <w:t> </w:t>
      </w:r>
      <w:r>
        <w:rPr>
          <w:w w:val="105"/>
          <w:sz w:val="21"/>
        </w:rPr>
        <w:t>de</w:t>
      </w:r>
      <w:r>
        <w:rPr>
          <w:spacing w:val="-11"/>
          <w:w w:val="105"/>
          <w:sz w:val="21"/>
        </w:rPr>
        <w:t> </w:t>
      </w:r>
      <w:r>
        <w:rPr>
          <w:w w:val="105"/>
          <w:sz w:val="21"/>
        </w:rPr>
        <w:t>sanção,</w:t>
      </w:r>
      <w:r>
        <w:rPr>
          <w:spacing w:val="-11"/>
          <w:w w:val="105"/>
          <w:sz w:val="21"/>
        </w:rPr>
        <w:t> </w:t>
      </w:r>
      <w:r>
        <w:rPr>
          <w:w w:val="105"/>
          <w:sz w:val="21"/>
        </w:rPr>
        <w:t>o</w:t>
      </w:r>
      <w:r>
        <w:rPr>
          <w:spacing w:val="-12"/>
          <w:w w:val="105"/>
          <w:sz w:val="21"/>
        </w:rPr>
        <w:t> </w:t>
      </w:r>
      <w:r>
        <w:rPr>
          <w:w w:val="105"/>
          <w:sz w:val="21"/>
        </w:rPr>
        <w:t>licitante</w:t>
      </w:r>
      <w:r>
        <w:rPr>
          <w:spacing w:val="-11"/>
          <w:w w:val="105"/>
          <w:sz w:val="21"/>
        </w:rPr>
        <w:t> </w:t>
      </w:r>
      <w:r>
        <w:rPr>
          <w:w w:val="105"/>
          <w:sz w:val="21"/>
        </w:rPr>
        <w:t>será</w:t>
      </w:r>
      <w:r>
        <w:rPr>
          <w:spacing w:val="-11"/>
          <w:w w:val="105"/>
          <w:sz w:val="21"/>
        </w:rPr>
        <w:t> </w:t>
      </w:r>
      <w:r>
        <w:rPr>
          <w:w w:val="105"/>
          <w:sz w:val="21"/>
        </w:rPr>
        <w:t>reputado</w:t>
      </w:r>
      <w:r>
        <w:rPr>
          <w:spacing w:val="-12"/>
          <w:w w:val="105"/>
          <w:sz w:val="21"/>
        </w:rPr>
        <w:t> </w:t>
      </w:r>
      <w:r>
        <w:rPr>
          <w:w w:val="105"/>
          <w:sz w:val="21"/>
        </w:rPr>
        <w:t>inabilitado,</w:t>
      </w:r>
      <w:r>
        <w:rPr>
          <w:spacing w:val="-11"/>
          <w:w w:val="105"/>
          <w:sz w:val="21"/>
        </w:rPr>
        <w:t> </w:t>
      </w:r>
      <w:r>
        <w:rPr>
          <w:w w:val="105"/>
          <w:sz w:val="21"/>
        </w:rPr>
        <w:t>por</w:t>
      </w:r>
      <w:r>
        <w:rPr>
          <w:spacing w:val="-11"/>
          <w:w w:val="105"/>
          <w:sz w:val="21"/>
        </w:rPr>
        <w:t> </w:t>
      </w:r>
      <w:r>
        <w:rPr>
          <w:w w:val="105"/>
          <w:sz w:val="21"/>
        </w:rPr>
        <w:t>falta</w:t>
      </w:r>
      <w:r>
        <w:rPr>
          <w:spacing w:val="-12"/>
          <w:w w:val="105"/>
          <w:sz w:val="21"/>
        </w:rPr>
        <w:t> </w:t>
      </w:r>
      <w:r>
        <w:rPr>
          <w:w w:val="105"/>
          <w:sz w:val="21"/>
        </w:rPr>
        <w:t>de</w:t>
      </w:r>
      <w:r>
        <w:rPr>
          <w:spacing w:val="-11"/>
          <w:w w:val="105"/>
          <w:sz w:val="21"/>
        </w:rPr>
        <w:t> </w:t>
      </w:r>
      <w:r>
        <w:rPr>
          <w:w w:val="105"/>
          <w:sz w:val="21"/>
        </w:rPr>
        <w:t>condição</w:t>
      </w:r>
      <w:r>
        <w:rPr>
          <w:spacing w:val="-12"/>
          <w:w w:val="105"/>
          <w:sz w:val="21"/>
        </w:rPr>
        <w:t> </w:t>
      </w:r>
      <w:r>
        <w:rPr>
          <w:w w:val="105"/>
          <w:sz w:val="21"/>
        </w:rPr>
        <w:t>de</w:t>
      </w:r>
      <w:r>
        <w:rPr>
          <w:spacing w:val="-11"/>
          <w:w w:val="105"/>
          <w:sz w:val="21"/>
        </w:rPr>
        <w:t> </w:t>
      </w:r>
      <w:r>
        <w:rPr>
          <w:spacing w:val="-2"/>
          <w:w w:val="105"/>
          <w:sz w:val="21"/>
        </w:rPr>
        <w:t>participação.</w:t>
      </w:r>
    </w:p>
    <w:p>
      <w:pPr>
        <w:pStyle w:val="ListParagraph"/>
        <w:numPr>
          <w:ilvl w:val="1"/>
          <w:numId w:val="9"/>
        </w:numPr>
        <w:tabs>
          <w:tab w:pos="432" w:val="left" w:leader="none"/>
        </w:tabs>
        <w:spacing w:line="242" w:lineRule="auto" w:before="3" w:after="0"/>
        <w:ind w:left="108" w:right="315" w:firstLine="0"/>
        <w:jc w:val="left"/>
        <w:rPr>
          <w:sz w:val="21"/>
        </w:rPr>
      </w:pPr>
      <w:r>
        <w:rPr>
          <w:w w:val="105"/>
          <w:sz w:val="21"/>
        </w:rPr>
        <w:t>Caso</w:t>
      </w:r>
      <w:r>
        <w:rPr>
          <w:spacing w:val="-12"/>
          <w:w w:val="105"/>
          <w:sz w:val="21"/>
        </w:rPr>
        <w:t> </w:t>
      </w:r>
      <w:r>
        <w:rPr>
          <w:w w:val="105"/>
          <w:sz w:val="21"/>
        </w:rPr>
        <w:t>o</w:t>
      </w:r>
      <w:r>
        <w:rPr>
          <w:spacing w:val="-12"/>
          <w:w w:val="105"/>
          <w:sz w:val="21"/>
        </w:rPr>
        <w:t> </w:t>
      </w:r>
      <w:r>
        <w:rPr>
          <w:w w:val="105"/>
          <w:sz w:val="21"/>
        </w:rPr>
        <w:t>licitante</w:t>
      </w:r>
      <w:r>
        <w:rPr>
          <w:spacing w:val="-12"/>
          <w:w w:val="105"/>
          <w:sz w:val="21"/>
        </w:rPr>
        <w:t> </w:t>
      </w:r>
      <w:r>
        <w:rPr>
          <w:w w:val="105"/>
          <w:sz w:val="21"/>
        </w:rPr>
        <w:t>provisoriamente</w:t>
      </w:r>
      <w:r>
        <w:rPr>
          <w:spacing w:val="-12"/>
          <w:w w:val="105"/>
          <w:sz w:val="21"/>
        </w:rPr>
        <w:t> </w:t>
      </w:r>
      <w:r>
        <w:rPr>
          <w:w w:val="105"/>
          <w:sz w:val="21"/>
        </w:rPr>
        <w:t>classificado</w:t>
      </w:r>
      <w:r>
        <w:rPr>
          <w:spacing w:val="-12"/>
          <w:w w:val="105"/>
          <w:sz w:val="21"/>
        </w:rPr>
        <w:t> </w:t>
      </w:r>
      <w:r>
        <w:rPr>
          <w:w w:val="105"/>
          <w:sz w:val="21"/>
        </w:rPr>
        <w:t>em</w:t>
      </w:r>
      <w:r>
        <w:rPr>
          <w:spacing w:val="-12"/>
          <w:w w:val="105"/>
          <w:sz w:val="21"/>
        </w:rPr>
        <w:t> </w:t>
      </w:r>
      <w:r>
        <w:rPr>
          <w:w w:val="105"/>
          <w:sz w:val="21"/>
        </w:rPr>
        <w:t>primeiro</w:t>
      </w:r>
      <w:r>
        <w:rPr>
          <w:spacing w:val="-12"/>
          <w:w w:val="105"/>
          <w:sz w:val="21"/>
        </w:rPr>
        <w:t> </w:t>
      </w:r>
      <w:r>
        <w:rPr>
          <w:w w:val="105"/>
          <w:sz w:val="21"/>
        </w:rPr>
        <w:t>lugar</w:t>
      </w:r>
      <w:r>
        <w:rPr>
          <w:spacing w:val="-12"/>
          <w:w w:val="105"/>
          <w:sz w:val="21"/>
        </w:rPr>
        <w:t> </w:t>
      </w:r>
      <w:r>
        <w:rPr>
          <w:w w:val="105"/>
          <w:sz w:val="21"/>
        </w:rPr>
        <w:t>tenha</w:t>
      </w:r>
      <w:r>
        <w:rPr>
          <w:spacing w:val="-12"/>
          <w:w w:val="105"/>
          <w:sz w:val="21"/>
        </w:rPr>
        <w:t> </w:t>
      </w:r>
      <w:r>
        <w:rPr>
          <w:w w:val="105"/>
          <w:sz w:val="21"/>
        </w:rPr>
        <w:t>se</w:t>
      </w:r>
      <w:r>
        <w:rPr>
          <w:spacing w:val="-12"/>
          <w:w w:val="105"/>
          <w:sz w:val="21"/>
        </w:rPr>
        <w:t> </w:t>
      </w:r>
      <w:r>
        <w:rPr>
          <w:w w:val="105"/>
          <w:sz w:val="21"/>
        </w:rPr>
        <w:t>utilizado</w:t>
      </w:r>
      <w:r>
        <w:rPr>
          <w:spacing w:val="-12"/>
          <w:w w:val="105"/>
          <w:sz w:val="21"/>
        </w:rPr>
        <w:t> </w:t>
      </w:r>
      <w:r>
        <w:rPr>
          <w:w w:val="105"/>
          <w:sz w:val="21"/>
        </w:rPr>
        <w:t>de</w:t>
      </w:r>
      <w:r>
        <w:rPr>
          <w:spacing w:val="-12"/>
          <w:w w:val="105"/>
          <w:sz w:val="21"/>
        </w:rPr>
        <w:t> </w:t>
      </w:r>
      <w:r>
        <w:rPr>
          <w:w w:val="105"/>
          <w:sz w:val="21"/>
        </w:rPr>
        <w:t>algum</w:t>
      </w:r>
      <w:r>
        <w:rPr>
          <w:spacing w:val="-12"/>
          <w:w w:val="105"/>
          <w:sz w:val="21"/>
        </w:rPr>
        <w:t> </w:t>
      </w:r>
      <w:r>
        <w:rPr>
          <w:w w:val="105"/>
          <w:sz w:val="21"/>
        </w:rPr>
        <w:t>tratamento</w:t>
      </w:r>
      <w:r>
        <w:rPr>
          <w:spacing w:val="-12"/>
          <w:w w:val="105"/>
          <w:sz w:val="21"/>
        </w:rPr>
        <w:t> </w:t>
      </w:r>
      <w:r>
        <w:rPr>
          <w:w w:val="105"/>
          <w:sz w:val="21"/>
        </w:rPr>
        <w:t>favorecido</w:t>
      </w:r>
      <w:r>
        <w:rPr>
          <w:spacing w:val="-12"/>
          <w:w w:val="105"/>
          <w:sz w:val="21"/>
        </w:rPr>
        <w:t> </w:t>
      </w:r>
      <w:r>
        <w:rPr>
          <w:w w:val="105"/>
          <w:sz w:val="21"/>
        </w:rPr>
        <w:t>às</w:t>
      </w:r>
      <w:r>
        <w:rPr>
          <w:spacing w:val="-12"/>
          <w:w w:val="105"/>
          <w:sz w:val="21"/>
        </w:rPr>
        <w:t> </w:t>
      </w:r>
      <w:r>
        <w:rPr>
          <w:w w:val="105"/>
          <w:sz w:val="21"/>
        </w:rPr>
        <w:t>ME/EPPs,</w:t>
      </w:r>
      <w:r>
        <w:rPr>
          <w:spacing w:val="-12"/>
          <w:w w:val="105"/>
          <w:sz w:val="21"/>
        </w:rPr>
        <w:t> </w:t>
      </w:r>
      <w:r>
        <w:rPr>
          <w:w w:val="105"/>
          <w:sz w:val="21"/>
        </w:rPr>
        <w:t>o</w:t>
      </w:r>
      <w:r>
        <w:rPr>
          <w:spacing w:val="-12"/>
          <w:w w:val="105"/>
          <w:sz w:val="21"/>
        </w:rPr>
        <w:t> </w:t>
      </w:r>
      <w:r>
        <w:rPr>
          <w:w w:val="105"/>
          <w:sz w:val="21"/>
        </w:rPr>
        <w:t>Pregoeiro</w:t>
      </w:r>
      <w:r>
        <w:rPr>
          <w:spacing w:val="-12"/>
          <w:w w:val="105"/>
          <w:sz w:val="21"/>
        </w:rPr>
        <w:t> </w:t>
      </w:r>
      <w:r>
        <w:rPr>
          <w:w w:val="105"/>
          <w:sz w:val="21"/>
        </w:rPr>
        <w:t>verificará</w:t>
      </w:r>
      <w:r>
        <w:rPr>
          <w:spacing w:val="-12"/>
          <w:w w:val="105"/>
          <w:sz w:val="21"/>
        </w:rPr>
        <w:t> </w:t>
      </w:r>
      <w:r>
        <w:rPr>
          <w:w w:val="105"/>
          <w:sz w:val="21"/>
        </w:rPr>
        <w:t>se</w:t>
      </w:r>
      <w:r>
        <w:rPr>
          <w:spacing w:val="-12"/>
          <w:w w:val="105"/>
          <w:sz w:val="21"/>
        </w:rPr>
        <w:t> </w:t>
      </w:r>
      <w:r>
        <w:rPr>
          <w:w w:val="105"/>
          <w:sz w:val="21"/>
        </w:rPr>
        <w:t>faz</w:t>
      </w:r>
      <w:r>
        <w:rPr>
          <w:spacing w:val="-12"/>
          <w:w w:val="105"/>
          <w:sz w:val="21"/>
        </w:rPr>
        <w:t> </w:t>
      </w:r>
      <w:r>
        <w:rPr>
          <w:w w:val="105"/>
          <w:sz w:val="21"/>
        </w:rPr>
        <w:t>jus</w:t>
      </w:r>
      <w:r>
        <w:rPr>
          <w:spacing w:val="-12"/>
          <w:w w:val="105"/>
          <w:sz w:val="21"/>
        </w:rPr>
        <w:t> </w:t>
      </w:r>
      <w:r>
        <w:rPr>
          <w:w w:val="105"/>
          <w:sz w:val="21"/>
        </w:rPr>
        <w:t>ao</w:t>
      </w:r>
      <w:r>
        <w:rPr>
          <w:spacing w:val="-12"/>
          <w:w w:val="105"/>
          <w:sz w:val="21"/>
        </w:rPr>
        <w:t> </w:t>
      </w:r>
      <w:r>
        <w:rPr>
          <w:w w:val="105"/>
          <w:sz w:val="21"/>
        </w:rPr>
        <w:t>benefício, em conformidade com os itens 2.8 e 3.5 deste Edital.</w:t>
      </w:r>
    </w:p>
    <w:p>
      <w:pPr>
        <w:pStyle w:val="ListParagraph"/>
        <w:numPr>
          <w:ilvl w:val="1"/>
          <w:numId w:val="9"/>
        </w:numPr>
        <w:tabs>
          <w:tab w:pos="428" w:val="left" w:leader="none"/>
        </w:tabs>
        <w:spacing w:line="242" w:lineRule="auto" w:before="0" w:after="0"/>
        <w:ind w:left="108" w:right="195" w:firstLine="0"/>
        <w:jc w:val="left"/>
        <w:rPr>
          <w:sz w:val="21"/>
        </w:rPr>
      </w:pPr>
      <w:r>
        <w:rPr>
          <w:w w:val="105"/>
          <w:sz w:val="21"/>
        </w:rPr>
        <w:t>Todos</w:t>
      </w:r>
      <w:r>
        <w:rPr>
          <w:spacing w:val="-12"/>
          <w:w w:val="105"/>
          <w:sz w:val="21"/>
        </w:rPr>
        <w:t> </w:t>
      </w:r>
      <w:r>
        <w:rPr>
          <w:w w:val="105"/>
          <w:sz w:val="21"/>
        </w:rPr>
        <w:t>os</w:t>
      </w:r>
      <w:r>
        <w:rPr>
          <w:spacing w:val="-12"/>
          <w:w w:val="105"/>
          <w:sz w:val="21"/>
        </w:rPr>
        <w:t> </w:t>
      </w:r>
      <w:r>
        <w:rPr>
          <w:w w:val="105"/>
          <w:sz w:val="21"/>
        </w:rPr>
        <w:t>licitantes</w:t>
      </w:r>
      <w:r>
        <w:rPr>
          <w:spacing w:val="-12"/>
          <w:w w:val="105"/>
          <w:sz w:val="21"/>
        </w:rPr>
        <w:t> </w:t>
      </w:r>
      <w:r>
        <w:rPr>
          <w:w w:val="105"/>
          <w:sz w:val="21"/>
        </w:rPr>
        <w:t>encaminharão,</w:t>
      </w:r>
      <w:r>
        <w:rPr>
          <w:spacing w:val="-12"/>
          <w:w w:val="105"/>
          <w:sz w:val="21"/>
        </w:rPr>
        <w:t> </w:t>
      </w:r>
      <w:r>
        <w:rPr>
          <w:w w:val="105"/>
          <w:sz w:val="21"/>
        </w:rPr>
        <w:t>por</w:t>
      </w:r>
      <w:r>
        <w:rPr>
          <w:spacing w:val="-12"/>
          <w:w w:val="105"/>
          <w:sz w:val="21"/>
        </w:rPr>
        <w:t> </w:t>
      </w:r>
      <w:r>
        <w:rPr>
          <w:w w:val="105"/>
          <w:sz w:val="21"/>
        </w:rPr>
        <w:t>meio</w:t>
      </w:r>
      <w:r>
        <w:rPr>
          <w:spacing w:val="-12"/>
          <w:w w:val="105"/>
          <w:sz w:val="21"/>
        </w:rPr>
        <w:t> </w:t>
      </w:r>
      <w:r>
        <w:rPr>
          <w:w w:val="105"/>
          <w:sz w:val="21"/>
        </w:rPr>
        <w:t>do</w:t>
      </w:r>
      <w:r>
        <w:rPr>
          <w:spacing w:val="-12"/>
          <w:w w:val="105"/>
          <w:sz w:val="21"/>
        </w:rPr>
        <w:t> </w:t>
      </w:r>
      <w:r>
        <w:rPr>
          <w:w w:val="105"/>
          <w:sz w:val="21"/>
        </w:rPr>
        <w:t>sistema,</w:t>
      </w:r>
      <w:r>
        <w:rPr>
          <w:spacing w:val="-12"/>
          <w:w w:val="105"/>
          <w:sz w:val="21"/>
        </w:rPr>
        <w:t> </w:t>
      </w:r>
      <w:r>
        <w:rPr>
          <w:w w:val="105"/>
          <w:sz w:val="21"/>
        </w:rPr>
        <w:t>simultaneamente</w:t>
      </w:r>
      <w:r>
        <w:rPr>
          <w:spacing w:val="-12"/>
          <w:w w:val="105"/>
          <w:sz w:val="21"/>
        </w:rPr>
        <w:t> </w:t>
      </w:r>
      <w:r>
        <w:rPr>
          <w:w w:val="105"/>
          <w:sz w:val="21"/>
        </w:rPr>
        <w:t>os</w:t>
      </w:r>
      <w:r>
        <w:rPr>
          <w:spacing w:val="-12"/>
          <w:w w:val="105"/>
          <w:sz w:val="21"/>
        </w:rPr>
        <w:t> </w:t>
      </w:r>
      <w:r>
        <w:rPr>
          <w:w w:val="105"/>
          <w:sz w:val="21"/>
        </w:rPr>
        <w:t>documentos</w:t>
      </w:r>
      <w:r>
        <w:rPr>
          <w:spacing w:val="-12"/>
          <w:w w:val="105"/>
          <w:sz w:val="21"/>
        </w:rPr>
        <w:t> </w:t>
      </w:r>
      <w:r>
        <w:rPr>
          <w:w w:val="105"/>
          <w:sz w:val="21"/>
        </w:rPr>
        <w:t>de</w:t>
      </w:r>
      <w:r>
        <w:rPr>
          <w:spacing w:val="-12"/>
          <w:w w:val="105"/>
          <w:sz w:val="21"/>
        </w:rPr>
        <w:t> </w:t>
      </w:r>
      <w:r>
        <w:rPr>
          <w:w w:val="105"/>
          <w:sz w:val="21"/>
        </w:rPr>
        <w:t>habilitação</w:t>
      </w:r>
      <w:r>
        <w:rPr>
          <w:spacing w:val="-12"/>
          <w:w w:val="105"/>
          <w:sz w:val="21"/>
        </w:rPr>
        <w:t> </w:t>
      </w:r>
      <w:r>
        <w:rPr>
          <w:w w:val="105"/>
          <w:sz w:val="21"/>
        </w:rPr>
        <w:t>e</w:t>
      </w:r>
      <w:r>
        <w:rPr>
          <w:spacing w:val="-12"/>
          <w:w w:val="105"/>
          <w:sz w:val="21"/>
        </w:rPr>
        <w:t> </w:t>
      </w:r>
      <w:r>
        <w:rPr>
          <w:w w:val="105"/>
          <w:sz w:val="21"/>
        </w:rPr>
        <w:t>a</w:t>
      </w:r>
      <w:r>
        <w:rPr>
          <w:spacing w:val="-12"/>
          <w:w w:val="105"/>
          <w:sz w:val="21"/>
        </w:rPr>
        <w:t> </w:t>
      </w:r>
      <w:r>
        <w:rPr>
          <w:w w:val="105"/>
          <w:sz w:val="21"/>
        </w:rPr>
        <w:t>proposta</w:t>
      </w:r>
      <w:r>
        <w:rPr>
          <w:spacing w:val="-12"/>
          <w:w w:val="105"/>
          <w:sz w:val="21"/>
        </w:rPr>
        <w:t> </w:t>
      </w:r>
      <w:r>
        <w:rPr>
          <w:w w:val="105"/>
          <w:sz w:val="21"/>
        </w:rPr>
        <w:t>com</w:t>
      </w:r>
      <w:r>
        <w:rPr>
          <w:spacing w:val="-12"/>
          <w:w w:val="105"/>
          <w:sz w:val="21"/>
        </w:rPr>
        <w:t> </w:t>
      </w:r>
      <w:r>
        <w:rPr>
          <w:w w:val="105"/>
          <w:sz w:val="21"/>
        </w:rPr>
        <w:t>o</w:t>
      </w:r>
      <w:r>
        <w:rPr>
          <w:spacing w:val="-12"/>
          <w:w w:val="105"/>
          <w:sz w:val="21"/>
        </w:rPr>
        <w:t> </w:t>
      </w:r>
      <w:r>
        <w:rPr>
          <w:w w:val="105"/>
          <w:sz w:val="21"/>
        </w:rPr>
        <w:t>preço</w:t>
      </w:r>
      <w:r>
        <w:rPr>
          <w:spacing w:val="-12"/>
          <w:w w:val="105"/>
          <w:sz w:val="21"/>
        </w:rPr>
        <w:t> </w:t>
      </w:r>
      <w:r>
        <w:rPr>
          <w:w w:val="105"/>
          <w:sz w:val="21"/>
        </w:rPr>
        <w:t>ou</w:t>
      </w:r>
      <w:r>
        <w:rPr>
          <w:spacing w:val="-12"/>
          <w:w w:val="105"/>
          <w:sz w:val="21"/>
        </w:rPr>
        <w:t> </w:t>
      </w:r>
      <w:r>
        <w:rPr>
          <w:w w:val="105"/>
          <w:sz w:val="21"/>
        </w:rPr>
        <w:t>o</w:t>
      </w:r>
      <w:r>
        <w:rPr>
          <w:spacing w:val="-12"/>
          <w:w w:val="105"/>
          <w:sz w:val="21"/>
        </w:rPr>
        <w:t> </w:t>
      </w:r>
      <w:r>
        <w:rPr>
          <w:w w:val="105"/>
          <w:sz w:val="21"/>
        </w:rPr>
        <w:t>percentual</w:t>
      </w:r>
      <w:r>
        <w:rPr>
          <w:spacing w:val="-12"/>
          <w:w w:val="105"/>
          <w:sz w:val="21"/>
        </w:rPr>
        <w:t> </w:t>
      </w:r>
      <w:r>
        <w:rPr>
          <w:w w:val="105"/>
          <w:sz w:val="21"/>
        </w:rPr>
        <w:t>de</w:t>
      </w:r>
      <w:r>
        <w:rPr>
          <w:spacing w:val="-12"/>
          <w:w w:val="105"/>
          <w:sz w:val="21"/>
        </w:rPr>
        <w:t> </w:t>
      </w:r>
      <w:r>
        <w:rPr>
          <w:w w:val="105"/>
          <w:sz w:val="21"/>
        </w:rPr>
        <w:t>desconto,</w:t>
      </w:r>
      <w:r>
        <w:rPr>
          <w:spacing w:val="-12"/>
          <w:w w:val="105"/>
          <w:sz w:val="21"/>
        </w:rPr>
        <w:t> </w:t>
      </w:r>
      <w:r>
        <w:rPr>
          <w:w w:val="105"/>
          <w:sz w:val="21"/>
        </w:rPr>
        <w:t>observado,</w:t>
      </w:r>
      <w:r>
        <w:rPr>
          <w:spacing w:val="-12"/>
          <w:w w:val="105"/>
          <w:sz w:val="21"/>
        </w:rPr>
        <w:t> </w:t>
      </w:r>
      <w:r>
        <w:rPr>
          <w:w w:val="105"/>
          <w:sz w:val="21"/>
        </w:rPr>
        <w:t>nesta hipótese, o disposto no art. 42 do Decreto nº 48.778/2023.</w:t>
      </w:r>
    </w:p>
    <w:p>
      <w:pPr>
        <w:pStyle w:val="ListParagraph"/>
        <w:numPr>
          <w:ilvl w:val="2"/>
          <w:numId w:val="9"/>
        </w:numPr>
        <w:tabs>
          <w:tab w:pos="595" w:val="left" w:leader="none"/>
        </w:tabs>
        <w:spacing w:line="242" w:lineRule="auto" w:before="1" w:after="0"/>
        <w:ind w:left="108" w:right="636" w:firstLine="0"/>
        <w:jc w:val="left"/>
        <w:rPr>
          <w:sz w:val="21"/>
        </w:rPr>
      </w:pPr>
      <w:r>
        <w:rPr>
          <w:w w:val="105"/>
          <w:sz w:val="21"/>
        </w:rPr>
        <w:t>Quando</w:t>
      </w:r>
      <w:r>
        <w:rPr>
          <w:spacing w:val="-10"/>
          <w:w w:val="105"/>
          <w:sz w:val="21"/>
        </w:rPr>
        <w:t> </w:t>
      </w:r>
      <w:r>
        <w:rPr>
          <w:w w:val="105"/>
          <w:sz w:val="21"/>
        </w:rPr>
        <w:t>a</w:t>
      </w:r>
      <w:r>
        <w:rPr>
          <w:spacing w:val="-10"/>
          <w:w w:val="105"/>
          <w:sz w:val="21"/>
        </w:rPr>
        <w:t> </w:t>
      </w:r>
      <w:r>
        <w:rPr>
          <w:w w:val="105"/>
          <w:sz w:val="21"/>
        </w:rPr>
        <w:t>fase</w:t>
      </w:r>
      <w:r>
        <w:rPr>
          <w:spacing w:val="-10"/>
          <w:w w:val="105"/>
          <w:sz w:val="21"/>
        </w:rPr>
        <w:t> </w:t>
      </w:r>
      <w:r>
        <w:rPr>
          <w:w w:val="105"/>
          <w:sz w:val="21"/>
        </w:rPr>
        <w:t>de</w:t>
      </w:r>
      <w:r>
        <w:rPr>
          <w:spacing w:val="-10"/>
          <w:w w:val="105"/>
          <w:sz w:val="21"/>
        </w:rPr>
        <w:t> </w:t>
      </w:r>
      <w:r>
        <w:rPr>
          <w:w w:val="105"/>
          <w:sz w:val="21"/>
        </w:rPr>
        <w:t>habilitação</w:t>
      </w:r>
      <w:r>
        <w:rPr>
          <w:spacing w:val="-10"/>
          <w:w w:val="105"/>
          <w:sz w:val="21"/>
        </w:rPr>
        <w:t> </w:t>
      </w:r>
      <w:r>
        <w:rPr>
          <w:w w:val="105"/>
          <w:sz w:val="21"/>
        </w:rPr>
        <w:t>já</w:t>
      </w:r>
      <w:r>
        <w:rPr>
          <w:spacing w:val="-10"/>
          <w:w w:val="105"/>
          <w:sz w:val="21"/>
        </w:rPr>
        <w:t> </w:t>
      </w:r>
      <w:r>
        <w:rPr>
          <w:w w:val="105"/>
          <w:sz w:val="21"/>
        </w:rPr>
        <w:t>tiver</w:t>
      </w:r>
      <w:r>
        <w:rPr>
          <w:spacing w:val="-10"/>
          <w:w w:val="105"/>
          <w:sz w:val="21"/>
        </w:rPr>
        <w:t> </w:t>
      </w:r>
      <w:r>
        <w:rPr>
          <w:w w:val="105"/>
          <w:sz w:val="21"/>
        </w:rPr>
        <w:t>sido</w:t>
      </w:r>
      <w:r>
        <w:rPr>
          <w:spacing w:val="-10"/>
          <w:w w:val="105"/>
          <w:sz w:val="21"/>
        </w:rPr>
        <w:t> </w:t>
      </w:r>
      <w:r>
        <w:rPr>
          <w:w w:val="105"/>
          <w:sz w:val="21"/>
        </w:rPr>
        <w:t>encerrada,</w:t>
      </w:r>
      <w:r>
        <w:rPr>
          <w:spacing w:val="-10"/>
          <w:w w:val="105"/>
          <w:sz w:val="21"/>
        </w:rPr>
        <w:t> </w:t>
      </w:r>
      <w:r>
        <w:rPr>
          <w:w w:val="105"/>
          <w:sz w:val="21"/>
        </w:rPr>
        <w:t>não</w:t>
      </w:r>
      <w:r>
        <w:rPr>
          <w:spacing w:val="-10"/>
          <w:w w:val="105"/>
          <w:sz w:val="21"/>
        </w:rPr>
        <w:t> </w:t>
      </w:r>
      <w:r>
        <w:rPr>
          <w:w w:val="105"/>
          <w:sz w:val="21"/>
        </w:rPr>
        <w:t>caberá</w:t>
      </w:r>
      <w:r>
        <w:rPr>
          <w:spacing w:val="-10"/>
          <w:w w:val="105"/>
          <w:sz w:val="21"/>
        </w:rPr>
        <w:t> </w:t>
      </w:r>
      <w:r>
        <w:rPr>
          <w:w w:val="105"/>
          <w:sz w:val="21"/>
        </w:rPr>
        <w:t>exclusão</w:t>
      </w:r>
      <w:r>
        <w:rPr>
          <w:spacing w:val="-10"/>
          <w:w w:val="105"/>
          <w:sz w:val="21"/>
        </w:rPr>
        <w:t> </w:t>
      </w:r>
      <w:r>
        <w:rPr>
          <w:w w:val="105"/>
          <w:sz w:val="21"/>
        </w:rPr>
        <w:t>de</w:t>
      </w:r>
      <w:r>
        <w:rPr>
          <w:spacing w:val="-10"/>
          <w:w w:val="105"/>
          <w:sz w:val="21"/>
        </w:rPr>
        <w:t> </w:t>
      </w:r>
      <w:r>
        <w:rPr>
          <w:w w:val="105"/>
          <w:sz w:val="21"/>
        </w:rPr>
        <w:t>licitante</w:t>
      </w:r>
      <w:r>
        <w:rPr>
          <w:spacing w:val="-10"/>
          <w:w w:val="105"/>
          <w:sz w:val="21"/>
        </w:rPr>
        <w:t> </w:t>
      </w:r>
      <w:r>
        <w:rPr>
          <w:w w:val="105"/>
          <w:sz w:val="21"/>
        </w:rPr>
        <w:t>por</w:t>
      </w:r>
      <w:r>
        <w:rPr>
          <w:spacing w:val="-10"/>
          <w:w w:val="105"/>
          <w:sz w:val="21"/>
        </w:rPr>
        <w:t> </w:t>
      </w:r>
      <w:r>
        <w:rPr>
          <w:w w:val="105"/>
          <w:sz w:val="21"/>
        </w:rPr>
        <w:t>motivo</w:t>
      </w:r>
      <w:r>
        <w:rPr>
          <w:spacing w:val="-10"/>
          <w:w w:val="105"/>
          <w:sz w:val="21"/>
        </w:rPr>
        <w:t> </w:t>
      </w:r>
      <w:r>
        <w:rPr>
          <w:w w:val="105"/>
          <w:sz w:val="21"/>
        </w:rPr>
        <w:t>relacionado</w:t>
      </w:r>
      <w:r>
        <w:rPr>
          <w:spacing w:val="-10"/>
          <w:w w:val="105"/>
          <w:sz w:val="21"/>
        </w:rPr>
        <w:t> </w:t>
      </w:r>
      <w:r>
        <w:rPr>
          <w:w w:val="105"/>
          <w:sz w:val="21"/>
        </w:rPr>
        <w:t>à</w:t>
      </w:r>
      <w:r>
        <w:rPr>
          <w:spacing w:val="-10"/>
          <w:w w:val="105"/>
          <w:sz w:val="21"/>
        </w:rPr>
        <w:t> </w:t>
      </w:r>
      <w:r>
        <w:rPr>
          <w:w w:val="105"/>
          <w:sz w:val="21"/>
        </w:rPr>
        <w:t>habilitação,</w:t>
      </w:r>
      <w:r>
        <w:rPr>
          <w:spacing w:val="-10"/>
          <w:w w:val="105"/>
          <w:sz w:val="21"/>
        </w:rPr>
        <w:t> </w:t>
      </w:r>
      <w:r>
        <w:rPr>
          <w:w w:val="105"/>
          <w:sz w:val="21"/>
        </w:rPr>
        <w:t>salvo</w:t>
      </w:r>
      <w:r>
        <w:rPr>
          <w:spacing w:val="-10"/>
          <w:w w:val="105"/>
          <w:sz w:val="21"/>
        </w:rPr>
        <w:t> </w:t>
      </w:r>
      <w:r>
        <w:rPr>
          <w:w w:val="105"/>
          <w:sz w:val="21"/>
        </w:rPr>
        <w:t>em</w:t>
      </w:r>
      <w:r>
        <w:rPr>
          <w:spacing w:val="-10"/>
          <w:w w:val="105"/>
          <w:sz w:val="21"/>
        </w:rPr>
        <w:t> </w:t>
      </w:r>
      <w:r>
        <w:rPr>
          <w:w w:val="105"/>
          <w:sz w:val="21"/>
        </w:rPr>
        <w:t>razão</w:t>
      </w:r>
      <w:r>
        <w:rPr>
          <w:spacing w:val="-10"/>
          <w:w w:val="105"/>
          <w:sz w:val="21"/>
        </w:rPr>
        <w:t> </w:t>
      </w:r>
      <w:r>
        <w:rPr>
          <w:w w:val="105"/>
          <w:sz w:val="21"/>
        </w:rPr>
        <w:t>de</w:t>
      </w:r>
      <w:r>
        <w:rPr>
          <w:spacing w:val="-10"/>
          <w:w w:val="105"/>
          <w:sz w:val="21"/>
        </w:rPr>
        <w:t> </w:t>
      </w:r>
      <w:r>
        <w:rPr>
          <w:w w:val="105"/>
          <w:sz w:val="21"/>
        </w:rPr>
        <w:t>fatos</w:t>
      </w:r>
      <w:r>
        <w:rPr>
          <w:spacing w:val="-10"/>
          <w:w w:val="105"/>
          <w:sz w:val="21"/>
        </w:rPr>
        <w:t> </w:t>
      </w:r>
      <w:r>
        <w:rPr>
          <w:w w:val="105"/>
          <w:sz w:val="21"/>
        </w:rPr>
        <w:t>supervenientes</w:t>
      </w:r>
      <w:r>
        <w:rPr>
          <w:spacing w:val="-10"/>
          <w:w w:val="105"/>
          <w:sz w:val="21"/>
        </w:rPr>
        <w:t> </w:t>
      </w:r>
      <w:r>
        <w:rPr>
          <w:w w:val="105"/>
          <w:sz w:val="21"/>
        </w:rPr>
        <w:t>ou</w:t>
      </w:r>
      <w:r>
        <w:rPr>
          <w:spacing w:val="-10"/>
          <w:w w:val="105"/>
          <w:sz w:val="21"/>
        </w:rPr>
        <w:t> </w:t>
      </w:r>
      <w:r>
        <w:rPr>
          <w:w w:val="105"/>
          <w:sz w:val="21"/>
        </w:rPr>
        <w:t>só conhecidos após o julgamento.</w:t>
      </w:r>
    </w:p>
    <w:p>
      <w:pPr>
        <w:pStyle w:val="ListParagraph"/>
        <w:numPr>
          <w:ilvl w:val="2"/>
          <w:numId w:val="9"/>
        </w:numPr>
        <w:tabs>
          <w:tab w:pos="595" w:val="left" w:leader="none"/>
        </w:tabs>
        <w:spacing w:line="242" w:lineRule="auto" w:before="1" w:after="0"/>
        <w:ind w:left="108" w:right="169" w:firstLine="0"/>
        <w:jc w:val="left"/>
        <w:rPr>
          <w:sz w:val="21"/>
        </w:rPr>
      </w:pPr>
      <w:r>
        <w:rPr>
          <w:w w:val="105"/>
          <w:sz w:val="21"/>
        </w:rPr>
        <w:t>Os</w:t>
      </w:r>
      <w:r>
        <w:rPr>
          <w:spacing w:val="-14"/>
          <w:w w:val="105"/>
          <w:sz w:val="21"/>
        </w:rPr>
        <w:t> </w:t>
      </w:r>
      <w:r>
        <w:rPr>
          <w:w w:val="105"/>
          <w:sz w:val="21"/>
        </w:rPr>
        <w:t>documentos</w:t>
      </w:r>
      <w:r>
        <w:rPr>
          <w:spacing w:val="-14"/>
          <w:w w:val="105"/>
          <w:sz w:val="21"/>
        </w:rPr>
        <w:t> </w:t>
      </w:r>
      <w:r>
        <w:rPr>
          <w:w w:val="105"/>
          <w:sz w:val="21"/>
        </w:rPr>
        <w:t>relativos</w:t>
      </w:r>
      <w:r>
        <w:rPr>
          <w:spacing w:val="-14"/>
          <w:w w:val="105"/>
          <w:sz w:val="21"/>
        </w:rPr>
        <w:t> </w:t>
      </w:r>
      <w:r>
        <w:rPr>
          <w:w w:val="105"/>
          <w:sz w:val="21"/>
        </w:rPr>
        <w:t>à</w:t>
      </w:r>
      <w:r>
        <w:rPr>
          <w:spacing w:val="-13"/>
          <w:w w:val="105"/>
          <w:sz w:val="21"/>
        </w:rPr>
        <w:t> </w:t>
      </w:r>
      <w:r>
        <w:rPr>
          <w:w w:val="105"/>
          <w:sz w:val="21"/>
        </w:rPr>
        <w:t>regularidade</w:t>
      </w:r>
      <w:r>
        <w:rPr>
          <w:spacing w:val="-12"/>
          <w:w w:val="105"/>
          <w:sz w:val="21"/>
        </w:rPr>
        <w:t> </w:t>
      </w:r>
      <w:r>
        <w:rPr>
          <w:w w:val="105"/>
          <w:sz w:val="21"/>
        </w:rPr>
        <w:t>fiscal</w:t>
      </w:r>
      <w:r>
        <w:rPr>
          <w:spacing w:val="-12"/>
          <w:w w:val="105"/>
          <w:sz w:val="21"/>
        </w:rPr>
        <w:t> </w:t>
      </w:r>
      <w:r>
        <w:rPr>
          <w:w w:val="105"/>
          <w:sz w:val="21"/>
        </w:rPr>
        <w:t>que</w:t>
      </w:r>
      <w:r>
        <w:rPr>
          <w:spacing w:val="-12"/>
          <w:w w:val="105"/>
          <w:sz w:val="21"/>
        </w:rPr>
        <w:t> </w:t>
      </w:r>
      <w:r>
        <w:rPr>
          <w:w w:val="105"/>
          <w:sz w:val="21"/>
        </w:rPr>
        <w:t>constem</w:t>
      </w:r>
      <w:r>
        <w:rPr>
          <w:spacing w:val="-12"/>
          <w:w w:val="105"/>
          <w:sz w:val="21"/>
        </w:rPr>
        <w:t> </w:t>
      </w:r>
      <w:r>
        <w:rPr>
          <w:w w:val="105"/>
          <w:sz w:val="21"/>
        </w:rPr>
        <w:t>do</w:t>
      </w:r>
      <w:r>
        <w:rPr>
          <w:spacing w:val="-14"/>
          <w:w w:val="105"/>
          <w:sz w:val="21"/>
        </w:rPr>
        <w:t> </w:t>
      </w:r>
      <w:r>
        <w:rPr>
          <w:w w:val="105"/>
          <w:sz w:val="21"/>
        </w:rPr>
        <w:t>Anexo</w:t>
      </w:r>
      <w:r>
        <w:rPr>
          <w:spacing w:val="-12"/>
          <w:w w:val="105"/>
          <w:sz w:val="21"/>
        </w:rPr>
        <w:t> </w:t>
      </w:r>
      <w:r>
        <w:rPr>
          <w:w w:val="105"/>
          <w:sz w:val="21"/>
        </w:rPr>
        <w:t>referente</w:t>
      </w:r>
      <w:r>
        <w:rPr>
          <w:spacing w:val="-12"/>
          <w:w w:val="105"/>
          <w:sz w:val="21"/>
        </w:rPr>
        <w:t> </w:t>
      </w:r>
      <w:r>
        <w:rPr>
          <w:w w:val="105"/>
          <w:sz w:val="21"/>
        </w:rPr>
        <w:t>aos</w:t>
      </w:r>
      <w:r>
        <w:rPr>
          <w:spacing w:val="-12"/>
          <w:w w:val="105"/>
          <w:sz w:val="21"/>
        </w:rPr>
        <w:t> </w:t>
      </w:r>
      <w:r>
        <w:rPr>
          <w:w w:val="105"/>
          <w:sz w:val="21"/>
        </w:rPr>
        <w:t>requisitos</w:t>
      </w:r>
      <w:r>
        <w:rPr>
          <w:spacing w:val="-12"/>
          <w:w w:val="105"/>
          <w:sz w:val="21"/>
        </w:rPr>
        <w:t> </w:t>
      </w:r>
      <w:r>
        <w:rPr>
          <w:w w:val="105"/>
          <w:sz w:val="21"/>
        </w:rPr>
        <w:t>de</w:t>
      </w:r>
      <w:r>
        <w:rPr>
          <w:spacing w:val="-12"/>
          <w:w w:val="105"/>
          <w:sz w:val="21"/>
        </w:rPr>
        <w:t> </w:t>
      </w:r>
      <w:r>
        <w:rPr>
          <w:w w:val="105"/>
          <w:sz w:val="21"/>
        </w:rPr>
        <w:t>habilitação</w:t>
      </w:r>
      <w:r>
        <w:rPr>
          <w:spacing w:val="-12"/>
          <w:w w:val="105"/>
          <w:sz w:val="21"/>
        </w:rPr>
        <w:t> </w:t>
      </w:r>
      <w:r>
        <w:rPr>
          <w:w w:val="105"/>
          <w:sz w:val="21"/>
        </w:rPr>
        <w:t>somente</w:t>
      </w:r>
      <w:r>
        <w:rPr>
          <w:spacing w:val="-12"/>
          <w:w w:val="105"/>
          <w:sz w:val="21"/>
        </w:rPr>
        <w:t> </w:t>
      </w:r>
      <w:r>
        <w:rPr>
          <w:w w:val="105"/>
          <w:sz w:val="21"/>
        </w:rPr>
        <w:t>serão</w:t>
      </w:r>
      <w:r>
        <w:rPr>
          <w:spacing w:val="-12"/>
          <w:w w:val="105"/>
          <w:sz w:val="21"/>
        </w:rPr>
        <w:t> </w:t>
      </w:r>
      <w:r>
        <w:rPr>
          <w:w w:val="105"/>
          <w:sz w:val="21"/>
        </w:rPr>
        <w:t>exigidos</w:t>
      </w:r>
      <w:r>
        <w:rPr>
          <w:spacing w:val="-12"/>
          <w:w w:val="105"/>
          <w:sz w:val="21"/>
        </w:rPr>
        <w:t> </w:t>
      </w:r>
      <w:r>
        <w:rPr>
          <w:w w:val="105"/>
          <w:sz w:val="21"/>
        </w:rPr>
        <w:t>em</w:t>
      </w:r>
      <w:r>
        <w:rPr>
          <w:spacing w:val="-12"/>
          <w:w w:val="105"/>
          <w:sz w:val="21"/>
        </w:rPr>
        <w:t> </w:t>
      </w:r>
      <w:r>
        <w:rPr>
          <w:w w:val="105"/>
          <w:sz w:val="21"/>
        </w:rPr>
        <w:t>momento</w:t>
      </w:r>
      <w:r>
        <w:rPr>
          <w:spacing w:val="-12"/>
          <w:w w:val="105"/>
          <w:sz w:val="21"/>
        </w:rPr>
        <w:t> </w:t>
      </w:r>
      <w:r>
        <w:rPr>
          <w:w w:val="105"/>
          <w:sz w:val="21"/>
        </w:rPr>
        <w:t>posterior</w:t>
      </w:r>
      <w:r>
        <w:rPr>
          <w:spacing w:val="-12"/>
          <w:w w:val="105"/>
          <w:sz w:val="21"/>
        </w:rPr>
        <w:t> </w:t>
      </w:r>
      <w:r>
        <w:rPr>
          <w:w w:val="105"/>
          <w:sz w:val="21"/>
        </w:rPr>
        <w:t>ao</w:t>
      </w:r>
      <w:r>
        <w:rPr>
          <w:spacing w:val="-12"/>
          <w:w w:val="105"/>
          <w:sz w:val="21"/>
        </w:rPr>
        <w:t> </w:t>
      </w:r>
      <w:r>
        <w:rPr>
          <w:w w:val="105"/>
          <w:sz w:val="21"/>
        </w:rPr>
        <w:t>julgamento</w:t>
      </w:r>
      <w:r>
        <w:rPr>
          <w:spacing w:val="-12"/>
          <w:w w:val="105"/>
          <w:sz w:val="21"/>
        </w:rPr>
        <w:t> </w:t>
      </w:r>
      <w:r>
        <w:rPr>
          <w:w w:val="105"/>
          <w:sz w:val="21"/>
        </w:rPr>
        <w:t>das propostas, e apenas do licitante mais bem classificado.</w:t>
      </w:r>
    </w:p>
    <w:p>
      <w:pPr>
        <w:pStyle w:val="ListParagraph"/>
        <w:numPr>
          <w:ilvl w:val="1"/>
          <w:numId w:val="9"/>
        </w:numPr>
        <w:tabs>
          <w:tab w:pos="432" w:val="left" w:leader="none"/>
        </w:tabs>
        <w:spacing w:line="242" w:lineRule="auto" w:before="1" w:after="0"/>
        <w:ind w:left="108" w:right="369" w:firstLine="0"/>
        <w:jc w:val="left"/>
        <w:rPr>
          <w:sz w:val="21"/>
        </w:rPr>
      </w:pPr>
      <w:r>
        <w:rPr>
          <w:w w:val="105"/>
          <w:sz w:val="21"/>
        </w:rPr>
        <w:t>O</w:t>
      </w:r>
      <w:r>
        <w:rPr>
          <w:spacing w:val="-11"/>
          <w:w w:val="105"/>
          <w:sz w:val="21"/>
        </w:rPr>
        <w:t> </w:t>
      </w:r>
      <w:r>
        <w:rPr>
          <w:w w:val="105"/>
          <w:sz w:val="21"/>
        </w:rPr>
        <w:t>Pregoeiro</w:t>
      </w:r>
      <w:r>
        <w:rPr>
          <w:spacing w:val="-11"/>
          <w:w w:val="105"/>
          <w:sz w:val="21"/>
        </w:rPr>
        <w:t> </w:t>
      </w:r>
      <w:r>
        <w:rPr>
          <w:w w:val="105"/>
          <w:sz w:val="21"/>
        </w:rPr>
        <w:t>concederá</w:t>
      </w:r>
      <w:r>
        <w:rPr>
          <w:spacing w:val="-11"/>
          <w:w w:val="105"/>
          <w:sz w:val="21"/>
        </w:rPr>
        <w:t> </w:t>
      </w:r>
      <w:r>
        <w:rPr>
          <w:w w:val="105"/>
          <w:sz w:val="21"/>
        </w:rPr>
        <w:t>prazo,</w:t>
      </w:r>
      <w:r>
        <w:rPr>
          <w:spacing w:val="-11"/>
          <w:w w:val="105"/>
          <w:sz w:val="21"/>
        </w:rPr>
        <w:t> </w:t>
      </w:r>
      <w:r>
        <w:rPr>
          <w:w w:val="105"/>
          <w:sz w:val="21"/>
        </w:rPr>
        <w:t>não</w:t>
      </w:r>
      <w:r>
        <w:rPr>
          <w:spacing w:val="-11"/>
          <w:w w:val="105"/>
          <w:sz w:val="21"/>
        </w:rPr>
        <w:t> </w:t>
      </w:r>
      <w:r>
        <w:rPr>
          <w:w w:val="105"/>
          <w:sz w:val="21"/>
        </w:rPr>
        <w:t>superior</w:t>
      </w:r>
      <w:r>
        <w:rPr>
          <w:spacing w:val="-11"/>
          <w:w w:val="105"/>
          <w:sz w:val="21"/>
        </w:rPr>
        <w:t> </w:t>
      </w:r>
      <w:r>
        <w:rPr>
          <w:w w:val="105"/>
          <w:sz w:val="21"/>
        </w:rPr>
        <w:t>a</w:t>
      </w:r>
      <w:r>
        <w:rPr>
          <w:spacing w:val="-11"/>
          <w:w w:val="105"/>
          <w:sz w:val="21"/>
        </w:rPr>
        <w:t> </w:t>
      </w:r>
      <w:r>
        <w:rPr>
          <w:w w:val="105"/>
          <w:sz w:val="21"/>
        </w:rPr>
        <w:t>5</w:t>
      </w:r>
      <w:r>
        <w:rPr>
          <w:spacing w:val="-11"/>
          <w:w w:val="105"/>
          <w:sz w:val="21"/>
        </w:rPr>
        <w:t> </w:t>
      </w:r>
      <w:r>
        <w:rPr>
          <w:w w:val="105"/>
          <w:sz w:val="21"/>
        </w:rPr>
        <w:t>(cinco)</w:t>
      </w:r>
      <w:r>
        <w:rPr>
          <w:spacing w:val="-11"/>
          <w:w w:val="105"/>
          <w:sz w:val="21"/>
        </w:rPr>
        <w:t> </w:t>
      </w:r>
      <w:r>
        <w:rPr>
          <w:w w:val="105"/>
          <w:sz w:val="21"/>
        </w:rPr>
        <w:t>dias</w:t>
      </w:r>
      <w:r>
        <w:rPr>
          <w:spacing w:val="-11"/>
          <w:w w:val="105"/>
          <w:sz w:val="21"/>
        </w:rPr>
        <w:t> </w:t>
      </w:r>
      <w:r>
        <w:rPr>
          <w:w w:val="105"/>
          <w:sz w:val="21"/>
        </w:rPr>
        <w:t>úteis,</w:t>
      </w:r>
      <w:r>
        <w:rPr>
          <w:spacing w:val="-11"/>
          <w:w w:val="105"/>
          <w:sz w:val="21"/>
        </w:rPr>
        <w:t> </w:t>
      </w:r>
      <w:r>
        <w:rPr>
          <w:w w:val="105"/>
          <w:sz w:val="21"/>
        </w:rPr>
        <w:t>para</w:t>
      </w:r>
      <w:r>
        <w:rPr>
          <w:spacing w:val="-11"/>
          <w:w w:val="105"/>
          <w:sz w:val="21"/>
        </w:rPr>
        <w:t> </w:t>
      </w:r>
      <w:r>
        <w:rPr>
          <w:w w:val="105"/>
          <w:sz w:val="21"/>
        </w:rPr>
        <w:t>encaminhamento</w:t>
      </w:r>
      <w:r>
        <w:rPr>
          <w:spacing w:val="-11"/>
          <w:w w:val="105"/>
          <w:sz w:val="21"/>
        </w:rPr>
        <w:t> </w:t>
      </w:r>
      <w:r>
        <w:rPr>
          <w:w w:val="105"/>
          <w:sz w:val="21"/>
        </w:rPr>
        <w:t>dos</w:t>
      </w:r>
      <w:r>
        <w:rPr>
          <w:spacing w:val="-11"/>
          <w:w w:val="105"/>
          <w:sz w:val="21"/>
        </w:rPr>
        <w:t> </w:t>
      </w:r>
      <w:r>
        <w:rPr>
          <w:w w:val="105"/>
          <w:sz w:val="21"/>
        </w:rPr>
        <w:t>documentos</w:t>
      </w:r>
      <w:r>
        <w:rPr>
          <w:spacing w:val="-11"/>
          <w:w w:val="105"/>
          <w:sz w:val="21"/>
        </w:rPr>
        <w:t> </w:t>
      </w:r>
      <w:r>
        <w:rPr>
          <w:w w:val="105"/>
          <w:sz w:val="21"/>
        </w:rPr>
        <w:t>de</w:t>
      </w:r>
      <w:r>
        <w:rPr>
          <w:spacing w:val="-11"/>
          <w:w w:val="105"/>
          <w:sz w:val="21"/>
        </w:rPr>
        <w:t> </w:t>
      </w:r>
      <w:r>
        <w:rPr>
          <w:w w:val="105"/>
          <w:sz w:val="21"/>
        </w:rPr>
        <w:t>habilitação,</w:t>
      </w:r>
      <w:r>
        <w:rPr>
          <w:spacing w:val="-11"/>
          <w:w w:val="105"/>
          <w:sz w:val="21"/>
        </w:rPr>
        <w:t> </w:t>
      </w:r>
      <w:r>
        <w:rPr>
          <w:w w:val="105"/>
          <w:sz w:val="21"/>
        </w:rPr>
        <w:t>em</w:t>
      </w:r>
      <w:r>
        <w:rPr>
          <w:spacing w:val="-11"/>
          <w:w w:val="105"/>
          <w:sz w:val="21"/>
        </w:rPr>
        <w:t> </w:t>
      </w:r>
      <w:r>
        <w:rPr>
          <w:w w:val="105"/>
          <w:sz w:val="21"/>
        </w:rPr>
        <w:t>formato</w:t>
      </w:r>
      <w:r>
        <w:rPr>
          <w:spacing w:val="-11"/>
          <w:w w:val="105"/>
          <w:sz w:val="21"/>
        </w:rPr>
        <w:t> </w:t>
      </w:r>
      <w:r>
        <w:rPr>
          <w:w w:val="105"/>
          <w:sz w:val="21"/>
        </w:rPr>
        <w:t>digital,</w:t>
      </w:r>
      <w:r>
        <w:rPr>
          <w:spacing w:val="-11"/>
          <w:w w:val="105"/>
          <w:sz w:val="21"/>
        </w:rPr>
        <w:t> </w:t>
      </w:r>
      <w:r>
        <w:rPr>
          <w:w w:val="105"/>
          <w:sz w:val="21"/>
        </w:rPr>
        <w:t>por</w:t>
      </w:r>
      <w:r>
        <w:rPr>
          <w:spacing w:val="-11"/>
          <w:w w:val="105"/>
          <w:sz w:val="21"/>
        </w:rPr>
        <w:t> </w:t>
      </w:r>
      <w:r>
        <w:rPr>
          <w:w w:val="105"/>
          <w:sz w:val="21"/>
        </w:rPr>
        <w:t>meio</w:t>
      </w:r>
      <w:r>
        <w:rPr>
          <w:spacing w:val="-11"/>
          <w:w w:val="105"/>
          <w:sz w:val="21"/>
        </w:rPr>
        <w:t> </w:t>
      </w:r>
      <w:r>
        <w:rPr>
          <w:w w:val="105"/>
          <w:sz w:val="21"/>
        </w:rPr>
        <w:t>do</w:t>
      </w:r>
      <w:r>
        <w:rPr>
          <w:spacing w:val="-11"/>
          <w:w w:val="105"/>
          <w:sz w:val="21"/>
        </w:rPr>
        <w:t> </w:t>
      </w:r>
      <w:r>
        <w:rPr>
          <w:w w:val="105"/>
          <w:sz w:val="21"/>
        </w:rPr>
        <w:t>sistema,</w:t>
      </w:r>
      <w:r>
        <w:rPr>
          <w:spacing w:val="-11"/>
          <w:w w:val="105"/>
          <w:sz w:val="21"/>
        </w:rPr>
        <w:t> </w:t>
      </w:r>
      <w:r>
        <w:rPr>
          <w:w w:val="105"/>
          <w:sz w:val="21"/>
        </w:rPr>
        <w:t>sob</w:t>
      </w:r>
      <w:r>
        <w:rPr>
          <w:spacing w:val="-11"/>
          <w:w w:val="105"/>
          <w:sz w:val="21"/>
        </w:rPr>
        <w:t> </w:t>
      </w:r>
      <w:r>
        <w:rPr>
          <w:w w:val="105"/>
          <w:sz w:val="21"/>
        </w:rPr>
        <w:t>pena</w:t>
      </w:r>
      <w:r>
        <w:rPr>
          <w:spacing w:val="-11"/>
          <w:w w:val="105"/>
          <w:sz w:val="21"/>
        </w:rPr>
        <w:t> </w:t>
      </w:r>
      <w:r>
        <w:rPr>
          <w:w w:val="105"/>
          <w:sz w:val="21"/>
        </w:rPr>
        <w:t>de </w:t>
      </w:r>
      <w:r>
        <w:rPr>
          <w:spacing w:val="-2"/>
          <w:w w:val="105"/>
          <w:sz w:val="21"/>
        </w:rPr>
        <w:t>inabilitação.</w:t>
      </w:r>
    </w:p>
    <w:p>
      <w:pPr>
        <w:pStyle w:val="ListParagraph"/>
        <w:numPr>
          <w:ilvl w:val="2"/>
          <w:numId w:val="9"/>
        </w:numPr>
        <w:tabs>
          <w:tab w:pos="583" w:val="left" w:leader="none"/>
        </w:tabs>
        <w:spacing w:line="242" w:lineRule="auto" w:before="1" w:after="0"/>
        <w:ind w:left="108" w:right="138" w:firstLine="0"/>
        <w:jc w:val="left"/>
        <w:rPr>
          <w:sz w:val="21"/>
        </w:rPr>
      </w:pPr>
      <w:r>
        <w:rPr>
          <w:w w:val="105"/>
          <w:sz w:val="21"/>
        </w:rPr>
        <w:t>A</w:t>
      </w:r>
      <w:r>
        <w:rPr>
          <w:spacing w:val="-14"/>
          <w:w w:val="105"/>
          <w:sz w:val="21"/>
        </w:rPr>
        <w:t> </w:t>
      </w:r>
      <w:r>
        <w:rPr>
          <w:w w:val="105"/>
          <w:sz w:val="21"/>
        </w:rPr>
        <w:t>verificação,</w:t>
      </w:r>
      <w:r>
        <w:rPr>
          <w:spacing w:val="-14"/>
          <w:w w:val="105"/>
          <w:sz w:val="21"/>
        </w:rPr>
        <w:t> </w:t>
      </w:r>
      <w:r>
        <w:rPr>
          <w:w w:val="105"/>
          <w:sz w:val="21"/>
        </w:rPr>
        <w:t>pelo</w:t>
      </w:r>
      <w:r>
        <w:rPr>
          <w:spacing w:val="-14"/>
          <w:w w:val="105"/>
          <w:sz w:val="21"/>
        </w:rPr>
        <w:t> </w:t>
      </w:r>
      <w:r>
        <w:rPr>
          <w:w w:val="105"/>
          <w:sz w:val="21"/>
        </w:rPr>
        <w:t>Pregoeiro,</w:t>
      </w:r>
      <w:r>
        <w:rPr>
          <w:spacing w:val="-11"/>
          <w:w w:val="105"/>
          <w:sz w:val="21"/>
        </w:rPr>
        <w:t> </w:t>
      </w:r>
      <w:r>
        <w:rPr>
          <w:w w:val="105"/>
          <w:sz w:val="21"/>
        </w:rPr>
        <w:t>em</w:t>
      </w:r>
      <w:r>
        <w:rPr>
          <w:spacing w:val="-11"/>
          <w:w w:val="105"/>
          <w:sz w:val="21"/>
        </w:rPr>
        <w:t> </w:t>
      </w:r>
      <w:r>
        <w:rPr>
          <w:w w:val="105"/>
          <w:sz w:val="21"/>
        </w:rPr>
        <w:t>sítios</w:t>
      </w:r>
      <w:r>
        <w:rPr>
          <w:spacing w:val="-11"/>
          <w:w w:val="105"/>
          <w:sz w:val="21"/>
        </w:rPr>
        <w:t> </w:t>
      </w:r>
      <w:r>
        <w:rPr>
          <w:w w:val="105"/>
          <w:sz w:val="21"/>
        </w:rPr>
        <w:t>eletrônicos</w:t>
      </w:r>
      <w:r>
        <w:rPr>
          <w:spacing w:val="-11"/>
          <w:w w:val="105"/>
          <w:sz w:val="21"/>
        </w:rPr>
        <w:t> </w:t>
      </w:r>
      <w:r>
        <w:rPr>
          <w:w w:val="105"/>
          <w:sz w:val="21"/>
        </w:rPr>
        <w:t>oficiais</w:t>
      </w:r>
      <w:r>
        <w:rPr>
          <w:spacing w:val="-11"/>
          <w:w w:val="105"/>
          <w:sz w:val="21"/>
        </w:rPr>
        <w:t> </w:t>
      </w:r>
      <w:r>
        <w:rPr>
          <w:w w:val="105"/>
          <w:sz w:val="21"/>
        </w:rPr>
        <w:t>de</w:t>
      </w:r>
      <w:r>
        <w:rPr>
          <w:spacing w:val="-11"/>
          <w:w w:val="105"/>
          <w:sz w:val="21"/>
        </w:rPr>
        <w:t> </w:t>
      </w:r>
      <w:r>
        <w:rPr>
          <w:w w:val="105"/>
          <w:sz w:val="21"/>
        </w:rPr>
        <w:t>órgãos</w:t>
      </w:r>
      <w:r>
        <w:rPr>
          <w:spacing w:val="-11"/>
          <w:w w:val="105"/>
          <w:sz w:val="21"/>
        </w:rPr>
        <w:t> </w:t>
      </w:r>
      <w:r>
        <w:rPr>
          <w:w w:val="105"/>
          <w:sz w:val="21"/>
        </w:rPr>
        <w:t>e</w:t>
      </w:r>
      <w:r>
        <w:rPr>
          <w:spacing w:val="-11"/>
          <w:w w:val="105"/>
          <w:sz w:val="21"/>
        </w:rPr>
        <w:t> </w:t>
      </w:r>
      <w:r>
        <w:rPr>
          <w:w w:val="105"/>
          <w:sz w:val="21"/>
        </w:rPr>
        <w:t>entidades</w:t>
      </w:r>
      <w:r>
        <w:rPr>
          <w:spacing w:val="-11"/>
          <w:w w:val="105"/>
          <w:sz w:val="21"/>
        </w:rPr>
        <w:t> </w:t>
      </w:r>
      <w:r>
        <w:rPr>
          <w:w w:val="105"/>
          <w:sz w:val="21"/>
        </w:rPr>
        <w:t>emissores</w:t>
      </w:r>
      <w:r>
        <w:rPr>
          <w:spacing w:val="-11"/>
          <w:w w:val="105"/>
          <w:sz w:val="21"/>
        </w:rPr>
        <w:t> </w:t>
      </w:r>
      <w:r>
        <w:rPr>
          <w:w w:val="105"/>
          <w:sz w:val="21"/>
        </w:rPr>
        <w:t>de</w:t>
      </w:r>
      <w:r>
        <w:rPr>
          <w:spacing w:val="-11"/>
          <w:w w:val="105"/>
          <w:sz w:val="21"/>
        </w:rPr>
        <w:t> </w:t>
      </w:r>
      <w:r>
        <w:rPr>
          <w:w w:val="105"/>
          <w:sz w:val="21"/>
        </w:rPr>
        <w:t>certidões</w:t>
      </w:r>
      <w:r>
        <w:rPr>
          <w:spacing w:val="-11"/>
          <w:w w:val="105"/>
          <w:sz w:val="21"/>
        </w:rPr>
        <w:t> </w:t>
      </w:r>
      <w:r>
        <w:rPr>
          <w:w w:val="105"/>
          <w:sz w:val="21"/>
        </w:rPr>
        <w:t>é</w:t>
      </w:r>
      <w:r>
        <w:rPr>
          <w:spacing w:val="-11"/>
          <w:w w:val="105"/>
          <w:sz w:val="21"/>
        </w:rPr>
        <w:t> </w:t>
      </w:r>
      <w:r>
        <w:rPr>
          <w:w w:val="105"/>
          <w:sz w:val="21"/>
        </w:rPr>
        <w:t>obrigatória,</w:t>
      </w:r>
      <w:r>
        <w:rPr>
          <w:spacing w:val="-11"/>
          <w:w w:val="105"/>
          <w:sz w:val="21"/>
        </w:rPr>
        <w:t> </w:t>
      </w:r>
      <w:r>
        <w:rPr>
          <w:w w:val="105"/>
          <w:sz w:val="21"/>
        </w:rPr>
        <w:t>e</w:t>
      </w:r>
      <w:r>
        <w:rPr>
          <w:spacing w:val="-11"/>
          <w:w w:val="105"/>
          <w:sz w:val="21"/>
        </w:rPr>
        <w:t> </w:t>
      </w:r>
      <w:r>
        <w:rPr>
          <w:w w:val="105"/>
          <w:sz w:val="21"/>
        </w:rPr>
        <w:t>o</w:t>
      </w:r>
      <w:r>
        <w:rPr>
          <w:spacing w:val="-11"/>
          <w:w w:val="105"/>
          <w:sz w:val="21"/>
        </w:rPr>
        <w:t> </w:t>
      </w:r>
      <w:r>
        <w:rPr>
          <w:w w:val="105"/>
          <w:sz w:val="21"/>
        </w:rPr>
        <w:t>licitante</w:t>
      </w:r>
      <w:r>
        <w:rPr>
          <w:spacing w:val="-11"/>
          <w:w w:val="105"/>
          <w:sz w:val="21"/>
        </w:rPr>
        <w:t> </w:t>
      </w:r>
      <w:r>
        <w:rPr>
          <w:w w:val="105"/>
          <w:sz w:val="21"/>
        </w:rPr>
        <w:t>não</w:t>
      </w:r>
      <w:r>
        <w:rPr>
          <w:spacing w:val="-11"/>
          <w:w w:val="105"/>
          <w:sz w:val="21"/>
        </w:rPr>
        <w:t> </w:t>
      </w:r>
      <w:r>
        <w:rPr>
          <w:w w:val="105"/>
          <w:sz w:val="21"/>
        </w:rPr>
        <w:t>poderá</w:t>
      </w:r>
      <w:r>
        <w:rPr>
          <w:spacing w:val="-11"/>
          <w:w w:val="105"/>
          <w:sz w:val="21"/>
        </w:rPr>
        <w:t> </w:t>
      </w:r>
      <w:r>
        <w:rPr>
          <w:w w:val="105"/>
          <w:sz w:val="21"/>
        </w:rPr>
        <w:t>ser</w:t>
      </w:r>
      <w:r>
        <w:rPr>
          <w:spacing w:val="-11"/>
          <w:w w:val="105"/>
          <w:sz w:val="21"/>
        </w:rPr>
        <w:t> </w:t>
      </w:r>
      <w:r>
        <w:rPr>
          <w:w w:val="105"/>
          <w:sz w:val="21"/>
        </w:rPr>
        <w:t>inabilitado</w:t>
      </w:r>
      <w:r>
        <w:rPr>
          <w:spacing w:val="-11"/>
          <w:w w:val="105"/>
          <w:sz w:val="21"/>
        </w:rPr>
        <w:t> </w:t>
      </w:r>
      <w:r>
        <w:rPr>
          <w:w w:val="105"/>
          <w:sz w:val="21"/>
        </w:rPr>
        <w:t>pela</w:t>
      </w:r>
      <w:r>
        <w:rPr>
          <w:spacing w:val="-11"/>
          <w:w w:val="105"/>
          <w:sz w:val="21"/>
        </w:rPr>
        <w:t> </w:t>
      </w:r>
      <w:r>
        <w:rPr>
          <w:w w:val="105"/>
          <w:sz w:val="21"/>
        </w:rPr>
        <w:t>ausência</w:t>
      </w:r>
      <w:r>
        <w:rPr>
          <w:spacing w:val="-11"/>
          <w:w w:val="105"/>
          <w:sz w:val="21"/>
        </w:rPr>
        <w:t> </w:t>
      </w:r>
      <w:r>
        <w:rPr>
          <w:w w:val="105"/>
          <w:sz w:val="21"/>
        </w:rPr>
        <w:t>de encaminhamento de documento de habilitação sem que essa diligência seja tomada.</w:t>
      </w:r>
    </w:p>
    <w:p>
      <w:pPr>
        <w:pStyle w:val="ListParagraph"/>
        <w:numPr>
          <w:ilvl w:val="2"/>
          <w:numId w:val="9"/>
        </w:numPr>
        <w:tabs>
          <w:tab w:pos="583" w:val="left" w:leader="none"/>
        </w:tabs>
        <w:spacing w:line="240" w:lineRule="auto" w:before="1" w:after="0"/>
        <w:ind w:left="583" w:right="0" w:hanging="475"/>
        <w:jc w:val="left"/>
        <w:rPr>
          <w:sz w:val="21"/>
        </w:rPr>
      </w:pPr>
      <w:r>
        <w:rPr>
          <w:w w:val="105"/>
          <w:sz w:val="21"/>
        </w:rPr>
        <w:t>A</w:t>
      </w:r>
      <w:r>
        <w:rPr>
          <w:spacing w:val="-14"/>
          <w:w w:val="105"/>
          <w:sz w:val="21"/>
        </w:rPr>
        <w:t> </w:t>
      </w:r>
      <w:r>
        <w:rPr>
          <w:w w:val="105"/>
          <w:sz w:val="21"/>
        </w:rPr>
        <w:t>habilitação</w:t>
      </w:r>
      <w:r>
        <w:rPr>
          <w:spacing w:val="-14"/>
          <w:w w:val="105"/>
          <w:sz w:val="21"/>
        </w:rPr>
        <w:t> </w:t>
      </w:r>
      <w:r>
        <w:rPr>
          <w:w w:val="105"/>
          <w:sz w:val="21"/>
        </w:rPr>
        <w:t>poderá</w:t>
      </w:r>
      <w:r>
        <w:rPr>
          <w:spacing w:val="-14"/>
          <w:w w:val="105"/>
          <w:sz w:val="21"/>
        </w:rPr>
        <w:t> </w:t>
      </w:r>
      <w:r>
        <w:rPr>
          <w:w w:val="105"/>
          <w:sz w:val="21"/>
        </w:rPr>
        <w:t>ser</w:t>
      </w:r>
      <w:r>
        <w:rPr>
          <w:spacing w:val="-11"/>
          <w:w w:val="105"/>
          <w:sz w:val="21"/>
        </w:rPr>
        <w:t> </w:t>
      </w:r>
      <w:r>
        <w:rPr>
          <w:w w:val="105"/>
          <w:sz w:val="21"/>
        </w:rPr>
        <w:t>verificada</w:t>
      </w:r>
      <w:r>
        <w:rPr>
          <w:spacing w:val="-11"/>
          <w:w w:val="105"/>
          <w:sz w:val="21"/>
        </w:rPr>
        <w:t> </w:t>
      </w:r>
      <w:r>
        <w:rPr>
          <w:w w:val="105"/>
          <w:sz w:val="21"/>
        </w:rPr>
        <w:t>por</w:t>
      </w:r>
      <w:r>
        <w:rPr>
          <w:spacing w:val="-11"/>
          <w:w w:val="105"/>
          <w:sz w:val="21"/>
        </w:rPr>
        <w:t> </w:t>
      </w:r>
      <w:r>
        <w:rPr>
          <w:w w:val="105"/>
          <w:sz w:val="21"/>
        </w:rPr>
        <w:t>meio</w:t>
      </w:r>
      <w:r>
        <w:rPr>
          <w:spacing w:val="-10"/>
          <w:w w:val="105"/>
          <w:sz w:val="21"/>
        </w:rPr>
        <w:t> </w:t>
      </w:r>
      <w:r>
        <w:rPr>
          <w:w w:val="105"/>
          <w:sz w:val="21"/>
        </w:rPr>
        <w:t>do</w:t>
      </w:r>
      <w:r>
        <w:rPr>
          <w:spacing w:val="-11"/>
          <w:w w:val="105"/>
          <w:sz w:val="21"/>
        </w:rPr>
        <w:t> </w:t>
      </w:r>
      <w:r>
        <w:rPr>
          <w:w w:val="105"/>
          <w:sz w:val="21"/>
        </w:rPr>
        <w:t>SICAF,</w:t>
      </w:r>
      <w:r>
        <w:rPr>
          <w:spacing w:val="-11"/>
          <w:w w:val="105"/>
          <w:sz w:val="21"/>
        </w:rPr>
        <w:t> </w:t>
      </w:r>
      <w:r>
        <w:rPr>
          <w:w w:val="105"/>
          <w:sz w:val="21"/>
        </w:rPr>
        <w:t>nos</w:t>
      </w:r>
      <w:r>
        <w:rPr>
          <w:spacing w:val="-11"/>
          <w:w w:val="105"/>
          <w:sz w:val="21"/>
        </w:rPr>
        <w:t> </w:t>
      </w:r>
      <w:r>
        <w:rPr>
          <w:w w:val="105"/>
          <w:sz w:val="21"/>
        </w:rPr>
        <w:t>documentos</w:t>
      </w:r>
      <w:r>
        <w:rPr>
          <w:spacing w:val="-10"/>
          <w:w w:val="105"/>
          <w:sz w:val="21"/>
        </w:rPr>
        <w:t> </w:t>
      </w:r>
      <w:r>
        <w:rPr>
          <w:w w:val="105"/>
          <w:sz w:val="21"/>
        </w:rPr>
        <w:t>por</w:t>
      </w:r>
      <w:r>
        <w:rPr>
          <w:spacing w:val="-11"/>
          <w:w w:val="105"/>
          <w:sz w:val="21"/>
        </w:rPr>
        <w:t> </w:t>
      </w:r>
      <w:r>
        <w:rPr>
          <w:w w:val="105"/>
          <w:sz w:val="21"/>
        </w:rPr>
        <w:t>ele</w:t>
      </w:r>
      <w:r>
        <w:rPr>
          <w:spacing w:val="-11"/>
          <w:w w:val="105"/>
          <w:sz w:val="21"/>
        </w:rPr>
        <w:t> </w:t>
      </w:r>
      <w:r>
        <w:rPr>
          <w:w w:val="105"/>
          <w:sz w:val="21"/>
        </w:rPr>
        <w:t>abrangidos,</w:t>
      </w:r>
      <w:r>
        <w:rPr>
          <w:spacing w:val="-11"/>
          <w:w w:val="105"/>
          <w:sz w:val="21"/>
        </w:rPr>
        <w:t> </w:t>
      </w:r>
      <w:r>
        <w:rPr>
          <w:w w:val="105"/>
          <w:sz w:val="21"/>
        </w:rPr>
        <w:t>na</w:t>
      </w:r>
      <w:r>
        <w:rPr>
          <w:spacing w:val="-10"/>
          <w:w w:val="105"/>
          <w:sz w:val="21"/>
        </w:rPr>
        <w:t> </w:t>
      </w:r>
      <w:r>
        <w:rPr>
          <w:w w:val="105"/>
          <w:sz w:val="21"/>
        </w:rPr>
        <w:t>forma</w:t>
      </w:r>
      <w:r>
        <w:rPr>
          <w:spacing w:val="-11"/>
          <w:w w:val="105"/>
          <w:sz w:val="21"/>
        </w:rPr>
        <w:t> </w:t>
      </w:r>
      <w:r>
        <w:rPr>
          <w:w w:val="105"/>
          <w:sz w:val="21"/>
        </w:rPr>
        <w:t>do</w:t>
      </w:r>
      <w:r>
        <w:rPr>
          <w:spacing w:val="-11"/>
          <w:w w:val="105"/>
          <w:sz w:val="21"/>
        </w:rPr>
        <w:t> </w:t>
      </w:r>
      <w:r>
        <w:rPr>
          <w:w w:val="105"/>
          <w:sz w:val="21"/>
        </w:rPr>
        <w:t>art.</w:t>
      </w:r>
      <w:r>
        <w:rPr>
          <w:spacing w:val="-10"/>
          <w:w w:val="105"/>
          <w:sz w:val="21"/>
        </w:rPr>
        <w:t> </w:t>
      </w:r>
      <w:r>
        <w:rPr>
          <w:w w:val="105"/>
          <w:sz w:val="21"/>
        </w:rPr>
        <w:t>42,</w:t>
      </w:r>
      <w:r>
        <w:rPr>
          <w:spacing w:val="-11"/>
          <w:w w:val="105"/>
          <w:sz w:val="21"/>
        </w:rPr>
        <w:t> </w:t>
      </w:r>
      <w:r>
        <w:rPr>
          <w:w w:val="105"/>
          <w:sz w:val="21"/>
        </w:rPr>
        <w:t>§</w:t>
      </w:r>
      <w:r>
        <w:rPr>
          <w:spacing w:val="-11"/>
          <w:w w:val="105"/>
          <w:sz w:val="21"/>
        </w:rPr>
        <w:t> </w:t>
      </w:r>
      <w:r>
        <w:rPr>
          <w:w w:val="105"/>
          <w:sz w:val="21"/>
        </w:rPr>
        <w:t>2º,</w:t>
      </w:r>
      <w:r>
        <w:rPr>
          <w:spacing w:val="-11"/>
          <w:w w:val="105"/>
          <w:sz w:val="21"/>
        </w:rPr>
        <w:t> </w:t>
      </w:r>
      <w:r>
        <w:rPr>
          <w:w w:val="105"/>
          <w:sz w:val="21"/>
        </w:rPr>
        <w:t>do</w:t>
      </w:r>
      <w:r>
        <w:rPr>
          <w:spacing w:val="-10"/>
          <w:w w:val="105"/>
          <w:sz w:val="21"/>
        </w:rPr>
        <w:t> </w:t>
      </w:r>
      <w:r>
        <w:rPr>
          <w:w w:val="105"/>
          <w:sz w:val="21"/>
        </w:rPr>
        <w:t>Decreto</w:t>
      </w:r>
      <w:r>
        <w:rPr>
          <w:spacing w:val="-11"/>
          <w:w w:val="105"/>
          <w:sz w:val="21"/>
        </w:rPr>
        <w:t> </w:t>
      </w:r>
      <w:r>
        <w:rPr>
          <w:w w:val="105"/>
          <w:sz w:val="21"/>
        </w:rPr>
        <w:t>nº</w:t>
      </w:r>
      <w:r>
        <w:rPr>
          <w:spacing w:val="-11"/>
          <w:w w:val="105"/>
          <w:sz w:val="21"/>
        </w:rPr>
        <w:t> </w:t>
      </w:r>
      <w:r>
        <w:rPr>
          <w:spacing w:val="-2"/>
          <w:w w:val="105"/>
          <w:sz w:val="21"/>
        </w:rPr>
        <w:t>48.778/2023.</w:t>
      </w:r>
    </w:p>
    <w:p>
      <w:pPr>
        <w:pStyle w:val="ListParagraph"/>
        <w:numPr>
          <w:ilvl w:val="2"/>
          <w:numId w:val="9"/>
        </w:numPr>
        <w:tabs>
          <w:tab w:pos="595" w:val="left" w:leader="none"/>
        </w:tabs>
        <w:spacing w:line="242" w:lineRule="auto" w:before="2" w:after="0"/>
        <w:ind w:left="108" w:right="652" w:firstLine="0"/>
        <w:jc w:val="left"/>
        <w:rPr>
          <w:sz w:val="21"/>
        </w:rPr>
      </w:pPr>
      <w:r>
        <w:rPr>
          <w:w w:val="105"/>
          <w:sz w:val="21"/>
        </w:rPr>
        <w:t>Somente</w:t>
      </w:r>
      <w:r>
        <w:rPr>
          <w:spacing w:val="-14"/>
          <w:w w:val="105"/>
          <w:sz w:val="21"/>
        </w:rPr>
        <w:t> </w:t>
      </w:r>
      <w:r>
        <w:rPr>
          <w:w w:val="105"/>
          <w:sz w:val="21"/>
        </w:rPr>
        <w:t>haverá</w:t>
      </w:r>
      <w:r>
        <w:rPr>
          <w:spacing w:val="-14"/>
          <w:w w:val="105"/>
          <w:sz w:val="21"/>
        </w:rPr>
        <w:t> </w:t>
      </w:r>
      <w:r>
        <w:rPr>
          <w:w w:val="105"/>
          <w:sz w:val="21"/>
        </w:rPr>
        <w:t>a</w:t>
      </w:r>
      <w:r>
        <w:rPr>
          <w:spacing w:val="-14"/>
          <w:w w:val="105"/>
          <w:sz w:val="21"/>
        </w:rPr>
        <w:t> </w:t>
      </w:r>
      <w:r>
        <w:rPr>
          <w:w w:val="105"/>
          <w:sz w:val="21"/>
        </w:rPr>
        <w:t>necessidade</w:t>
      </w:r>
      <w:r>
        <w:rPr>
          <w:spacing w:val="-13"/>
          <w:w w:val="105"/>
          <w:sz w:val="21"/>
        </w:rPr>
        <w:t> </w:t>
      </w:r>
      <w:r>
        <w:rPr>
          <w:w w:val="105"/>
          <w:sz w:val="21"/>
        </w:rPr>
        <w:t>de</w:t>
      </w:r>
      <w:r>
        <w:rPr>
          <w:spacing w:val="-14"/>
          <w:w w:val="105"/>
          <w:sz w:val="21"/>
        </w:rPr>
        <w:t> </w:t>
      </w:r>
      <w:r>
        <w:rPr>
          <w:w w:val="105"/>
          <w:sz w:val="21"/>
        </w:rPr>
        <w:t>comprovação</w:t>
      </w:r>
      <w:r>
        <w:rPr>
          <w:spacing w:val="-14"/>
          <w:w w:val="105"/>
          <w:sz w:val="21"/>
        </w:rPr>
        <w:t> </w:t>
      </w:r>
      <w:r>
        <w:rPr>
          <w:w w:val="105"/>
          <w:sz w:val="21"/>
        </w:rPr>
        <w:t>do</w:t>
      </w:r>
      <w:r>
        <w:rPr>
          <w:spacing w:val="-14"/>
          <w:w w:val="105"/>
          <w:sz w:val="21"/>
        </w:rPr>
        <w:t> </w:t>
      </w:r>
      <w:r>
        <w:rPr>
          <w:w w:val="105"/>
          <w:sz w:val="21"/>
        </w:rPr>
        <w:t>preenchimento</w:t>
      </w:r>
      <w:r>
        <w:rPr>
          <w:spacing w:val="-13"/>
          <w:w w:val="105"/>
          <w:sz w:val="21"/>
        </w:rPr>
        <w:t> </w:t>
      </w:r>
      <w:r>
        <w:rPr>
          <w:w w:val="105"/>
          <w:sz w:val="21"/>
        </w:rPr>
        <w:t>de</w:t>
      </w:r>
      <w:r>
        <w:rPr>
          <w:spacing w:val="-14"/>
          <w:w w:val="105"/>
          <w:sz w:val="21"/>
        </w:rPr>
        <w:t> </w:t>
      </w:r>
      <w:r>
        <w:rPr>
          <w:w w:val="105"/>
          <w:sz w:val="21"/>
        </w:rPr>
        <w:t>requisitos</w:t>
      </w:r>
      <w:r>
        <w:rPr>
          <w:spacing w:val="-14"/>
          <w:w w:val="105"/>
          <w:sz w:val="21"/>
        </w:rPr>
        <w:t> </w:t>
      </w:r>
      <w:r>
        <w:rPr>
          <w:w w:val="105"/>
          <w:sz w:val="21"/>
        </w:rPr>
        <w:t>mediante</w:t>
      </w:r>
      <w:r>
        <w:rPr>
          <w:spacing w:val="-14"/>
          <w:w w:val="105"/>
          <w:sz w:val="21"/>
        </w:rPr>
        <w:t> </w:t>
      </w:r>
      <w:r>
        <w:rPr>
          <w:w w:val="105"/>
          <w:sz w:val="21"/>
        </w:rPr>
        <w:t>apresentação</w:t>
      </w:r>
      <w:r>
        <w:rPr>
          <w:spacing w:val="-13"/>
          <w:w w:val="105"/>
          <w:sz w:val="21"/>
        </w:rPr>
        <w:t> </w:t>
      </w:r>
      <w:r>
        <w:rPr>
          <w:w w:val="105"/>
          <w:sz w:val="21"/>
        </w:rPr>
        <w:t>dos</w:t>
      </w:r>
      <w:r>
        <w:rPr>
          <w:spacing w:val="-14"/>
          <w:w w:val="105"/>
          <w:sz w:val="21"/>
        </w:rPr>
        <w:t> </w:t>
      </w:r>
      <w:r>
        <w:rPr>
          <w:w w:val="105"/>
          <w:sz w:val="21"/>
        </w:rPr>
        <w:t>documentos</w:t>
      </w:r>
      <w:r>
        <w:rPr>
          <w:spacing w:val="-14"/>
          <w:w w:val="105"/>
          <w:sz w:val="21"/>
        </w:rPr>
        <w:t> </w:t>
      </w:r>
      <w:r>
        <w:rPr>
          <w:w w:val="105"/>
          <w:sz w:val="21"/>
        </w:rPr>
        <w:t>originais</w:t>
      </w:r>
      <w:r>
        <w:rPr>
          <w:spacing w:val="-14"/>
          <w:w w:val="105"/>
          <w:sz w:val="21"/>
        </w:rPr>
        <w:t> </w:t>
      </w:r>
      <w:r>
        <w:rPr>
          <w:w w:val="105"/>
          <w:sz w:val="21"/>
        </w:rPr>
        <w:t>não-digitais</w:t>
      </w:r>
      <w:r>
        <w:rPr>
          <w:spacing w:val="-13"/>
          <w:w w:val="105"/>
          <w:sz w:val="21"/>
        </w:rPr>
        <w:t> </w:t>
      </w:r>
      <w:r>
        <w:rPr>
          <w:w w:val="105"/>
          <w:sz w:val="21"/>
        </w:rPr>
        <w:t>quando</w:t>
      </w:r>
      <w:r>
        <w:rPr>
          <w:spacing w:val="-14"/>
          <w:w w:val="105"/>
          <w:sz w:val="21"/>
        </w:rPr>
        <w:t> </w:t>
      </w:r>
      <w:r>
        <w:rPr>
          <w:w w:val="105"/>
          <w:sz w:val="21"/>
        </w:rPr>
        <w:t>houver</w:t>
      </w:r>
      <w:r>
        <w:rPr>
          <w:spacing w:val="-14"/>
          <w:w w:val="105"/>
          <w:sz w:val="21"/>
        </w:rPr>
        <w:t> </w:t>
      </w:r>
      <w:r>
        <w:rPr>
          <w:w w:val="105"/>
          <w:sz w:val="21"/>
        </w:rPr>
        <w:t>dúvida</w:t>
      </w:r>
      <w:r>
        <w:rPr>
          <w:spacing w:val="-14"/>
          <w:w w:val="105"/>
          <w:sz w:val="21"/>
        </w:rPr>
        <w:t> </w:t>
      </w:r>
      <w:r>
        <w:rPr>
          <w:w w:val="105"/>
          <w:sz w:val="21"/>
        </w:rPr>
        <w:t>em relação à integridade do documento digital ou quando a lei expressamente o exigir.</w:t>
      </w:r>
    </w:p>
    <w:p>
      <w:pPr>
        <w:pStyle w:val="ListParagraph"/>
        <w:numPr>
          <w:ilvl w:val="1"/>
          <w:numId w:val="9"/>
        </w:numPr>
        <w:tabs>
          <w:tab w:pos="420" w:val="left" w:leader="none"/>
        </w:tabs>
        <w:spacing w:line="240" w:lineRule="auto" w:before="1" w:after="0"/>
        <w:ind w:left="420" w:right="0" w:hanging="312"/>
        <w:jc w:val="left"/>
        <w:rPr>
          <w:sz w:val="21"/>
        </w:rPr>
      </w:pPr>
      <w:r>
        <w:rPr>
          <w:w w:val="105"/>
          <w:sz w:val="21"/>
        </w:rPr>
        <w:t>Após</w:t>
      </w:r>
      <w:r>
        <w:rPr>
          <w:spacing w:val="-12"/>
          <w:w w:val="105"/>
          <w:sz w:val="21"/>
        </w:rPr>
        <w:t> </w:t>
      </w:r>
      <w:r>
        <w:rPr>
          <w:w w:val="105"/>
          <w:sz w:val="21"/>
        </w:rPr>
        <w:t>a</w:t>
      </w:r>
      <w:r>
        <w:rPr>
          <w:spacing w:val="-12"/>
          <w:w w:val="105"/>
          <w:sz w:val="21"/>
        </w:rPr>
        <w:t> </w:t>
      </w:r>
      <w:r>
        <w:rPr>
          <w:w w:val="105"/>
          <w:sz w:val="21"/>
        </w:rPr>
        <w:t>apresentação</w:t>
      </w:r>
      <w:r>
        <w:rPr>
          <w:spacing w:val="-12"/>
          <w:w w:val="105"/>
          <w:sz w:val="21"/>
        </w:rPr>
        <w:t> </w:t>
      </w:r>
      <w:r>
        <w:rPr>
          <w:w w:val="105"/>
          <w:sz w:val="21"/>
        </w:rPr>
        <w:t>dos</w:t>
      </w:r>
      <w:r>
        <w:rPr>
          <w:spacing w:val="-12"/>
          <w:w w:val="105"/>
          <w:sz w:val="21"/>
        </w:rPr>
        <w:t> </w:t>
      </w:r>
      <w:r>
        <w:rPr>
          <w:w w:val="105"/>
          <w:sz w:val="21"/>
        </w:rPr>
        <w:t>documentos</w:t>
      </w:r>
      <w:r>
        <w:rPr>
          <w:spacing w:val="-12"/>
          <w:w w:val="105"/>
          <w:sz w:val="21"/>
        </w:rPr>
        <w:t> </w:t>
      </w:r>
      <w:r>
        <w:rPr>
          <w:w w:val="105"/>
          <w:sz w:val="21"/>
        </w:rPr>
        <w:t>de</w:t>
      </w:r>
      <w:r>
        <w:rPr>
          <w:spacing w:val="-12"/>
          <w:w w:val="105"/>
          <w:sz w:val="21"/>
        </w:rPr>
        <w:t> </w:t>
      </w:r>
      <w:r>
        <w:rPr>
          <w:w w:val="105"/>
          <w:sz w:val="21"/>
        </w:rPr>
        <w:t>habilitação,</w:t>
      </w:r>
      <w:r>
        <w:rPr>
          <w:spacing w:val="-12"/>
          <w:w w:val="105"/>
          <w:sz w:val="21"/>
        </w:rPr>
        <w:t> </w:t>
      </w:r>
      <w:r>
        <w:rPr>
          <w:w w:val="105"/>
          <w:sz w:val="21"/>
        </w:rPr>
        <w:t>fica</w:t>
      </w:r>
      <w:r>
        <w:rPr>
          <w:spacing w:val="-12"/>
          <w:w w:val="105"/>
          <w:sz w:val="21"/>
        </w:rPr>
        <w:t> </w:t>
      </w:r>
      <w:r>
        <w:rPr>
          <w:w w:val="105"/>
          <w:sz w:val="21"/>
        </w:rPr>
        <w:t>vedada</w:t>
      </w:r>
      <w:r>
        <w:rPr>
          <w:spacing w:val="-12"/>
          <w:w w:val="105"/>
          <w:sz w:val="21"/>
        </w:rPr>
        <w:t> </w:t>
      </w:r>
      <w:r>
        <w:rPr>
          <w:w w:val="105"/>
          <w:sz w:val="21"/>
        </w:rPr>
        <w:t>a</w:t>
      </w:r>
      <w:r>
        <w:rPr>
          <w:spacing w:val="-12"/>
          <w:w w:val="105"/>
          <w:sz w:val="21"/>
        </w:rPr>
        <w:t> </w:t>
      </w:r>
      <w:r>
        <w:rPr>
          <w:w w:val="105"/>
          <w:sz w:val="21"/>
        </w:rPr>
        <w:t>substituição</w:t>
      </w:r>
      <w:r>
        <w:rPr>
          <w:spacing w:val="-12"/>
          <w:w w:val="105"/>
          <w:sz w:val="21"/>
        </w:rPr>
        <w:t> </w:t>
      </w:r>
      <w:r>
        <w:rPr>
          <w:w w:val="105"/>
          <w:sz w:val="21"/>
        </w:rPr>
        <w:t>ou</w:t>
      </w:r>
      <w:r>
        <w:rPr>
          <w:spacing w:val="-12"/>
          <w:w w:val="105"/>
          <w:sz w:val="21"/>
        </w:rPr>
        <w:t> </w:t>
      </w:r>
      <w:r>
        <w:rPr>
          <w:w w:val="105"/>
          <w:sz w:val="21"/>
        </w:rPr>
        <w:t>a</w:t>
      </w:r>
      <w:r>
        <w:rPr>
          <w:spacing w:val="-12"/>
          <w:w w:val="105"/>
          <w:sz w:val="21"/>
        </w:rPr>
        <w:t> </w:t>
      </w:r>
      <w:r>
        <w:rPr>
          <w:w w:val="105"/>
          <w:sz w:val="21"/>
        </w:rPr>
        <w:t>apresentação</w:t>
      </w:r>
      <w:r>
        <w:rPr>
          <w:spacing w:val="-12"/>
          <w:w w:val="105"/>
          <w:sz w:val="21"/>
        </w:rPr>
        <w:t> </w:t>
      </w:r>
      <w:r>
        <w:rPr>
          <w:w w:val="105"/>
          <w:sz w:val="21"/>
        </w:rPr>
        <w:t>de</w:t>
      </w:r>
      <w:r>
        <w:rPr>
          <w:spacing w:val="-12"/>
          <w:w w:val="105"/>
          <w:sz w:val="21"/>
        </w:rPr>
        <w:t> </w:t>
      </w:r>
      <w:r>
        <w:rPr>
          <w:w w:val="105"/>
          <w:sz w:val="21"/>
        </w:rPr>
        <w:t>novos</w:t>
      </w:r>
      <w:r>
        <w:rPr>
          <w:spacing w:val="-12"/>
          <w:w w:val="105"/>
          <w:sz w:val="21"/>
        </w:rPr>
        <w:t> </w:t>
      </w:r>
      <w:r>
        <w:rPr>
          <w:w w:val="105"/>
          <w:sz w:val="21"/>
        </w:rPr>
        <w:t>documentos,</w:t>
      </w:r>
      <w:r>
        <w:rPr>
          <w:spacing w:val="-12"/>
          <w:w w:val="105"/>
          <w:sz w:val="21"/>
        </w:rPr>
        <w:t> </w:t>
      </w:r>
      <w:r>
        <w:rPr>
          <w:w w:val="105"/>
          <w:sz w:val="21"/>
        </w:rPr>
        <w:t>salvo</w:t>
      </w:r>
      <w:r>
        <w:rPr>
          <w:spacing w:val="-12"/>
          <w:w w:val="105"/>
          <w:sz w:val="21"/>
        </w:rPr>
        <w:t> </w:t>
      </w:r>
      <w:r>
        <w:rPr>
          <w:w w:val="105"/>
          <w:sz w:val="21"/>
        </w:rPr>
        <w:t>em</w:t>
      </w:r>
      <w:r>
        <w:rPr>
          <w:spacing w:val="-12"/>
          <w:w w:val="105"/>
          <w:sz w:val="21"/>
        </w:rPr>
        <w:t> </w:t>
      </w:r>
      <w:r>
        <w:rPr>
          <w:w w:val="105"/>
          <w:sz w:val="21"/>
        </w:rPr>
        <w:t>sede</w:t>
      </w:r>
      <w:r>
        <w:rPr>
          <w:spacing w:val="-12"/>
          <w:w w:val="105"/>
          <w:sz w:val="21"/>
        </w:rPr>
        <w:t> </w:t>
      </w:r>
      <w:r>
        <w:rPr>
          <w:w w:val="105"/>
          <w:sz w:val="21"/>
        </w:rPr>
        <w:t>de</w:t>
      </w:r>
      <w:r>
        <w:rPr>
          <w:spacing w:val="-12"/>
          <w:w w:val="105"/>
          <w:sz w:val="21"/>
        </w:rPr>
        <w:t> </w:t>
      </w:r>
      <w:r>
        <w:rPr>
          <w:w w:val="105"/>
          <w:sz w:val="21"/>
        </w:rPr>
        <w:t>diligência,</w:t>
      </w:r>
      <w:r>
        <w:rPr>
          <w:spacing w:val="-12"/>
          <w:w w:val="105"/>
          <w:sz w:val="21"/>
        </w:rPr>
        <w:t> </w:t>
      </w:r>
      <w:r>
        <w:rPr>
          <w:spacing w:val="-2"/>
          <w:w w:val="105"/>
          <w:sz w:val="21"/>
        </w:rPr>
        <w:t>para:</w:t>
      </w:r>
    </w:p>
    <w:p>
      <w:pPr>
        <w:pStyle w:val="ListParagraph"/>
        <w:numPr>
          <w:ilvl w:val="0"/>
          <w:numId w:val="10"/>
        </w:numPr>
        <w:tabs>
          <w:tab w:pos="330" w:val="left" w:leader="none"/>
        </w:tabs>
        <w:spacing w:line="240" w:lineRule="auto" w:before="3" w:after="0"/>
        <w:ind w:left="330" w:right="0" w:hanging="222"/>
        <w:jc w:val="left"/>
        <w:rPr>
          <w:sz w:val="21"/>
        </w:rPr>
      </w:pPr>
      <w:r>
        <w:rPr>
          <w:w w:val="105"/>
          <w:sz w:val="21"/>
        </w:rPr>
        <w:t>complementação</w:t>
      </w:r>
      <w:r>
        <w:rPr>
          <w:spacing w:val="-13"/>
          <w:w w:val="105"/>
          <w:sz w:val="21"/>
        </w:rPr>
        <w:t> </w:t>
      </w:r>
      <w:r>
        <w:rPr>
          <w:w w:val="105"/>
          <w:sz w:val="21"/>
        </w:rPr>
        <w:t>de</w:t>
      </w:r>
      <w:r>
        <w:rPr>
          <w:spacing w:val="-13"/>
          <w:w w:val="105"/>
          <w:sz w:val="21"/>
        </w:rPr>
        <w:t> </w:t>
      </w:r>
      <w:r>
        <w:rPr>
          <w:w w:val="105"/>
          <w:sz w:val="21"/>
        </w:rPr>
        <w:t>informações</w:t>
      </w:r>
      <w:r>
        <w:rPr>
          <w:spacing w:val="-12"/>
          <w:w w:val="105"/>
          <w:sz w:val="21"/>
        </w:rPr>
        <w:t> </w:t>
      </w:r>
      <w:r>
        <w:rPr>
          <w:w w:val="105"/>
          <w:sz w:val="21"/>
        </w:rPr>
        <w:t>acerca</w:t>
      </w:r>
      <w:r>
        <w:rPr>
          <w:spacing w:val="-13"/>
          <w:w w:val="105"/>
          <w:sz w:val="21"/>
        </w:rPr>
        <w:t> </w:t>
      </w:r>
      <w:r>
        <w:rPr>
          <w:w w:val="105"/>
          <w:sz w:val="21"/>
        </w:rPr>
        <w:t>dos</w:t>
      </w:r>
      <w:r>
        <w:rPr>
          <w:spacing w:val="-13"/>
          <w:w w:val="105"/>
          <w:sz w:val="21"/>
        </w:rPr>
        <w:t> </w:t>
      </w:r>
      <w:r>
        <w:rPr>
          <w:w w:val="105"/>
          <w:sz w:val="21"/>
        </w:rPr>
        <w:t>documentos</w:t>
      </w:r>
      <w:r>
        <w:rPr>
          <w:spacing w:val="-12"/>
          <w:w w:val="105"/>
          <w:sz w:val="21"/>
        </w:rPr>
        <w:t> </w:t>
      </w:r>
      <w:r>
        <w:rPr>
          <w:w w:val="105"/>
          <w:sz w:val="21"/>
        </w:rPr>
        <w:t>já</w:t>
      </w:r>
      <w:r>
        <w:rPr>
          <w:spacing w:val="-13"/>
          <w:w w:val="105"/>
          <w:sz w:val="21"/>
        </w:rPr>
        <w:t> </w:t>
      </w:r>
      <w:r>
        <w:rPr>
          <w:w w:val="105"/>
          <w:sz w:val="21"/>
        </w:rPr>
        <w:t>apresentados</w:t>
      </w:r>
      <w:r>
        <w:rPr>
          <w:spacing w:val="-13"/>
          <w:w w:val="105"/>
          <w:sz w:val="21"/>
        </w:rPr>
        <w:t> </w:t>
      </w:r>
      <w:r>
        <w:rPr>
          <w:w w:val="105"/>
          <w:sz w:val="21"/>
        </w:rPr>
        <w:t>pelos</w:t>
      </w:r>
      <w:r>
        <w:rPr>
          <w:spacing w:val="-12"/>
          <w:w w:val="105"/>
          <w:sz w:val="21"/>
        </w:rPr>
        <w:t> </w:t>
      </w:r>
      <w:r>
        <w:rPr>
          <w:w w:val="105"/>
          <w:sz w:val="21"/>
        </w:rPr>
        <w:t>licitantes</w:t>
      </w:r>
      <w:r>
        <w:rPr>
          <w:spacing w:val="-13"/>
          <w:w w:val="105"/>
          <w:sz w:val="21"/>
        </w:rPr>
        <w:t> </w:t>
      </w:r>
      <w:r>
        <w:rPr>
          <w:w w:val="105"/>
          <w:sz w:val="21"/>
        </w:rPr>
        <w:t>e</w:t>
      </w:r>
      <w:r>
        <w:rPr>
          <w:spacing w:val="-12"/>
          <w:w w:val="105"/>
          <w:sz w:val="21"/>
        </w:rPr>
        <w:t> </w:t>
      </w:r>
      <w:r>
        <w:rPr>
          <w:w w:val="105"/>
          <w:sz w:val="21"/>
        </w:rPr>
        <w:t>desde</w:t>
      </w:r>
      <w:r>
        <w:rPr>
          <w:spacing w:val="-13"/>
          <w:w w:val="105"/>
          <w:sz w:val="21"/>
        </w:rPr>
        <w:t> </w:t>
      </w:r>
      <w:r>
        <w:rPr>
          <w:w w:val="105"/>
          <w:sz w:val="21"/>
        </w:rPr>
        <w:t>que</w:t>
      </w:r>
      <w:r>
        <w:rPr>
          <w:spacing w:val="-13"/>
          <w:w w:val="105"/>
          <w:sz w:val="21"/>
        </w:rPr>
        <w:t> </w:t>
      </w:r>
      <w:r>
        <w:rPr>
          <w:w w:val="105"/>
          <w:sz w:val="21"/>
        </w:rPr>
        <w:t>necessária</w:t>
      </w:r>
      <w:r>
        <w:rPr>
          <w:spacing w:val="-12"/>
          <w:w w:val="105"/>
          <w:sz w:val="21"/>
        </w:rPr>
        <w:t> </w:t>
      </w:r>
      <w:r>
        <w:rPr>
          <w:w w:val="105"/>
          <w:sz w:val="21"/>
        </w:rPr>
        <w:t>para</w:t>
      </w:r>
      <w:r>
        <w:rPr>
          <w:spacing w:val="-13"/>
          <w:w w:val="105"/>
          <w:sz w:val="21"/>
        </w:rPr>
        <w:t> </w:t>
      </w:r>
      <w:r>
        <w:rPr>
          <w:w w:val="105"/>
          <w:sz w:val="21"/>
        </w:rPr>
        <w:t>apurar</w:t>
      </w:r>
      <w:r>
        <w:rPr>
          <w:spacing w:val="-13"/>
          <w:w w:val="105"/>
          <w:sz w:val="21"/>
        </w:rPr>
        <w:t> </w:t>
      </w:r>
      <w:r>
        <w:rPr>
          <w:w w:val="105"/>
          <w:sz w:val="21"/>
        </w:rPr>
        <w:t>fatos</w:t>
      </w:r>
      <w:r>
        <w:rPr>
          <w:spacing w:val="-12"/>
          <w:w w:val="105"/>
          <w:sz w:val="21"/>
        </w:rPr>
        <w:t> </w:t>
      </w:r>
      <w:r>
        <w:rPr>
          <w:w w:val="105"/>
          <w:sz w:val="21"/>
        </w:rPr>
        <w:t>existentes</w:t>
      </w:r>
      <w:r>
        <w:rPr>
          <w:spacing w:val="-13"/>
          <w:w w:val="105"/>
          <w:sz w:val="21"/>
        </w:rPr>
        <w:t> </w:t>
      </w:r>
      <w:r>
        <w:rPr>
          <w:w w:val="105"/>
          <w:sz w:val="21"/>
        </w:rPr>
        <w:t>à</w:t>
      </w:r>
      <w:r>
        <w:rPr>
          <w:spacing w:val="-13"/>
          <w:w w:val="105"/>
          <w:sz w:val="21"/>
        </w:rPr>
        <w:t> </w:t>
      </w:r>
      <w:r>
        <w:rPr>
          <w:w w:val="105"/>
          <w:sz w:val="21"/>
        </w:rPr>
        <w:t>época</w:t>
      </w:r>
      <w:r>
        <w:rPr>
          <w:spacing w:val="-12"/>
          <w:w w:val="105"/>
          <w:sz w:val="21"/>
        </w:rPr>
        <w:t> </w:t>
      </w:r>
      <w:r>
        <w:rPr>
          <w:w w:val="105"/>
          <w:sz w:val="21"/>
        </w:rPr>
        <w:t>da</w:t>
      </w:r>
      <w:r>
        <w:rPr>
          <w:spacing w:val="-13"/>
          <w:w w:val="105"/>
          <w:sz w:val="21"/>
        </w:rPr>
        <w:t> </w:t>
      </w:r>
      <w:r>
        <w:rPr>
          <w:w w:val="105"/>
          <w:sz w:val="21"/>
        </w:rPr>
        <w:t>abertura</w:t>
      </w:r>
      <w:r>
        <w:rPr>
          <w:spacing w:val="-12"/>
          <w:w w:val="105"/>
          <w:sz w:val="21"/>
        </w:rPr>
        <w:t> </w:t>
      </w:r>
      <w:r>
        <w:rPr>
          <w:w w:val="105"/>
          <w:sz w:val="21"/>
        </w:rPr>
        <w:t>do</w:t>
      </w:r>
      <w:r>
        <w:rPr>
          <w:spacing w:val="-13"/>
          <w:w w:val="105"/>
          <w:sz w:val="21"/>
        </w:rPr>
        <w:t> </w:t>
      </w:r>
      <w:r>
        <w:rPr>
          <w:w w:val="105"/>
          <w:sz w:val="21"/>
        </w:rPr>
        <w:t>certame;</w:t>
      </w:r>
      <w:r>
        <w:rPr>
          <w:spacing w:val="-13"/>
          <w:w w:val="105"/>
          <w:sz w:val="21"/>
        </w:rPr>
        <w:t> </w:t>
      </w:r>
      <w:r>
        <w:rPr>
          <w:spacing w:val="-10"/>
          <w:w w:val="105"/>
          <w:sz w:val="21"/>
        </w:rPr>
        <w:t>e</w:t>
      </w:r>
    </w:p>
    <w:p>
      <w:pPr>
        <w:pStyle w:val="ListParagraph"/>
        <w:numPr>
          <w:ilvl w:val="0"/>
          <w:numId w:val="10"/>
        </w:numPr>
        <w:tabs>
          <w:tab w:pos="342" w:val="left" w:leader="none"/>
        </w:tabs>
        <w:spacing w:line="240" w:lineRule="auto" w:before="3" w:after="0"/>
        <w:ind w:left="342" w:right="0" w:hanging="234"/>
        <w:jc w:val="left"/>
        <w:rPr>
          <w:sz w:val="21"/>
        </w:rPr>
      </w:pPr>
      <w:r>
        <w:rPr>
          <w:w w:val="105"/>
          <w:sz w:val="21"/>
        </w:rPr>
        <w:t>atualização</w:t>
      </w:r>
      <w:r>
        <w:rPr>
          <w:spacing w:val="-13"/>
          <w:w w:val="105"/>
          <w:sz w:val="21"/>
        </w:rPr>
        <w:t> </w:t>
      </w:r>
      <w:r>
        <w:rPr>
          <w:w w:val="105"/>
          <w:sz w:val="21"/>
        </w:rPr>
        <w:t>de</w:t>
      </w:r>
      <w:r>
        <w:rPr>
          <w:spacing w:val="-12"/>
          <w:w w:val="105"/>
          <w:sz w:val="21"/>
        </w:rPr>
        <w:t> </w:t>
      </w:r>
      <w:r>
        <w:rPr>
          <w:w w:val="105"/>
          <w:sz w:val="21"/>
        </w:rPr>
        <w:t>documentos</w:t>
      </w:r>
      <w:r>
        <w:rPr>
          <w:spacing w:val="-12"/>
          <w:w w:val="105"/>
          <w:sz w:val="21"/>
        </w:rPr>
        <w:t> </w:t>
      </w:r>
      <w:r>
        <w:rPr>
          <w:w w:val="105"/>
          <w:sz w:val="21"/>
        </w:rPr>
        <w:t>cuja</w:t>
      </w:r>
      <w:r>
        <w:rPr>
          <w:spacing w:val="-12"/>
          <w:w w:val="105"/>
          <w:sz w:val="21"/>
        </w:rPr>
        <w:t> </w:t>
      </w:r>
      <w:r>
        <w:rPr>
          <w:w w:val="105"/>
          <w:sz w:val="21"/>
        </w:rPr>
        <w:t>validade</w:t>
      </w:r>
      <w:r>
        <w:rPr>
          <w:spacing w:val="-12"/>
          <w:w w:val="105"/>
          <w:sz w:val="21"/>
        </w:rPr>
        <w:t> </w:t>
      </w:r>
      <w:r>
        <w:rPr>
          <w:w w:val="105"/>
          <w:sz w:val="21"/>
        </w:rPr>
        <w:t>tenha</w:t>
      </w:r>
      <w:r>
        <w:rPr>
          <w:spacing w:val="-12"/>
          <w:w w:val="105"/>
          <w:sz w:val="21"/>
        </w:rPr>
        <w:t> </w:t>
      </w:r>
      <w:r>
        <w:rPr>
          <w:w w:val="105"/>
          <w:sz w:val="21"/>
        </w:rPr>
        <w:t>expirado</w:t>
      </w:r>
      <w:r>
        <w:rPr>
          <w:spacing w:val="-12"/>
          <w:w w:val="105"/>
          <w:sz w:val="21"/>
        </w:rPr>
        <w:t> </w:t>
      </w:r>
      <w:r>
        <w:rPr>
          <w:w w:val="105"/>
          <w:sz w:val="21"/>
        </w:rPr>
        <w:t>após</w:t>
      </w:r>
      <w:r>
        <w:rPr>
          <w:spacing w:val="-12"/>
          <w:w w:val="105"/>
          <w:sz w:val="21"/>
        </w:rPr>
        <w:t> </w:t>
      </w:r>
      <w:r>
        <w:rPr>
          <w:w w:val="105"/>
          <w:sz w:val="21"/>
        </w:rPr>
        <w:t>a</w:t>
      </w:r>
      <w:r>
        <w:rPr>
          <w:spacing w:val="-12"/>
          <w:w w:val="105"/>
          <w:sz w:val="21"/>
        </w:rPr>
        <w:t> </w:t>
      </w:r>
      <w:r>
        <w:rPr>
          <w:w w:val="105"/>
          <w:sz w:val="21"/>
        </w:rPr>
        <w:t>data</w:t>
      </w:r>
      <w:r>
        <w:rPr>
          <w:spacing w:val="-12"/>
          <w:w w:val="105"/>
          <w:sz w:val="21"/>
        </w:rPr>
        <w:t> </w:t>
      </w:r>
      <w:r>
        <w:rPr>
          <w:w w:val="105"/>
          <w:sz w:val="21"/>
        </w:rPr>
        <w:t>de</w:t>
      </w:r>
      <w:r>
        <w:rPr>
          <w:spacing w:val="-12"/>
          <w:w w:val="105"/>
          <w:sz w:val="21"/>
        </w:rPr>
        <w:t> </w:t>
      </w:r>
      <w:r>
        <w:rPr>
          <w:w w:val="105"/>
          <w:sz w:val="21"/>
        </w:rPr>
        <w:t>recebimento</w:t>
      </w:r>
      <w:r>
        <w:rPr>
          <w:spacing w:val="-12"/>
          <w:w w:val="105"/>
          <w:sz w:val="21"/>
        </w:rPr>
        <w:t> </w:t>
      </w:r>
      <w:r>
        <w:rPr>
          <w:w w:val="105"/>
          <w:sz w:val="21"/>
        </w:rPr>
        <w:t>das</w:t>
      </w:r>
      <w:r>
        <w:rPr>
          <w:spacing w:val="-12"/>
          <w:w w:val="105"/>
          <w:sz w:val="21"/>
        </w:rPr>
        <w:t> </w:t>
      </w:r>
      <w:r>
        <w:rPr>
          <w:spacing w:val="-2"/>
          <w:w w:val="105"/>
          <w:sz w:val="21"/>
        </w:rPr>
        <w:t>propostas.</w:t>
      </w:r>
    </w:p>
    <w:p>
      <w:pPr>
        <w:pStyle w:val="BodyText"/>
        <w:spacing w:before="5"/>
        <w:rPr>
          <w:sz w:val="21"/>
        </w:rPr>
      </w:pPr>
    </w:p>
    <w:p>
      <w:pPr>
        <w:pStyle w:val="ListParagraph"/>
        <w:numPr>
          <w:ilvl w:val="1"/>
          <w:numId w:val="9"/>
        </w:numPr>
        <w:tabs>
          <w:tab w:pos="432" w:val="left" w:leader="none"/>
        </w:tabs>
        <w:spacing w:line="242" w:lineRule="auto" w:before="1" w:after="0"/>
        <w:ind w:left="108" w:right="484" w:firstLine="0"/>
        <w:jc w:val="left"/>
        <w:rPr>
          <w:sz w:val="21"/>
        </w:rPr>
      </w:pPr>
      <w:r>
        <w:rPr>
          <w:w w:val="105"/>
          <w:sz w:val="21"/>
        </w:rPr>
        <w:t>O</w:t>
      </w:r>
      <w:r>
        <w:rPr>
          <w:spacing w:val="-11"/>
          <w:w w:val="105"/>
          <w:sz w:val="21"/>
        </w:rPr>
        <w:t> </w:t>
      </w:r>
      <w:r>
        <w:rPr>
          <w:w w:val="105"/>
          <w:sz w:val="21"/>
        </w:rPr>
        <w:t>Pregoeiro</w:t>
      </w:r>
      <w:r>
        <w:rPr>
          <w:spacing w:val="-11"/>
          <w:w w:val="105"/>
          <w:sz w:val="21"/>
        </w:rPr>
        <w:t> </w:t>
      </w:r>
      <w:r>
        <w:rPr>
          <w:w w:val="105"/>
          <w:sz w:val="21"/>
        </w:rPr>
        <w:t>poderá,</w:t>
      </w:r>
      <w:r>
        <w:rPr>
          <w:spacing w:val="-11"/>
          <w:w w:val="105"/>
          <w:sz w:val="21"/>
        </w:rPr>
        <w:t> </w:t>
      </w:r>
      <w:r>
        <w:rPr>
          <w:w w:val="105"/>
          <w:sz w:val="21"/>
        </w:rPr>
        <w:t>na</w:t>
      </w:r>
      <w:r>
        <w:rPr>
          <w:spacing w:val="-11"/>
          <w:w w:val="105"/>
          <w:sz w:val="21"/>
        </w:rPr>
        <w:t> </w:t>
      </w:r>
      <w:r>
        <w:rPr>
          <w:w w:val="105"/>
          <w:sz w:val="21"/>
        </w:rPr>
        <w:t>análise</w:t>
      </w:r>
      <w:r>
        <w:rPr>
          <w:spacing w:val="-11"/>
          <w:w w:val="105"/>
          <w:sz w:val="21"/>
        </w:rPr>
        <w:t> </w:t>
      </w:r>
      <w:r>
        <w:rPr>
          <w:w w:val="105"/>
          <w:sz w:val="21"/>
        </w:rPr>
        <w:t>dos</w:t>
      </w:r>
      <w:r>
        <w:rPr>
          <w:spacing w:val="-11"/>
          <w:w w:val="105"/>
          <w:sz w:val="21"/>
        </w:rPr>
        <w:t> </w:t>
      </w:r>
      <w:r>
        <w:rPr>
          <w:w w:val="105"/>
          <w:sz w:val="21"/>
        </w:rPr>
        <w:t>documentos</w:t>
      </w:r>
      <w:r>
        <w:rPr>
          <w:spacing w:val="-11"/>
          <w:w w:val="105"/>
          <w:sz w:val="21"/>
        </w:rPr>
        <w:t> </w:t>
      </w:r>
      <w:r>
        <w:rPr>
          <w:w w:val="105"/>
          <w:sz w:val="21"/>
        </w:rPr>
        <w:t>de</w:t>
      </w:r>
      <w:r>
        <w:rPr>
          <w:spacing w:val="-11"/>
          <w:w w:val="105"/>
          <w:sz w:val="21"/>
        </w:rPr>
        <w:t> </w:t>
      </w:r>
      <w:r>
        <w:rPr>
          <w:w w:val="105"/>
          <w:sz w:val="21"/>
        </w:rPr>
        <w:t>habilitação,</w:t>
      </w:r>
      <w:r>
        <w:rPr>
          <w:spacing w:val="-11"/>
          <w:w w:val="105"/>
          <w:sz w:val="21"/>
        </w:rPr>
        <w:t> </w:t>
      </w:r>
      <w:r>
        <w:rPr>
          <w:w w:val="105"/>
          <w:sz w:val="21"/>
        </w:rPr>
        <w:t>sanar</w:t>
      </w:r>
      <w:r>
        <w:rPr>
          <w:spacing w:val="-11"/>
          <w:w w:val="105"/>
          <w:sz w:val="21"/>
        </w:rPr>
        <w:t> </w:t>
      </w:r>
      <w:r>
        <w:rPr>
          <w:w w:val="105"/>
          <w:sz w:val="21"/>
        </w:rPr>
        <w:t>erros</w:t>
      </w:r>
      <w:r>
        <w:rPr>
          <w:spacing w:val="-11"/>
          <w:w w:val="105"/>
          <w:sz w:val="21"/>
        </w:rPr>
        <w:t> </w:t>
      </w:r>
      <w:r>
        <w:rPr>
          <w:w w:val="105"/>
          <w:sz w:val="21"/>
        </w:rPr>
        <w:t>ou</w:t>
      </w:r>
      <w:r>
        <w:rPr>
          <w:spacing w:val="-11"/>
          <w:w w:val="105"/>
          <w:sz w:val="21"/>
        </w:rPr>
        <w:t> </w:t>
      </w:r>
      <w:r>
        <w:rPr>
          <w:w w:val="105"/>
          <w:sz w:val="21"/>
        </w:rPr>
        <w:t>falhas</w:t>
      </w:r>
      <w:r>
        <w:rPr>
          <w:spacing w:val="-11"/>
          <w:w w:val="105"/>
          <w:sz w:val="21"/>
        </w:rPr>
        <w:t> </w:t>
      </w:r>
      <w:r>
        <w:rPr>
          <w:w w:val="105"/>
          <w:sz w:val="21"/>
        </w:rPr>
        <w:t>que</w:t>
      </w:r>
      <w:r>
        <w:rPr>
          <w:spacing w:val="-11"/>
          <w:w w:val="105"/>
          <w:sz w:val="21"/>
        </w:rPr>
        <w:t> </w:t>
      </w:r>
      <w:r>
        <w:rPr>
          <w:w w:val="105"/>
          <w:sz w:val="21"/>
        </w:rPr>
        <w:t>não</w:t>
      </w:r>
      <w:r>
        <w:rPr>
          <w:spacing w:val="-11"/>
          <w:w w:val="105"/>
          <w:sz w:val="21"/>
        </w:rPr>
        <w:t> </w:t>
      </w:r>
      <w:r>
        <w:rPr>
          <w:w w:val="105"/>
          <w:sz w:val="21"/>
        </w:rPr>
        <w:t>alterem</w:t>
      </w:r>
      <w:r>
        <w:rPr>
          <w:spacing w:val="-11"/>
          <w:w w:val="105"/>
          <w:sz w:val="21"/>
        </w:rPr>
        <w:t> </w:t>
      </w:r>
      <w:r>
        <w:rPr>
          <w:w w:val="105"/>
          <w:sz w:val="21"/>
        </w:rPr>
        <w:t>a</w:t>
      </w:r>
      <w:r>
        <w:rPr>
          <w:spacing w:val="-11"/>
          <w:w w:val="105"/>
          <w:sz w:val="21"/>
        </w:rPr>
        <w:t> </w:t>
      </w:r>
      <w:r>
        <w:rPr>
          <w:w w:val="105"/>
          <w:sz w:val="21"/>
        </w:rPr>
        <w:t>substância</w:t>
      </w:r>
      <w:r>
        <w:rPr>
          <w:spacing w:val="-11"/>
          <w:w w:val="105"/>
          <w:sz w:val="21"/>
        </w:rPr>
        <w:t> </w:t>
      </w:r>
      <w:r>
        <w:rPr>
          <w:w w:val="105"/>
          <w:sz w:val="21"/>
        </w:rPr>
        <w:t>dos</w:t>
      </w:r>
      <w:r>
        <w:rPr>
          <w:spacing w:val="-11"/>
          <w:w w:val="105"/>
          <w:sz w:val="21"/>
        </w:rPr>
        <w:t> </w:t>
      </w:r>
      <w:r>
        <w:rPr>
          <w:w w:val="105"/>
          <w:sz w:val="21"/>
        </w:rPr>
        <w:t>documentos</w:t>
      </w:r>
      <w:r>
        <w:rPr>
          <w:spacing w:val="-11"/>
          <w:w w:val="105"/>
          <w:sz w:val="21"/>
        </w:rPr>
        <w:t> </w:t>
      </w:r>
      <w:r>
        <w:rPr>
          <w:w w:val="105"/>
          <w:sz w:val="21"/>
        </w:rPr>
        <w:t>e</w:t>
      </w:r>
      <w:r>
        <w:rPr>
          <w:spacing w:val="-11"/>
          <w:w w:val="105"/>
          <w:sz w:val="21"/>
        </w:rPr>
        <w:t> </w:t>
      </w:r>
      <w:r>
        <w:rPr>
          <w:w w:val="105"/>
          <w:sz w:val="21"/>
        </w:rPr>
        <w:t>sua</w:t>
      </w:r>
      <w:r>
        <w:rPr>
          <w:spacing w:val="-11"/>
          <w:w w:val="105"/>
          <w:sz w:val="21"/>
        </w:rPr>
        <w:t> </w:t>
      </w:r>
      <w:r>
        <w:rPr>
          <w:w w:val="105"/>
          <w:sz w:val="21"/>
        </w:rPr>
        <w:t>validade</w:t>
      </w:r>
      <w:r>
        <w:rPr>
          <w:spacing w:val="-11"/>
          <w:w w:val="105"/>
          <w:sz w:val="21"/>
        </w:rPr>
        <w:t> </w:t>
      </w:r>
      <w:r>
        <w:rPr>
          <w:w w:val="105"/>
          <w:sz w:val="21"/>
        </w:rPr>
        <w:t>jurídica,</w:t>
      </w:r>
      <w:r>
        <w:rPr>
          <w:spacing w:val="-11"/>
          <w:w w:val="105"/>
          <w:sz w:val="21"/>
        </w:rPr>
        <w:t> </w:t>
      </w:r>
      <w:r>
        <w:rPr>
          <w:w w:val="105"/>
          <w:sz w:val="21"/>
        </w:rPr>
        <w:t>mediante</w:t>
      </w:r>
      <w:r>
        <w:rPr>
          <w:spacing w:val="-11"/>
          <w:w w:val="105"/>
          <w:sz w:val="21"/>
        </w:rPr>
        <w:t> </w:t>
      </w:r>
      <w:r>
        <w:rPr>
          <w:w w:val="105"/>
          <w:sz w:val="21"/>
        </w:rPr>
        <w:t>decisão fundamentada, registrada em ata e acessível a todos, atribuindo-lhes eficácia para fins de habilitação.</w:t>
      </w:r>
    </w:p>
    <w:p>
      <w:pPr>
        <w:pStyle w:val="ListParagraph"/>
        <w:numPr>
          <w:ilvl w:val="2"/>
          <w:numId w:val="9"/>
        </w:numPr>
        <w:tabs>
          <w:tab w:pos="521" w:val="left" w:leader="none"/>
        </w:tabs>
        <w:spacing w:line="283" w:lineRule="auto" w:before="29" w:after="0"/>
        <w:ind w:left="108" w:right="106" w:firstLine="0"/>
        <w:jc w:val="left"/>
        <w:rPr>
          <w:sz w:val="18"/>
        </w:rPr>
      </w:pPr>
      <w:r>
        <w:rPr>
          <w:sz w:val="18"/>
        </w:rPr>
        <w:t>Na hipótese de necessidade de suspensão da sessão pública para a realização de diligências, com vistas ao saneamento de que trata o subitem anterior, a sessão pública somente poderá ser reiniciada mediante</w:t>
      </w:r>
      <w:r>
        <w:rPr>
          <w:spacing w:val="80"/>
          <w:sz w:val="18"/>
        </w:rPr>
        <w:t> </w:t>
      </w:r>
      <w:r>
        <w:rPr>
          <w:sz w:val="18"/>
        </w:rPr>
        <w:t>aviso prévio no sistema com, no mínimo, vinte e quatro horas de antecedência, e a ocorrência será registrada em ata.</w:t>
      </w:r>
    </w:p>
    <w:p>
      <w:pPr>
        <w:pStyle w:val="ListParagraph"/>
        <w:numPr>
          <w:ilvl w:val="1"/>
          <w:numId w:val="9"/>
        </w:numPr>
        <w:tabs>
          <w:tab w:pos="432" w:val="left" w:leader="none"/>
        </w:tabs>
        <w:spacing w:line="214" w:lineRule="exact" w:before="0" w:after="0"/>
        <w:ind w:left="432" w:right="0" w:hanging="324"/>
        <w:jc w:val="left"/>
        <w:rPr>
          <w:sz w:val="21"/>
        </w:rPr>
      </w:pPr>
      <w:r>
        <w:rPr>
          <w:w w:val="105"/>
          <w:sz w:val="21"/>
        </w:rPr>
        <w:t>Na</w:t>
      </w:r>
      <w:r>
        <w:rPr>
          <w:spacing w:val="-13"/>
          <w:w w:val="105"/>
          <w:sz w:val="21"/>
        </w:rPr>
        <w:t> </w:t>
      </w:r>
      <w:r>
        <w:rPr>
          <w:w w:val="105"/>
          <w:sz w:val="21"/>
        </w:rPr>
        <w:t>hipótese</w:t>
      </w:r>
      <w:r>
        <w:rPr>
          <w:spacing w:val="-12"/>
          <w:w w:val="105"/>
          <w:sz w:val="21"/>
        </w:rPr>
        <w:t> </w:t>
      </w:r>
      <w:r>
        <w:rPr>
          <w:w w:val="105"/>
          <w:sz w:val="21"/>
        </w:rPr>
        <w:t>de</w:t>
      </w:r>
      <w:r>
        <w:rPr>
          <w:spacing w:val="-13"/>
          <w:w w:val="105"/>
          <w:sz w:val="21"/>
        </w:rPr>
        <w:t> </w:t>
      </w:r>
      <w:r>
        <w:rPr>
          <w:w w:val="105"/>
          <w:sz w:val="21"/>
        </w:rPr>
        <w:t>o</w:t>
      </w:r>
      <w:r>
        <w:rPr>
          <w:spacing w:val="-12"/>
          <w:w w:val="105"/>
          <w:sz w:val="21"/>
        </w:rPr>
        <w:t> </w:t>
      </w:r>
      <w:r>
        <w:rPr>
          <w:w w:val="105"/>
          <w:sz w:val="21"/>
        </w:rPr>
        <w:t>licitante</w:t>
      </w:r>
      <w:r>
        <w:rPr>
          <w:spacing w:val="-13"/>
          <w:w w:val="105"/>
          <w:sz w:val="21"/>
        </w:rPr>
        <w:t> </w:t>
      </w:r>
      <w:r>
        <w:rPr>
          <w:w w:val="105"/>
          <w:sz w:val="21"/>
        </w:rPr>
        <w:t>provisoriamente</w:t>
      </w:r>
      <w:r>
        <w:rPr>
          <w:spacing w:val="-12"/>
          <w:w w:val="105"/>
          <w:sz w:val="21"/>
        </w:rPr>
        <w:t> </w:t>
      </w:r>
      <w:r>
        <w:rPr>
          <w:w w:val="105"/>
          <w:sz w:val="21"/>
        </w:rPr>
        <w:t>classificado</w:t>
      </w:r>
      <w:r>
        <w:rPr>
          <w:spacing w:val="-13"/>
          <w:w w:val="105"/>
          <w:sz w:val="21"/>
        </w:rPr>
        <w:t> </w:t>
      </w:r>
      <w:r>
        <w:rPr>
          <w:w w:val="105"/>
          <w:sz w:val="21"/>
        </w:rPr>
        <w:t>em</w:t>
      </w:r>
      <w:r>
        <w:rPr>
          <w:spacing w:val="-12"/>
          <w:w w:val="105"/>
          <w:sz w:val="21"/>
        </w:rPr>
        <w:t> </w:t>
      </w:r>
      <w:r>
        <w:rPr>
          <w:w w:val="105"/>
          <w:sz w:val="21"/>
        </w:rPr>
        <w:t>primeiro</w:t>
      </w:r>
      <w:r>
        <w:rPr>
          <w:spacing w:val="-12"/>
          <w:w w:val="105"/>
          <w:sz w:val="21"/>
        </w:rPr>
        <w:t> </w:t>
      </w:r>
      <w:r>
        <w:rPr>
          <w:w w:val="105"/>
          <w:sz w:val="21"/>
        </w:rPr>
        <w:t>lugar</w:t>
      </w:r>
      <w:r>
        <w:rPr>
          <w:spacing w:val="-13"/>
          <w:w w:val="105"/>
          <w:sz w:val="21"/>
        </w:rPr>
        <w:t> </w:t>
      </w:r>
      <w:r>
        <w:rPr>
          <w:w w:val="105"/>
          <w:sz w:val="21"/>
        </w:rPr>
        <w:t>não</w:t>
      </w:r>
      <w:r>
        <w:rPr>
          <w:spacing w:val="-12"/>
          <w:w w:val="105"/>
          <w:sz w:val="21"/>
        </w:rPr>
        <w:t> </w:t>
      </w:r>
      <w:r>
        <w:rPr>
          <w:w w:val="105"/>
          <w:sz w:val="21"/>
        </w:rPr>
        <w:t>atender</w:t>
      </w:r>
      <w:r>
        <w:rPr>
          <w:spacing w:val="-13"/>
          <w:w w:val="105"/>
          <w:sz w:val="21"/>
        </w:rPr>
        <w:t> </w:t>
      </w:r>
      <w:r>
        <w:rPr>
          <w:w w:val="105"/>
          <w:sz w:val="21"/>
        </w:rPr>
        <w:t>às</w:t>
      </w:r>
      <w:r>
        <w:rPr>
          <w:spacing w:val="-12"/>
          <w:w w:val="105"/>
          <w:sz w:val="21"/>
        </w:rPr>
        <w:t> </w:t>
      </w:r>
      <w:r>
        <w:rPr>
          <w:w w:val="105"/>
          <w:sz w:val="21"/>
        </w:rPr>
        <w:t>exigências</w:t>
      </w:r>
      <w:r>
        <w:rPr>
          <w:spacing w:val="-13"/>
          <w:w w:val="105"/>
          <w:sz w:val="21"/>
        </w:rPr>
        <w:t> </w:t>
      </w:r>
      <w:r>
        <w:rPr>
          <w:w w:val="105"/>
          <w:sz w:val="21"/>
        </w:rPr>
        <w:t>para</w:t>
      </w:r>
      <w:r>
        <w:rPr>
          <w:spacing w:val="-12"/>
          <w:w w:val="105"/>
          <w:sz w:val="21"/>
        </w:rPr>
        <w:t> </w:t>
      </w:r>
      <w:r>
        <w:rPr>
          <w:w w:val="105"/>
          <w:sz w:val="21"/>
        </w:rPr>
        <w:t>a</w:t>
      </w:r>
      <w:r>
        <w:rPr>
          <w:spacing w:val="-13"/>
          <w:w w:val="105"/>
          <w:sz w:val="21"/>
        </w:rPr>
        <w:t> </w:t>
      </w:r>
      <w:r>
        <w:rPr>
          <w:w w:val="105"/>
          <w:sz w:val="21"/>
        </w:rPr>
        <w:t>habilitação,</w:t>
      </w:r>
      <w:r>
        <w:rPr>
          <w:spacing w:val="-12"/>
          <w:w w:val="105"/>
          <w:sz w:val="21"/>
        </w:rPr>
        <w:t> </w:t>
      </w:r>
      <w:r>
        <w:rPr>
          <w:w w:val="105"/>
          <w:sz w:val="21"/>
        </w:rPr>
        <w:t>o</w:t>
      </w:r>
      <w:r>
        <w:rPr>
          <w:spacing w:val="-12"/>
          <w:w w:val="105"/>
          <w:sz w:val="21"/>
        </w:rPr>
        <w:t> </w:t>
      </w:r>
      <w:r>
        <w:rPr>
          <w:w w:val="105"/>
          <w:sz w:val="21"/>
        </w:rPr>
        <w:t>órgão</w:t>
      </w:r>
      <w:r>
        <w:rPr>
          <w:spacing w:val="-13"/>
          <w:w w:val="105"/>
          <w:sz w:val="21"/>
        </w:rPr>
        <w:t> </w:t>
      </w:r>
      <w:r>
        <w:rPr>
          <w:w w:val="105"/>
          <w:sz w:val="21"/>
        </w:rPr>
        <w:t>ou</w:t>
      </w:r>
      <w:r>
        <w:rPr>
          <w:spacing w:val="-12"/>
          <w:w w:val="105"/>
          <w:sz w:val="21"/>
        </w:rPr>
        <w:t> </w:t>
      </w:r>
      <w:r>
        <w:rPr>
          <w:w w:val="105"/>
          <w:sz w:val="21"/>
        </w:rPr>
        <w:t>entidade</w:t>
      </w:r>
      <w:r>
        <w:rPr>
          <w:spacing w:val="-13"/>
          <w:w w:val="105"/>
          <w:sz w:val="21"/>
        </w:rPr>
        <w:t> </w:t>
      </w:r>
      <w:r>
        <w:rPr>
          <w:w w:val="105"/>
          <w:sz w:val="21"/>
        </w:rPr>
        <w:t>examinará</w:t>
      </w:r>
      <w:r>
        <w:rPr>
          <w:spacing w:val="-12"/>
          <w:w w:val="105"/>
          <w:sz w:val="21"/>
        </w:rPr>
        <w:t> </w:t>
      </w:r>
      <w:r>
        <w:rPr>
          <w:w w:val="105"/>
          <w:sz w:val="21"/>
        </w:rPr>
        <w:t>a</w:t>
      </w:r>
      <w:r>
        <w:rPr>
          <w:spacing w:val="-13"/>
          <w:w w:val="105"/>
          <w:sz w:val="21"/>
        </w:rPr>
        <w:t> </w:t>
      </w:r>
      <w:r>
        <w:rPr>
          <w:w w:val="105"/>
          <w:sz w:val="21"/>
        </w:rPr>
        <w:t>proposta</w:t>
      </w:r>
      <w:r>
        <w:rPr>
          <w:spacing w:val="-12"/>
          <w:w w:val="105"/>
          <w:sz w:val="21"/>
        </w:rPr>
        <w:t> </w:t>
      </w:r>
      <w:r>
        <w:rPr>
          <w:w w:val="105"/>
          <w:sz w:val="21"/>
        </w:rPr>
        <w:t>subsequente</w:t>
      </w:r>
      <w:r>
        <w:rPr>
          <w:spacing w:val="-13"/>
          <w:w w:val="105"/>
          <w:sz w:val="21"/>
        </w:rPr>
        <w:t> </w:t>
      </w:r>
      <w:r>
        <w:rPr>
          <w:spacing w:val="-10"/>
          <w:w w:val="105"/>
          <w:sz w:val="21"/>
        </w:rPr>
        <w:t>e</w:t>
      </w:r>
    </w:p>
    <w:p>
      <w:pPr>
        <w:spacing w:before="2"/>
        <w:ind w:left="108" w:right="0" w:firstLine="0"/>
        <w:jc w:val="left"/>
        <w:rPr>
          <w:sz w:val="21"/>
        </w:rPr>
      </w:pPr>
      <w:r>
        <w:rPr>
          <w:w w:val="105"/>
          <w:sz w:val="21"/>
        </w:rPr>
        <w:t>assim</w:t>
      </w:r>
      <w:r>
        <w:rPr>
          <w:spacing w:val="-12"/>
          <w:w w:val="105"/>
          <w:sz w:val="21"/>
        </w:rPr>
        <w:t> </w:t>
      </w:r>
      <w:r>
        <w:rPr>
          <w:w w:val="105"/>
          <w:sz w:val="21"/>
        </w:rPr>
        <w:t>sucessivamente,</w:t>
      </w:r>
      <w:r>
        <w:rPr>
          <w:spacing w:val="-11"/>
          <w:w w:val="105"/>
          <w:sz w:val="21"/>
        </w:rPr>
        <w:t> </w:t>
      </w:r>
      <w:r>
        <w:rPr>
          <w:w w:val="105"/>
          <w:sz w:val="21"/>
        </w:rPr>
        <w:t>na</w:t>
      </w:r>
      <w:r>
        <w:rPr>
          <w:spacing w:val="-11"/>
          <w:w w:val="105"/>
          <w:sz w:val="21"/>
        </w:rPr>
        <w:t> </w:t>
      </w:r>
      <w:r>
        <w:rPr>
          <w:w w:val="105"/>
          <w:sz w:val="21"/>
        </w:rPr>
        <w:t>ordem</w:t>
      </w:r>
      <w:r>
        <w:rPr>
          <w:spacing w:val="-11"/>
          <w:w w:val="105"/>
          <w:sz w:val="21"/>
        </w:rPr>
        <w:t> </w:t>
      </w:r>
      <w:r>
        <w:rPr>
          <w:w w:val="105"/>
          <w:sz w:val="21"/>
        </w:rPr>
        <w:t>de</w:t>
      </w:r>
      <w:r>
        <w:rPr>
          <w:spacing w:val="-12"/>
          <w:w w:val="105"/>
          <w:sz w:val="21"/>
        </w:rPr>
        <w:t> </w:t>
      </w:r>
      <w:r>
        <w:rPr>
          <w:w w:val="105"/>
          <w:sz w:val="21"/>
        </w:rPr>
        <w:t>classificação,</w:t>
      </w:r>
      <w:r>
        <w:rPr>
          <w:spacing w:val="-11"/>
          <w:w w:val="105"/>
          <w:sz w:val="21"/>
        </w:rPr>
        <w:t> </w:t>
      </w:r>
      <w:r>
        <w:rPr>
          <w:w w:val="105"/>
          <w:sz w:val="21"/>
        </w:rPr>
        <w:t>até</w:t>
      </w:r>
      <w:r>
        <w:rPr>
          <w:spacing w:val="-11"/>
          <w:w w:val="105"/>
          <w:sz w:val="21"/>
        </w:rPr>
        <w:t> </w:t>
      </w:r>
      <w:r>
        <w:rPr>
          <w:w w:val="105"/>
          <w:sz w:val="21"/>
        </w:rPr>
        <w:t>a</w:t>
      </w:r>
      <w:r>
        <w:rPr>
          <w:spacing w:val="-11"/>
          <w:w w:val="105"/>
          <w:sz w:val="21"/>
        </w:rPr>
        <w:t> </w:t>
      </w:r>
      <w:r>
        <w:rPr>
          <w:w w:val="105"/>
          <w:sz w:val="21"/>
        </w:rPr>
        <w:t>apuração</w:t>
      </w:r>
      <w:r>
        <w:rPr>
          <w:spacing w:val="-11"/>
          <w:w w:val="105"/>
          <w:sz w:val="21"/>
        </w:rPr>
        <w:t> </w:t>
      </w:r>
      <w:r>
        <w:rPr>
          <w:w w:val="105"/>
          <w:sz w:val="21"/>
        </w:rPr>
        <w:t>de</w:t>
      </w:r>
      <w:r>
        <w:rPr>
          <w:spacing w:val="-12"/>
          <w:w w:val="105"/>
          <w:sz w:val="21"/>
        </w:rPr>
        <w:t> </w:t>
      </w:r>
      <w:r>
        <w:rPr>
          <w:w w:val="105"/>
          <w:sz w:val="21"/>
        </w:rPr>
        <w:t>uma</w:t>
      </w:r>
      <w:r>
        <w:rPr>
          <w:spacing w:val="-11"/>
          <w:w w:val="105"/>
          <w:sz w:val="21"/>
        </w:rPr>
        <w:t> </w:t>
      </w:r>
      <w:r>
        <w:rPr>
          <w:w w:val="105"/>
          <w:sz w:val="21"/>
        </w:rPr>
        <w:t>proposta</w:t>
      </w:r>
      <w:r>
        <w:rPr>
          <w:spacing w:val="-11"/>
          <w:w w:val="105"/>
          <w:sz w:val="21"/>
        </w:rPr>
        <w:t> </w:t>
      </w:r>
      <w:r>
        <w:rPr>
          <w:w w:val="105"/>
          <w:sz w:val="21"/>
        </w:rPr>
        <w:t>que</w:t>
      </w:r>
      <w:r>
        <w:rPr>
          <w:spacing w:val="-11"/>
          <w:w w:val="105"/>
          <w:sz w:val="21"/>
        </w:rPr>
        <w:t> </w:t>
      </w:r>
      <w:r>
        <w:rPr>
          <w:w w:val="105"/>
          <w:sz w:val="21"/>
        </w:rPr>
        <w:t>atenda</w:t>
      </w:r>
      <w:r>
        <w:rPr>
          <w:spacing w:val="-12"/>
          <w:w w:val="105"/>
          <w:sz w:val="21"/>
        </w:rPr>
        <w:t> </w:t>
      </w:r>
      <w:r>
        <w:rPr>
          <w:w w:val="105"/>
          <w:sz w:val="21"/>
        </w:rPr>
        <w:t>às</w:t>
      </w:r>
      <w:r>
        <w:rPr>
          <w:spacing w:val="-11"/>
          <w:w w:val="105"/>
          <w:sz w:val="21"/>
        </w:rPr>
        <w:t> </w:t>
      </w:r>
      <w:r>
        <w:rPr>
          <w:w w:val="105"/>
          <w:sz w:val="21"/>
        </w:rPr>
        <w:t>especificações</w:t>
      </w:r>
      <w:r>
        <w:rPr>
          <w:spacing w:val="-11"/>
          <w:w w:val="105"/>
          <w:sz w:val="21"/>
        </w:rPr>
        <w:t> </w:t>
      </w:r>
      <w:r>
        <w:rPr>
          <w:w w:val="105"/>
          <w:sz w:val="21"/>
        </w:rPr>
        <w:t>do</w:t>
      </w:r>
      <w:r>
        <w:rPr>
          <w:spacing w:val="-11"/>
          <w:w w:val="105"/>
          <w:sz w:val="21"/>
        </w:rPr>
        <w:t> </w:t>
      </w:r>
      <w:r>
        <w:rPr>
          <w:w w:val="105"/>
          <w:sz w:val="21"/>
        </w:rPr>
        <w:t>objeto</w:t>
      </w:r>
      <w:r>
        <w:rPr>
          <w:spacing w:val="-11"/>
          <w:w w:val="105"/>
          <w:sz w:val="21"/>
        </w:rPr>
        <w:t> </w:t>
      </w:r>
      <w:r>
        <w:rPr>
          <w:w w:val="105"/>
          <w:sz w:val="21"/>
        </w:rPr>
        <w:t>e</w:t>
      </w:r>
      <w:r>
        <w:rPr>
          <w:spacing w:val="-12"/>
          <w:w w:val="105"/>
          <w:sz w:val="21"/>
        </w:rPr>
        <w:t> </w:t>
      </w:r>
      <w:r>
        <w:rPr>
          <w:w w:val="105"/>
          <w:sz w:val="21"/>
        </w:rPr>
        <w:t>as</w:t>
      </w:r>
      <w:r>
        <w:rPr>
          <w:spacing w:val="-11"/>
          <w:w w:val="105"/>
          <w:sz w:val="21"/>
        </w:rPr>
        <w:t> </w:t>
      </w:r>
      <w:r>
        <w:rPr>
          <w:w w:val="105"/>
          <w:sz w:val="21"/>
        </w:rPr>
        <w:t>condições</w:t>
      </w:r>
      <w:r>
        <w:rPr>
          <w:spacing w:val="-11"/>
          <w:w w:val="105"/>
          <w:sz w:val="21"/>
        </w:rPr>
        <w:t> </w:t>
      </w:r>
      <w:r>
        <w:rPr>
          <w:w w:val="105"/>
          <w:sz w:val="21"/>
        </w:rPr>
        <w:t>de</w:t>
      </w:r>
      <w:r>
        <w:rPr>
          <w:spacing w:val="-11"/>
          <w:w w:val="105"/>
          <w:sz w:val="21"/>
        </w:rPr>
        <w:t> </w:t>
      </w:r>
      <w:r>
        <w:rPr>
          <w:spacing w:val="-2"/>
          <w:w w:val="105"/>
          <w:sz w:val="21"/>
        </w:rPr>
        <w:t>habilitação.</w:t>
      </w:r>
    </w:p>
    <w:p>
      <w:pPr>
        <w:pStyle w:val="ListParagraph"/>
        <w:numPr>
          <w:ilvl w:val="1"/>
          <w:numId w:val="9"/>
        </w:numPr>
        <w:tabs>
          <w:tab w:pos="541" w:val="left" w:leader="none"/>
        </w:tabs>
        <w:spacing w:line="240" w:lineRule="auto" w:before="3" w:after="0"/>
        <w:ind w:left="541" w:right="0" w:hanging="433"/>
        <w:jc w:val="left"/>
        <w:rPr>
          <w:sz w:val="21"/>
        </w:rPr>
      </w:pPr>
      <w:r>
        <w:rPr>
          <w:w w:val="105"/>
          <w:sz w:val="21"/>
        </w:rPr>
        <w:t>Constatado</w:t>
      </w:r>
      <w:r>
        <w:rPr>
          <w:spacing w:val="-13"/>
          <w:w w:val="105"/>
          <w:sz w:val="21"/>
        </w:rPr>
        <w:t> </w:t>
      </w:r>
      <w:r>
        <w:rPr>
          <w:w w:val="105"/>
          <w:sz w:val="21"/>
        </w:rPr>
        <w:t>o</w:t>
      </w:r>
      <w:r>
        <w:rPr>
          <w:spacing w:val="-13"/>
          <w:w w:val="105"/>
          <w:sz w:val="21"/>
        </w:rPr>
        <w:t> </w:t>
      </w:r>
      <w:r>
        <w:rPr>
          <w:w w:val="105"/>
          <w:sz w:val="21"/>
        </w:rPr>
        <w:t>atendimento</w:t>
      </w:r>
      <w:r>
        <w:rPr>
          <w:spacing w:val="-12"/>
          <w:w w:val="105"/>
          <w:sz w:val="21"/>
        </w:rPr>
        <w:t> </w:t>
      </w:r>
      <w:r>
        <w:rPr>
          <w:w w:val="105"/>
          <w:sz w:val="21"/>
        </w:rPr>
        <w:t>às</w:t>
      </w:r>
      <w:r>
        <w:rPr>
          <w:spacing w:val="-13"/>
          <w:w w:val="105"/>
          <w:sz w:val="21"/>
        </w:rPr>
        <w:t> </w:t>
      </w:r>
      <w:r>
        <w:rPr>
          <w:w w:val="105"/>
          <w:sz w:val="21"/>
        </w:rPr>
        <w:t>exigências</w:t>
      </w:r>
      <w:r>
        <w:rPr>
          <w:spacing w:val="-12"/>
          <w:w w:val="105"/>
          <w:sz w:val="21"/>
        </w:rPr>
        <w:t> </w:t>
      </w:r>
      <w:r>
        <w:rPr>
          <w:w w:val="105"/>
          <w:sz w:val="21"/>
        </w:rPr>
        <w:t>de</w:t>
      </w:r>
      <w:r>
        <w:rPr>
          <w:spacing w:val="-13"/>
          <w:w w:val="105"/>
          <w:sz w:val="21"/>
        </w:rPr>
        <w:t> </w:t>
      </w:r>
      <w:r>
        <w:rPr>
          <w:w w:val="105"/>
          <w:sz w:val="21"/>
        </w:rPr>
        <w:t>habilitação,</w:t>
      </w:r>
      <w:r>
        <w:rPr>
          <w:spacing w:val="-12"/>
          <w:w w:val="105"/>
          <w:sz w:val="21"/>
        </w:rPr>
        <w:t> </w:t>
      </w:r>
      <w:r>
        <w:rPr>
          <w:w w:val="105"/>
          <w:sz w:val="21"/>
        </w:rPr>
        <w:t>o</w:t>
      </w:r>
      <w:r>
        <w:rPr>
          <w:spacing w:val="-13"/>
          <w:w w:val="105"/>
          <w:sz w:val="21"/>
        </w:rPr>
        <w:t> </w:t>
      </w:r>
      <w:r>
        <w:rPr>
          <w:w w:val="105"/>
          <w:sz w:val="21"/>
        </w:rPr>
        <w:t>licitante</w:t>
      </w:r>
      <w:r>
        <w:rPr>
          <w:spacing w:val="-12"/>
          <w:w w:val="105"/>
          <w:sz w:val="21"/>
        </w:rPr>
        <w:t> </w:t>
      </w:r>
      <w:r>
        <w:rPr>
          <w:w w:val="105"/>
          <w:sz w:val="21"/>
        </w:rPr>
        <w:t>será</w:t>
      </w:r>
      <w:r>
        <w:rPr>
          <w:spacing w:val="-13"/>
          <w:w w:val="105"/>
          <w:sz w:val="21"/>
        </w:rPr>
        <w:t> </w:t>
      </w:r>
      <w:r>
        <w:rPr>
          <w:spacing w:val="-2"/>
          <w:w w:val="105"/>
          <w:sz w:val="21"/>
        </w:rPr>
        <w:t>habilitado.</w:t>
      </w:r>
    </w:p>
    <w:p>
      <w:pPr>
        <w:pStyle w:val="ListParagraph"/>
        <w:numPr>
          <w:ilvl w:val="1"/>
          <w:numId w:val="9"/>
        </w:numPr>
        <w:tabs>
          <w:tab w:pos="532" w:val="left" w:leader="none"/>
        </w:tabs>
        <w:spacing w:line="240" w:lineRule="auto" w:before="3" w:after="0"/>
        <w:ind w:left="532" w:right="0" w:hanging="424"/>
        <w:jc w:val="left"/>
        <w:rPr>
          <w:sz w:val="21"/>
        </w:rPr>
      </w:pPr>
      <w:r>
        <w:rPr>
          <w:w w:val="105"/>
          <w:sz w:val="21"/>
        </w:rPr>
        <w:t>Somente</w:t>
      </w:r>
      <w:r>
        <w:rPr>
          <w:spacing w:val="-13"/>
          <w:w w:val="105"/>
          <w:sz w:val="21"/>
        </w:rPr>
        <w:t> </w:t>
      </w:r>
      <w:r>
        <w:rPr>
          <w:w w:val="105"/>
          <w:sz w:val="21"/>
        </w:rPr>
        <w:t>serão</w:t>
      </w:r>
      <w:r>
        <w:rPr>
          <w:spacing w:val="-13"/>
          <w:w w:val="105"/>
          <w:sz w:val="21"/>
        </w:rPr>
        <w:t> </w:t>
      </w:r>
      <w:r>
        <w:rPr>
          <w:w w:val="105"/>
          <w:sz w:val="21"/>
        </w:rPr>
        <w:t>disponibilizados</w:t>
      </w:r>
      <w:r>
        <w:rPr>
          <w:spacing w:val="-12"/>
          <w:w w:val="105"/>
          <w:sz w:val="21"/>
        </w:rPr>
        <w:t> </w:t>
      </w:r>
      <w:r>
        <w:rPr>
          <w:w w:val="105"/>
          <w:sz w:val="21"/>
        </w:rPr>
        <w:t>para</w:t>
      </w:r>
      <w:r>
        <w:rPr>
          <w:spacing w:val="-13"/>
          <w:w w:val="105"/>
          <w:sz w:val="21"/>
        </w:rPr>
        <w:t> </w:t>
      </w:r>
      <w:r>
        <w:rPr>
          <w:w w:val="105"/>
          <w:sz w:val="21"/>
        </w:rPr>
        <w:t>acesso</w:t>
      </w:r>
      <w:r>
        <w:rPr>
          <w:spacing w:val="-12"/>
          <w:w w:val="105"/>
          <w:sz w:val="21"/>
        </w:rPr>
        <w:t> </w:t>
      </w:r>
      <w:r>
        <w:rPr>
          <w:w w:val="105"/>
          <w:sz w:val="21"/>
        </w:rPr>
        <w:t>público</w:t>
      </w:r>
      <w:r>
        <w:rPr>
          <w:spacing w:val="-13"/>
          <w:w w:val="105"/>
          <w:sz w:val="21"/>
        </w:rPr>
        <w:t> </w:t>
      </w:r>
      <w:r>
        <w:rPr>
          <w:w w:val="105"/>
          <w:sz w:val="21"/>
        </w:rPr>
        <w:t>os</w:t>
      </w:r>
      <w:r>
        <w:rPr>
          <w:spacing w:val="-12"/>
          <w:w w:val="105"/>
          <w:sz w:val="21"/>
        </w:rPr>
        <w:t> </w:t>
      </w:r>
      <w:r>
        <w:rPr>
          <w:w w:val="105"/>
          <w:sz w:val="21"/>
        </w:rPr>
        <w:t>documentos</w:t>
      </w:r>
      <w:r>
        <w:rPr>
          <w:spacing w:val="-13"/>
          <w:w w:val="105"/>
          <w:sz w:val="21"/>
        </w:rPr>
        <w:t> </w:t>
      </w:r>
      <w:r>
        <w:rPr>
          <w:w w:val="105"/>
          <w:sz w:val="21"/>
        </w:rPr>
        <w:t>de</w:t>
      </w:r>
      <w:r>
        <w:rPr>
          <w:spacing w:val="-12"/>
          <w:w w:val="105"/>
          <w:sz w:val="21"/>
        </w:rPr>
        <w:t> </w:t>
      </w:r>
      <w:r>
        <w:rPr>
          <w:w w:val="105"/>
          <w:sz w:val="21"/>
        </w:rPr>
        <w:t>habilitação</w:t>
      </w:r>
      <w:r>
        <w:rPr>
          <w:spacing w:val="-13"/>
          <w:w w:val="105"/>
          <w:sz w:val="21"/>
        </w:rPr>
        <w:t> </w:t>
      </w:r>
      <w:r>
        <w:rPr>
          <w:w w:val="105"/>
          <w:sz w:val="21"/>
        </w:rPr>
        <w:t>do</w:t>
      </w:r>
      <w:r>
        <w:rPr>
          <w:spacing w:val="-13"/>
          <w:w w:val="105"/>
          <w:sz w:val="21"/>
        </w:rPr>
        <w:t> </w:t>
      </w:r>
      <w:r>
        <w:rPr>
          <w:w w:val="105"/>
          <w:sz w:val="21"/>
        </w:rPr>
        <w:t>licitante</w:t>
      </w:r>
      <w:r>
        <w:rPr>
          <w:spacing w:val="-12"/>
          <w:w w:val="105"/>
          <w:sz w:val="21"/>
        </w:rPr>
        <w:t> </w:t>
      </w:r>
      <w:r>
        <w:rPr>
          <w:w w:val="105"/>
          <w:sz w:val="21"/>
        </w:rPr>
        <w:t>cuja</w:t>
      </w:r>
      <w:r>
        <w:rPr>
          <w:spacing w:val="-13"/>
          <w:w w:val="105"/>
          <w:sz w:val="21"/>
        </w:rPr>
        <w:t> </w:t>
      </w:r>
      <w:r>
        <w:rPr>
          <w:w w:val="105"/>
          <w:sz w:val="21"/>
        </w:rPr>
        <w:t>proposta</w:t>
      </w:r>
      <w:r>
        <w:rPr>
          <w:spacing w:val="-12"/>
          <w:w w:val="105"/>
          <w:sz w:val="21"/>
        </w:rPr>
        <w:t> </w:t>
      </w:r>
      <w:r>
        <w:rPr>
          <w:w w:val="105"/>
          <w:sz w:val="21"/>
        </w:rPr>
        <w:t>atenda</w:t>
      </w:r>
      <w:r>
        <w:rPr>
          <w:spacing w:val="-13"/>
          <w:w w:val="105"/>
          <w:sz w:val="21"/>
        </w:rPr>
        <w:t> </w:t>
      </w:r>
      <w:r>
        <w:rPr>
          <w:w w:val="105"/>
          <w:sz w:val="21"/>
        </w:rPr>
        <w:t>ao</w:t>
      </w:r>
      <w:r>
        <w:rPr>
          <w:spacing w:val="-12"/>
          <w:w w:val="105"/>
          <w:sz w:val="21"/>
        </w:rPr>
        <w:t> </w:t>
      </w:r>
      <w:r>
        <w:rPr>
          <w:w w:val="105"/>
          <w:sz w:val="21"/>
        </w:rPr>
        <w:t>edital</w:t>
      </w:r>
      <w:r>
        <w:rPr>
          <w:spacing w:val="-13"/>
          <w:w w:val="105"/>
          <w:sz w:val="21"/>
        </w:rPr>
        <w:t> </w:t>
      </w:r>
      <w:r>
        <w:rPr>
          <w:w w:val="105"/>
          <w:sz w:val="21"/>
        </w:rPr>
        <w:t>de</w:t>
      </w:r>
      <w:r>
        <w:rPr>
          <w:spacing w:val="-12"/>
          <w:w w:val="105"/>
          <w:sz w:val="21"/>
        </w:rPr>
        <w:t> </w:t>
      </w:r>
      <w:r>
        <w:rPr>
          <w:w w:val="105"/>
          <w:sz w:val="21"/>
        </w:rPr>
        <w:t>licitação,</w:t>
      </w:r>
      <w:r>
        <w:rPr>
          <w:spacing w:val="-13"/>
          <w:w w:val="105"/>
          <w:sz w:val="21"/>
        </w:rPr>
        <w:t> </w:t>
      </w:r>
      <w:r>
        <w:rPr>
          <w:w w:val="105"/>
          <w:sz w:val="21"/>
        </w:rPr>
        <w:t>após</w:t>
      </w:r>
      <w:r>
        <w:rPr>
          <w:spacing w:val="-12"/>
          <w:w w:val="105"/>
          <w:sz w:val="21"/>
        </w:rPr>
        <w:t> </w:t>
      </w:r>
      <w:r>
        <w:rPr>
          <w:w w:val="105"/>
          <w:sz w:val="21"/>
        </w:rPr>
        <w:t>declarada</w:t>
      </w:r>
      <w:r>
        <w:rPr>
          <w:spacing w:val="-13"/>
          <w:w w:val="105"/>
          <w:sz w:val="21"/>
        </w:rPr>
        <w:t> </w:t>
      </w:r>
      <w:r>
        <w:rPr>
          <w:w w:val="105"/>
          <w:sz w:val="21"/>
        </w:rPr>
        <w:t>sua</w:t>
      </w:r>
      <w:r>
        <w:rPr>
          <w:spacing w:val="-13"/>
          <w:w w:val="105"/>
          <w:sz w:val="21"/>
        </w:rPr>
        <w:t> </w:t>
      </w:r>
      <w:r>
        <w:rPr>
          <w:spacing w:val="-2"/>
          <w:w w:val="105"/>
          <w:sz w:val="21"/>
        </w:rPr>
        <w:t>habilitação.</w:t>
      </w:r>
    </w:p>
    <w:p>
      <w:pPr>
        <w:pStyle w:val="ListParagraph"/>
        <w:numPr>
          <w:ilvl w:val="1"/>
          <w:numId w:val="9"/>
        </w:numPr>
        <w:tabs>
          <w:tab w:pos="541" w:val="left" w:leader="none"/>
        </w:tabs>
        <w:spacing w:line="240" w:lineRule="auto" w:before="3" w:after="0"/>
        <w:ind w:left="541" w:right="0" w:hanging="433"/>
        <w:jc w:val="left"/>
        <w:rPr>
          <w:sz w:val="21"/>
        </w:rPr>
      </w:pPr>
      <w:r>
        <w:rPr>
          <w:sz w:val="21"/>
        </w:rPr>
        <w:t>Não</w:t>
      </w:r>
      <w:r>
        <w:rPr>
          <w:spacing w:val="19"/>
          <w:sz w:val="21"/>
        </w:rPr>
        <w:t> </w:t>
      </w:r>
      <w:r>
        <w:rPr>
          <w:sz w:val="21"/>
        </w:rPr>
        <w:t>serão</w:t>
      </w:r>
      <w:r>
        <w:rPr>
          <w:spacing w:val="20"/>
          <w:sz w:val="21"/>
        </w:rPr>
        <w:t> </w:t>
      </w:r>
      <w:r>
        <w:rPr>
          <w:sz w:val="21"/>
        </w:rPr>
        <w:t>aceitos</w:t>
      </w:r>
      <w:r>
        <w:rPr>
          <w:spacing w:val="19"/>
          <w:sz w:val="21"/>
        </w:rPr>
        <w:t> </w:t>
      </w:r>
      <w:r>
        <w:rPr>
          <w:sz w:val="21"/>
        </w:rPr>
        <w:t>documentos</w:t>
      </w:r>
      <w:r>
        <w:rPr>
          <w:spacing w:val="20"/>
          <w:sz w:val="21"/>
        </w:rPr>
        <w:t> </w:t>
      </w:r>
      <w:r>
        <w:rPr>
          <w:sz w:val="21"/>
        </w:rPr>
        <w:t>de</w:t>
      </w:r>
      <w:r>
        <w:rPr>
          <w:spacing w:val="19"/>
          <w:sz w:val="21"/>
        </w:rPr>
        <w:t> </w:t>
      </w:r>
      <w:r>
        <w:rPr>
          <w:sz w:val="21"/>
        </w:rPr>
        <w:t>habilitação</w:t>
      </w:r>
      <w:r>
        <w:rPr>
          <w:spacing w:val="20"/>
          <w:sz w:val="21"/>
        </w:rPr>
        <w:t> </w:t>
      </w:r>
      <w:r>
        <w:rPr>
          <w:sz w:val="21"/>
        </w:rPr>
        <w:t>com</w:t>
      </w:r>
      <w:r>
        <w:rPr>
          <w:spacing w:val="20"/>
          <w:sz w:val="21"/>
        </w:rPr>
        <w:t> </w:t>
      </w:r>
      <w:r>
        <w:rPr>
          <w:sz w:val="21"/>
        </w:rPr>
        <w:t>indicação</w:t>
      </w:r>
      <w:r>
        <w:rPr>
          <w:spacing w:val="19"/>
          <w:sz w:val="21"/>
        </w:rPr>
        <w:t> </w:t>
      </w:r>
      <w:r>
        <w:rPr>
          <w:sz w:val="21"/>
        </w:rPr>
        <w:t>de</w:t>
      </w:r>
      <w:r>
        <w:rPr>
          <w:spacing w:val="20"/>
          <w:sz w:val="21"/>
        </w:rPr>
        <w:t> </w:t>
      </w:r>
      <w:r>
        <w:rPr>
          <w:sz w:val="21"/>
        </w:rPr>
        <w:t>CNPJ/CPF</w:t>
      </w:r>
      <w:r>
        <w:rPr>
          <w:spacing w:val="19"/>
          <w:sz w:val="21"/>
        </w:rPr>
        <w:t> </w:t>
      </w:r>
      <w:r>
        <w:rPr>
          <w:sz w:val="21"/>
        </w:rPr>
        <w:t>diferentes,</w:t>
      </w:r>
      <w:r>
        <w:rPr>
          <w:spacing w:val="20"/>
          <w:sz w:val="21"/>
        </w:rPr>
        <w:t> </w:t>
      </w:r>
      <w:r>
        <w:rPr>
          <w:sz w:val="21"/>
        </w:rPr>
        <w:t>salvo</w:t>
      </w:r>
      <w:r>
        <w:rPr>
          <w:spacing w:val="19"/>
          <w:sz w:val="21"/>
        </w:rPr>
        <w:t> </w:t>
      </w:r>
      <w:r>
        <w:rPr>
          <w:sz w:val="21"/>
        </w:rPr>
        <w:t>aqueles</w:t>
      </w:r>
      <w:r>
        <w:rPr>
          <w:spacing w:val="20"/>
          <w:sz w:val="21"/>
        </w:rPr>
        <w:t> </w:t>
      </w:r>
      <w:r>
        <w:rPr>
          <w:sz w:val="21"/>
        </w:rPr>
        <w:t>legalmente</w:t>
      </w:r>
      <w:r>
        <w:rPr>
          <w:spacing w:val="20"/>
          <w:sz w:val="21"/>
        </w:rPr>
        <w:t> </w:t>
      </w:r>
      <w:r>
        <w:rPr>
          <w:spacing w:val="-2"/>
          <w:sz w:val="21"/>
        </w:rPr>
        <w:t>permitidos.</w:t>
      </w:r>
    </w:p>
    <w:p>
      <w:pPr>
        <w:pStyle w:val="ListParagraph"/>
        <w:numPr>
          <w:ilvl w:val="2"/>
          <w:numId w:val="9"/>
        </w:numPr>
        <w:tabs>
          <w:tab w:pos="704" w:val="left" w:leader="none"/>
        </w:tabs>
        <w:spacing w:line="242" w:lineRule="auto" w:before="3" w:after="0"/>
        <w:ind w:left="108" w:right="158" w:firstLine="0"/>
        <w:jc w:val="left"/>
        <w:rPr>
          <w:sz w:val="21"/>
        </w:rPr>
      </w:pPr>
      <w:r>
        <w:rPr>
          <w:w w:val="105"/>
          <w:sz w:val="21"/>
        </w:rPr>
        <w:t>Se</w:t>
      </w:r>
      <w:r>
        <w:rPr>
          <w:spacing w:val="-9"/>
          <w:w w:val="105"/>
          <w:sz w:val="21"/>
        </w:rPr>
        <w:t> </w:t>
      </w:r>
      <w:r>
        <w:rPr>
          <w:w w:val="105"/>
          <w:sz w:val="21"/>
        </w:rPr>
        <w:t>o</w:t>
      </w:r>
      <w:r>
        <w:rPr>
          <w:spacing w:val="-9"/>
          <w:w w:val="105"/>
          <w:sz w:val="21"/>
        </w:rPr>
        <w:t> </w:t>
      </w:r>
      <w:r>
        <w:rPr>
          <w:w w:val="105"/>
          <w:sz w:val="21"/>
        </w:rPr>
        <w:t>fornecedor</w:t>
      </w:r>
      <w:r>
        <w:rPr>
          <w:spacing w:val="-9"/>
          <w:w w:val="105"/>
          <w:sz w:val="21"/>
        </w:rPr>
        <w:t> </w:t>
      </w:r>
      <w:r>
        <w:rPr>
          <w:w w:val="105"/>
          <w:sz w:val="21"/>
        </w:rPr>
        <w:t>for</w:t>
      </w:r>
      <w:r>
        <w:rPr>
          <w:spacing w:val="-9"/>
          <w:w w:val="105"/>
          <w:sz w:val="21"/>
        </w:rPr>
        <w:t> </w:t>
      </w:r>
      <w:r>
        <w:rPr>
          <w:w w:val="105"/>
          <w:sz w:val="21"/>
        </w:rPr>
        <w:t>a</w:t>
      </w:r>
      <w:r>
        <w:rPr>
          <w:spacing w:val="-9"/>
          <w:w w:val="105"/>
          <w:sz w:val="21"/>
        </w:rPr>
        <w:t> </w:t>
      </w:r>
      <w:r>
        <w:rPr>
          <w:w w:val="105"/>
          <w:sz w:val="21"/>
        </w:rPr>
        <w:t>matriz,</w:t>
      </w:r>
      <w:r>
        <w:rPr>
          <w:spacing w:val="-9"/>
          <w:w w:val="105"/>
          <w:sz w:val="21"/>
        </w:rPr>
        <w:t> </w:t>
      </w:r>
      <w:r>
        <w:rPr>
          <w:w w:val="105"/>
          <w:sz w:val="21"/>
        </w:rPr>
        <w:t>todos</w:t>
      </w:r>
      <w:r>
        <w:rPr>
          <w:spacing w:val="-9"/>
          <w:w w:val="105"/>
          <w:sz w:val="21"/>
        </w:rPr>
        <w:t> </w:t>
      </w:r>
      <w:r>
        <w:rPr>
          <w:w w:val="105"/>
          <w:sz w:val="21"/>
        </w:rPr>
        <w:t>os</w:t>
      </w:r>
      <w:r>
        <w:rPr>
          <w:spacing w:val="-9"/>
          <w:w w:val="105"/>
          <w:sz w:val="21"/>
        </w:rPr>
        <w:t> </w:t>
      </w:r>
      <w:r>
        <w:rPr>
          <w:w w:val="105"/>
          <w:sz w:val="21"/>
        </w:rPr>
        <w:t>documentos</w:t>
      </w:r>
      <w:r>
        <w:rPr>
          <w:spacing w:val="-9"/>
          <w:w w:val="105"/>
          <w:sz w:val="21"/>
        </w:rPr>
        <w:t> </w:t>
      </w:r>
      <w:r>
        <w:rPr>
          <w:w w:val="105"/>
          <w:sz w:val="21"/>
        </w:rPr>
        <w:t>deverão</w:t>
      </w:r>
      <w:r>
        <w:rPr>
          <w:spacing w:val="-9"/>
          <w:w w:val="105"/>
          <w:sz w:val="21"/>
        </w:rPr>
        <w:t> </w:t>
      </w:r>
      <w:r>
        <w:rPr>
          <w:w w:val="105"/>
          <w:sz w:val="21"/>
        </w:rPr>
        <w:t>estar</w:t>
      </w:r>
      <w:r>
        <w:rPr>
          <w:spacing w:val="-9"/>
          <w:w w:val="105"/>
          <w:sz w:val="21"/>
        </w:rPr>
        <w:t> </w:t>
      </w:r>
      <w:r>
        <w:rPr>
          <w:w w:val="105"/>
          <w:sz w:val="21"/>
        </w:rPr>
        <w:t>em</w:t>
      </w:r>
      <w:r>
        <w:rPr>
          <w:spacing w:val="-9"/>
          <w:w w:val="105"/>
          <w:sz w:val="21"/>
        </w:rPr>
        <w:t> </w:t>
      </w:r>
      <w:r>
        <w:rPr>
          <w:w w:val="105"/>
          <w:sz w:val="21"/>
        </w:rPr>
        <w:t>nome</w:t>
      </w:r>
      <w:r>
        <w:rPr>
          <w:spacing w:val="-9"/>
          <w:w w:val="105"/>
          <w:sz w:val="21"/>
        </w:rPr>
        <w:t> </w:t>
      </w:r>
      <w:r>
        <w:rPr>
          <w:w w:val="105"/>
          <w:sz w:val="21"/>
        </w:rPr>
        <w:t>da</w:t>
      </w:r>
      <w:r>
        <w:rPr>
          <w:spacing w:val="-9"/>
          <w:w w:val="105"/>
          <w:sz w:val="21"/>
        </w:rPr>
        <w:t> </w:t>
      </w:r>
      <w:r>
        <w:rPr>
          <w:w w:val="105"/>
          <w:sz w:val="21"/>
        </w:rPr>
        <w:t>matriz,</w:t>
      </w:r>
      <w:r>
        <w:rPr>
          <w:spacing w:val="-9"/>
          <w:w w:val="105"/>
          <w:sz w:val="21"/>
        </w:rPr>
        <w:t> </w:t>
      </w:r>
      <w:r>
        <w:rPr>
          <w:w w:val="105"/>
          <w:sz w:val="21"/>
        </w:rPr>
        <w:t>e</w:t>
      </w:r>
      <w:r>
        <w:rPr>
          <w:spacing w:val="-9"/>
          <w:w w:val="105"/>
          <w:sz w:val="21"/>
        </w:rPr>
        <w:t> </w:t>
      </w:r>
      <w:r>
        <w:rPr>
          <w:w w:val="105"/>
          <w:sz w:val="21"/>
        </w:rPr>
        <w:t>se</w:t>
      </w:r>
      <w:r>
        <w:rPr>
          <w:spacing w:val="-9"/>
          <w:w w:val="105"/>
          <w:sz w:val="21"/>
        </w:rPr>
        <w:t> </w:t>
      </w:r>
      <w:r>
        <w:rPr>
          <w:w w:val="105"/>
          <w:sz w:val="21"/>
        </w:rPr>
        <w:t>o</w:t>
      </w:r>
      <w:r>
        <w:rPr>
          <w:spacing w:val="-9"/>
          <w:w w:val="105"/>
          <w:sz w:val="21"/>
        </w:rPr>
        <w:t> </w:t>
      </w:r>
      <w:r>
        <w:rPr>
          <w:w w:val="105"/>
          <w:sz w:val="21"/>
        </w:rPr>
        <w:t>licitante</w:t>
      </w:r>
      <w:r>
        <w:rPr>
          <w:spacing w:val="-9"/>
          <w:w w:val="105"/>
          <w:sz w:val="21"/>
        </w:rPr>
        <w:t> </w:t>
      </w:r>
      <w:r>
        <w:rPr>
          <w:w w:val="105"/>
          <w:sz w:val="21"/>
        </w:rPr>
        <w:t>for</w:t>
      </w:r>
      <w:r>
        <w:rPr>
          <w:spacing w:val="-9"/>
          <w:w w:val="105"/>
          <w:sz w:val="21"/>
        </w:rPr>
        <w:t> </w:t>
      </w:r>
      <w:r>
        <w:rPr>
          <w:w w:val="105"/>
          <w:sz w:val="21"/>
        </w:rPr>
        <w:t>a</w:t>
      </w:r>
      <w:r>
        <w:rPr>
          <w:spacing w:val="-9"/>
          <w:w w:val="105"/>
          <w:sz w:val="21"/>
        </w:rPr>
        <w:t> </w:t>
      </w:r>
      <w:r>
        <w:rPr>
          <w:w w:val="105"/>
          <w:sz w:val="21"/>
        </w:rPr>
        <w:t>filial,</w:t>
      </w:r>
      <w:r>
        <w:rPr>
          <w:spacing w:val="-9"/>
          <w:w w:val="105"/>
          <w:sz w:val="21"/>
        </w:rPr>
        <w:t> </w:t>
      </w:r>
      <w:r>
        <w:rPr>
          <w:w w:val="105"/>
          <w:sz w:val="21"/>
        </w:rPr>
        <w:t>todos</w:t>
      </w:r>
      <w:r>
        <w:rPr>
          <w:spacing w:val="-9"/>
          <w:w w:val="105"/>
          <w:sz w:val="21"/>
        </w:rPr>
        <w:t> </w:t>
      </w:r>
      <w:r>
        <w:rPr>
          <w:w w:val="105"/>
          <w:sz w:val="21"/>
        </w:rPr>
        <w:t>os</w:t>
      </w:r>
      <w:r>
        <w:rPr>
          <w:spacing w:val="-9"/>
          <w:w w:val="105"/>
          <w:sz w:val="21"/>
        </w:rPr>
        <w:t> </w:t>
      </w:r>
      <w:r>
        <w:rPr>
          <w:w w:val="105"/>
          <w:sz w:val="21"/>
        </w:rPr>
        <w:t>documentos</w:t>
      </w:r>
      <w:r>
        <w:rPr>
          <w:spacing w:val="-9"/>
          <w:w w:val="105"/>
          <w:sz w:val="21"/>
        </w:rPr>
        <w:t> </w:t>
      </w:r>
      <w:r>
        <w:rPr>
          <w:w w:val="105"/>
          <w:sz w:val="21"/>
        </w:rPr>
        <w:t>deverão</w:t>
      </w:r>
      <w:r>
        <w:rPr>
          <w:spacing w:val="-9"/>
          <w:w w:val="105"/>
          <w:sz w:val="21"/>
        </w:rPr>
        <w:t> </w:t>
      </w:r>
      <w:r>
        <w:rPr>
          <w:w w:val="105"/>
          <w:sz w:val="21"/>
        </w:rPr>
        <w:t>estar</w:t>
      </w:r>
      <w:r>
        <w:rPr>
          <w:spacing w:val="-9"/>
          <w:w w:val="105"/>
          <w:sz w:val="21"/>
        </w:rPr>
        <w:t> </w:t>
      </w:r>
      <w:r>
        <w:rPr>
          <w:w w:val="105"/>
          <w:sz w:val="21"/>
        </w:rPr>
        <w:t>em</w:t>
      </w:r>
      <w:r>
        <w:rPr>
          <w:spacing w:val="-9"/>
          <w:w w:val="105"/>
          <w:sz w:val="21"/>
        </w:rPr>
        <w:t> </w:t>
      </w:r>
      <w:r>
        <w:rPr>
          <w:w w:val="105"/>
          <w:sz w:val="21"/>
        </w:rPr>
        <w:t>nome</w:t>
      </w:r>
      <w:r>
        <w:rPr>
          <w:spacing w:val="-9"/>
          <w:w w:val="105"/>
          <w:sz w:val="21"/>
        </w:rPr>
        <w:t> </w:t>
      </w:r>
      <w:r>
        <w:rPr>
          <w:w w:val="105"/>
          <w:sz w:val="21"/>
        </w:rPr>
        <w:t>da</w:t>
      </w:r>
      <w:r>
        <w:rPr>
          <w:spacing w:val="-9"/>
          <w:w w:val="105"/>
          <w:sz w:val="21"/>
        </w:rPr>
        <w:t> </w:t>
      </w:r>
      <w:r>
        <w:rPr>
          <w:w w:val="105"/>
          <w:sz w:val="21"/>
        </w:rPr>
        <w:t>filial,</w:t>
      </w:r>
      <w:r>
        <w:rPr>
          <w:spacing w:val="-9"/>
          <w:w w:val="105"/>
          <w:sz w:val="21"/>
        </w:rPr>
        <w:t> </w:t>
      </w:r>
      <w:r>
        <w:rPr>
          <w:w w:val="105"/>
          <w:sz w:val="21"/>
        </w:rPr>
        <w:t>exceto para</w:t>
      </w:r>
      <w:r>
        <w:rPr>
          <w:spacing w:val="-4"/>
          <w:w w:val="105"/>
          <w:sz w:val="21"/>
        </w:rPr>
        <w:t> </w:t>
      </w:r>
      <w:r>
        <w:rPr>
          <w:w w:val="105"/>
          <w:sz w:val="21"/>
        </w:rPr>
        <w:t>atestados</w:t>
      </w:r>
      <w:r>
        <w:rPr>
          <w:spacing w:val="-4"/>
          <w:w w:val="105"/>
          <w:sz w:val="21"/>
        </w:rPr>
        <w:t> </w:t>
      </w:r>
      <w:r>
        <w:rPr>
          <w:w w:val="105"/>
          <w:sz w:val="21"/>
        </w:rPr>
        <w:t>de</w:t>
      </w:r>
      <w:r>
        <w:rPr>
          <w:spacing w:val="-4"/>
          <w:w w:val="105"/>
          <w:sz w:val="21"/>
        </w:rPr>
        <w:t> </w:t>
      </w:r>
      <w:r>
        <w:rPr>
          <w:w w:val="105"/>
          <w:sz w:val="21"/>
        </w:rPr>
        <w:t>capacidade</w:t>
      </w:r>
      <w:r>
        <w:rPr>
          <w:spacing w:val="-4"/>
          <w:w w:val="105"/>
          <w:sz w:val="21"/>
        </w:rPr>
        <w:t> </w:t>
      </w:r>
      <w:r>
        <w:rPr>
          <w:w w:val="105"/>
          <w:sz w:val="21"/>
        </w:rPr>
        <w:t>técnica,</w:t>
      </w:r>
      <w:r>
        <w:rPr>
          <w:spacing w:val="-4"/>
          <w:w w:val="105"/>
          <w:sz w:val="21"/>
        </w:rPr>
        <w:t> </w:t>
      </w:r>
      <w:r>
        <w:rPr>
          <w:w w:val="105"/>
          <w:sz w:val="21"/>
        </w:rPr>
        <w:t>e</w:t>
      </w:r>
      <w:r>
        <w:rPr>
          <w:spacing w:val="-4"/>
          <w:w w:val="105"/>
          <w:sz w:val="21"/>
        </w:rPr>
        <w:t> </w:t>
      </w:r>
      <w:r>
        <w:rPr>
          <w:w w:val="105"/>
          <w:sz w:val="21"/>
        </w:rPr>
        <w:t>no</w:t>
      </w:r>
      <w:r>
        <w:rPr>
          <w:spacing w:val="-4"/>
          <w:w w:val="105"/>
          <w:sz w:val="21"/>
        </w:rPr>
        <w:t> </w:t>
      </w:r>
      <w:r>
        <w:rPr>
          <w:w w:val="105"/>
          <w:sz w:val="21"/>
        </w:rPr>
        <w:t>caso</w:t>
      </w:r>
      <w:r>
        <w:rPr>
          <w:spacing w:val="-4"/>
          <w:w w:val="105"/>
          <w:sz w:val="21"/>
        </w:rPr>
        <w:t> </w:t>
      </w:r>
      <w:r>
        <w:rPr>
          <w:w w:val="105"/>
          <w:sz w:val="21"/>
        </w:rPr>
        <w:t>daqueles</w:t>
      </w:r>
      <w:r>
        <w:rPr>
          <w:spacing w:val="-4"/>
          <w:w w:val="105"/>
          <w:sz w:val="21"/>
        </w:rPr>
        <w:t> </w:t>
      </w:r>
      <w:r>
        <w:rPr>
          <w:w w:val="105"/>
          <w:sz w:val="21"/>
        </w:rPr>
        <w:t>documentos</w:t>
      </w:r>
      <w:r>
        <w:rPr>
          <w:spacing w:val="-4"/>
          <w:w w:val="105"/>
          <w:sz w:val="21"/>
        </w:rPr>
        <w:t> </w:t>
      </w:r>
      <w:r>
        <w:rPr>
          <w:w w:val="105"/>
          <w:sz w:val="21"/>
        </w:rPr>
        <w:t>que,</w:t>
      </w:r>
      <w:r>
        <w:rPr>
          <w:spacing w:val="-4"/>
          <w:w w:val="105"/>
          <w:sz w:val="21"/>
        </w:rPr>
        <w:t> </w:t>
      </w:r>
      <w:r>
        <w:rPr>
          <w:w w:val="105"/>
          <w:sz w:val="21"/>
        </w:rPr>
        <w:t>pela</w:t>
      </w:r>
      <w:r>
        <w:rPr>
          <w:spacing w:val="-4"/>
          <w:w w:val="105"/>
          <w:sz w:val="21"/>
        </w:rPr>
        <w:t> </w:t>
      </w:r>
      <w:r>
        <w:rPr>
          <w:w w:val="105"/>
          <w:sz w:val="21"/>
        </w:rPr>
        <w:t>própria</w:t>
      </w:r>
      <w:r>
        <w:rPr>
          <w:spacing w:val="-4"/>
          <w:w w:val="105"/>
          <w:sz w:val="21"/>
        </w:rPr>
        <w:t> </w:t>
      </w:r>
      <w:r>
        <w:rPr>
          <w:w w:val="105"/>
          <w:sz w:val="21"/>
        </w:rPr>
        <w:t>natureza,</w:t>
      </w:r>
      <w:r>
        <w:rPr>
          <w:spacing w:val="-4"/>
          <w:w w:val="105"/>
          <w:sz w:val="21"/>
        </w:rPr>
        <w:t> </w:t>
      </w:r>
      <w:r>
        <w:rPr>
          <w:w w:val="105"/>
          <w:sz w:val="21"/>
        </w:rPr>
        <w:t>comprovadamente,</w:t>
      </w:r>
      <w:r>
        <w:rPr>
          <w:spacing w:val="-4"/>
          <w:w w:val="105"/>
          <w:sz w:val="21"/>
        </w:rPr>
        <w:t> </w:t>
      </w:r>
      <w:r>
        <w:rPr>
          <w:w w:val="105"/>
          <w:sz w:val="21"/>
        </w:rPr>
        <w:t>forem</w:t>
      </w:r>
      <w:r>
        <w:rPr>
          <w:spacing w:val="-4"/>
          <w:w w:val="105"/>
          <w:sz w:val="21"/>
        </w:rPr>
        <w:t> </w:t>
      </w:r>
      <w:r>
        <w:rPr>
          <w:w w:val="105"/>
          <w:sz w:val="21"/>
        </w:rPr>
        <w:t>emitidos</w:t>
      </w:r>
      <w:r>
        <w:rPr>
          <w:spacing w:val="-4"/>
          <w:w w:val="105"/>
          <w:sz w:val="21"/>
        </w:rPr>
        <w:t> </w:t>
      </w:r>
      <w:r>
        <w:rPr>
          <w:w w:val="105"/>
          <w:sz w:val="21"/>
        </w:rPr>
        <w:t>somente</w:t>
      </w:r>
      <w:r>
        <w:rPr>
          <w:spacing w:val="-4"/>
          <w:w w:val="105"/>
          <w:sz w:val="21"/>
        </w:rPr>
        <w:t> </w:t>
      </w:r>
      <w:r>
        <w:rPr>
          <w:w w:val="105"/>
          <w:sz w:val="21"/>
        </w:rPr>
        <w:t>em</w:t>
      </w:r>
      <w:r>
        <w:rPr>
          <w:spacing w:val="-4"/>
          <w:w w:val="105"/>
          <w:sz w:val="21"/>
        </w:rPr>
        <w:t> </w:t>
      </w:r>
      <w:r>
        <w:rPr>
          <w:w w:val="105"/>
          <w:sz w:val="21"/>
        </w:rPr>
        <w:t>nome</w:t>
      </w:r>
      <w:r>
        <w:rPr>
          <w:spacing w:val="-4"/>
          <w:w w:val="105"/>
          <w:sz w:val="21"/>
        </w:rPr>
        <w:t> </w:t>
      </w:r>
      <w:r>
        <w:rPr>
          <w:w w:val="105"/>
          <w:sz w:val="21"/>
        </w:rPr>
        <w:t>da</w:t>
      </w:r>
      <w:r>
        <w:rPr>
          <w:spacing w:val="-4"/>
          <w:w w:val="105"/>
          <w:sz w:val="21"/>
        </w:rPr>
        <w:t> </w:t>
      </w:r>
      <w:r>
        <w:rPr>
          <w:w w:val="105"/>
          <w:sz w:val="21"/>
        </w:rPr>
        <w:t>matriz.</w:t>
      </w:r>
    </w:p>
    <w:p>
      <w:pPr>
        <w:pStyle w:val="ListParagraph"/>
        <w:numPr>
          <w:ilvl w:val="2"/>
          <w:numId w:val="9"/>
        </w:numPr>
        <w:tabs>
          <w:tab w:pos="704" w:val="left" w:leader="none"/>
        </w:tabs>
        <w:spacing w:line="242" w:lineRule="auto" w:before="1" w:after="0"/>
        <w:ind w:left="108" w:right="742" w:firstLine="0"/>
        <w:jc w:val="left"/>
        <w:rPr>
          <w:sz w:val="21"/>
        </w:rPr>
      </w:pPr>
      <w:r>
        <w:rPr>
          <w:w w:val="105"/>
          <w:sz w:val="21"/>
        </w:rPr>
        <w:t>Serão</w:t>
      </w:r>
      <w:r>
        <w:rPr>
          <w:spacing w:val="-11"/>
          <w:w w:val="105"/>
          <w:sz w:val="21"/>
        </w:rPr>
        <w:t> </w:t>
      </w:r>
      <w:r>
        <w:rPr>
          <w:w w:val="105"/>
          <w:sz w:val="21"/>
        </w:rPr>
        <w:t>aceitos</w:t>
      </w:r>
      <w:r>
        <w:rPr>
          <w:spacing w:val="-11"/>
          <w:w w:val="105"/>
          <w:sz w:val="21"/>
        </w:rPr>
        <w:t> </w:t>
      </w:r>
      <w:r>
        <w:rPr>
          <w:w w:val="105"/>
          <w:sz w:val="21"/>
        </w:rPr>
        <w:t>registros</w:t>
      </w:r>
      <w:r>
        <w:rPr>
          <w:spacing w:val="-11"/>
          <w:w w:val="105"/>
          <w:sz w:val="21"/>
        </w:rPr>
        <w:t> </w:t>
      </w:r>
      <w:r>
        <w:rPr>
          <w:w w:val="105"/>
          <w:sz w:val="21"/>
        </w:rPr>
        <w:t>de</w:t>
      </w:r>
      <w:r>
        <w:rPr>
          <w:spacing w:val="-11"/>
          <w:w w:val="105"/>
          <w:sz w:val="21"/>
        </w:rPr>
        <w:t> </w:t>
      </w:r>
      <w:r>
        <w:rPr>
          <w:w w:val="105"/>
          <w:sz w:val="21"/>
        </w:rPr>
        <w:t>CNPJ</w:t>
      </w:r>
      <w:r>
        <w:rPr>
          <w:spacing w:val="-11"/>
          <w:w w:val="105"/>
          <w:sz w:val="21"/>
        </w:rPr>
        <w:t> </w:t>
      </w:r>
      <w:r>
        <w:rPr>
          <w:w w:val="105"/>
          <w:sz w:val="21"/>
        </w:rPr>
        <w:t>de</w:t>
      </w:r>
      <w:r>
        <w:rPr>
          <w:spacing w:val="-11"/>
          <w:w w:val="105"/>
          <w:sz w:val="21"/>
        </w:rPr>
        <w:t> </w:t>
      </w:r>
      <w:r>
        <w:rPr>
          <w:w w:val="105"/>
          <w:sz w:val="21"/>
        </w:rPr>
        <w:t>licitante</w:t>
      </w:r>
      <w:r>
        <w:rPr>
          <w:spacing w:val="-11"/>
          <w:w w:val="105"/>
          <w:sz w:val="21"/>
        </w:rPr>
        <w:t> </w:t>
      </w:r>
      <w:r>
        <w:rPr>
          <w:w w:val="105"/>
          <w:sz w:val="21"/>
        </w:rPr>
        <w:t>matriz</w:t>
      </w:r>
      <w:r>
        <w:rPr>
          <w:spacing w:val="-11"/>
          <w:w w:val="105"/>
          <w:sz w:val="21"/>
        </w:rPr>
        <w:t> </w:t>
      </w:r>
      <w:r>
        <w:rPr>
          <w:w w:val="105"/>
          <w:sz w:val="21"/>
        </w:rPr>
        <w:t>e</w:t>
      </w:r>
      <w:r>
        <w:rPr>
          <w:spacing w:val="-11"/>
          <w:w w:val="105"/>
          <w:sz w:val="21"/>
        </w:rPr>
        <w:t> </w:t>
      </w:r>
      <w:r>
        <w:rPr>
          <w:w w:val="105"/>
          <w:sz w:val="21"/>
        </w:rPr>
        <w:t>filial</w:t>
      </w:r>
      <w:r>
        <w:rPr>
          <w:spacing w:val="-11"/>
          <w:w w:val="105"/>
          <w:sz w:val="21"/>
        </w:rPr>
        <w:t> </w:t>
      </w:r>
      <w:r>
        <w:rPr>
          <w:w w:val="105"/>
          <w:sz w:val="21"/>
        </w:rPr>
        <w:t>com</w:t>
      </w:r>
      <w:r>
        <w:rPr>
          <w:spacing w:val="-11"/>
          <w:w w:val="105"/>
          <w:sz w:val="21"/>
        </w:rPr>
        <w:t> </w:t>
      </w:r>
      <w:r>
        <w:rPr>
          <w:w w:val="105"/>
          <w:sz w:val="21"/>
        </w:rPr>
        <w:t>diferenças</w:t>
      </w:r>
      <w:r>
        <w:rPr>
          <w:spacing w:val="-11"/>
          <w:w w:val="105"/>
          <w:sz w:val="21"/>
        </w:rPr>
        <w:t> </w:t>
      </w:r>
      <w:r>
        <w:rPr>
          <w:w w:val="105"/>
          <w:sz w:val="21"/>
        </w:rPr>
        <w:t>de</w:t>
      </w:r>
      <w:r>
        <w:rPr>
          <w:spacing w:val="-11"/>
          <w:w w:val="105"/>
          <w:sz w:val="21"/>
        </w:rPr>
        <w:t> </w:t>
      </w:r>
      <w:r>
        <w:rPr>
          <w:w w:val="105"/>
          <w:sz w:val="21"/>
        </w:rPr>
        <w:t>números</w:t>
      </w:r>
      <w:r>
        <w:rPr>
          <w:spacing w:val="-11"/>
          <w:w w:val="105"/>
          <w:sz w:val="21"/>
        </w:rPr>
        <w:t> </w:t>
      </w:r>
      <w:r>
        <w:rPr>
          <w:w w:val="105"/>
          <w:sz w:val="21"/>
        </w:rPr>
        <w:t>de</w:t>
      </w:r>
      <w:r>
        <w:rPr>
          <w:spacing w:val="-11"/>
          <w:w w:val="105"/>
          <w:sz w:val="21"/>
        </w:rPr>
        <w:t> </w:t>
      </w:r>
      <w:r>
        <w:rPr>
          <w:w w:val="105"/>
          <w:sz w:val="21"/>
        </w:rPr>
        <w:t>documentos</w:t>
      </w:r>
      <w:r>
        <w:rPr>
          <w:spacing w:val="-11"/>
          <w:w w:val="105"/>
          <w:sz w:val="21"/>
        </w:rPr>
        <w:t> </w:t>
      </w:r>
      <w:r>
        <w:rPr>
          <w:w w:val="105"/>
          <w:sz w:val="21"/>
        </w:rPr>
        <w:t>pertinentes</w:t>
      </w:r>
      <w:r>
        <w:rPr>
          <w:spacing w:val="-11"/>
          <w:w w:val="105"/>
          <w:sz w:val="21"/>
        </w:rPr>
        <w:t> </w:t>
      </w:r>
      <w:r>
        <w:rPr>
          <w:w w:val="105"/>
          <w:sz w:val="21"/>
        </w:rPr>
        <w:t>ao</w:t>
      </w:r>
      <w:r>
        <w:rPr>
          <w:spacing w:val="-11"/>
          <w:w w:val="105"/>
          <w:sz w:val="21"/>
        </w:rPr>
        <w:t> </w:t>
      </w:r>
      <w:r>
        <w:rPr>
          <w:w w:val="105"/>
          <w:sz w:val="21"/>
        </w:rPr>
        <w:t>CND</w:t>
      </w:r>
      <w:r>
        <w:rPr>
          <w:spacing w:val="-11"/>
          <w:w w:val="105"/>
          <w:sz w:val="21"/>
        </w:rPr>
        <w:t> </w:t>
      </w:r>
      <w:r>
        <w:rPr>
          <w:w w:val="105"/>
          <w:sz w:val="21"/>
        </w:rPr>
        <w:t>e</w:t>
      </w:r>
      <w:r>
        <w:rPr>
          <w:spacing w:val="-11"/>
          <w:w w:val="105"/>
          <w:sz w:val="21"/>
        </w:rPr>
        <w:t> </w:t>
      </w:r>
      <w:r>
        <w:rPr>
          <w:w w:val="105"/>
          <w:sz w:val="21"/>
        </w:rPr>
        <w:t>ao</w:t>
      </w:r>
      <w:r>
        <w:rPr>
          <w:spacing w:val="-11"/>
          <w:w w:val="105"/>
          <w:sz w:val="21"/>
        </w:rPr>
        <w:t> </w:t>
      </w:r>
      <w:r>
        <w:rPr>
          <w:w w:val="105"/>
          <w:sz w:val="21"/>
        </w:rPr>
        <w:t>CRF/FGTS,</w:t>
      </w:r>
      <w:r>
        <w:rPr>
          <w:spacing w:val="-11"/>
          <w:w w:val="105"/>
          <w:sz w:val="21"/>
        </w:rPr>
        <w:t> </w:t>
      </w:r>
      <w:r>
        <w:rPr>
          <w:w w:val="105"/>
          <w:sz w:val="21"/>
        </w:rPr>
        <w:t>quando</w:t>
      </w:r>
      <w:r>
        <w:rPr>
          <w:spacing w:val="-11"/>
          <w:w w:val="105"/>
          <w:sz w:val="21"/>
        </w:rPr>
        <w:t> </w:t>
      </w:r>
      <w:r>
        <w:rPr>
          <w:w w:val="105"/>
          <w:sz w:val="21"/>
        </w:rPr>
        <w:t>for</w:t>
      </w:r>
      <w:r>
        <w:rPr>
          <w:spacing w:val="-11"/>
          <w:w w:val="105"/>
          <w:sz w:val="21"/>
        </w:rPr>
        <w:t> </w:t>
      </w:r>
      <w:r>
        <w:rPr>
          <w:w w:val="105"/>
          <w:sz w:val="21"/>
        </w:rPr>
        <w:t>comprovada</w:t>
      </w:r>
      <w:r>
        <w:rPr>
          <w:spacing w:val="-11"/>
          <w:w w:val="105"/>
          <w:sz w:val="21"/>
        </w:rPr>
        <w:t> </w:t>
      </w:r>
      <w:r>
        <w:rPr>
          <w:w w:val="105"/>
          <w:sz w:val="21"/>
        </w:rPr>
        <w:t>a centralização do recolhimento dessas contribuições.</w:t>
      </w:r>
    </w:p>
    <w:p>
      <w:pPr>
        <w:pStyle w:val="ListParagraph"/>
        <w:numPr>
          <w:ilvl w:val="1"/>
          <w:numId w:val="9"/>
        </w:numPr>
        <w:tabs>
          <w:tab w:pos="529" w:val="left" w:leader="none"/>
        </w:tabs>
        <w:spacing w:line="242" w:lineRule="auto" w:before="0" w:after="0"/>
        <w:ind w:left="108" w:right="1054" w:firstLine="0"/>
        <w:jc w:val="left"/>
        <w:rPr>
          <w:sz w:val="21"/>
        </w:rPr>
      </w:pPr>
      <w:r>
        <w:rPr>
          <w:w w:val="105"/>
          <w:sz w:val="21"/>
        </w:rPr>
        <w:t>A</w:t>
      </w:r>
      <w:r>
        <w:rPr>
          <w:spacing w:val="-14"/>
          <w:w w:val="105"/>
          <w:sz w:val="21"/>
        </w:rPr>
        <w:t> </w:t>
      </w:r>
      <w:r>
        <w:rPr>
          <w:w w:val="105"/>
          <w:sz w:val="21"/>
        </w:rPr>
        <w:t>comprovação</w:t>
      </w:r>
      <w:r>
        <w:rPr>
          <w:spacing w:val="-14"/>
          <w:w w:val="105"/>
          <w:sz w:val="21"/>
        </w:rPr>
        <w:t> </w:t>
      </w:r>
      <w:r>
        <w:rPr>
          <w:w w:val="105"/>
          <w:sz w:val="21"/>
        </w:rPr>
        <w:t>de</w:t>
      </w:r>
      <w:r>
        <w:rPr>
          <w:spacing w:val="-12"/>
          <w:w w:val="105"/>
          <w:sz w:val="21"/>
        </w:rPr>
        <w:t> </w:t>
      </w:r>
      <w:r>
        <w:rPr>
          <w:w w:val="105"/>
          <w:sz w:val="21"/>
        </w:rPr>
        <w:t>regularidade</w:t>
      </w:r>
      <w:r>
        <w:rPr>
          <w:spacing w:val="-10"/>
          <w:w w:val="105"/>
          <w:sz w:val="21"/>
        </w:rPr>
        <w:t> </w:t>
      </w:r>
      <w:r>
        <w:rPr>
          <w:w w:val="105"/>
          <w:sz w:val="21"/>
        </w:rPr>
        <w:t>fiscal</w:t>
      </w:r>
      <w:r>
        <w:rPr>
          <w:spacing w:val="-10"/>
          <w:w w:val="105"/>
          <w:sz w:val="21"/>
        </w:rPr>
        <w:t> </w:t>
      </w:r>
      <w:r>
        <w:rPr>
          <w:w w:val="105"/>
          <w:sz w:val="21"/>
        </w:rPr>
        <w:t>e</w:t>
      </w:r>
      <w:r>
        <w:rPr>
          <w:spacing w:val="-10"/>
          <w:w w:val="105"/>
          <w:sz w:val="21"/>
        </w:rPr>
        <w:t> </w:t>
      </w:r>
      <w:r>
        <w:rPr>
          <w:w w:val="105"/>
          <w:sz w:val="21"/>
        </w:rPr>
        <w:t>trabalhista</w:t>
      </w:r>
      <w:r>
        <w:rPr>
          <w:spacing w:val="-10"/>
          <w:w w:val="105"/>
          <w:sz w:val="21"/>
        </w:rPr>
        <w:t> </w:t>
      </w:r>
      <w:r>
        <w:rPr>
          <w:w w:val="105"/>
          <w:sz w:val="21"/>
        </w:rPr>
        <w:t>das</w:t>
      </w:r>
      <w:r>
        <w:rPr>
          <w:spacing w:val="-10"/>
          <w:w w:val="105"/>
          <w:sz w:val="21"/>
        </w:rPr>
        <w:t> </w:t>
      </w:r>
      <w:r>
        <w:rPr>
          <w:w w:val="105"/>
          <w:sz w:val="21"/>
        </w:rPr>
        <w:t>microempresas</w:t>
      </w:r>
      <w:r>
        <w:rPr>
          <w:spacing w:val="-10"/>
          <w:w w:val="105"/>
          <w:sz w:val="21"/>
        </w:rPr>
        <w:t> </w:t>
      </w:r>
      <w:r>
        <w:rPr>
          <w:w w:val="105"/>
          <w:sz w:val="21"/>
        </w:rPr>
        <w:t>e</w:t>
      </w:r>
      <w:r>
        <w:rPr>
          <w:spacing w:val="-10"/>
          <w:w w:val="105"/>
          <w:sz w:val="21"/>
        </w:rPr>
        <w:t> </w:t>
      </w:r>
      <w:r>
        <w:rPr>
          <w:w w:val="105"/>
          <w:sz w:val="21"/>
        </w:rPr>
        <w:t>das</w:t>
      </w:r>
      <w:r>
        <w:rPr>
          <w:spacing w:val="-10"/>
          <w:w w:val="105"/>
          <w:sz w:val="21"/>
        </w:rPr>
        <w:t> </w:t>
      </w:r>
      <w:r>
        <w:rPr>
          <w:w w:val="105"/>
          <w:sz w:val="21"/>
        </w:rPr>
        <w:t>empresas</w:t>
      </w:r>
      <w:r>
        <w:rPr>
          <w:spacing w:val="-10"/>
          <w:w w:val="105"/>
          <w:sz w:val="21"/>
        </w:rPr>
        <w:t> </w:t>
      </w:r>
      <w:r>
        <w:rPr>
          <w:w w:val="105"/>
          <w:sz w:val="21"/>
        </w:rPr>
        <w:t>de</w:t>
      </w:r>
      <w:r>
        <w:rPr>
          <w:spacing w:val="-10"/>
          <w:w w:val="105"/>
          <w:sz w:val="21"/>
        </w:rPr>
        <w:t> </w:t>
      </w:r>
      <w:r>
        <w:rPr>
          <w:w w:val="105"/>
          <w:sz w:val="21"/>
        </w:rPr>
        <w:t>pequeno</w:t>
      </w:r>
      <w:r>
        <w:rPr>
          <w:spacing w:val="-10"/>
          <w:w w:val="105"/>
          <w:sz w:val="21"/>
        </w:rPr>
        <w:t> </w:t>
      </w:r>
      <w:r>
        <w:rPr>
          <w:w w:val="105"/>
          <w:sz w:val="21"/>
        </w:rPr>
        <w:t>porte</w:t>
      </w:r>
      <w:r>
        <w:rPr>
          <w:spacing w:val="-10"/>
          <w:w w:val="105"/>
          <w:sz w:val="21"/>
        </w:rPr>
        <w:t> </w:t>
      </w:r>
      <w:r>
        <w:rPr>
          <w:w w:val="105"/>
          <w:sz w:val="21"/>
        </w:rPr>
        <w:t>será</w:t>
      </w:r>
      <w:r>
        <w:rPr>
          <w:spacing w:val="-10"/>
          <w:w w:val="105"/>
          <w:sz w:val="21"/>
        </w:rPr>
        <w:t> </w:t>
      </w:r>
      <w:r>
        <w:rPr>
          <w:w w:val="105"/>
          <w:sz w:val="21"/>
        </w:rPr>
        <w:t>exigida</w:t>
      </w:r>
      <w:r>
        <w:rPr>
          <w:spacing w:val="-10"/>
          <w:w w:val="105"/>
          <w:sz w:val="21"/>
        </w:rPr>
        <w:t> </w:t>
      </w:r>
      <w:r>
        <w:rPr>
          <w:w w:val="105"/>
          <w:sz w:val="21"/>
        </w:rPr>
        <w:t>nos</w:t>
      </w:r>
      <w:r>
        <w:rPr>
          <w:spacing w:val="-10"/>
          <w:w w:val="105"/>
          <w:sz w:val="21"/>
        </w:rPr>
        <w:t> </w:t>
      </w:r>
      <w:r>
        <w:rPr>
          <w:w w:val="105"/>
          <w:sz w:val="21"/>
        </w:rPr>
        <w:t>termos</w:t>
      </w:r>
      <w:r>
        <w:rPr>
          <w:spacing w:val="-10"/>
          <w:w w:val="105"/>
          <w:sz w:val="21"/>
        </w:rPr>
        <w:t> </w:t>
      </w:r>
      <w:r>
        <w:rPr>
          <w:w w:val="105"/>
          <w:sz w:val="21"/>
        </w:rPr>
        <w:t>do</w:t>
      </w:r>
      <w:r>
        <w:rPr>
          <w:spacing w:val="-10"/>
          <w:w w:val="105"/>
          <w:sz w:val="21"/>
        </w:rPr>
        <w:t> </w:t>
      </w:r>
      <w:r>
        <w:rPr>
          <w:w w:val="105"/>
          <w:sz w:val="21"/>
        </w:rPr>
        <w:t>disposto</w:t>
      </w:r>
      <w:r>
        <w:rPr>
          <w:spacing w:val="-10"/>
          <w:w w:val="105"/>
          <w:sz w:val="21"/>
        </w:rPr>
        <w:t> </w:t>
      </w:r>
      <w:r>
        <w:rPr>
          <w:w w:val="105"/>
          <w:sz w:val="21"/>
        </w:rPr>
        <w:t>no</w:t>
      </w:r>
      <w:r>
        <w:rPr>
          <w:spacing w:val="-10"/>
          <w:w w:val="105"/>
          <w:sz w:val="21"/>
        </w:rPr>
        <w:t> </w:t>
      </w:r>
      <w:r>
        <w:rPr>
          <w:w w:val="105"/>
          <w:sz w:val="21"/>
        </w:rPr>
        <w:t>art.</w:t>
      </w:r>
      <w:r>
        <w:rPr>
          <w:spacing w:val="-10"/>
          <w:w w:val="105"/>
          <w:sz w:val="21"/>
        </w:rPr>
        <w:t> </w:t>
      </w:r>
      <w:r>
        <w:rPr>
          <w:w w:val="105"/>
          <w:sz w:val="21"/>
        </w:rPr>
        <w:t>4º</w:t>
      </w:r>
      <w:r>
        <w:rPr>
          <w:spacing w:val="-10"/>
          <w:w w:val="105"/>
          <w:sz w:val="21"/>
        </w:rPr>
        <w:t> </w:t>
      </w:r>
      <w:r>
        <w:rPr>
          <w:w w:val="105"/>
          <w:sz w:val="21"/>
        </w:rPr>
        <w:t>do</w:t>
      </w:r>
      <w:r>
        <w:rPr>
          <w:spacing w:val="-10"/>
          <w:w w:val="105"/>
          <w:sz w:val="21"/>
        </w:rPr>
        <w:t> </w:t>
      </w:r>
      <w:r>
        <w:rPr>
          <w:w w:val="105"/>
          <w:sz w:val="21"/>
        </w:rPr>
        <w:t>Decreto</w:t>
      </w:r>
      <w:r>
        <w:rPr>
          <w:spacing w:val="-10"/>
          <w:w w:val="105"/>
          <w:sz w:val="21"/>
        </w:rPr>
        <w:t> </w:t>
      </w:r>
      <w:r>
        <w:rPr>
          <w:w w:val="105"/>
          <w:sz w:val="21"/>
        </w:rPr>
        <w:t>nº </w:t>
      </w:r>
      <w:r>
        <w:rPr>
          <w:spacing w:val="-2"/>
          <w:w w:val="105"/>
          <w:sz w:val="21"/>
        </w:rPr>
        <w:t>42.063/2009.</w:t>
      </w:r>
    </w:p>
    <w:p>
      <w:pPr>
        <w:pStyle w:val="ListParagraph"/>
        <w:numPr>
          <w:ilvl w:val="1"/>
          <w:numId w:val="9"/>
        </w:numPr>
        <w:tabs>
          <w:tab w:pos="541" w:val="left" w:leader="none"/>
        </w:tabs>
        <w:spacing w:line="242" w:lineRule="auto" w:before="1" w:after="0"/>
        <w:ind w:left="108" w:right="208" w:firstLine="0"/>
        <w:jc w:val="left"/>
        <w:rPr>
          <w:sz w:val="21"/>
        </w:rPr>
      </w:pPr>
      <w:r>
        <w:rPr>
          <w:w w:val="105"/>
          <w:sz w:val="21"/>
        </w:rPr>
        <w:t>No</w:t>
      </w:r>
      <w:r>
        <w:rPr>
          <w:spacing w:val="-11"/>
          <w:w w:val="105"/>
          <w:sz w:val="21"/>
        </w:rPr>
        <w:t> </w:t>
      </w:r>
      <w:r>
        <w:rPr>
          <w:w w:val="105"/>
          <w:sz w:val="21"/>
        </w:rPr>
        <w:t>caso</w:t>
      </w:r>
      <w:r>
        <w:rPr>
          <w:spacing w:val="-11"/>
          <w:w w:val="105"/>
          <w:sz w:val="21"/>
        </w:rPr>
        <w:t> </w:t>
      </w:r>
      <w:r>
        <w:rPr>
          <w:w w:val="105"/>
          <w:sz w:val="21"/>
        </w:rPr>
        <w:t>de</w:t>
      </w:r>
      <w:r>
        <w:rPr>
          <w:spacing w:val="-11"/>
          <w:w w:val="105"/>
          <w:sz w:val="21"/>
        </w:rPr>
        <w:t> </w:t>
      </w:r>
      <w:r>
        <w:rPr>
          <w:w w:val="105"/>
          <w:sz w:val="21"/>
        </w:rPr>
        <w:t>contratações</w:t>
      </w:r>
      <w:r>
        <w:rPr>
          <w:spacing w:val="-11"/>
          <w:w w:val="105"/>
          <w:sz w:val="21"/>
        </w:rPr>
        <w:t> </w:t>
      </w:r>
      <w:r>
        <w:rPr>
          <w:w w:val="105"/>
          <w:sz w:val="21"/>
        </w:rPr>
        <w:t>para</w:t>
      </w:r>
      <w:r>
        <w:rPr>
          <w:spacing w:val="-11"/>
          <w:w w:val="105"/>
          <w:sz w:val="21"/>
        </w:rPr>
        <w:t> </w:t>
      </w:r>
      <w:r>
        <w:rPr>
          <w:w w:val="105"/>
          <w:sz w:val="21"/>
        </w:rPr>
        <w:t>entrega</w:t>
      </w:r>
      <w:r>
        <w:rPr>
          <w:spacing w:val="-11"/>
          <w:w w:val="105"/>
          <w:sz w:val="21"/>
        </w:rPr>
        <w:t> </w:t>
      </w:r>
      <w:r>
        <w:rPr>
          <w:w w:val="105"/>
          <w:sz w:val="21"/>
        </w:rPr>
        <w:t>imediata,</w:t>
      </w:r>
      <w:r>
        <w:rPr>
          <w:spacing w:val="-11"/>
          <w:w w:val="105"/>
          <w:sz w:val="21"/>
        </w:rPr>
        <w:t> </w:t>
      </w:r>
      <w:r>
        <w:rPr>
          <w:w w:val="105"/>
          <w:sz w:val="21"/>
        </w:rPr>
        <w:t>considerada</w:t>
      </w:r>
      <w:r>
        <w:rPr>
          <w:spacing w:val="-11"/>
          <w:w w:val="105"/>
          <w:sz w:val="21"/>
        </w:rPr>
        <w:t> </w:t>
      </w:r>
      <w:r>
        <w:rPr>
          <w:w w:val="105"/>
          <w:sz w:val="21"/>
        </w:rPr>
        <w:t>aquela</w:t>
      </w:r>
      <w:r>
        <w:rPr>
          <w:spacing w:val="-11"/>
          <w:w w:val="105"/>
          <w:sz w:val="21"/>
        </w:rPr>
        <w:t> </w:t>
      </w:r>
      <w:r>
        <w:rPr>
          <w:w w:val="105"/>
          <w:sz w:val="21"/>
        </w:rPr>
        <w:t>com</w:t>
      </w:r>
      <w:r>
        <w:rPr>
          <w:spacing w:val="-11"/>
          <w:w w:val="105"/>
          <w:sz w:val="21"/>
        </w:rPr>
        <w:t> </w:t>
      </w:r>
      <w:r>
        <w:rPr>
          <w:w w:val="105"/>
          <w:sz w:val="21"/>
        </w:rPr>
        <w:t>prazo</w:t>
      </w:r>
      <w:r>
        <w:rPr>
          <w:spacing w:val="-11"/>
          <w:w w:val="105"/>
          <w:sz w:val="21"/>
        </w:rPr>
        <w:t> </w:t>
      </w:r>
      <w:r>
        <w:rPr>
          <w:w w:val="105"/>
          <w:sz w:val="21"/>
        </w:rPr>
        <w:t>de</w:t>
      </w:r>
      <w:r>
        <w:rPr>
          <w:spacing w:val="-11"/>
          <w:w w:val="105"/>
          <w:sz w:val="21"/>
        </w:rPr>
        <w:t> </w:t>
      </w:r>
      <w:r>
        <w:rPr>
          <w:w w:val="105"/>
          <w:sz w:val="21"/>
        </w:rPr>
        <w:t>entrega</w:t>
      </w:r>
      <w:r>
        <w:rPr>
          <w:spacing w:val="-11"/>
          <w:w w:val="105"/>
          <w:sz w:val="21"/>
        </w:rPr>
        <w:t> </w:t>
      </w:r>
      <w:r>
        <w:rPr>
          <w:w w:val="105"/>
          <w:sz w:val="21"/>
        </w:rPr>
        <w:t>de</w:t>
      </w:r>
      <w:r>
        <w:rPr>
          <w:spacing w:val="-11"/>
          <w:w w:val="105"/>
          <w:sz w:val="21"/>
        </w:rPr>
        <w:t> </w:t>
      </w:r>
      <w:r>
        <w:rPr>
          <w:w w:val="105"/>
          <w:sz w:val="21"/>
        </w:rPr>
        <w:t>até</w:t>
      </w:r>
      <w:r>
        <w:rPr>
          <w:spacing w:val="-11"/>
          <w:w w:val="105"/>
          <w:sz w:val="21"/>
        </w:rPr>
        <w:t> </w:t>
      </w:r>
      <w:r>
        <w:rPr>
          <w:w w:val="105"/>
          <w:sz w:val="21"/>
        </w:rPr>
        <w:t>30</w:t>
      </w:r>
      <w:r>
        <w:rPr>
          <w:spacing w:val="-11"/>
          <w:w w:val="105"/>
          <w:sz w:val="21"/>
        </w:rPr>
        <w:t> </w:t>
      </w:r>
      <w:r>
        <w:rPr>
          <w:w w:val="105"/>
          <w:sz w:val="21"/>
        </w:rPr>
        <w:t>(trinta)</w:t>
      </w:r>
      <w:r>
        <w:rPr>
          <w:spacing w:val="-11"/>
          <w:w w:val="105"/>
          <w:sz w:val="21"/>
        </w:rPr>
        <w:t> </w:t>
      </w:r>
      <w:r>
        <w:rPr>
          <w:w w:val="105"/>
          <w:sz w:val="21"/>
        </w:rPr>
        <w:t>dias</w:t>
      </w:r>
      <w:r>
        <w:rPr>
          <w:spacing w:val="-11"/>
          <w:w w:val="105"/>
          <w:sz w:val="21"/>
        </w:rPr>
        <w:t> </w:t>
      </w:r>
      <w:r>
        <w:rPr>
          <w:w w:val="105"/>
          <w:sz w:val="21"/>
        </w:rPr>
        <w:t>da</w:t>
      </w:r>
      <w:r>
        <w:rPr>
          <w:spacing w:val="-11"/>
          <w:w w:val="105"/>
          <w:sz w:val="21"/>
        </w:rPr>
        <w:t> </w:t>
      </w:r>
      <w:r>
        <w:rPr>
          <w:w w:val="105"/>
          <w:sz w:val="21"/>
        </w:rPr>
        <w:t>ordem</w:t>
      </w:r>
      <w:r>
        <w:rPr>
          <w:spacing w:val="-11"/>
          <w:w w:val="105"/>
          <w:sz w:val="21"/>
        </w:rPr>
        <w:t> </w:t>
      </w:r>
      <w:r>
        <w:rPr>
          <w:w w:val="105"/>
          <w:sz w:val="21"/>
        </w:rPr>
        <w:t>de</w:t>
      </w:r>
      <w:r>
        <w:rPr>
          <w:spacing w:val="-11"/>
          <w:w w:val="105"/>
          <w:sz w:val="21"/>
        </w:rPr>
        <w:t> </w:t>
      </w:r>
      <w:r>
        <w:rPr>
          <w:w w:val="105"/>
          <w:sz w:val="21"/>
        </w:rPr>
        <w:t>fornecimento,</w:t>
      </w:r>
      <w:r>
        <w:rPr>
          <w:spacing w:val="-11"/>
          <w:w w:val="105"/>
          <w:sz w:val="21"/>
        </w:rPr>
        <w:t> </w:t>
      </w:r>
      <w:r>
        <w:rPr>
          <w:w w:val="105"/>
          <w:sz w:val="21"/>
        </w:rPr>
        <w:t>cujo</w:t>
      </w:r>
      <w:r>
        <w:rPr>
          <w:spacing w:val="-11"/>
          <w:w w:val="105"/>
          <w:sz w:val="21"/>
        </w:rPr>
        <w:t> </w:t>
      </w:r>
      <w:r>
        <w:rPr>
          <w:w w:val="105"/>
          <w:sz w:val="21"/>
        </w:rPr>
        <w:t>valor</w:t>
      </w:r>
      <w:r>
        <w:rPr>
          <w:spacing w:val="-11"/>
          <w:w w:val="105"/>
          <w:sz w:val="21"/>
        </w:rPr>
        <w:t> </w:t>
      </w:r>
      <w:r>
        <w:rPr>
          <w:w w:val="105"/>
          <w:sz w:val="21"/>
        </w:rPr>
        <w:t>estimado</w:t>
      </w:r>
      <w:r>
        <w:rPr>
          <w:spacing w:val="-11"/>
          <w:w w:val="105"/>
          <w:sz w:val="21"/>
        </w:rPr>
        <w:t> </w:t>
      </w:r>
      <w:r>
        <w:rPr>
          <w:w w:val="105"/>
          <w:sz w:val="21"/>
        </w:rPr>
        <w:t>da</w:t>
      </w:r>
      <w:r>
        <w:rPr>
          <w:spacing w:val="-11"/>
          <w:w w:val="105"/>
          <w:sz w:val="21"/>
        </w:rPr>
        <w:t> </w:t>
      </w:r>
      <w:r>
        <w:rPr>
          <w:w w:val="105"/>
          <w:sz w:val="21"/>
        </w:rPr>
        <w:t>contratação não</w:t>
      </w:r>
      <w:r>
        <w:rPr>
          <w:spacing w:val="-4"/>
          <w:w w:val="105"/>
          <w:sz w:val="21"/>
        </w:rPr>
        <w:t> </w:t>
      </w:r>
      <w:r>
        <w:rPr>
          <w:w w:val="105"/>
          <w:sz w:val="21"/>
        </w:rPr>
        <w:t>supere</w:t>
      </w:r>
      <w:r>
        <w:rPr>
          <w:spacing w:val="-4"/>
          <w:w w:val="105"/>
          <w:sz w:val="21"/>
        </w:rPr>
        <w:t> </w:t>
      </w:r>
      <w:r>
        <w:rPr>
          <w:w w:val="105"/>
          <w:sz w:val="21"/>
        </w:rPr>
        <w:t>o</w:t>
      </w:r>
      <w:r>
        <w:rPr>
          <w:spacing w:val="-4"/>
          <w:w w:val="105"/>
          <w:sz w:val="21"/>
        </w:rPr>
        <w:t> </w:t>
      </w:r>
      <w:r>
        <w:rPr>
          <w:w w:val="105"/>
          <w:sz w:val="21"/>
        </w:rPr>
        <w:t>limite</w:t>
      </w:r>
      <w:r>
        <w:rPr>
          <w:spacing w:val="-4"/>
          <w:w w:val="105"/>
          <w:sz w:val="21"/>
        </w:rPr>
        <w:t> </w:t>
      </w:r>
      <w:r>
        <w:rPr>
          <w:w w:val="105"/>
          <w:sz w:val="21"/>
        </w:rPr>
        <w:t>do</w:t>
      </w:r>
      <w:r>
        <w:rPr>
          <w:spacing w:val="-4"/>
          <w:w w:val="105"/>
          <w:sz w:val="21"/>
        </w:rPr>
        <w:t> </w:t>
      </w:r>
      <w:r>
        <w:rPr>
          <w:w w:val="105"/>
          <w:sz w:val="21"/>
        </w:rPr>
        <w:t>disposto</w:t>
      </w:r>
      <w:r>
        <w:rPr>
          <w:spacing w:val="-4"/>
          <w:w w:val="105"/>
          <w:sz w:val="21"/>
        </w:rPr>
        <w:t> </w:t>
      </w:r>
      <w:r>
        <w:rPr>
          <w:w w:val="105"/>
          <w:sz w:val="21"/>
        </w:rPr>
        <w:t>na</w:t>
      </w:r>
      <w:r>
        <w:rPr>
          <w:spacing w:val="-4"/>
          <w:w w:val="105"/>
          <w:sz w:val="21"/>
        </w:rPr>
        <w:t> </w:t>
      </w:r>
      <w:r>
        <w:rPr>
          <w:w w:val="105"/>
          <w:sz w:val="21"/>
        </w:rPr>
        <w:t>alínea</w:t>
      </w:r>
      <w:r>
        <w:rPr>
          <w:spacing w:val="-4"/>
          <w:w w:val="105"/>
          <w:sz w:val="21"/>
        </w:rPr>
        <w:t> </w:t>
      </w:r>
      <w:r>
        <w:rPr>
          <w:w w:val="105"/>
          <w:sz w:val="21"/>
        </w:rPr>
        <w:t>c</w:t>
      </w:r>
      <w:r>
        <w:rPr>
          <w:spacing w:val="-4"/>
          <w:w w:val="105"/>
          <w:sz w:val="21"/>
        </w:rPr>
        <w:t> </w:t>
      </w:r>
      <w:r>
        <w:rPr>
          <w:w w:val="105"/>
          <w:sz w:val="21"/>
        </w:rPr>
        <w:t>do</w:t>
      </w:r>
      <w:r>
        <w:rPr>
          <w:spacing w:val="-4"/>
          <w:w w:val="105"/>
          <w:sz w:val="21"/>
        </w:rPr>
        <w:t> </w:t>
      </w:r>
      <w:r>
        <w:rPr>
          <w:w w:val="105"/>
          <w:sz w:val="21"/>
        </w:rPr>
        <w:t>inciso</w:t>
      </w:r>
      <w:r>
        <w:rPr>
          <w:spacing w:val="-4"/>
          <w:w w:val="105"/>
          <w:sz w:val="21"/>
        </w:rPr>
        <w:t> </w:t>
      </w:r>
      <w:r>
        <w:rPr>
          <w:w w:val="105"/>
          <w:sz w:val="21"/>
        </w:rPr>
        <w:t>IV</w:t>
      </w:r>
      <w:r>
        <w:rPr>
          <w:spacing w:val="-7"/>
          <w:w w:val="105"/>
          <w:sz w:val="21"/>
        </w:rPr>
        <w:t> </w:t>
      </w:r>
      <w:r>
        <w:rPr>
          <w:w w:val="105"/>
          <w:sz w:val="21"/>
        </w:rPr>
        <w:t>do</w:t>
      </w:r>
      <w:r>
        <w:rPr>
          <w:spacing w:val="-4"/>
          <w:w w:val="105"/>
          <w:sz w:val="21"/>
        </w:rPr>
        <w:t> </w:t>
      </w:r>
      <w:r>
        <w:rPr>
          <w:w w:val="105"/>
          <w:sz w:val="21"/>
        </w:rPr>
        <w:t>art.</w:t>
      </w:r>
      <w:r>
        <w:rPr>
          <w:spacing w:val="-4"/>
          <w:w w:val="105"/>
          <w:sz w:val="21"/>
        </w:rPr>
        <w:t> </w:t>
      </w:r>
      <w:r>
        <w:rPr>
          <w:w w:val="105"/>
          <w:sz w:val="21"/>
        </w:rPr>
        <w:t>75</w:t>
      </w:r>
      <w:r>
        <w:rPr>
          <w:spacing w:val="-4"/>
          <w:w w:val="105"/>
          <w:sz w:val="21"/>
        </w:rPr>
        <w:t> </w:t>
      </w:r>
      <w:r>
        <w:rPr>
          <w:w w:val="105"/>
          <w:sz w:val="21"/>
        </w:rPr>
        <w:t>da</w:t>
      </w:r>
      <w:r>
        <w:rPr>
          <w:spacing w:val="-4"/>
          <w:w w:val="105"/>
          <w:sz w:val="21"/>
        </w:rPr>
        <w:t> </w:t>
      </w:r>
      <w:r>
        <w:rPr>
          <w:w w:val="105"/>
          <w:sz w:val="21"/>
        </w:rPr>
        <w:t>Lei</w:t>
      </w:r>
      <w:r>
        <w:rPr>
          <w:spacing w:val="-4"/>
          <w:w w:val="105"/>
          <w:sz w:val="21"/>
        </w:rPr>
        <w:t> </w:t>
      </w:r>
      <w:r>
        <w:rPr>
          <w:w w:val="105"/>
          <w:sz w:val="21"/>
        </w:rPr>
        <w:t>nº</w:t>
      </w:r>
      <w:r>
        <w:rPr>
          <w:spacing w:val="-4"/>
          <w:w w:val="105"/>
          <w:sz w:val="21"/>
        </w:rPr>
        <w:t> </w:t>
      </w:r>
      <w:r>
        <w:rPr>
          <w:w w:val="105"/>
          <w:sz w:val="21"/>
        </w:rPr>
        <w:t>14.133/2021,</w:t>
      </w:r>
      <w:r>
        <w:rPr>
          <w:spacing w:val="-4"/>
          <w:w w:val="105"/>
          <w:sz w:val="21"/>
        </w:rPr>
        <w:t> </w:t>
      </w:r>
      <w:r>
        <w:rPr>
          <w:w w:val="105"/>
          <w:sz w:val="21"/>
        </w:rPr>
        <w:t>nas</w:t>
      </w:r>
      <w:r>
        <w:rPr>
          <w:spacing w:val="-4"/>
          <w:w w:val="105"/>
          <w:sz w:val="21"/>
        </w:rPr>
        <w:t> </w:t>
      </w:r>
      <w:r>
        <w:rPr>
          <w:w w:val="105"/>
          <w:sz w:val="21"/>
        </w:rPr>
        <w:t>contratações</w:t>
      </w:r>
      <w:r>
        <w:rPr>
          <w:spacing w:val="-4"/>
          <w:w w:val="105"/>
          <w:sz w:val="21"/>
        </w:rPr>
        <w:t> </w:t>
      </w:r>
      <w:r>
        <w:rPr>
          <w:w w:val="105"/>
          <w:sz w:val="21"/>
        </w:rPr>
        <w:t>com</w:t>
      </w:r>
      <w:r>
        <w:rPr>
          <w:spacing w:val="-4"/>
          <w:w w:val="105"/>
          <w:sz w:val="21"/>
        </w:rPr>
        <w:t> </w:t>
      </w:r>
      <w:r>
        <w:rPr>
          <w:w w:val="105"/>
          <w:sz w:val="21"/>
        </w:rPr>
        <w:t>valores</w:t>
      </w:r>
      <w:r>
        <w:rPr>
          <w:spacing w:val="-4"/>
          <w:w w:val="105"/>
          <w:sz w:val="21"/>
        </w:rPr>
        <w:t> </w:t>
      </w:r>
      <w:r>
        <w:rPr>
          <w:w w:val="105"/>
          <w:sz w:val="21"/>
        </w:rPr>
        <w:t>inferiores</w:t>
      </w:r>
      <w:r>
        <w:rPr>
          <w:spacing w:val="-4"/>
          <w:w w:val="105"/>
          <w:sz w:val="21"/>
        </w:rPr>
        <w:t> </w:t>
      </w:r>
      <w:r>
        <w:rPr>
          <w:w w:val="105"/>
          <w:sz w:val="21"/>
        </w:rPr>
        <w:t>a</w:t>
      </w:r>
      <w:r>
        <w:rPr>
          <w:spacing w:val="-4"/>
          <w:w w:val="105"/>
          <w:sz w:val="21"/>
        </w:rPr>
        <w:t> </w:t>
      </w:r>
      <w:r>
        <w:rPr>
          <w:w w:val="105"/>
          <w:sz w:val="21"/>
        </w:rPr>
        <w:t>1/4</w:t>
      </w:r>
      <w:r>
        <w:rPr>
          <w:spacing w:val="-4"/>
          <w:w w:val="105"/>
          <w:sz w:val="21"/>
        </w:rPr>
        <w:t> </w:t>
      </w:r>
      <w:r>
        <w:rPr>
          <w:w w:val="105"/>
          <w:sz w:val="21"/>
        </w:rPr>
        <w:t>(um</w:t>
      </w:r>
      <w:r>
        <w:rPr>
          <w:spacing w:val="-4"/>
          <w:w w:val="105"/>
          <w:sz w:val="21"/>
        </w:rPr>
        <w:t> </w:t>
      </w:r>
      <w:r>
        <w:rPr>
          <w:w w:val="105"/>
          <w:sz w:val="21"/>
        </w:rPr>
        <w:t>quarto)</w:t>
      </w:r>
      <w:r>
        <w:rPr>
          <w:spacing w:val="-4"/>
          <w:w w:val="105"/>
          <w:sz w:val="21"/>
        </w:rPr>
        <w:t> </w:t>
      </w:r>
      <w:r>
        <w:rPr>
          <w:w w:val="105"/>
          <w:sz w:val="21"/>
        </w:rPr>
        <w:t>do</w:t>
      </w:r>
      <w:r>
        <w:rPr>
          <w:spacing w:val="-4"/>
          <w:w w:val="105"/>
          <w:sz w:val="21"/>
        </w:rPr>
        <w:t> </w:t>
      </w:r>
      <w:r>
        <w:rPr>
          <w:w w:val="105"/>
          <w:sz w:val="21"/>
        </w:rPr>
        <w:t>limite</w:t>
      </w:r>
      <w:r>
        <w:rPr>
          <w:spacing w:val="-4"/>
          <w:w w:val="105"/>
          <w:sz w:val="21"/>
        </w:rPr>
        <w:t> </w:t>
      </w:r>
      <w:r>
        <w:rPr>
          <w:w w:val="105"/>
          <w:sz w:val="21"/>
        </w:rPr>
        <w:t>para</w:t>
      </w:r>
      <w:r>
        <w:rPr>
          <w:spacing w:val="-4"/>
          <w:w w:val="105"/>
          <w:sz w:val="21"/>
        </w:rPr>
        <w:t> </w:t>
      </w:r>
      <w:r>
        <w:rPr>
          <w:w w:val="105"/>
          <w:sz w:val="21"/>
        </w:rPr>
        <w:t>dispensa</w:t>
      </w:r>
      <w:r>
        <w:rPr>
          <w:spacing w:val="-4"/>
          <w:w w:val="105"/>
          <w:sz w:val="21"/>
        </w:rPr>
        <w:t> </w:t>
      </w:r>
      <w:r>
        <w:rPr>
          <w:w w:val="105"/>
          <w:sz w:val="21"/>
        </w:rPr>
        <w:t>de licitação</w:t>
      </w:r>
      <w:r>
        <w:rPr>
          <w:spacing w:val="-8"/>
          <w:w w:val="105"/>
          <w:sz w:val="21"/>
        </w:rPr>
        <w:t> </w:t>
      </w:r>
      <w:r>
        <w:rPr>
          <w:w w:val="105"/>
          <w:sz w:val="21"/>
        </w:rPr>
        <w:t>para</w:t>
      </w:r>
      <w:r>
        <w:rPr>
          <w:spacing w:val="-8"/>
          <w:w w:val="105"/>
          <w:sz w:val="21"/>
        </w:rPr>
        <w:t> </w:t>
      </w:r>
      <w:r>
        <w:rPr>
          <w:w w:val="105"/>
          <w:sz w:val="21"/>
        </w:rPr>
        <w:t>compras</w:t>
      </w:r>
      <w:r>
        <w:rPr>
          <w:spacing w:val="-8"/>
          <w:w w:val="105"/>
          <w:sz w:val="21"/>
        </w:rPr>
        <w:t> </w:t>
      </w:r>
      <w:r>
        <w:rPr>
          <w:w w:val="105"/>
          <w:sz w:val="21"/>
        </w:rPr>
        <w:t>em</w:t>
      </w:r>
      <w:r>
        <w:rPr>
          <w:spacing w:val="-8"/>
          <w:w w:val="105"/>
          <w:sz w:val="21"/>
        </w:rPr>
        <w:t> </w:t>
      </w:r>
      <w:r>
        <w:rPr>
          <w:w w:val="105"/>
          <w:sz w:val="21"/>
        </w:rPr>
        <w:t>geral</w:t>
      </w:r>
      <w:r>
        <w:rPr>
          <w:spacing w:val="-8"/>
          <w:w w:val="105"/>
          <w:sz w:val="21"/>
        </w:rPr>
        <w:t> </w:t>
      </w:r>
      <w:r>
        <w:rPr>
          <w:w w:val="105"/>
          <w:sz w:val="21"/>
        </w:rPr>
        <w:t>e</w:t>
      </w:r>
      <w:r>
        <w:rPr>
          <w:spacing w:val="-8"/>
          <w:w w:val="105"/>
          <w:sz w:val="21"/>
        </w:rPr>
        <w:t> </w:t>
      </w:r>
      <w:r>
        <w:rPr>
          <w:w w:val="105"/>
          <w:sz w:val="21"/>
        </w:rPr>
        <w:t>nas</w:t>
      </w:r>
      <w:r>
        <w:rPr>
          <w:spacing w:val="-8"/>
          <w:w w:val="105"/>
          <w:sz w:val="21"/>
        </w:rPr>
        <w:t> </w:t>
      </w:r>
      <w:r>
        <w:rPr>
          <w:w w:val="105"/>
          <w:sz w:val="21"/>
        </w:rPr>
        <w:t>contratações</w:t>
      </w:r>
      <w:r>
        <w:rPr>
          <w:spacing w:val="-8"/>
          <w:w w:val="105"/>
          <w:sz w:val="21"/>
        </w:rPr>
        <w:t> </w:t>
      </w:r>
      <w:r>
        <w:rPr>
          <w:w w:val="105"/>
          <w:sz w:val="21"/>
        </w:rPr>
        <w:t>de</w:t>
      </w:r>
      <w:r>
        <w:rPr>
          <w:spacing w:val="-8"/>
          <w:w w:val="105"/>
          <w:sz w:val="21"/>
        </w:rPr>
        <w:t> </w:t>
      </w:r>
      <w:r>
        <w:rPr>
          <w:w w:val="105"/>
          <w:sz w:val="21"/>
        </w:rPr>
        <w:t>produto</w:t>
      </w:r>
      <w:r>
        <w:rPr>
          <w:spacing w:val="-8"/>
          <w:w w:val="105"/>
          <w:sz w:val="21"/>
        </w:rPr>
        <w:t> </w:t>
      </w:r>
      <w:r>
        <w:rPr>
          <w:w w:val="105"/>
          <w:sz w:val="21"/>
        </w:rPr>
        <w:t>para</w:t>
      </w:r>
      <w:r>
        <w:rPr>
          <w:spacing w:val="-8"/>
          <w:w w:val="105"/>
          <w:sz w:val="21"/>
        </w:rPr>
        <w:t> </w:t>
      </w:r>
      <w:r>
        <w:rPr>
          <w:w w:val="105"/>
          <w:sz w:val="21"/>
        </w:rPr>
        <w:t>pesquisa</w:t>
      </w:r>
      <w:r>
        <w:rPr>
          <w:spacing w:val="-8"/>
          <w:w w:val="105"/>
          <w:sz w:val="21"/>
        </w:rPr>
        <w:t> </w:t>
      </w:r>
      <w:r>
        <w:rPr>
          <w:w w:val="105"/>
          <w:sz w:val="21"/>
        </w:rPr>
        <w:t>e</w:t>
      </w:r>
      <w:r>
        <w:rPr>
          <w:spacing w:val="-8"/>
          <w:w w:val="105"/>
          <w:sz w:val="21"/>
        </w:rPr>
        <w:t> </w:t>
      </w:r>
      <w:r>
        <w:rPr>
          <w:w w:val="105"/>
          <w:sz w:val="21"/>
        </w:rPr>
        <w:t>desenvolvimento</w:t>
      </w:r>
      <w:r>
        <w:rPr>
          <w:spacing w:val="-8"/>
          <w:w w:val="105"/>
          <w:sz w:val="21"/>
        </w:rPr>
        <w:t> </w:t>
      </w:r>
      <w:r>
        <w:rPr>
          <w:w w:val="105"/>
          <w:sz w:val="21"/>
        </w:rPr>
        <w:t>de</w:t>
      </w:r>
      <w:r>
        <w:rPr>
          <w:spacing w:val="-8"/>
          <w:w w:val="105"/>
          <w:sz w:val="21"/>
        </w:rPr>
        <w:t> </w:t>
      </w:r>
      <w:r>
        <w:rPr>
          <w:w w:val="105"/>
          <w:sz w:val="21"/>
        </w:rPr>
        <w:t>que</w:t>
      </w:r>
      <w:r>
        <w:rPr>
          <w:spacing w:val="-8"/>
          <w:w w:val="105"/>
          <w:sz w:val="21"/>
        </w:rPr>
        <w:t> </w:t>
      </w:r>
      <w:r>
        <w:rPr>
          <w:w w:val="105"/>
          <w:sz w:val="21"/>
        </w:rPr>
        <w:t>trata</w:t>
      </w:r>
      <w:r>
        <w:rPr>
          <w:spacing w:val="-8"/>
          <w:w w:val="105"/>
          <w:sz w:val="21"/>
        </w:rPr>
        <w:t> </w:t>
      </w:r>
      <w:r>
        <w:rPr>
          <w:w w:val="105"/>
          <w:sz w:val="21"/>
        </w:rPr>
        <w:t>a</w:t>
      </w:r>
      <w:r>
        <w:rPr>
          <w:spacing w:val="-8"/>
          <w:w w:val="105"/>
          <w:sz w:val="21"/>
        </w:rPr>
        <w:t> </w:t>
      </w:r>
      <w:r>
        <w:rPr>
          <w:w w:val="105"/>
          <w:sz w:val="21"/>
        </w:rPr>
        <w:t>alínea</w:t>
      </w:r>
      <w:r>
        <w:rPr>
          <w:spacing w:val="-8"/>
          <w:w w:val="105"/>
          <w:sz w:val="21"/>
        </w:rPr>
        <w:t> </w:t>
      </w:r>
      <w:r>
        <w:rPr>
          <w:w w:val="105"/>
          <w:sz w:val="21"/>
        </w:rPr>
        <w:t>c</w:t>
      </w:r>
      <w:r>
        <w:rPr>
          <w:spacing w:val="-8"/>
          <w:w w:val="105"/>
          <w:sz w:val="21"/>
        </w:rPr>
        <w:t> </w:t>
      </w:r>
      <w:r>
        <w:rPr>
          <w:w w:val="105"/>
          <w:sz w:val="21"/>
        </w:rPr>
        <w:t>do</w:t>
      </w:r>
      <w:r>
        <w:rPr>
          <w:spacing w:val="-8"/>
          <w:w w:val="105"/>
          <w:sz w:val="21"/>
        </w:rPr>
        <w:t> </w:t>
      </w:r>
      <w:r>
        <w:rPr>
          <w:w w:val="105"/>
          <w:sz w:val="21"/>
        </w:rPr>
        <w:t>inciso</w:t>
      </w:r>
      <w:r>
        <w:rPr>
          <w:spacing w:val="-8"/>
          <w:w w:val="105"/>
          <w:sz w:val="21"/>
        </w:rPr>
        <w:t> </w:t>
      </w:r>
      <w:r>
        <w:rPr>
          <w:w w:val="105"/>
          <w:sz w:val="21"/>
        </w:rPr>
        <w:t>IV</w:t>
      </w:r>
      <w:r>
        <w:rPr>
          <w:spacing w:val="-11"/>
          <w:w w:val="105"/>
          <w:sz w:val="21"/>
        </w:rPr>
        <w:t> </w:t>
      </w:r>
      <w:r>
        <w:rPr>
          <w:w w:val="105"/>
          <w:sz w:val="21"/>
        </w:rPr>
        <w:t>do</w:t>
      </w:r>
      <w:r>
        <w:rPr>
          <w:spacing w:val="-8"/>
          <w:w w:val="105"/>
          <w:sz w:val="21"/>
        </w:rPr>
        <w:t> </w:t>
      </w:r>
      <w:r>
        <w:rPr>
          <w:w w:val="105"/>
          <w:sz w:val="21"/>
        </w:rPr>
        <w:t>art.</w:t>
      </w:r>
      <w:r>
        <w:rPr>
          <w:spacing w:val="-8"/>
          <w:w w:val="105"/>
          <w:sz w:val="21"/>
        </w:rPr>
        <w:t> </w:t>
      </w:r>
      <w:r>
        <w:rPr>
          <w:w w:val="105"/>
          <w:sz w:val="21"/>
        </w:rPr>
        <w:t>75</w:t>
      </w:r>
      <w:r>
        <w:rPr>
          <w:spacing w:val="-8"/>
          <w:w w:val="105"/>
          <w:sz w:val="21"/>
        </w:rPr>
        <w:t> </w:t>
      </w:r>
      <w:r>
        <w:rPr>
          <w:w w:val="105"/>
          <w:sz w:val="21"/>
        </w:rPr>
        <w:t>da</w:t>
      </w:r>
      <w:r>
        <w:rPr>
          <w:spacing w:val="-8"/>
          <w:w w:val="105"/>
          <w:sz w:val="21"/>
        </w:rPr>
        <w:t> </w:t>
      </w:r>
      <w:r>
        <w:rPr>
          <w:w w:val="105"/>
          <w:sz w:val="21"/>
        </w:rPr>
        <w:t>Lei</w:t>
      </w:r>
      <w:r>
        <w:rPr>
          <w:spacing w:val="-8"/>
          <w:w w:val="105"/>
          <w:sz w:val="21"/>
        </w:rPr>
        <w:t> </w:t>
      </w:r>
      <w:r>
        <w:rPr>
          <w:w w:val="105"/>
          <w:sz w:val="21"/>
        </w:rPr>
        <w:t>nº</w:t>
      </w:r>
      <w:r>
        <w:rPr>
          <w:spacing w:val="-8"/>
          <w:w w:val="105"/>
          <w:sz w:val="21"/>
        </w:rPr>
        <w:t> </w:t>
      </w:r>
      <w:r>
        <w:rPr>
          <w:w w:val="105"/>
          <w:sz w:val="21"/>
        </w:rPr>
        <w:t>14.133/2021,</w:t>
      </w:r>
      <w:r>
        <w:rPr>
          <w:spacing w:val="-8"/>
          <w:w w:val="105"/>
          <w:sz w:val="21"/>
        </w:rPr>
        <w:t> </w:t>
      </w:r>
      <w:r>
        <w:rPr>
          <w:w w:val="105"/>
          <w:sz w:val="21"/>
        </w:rPr>
        <w:t>somente</w:t>
      </w:r>
      <w:r>
        <w:rPr>
          <w:spacing w:val="-8"/>
          <w:w w:val="105"/>
          <w:sz w:val="21"/>
        </w:rPr>
        <w:t> </w:t>
      </w:r>
      <w:r>
        <w:rPr>
          <w:w w:val="105"/>
          <w:sz w:val="21"/>
        </w:rPr>
        <w:t>será </w:t>
      </w:r>
      <w:r>
        <w:rPr>
          <w:spacing w:val="-2"/>
          <w:w w:val="105"/>
          <w:sz w:val="21"/>
        </w:rPr>
        <w:t>exigida:</w:t>
      </w:r>
    </w:p>
    <w:p>
      <w:pPr>
        <w:pStyle w:val="ListParagraph"/>
        <w:numPr>
          <w:ilvl w:val="0"/>
          <w:numId w:val="11"/>
        </w:numPr>
        <w:tabs>
          <w:tab w:pos="330" w:val="left" w:leader="none"/>
        </w:tabs>
        <w:spacing w:line="240" w:lineRule="auto" w:before="2" w:after="0"/>
        <w:ind w:left="330" w:right="0" w:hanging="222"/>
        <w:jc w:val="left"/>
        <w:rPr>
          <w:sz w:val="21"/>
        </w:rPr>
      </w:pPr>
      <w:r>
        <w:rPr>
          <w:w w:val="105"/>
          <w:sz w:val="21"/>
        </w:rPr>
        <w:t>das</w:t>
      </w:r>
      <w:r>
        <w:rPr>
          <w:spacing w:val="-14"/>
          <w:w w:val="105"/>
          <w:sz w:val="21"/>
        </w:rPr>
        <w:t> </w:t>
      </w:r>
      <w:r>
        <w:rPr>
          <w:w w:val="105"/>
          <w:sz w:val="21"/>
        </w:rPr>
        <w:t>pessoas</w:t>
      </w:r>
      <w:r>
        <w:rPr>
          <w:spacing w:val="-13"/>
          <w:w w:val="105"/>
          <w:sz w:val="21"/>
        </w:rPr>
        <w:t> </w:t>
      </w:r>
      <w:r>
        <w:rPr>
          <w:w w:val="105"/>
          <w:sz w:val="21"/>
        </w:rPr>
        <w:t>jurídicas,</w:t>
      </w:r>
      <w:r>
        <w:rPr>
          <w:spacing w:val="-12"/>
          <w:w w:val="105"/>
          <w:sz w:val="21"/>
        </w:rPr>
        <w:t> </w:t>
      </w:r>
      <w:r>
        <w:rPr>
          <w:w w:val="105"/>
          <w:sz w:val="21"/>
        </w:rPr>
        <w:t>a</w:t>
      </w:r>
      <w:r>
        <w:rPr>
          <w:spacing w:val="-12"/>
          <w:w w:val="105"/>
          <w:sz w:val="21"/>
        </w:rPr>
        <w:t> </w:t>
      </w:r>
      <w:r>
        <w:rPr>
          <w:w w:val="105"/>
          <w:sz w:val="21"/>
        </w:rPr>
        <w:t>comprovação</w:t>
      </w:r>
      <w:r>
        <w:rPr>
          <w:spacing w:val="-13"/>
          <w:w w:val="105"/>
          <w:sz w:val="21"/>
        </w:rPr>
        <w:t> </w:t>
      </w:r>
      <w:r>
        <w:rPr>
          <w:w w:val="105"/>
          <w:sz w:val="21"/>
        </w:rPr>
        <w:t>relativa</w:t>
      </w:r>
      <w:r>
        <w:rPr>
          <w:spacing w:val="-12"/>
          <w:w w:val="105"/>
          <w:sz w:val="21"/>
        </w:rPr>
        <w:t> </w:t>
      </w:r>
      <w:r>
        <w:rPr>
          <w:w w:val="105"/>
          <w:sz w:val="21"/>
        </w:rPr>
        <w:t>à</w:t>
      </w:r>
      <w:r>
        <w:rPr>
          <w:spacing w:val="-12"/>
          <w:w w:val="105"/>
          <w:sz w:val="21"/>
        </w:rPr>
        <w:t> </w:t>
      </w:r>
      <w:r>
        <w:rPr>
          <w:w w:val="105"/>
          <w:sz w:val="21"/>
        </w:rPr>
        <w:t>habilitação</w:t>
      </w:r>
      <w:r>
        <w:rPr>
          <w:spacing w:val="-12"/>
          <w:w w:val="105"/>
          <w:sz w:val="21"/>
        </w:rPr>
        <w:t> </w:t>
      </w:r>
      <w:r>
        <w:rPr>
          <w:w w:val="105"/>
          <w:sz w:val="21"/>
        </w:rPr>
        <w:t>jurídica,</w:t>
      </w:r>
      <w:r>
        <w:rPr>
          <w:spacing w:val="-13"/>
          <w:w w:val="105"/>
          <w:sz w:val="21"/>
        </w:rPr>
        <w:t> </w:t>
      </w:r>
      <w:r>
        <w:rPr>
          <w:w w:val="105"/>
          <w:sz w:val="21"/>
        </w:rPr>
        <w:t>regularidade</w:t>
      </w:r>
      <w:r>
        <w:rPr>
          <w:spacing w:val="-12"/>
          <w:w w:val="105"/>
          <w:sz w:val="21"/>
        </w:rPr>
        <w:t> </w:t>
      </w:r>
      <w:r>
        <w:rPr>
          <w:w w:val="105"/>
          <w:sz w:val="21"/>
        </w:rPr>
        <w:t>fiscal</w:t>
      </w:r>
      <w:r>
        <w:rPr>
          <w:spacing w:val="-12"/>
          <w:w w:val="105"/>
          <w:sz w:val="21"/>
        </w:rPr>
        <w:t> </w:t>
      </w:r>
      <w:r>
        <w:rPr>
          <w:w w:val="105"/>
          <w:sz w:val="21"/>
        </w:rPr>
        <w:t>estadual,</w:t>
      </w:r>
      <w:r>
        <w:rPr>
          <w:spacing w:val="-13"/>
          <w:w w:val="105"/>
          <w:sz w:val="21"/>
        </w:rPr>
        <w:t> </w:t>
      </w:r>
      <w:r>
        <w:rPr>
          <w:w w:val="105"/>
          <w:sz w:val="21"/>
        </w:rPr>
        <w:t>à</w:t>
      </w:r>
      <w:r>
        <w:rPr>
          <w:spacing w:val="-12"/>
          <w:w w:val="105"/>
          <w:sz w:val="21"/>
        </w:rPr>
        <w:t> </w:t>
      </w:r>
      <w:r>
        <w:rPr>
          <w:w w:val="105"/>
          <w:sz w:val="21"/>
        </w:rPr>
        <w:t>Seguridade</w:t>
      </w:r>
      <w:r>
        <w:rPr>
          <w:spacing w:val="-12"/>
          <w:w w:val="105"/>
          <w:sz w:val="21"/>
        </w:rPr>
        <w:t> </w:t>
      </w:r>
      <w:r>
        <w:rPr>
          <w:w w:val="105"/>
          <w:sz w:val="21"/>
        </w:rPr>
        <w:t>Social</w:t>
      </w:r>
      <w:r>
        <w:rPr>
          <w:spacing w:val="-12"/>
          <w:w w:val="105"/>
          <w:sz w:val="21"/>
        </w:rPr>
        <w:t> </w:t>
      </w:r>
      <w:r>
        <w:rPr>
          <w:w w:val="105"/>
          <w:sz w:val="21"/>
        </w:rPr>
        <w:t>e</w:t>
      </w:r>
      <w:r>
        <w:rPr>
          <w:spacing w:val="-13"/>
          <w:w w:val="105"/>
          <w:sz w:val="21"/>
        </w:rPr>
        <w:t> </w:t>
      </w:r>
      <w:r>
        <w:rPr>
          <w:w w:val="105"/>
          <w:sz w:val="21"/>
        </w:rPr>
        <w:t>ao</w:t>
      </w:r>
      <w:r>
        <w:rPr>
          <w:spacing w:val="-12"/>
          <w:w w:val="105"/>
          <w:sz w:val="21"/>
        </w:rPr>
        <w:t> </w:t>
      </w:r>
      <w:r>
        <w:rPr>
          <w:w w:val="105"/>
          <w:sz w:val="21"/>
        </w:rPr>
        <w:t>FGTS</w:t>
      </w:r>
      <w:r>
        <w:rPr>
          <w:spacing w:val="-12"/>
          <w:w w:val="105"/>
          <w:sz w:val="21"/>
        </w:rPr>
        <w:t> </w:t>
      </w:r>
      <w:r>
        <w:rPr>
          <w:w w:val="105"/>
          <w:sz w:val="21"/>
        </w:rPr>
        <w:t>e</w:t>
      </w:r>
      <w:r>
        <w:rPr>
          <w:spacing w:val="-13"/>
          <w:w w:val="105"/>
          <w:sz w:val="21"/>
        </w:rPr>
        <w:t> </w:t>
      </w:r>
      <w:r>
        <w:rPr>
          <w:w w:val="105"/>
          <w:sz w:val="21"/>
        </w:rPr>
        <w:t>a</w:t>
      </w:r>
      <w:r>
        <w:rPr>
          <w:spacing w:val="-12"/>
          <w:w w:val="105"/>
          <w:sz w:val="21"/>
        </w:rPr>
        <w:t> </w:t>
      </w:r>
      <w:r>
        <w:rPr>
          <w:w w:val="105"/>
          <w:sz w:val="21"/>
        </w:rPr>
        <w:t>regularidade</w:t>
      </w:r>
      <w:r>
        <w:rPr>
          <w:spacing w:val="-12"/>
          <w:w w:val="105"/>
          <w:sz w:val="21"/>
        </w:rPr>
        <w:t> </w:t>
      </w:r>
      <w:r>
        <w:rPr>
          <w:w w:val="105"/>
          <w:sz w:val="21"/>
        </w:rPr>
        <w:t>perante</w:t>
      </w:r>
      <w:r>
        <w:rPr>
          <w:spacing w:val="-12"/>
          <w:w w:val="105"/>
          <w:sz w:val="21"/>
        </w:rPr>
        <w:t> </w:t>
      </w:r>
      <w:r>
        <w:rPr>
          <w:w w:val="105"/>
          <w:sz w:val="21"/>
        </w:rPr>
        <w:t>a</w:t>
      </w:r>
      <w:r>
        <w:rPr>
          <w:spacing w:val="-13"/>
          <w:w w:val="105"/>
          <w:sz w:val="21"/>
        </w:rPr>
        <w:t> </w:t>
      </w:r>
      <w:r>
        <w:rPr>
          <w:w w:val="105"/>
          <w:sz w:val="21"/>
        </w:rPr>
        <w:t>Justiça</w:t>
      </w:r>
      <w:r>
        <w:rPr>
          <w:spacing w:val="-12"/>
          <w:w w:val="105"/>
          <w:sz w:val="21"/>
        </w:rPr>
        <w:t> </w:t>
      </w:r>
      <w:r>
        <w:rPr>
          <w:w w:val="105"/>
          <w:sz w:val="21"/>
        </w:rPr>
        <w:t>do</w:t>
      </w:r>
      <w:r>
        <w:rPr>
          <w:spacing w:val="-14"/>
          <w:w w:val="105"/>
          <w:sz w:val="21"/>
        </w:rPr>
        <w:t> </w:t>
      </w:r>
      <w:r>
        <w:rPr>
          <w:w w:val="105"/>
          <w:sz w:val="21"/>
        </w:rPr>
        <w:t>Trabalho;</w:t>
      </w:r>
      <w:r>
        <w:rPr>
          <w:spacing w:val="-12"/>
          <w:w w:val="105"/>
          <w:sz w:val="21"/>
        </w:rPr>
        <w:t> </w:t>
      </w:r>
      <w:r>
        <w:rPr>
          <w:spacing w:val="-10"/>
          <w:w w:val="105"/>
          <w:sz w:val="21"/>
        </w:rPr>
        <w:t>e</w:t>
      </w:r>
    </w:p>
    <w:p>
      <w:pPr>
        <w:pStyle w:val="ListParagraph"/>
        <w:numPr>
          <w:ilvl w:val="0"/>
          <w:numId w:val="11"/>
        </w:numPr>
        <w:tabs>
          <w:tab w:pos="342" w:val="left" w:leader="none"/>
        </w:tabs>
        <w:spacing w:line="240" w:lineRule="auto" w:before="3" w:after="0"/>
        <w:ind w:left="342" w:right="0" w:hanging="234"/>
        <w:jc w:val="left"/>
        <w:rPr>
          <w:sz w:val="21"/>
        </w:rPr>
      </w:pPr>
      <w:r>
        <w:rPr>
          <w:w w:val="105"/>
          <w:sz w:val="21"/>
        </w:rPr>
        <w:t>das</w:t>
      </w:r>
      <w:r>
        <w:rPr>
          <w:spacing w:val="-12"/>
          <w:w w:val="105"/>
          <w:sz w:val="21"/>
        </w:rPr>
        <w:t> </w:t>
      </w:r>
      <w:r>
        <w:rPr>
          <w:w w:val="105"/>
          <w:sz w:val="21"/>
        </w:rPr>
        <w:t>pessoas</w:t>
      </w:r>
      <w:r>
        <w:rPr>
          <w:spacing w:val="-12"/>
          <w:w w:val="105"/>
          <w:sz w:val="21"/>
        </w:rPr>
        <w:t> </w:t>
      </w:r>
      <w:r>
        <w:rPr>
          <w:w w:val="105"/>
          <w:sz w:val="21"/>
        </w:rPr>
        <w:t>físicas,</w:t>
      </w:r>
      <w:r>
        <w:rPr>
          <w:spacing w:val="-12"/>
          <w:w w:val="105"/>
          <w:sz w:val="21"/>
        </w:rPr>
        <w:t> </w:t>
      </w:r>
      <w:r>
        <w:rPr>
          <w:w w:val="105"/>
          <w:sz w:val="21"/>
        </w:rPr>
        <w:t>a</w:t>
      </w:r>
      <w:r>
        <w:rPr>
          <w:spacing w:val="-12"/>
          <w:w w:val="105"/>
          <w:sz w:val="21"/>
        </w:rPr>
        <w:t> </w:t>
      </w:r>
      <w:r>
        <w:rPr>
          <w:w w:val="105"/>
          <w:sz w:val="21"/>
        </w:rPr>
        <w:t>comprovação</w:t>
      </w:r>
      <w:r>
        <w:rPr>
          <w:spacing w:val="-11"/>
          <w:w w:val="105"/>
          <w:sz w:val="21"/>
        </w:rPr>
        <w:t> </w:t>
      </w:r>
      <w:r>
        <w:rPr>
          <w:w w:val="105"/>
          <w:sz w:val="21"/>
        </w:rPr>
        <w:t>da</w:t>
      </w:r>
      <w:r>
        <w:rPr>
          <w:spacing w:val="-12"/>
          <w:w w:val="105"/>
          <w:sz w:val="21"/>
        </w:rPr>
        <w:t> </w:t>
      </w:r>
      <w:r>
        <w:rPr>
          <w:w w:val="105"/>
          <w:sz w:val="21"/>
        </w:rPr>
        <w:t>regularidade</w:t>
      </w:r>
      <w:r>
        <w:rPr>
          <w:spacing w:val="-12"/>
          <w:w w:val="105"/>
          <w:sz w:val="21"/>
        </w:rPr>
        <w:t> </w:t>
      </w:r>
      <w:r>
        <w:rPr>
          <w:w w:val="105"/>
          <w:sz w:val="21"/>
        </w:rPr>
        <w:t>fiscal</w:t>
      </w:r>
      <w:r>
        <w:rPr>
          <w:spacing w:val="-12"/>
          <w:w w:val="105"/>
          <w:sz w:val="21"/>
        </w:rPr>
        <w:t> </w:t>
      </w:r>
      <w:r>
        <w:rPr>
          <w:w w:val="105"/>
          <w:sz w:val="21"/>
        </w:rPr>
        <w:t>com</w:t>
      </w:r>
      <w:r>
        <w:rPr>
          <w:spacing w:val="-12"/>
          <w:w w:val="105"/>
          <w:sz w:val="21"/>
        </w:rPr>
        <w:t> </w:t>
      </w:r>
      <w:r>
        <w:rPr>
          <w:w w:val="105"/>
          <w:sz w:val="21"/>
        </w:rPr>
        <w:t>a</w:t>
      </w:r>
      <w:r>
        <w:rPr>
          <w:spacing w:val="-11"/>
          <w:w w:val="105"/>
          <w:sz w:val="21"/>
        </w:rPr>
        <w:t> </w:t>
      </w:r>
      <w:r>
        <w:rPr>
          <w:w w:val="105"/>
          <w:sz w:val="21"/>
        </w:rPr>
        <w:t>Fazenda</w:t>
      </w:r>
      <w:r>
        <w:rPr>
          <w:spacing w:val="-12"/>
          <w:w w:val="105"/>
          <w:sz w:val="21"/>
        </w:rPr>
        <w:t> </w:t>
      </w:r>
      <w:r>
        <w:rPr>
          <w:spacing w:val="-2"/>
          <w:w w:val="105"/>
          <w:sz w:val="21"/>
        </w:rPr>
        <w:t>Estadual.</w:t>
      </w:r>
    </w:p>
    <w:p>
      <w:pPr>
        <w:pStyle w:val="ListParagraph"/>
        <w:numPr>
          <w:ilvl w:val="1"/>
          <w:numId w:val="9"/>
        </w:numPr>
        <w:tabs>
          <w:tab w:pos="541" w:val="left" w:leader="none"/>
        </w:tabs>
        <w:spacing w:line="242" w:lineRule="auto" w:before="3" w:after="0"/>
        <w:ind w:left="108" w:right="774" w:firstLine="0"/>
        <w:jc w:val="left"/>
        <w:rPr>
          <w:sz w:val="21"/>
        </w:rPr>
      </w:pPr>
      <w:r>
        <w:rPr>
          <w:w w:val="105"/>
          <w:sz w:val="21"/>
        </w:rPr>
        <w:t>Quando</w:t>
      </w:r>
      <w:r>
        <w:rPr>
          <w:spacing w:val="-13"/>
          <w:w w:val="105"/>
          <w:sz w:val="21"/>
        </w:rPr>
        <w:t> </w:t>
      </w:r>
      <w:r>
        <w:rPr>
          <w:w w:val="105"/>
          <w:sz w:val="21"/>
        </w:rPr>
        <w:t>permitida</w:t>
      </w:r>
      <w:r>
        <w:rPr>
          <w:spacing w:val="-13"/>
          <w:w w:val="105"/>
          <w:sz w:val="21"/>
        </w:rPr>
        <w:t> </w:t>
      </w:r>
      <w:r>
        <w:rPr>
          <w:w w:val="105"/>
          <w:sz w:val="21"/>
        </w:rPr>
        <w:t>a</w:t>
      </w:r>
      <w:r>
        <w:rPr>
          <w:spacing w:val="-13"/>
          <w:w w:val="105"/>
          <w:sz w:val="21"/>
        </w:rPr>
        <w:t> </w:t>
      </w:r>
      <w:r>
        <w:rPr>
          <w:w w:val="105"/>
          <w:sz w:val="21"/>
        </w:rPr>
        <w:t>participação</w:t>
      </w:r>
      <w:r>
        <w:rPr>
          <w:spacing w:val="-13"/>
          <w:w w:val="105"/>
          <w:sz w:val="21"/>
        </w:rPr>
        <w:t> </w:t>
      </w:r>
      <w:r>
        <w:rPr>
          <w:w w:val="105"/>
          <w:sz w:val="21"/>
        </w:rPr>
        <w:t>de</w:t>
      </w:r>
      <w:r>
        <w:rPr>
          <w:spacing w:val="-13"/>
          <w:w w:val="105"/>
          <w:sz w:val="21"/>
        </w:rPr>
        <w:t> </w:t>
      </w:r>
      <w:r>
        <w:rPr>
          <w:w w:val="105"/>
          <w:sz w:val="21"/>
        </w:rPr>
        <w:t>empresas</w:t>
      </w:r>
      <w:r>
        <w:rPr>
          <w:spacing w:val="-13"/>
          <w:w w:val="105"/>
          <w:sz w:val="21"/>
        </w:rPr>
        <w:t> </w:t>
      </w:r>
      <w:r>
        <w:rPr>
          <w:w w:val="105"/>
          <w:sz w:val="21"/>
        </w:rPr>
        <w:t>estrangeiras</w:t>
      </w:r>
      <w:r>
        <w:rPr>
          <w:spacing w:val="-13"/>
          <w:w w:val="105"/>
          <w:sz w:val="21"/>
        </w:rPr>
        <w:t> </w:t>
      </w:r>
      <w:r>
        <w:rPr>
          <w:w w:val="105"/>
          <w:sz w:val="21"/>
        </w:rPr>
        <w:t>que</w:t>
      </w:r>
      <w:r>
        <w:rPr>
          <w:spacing w:val="-13"/>
          <w:w w:val="105"/>
          <w:sz w:val="21"/>
        </w:rPr>
        <w:t> </w:t>
      </w:r>
      <w:r>
        <w:rPr>
          <w:w w:val="105"/>
          <w:sz w:val="21"/>
        </w:rPr>
        <w:t>não</w:t>
      </w:r>
      <w:r>
        <w:rPr>
          <w:spacing w:val="-13"/>
          <w:w w:val="105"/>
          <w:sz w:val="21"/>
        </w:rPr>
        <w:t> </w:t>
      </w:r>
      <w:r>
        <w:rPr>
          <w:w w:val="105"/>
          <w:sz w:val="21"/>
        </w:rPr>
        <w:t>funcionem</w:t>
      </w:r>
      <w:r>
        <w:rPr>
          <w:spacing w:val="-13"/>
          <w:w w:val="105"/>
          <w:sz w:val="21"/>
        </w:rPr>
        <w:t> </w:t>
      </w:r>
      <w:r>
        <w:rPr>
          <w:w w:val="105"/>
          <w:sz w:val="21"/>
        </w:rPr>
        <w:t>no</w:t>
      </w:r>
      <w:r>
        <w:rPr>
          <w:spacing w:val="-13"/>
          <w:w w:val="105"/>
          <w:sz w:val="21"/>
        </w:rPr>
        <w:t> </w:t>
      </w:r>
      <w:r>
        <w:rPr>
          <w:w w:val="105"/>
          <w:sz w:val="21"/>
        </w:rPr>
        <w:t>País,</w:t>
      </w:r>
      <w:r>
        <w:rPr>
          <w:spacing w:val="-13"/>
          <w:w w:val="105"/>
          <w:sz w:val="21"/>
        </w:rPr>
        <w:t> </w:t>
      </w:r>
      <w:r>
        <w:rPr>
          <w:w w:val="105"/>
          <w:sz w:val="21"/>
        </w:rPr>
        <w:t>as</w:t>
      </w:r>
      <w:r>
        <w:rPr>
          <w:spacing w:val="-13"/>
          <w:w w:val="105"/>
          <w:sz w:val="21"/>
        </w:rPr>
        <w:t> </w:t>
      </w:r>
      <w:r>
        <w:rPr>
          <w:w w:val="105"/>
          <w:sz w:val="21"/>
        </w:rPr>
        <w:t>exigências</w:t>
      </w:r>
      <w:r>
        <w:rPr>
          <w:spacing w:val="-13"/>
          <w:w w:val="105"/>
          <w:sz w:val="21"/>
        </w:rPr>
        <w:t> </w:t>
      </w:r>
      <w:r>
        <w:rPr>
          <w:w w:val="105"/>
          <w:sz w:val="21"/>
        </w:rPr>
        <w:t>de</w:t>
      </w:r>
      <w:r>
        <w:rPr>
          <w:spacing w:val="-13"/>
          <w:w w:val="105"/>
          <w:sz w:val="21"/>
        </w:rPr>
        <w:t> </w:t>
      </w:r>
      <w:r>
        <w:rPr>
          <w:w w:val="105"/>
          <w:sz w:val="21"/>
        </w:rPr>
        <w:t>habilitação</w:t>
      </w:r>
      <w:r>
        <w:rPr>
          <w:spacing w:val="-13"/>
          <w:w w:val="105"/>
          <w:sz w:val="21"/>
        </w:rPr>
        <w:t> </w:t>
      </w:r>
      <w:r>
        <w:rPr>
          <w:w w:val="105"/>
          <w:sz w:val="21"/>
        </w:rPr>
        <w:t>serão</w:t>
      </w:r>
      <w:r>
        <w:rPr>
          <w:spacing w:val="-13"/>
          <w:w w:val="105"/>
          <w:sz w:val="21"/>
        </w:rPr>
        <w:t> </w:t>
      </w:r>
      <w:r>
        <w:rPr>
          <w:w w:val="105"/>
          <w:sz w:val="21"/>
        </w:rPr>
        <w:t>atendidas</w:t>
      </w:r>
      <w:r>
        <w:rPr>
          <w:spacing w:val="-13"/>
          <w:w w:val="105"/>
          <w:sz w:val="21"/>
        </w:rPr>
        <w:t> </w:t>
      </w:r>
      <w:r>
        <w:rPr>
          <w:w w:val="105"/>
          <w:sz w:val="21"/>
        </w:rPr>
        <w:t>mediante</w:t>
      </w:r>
      <w:r>
        <w:rPr>
          <w:spacing w:val="-13"/>
          <w:w w:val="105"/>
          <w:sz w:val="21"/>
        </w:rPr>
        <w:t> </w:t>
      </w:r>
      <w:r>
        <w:rPr>
          <w:w w:val="105"/>
          <w:sz w:val="21"/>
        </w:rPr>
        <w:t>documentos</w:t>
      </w:r>
      <w:r>
        <w:rPr>
          <w:spacing w:val="-13"/>
          <w:w w:val="105"/>
          <w:sz w:val="21"/>
        </w:rPr>
        <w:t> </w:t>
      </w:r>
      <w:r>
        <w:rPr>
          <w:w w:val="105"/>
          <w:sz w:val="21"/>
        </w:rPr>
        <w:t>equivalentes, inicialmente apresentados em tradução livre.</w:t>
      </w:r>
    </w:p>
    <w:p>
      <w:pPr>
        <w:pStyle w:val="ListParagraph"/>
        <w:numPr>
          <w:ilvl w:val="2"/>
          <w:numId w:val="9"/>
        </w:numPr>
        <w:tabs>
          <w:tab w:pos="704" w:val="left" w:leader="none"/>
        </w:tabs>
        <w:spacing w:line="242" w:lineRule="auto" w:before="1" w:after="0"/>
        <w:ind w:left="108" w:right="430" w:firstLine="0"/>
        <w:jc w:val="left"/>
        <w:rPr>
          <w:sz w:val="21"/>
        </w:rPr>
      </w:pPr>
      <w:r>
        <w:rPr>
          <w:w w:val="105"/>
          <w:sz w:val="21"/>
        </w:rPr>
        <w:t>O</w:t>
      </w:r>
      <w:r>
        <w:rPr>
          <w:spacing w:val="-12"/>
          <w:w w:val="105"/>
          <w:sz w:val="21"/>
        </w:rPr>
        <w:t> </w:t>
      </w:r>
      <w:r>
        <w:rPr>
          <w:w w:val="105"/>
          <w:sz w:val="21"/>
        </w:rPr>
        <w:t>licitante</w:t>
      </w:r>
      <w:r>
        <w:rPr>
          <w:spacing w:val="-12"/>
          <w:w w:val="105"/>
          <w:sz w:val="21"/>
        </w:rPr>
        <w:t> </w:t>
      </w:r>
      <w:r>
        <w:rPr>
          <w:w w:val="105"/>
          <w:sz w:val="21"/>
        </w:rPr>
        <w:t>deverá</w:t>
      </w:r>
      <w:r>
        <w:rPr>
          <w:spacing w:val="-12"/>
          <w:w w:val="105"/>
          <w:sz w:val="21"/>
        </w:rPr>
        <w:t> </w:t>
      </w:r>
      <w:r>
        <w:rPr>
          <w:w w:val="105"/>
          <w:sz w:val="21"/>
        </w:rPr>
        <w:t>ter</w:t>
      </w:r>
      <w:r>
        <w:rPr>
          <w:spacing w:val="-12"/>
          <w:w w:val="105"/>
          <w:sz w:val="21"/>
        </w:rPr>
        <w:t> </w:t>
      </w:r>
      <w:r>
        <w:rPr>
          <w:w w:val="105"/>
          <w:sz w:val="21"/>
        </w:rPr>
        <w:t>procurador</w:t>
      </w:r>
      <w:r>
        <w:rPr>
          <w:spacing w:val="-12"/>
          <w:w w:val="105"/>
          <w:sz w:val="21"/>
        </w:rPr>
        <w:t> </w:t>
      </w:r>
      <w:r>
        <w:rPr>
          <w:w w:val="105"/>
          <w:sz w:val="21"/>
        </w:rPr>
        <w:t>residente</w:t>
      </w:r>
      <w:r>
        <w:rPr>
          <w:spacing w:val="-12"/>
          <w:w w:val="105"/>
          <w:sz w:val="21"/>
        </w:rPr>
        <w:t> </w:t>
      </w:r>
      <w:r>
        <w:rPr>
          <w:w w:val="105"/>
          <w:sz w:val="21"/>
        </w:rPr>
        <w:t>e</w:t>
      </w:r>
      <w:r>
        <w:rPr>
          <w:spacing w:val="-12"/>
          <w:w w:val="105"/>
          <w:sz w:val="21"/>
        </w:rPr>
        <w:t> </w:t>
      </w:r>
      <w:r>
        <w:rPr>
          <w:w w:val="105"/>
          <w:sz w:val="21"/>
        </w:rPr>
        <w:t>domiciliado</w:t>
      </w:r>
      <w:r>
        <w:rPr>
          <w:spacing w:val="-12"/>
          <w:w w:val="105"/>
          <w:sz w:val="21"/>
        </w:rPr>
        <w:t> </w:t>
      </w:r>
      <w:r>
        <w:rPr>
          <w:w w:val="105"/>
          <w:sz w:val="21"/>
        </w:rPr>
        <w:t>no</w:t>
      </w:r>
      <w:r>
        <w:rPr>
          <w:spacing w:val="-12"/>
          <w:w w:val="105"/>
          <w:sz w:val="21"/>
        </w:rPr>
        <w:t> </w:t>
      </w:r>
      <w:r>
        <w:rPr>
          <w:w w:val="105"/>
          <w:sz w:val="21"/>
        </w:rPr>
        <w:t>Brasil,</w:t>
      </w:r>
      <w:r>
        <w:rPr>
          <w:spacing w:val="-12"/>
          <w:w w:val="105"/>
          <w:sz w:val="21"/>
        </w:rPr>
        <w:t> </w:t>
      </w:r>
      <w:r>
        <w:rPr>
          <w:w w:val="105"/>
          <w:sz w:val="21"/>
        </w:rPr>
        <w:t>com</w:t>
      </w:r>
      <w:r>
        <w:rPr>
          <w:spacing w:val="-12"/>
          <w:w w:val="105"/>
          <w:sz w:val="21"/>
        </w:rPr>
        <w:t> </w:t>
      </w:r>
      <w:r>
        <w:rPr>
          <w:w w:val="105"/>
          <w:sz w:val="21"/>
        </w:rPr>
        <w:t>poderes</w:t>
      </w:r>
      <w:r>
        <w:rPr>
          <w:spacing w:val="-12"/>
          <w:w w:val="105"/>
          <w:sz w:val="21"/>
        </w:rPr>
        <w:t> </w:t>
      </w:r>
      <w:r>
        <w:rPr>
          <w:w w:val="105"/>
          <w:sz w:val="21"/>
        </w:rPr>
        <w:t>para</w:t>
      </w:r>
      <w:r>
        <w:rPr>
          <w:spacing w:val="-12"/>
          <w:w w:val="105"/>
          <w:sz w:val="21"/>
        </w:rPr>
        <w:t> </w:t>
      </w:r>
      <w:r>
        <w:rPr>
          <w:w w:val="105"/>
          <w:sz w:val="21"/>
        </w:rPr>
        <w:t>receber</w:t>
      </w:r>
      <w:r>
        <w:rPr>
          <w:spacing w:val="-12"/>
          <w:w w:val="105"/>
          <w:sz w:val="21"/>
        </w:rPr>
        <w:t> </w:t>
      </w:r>
      <w:r>
        <w:rPr>
          <w:w w:val="105"/>
          <w:sz w:val="21"/>
        </w:rPr>
        <w:t>citação,</w:t>
      </w:r>
      <w:r>
        <w:rPr>
          <w:spacing w:val="-12"/>
          <w:w w:val="105"/>
          <w:sz w:val="21"/>
        </w:rPr>
        <w:t> </w:t>
      </w:r>
      <w:r>
        <w:rPr>
          <w:w w:val="105"/>
          <w:sz w:val="21"/>
        </w:rPr>
        <w:t>intimação</w:t>
      </w:r>
      <w:r>
        <w:rPr>
          <w:spacing w:val="-12"/>
          <w:w w:val="105"/>
          <w:sz w:val="21"/>
        </w:rPr>
        <w:t> </w:t>
      </w:r>
      <w:r>
        <w:rPr>
          <w:w w:val="105"/>
          <w:sz w:val="21"/>
        </w:rPr>
        <w:t>e</w:t>
      </w:r>
      <w:r>
        <w:rPr>
          <w:spacing w:val="-12"/>
          <w:w w:val="105"/>
          <w:sz w:val="21"/>
        </w:rPr>
        <w:t> </w:t>
      </w:r>
      <w:r>
        <w:rPr>
          <w:w w:val="105"/>
          <w:sz w:val="21"/>
        </w:rPr>
        <w:t>responder</w:t>
      </w:r>
      <w:r>
        <w:rPr>
          <w:spacing w:val="-12"/>
          <w:w w:val="105"/>
          <w:sz w:val="21"/>
        </w:rPr>
        <w:t> </w:t>
      </w:r>
      <w:r>
        <w:rPr>
          <w:w w:val="105"/>
          <w:sz w:val="21"/>
        </w:rPr>
        <w:t>administrativa</w:t>
      </w:r>
      <w:r>
        <w:rPr>
          <w:spacing w:val="-12"/>
          <w:w w:val="105"/>
          <w:sz w:val="21"/>
        </w:rPr>
        <w:t> </w:t>
      </w:r>
      <w:r>
        <w:rPr>
          <w:w w:val="105"/>
          <w:sz w:val="21"/>
        </w:rPr>
        <w:t>e</w:t>
      </w:r>
      <w:r>
        <w:rPr>
          <w:spacing w:val="-12"/>
          <w:w w:val="105"/>
          <w:sz w:val="21"/>
        </w:rPr>
        <w:t> </w:t>
      </w:r>
      <w:r>
        <w:rPr>
          <w:w w:val="105"/>
          <w:sz w:val="21"/>
        </w:rPr>
        <w:t>judicialmente</w:t>
      </w:r>
      <w:r>
        <w:rPr>
          <w:spacing w:val="-12"/>
          <w:w w:val="105"/>
          <w:sz w:val="21"/>
        </w:rPr>
        <w:t> </w:t>
      </w:r>
      <w:r>
        <w:rPr>
          <w:w w:val="105"/>
          <w:sz w:val="21"/>
        </w:rPr>
        <w:t>por</w:t>
      </w:r>
      <w:r>
        <w:rPr>
          <w:spacing w:val="-12"/>
          <w:w w:val="105"/>
          <w:sz w:val="21"/>
        </w:rPr>
        <w:t> </w:t>
      </w:r>
      <w:r>
        <w:rPr>
          <w:w w:val="105"/>
          <w:sz w:val="21"/>
        </w:rPr>
        <w:t>seus</w:t>
      </w:r>
      <w:r>
        <w:rPr>
          <w:spacing w:val="-12"/>
          <w:w w:val="105"/>
          <w:sz w:val="21"/>
        </w:rPr>
        <w:t> </w:t>
      </w:r>
      <w:r>
        <w:rPr>
          <w:w w:val="105"/>
          <w:sz w:val="21"/>
        </w:rPr>
        <w:t>atos, juntando o instrumento de mandato com os documentos de habilitação.</w:t>
      </w:r>
    </w:p>
    <w:p>
      <w:pPr>
        <w:pStyle w:val="ListParagraph"/>
        <w:numPr>
          <w:ilvl w:val="2"/>
          <w:numId w:val="9"/>
        </w:numPr>
        <w:tabs>
          <w:tab w:pos="704" w:val="left" w:leader="none"/>
        </w:tabs>
        <w:spacing w:line="242" w:lineRule="auto" w:before="0" w:after="0"/>
        <w:ind w:left="108" w:right="369" w:firstLine="0"/>
        <w:jc w:val="left"/>
        <w:rPr>
          <w:sz w:val="21"/>
        </w:rPr>
      </w:pPr>
      <w:r>
        <w:rPr>
          <w:w w:val="105"/>
          <w:sz w:val="21"/>
        </w:rPr>
        <w:t>Na</w:t>
      </w:r>
      <w:r>
        <w:rPr>
          <w:spacing w:val="-11"/>
          <w:w w:val="105"/>
          <w:sz w:val="21"/>
        </w:rPr>
        <w:t> </w:t>
      </w:r>
      <w:r>
        <w:rPr>
          <w:w w:val="105"/>
          <w:sz w:val="21"/>
        </w:rPr>
        <w:t>hipótese</w:t>
      </w:r>
      <w:r>
        <w:rPr>
          <w:spacing w:val="-11"/>
          <w:w w:val="105"/>
          <w:sz w:val="21"/>
        </w:rPr>
        <w:t> </w:t>
      </w:r>
      <w:r>
        <w:rPr>
          <w:w w:val="105"/>
          <w:sz w:val="21"/>
        </w:rPr>
        <w:t>de</w:t>
      </w:r>
      <w:r>
        <w:rPr>
          <w:spacing w:val="-11"/>
          <w:w w:val="105"/>
          <w:sz w:val="21"/>
        </w:rPr>
        <w:t> </w:t>
      </w:r>
      <w:r>
        <w:rPr>
          <w:w w:val="105"/>
          <w:sz w:val="21"/>
        </w:rPr>
        <w:t>o</w:t>
      </w:r>
      <w:r>
        <w:rPr>
          <w:spacing w:val="-11"/>
          <w:w w:val="105"/>
          <w:sz w:val="21"/>
        </w:rPr>
        <w:t> </w:t>
      </w:r>
      <w:r>
        <w:rPr>
          <w:w w:val="105"/>
          <w:sz w:val="21"/>
        </w:rPr>
        <w:t>licitante</w:t>
      </w:r>
      <w:r>
        <w:rPr>
          <w:spacing w:val="-11"/>
          <w:w w:val="105"/>
          <w:sz w:val="21"/>
        </w:rPr>
        <w:t> </w:t>
      </w:r>
      <w:r>
        <w:rPr>
          <w:w w:val="105"/>
          <w:sz w:val="21"/>
        </w:rPr>
        <w:t>vencedor</w:t>
      </w:r>
      <w:r>
        <w:rPr>
          <w:spacing w:val="-11"/>
          <w:w w:val="105"/>
          <w:sz w:val="21"/>
        </w:rPr>
        <w:t> </w:t>
      </w:r>
      <w:r>
        <w:rPr>
          <w:w w:val="105"/>
          <w:sz w:val="21"/>
        </w:rPr>
        <w:t>ser</w:t>
      </w:r>
      <w:r>
        <w:rPr>
          <w:spacing w:val="-11"/>
          <w:w w:val="105"/>
          <w:sz w:val="21"/>
        </w:rPr>
        <w:t> </w:t>
      </w:r>
      <w:r>
        <w:rPr>
          <w:w w:val="105"/>
          <w:sz w:val="21"/>
        </w:rPr>
        <w:t>empresa</w:t>
      </w:r>
      <w:r>
        <w:rPr>
          <w:spacing w:val="-11"/>
          <w:w w:val="105"/>
          <w:sz w:val="21"/>
        </w:rPr>
        <w:t> </w:t>
      </w:r>
      <w:r>
        <w:rPr>
          <w:w w:val="105"/>
          <w:sz w:val="21"/>
        </w:rPr>
        <w:t>estrangeira</w:t>
      </w:r>
      <w:r>
        <w:rPr>
          <w:spacing w:val="-11"/>
          <w:w w:val="105"/>
          <w:sz w:val="21"/>
        </w:rPr>
        <w:t> </w:t>
      </w:r>
      <w:r>
        <w:rPr>
          <w:w w:val="105"/>
          <w:sz w:val="21"/>
        </w:rPr>
        <w:t>que</w:t>
      </w:r>
      <w:r>
        <w:rPr>
          <w:spacing w:val="-11"/>
          <w:w w:val="105"/>
          <w:sz w:val="21"/>
        </w:rPr>
        <w:t> </w:t>
      </w:r>
      <w:r>
        <w:rPr>
          <w:w w:val="105"/>
          <w:sz w:val="21"/>
        </w:rPr>
        <w:t>não</w:t>
      </w:r>
      <w:r>
        <w:rPr>
          <w:spacing w:val="-11"/>
          <w:w w:val="105"/>
          <w:sz w:val="21"/>
        </w:rPr>
        <w:t> </w:t>
      </w:r>
      <w:r>
        <w:rPr>
          <w:w w:val="105"/>
          <w:sz w:val="21"/>
        </w:rPr>
        <w:t>funcione</w:t>
      </w:r>
      <w:r>
        <w:rPr>
          <w:spacing w:val="-11"/>
          <w:w w:val="105"/>
          <w:sz w:val="21"/>
        </w:rPr>
        <w:t> </w:t>
      </w:r>
      <w:r>
        <w:rPr>
          <w:w w:val="105"/>
          <w:sz w:val="21"/>
        </w:rPr>
        <w:t>no</w:t>
      </w:r>
      <w:r>
        <w:rPr>
          <w:spacing w:val="-11"/>
          <w:w w:val="105"/>
          <w:sz w:val="21"/>
        </w:rPr>
        <w:t> </w:t>
      </w:r>
      <w:r>
        <w:rPr>
          <w:w w:val="105"/>
          <w:sz w:val="21"/>
        </w:rPr>
        <w:t>País,</w:t>
      </w:r>
      <w:r>
        <w:rPr>
          <w:spacing w:val="-11"/>
          <w:w w:val="105"/>
          <w:sz w:val="21"/>
        </w:rPr>
        <w:t> </w:t>
      </w:r>
      <w:r>
        <w:rPr>
          <w:w w:val="105"/>
          <w:sz w:val="21"/>
        </w:rPr>
        <w:t>para</w:t>
      </w:r>
      <w:r>
        <w:rPr>
          <w:spacing w:val="-11"/>
          <w:w w:val="105"/>
          <w:sz w:val="21"/>
        </w:rPr>
        <w:t> </w:t>
      </w:r>
      <w:r>
        <w:rPr>
          <w:w w:val="105"/>
          <w:sz w:val="21"/>
        </w:rPr>
        <w:t>fins</w:t>
      </w:r>
      <w:r>
        <w:rPr>
          <w:spacing w:val="-11"/>
          <w:w w:val="105"/>
          <w:sz w:val="21"/>
        </w:rPr>
        <w:t> </w:t>
      </w:r>
      <w:r>
        <w:rPr>
          <w:w w:val="105"/>
          <w:sz w:val="21"/>
        </w:rPr>
        <w:t>de</w:t>
      </w:r>
      <w:r>
        <w:rPr>
          <w:spacing w:val="-11"/>
          <w:w w:val="105"/>
          <w:sz w:val="21"/>
        </w:rPr>
        <w:t> </w:t>
      </w:r>
      <w:r>
        <w:rPr>
          <w:w w:val="105"/>
          <w:sz w:val="21"/>
        </w:rPr>
        <w:t>assinatura</w:t>
      </w:r>
      <w:r>
        <w:rPr>
          <w:spacing w:val="-11"/>
          <w:w w:val="105"/>
          <w:sz w:val="21"/>
        </w:rPr>
        <w:t> </w:t>
      </w:r>
      <w:r>
        <w:rPr>
          <w:w w:val="105"/>
          <w:sz w:val="21"/>
        </w:rPr>
        <w:t>do</w:t>
      </w:r>
      <w:r>
        <w:rPr>
          <w:spacing w:val="-11"/>
          <w:w w:val="105"/>
          <w:sz w:val="21"/>
        </w:rPr>
        <w:t> </w:t>
      </w:r>
      <w:r>
        <w:rPr>
          <w:w w:val="105"/>
          <w:sz w:val="21"/>
        </w:rPr>
        <w:t>contrato,</w:t>
      </w:r>
      <w:r>
        <w:rPr>
          <w:spacing w:val="-11"/>
          <w:w w:val="105"/>
          <w:sz w:val="21"/>
        </w:rPr>
        <w:t> </w:t>
      </w:r>
      <w:r>
        <w:rPr>
          <w:w w:val="105"/>
          <w:sz w:val="21"/>
        </w:rPr>
        <w:t>os</w:t>
      </w:r>
      <w:r>
        <w:rPr>
          <w:spacing w:val="-11"/>
          <w:w w:val="105"/>
          <w:sz w:val="21"/>
        </w:rPr>
        <w:t> </w:t>
      </w:r>
      <w:r>
        <w:rPr>
          <w:w w:val="105"/>
          <w:sz w:val="21"/>
        </w:rPr>
        <w:t>documentos</w:t>
      </w:r>
      <w:r>
        <w:rPr>
          <w:spacing w:val="-11"/>
          <w:w w:val="105"/>
          <w:sz w:val="21"/>
        </w:rPr>
        <w:t> </w:t>
      </w:r>
      <w:r>
        <w:rPr>
          <w:w w:val="105"/>
          <w:sz w:val="21"/>
        </w:rPr>
        <w:t>exigidos</w:t>
      </w:r>
      <w:r>
        <w:rPr>
          <w:spacing w:val="-11"/>
          <w:w w:val="105"/>
          <w:sz w:val="21"/>
        </w:rPr>
        <w:t> </w:t>
      </w:r>
      <w:r>
        <w:rPr>
          <w:w w:val="105"/>
          <w:sz w:val="21"/>
        </w:rPr>
        <w:t>para</w:t>
      </w:r>
      <w:r>
        <w:rPr>
          <w:spacing w:val="-11"/>
          <w:w w:val="105"/>
          <w:sz w:val="21"/>
        </w:rPr>
        <w:t> </w:t>
      </w:r>
      <w:r>
        <w:rPr>
          <w:w w:val="105"/>
          <w:sz w:val="21"/>
        </w:rPr>
        <w:t>a</w:t>
      </w:r>
      <w:r>
        <w:rPr>
          <w:spacing w:val="-11"/>
          <w:w w:val="105"/>
          <w:sz w:val="21"/>
        </w:rPr>
        <w:t> </w:t>
      </w:r>
      <w:r>
        <w:rPr>
          <w:w w:val="105"/>
          <w:sz w:val="21"/>
        </w:rPr>
        <w:t>habilitação</w:t>
      </w:r>
      <w:r>
        <w:rPr>
          <w:spacing w:val="-11"/>
          <w:w w:val="105"/>
          <w:sz w:val="21"/>
        </w:rPr>
        <w:t> </w:t>
      </w:r>
      <w:r>
        <w:rPr>
          <w:w w:val="105"/>
          <w:sz w:val="21"/>
        </w:rPr>
        <w:t>serão traduzidos</w:t>
      </w:r>
      <w:r>
        <w:rPr>
          <w:spacing w:val="-4"/>
          <w:w w:val="105"/>
          <w:sz w:val="21"/>
        </w:rPr>
        <w:t> </w:t>
      </w:r>
      <w:r>
        <w:rPr>
          <w:w w:val="105"/>
          <w:sz w:val="21"/>
        </w:rPr>
        <w:t>por</w:t>
      </w:r>
      <w:r>
        <w:rPr>
          <w:spacing w:val="-4"/>
          <w:w w:val="105"/>
          <w:sz w:val="21"/>
        </w:rPr>
        <w:t> </w:t>
      </w:r>
      <w:r>
        <w:rPr>
          <w:w w:val="105"/>
          <w:sz w:val="21"/>
        </w:rPr>
        <w:t>tradutor</w:t>
      </w:r>
      <w:r>
        <w:rPr>
          <w:spacing w:val="-4"/>
          <w:w w:val="105"/>
          <w:sz w:val="21"/>
        </w:rPr>
        <w:t> </w:t>
      </w:r>
      <w:r>
        <w:rPr>
          <w:w w:val="105"/>
          <w:sz w:val="21"/>
        </w:rPr>
        <w:t>juramentado</w:t>
      </w:r>
      <w:r>
        <w:rPr>
          <w:spacing w:val="-4"/>
          <w:w w:val="105"/>
          <w:sz w:val="21"/>
        </w:rPr>
        <w:t> </w:t>
      </w:r>
      <w:r>
        <w:rPr>
          <w:w w:val="105"/>
          <w:sz w:val="21"/>
        </w:rPr>
        <w:t>no</w:t>
      </w:r>
      <w:r>
        <w:rPr>
          <w:spacing w:val="-4"/>
          <w:w w:val="105"/>
          <w:sz w:val="21"/>
        </w:rPr>
        <w:t> </w:t>
      </w:r>
      <w:r>
        <w:rPr>
          <w:w w:val="105"/>
          <w:sz w:val="21"/>
        </w:rPr>
        <w:t>País</w:t>
      </w:r>
      <w:r>
        <w:rPr>
          <w:spacing w:val="-4"/>
          <w:w w:val="105"/>
          <w:sz w:val="21"/>
        </w:rPr>
        <w:t> </w:t>
      </w:r>
      <w:r>
        <w:rPr>
          <w:w w:val="105"/>
          <w:sz w:val="21"/>
        </w:rPr>
        <w:t>e</w:t>
      </w:r>
      <w:r>
        <w:rPr>
          <w:spacing w:val="-4"/>
          <w:w w:val="105"/>
          <w:sz w:val="21"/>
        </w:rPr>
        <w:t> </w:t>
      </w:r>
      <w:r>
        <w:rPr>
          <w:w w:val="105"/>
          <w:sz w:val="21"/>
        </w:rPr>
        <w:t>apostilados</w:t>
      </w:r>
      <w:r>
        <w:rPr>
          <w:spacing w:val="-4"/>
          <w:w w:val="105"/>
          <w:sz w:val="21"/>
        </w:rPr>
        <w:t> </w:t>
      </w:r>
      <w:r>
        <w:rPr>
          <w:w w:val="105"/>
          <w:sz w:val="21"/>
        </w:rPr>
        <w:t>nos</w:t>
      </w:r>
      <w:r>
        <w:rPr>
          <w:spacing w:val="-4"/>
          <w:w w:val="105"/>
          <w:sz w:val="21"/>
        </w:rPr>
        <w:t> </w:t>
      </w:r>
      <w:r>
        <w:rPr>
          <w:w w:val="105"/>
          <w:sz w:val="21"/>
        </w:rPr>
        <w:t>termos</w:t>
      </w:r>
      <w:r>
        <w:rPr>
          <w:spacing w:val="-4"/>
          <w:w w:val="105"/>
          <w:sz w:val="21"/>
        </w:rPr>
        <w:t> </w:t>
      </w:r>
      <w:r>
        <w:rPr>
          <w:w w:val="105"/>
          <w:sz w:val="21"/>
        </w:rPr>
        <w:t>do</w:t>
      </w:r>
      <w:r>
        <w:rPr>
          <w:spacing w:val="-4"/>
          <w:w w:val="105"/>
          <w:sz w:val="21"/>
        </w:rPr>
        <w:t> </w:t>
      </w:r>
      <w:r>
        <w:rPr>
          <w:w w:val="105"/>
          <w:sz w:val="21"/>
        </w:rPr>
        <w:t>disposto</w:t>
      </w:r>
      <w:r>
        <w:rPr>
          <w:spacing w:val="-4"/>
          <w:w w:val="105"/>
          <w:sz w:val="21"/>
        </w:rPr>
        <w:t> </w:t>
      </w:r>
      <w:r>
        <w:rPr>
          <w:w w:val="105"/>
          <w:sz w:val="21"/>
        </w:rPr>
        <w:t>no</w:t>
      </w:r>
      <w:r>
        <w:rPr>
          <w:spacing w:val="-4"/>
          <w:w w:val="105"/>
          <w:sz w:val="21"/>
        </w:rPr>
        <w:t> </w:t>
      </w:r>
      <w:r>
        <w:rPr>
          <w:w w:val="105"/>
          <w:sz w:val="21"/>
        </w:rPr>
        <w:t>Decreto</w:t>
      </w:r>
      <w:r>
        <w:rPr>
          <w:spacing w:val="-4"/>
          <w:w w:val="105"/>
          <w:sz w:val="21"/>
        </w:rPr>
        <w:t> </w:t>
      </w:r>
      <w:r>
        <w:rPr>
          <w:w w:val="105"/>
          <w:sz w:val="21"/>
        </w:rPr>
        <w:t>nº</w:t>
      </w:r>
      <w:r>
        <w:rPr>
          <w:spacing w:val="-4"/>
          <w:w w:val="105"/>
          <w:sz w:val="21"/>
        </w:rPr>
        <w:t> </w:t>
      </w:r>
      <w:r>
        <w:rPr>
          <w:w w:val="105"/>
          <w:sz w:val="21"/>
        </w:rPr>
        <w:t>8.660/2016,</w:t>
      </w:r>
      <w:r>
        <w:rPr>
          <w:spacing w:val="-4"/>
          <w:w w:val="105"/>
          <w:sz w:val="21"/>
        </w:rPr>
        <w:t> </w:t>
      </w:r>
      <w:r>
        <w:rPr>
          <w:w w:val="105"/>
          <w:sz w:val="21"/>
        </w:rPr>
        <w:t>ou</w:t>
      </w:r>
      <w:r>
        <w:rPr>
          <w:spacing w:val="-4"/>
          <w:w w:val="105"/>
          <w:sz w:val="21"/>
        </w:rPr>
        <w:t> </w:t>
      </w:r>
      <w:r>
        <w:rPr>
          <w:w w:val="105"/>
          <w:sz w:val="21"/>
        </w:rPr>
        <w:t>de</w:t>
      </w:r>
      <w:r>
        <w:rPr>
          <w:spacing w:val="-4"/>
          <w:w w:val="105"/>
          <w:sz w:val="21"/>
        </w:rPr>
        <w:t> </w:t>
      </w:r>
      <w:r>
        <w:rPr>
          <w:w w:val="105"/>
          <w:sz w:val="21"/>
        </w:rPr>
        <w:t>outro</w:t>
      </w:r>
      <w:r>
        <w:rPr>
          <w:spacing w:val="-4"/>
          <w:w w:val="105"/>
          <w:sz w:val="21"/>
        </w:rPr>
        <w:t> </w:t>
      </w:r>
      <w:r>
        <w:rPr>
          <w:w w:val="105"/>
          <w:sz w:val="21"/>
        </w:rPr>
        <w:t>que</w:t>
      </w:r>
      <w:r>
        <w:rPr>
          <w:spacing w:val="-4"/>
          <w:w w:val="105"/>
          <w:sz w:val="21"/>
        </w:rPr>
        <w:t> </w:t>
      </w:r>
      <w:r>
        <w:rPr>
          <w:w w:val="105"/>
          <w:sz w:val="21"/>
        </w:rPr>
        <w:t>venha</w:t>
      </w:r>
      <w:r>
        <w:rPr>
          <w:spacing w:val="-4"/>
          <w:w w:val="105"/>
          <w:sz w:val="21"/>
        </w:rPr>
        <w:t> </w:t>
      </w:r>
      <w:r>
        <w:rPr>
          <w:w w:val="105"/>
          <w:sz w:val="21"/>
        </w:rPr>
        <w:t>a</w:t>
      </w:r>
      <w:r>
        <w:rPr>
          <w:spacing w:val="-4"/>
          <w:w w:val="105"/>
          <w:sz w:val="21"/>
        </w:rPr>
        <w:t> </w:t>
      </w:r>
      <w:r>
        <w:rPr>
          <w:w w:val="105"/>
          <w:sz w:val="21"/>
        </w:rPr>
        <w:t>substituí-lo,</w:t>
      </w:r>
      <w:r>
        <w:rPr>
          <w:spacing w:val="-4"/>
          <w:w w:val="105"/>
          <w:sz w:val="21"/>
        </w:rPr>
        <w:t> </w:t>
      </w:r>
      <w:r>
        <w:rPr>
          <w:w w:val="105"/>
          <w:sz w:val="21"/>
        </w:rPr>
        <w:t>ou</w:t>
      </w:r>
      <w:r>
        <w:rPr>
          <w:spacing w:val="-4"/>
          <w:w w:val="105"/>
          <w:sz w:val="21"/>
        </w:rPr>
        <w:t> </w:t>
      </w:r>
      <w:r>
        <w:rPr>
          <w:w w:val="105"/>
          <w:sz w:val="21"/>
        </w:rPr>
        <w:t>consularizados</w:t>
      </w:r>
      <w:r>
        <w:rPr>
          <w:spacing w:val="-4"/>
          <w:w w:val="105"/>
          <w:sz w:val="21"/>
        </w:rPr>
        <w:t> </w:t>
      </w:r>
      <w:r>
        <w:rPr>
          <w:w w:val="105"/>
          <w:sz w:val="21"/>
        </w:rPr>
        <w:t>pelos respectivos consulados ou embaixadas.</w:t>
      </w:r>
    </w:p>
    <w:p>
      <w:pPr>
        <w:pStyle w:val="BodyText"/>
        <w:spacing w:before="5"/>
        <w:rPr>
          <w:sz w:val="21"/>
        </w:rPr>
      </w:pPr>
    </w:p>
    <w:p>
      <w:pPr>
        <w:pStyle w:val="ListParagraph"/>
        <w:numPr>
          <w:ilvl w:val="1"/>
          <w:numId w:val="9"/>
        </w:numPr>
        <w:tabs>
          <w:tab w:pos="459" w:val="left" w:leader="none"/>
        </w:tabs>
        <w:spacing w:line="240" w:lineRule="auto" w:before="0" w:after="0"/>
        <w:ind w:left="459" w:right="0" w:hanging="351"/>
        <w:jc w:val="left"/>
        <w:rPr>
          <w:sz w:val="18"/>
        </w:rPr>
      </w:pPr>
      <w:r>
        <w:rPr>
          <w:sz w:val="18"/>
        </w:rPr>
        <w:t>As</w:t>
      </w:r>
      <w:r>
        <w:rPr>
          <w:spacing w:val="-1"/>
          <w:sz w:val="18"/>
        </w:rPr>
        <w:t> </w:t>
      </w:r>
      <w:r>
        <w:rPr>
          <w:sz w:val="18"/>
        </w:rPr>
        <w:t>certidões valerão nos prazos que</w:t>
      </w:r>
      <w:r>
        <w:rPr>
          <w:spacing w:val="-1"/>
          <w:sz w:val="18"/>
        </w:rPr>
        <w:t> </w:t>
      </w:r>
      <w:r>
        <w:rPr>
          <w:sz w:val="18"/>
        </w:rPr>
        <w:t>lhes são próprios. Inexistindo esse</w:t>
      </w:r>
      <w:r>
        <w:rPr>
          <w:spacing w:val="-1"/>
          <w:sz w:val="18"/>
        </w:rPr>
        <w:t> </w:t>
      </w:r>
      <w:r>
        <w:rPr>
          <w:sz w:val="18"/>
        </w:rPr>
        <w:t>prazo, reputar-se-ão válidas por 90</w:t>
      </w:r>
      <w:r>
        <w:rPr>
          <w:spacing w:val="-1"/>
          <w:sz w:val="18"/>
        </w:rPr>
        <w:t> </w:t>
      </w:r>
      <w:r>
        <w:rPr>
          <w:sz w:val="18"/>
        </w:rPr>
        <w:t>(noventa) dias, contados de sua </w:t>
      </w:r>
      <w:r>
        <w:rPr>
          <w:spacing w:val="-2"/>
          <w:sz w:val="18"/>
        </w:rPr>
        <w:t>expedição.</w:t>
      </w:r>
    </w:p>
    <w:p>
      <w:pPr>
        <w:pStyle w:val="BodyText"/>
        <w:spacing w:before="48"/>
      </w:pPr>
    </w:p>
    <w:p>
      <w:pPr>
        <w:pStyle w:val="ListParagraph"/>
        <w:numPr>
          <w:ilvl w:val="2"/>
          <w:numId w:val="9"/>
        </w:numPr>
        <w:tabs>
          <w:tab w:pos="605" w:val="left" w:leader="none"/>
        </w:tabs>
        <w:spacing w:line="240" w:lineRule="auto" w:before="0" w:after="0"/>
        <w:ind w:left="605" w:right="0" w:hanging="497"/>
        <w:jc w:val="left"/>
        <w:rPr>
          <w:sz w:val="18"/>
        </w:rPr>
      </w:pPr>
      <w:r>
        <w:rPr>
          <w:sz w:val="18"/>
        </w:rPr>
        <w:t>Caso seja feita a opção pela opção da certidão referida no item 7.6.2, esta seguirá, como prazo de validade, a sistemática própria estabelecida em âmbito federal constante do </w:t>
      </w:r>
      <w:r>
        <w:rPr>
          <w:spacing w:val="-2"/>
          <w:sz w:val="18"/>
        </w:rPr>
        <w:t>SICAF.</w:t>
      </w:r>
    </w:p>
    <w:p>
      <w:pPr>
        <w:pStyle w:val="BodyText"/>
      </w:pPr>
    </w:p>
    <w:p>
      <w:pPr>
        <w:pStyle w:val="BodyText"/>
      </w:pPr>
    </w:p>
    <w:p>
      <w:pPr>
        <w:pStyle w:val="BodyText"/>
        <w:spacing w:before="67"/>
      </w:pPr>
    </w:p>
    <w:p>
      <w:pPr>
        <w:pStyle w:val="ListParagraph"/>
        <w:numPr>
          <w:ilvl w:val="0"/>
          <w:numId w:val="1"/>
        </w:numPr>
        <w:tabs>
          <w:tab w:pos="324" w:val="left" w:leader="none"/>
        </w:tabs>
        <w:spacing w:line="240" w:lineRule="auto" w:before="0" w:after="0"/>
        <w:ind w:left="324" w:right="0" w:hanging="216"/>
        <w:jc w:val="left"/>
        <w:rPr>
          <w:sz w:val="21"/>
        </w:rPr>
      </w:pPr>
      <w:r>
        <w:rPr>
          <w:sz w:val="21"/>
        </w:rPr>
        <w:t>DA</w:t>
      </w:r>
      <w:r>
        <w:rPr>
          <w:spacing w:val="3"/>
          <w:sz w:val="21"/>
        </w:rPr>
        <w:t> </w:t>
      </w:r>
      <w:r>
        <w:rPr>
          <w:sz w:val="21"/>
        </w:rPr>
        <w:t>IMPUGNAÇÃO</w:t>
      </w:r>
      <w:r>
        <w:rPr>
          <w:spacing w:val="3"/>
          <w:sz w:val="21"/>
        </w:rPr>
        <w:t> </w:t>
      </w:r>
      <w:r>
        <w:rPr>
          <w:sz w:val="21"/>
        </w:rPr>
        <w:t>AO</w:t>
      </w:r>
      <w:r>
        <w:rPr>
          <w:spacing w:val="20"/>
          <w:sz w:val="21"/>
        </w:rPr>
        <w:t> </w:t>
      </w:r>
      <w:r>
        <w:rPr>
          <w:sz w:val="21"/>
        </w:rPr>
        <w:t>EDITAL,</w:t>
      </w:r>
      <w:r>
        <w:rPr>
          <w:spacing w:val="19"/>
          <w:sz w:val="21"/>
        </w:rPr>
        <w:t> </w:t>
      </w:r>
      <w:r>
        <w:rPr>
          <w:sz w:val="21"/>
        </w:rPr>
        <w:t>DO</w:t>
      </w:r>
      <w:r>
        <w:rPr>
          <w:spacing w:val="20"/>
          <w:sz w:val="21"/>
        </w:rPr>
        <w:t> </w:t>
      </w:r>
      <w:r>
        <w:rPr>
          <w:sz w:val="21"/>
        </w:rPr>
        <w:t>PEDIDO</w:t>
      </w:r>
      <w:r>
        <w:rPr>
          <w:spacing w:val="19"/>
          <w:sz w:val="21"/>
        </w:rPr>
        <w:t> </w:t>
      </w:r>
      <w:r>
        <w:rPr>
          <w:sz w:val="21"/>
        </w:rPr>
        <w:t>DE</w:t>
      </w:r>
      <w:r>
        <w:rPr>
          <w:spacing w:val="20"/>
          <w:sz w:val="21"/>
        </w:rPr>
        <w:t> </w:t>
      </w:r>
      <w:r>
        <w:rPr>
          <w:sz w:val="21"/>
        </w:rPr>
        <w:t>ESCLARECIMENTO</w:t>
      </w:r>
      <w:r>
        <w:rPr>
          <w:spacing w:val="19"/>
          <w:sz w:val="21"/>
        </w:rPr>
        <w:t> </w:t>
      </w:r>
      <w:r>
        <w:rPr>
          <w:sz w:val="21"/>
        </w:rPr>
        <w:t>E</w:t>
      </w:r>
      <w:r>
        <w:rPr>
          <w:spacing w:val="20"/>
          <w:sz w:val="21"/>
        </w:rPr>
        <w:t> </w:t>
      </w:r>
      <w:r>
        <w:rPr>
          <w:sz w:val="21"/>
        </w:rPr>
        <w:t>DOS</w:t>
      </w:r>
      <w:r>
        <w:rPr>
          <w:spacing w:val="19"/>
          <w:sz w:val="21"/>
        </w:rPr>
        <w:t> </w:t>
      </w:r>
      <w:r>
        <w:rPr>
          <w:spacing w:val="-2"/>
          <w:sz w:val="21"/>
        </w:rPr>
        <w:t>RECURSOS</w:t>
      </w:r>
    </w:p>
    <w:p>
      <w:pPr>
        <w:pStyle w:val="BodyText"/>
        <w:spacing w:before="5"/>
        <w:rPr>
          <w:sz w:val="21"/>
        </w:rPr>
      </w:pPr>
    </w:p>
    <w:p>
      <w:pPr>
        <w:pStyle w:val="ListParagraph"/>
        <w:numPr>
          <w:ilvl w:val="1"/>
          <w:numId w:val="12"/>
        </w:numPr>
        <w:tabs>
          <w:tab w:pos="432" w:val="left" w:leader="none"/>
        </w:tabs>
        <w:spacing w:line="242" w:lineRule="auto" w:before="1" w:after="0"/>
        <w:ind w:left="108" w:right="338" w:firstLine="0"/>
        <w:jc w:val="left"/>
        <w:rPr>
          <w:sz w:val="21"/>
        </w:rPr>
      </w:pPr>
      <w:r>
        <w:rPr>
          <w:w w:val="105"/>
          <w:sz w:val="21"/>
        </w:rPr>
        <w:t>Qualquer</w:t>
      </w:r>
      <w:r>
        <w:rPr>
          <w:spacing w:val="-10"/>
          <w:w w:val="105"/>
          <w:sz w:val="21"/>
        </w:rPr>
        <w:t> </w:t>
      </w:r>
      <w:r>
        <w:rPr>
          <w:w w:val="105"/>
          <w:sz w:val="21"/>
        </w:rPr>
        <w:t>pessoa</w:t>
      </w:r>
      <w:r>
        <w:rPr>
          <w:spacing w:val="-10"/>
          <w:w w:val="105"/>
          <w:sz w:val="21"/>
        </w:rPr>
        <w:t> </w:t>
      </w:r>
      <w:r>
        <w:rPr>
          <w:w w:val="105"/>
          <w:sz w:val="21"/>
        </w:rPr>
        <w:t>é</w:t>
      </w:r>
      <w:r>
        <w:rPr>
          <w:spacing w:val="-10"/>
          <w:w w:val="105"/>
          <w:sz w:val="21"/>
        </w:rPr>
        <w:t> </w:t>
      </w:r>
      <w:r>
        <w:rPr>
          <w:w w:val="105"/>
          <w:sz w:val="21"/>
        </w:rPr>
        <w:t>parte</w:t>
      </w:r>
      <w:r>
        <w:rPr>
          <w:spacing w:val="-10"/>
          <w:w w:val="105"/>
          <w:sz w:val="21"/>
        </w:rPr>
        <w:t> </w:t>
      </w:r>
      <w:r>
        <w:rPr>
          <w:w w:val="105"/>
          <w:sz w:val="21"/>
        </w:rPr>
        <w:t>legítima</w:t>
      </w:r>
      <w:r>
        <w:rPr>
          <w:spacing w:val="-10"/>
          <w:w w:val="105"/>
          <w:sz w:val="21"/>
        </w:rPr>
        <w:t> </w:t>
      </w:r>
      <w:r>
        <w:rPr>
          <w:w w:val="105"/>
          <w:sz w:val="21"/>
        </w:rPr>
        <w:t>para</w:t>
      </w:r>
      <w:r>
        <w:rPr>
          <w:spacing w:val="-10"/>
          <w:w w:val="105"/>
          <w:sz w:val="21"/>
        </w:rPr>
        <w:t> </w:t>
      </w:r>
      <w:r>
        <w:rPr>
          <w:w w:val="105"/>
          <w:sz w:val="21"/>
        </w:rPr>
        <w:t>impugnar</w:t>
      </w:r>
      <w:r>
        <w:rPr>
          <w:spacing w:val="-10"/>
          <w:w w:val="105"/>
          <w:sz w:val="21"/>
        </w:rPr>
        <w:t> </w:t>
      </w:r>
      <w:r>
        <w:rPr>
          <w:w w:val="105"/>
          <w:sz w:val="21"/>
        </w:rPr>
        <w:t>este</w:t>
      </w:r>
      <w:r>
        <w:rPr>
          <w:spacing w:val="-10"/>
          <w:w w:val="105"/>
          <w:sz w:val="21"/>
        </w:rPr>
        <w:t> </w:t>
      </w:r>
      <w:r>
        <w:rPr>
          <w:w w:val="105"/>
          <w:sz w:val="21"/>
        </w:rPr>
        <w:t>Edital</w:t>
      </w:r>
      <w:r>
        <w:rPr>
          <w:spacing w:val="-10"/>
          <w:w w:val="105"/>
          <w:sz w:val="21"/>
        </w:rPr>
        <w:t> </w:t>
      </w:r>
      <w:r>
        <w:rPr>
          <w:w w:val="105"/>
          <w:sz w:val="21"/>
        </w:rPr>
        <w:t>por</w:t>
      </w:r>
      <w:r>
        <w:rPr>
          <w:spacing w:val="-10"/>
          <w:w w:val="105"/>
          <w:sz w:val="21"/>
        </w:rPr>
        <w:t> </w:t>
      </w:r>
      <w:r>
        <w:rPr>
          <w:w w:val="105"/>
          <w:sz w:val="21"/>
        </w:rPr>
        <w:t>irregularidade</w:t>
      </w:r>
      <w:r>
        <w:rPr>
          <w:spacing w:val="-10"/>
          <w:w w:val="105"/>
          <w:sz w:val="21"/>
        </w:rPr>
        <w:t> </w:t>
      </w:r>
      <w:r>
        <w:rPr>
          <w:w w:val="105"/>
          <w:sz w:val="21"/>
        </w:rPr>
        <w:t>na</w:t>
      </w:r>
      <w:r>
        <w:rPr>
          <w:spacing w:val="-10"/>
          <w:w w:val="105"/>
          <w:sz w:val="21"/>
        </w:rPr>
        <w:t> </w:t>
      </w:r>
      <w:r>
        <w:rPr>
          <w:w w:val="105"/>
          <w:sz w:val="21"/>
        </w:rPr>
        <w:t>aplicação</w:t>
      </w:r>
      <w:r>
        <w:rPr>
          <w:spacing w:val="-10"/>
          <w:w w:val="105"/>
          <w:sz w:val="21"/>
        </w:rPr>
        <w:t> </w:t>
      </w:r>
      <w:r>
        <w:rPr>
          <w:w w:val="105"/>
          <w:sz w:val="21"/>
        </w:rPr>
        <w:t>da</w:t>
      </w:r>
      <w:r>
        <w:rPr>
          <w:spacing w:val="-10"/>
          <w:w w:val="105"/>
          <w:sz w:val="21"/>
        </w:rPr>
        <w:t> </w:t>
      </w:r>
      <w:hyperlink r:id="rId6">
        <w:r>
          <w:rPr>
            <w:color w:val="000080"/>
            <w:w w:val="105"/>
            <w:sz w:val="21"/>
            <w:u w:val="single" w:color="000080"/>
          </w:rPr>
          <w:t>Lei</w:t>
        </w:r>
        <w:r>
          <w:rPr>
            <w:color w:val="000080"/>
            <w:spacing w:val="-10"/>
            <w:w w:val="105"/>
            <w:sz w:val="21"/>
            <w:u w:val="single" w:color="000080"/>
          </w:rPr>
          <w:t> </w:t>
        </w:r>
        <w:r>
          <w:rPr>
            <w:color w:val="000080"/>
            <w:w w:val="105"/>
            <w:sz w:val="21"/>
            <w:u w:val="single" w:color="000080"/>
          </w:rPr>
          <w:t>nº</w:t>
        </w:r>
        <w:r>
          <w:rPr>
            <w:color w:val="000080"/>
            <w:spacing w:val="-10"/>
            <w:w w:val="105"/>
            <w:sz w:val="21"/>
            <w:u w:val="single" w:color="000080"/>
          </w:rPr>
          <w:t> </w:t>
        </w:r>
        <w:r>
          <w:rPr>
            <w:color w:val="000080"/>
            <w:w w:val="105"/>
            <w:sz w:val="21"/>
            <w:u w:val="single" w:color="000080"/>
          </w:rPr>
          <w:t>14.133/2021</w:t>
        </w:r>
      </w:hyperlink>
      <w:r>
        <w:rPr>
          <w:w w:val="105"/>
          <w:sz w:val="21"/>
        </w:rPr>
        <w:t>,</w:t>
      </w:r>
      <w:r>
        <w:rPr>
          <w:spacing w:val="-10"/>
          <w:w w:val="105"/>
          <w:sz w:val="21"/>
        </w:rPr>
        <w:t> </w:t>
      </w:r>
      <w:r>
        <w:rPr>
          <w:w w:val="105"/>
          <w:sz w:val="21"/>
        </w:rPr>
        <w:t>devendo</w:t>
      </w:r>
      <w:r>
        <w:rPr>
          <w:spacing w:val="-10"/>
          <w:w w:val="105"/>
          <w:sz w:val="21"/>
        </w:rPr>
        <w:t> </w:t>
      </w:r>
      <w:r>
        <w:rPr>
          <w:w w:val="105"/>
          <w:sz w:val="21"/>
        </w:rPr>
        <w:t>protocolar</w:t>
      </w:r>
      <w:r>
        <w:rPr>
          <w:spacing w:val="-10"/>
          <w:w w:val="105"/>
          <w:sz w:val="21"/>
        </w:rPr>
        <w:t> </w:t>
      </w:r>
      <w:r>
        <w:rPr>
          <w:w w:val="105"/>
          <w:sz w:val="21"/>
        </w:rPr>
        <w:t>o</w:t>
      </w:r>
      <w:r>
        <w:rPr>
          <w:spacing w:val="-10"/>
          <w:w w:val="105"/>
          <w:sz w:val="21"/>
        </w:rPr>
        <w:t> </w:t>
      </w:r>
      <w:r>
        <w:rPr>
          <w:w w:val="105"/>
          <w:sz w:val="21"/>
        </w:rPr>
        <w:t>pedido</w:t>
      </w:r>
      <w:r>
        <w:rPr>
          <w:spacing w:val="-10"/>
          <w:w w:val="105"/>
          <w:sz w:val="21"/>
        </w:rPr>
        <w:t> </w:t>
      </w:r>
      <w:r>
        <w:rPr>
          <w:w w:val="105"/>
          <w:sz w:val="21"/>
        </w:rPr>
        <w:t>até</w:t>
      </w:r>
      <w:r>
        <w:rPr>
          <w:spacing w:val="-10"/>
          <w:w w:val="105"/>
          <w:sz w:val="21"/>
        </w:rPr>
        <w:t> </w:t>
      </w:r>
      <w:r>
        <w:rPr>
          <w:w w:val="105"/>
          <w:sz w:val="21"/>
        </w:rPr>
        <w:t>3</w:t>
      </w:r>
      <w:r>
        <w:rPr>
          <w:spacing w:val="-10"/>
          <w:w w:val="105"/>
          <w:sz w:val="21"/>
        </w:rPr>
        <w:t> </w:t>
      </w:r>
      <w:r>
        <w:rPr>
          <w:w w:val="105"/>
          <w:sz w:val="21"/>
        </w:rPr>
        <w:t>(três)</w:t>
      </w:r>
      <w:r>
        <w:rPr>
          <w:spacing w:val="-10"/>
          <w:w w:val="105"/>
          <w:sz w:val="21"/>
        </w:rPr>
        <w:t> </w:t>
      </w:r>
      <w:r>
        <w:rPr>
          <w:w w:val="105"/>
          <w:sz w:val="21"/>
        </w:rPr>
        <w:t>dias</w:t>
      </w:r>
      <w:r>
        <w:rPr>
          <w:spacing w:val="-10"/>
          <w:w w:val="105"/>
          <w:sz w:val="21"/>
        </w:rPr>
        <w:t> </w:t>
      </w:r>
      <w:r>
        <w:rPr>
          <w:w w:val="105"/>
          <w:sz w:val="21"/>
        </w:rPr>
        <w:t>úteis</w:t>
      </w:r>
      <w:r>
        <w:rPr>
          <w:spacing w:val="-10"/>
          <w:w w:val="105"/>
          <w:sz w:val="21"/>
        </w:rPr>
        <w:t> </w:t>
      </w:r>
      <w:r>
        <w:rPr>
          <w:w w:val="105"/>
          <w:sz w:val="21"/>
        </w:rPr>
        <w:t>antes</w:t>
      </w:r>
      <w:r>
        <w:rPr>
          <w:spacing w:val="-10"/>
          <w:w w:val="105"/>
          <w:sz w:val="21"/>
        </w:rPr>
        <w:t> </w:t>
      </w:r>
      <w:r>
        <w:rPr>
          <w:w w:val="105"/>
          <w:sz w:val="21"/>
        </w:rPr>
        <w:t>da data da abertura do certame.</w:t>
      </w:r>
    </w:p>
    <w:p>
      <w:pPr>
        <w:pStyle w:val="ListParagraph"/>
        <w:numPr>
          <w:ilvl w:val="2"/>
          <w:numId w:val="12"/>
        </w:numPr>
        <w:tabs>
          <w:tab w:pos="583" w:val="left" w:leader="none"/>
        </w:tabs>
        <w:spacing w:line="242" w:lineRule="auto" w:before="0" w:after="0"/>
        <w:ind w:left="108" w:right="927" w:firstLine="0"/>
        <w:jc w:val="left"/>
        <w:rPr>
          <w:sz w:val="21"/>
        </w:rPr>
      </w:pPr>
      <w:r>
        <w:rPr>
          <w:w w:val="105"/>
          <w:sz w:val="21"/>
        </w:rPr>
        <w:t>A</w:t>
      </w:r>
      <w:r>
        <w:rPr>
          <w:spacing w:val="-14"/>
          <w:w w:val="105"/>
          <w:sz w:val="21"/>
        </w:rPr>
        <w:t> </w:t>
      </w:r>
      <w:r>
        <w:rPr>
          <w:w w:val="105"/>
          <w:sz w:val="21"/>
        </w:rPr>
        <w:t>impugnação</w:t>
      </w:r>
      <w:r>
        <w:rPr>
          <w:spacing w:val="-14"/>
          <w:w w:val="105"/>
          <w:sz w:val="21"/>
        </w:rPr>
        <w:t> </w:t>
      </w:r>
      <w:r>
        <w:rPr>
          <w:w w:val="105"/>
          <w:sz w:val="21"/>
        </w:rPr>
        <w:t>e</w:t>
      </w:r>
      <w:r>
        <w:rPr>
          <w:spacing w:val="-14"/>
          <w:w w:val="105"/>
          <w:sz w:val="21"/>
        </w:rPr>
        <w:t> </w:t>
      </w:r>
      <w:r>
        <w:rPr>
          <w:w w:val="105"/>
          <w:sz w:val="21"/>
        </w:rPr>
        <w:t>o</w:t>
      </w:r>
      <w:r>
        <w:rPr>
          <w:spacing w:val="-14"/>
          <w:w w:val="105"/>
          <w:sz w:val="21"/>
        </w:rPr>
        <w:t> </w:t>
      </w:r>
      <w:r>
        <w:rPr>
          <w:w w:val="105"/>
          <w:sz w:val="21"/>
        </w:rPr>
        <w:t>pedido</w:t>
      </w:r>
      <w:r>
        <w:rPr>
          <w:spacing w:val="-13"/>
          <w:w w:val="105"/>
          <w:sz w:val="21"/>
        </w:rPr>
        <w:t> </w:t>
      </w:r>
      <w:r>
        <w:rPr>
          <w:w w:val="105"/>
          <w:sz w:val="21"/>
        </w:rPr>
        <w:t>de</w:t>
      </w:r>
      <w:r>
        <w:rPr>
          <w:spacing w:val="-14"/>
          <w:w w:val="105"/>
          <w:sz w:val="21"/>
        </w:rPr>
        <w:t> </w:t>
      </w:r>
      <w:r>
        <w:rPr>
          <w:w w:val="105"/>
          <w:sz w:val="21"/>
        </w:rPr>
        <w:t>esclarecimento</w:t>
      </w:r>
      <w:r>
        <w:rPr>
          <w:spacing w:val="-14"/>
          <w:w w:val="105"/>
          <w:sz w:val="21"/>
        </w:rPr>
        <w:t> </w:t>
      </w:r>
      <w:r>
        <w:rPr>
          <w:w w:val="105"/>
          <w:sz w:val="21"/>
        </w:rPr>
        <w:t>poderão</w:t>
      </w:r>
      <w:r>
        <w:rPr>
          <w:spacing w:val="-14"/>
          <w:w w:val="105"/>
          <w:sz w:val="21"/>
        </w:rPr>
        <w:t> </w:t>
      </w:r>
      <w:r>
        <w:rPr>
          <w:w w:val="105"/>
          <w:sz w:val="21"/>
        </w:rPr>
        <w:t>ser</w:t>
      </w:r>
      <w:r>
        <w:rPr>
          <w:spacing w:val="-14"/>
          <w:w w:val="105"/>
          <w:sz w:val="21"/>
        </w:rPr>
        <w:t> </w:t>
      </w:r>
      <w:r>
        <w:rPr>
          <w:w w:val="105"/>
          <w:sz w:val="21"/>
        </w:rPr>
        <w:t>realizados</w:t>
      </w:r>
      <w:r>
        <w:rPr>
          <w:spacing w:val="-13"/>
          <w:w w:val="105"/>
          <w:sz w:val="21"/>
        </w:rPr>
        <w:t> </w:t>
      </w:r>
      <w:r>
        <w:rPr>
          <w:w w:val="105"/>
          <w:sz w:val="21"/>
        </w:rPr>
        <w:t>por</w:t>
      </w:r>
      <w:r>
        <w:rPr>
          <w:spacing w:val="-14"/>
          <w:w w:val="105"/>
          <w:sz w:val="21"/>
        </w:rPr>
        <w:t> </w:t>
      </w:r>
      <w:r>
        <w:rPr>
          <w:w w:val="105"/>
          <w:sz w:val="21"/>
        </w:rPr>
        <w:t>forma</w:t>
      </w:r>
      <w:r>
        <w:rPr>
          <w:spacing w:val="-14"/>
          <w:w w:val="105"/>
          <w:sz w:val="21"/>
        </w:rPr>
        <w:t> </w:t>
      </w:r>
      <w:r>
        <w:rPr>
          <w:w w:val="105"/>
          <w:sz w:val="21"/>
        </w:rPr>
        <w:t>eletrônica,</w:t>
      </w:r>
      <w:r>
        <w:rPr>
          <w:spacing w:val="-14"/>
          <w:w w:val="105"/>
          <w:sz w:val="21"/>
        </w:rPr>
        <w:t> </w:t>
      </w:r>
      <w:r>
        <w:rPr>
          <w:w w:val="105"/>
          <w:sz w:val="21"/>
        </w:rPr>
        <w:t>através</w:t>
      </w:r>
      <w:r>
        <w:rPr>
          <w:spacing w:val="-13"/>
          <w:w w:val="105"/>
          <w:sz w:val="21"/>
        </w:rPr>
        <w:t> </w:t>
      </w:r>
      <w:r>
        <w:rPr>
          <w:w w:val="105"/>
          <w:sz w:val="21"/>
        </w:rPr>
        <w:t>do</w:t>
      </w:r>
      <w:r>
        <w:rPr>
          <w:spacing w:val="-14"/>
          <w:w w:val="105"/>
          <w:sz w:val="21"/>
        </w:rPr>
        <w:t> </w:t>
      </w:r>
      <w:r>
        <w:rPr>
          <w:w w:val="105"/>
          <w:sz w:val="21"/>
        </w:rPr>
        <w:t>e-mail</w:t>
      </w:r>
      <w:r>
        <w:rPr>
          <w:spacing w:val="-14"/>
          <w:w w:val="105"/>
          <w:sz w:val="21"/>
        </w:rPr>
        <w:t> </w:t>
      </w:r>
      <w:r>
        <w:rPr>
          <w:w w:val="105"/>
          <w:sz w:val="21"/>
        </w:rPr>
        <w:t>funcional</w:t>
      </w:r>
      <w:r>
        <w:rPr>
          <w:spacing w:val="-14"/>
          <w:w w:val="105"/>
          <w:sz w:val="21"/>
        </w:rPr>
        <w:t> </w:t>
      </w:r>
      <w:hyperlink r:id="rId26">
        <w:r>
          <w:rPr>
            <w:w w:val="105"/>
            <w:sz w:val="21"/>
            <w:u w:val="single" w:color="000080"/>
          </w:rPr>
          <w:t>licitacao@daf.uer</w:t>
        </w:r>
        <w:r>
          <w:rPr>
            <w:w w:val="105"/>
            <w:sz w:val="21"/>
          </w:rPr>
          <w:t>j</w:t>
        </w:r>
        <w:r>
          <w:rPr>
            <w:w w:val="105"/>
            <w:sz w:val="21"/>
            <w:u w:val="single" w:color="000080"/>
          </w:rPr>
          <w:t>.br</w:t>
        </w:r>
      </w:hyperlink>
      <w:r>
        <w:rPr>
          <w:w w:val="105"/>
          <w:sz w:val="21"/>
        </w:rPr>
        <w:t>,</w:t>
      </w:r>
      <w:r>
        <w:rPr>
          <w:spacing w:val="-14"/>
          <w:w w:val="105"/>
          <w:sz w:val="21"/>
        </w:rPr>
        <w:t> </w:t>
      </w:r>
      <w:r>
        <w:rPr>
          <w:w w:val="105"/>
          <w:sz w:val="21"/>
        </w:rPr>
        <w:t>mediante</w:t>
      </w:r>
      <w:r>
        <w:rPr>
          <w:spacing w:val="-13"/>
          <w:w w:val="105"/>
          <w:sz w:val="21"/>
        </w:rPr>
        <w:t> </w:t>
      </w:r>
      <w:r>
        <w:rPr>
          <w:w w:val="105"/>
          <w:sz w:val="21"/>
        </w:rPr>
        <w:t>confirmação</w:t>
      </w:r>
      <w:r>
        <w:rPr>
          <w:spacing w:val="-14"/>
          <w:w w:val="105"/>
          <w:sz w:val="21"/>
        </w:rPr>
        <w:t> </w:t>
      </w:r>
      <w:r>
        <w:rPr>
          <w:w w:val="105"/>
          <w:sz w:val="21"/>
        </w:rPr>
        <w:t>de </w:t>
      </w:r>
      <w:r>
        <w:rPr>
          <w:spacing w:val="-2"/>
          <w:w w:val="105"/>
          <w:sz w:val="21"/>
        </w:rPr>
        <w:t>recebimento.</w:t>
      </w:r>
    </w:p>
    <w:p>
      <w:pPr>
        <w:pStyle w:val="ListParagraph"/>
        <w:numPr>
          <w:ilvl w:val="2"/>
          <w:numId w:val="12"/>
        </w:numPr>
        <w:tabs>
          <w:tab w:pos="583" w:val="left" w:leader="none"/>
        </w:tabs>
        <w:spacing w:line="242" w:lineRule="auto" w:before="1" w:after="0"/>
        <w:ind w:left="108" w:right="501" w:firstLine="0"/>
        <w:jc w:val="left"/>
        <w:rPr>
          <w:sz w:val="21"/>
        </w:rPr>
      </w:pPr>
      <w:r>
        <w:rPr>
          <w:w w:val="105"/>
          <w:sz w:val="21"/>
        </w:rPr>
        <w:t>A</w:t>
      </w:r>
      <w:r>
        <w:rPr>
          <w:spacing w:val="-14"/>
          <w:w w:val="105"/>
          <w:sz w:val="21"/>
        </w:rPr>
        <w:t> </w:t>
      </w:r>
      <w:r>
        <w:rPr>
          <w:w w:val="105"/>
          <w:sz w:val="21"/>
        </w:rPr>
        <w:t>resposta</w:t>
      </w:r>
      <w:r>
        <w:rPr>
          <w:spacing w:val="-14"/>
          <w:w w:val="105"/>
          <w:sz w:val="21"/>
        </w:rPr>
        <w:t> </w:t>
      </w:r>
      <w:r>
        <w:rPr>
          <w:w w:val="105"/>
          <w:sz w:val="21"/>
        </w:rPr>
        <w:t>à</w:t>
      </w:r>
      <w:r>
        <w:rPr>
          <w:spacing w:val="-10"/>
          <w:w w:val="105"/>
          <w:sz w:val="21"/>
        </w:rPr>
        <w:t> </w:t>
      </w:r>
      <w:r>
        <w:rPr>
          <w:w w:val="105"/>
          <w:sz w:val="21"/>
        </w:rPr>
        <w:t>impugnação</w:t>
      </w:r>
      <w:r>
        <w:rPr>
          <w:spacing w:val="-10"/>
          <w:w w:val="105"/>
          <w:sz w:val="21"/>
        </w:rPr>
        <w:t> </w:t>
      </w:r>
      <w:r>
        <w:rPr>
          <w:w w:val="105"/>
          <w:sz w:val="21"/>
        </w:rPr>
        <w:t>ou</w:t>
      </w:r>
      <w:r>
        <w:rPr>
          <w:spacing w:val="-10"/>
          <w:w w:val="105"/>
          <w:sz w:val="21"/>
        </w:rPr>
        <w:t> </w:t>
      </w:r>
      <w:r>
        <w:rPr>
          <w:w w:val="105"/>
          <w:sz w:val="21"/>
        </w:rPr>
        <w:t>ao</w:t>
      </w:r>
      <w:r>
        <w:rPr>
          <w:spacing w:val="-10"/>
          <w:w w:val="105"/>
          <w:sz w:val="21"/>
        </w:rPr>
        <w:t> </w:t>
      </w:r>
      <w:r>
        <w:rPr>
          <w:w w:val="105"/>
          <w:sz w:val="21"/>
        </w:rPr>
        <w:t>pedido</w:t>
      </w:r>
      <w:r>
        <w:rPr>
          <w:spacing w:val="-10"/>
          <w:w w:val="105"/>
          <w:sz w:val="21"/>
        </w:rPr>
        <w:t> </w:t>
      </w:r>
      <w:r>
        <w:rPr>
          <w:w w:val="105"/>
          <w:sz w:val="21"/>
        </w:rPr>
        <w:t>de</w:t>
      </w:r>
      <w:r>
        <w:rPr>
          <w:spacing w:val="-10"/>
          <w:w w:val="105"/>
          <w:sz w:val="21"/>
        </w:rPr>
        <w:t> </w:t>
      </w:r>
      <w:r>
        <w:rPr>
          <w:w w:val="105"/>
          <w:sz w:val="21"/>
        </w:rPr>
        <w:t>esclarecimento</w:t>
      </w:r>
      <w:r>
        <w:rPr>
          <w:spacing w:val="-10"/>
          <w:w w:val="105"/>
          <w:sz w:val="21"/>
        </w:rPr>
        <w:t> </w:t>
      </w:r>
      <w:r>
        <w:rPr>
          <w:w w:val="105"/>
          <w:sz w:val="21"/>
        </w:rPr>
        <w:t>será</w:t>
      </w:r>
      <w:r>
        <w:rPr>
          <w:spacing w:val="-10"/>
          <w:w w:val="105"/>
          <w:sz w:val="21"/>
        </w:rPr>
        <w:t> </w:t>
      </w:r>
      <w:r>
        <w:rPr>
          <w:w w:val="105"/>
          <w:sz w:val="21"/>
        </w:rPr>
        <w:t>divulgado</w:t>
      </w:r>
      <w:r>
        <w:rPr>
          <w:spacing w:val="-10"/>
          <w:w w:val="105"/>
          <w:sz w:val="21"/>
        </w:rPr>
        <w:t> </w:t>
      </w:r>
      <w:r>
        <w:rPr>
          <w:w w:val="105"/>
          <w:sz w:val="21"/>
        </w:rPr>
        <w:t>em</w:t>
      </w:r>
      <w:r>
        <w:rPr>
          <w:spacing w:val="-10"/>
          <w:w w:val="105"/>
          <w:sz w:val="21"/>
        </w:rPr>
        <w:t> </w:t>
      </w:r>
      <w:r>
        <w:rPr>
          <w:w w:val="105"/>
          <w:sz w:val="21"/>
        </w:rPr>
        <w:t>sítio</w:t>
      </w:r>
      <w:r>
        <w:rPr>
          <w:spacing w:val="-10"/>
          <w:w w:val="105"/>
          <w:sz w:val="21"/>
        </w:rPr>
        <w:t> </w:t>
      </w:r>
      <w:r>
        <w:rPr>
          <w:w w:val="105"/>
          <w:sz w:val="21"/>
        </w:rPr>
        <w:t>eletrônico</w:t>
      </w:r>
      <w:r>
        <w:rPr>
          <w:spacing w:val="-10"/>
          <w:w w:val="105"/>
          <w:sz w:val="21"/>
        </w:rPr>
        <w:t> </w:t>
      </w:r>
      <w:r>
        <w:rPr>
          <w:w w:val="105"/>
          <w:sz w:val="21"/>
        </w:rPr>
        <w:t>oficial</w:t>
      </w:r>
      <w:r>
        <w:rPr>
          <w:spacing w:val="-10"/>
          <w:w w:val="105"/>
          <w:sz w:val="21"/>
        </w:rPr>
        <w:t> </w:t>
      </w:r>
      <w:r>
        <w:rPr>
          <w:w w:val="105"/>
          <w:sz w:val="21"/>
        </w:rPr>
        <w:t>no</w:t>
      </w:r>
      <w:r>
        <w:rPr>
          <w:spacing w:val="-10"/>
          <w:w w:val="105"/>
          <w:sz w:val="21"/>
        </w:rPr>
        <w:t> </w:t>
      </w:r>
      <w:r>
        <w:rPr>
          <w:w w:val="105"/>
          <w:sz w:val="21"/>
        </w:rPr>
        <w:t>prazo</w:t>
      </w:r>
      <w:r>
        <w:rPr>
          <w:spacing w:val="-10"/>
          <w:w w:val="105"/>
          <w:sz w:val="21"/>
        </w:rPr>
        <w:t> </w:t>
      </w:r>
      <w:r>
        <w:rPr>
          <w:w w:val="105"/>
          <w:sz w:val="21"/>
        </w:rPr>
        <w:t>de</w:t>
      </w:r>
      <w:r>
        <w:rPr>
          <w:spacing w:val="-10"/>
          <w:w w:val="105"/>
          <w:sz w:val="21"/>
        </w:rPr>
        <w:t> </w:t>
      </w:r>
      <w:r>
        <w:rPr>
          <w:w w:val="105"/>
          <w:sz w:val="21"/>
        </w:rPr>
        <w:t>até</w:t>
      </w:r>
      <w:r>
        <w:rPr>
          <w:spacing w:val="-10"/>
          <w:w w:val="105"/>
          <w:sz w:val="21"/>
        </w:rPr>
        <w:t> </w:t>
      </w:r>
      <w:r>
        <w:rPr>
          <w:w w:val="105"/>
          <w:sz w:val="21"/>
        </w:rPr>
        <w:t>3</w:t>
      </w:r>
      <w:r>
        <w:rPr>
          <w:spacing w:val="-10"/>
          <w:w w:val="105"/>
          <w:sz w:val="21"/>
        </w:rPr>
        <w:t> </w:t>
      </w:r>
      <w:r>
        <w:rPr>
          <w:w w:val="105"/>
          <w:sz w:val="21"/>
        </w:rPr>
        <w:t>(três)</w:t>
      </w:r>
      <w:r>
        <w:rPr>
          <w:spacing w:val="-10"/>
          <w:w w:val="105"/>
          <w:sz w:val="21"/>
        </w:rPr>
        <w:t> </w:t>
      </w:r>
      <w:r>
        <w:rPr>
          <w:w w:val="105"/>
          <w:sz w:val="21"/>
        </w:rPr>
        <w:t>dias</w:t>
      </w:r>
      <w:r>
        <w:rPr>
          <w:spacing w:val="-10"/>
          <w:w w:val="105"/>
          <w:sz w:val="21"/>
        </w:rPr>
        <w:t> </w:t>
      </w:r>
      <w:r>
        <w:rPr>
          <w:w w:val="105"/>
          <w:sz w:val="21"/>
        </w:rPr>
        <w:t>úteis,</w:t>
      </w:r>
      <w:r>
        <w:rPr>
          <w:spacing w:val="-10"/>
          <w:w w:val="105"/>
          <w:sz w:val="21"/>
        </w:rPr>
        <w:t> </w:t>
      </w:r>
      <w:r>
        <w:rPr>
          <w:w w:val="105"/>
          <w:sz w:val="21"/>
        </w:rPr>
        <w:t>limitado</w:t>
      </w:r>
      <w:r>
        <w:rPr>
          <w:spacing w:val="-10"/>
          <w:w w:val="105"/>
          <w:sz w:val="21"/>
        </w:rPr>
        <w:t> </w:t>
      </w:r>
      <w:r>
        <w:rPr>
          <w:w w:val="105"/>
          <w:sz w:val="21"/>
        </w:rPr>
        <w:t>ao</w:t>
      </w:r>
      <w:r>
        <w:rPr>
          <w:spacing w:val="-10"/>
          <w:w w:val="105"/>
          <w:sz w:val="21"/>
        </w:rPr>
        <w:t> </w:t>
      </w:r>
      <w:r>
        <w:rPr>
          <w:w w:val="105"/>
          <w:sz w:val="21"/>
        </w:rPr>
        <w:t>último</w:t>
      </w:r>
      <w:r>
        <w:rPr>
          <w:spacing w:val="-10"/>
          <w:w w:val="105"/>
          <w:sz w:val="21"/>
        </w:rPr>
        <w:t> </w:t>
      </w:r>
      <w:r>
        <w:rPr>
          <w:w w:val="105"/>
          <w:sz w:val="21"/>
        </w:rPr>
        <w:t>dia</w:t>
      </w:r>
      <w:r>
        <w:rPr>
          <w:spacing w:val="-10"/>
          <w:w w:val="105"/>
          <w:sz w:val="21"/>
        </w:rPr>
        <w:t> </w:t>
      </w:r>
      <w:r>
        <w:rPr>
          <w:w w:val="105"/>
          <w:sz w:val="21"/>
        </w:rPr>
        <w:t>útil</w:t>
      </w:r>
      <w:r>
        <w:rPr>
          <w:spacing w:val="-10"/>
          <w:w w:val="105"/>
          <w:sz w:val="21"/>
        </w:rPr>
        <w:t> </w:t>
      </w:r>
      <w:r>
        <w:rPr>
          <w:w w:val="105"/>
          <w:sz w:val="21"/>
        </w:rPr>
        <w:t>anterior</w:t>
      </w:r>
      <w:r>
        <w:rPr>
          <w:spacing w:val="-10"/>
          <w:w w:val="105"/>
          <w:sz w:val="21"/>
        </w:rPr>
        <w:t> </w:t>
      </w:r>
      <w:r>
        <w:rPr>
          <w:w w:val="105"/>
          <w:sz w:val="21"/>
        </w:rPr>
        <w:t>à data da abertura do certame.</w:t>
      </w:r>
    </w:p>
    <w:p>
      <w:pPr>
        <w:pStyle w:val="ListParagraph"/>
        <w:numPr>
          <w:ilvl w:val="2"/>
          <w:numId w:val="12"/>
        </w:numPr>
        <w:tabs>
          <w:tab w:pos="583" w:val="left" w:leader="none"/>
        </w:tabs>
        <w:spacing w:line="240" w:lineRule="auto" w:before="1" w:after="0"/>
        <w:ind w:left="583" w:right="0" w:hanging="475"/>
        <w:jc w:val="left"/>
        <w:rPr>
          <w:sz w:val="21"/>
        </w:rPr>
      </w:pPr>
      <w:r>
        <w:rPr>
          <w:w w:val="105"/>
          <w:sz w:val="21"/>
        </w:rPr>
        <w:t>As</w:t>
      </w:r>
      <w:r>
        <w:rPr>
          <w:spacing w:val="-13"/>
          <w:w w:val="105"/>
          <w:sz w:val="21"/>
        </w:rPr>
        <w:t> </w:t>
      </w:r>
      <w:r>
        <w:rPr>
          <w:w w:val="105"/>
          <w:sz w:val="21"/>
        </w:rPr>
        <w:t>impugnações</w:t>
      </w:r>
      <w:r>
        <w:rPr>
          <w:spacing w:val="-13"/>
          <w:w w:val="105"/>
          <w:sz w:val="21"/>
        </w:rPr>
        <w:t> </w:t>
      </w:r>
      <w:r>
        <w:rPr>
          <w:w w:val="105"/>
          <w:sz w:val="21"/>
        </w:rPr>
        <w:t>e</w:t>
      </w:r>
      <w:r>
        <w:rPr>
          <w:spacing w:val="-12"/>
          <w:w w:val="105"/>
          <w:sz w:val="21"/>
        </w:rPr>
        <w:t> </w:t>
      </w:r>
      <w:r>
        <w:rPr>
          <w:w w:val="105"/>
          <w:sz w:val="21"/>
        </w:rPr>
        <w:t>pedidos</w:t>
      </w:r>
      <w:r>
        <w:rPr>
          <w:spacing w:val="-13"/>
          <w:w w:val="105"/>
          <w:sz w:val="21"/>
        </w:rPr>
        <w:t> </w:t>
      </w:r>
      <w:r>
        <w:rPr>
          <w:w w:val="105"/>
          <w:sz w:val="21"/>
        </w:rPr>
        <w:t>de</w:t>
      </w:r>
      <w:r>
        <w:rPr>
          <w:spacing w:val="-12"/>
          <w:w w:val="105"/>
          <w:sz w:val="21"/>
        </w:rPr>
        <w:t> </w:t>
      </w:r>
      <w:r>
        <w:rPr>
          <w:w w:val="105"/>
          <w:sz w:val="21"/>
        </w:rPr>
        <w:t>esclarecimentos</w:t>
      </w:r>
      <w:r>
        <w:rPr>
          <w:spacing w:val="-13"/>
          <w:w w:val="105"/>
          <w:sz w:val="21"/>
        </w:rPr>
        <w:t> </w:t>
      </w:r>
      <w:r>
        <w:rPr>
          <w:w w:val="105"/>
          <w:sz w:val="21"/>
        </w:rPr>
        <w:t>não</w:t>
      </w:r>
      <w:r>
        <w:rPr>
          <w:spacing w:val="-12"/>
          <w:w w:val="105"/>
          <w:sz w:val="21"/>
        </w:rPr>
        <w:t> </w:t>
      </w:r>
      <w:r>
        <w:rPr>
          <w:w w:val="105"/>
          <w:sz w:val="21"/>
        </w:rPr>
        <w:t>suspendem</w:t>
      </w:r>
      <w:r>
        <w:rPr>
          <w:spacing w:val="-13"/>
          <w:w w:val="105"/>
          <w:sz w:val="21"/>
        </w:rPr>
        <w:t> </w:t>
      </w:r>
      <w:r>
        <w:rPr>
          <w:w w:val="105"/>
          <w:sz w:val="21"/>
        </w:rPr>
        <w:t>os</w:t>
      </w:r>
      <w:r>
        <w:rPr>
          <w:spacing w:val="-13"/>
          <w:w w:val="105"/>
          <w:sz w:val="21"/>
        </w:rPr>
        <w:t> </w:t>
      </w:r>
      <w:r>
        <w:rPr>
          <w:w w:val="105"/>
          <w:sz w:val="21"/>
        </w:rPr>
        <w:t>prazos</w:t>
      </w:r>
      <w:r>
        <w:rPr>
          <w:spacing w:val="-12"/>
          <w:w w:val="105"/>
          <w:sz w:val="21"/>
        </w:rPr>
        <w:t> </w:t>
      </w:r>
      <w:r>
        <w:rPr>
          <w:w w:val="105"/>
          <w:sz w:val="21"/>
        </w:rPr>
        <w:t>previstos</w:t>
      </w:r>
      <w:r>
        <w:rPr>
          <w:spacing w:val="-13"/>
          <w:w w:val="105"/>
          <w:sz w:val="21"/>
        </w:rPr>
        <w:t> </w:t>
      </w:r>
      <w:r>
        <w:rPr>
          <w:w w:val="105"/>
          <w:sz w:val="21"/>
        </w:rPr>
        <w:t>no</w:t>
      </w:r>
      <w:r>
        <w:rPr>
          <w:spacing w:val="-12"/>
          <w:w w:val="105"/>
          <w:sz w:val="21"/>
        </w:rPr>
        <w:t> </w:t>
      </w:r>
      <w:r>
        <w:rPr>
          <w:spacing w:val="-2"/>
          <w:w w:val="105"/>
          <w:sz w:val="21"/>
        </w:rPr>
        <w:t>certame.</w:t>
      </w:r>
    </w:p>
    <w:p>
      <w:pPr>
        <w:pStyle w:val="ListParagraph"/>
        <w:numPr>
          <w:ilvl w:val="2"/>
          <w:numId w:val="12"/>
        </w:numPr>
        <w:tabs>
          <w:tab w:pos="506" w:val="left" w:leader="none"/>
        </w:tabs>
        <w:spacing w:line="283" w:lineRule="auto" w:before="31" w:after="0"/>
        <w:ind w:left="108" w:right="106" w:firstLine="0"/>
        <w:jc w:val="left"/>
        <w:rPr>
          <w:sz w:val="18"/>
        </w:rPr>
      </w:pPr>
      <w:r>
        <w:rPr>
          <w:sz w:val="18"/>
        </w:rPr>
        <w:t>A</w:t>
      </w:r>
      <w:r>
        <w:rPr>
          <w:spacing w:val="-7"/>
          <w:sz w:val="18"/>
        </w:rPr>
        <w:t> </w:t>
      </w:r>
      <w:r>
        <w:rPr>
          <w:sz w:val="18"/>
        </w:rPr>
        <w:t>concessão de efeito suspensivo à impugnação é medida excepcional e deverá ser motivada pela autoridade competente conforme art. 17, parágrafo único, do Decreto nº 48.778/2023, nos autos do processo de </w:t>
      </w:r>
      <w:r>
        <w:rPr>
          <w:spacing w:val="-2"/>
          <w:sz w:val="18"/>
        </w:rPr>
        <w:t>licitação.</w:t>
      </w:r>
    </w:p>
    <w:p>
      <w:pPr>
        <w:pStyle w:val="ListParagraph"/>
        <w:numPr>
          <w:ilvl w:val="2"/>
          <w:numId w:val="12"/>
        </w:numPr>
        <w:tabs>
          <w:tab w:pos="595" w:val="left" w:leader="none"/>
        </w:tabs>
        <w:spacing w:line="214" w:lineRule="exact" w:before="0" w:after="0"/>
        <w:ind w:left="595" w:right="0" w:hanging="487"/>
        <w:jc w:val="left"/>
        <w:rPr>
          <w:sz w:val="21"/>
        </w:rPr>
      </w:pPr>
      <w:r>
        <w:rPr>
          <w:w w:val="105"/>
          <w:sz w:val="21"/>
        </w:rPr>
        <w:t>Modificado</w:t>
      </w:r>
      <w:r>
        <w:rPr>
          <w:spacing w:val="-13"/>
          <w:w w:val="105"/>
          <w:sz w:val="21"/>
        </w:rPr>
        <w:t> </w:t>
      </w:r>
      <w:r>
        <w:rPr>
          <w:w w:val="105"/>
          <w:sz w:val="21"/>
        </w:rPr>
        <w:t>substancialmente</w:t>
      </w:r>
      <w:r>
        <w:rPr>
          <w:spacing w:val="-12"/>
          <w:w w:val="105"/>
          <w:sz w:val="21"/>
        </w:rPr>
        <w:t> </w:t>
      </w:r>
      <w:r>
        <w:rPr>
          <w:w w:val="105"/>
          <w:sz w:val="21"/>
        </w:rPr>
        <w:t>o</w:t>
      </w:r>
      <w:r>
        <w:rPr>
          <w:spacing w:val="-12"/>
          <w:w w:val="105"/>
          <w:sz w:val="21"/>
        </w:rPr>
        <w:t> </w:t>
      </w:r>
      <w:r>
        <w:rPr>
          <w:w w:val="105"/>
          <w:sz w:val="21"/>
        </w:rPr>
        <w:t>Edital</w:t>
      </w:r>
      <w:r>
        <w:rPr>
          <w:spacing w:val="-13"/>
          <w:w w:val="105"/>
          <w:sz w:val="21"/>
        </w:rPr>
        <w:t> </w:t>
      </w:r>
      <w:r>
        <w:rPr>
          <w:w w:val="105"/>
          <w:sz w:val="21"/>
        </w:rPr>
        <w:t>como</w:t>
      </w:r>
      <w:r>
        <w:rPr>
          <w:spacing w:val="-12"/>
          <w:w w:val="105"/>
          <w:sz w:val="21"/>
        </w:rPr>
        <w:t> </w:t>
      </w:r>
      <w:r>
        <w:rPr>
          <w:w w:val="105"/>
          <w:sz w:val="21"/>
        </w:rPr>
        <w:t>resultado</w:t>
      </w:r>
      <w:r>
        <w:rPr>
          <w:spacing w:val="-12"/>
          <w:w w:val="105"/>
          <w:sz w:val="21"/>
        </w:rPr>
        <w:t> </w:t>
      </w:r>
      <w:r>
        <w:rPr>
          <w:w w:val="105"/>
          <w:sz w:val="21"/>
        </w:rPr>
        <w:t>da</w:t>
      </w:r>
      <w:r>
        <w:rPr>
          <w:spacing w:val="-12"/>
          <w:w w:val="105"/>
          <w:sz w:val="21"/>
        </w:rPr>
        <w:t> </w:t>
      </w:r>
      <w:r>
        <w:rPr>
          <w:w w:val="105"/>
          <w:sz w:val="21"/>
        </w:rPr>
        <w:t>resposta</w:t>
      </w:r>
      <w:r>
        <w:rPr>
          <w:spacing w:val="-13"/>
          <w:w w:val="105"/>
          <w:sz w:val="21"/>
        </w:rPr>
        <w:t> </w:t>
      </w:r>
      <w:r>
        <w:rPr>
          <w:w w:val="105"/>
          <w:sz w:val="21"/>
        </w:rPr>
        <w:t>à</w:t>
      </w:r>
      <w:r>
        <w:rPr>
          <w:spacing w:val="-12"/>
          <w:w w:val="105"/>
          <w:sz w:val="21"/>
        </w:rPr>
        <w:t> </w:t>
      </w:r>
      <w:r>
        <w:rPr>
          <w:w w:val="105"/>
          <w:sz w:val="21"/>
        </w:rPr>
        <w:t>impugnação</w:t>
      </w:r>
      <w:r>
        <w:rPr>
          <w:spacing w:val="-12"/>
          <w:w w:val="105"/>
          <w:sz w:val="21"/>
        </w:rPr>
        <w:t> </w:t>
      </w:r>
      <w:r>
        <w:rPr>
          <w:w w:val="105"/>
          <w:sz w:val="21"/>
        </w:rPr>
        <w:t>ou</w:t>
      </w:r>
      <w:r>
        <w:rPr>
          <w:spacing w:val="-12"/>
          <w:w w:val="105"/>
          <w:sz w:val="21"/>
        </w:rPr>
        <w:t> </w:t>
      </w:r>
      <w:r>
        <w:rPr>
          <w:w w:val="105"/>
          <w:sz w:val="21"/>
        </w:rPr>
        <w:t>ao</w:t>
      </w:r>
      <w:r>
        <w:rPr>
          <w:spacing w:val="-13"/>
          <w:w w:val="105"/>
          <w:sz w:val="21"/>
        </w:rPr>
        <w:t> </w:t>
      </w:r>
      <w:r>
        <w:rPr>
          <w:w w:val="105"/>
          <w:sz w:val="21"/>
        </w:rPr>
        <w:t>pedido</w:t>
      </w:r>
      <w:r>
        <w:rPr>
          <w:spacing w:val="-12"/>
          <w:w w:val="105"/>
          <w:sz w:val="21"/>
        </w:rPr>
        <w:t> </w:t>
      </w:r>
      <w:r>
        <w:rPr>
          <w:w w:val="105"/>
          <w:sz w:val="21"/>
        </w:rPr>
        <w:t>de</w:t>
      </w:r>
      <w:r>
        <w:rPr>
          <w:spacing w:val="-12"/>
          <w:w w:val="105"/>
          <w:sz w:val="21"/>
        </w:rPr>
        <w:t> </w:t>
      </w:r>
      <w:r>
        <w:rPr>
          <w:w w:val="105"/>
          <w:sz w:val="21"/>
        </w:rPr>
        <w:t>esclarecimento,</w:t>
      </w:r>
      <w:r>
        <w:rPr>
          <w:spacing w:val="-12"/>
          <w:w w:val="105"/>
          <w:sz w:val="21"/>
        </w:rPr>
        <w:t> </w:t>
      </w:r>
      <w:r>
        <w:rPr>
          <w:w w:val="105"/>
          <w:sz w:val="21"/>
        </w:rPr>
        <w:t>será</w:t>
      </w:r>
      <w:r>
        <w:rPr>
          <w:spacing w:val="-13"/>
          <w:w w:val="105"/>
          <w:sz w:val="21"/>
        </w:rPr>
        <w:t> </w:t>
      </w:r>
      <w:r>
        <w:rPr>
          <w:w w:val="105"/>
          <w:sz w:val="21"/>
        </w:rPr>
        <w:t>definida</w:t>
      </w:r>
      <w:r>
        <w:rPr>
          <w:spacing w:val="-12"/>
          <w:w w:val="105"/>
          <w:sz w:val="21"/>
        </w:rPr>
        <w:t> </w:t>
      </w:r>
      <w:r>
        <w:rPr>
          <w:w w:val="105"/>
          <w:sz w:val="21"/>
        </w:rPr>
        <w:t>e</w:t>
      </w:r>
      <w:r>
        <w:rPr>
          <w:spacing w:val="-12"/>
          <w:w w:val="105"/>
          <w:sz w:val="21"/>
        </w:rPr>
        <w:t> </w:t>
      </w:r>
      <w:r>
        <w:rPr>
          <w:w w:val="105"/>
          <w:sz w:val="21"/>
        </w:rPr>
        <w:t>publicada</w:t>
      </w:r>
      <w:r>
        <w:rPr>
          <w:spacing w:val="-12"/>
          <w:w w:val="105"/>
          <w:sz w:val="21"/>
        </w:rPr>
        <w:t> </w:t>
      </w:r>
      <w:r>
        <w:rPr>
          <w:w w:val="105"/>
          <w:sz w:val="21"/>
        </w:rPr>
        <w:t>nova</w:t>
      </w:r>
      <w:r>
        <w:rPr>
          <w:spacing w:val="-13"/>
          <w:w w:val="105"/>
          <w:sz w:val="21"/>
        </w:rPr>
        <w:t> </w:t>
      </w:r>
      <w:r>
        <w:rPr>
          <w:w w:val="105"/>
          <w:sz w:val="21"/>
        </w:rPr>
        <w:t>data</w:t>
      </w:r>
      <w:r>
        <w:rPr>
          <w:spacing w:val="-12"/>
          <w:w w:val="105"/>
          <w:sz w:val="21"/>
        </w:rPr>
        <w:t> </w:t>
      </w:r>
      <w:r>
        <w:rPr>
          <w:w w:val="105"/>
          <w:sz w:val="21"/>
        </w:rPr>
        <w:t>para</w:t>
      </w:r>
      <w:r>
        <w:rPr>
          <w:spacing w:val="-12"/>
          <w:w w:val="105"/>
          <w:sz w:val="21"/>
        </w:rPr>
        <w:t> </w:t>
      </w:r>
      <w:r>
        <w:rPr>
          <w:w w:val="105"/>
          <w:sz w:val="21"/>
        </w:rPr>
        <w:t>a</w:t>
      </w:r>
      <w:r>
        <w:rPr>
          <w:spacing w:val="-12"/>
          <w:w w:val="105"/>
          <w:sz w:val="21"/>
        </w:rPr>
        <w:t> </w:t>
      </w:r>
      <w:r>
        <w:rPr>
          <w:w w:val="105"/>
          <w:sz w:val="21"/>
        </w:rPr>
        <w:t>realização</w:t>
      </w:r>
      <w:r>
        <w:rPr>
          <w:spacing w:val="-13"/>
          <w:w w:val="105"/>
          <w:sz w:val="21"/>
        </w:rPr>
        <w:t> </w:t>
      </w:r>
      <w:r>
        <w:rPr>
          <w:spacing w:val="-5"/>
          <w:w w:val="105"/>
          <w:sz w:val="21"/>
        </w:rPr>
        <w:t>do</w:t>
      </w:r>
    </w:p>
    <w:p>
      <w:pPr>
        <w:spacing w:before="3"/>
        <w:ind w:left="108" w:right="0" w:firstLine="0"/>
        <w:jc w:val="left"/>
        <w:rPr>
          <w:sz w:val="21"/>
        </w:rPr>
      </w:pPr>
      <w:r>
        <w:rPr>
          <w:spacing w:val="-2"/>
          <w:w w:val="105"/>
          <w:sz w:val="21"/>
        </w:rPr>
        <w:t>certame.</w:t>
      </w:r>
    </w:p>
    <w:p>
      <w:pPr>
        <w:pStyle w:val="ListParagraph"/>
        <w:numPr>
          <w:ilvl w:val="1"/>
          <w:numId w:val="12"/>
        </w:numPr>
        <w:tabs>
          <w:tab w:pos="432" w:val="left" w:leader="none"/>
        </w:tabs>
        <w:spacing w:line="242" w:lineRule="auto" w:before="3" w:after="0"/>
        <w:ind w:left="108" w:right="495" w:firstLine="0"/>
        <w:jc w:val="left"/>
        <w:rPr>
          <w:sz w:val="21"/>
        </w:rPr>
      </w:pPr>
      <w:r>
        <w:rPr>
          <w:w w:val="105"/>
          <w:sz w:val="21"/>
        </w:rPr>
        <w:t>Qualquer</w:t>
      </w:r>
      <w:r>
        <w:rPr>
          <w:spacing w:val="-10"/>
          <w:w w:val="105"/>
          <w:sz w:val="21"/>
        </w:rPr>
        <w:t> </w:t>
      </w:r>
      <w:r>
        <w:rPr>
          <w:w w:val="105"/>
          <w:sz w:val="21"/>
        </w:rPr>
        <w:t>licitante</w:t>
      </w:r>
      <w:r>
        <w:rPr>
          <w:spacing w:val="-10"/>
          <w:w w:val="105"/>
          <w:sz w:val="21"/>
        </w:rPr>
        <w:t> </w:t>
      </w:r>
      <w:r>
        <w:rPr>
          <w:w w:val="105"/>
          <w:sz w:val="21"/>
        </w:rPr>
        <w:t>poderá,</w:t>
      </w:r>
      <w:r>
        <w:rPr>
          <w:spacing w:val="-10"/>
          <w:w w:val="105"/>
          <w:sz w:val="21"/>
        </w:rPr>
        <w:t> </w:t>
      </w:r>
      <w:r>
        <w:rPr>
          <w:w w:val="105"/>
          <w:sz w:val="21"/>
        </w:rPr>
        <w:t>durante</w:t>
      </w:r>
      <w:r>
        <w:rPr>
          <w:spacing w:val="-10"/>
          <w:w w:val="105"/>
          <w:sz w:val="21"/>
        </w:rPr>
        <w:t> </w:t>
      </w:r>
      <w:r>
        <w:rPr>
          <w:w w:val="105"/>
          <w:sz w:val="21"/>
        </w:rPr>
        <w:t>o</w:t>
      </w:r>
      <w:r>
        <w:rPr>
          <w:spacing w:val="-10"/>
          <w:w w:val="105"/>
          <w:sz w:val="21"/>
        </w:rPr>
        <w:t> </w:t>
      </w:r>
      <w:r>
        <w:rPr>
          <w:w w:val="105"/>
          <w:sz w:val="21"/>
        </w:rPr>
        <w:t>prazo</w:t>
      </w:r>
      <w:r>
        <w:rPr>
          <w:spacing w:val="-10"/>
          <w:w w:val="105"/>
          <w:sz w:val="21"/>
        </w:rPr>
        <w:t> </w:t>
      </w:r>
      <w:r>
        <w:rPr>
          <w:w w:val="105"/>
          <w:sz w:val="21"/>
        </w:rPr>
        <w:t>de</w:t>
      </w:r>
      <w:r>
        <w:rPr>
          <w:spacing w:val="-10"/>
          <w:w w:val="105"/>
          <w:sz w:val="21"/>
        </w:rPr>
        <w:t> </w:t>
      </w:r>
      <w:r>
        <w:rPr>
          <w:w w:val="105"/>
          <w:sz w:val="21"/>
        </w:rPr>
        <w:t>15</w:t>
      </w:r>
      <w:r>
        <w:rPr>
          <w:spacing w:val="-10"/>
          <w:w w:val="105"/>
          <w:sz w:val="21"/>
        </w:rPr>
        <w:t> </w:t>
      </w:r>
      <w:r>
        <w:rPr>
          <w:w w:val="105"/>
          <w:sz w:val="21"/>
        </w:rPr>
        <w:t>minutos</w:t>
      </w:r>
      <w:r>
        <w:rPr>
          <w:spacing w:val="-10"/>
          <w:w w:val="105"/>
          <w:sz w:val="21"/>
        </w:rPr>
        <w:t> </w:t>
      </w:r>
      <w:r>
        <w:rPr>
          <w:w w:val="105"/>
          <w:sz w:val="21"/>
        </w:rPr>
        <w:t>após</w:t>
      </w:r>
      <w:r>
        <w:rPr>
          <w:spacing w:val="-10"/>
          <w:w w:val="105"/>
          <w:sz w:val="21"/>
        </w:rPr>
        <w:t> </w:t>
      </w:r>
      <w:r>
        <w:rPr>
          <w:w w:val="105"/>
          <w:sz w:val="21"/>
        </w:rPr>
        <w:t>o</w:t>
      </w:r>
      <w:r>
        <w:rPr>
          <w:spacing w:val="-10"/>
          <w:w w:val="105"/>
          <w:sz w:val="21"/>
        </w:rPr>
        <w:t> </w:t>
      </w:r>
      <w:r>
        <w:rPr>
          <w:w w:val="105"/>
          <w:sz w:val="21"/>
        </w:rPr>
        <w:t>término</w:t>
      </w:r>
      <w:r>
        <w:rPr>
          <w:spacing w:val="-10"/>
          <w:w w:val="105"/>
          <w:sz w:val="21"/>
        </w:rPr>
        <w:t> </w:t>
      </w:r>
      <w:r>
        <w:rPr>
          <w:w w:val="105"/>
          <w:sz w:val="21"/>
        </w:rPr>
        <w:t>do</w:t>
      </w:r>
      <w:r>
        <w:rPr>
          <w:spacing w:val="-10"/>
          <w:w w:val="105"/>
          <w:sz w:val="21"/>
        </w:rPr>
        <w:t> </w:t>
      </w:r>
      <w:r>
        <w:rPr>
          <w:w w:val="105"/>
          <w:sz w:val="21"/>
        </w:rPr>
        <w:t>julgamento</w:t>
      </w:r>
      <w:r>
        <w:rPr>
          <w:spacing w:val="-10"/>
          <w:w w:val="105"/>
          <w:sz w:val="21"/>
        </w:rPr>
        <w:t> </w:t>
      </w:r>
      <w:r>
        <w:rPr>
          <w:w w:val="105"/>
          <w:sz w:val="21"/>
        </w:rPr>
        <w:t>das</w:t>
      </w:r>
      <w:r>
        <w:rPr>
          <w:spacing w:val="-10"/>
          <w:w w:val="105"/>
          <w:sz w:val="21"/>
        </w:rPr>
        <w:t> </w:t>
      </w:r>
      <w:r>
        <w:rPr>
          <w:w w:val="105"/>
          <w:sz w:val="21"/>
        </w:rPr>
        <w:t>propostas</w:t>
      </w:r>
      <w:r>
        <w:rPr>
          <w:spacing w:val="-10"/>
          <w:w w:val="105"/>
          <w:sz w:val="21"/>
        </w:rPr>
        <w:t> </w:t>
      </w:r>
      <w:r>
        <w:rPr>
          <w:w w:val="105"/>
          <w:sz w:val="21"/>
        </w:rPr>
        <w:t>e</w:t>
      </w:r>
      <w:r>
        <w:rPr>
          <w:spacing w:val="-10"/>
          <w:w w:val="105"/>
          <w:sz w:val="21"/>
        </w:rPr>
        <w:t> </w:t>
      </w:r>
      <w:r>
        <w:rPr>
          <w:w w:val="105"/>
          <w:sz w:val="21"/>
        </w:rPr>
        <w:t>do</w:t>
      </w:r>
      <w:r>
        <w:rPr>
          <w:spacing w:val="-10"/>
          <w:w w:val="105"/>
          <w:sz w:val="21"/>
        </w:rPr>
        <w:t> </w:t>
      </w:r>
      <w:r>
        <w:rPr>
          <w:w w:val="105"/>
          <w:sz w:val="21"/>
        </w:rPr>
        <w:t>ato</w:t>
      </w:r>
      <w:r>
        <w:rPr>
          <w:spacing w:val="-10"/>
          <w:w w:val="105"/>
          <w:sz w:val="21"/>
        </w:rPr>
        <w:t> </w:t>
      </w:r>
      <w:r>
        <w:rPr>
          <w:w w:val="105"/>
          <w:sz w:val="21"/>
        </w:rPr>
        <w:t>de</w:t>
      </w:r>
      <w:r>
        <w:rPr>
          <w:spacing w:val="-10"/>
          <w:w w:val="105"/>
          <w:sz w:val="21"/>
        </w:rPr>
        <w:t> </w:t>
      </w:r>
      <w:r>
        <w:rPr>
          <w:w w:val="105"/>
          <w:sz w:val="21"/>
        </w:rPr>
        <w:t>habilitação</w:t>
      </w:r>
      <w:r>
        <w:rPr>
          <w:spacing w:val="-10"/>
          <w:w w:val="105"/>
          <w:sz w:val="21"/>
        </w:rPr>
        <w:t> </w:t>
      </w:r>
      <w:r>
        <w:rPr>
          <w:w w:val="105"/>
          <w:sz w:val="21"/>
        </w:rPr>
        <w:t>ou</w:t>
      </w:r>
      <w:r>
        <w:rPr>
          <w:spacing w:val="-10"/>
          <w:w w:val="105"/>
          <w:sz w:val="21"/>
        </w:rPr>
        <w:t> </w:t>
      </w:r>
      <w:r>
        <w:rPr>
          <w:w w:val="105"/>
          <w:sz w:val="21"/>
        </w:rPr>
        <w:t>inabilitação,</w:t>
      </w:r>
      <w:r>
        <w:rPr>
          <w:spacing w:val="-10"/>
          <w:w w:val="105"/>
          <w:sz w:val="21"/>
        </w:rPr>
        <w:t> </w:t>
      </w:r>
      <w:r>
        <w:rPr>
          <w:w w:val="105"/>
          <w:sz w:val="21"/>
        </w:rPr>
        <w:t>em</w:t>
      </w:r>
      <w:r>
        <w:rPr>
          <w:spacing w:val="-10"/>
          <w:w w:val="105"/>
          <w:sz w:val="21"/>
        </w:rPr>
        <w:t> </w:t>
      </w:r>
      <w:r>
        <w:rPr>
          <w:w w:val="105"/>
          <w:sz w:val="21"/>
        </w:rPr>
        <w:t>campo</w:t>
      </w:r>
      <w:r>
        <w:rPr>
          <w:spacing w:val="-10"/>
          <w:w w:val="105"/>
          <w:sz w:val="21"/>
        </w:rPr>
        <w:t> </w:t>
      </w:r>
      <w:r>
        <w:rPr>
          <w:w w:val="105"/>
          <w:sz w:val="21"/>
        </w:rPr>
        <w:t>próprio</w:t>
      </w:r>
      <w:r>
        <w:rPr>
          <w:spacing w:val="-10"/>
          <w:w w:val="105"/>
          <w:sz w:val="21"/>
        </w:rPr>
        <w:t> </w:t>
      </w:r>
      <w:r>
        <w:rPr>
          <w:w w:val="105"/>
          <w:sz w:val="21"/>
        </w:rPr>
        <w:t>do</w:t>
      </w:r>
      <w:r>
        <w:rPr>
          <w:spacing w:val="-10"/>
          <w:w w:val="105"/>
          <w:sz w:val="21"/>
        </w:rPr>
        <w:t> </w:t>
      </w:r>
      <w:r>
        <w:rPr>
          <w:w w:val="105"/>
          <w:sz w:val="21"/>
        </w:rPr>
        <w:t>sistema, manifestar</w:t>
      </w:r>
      <w:r>
        <w:rPr>
          <w:spacing w:val="-4"/>
          <w:w w:val="105"/>
          <w:sz w:val="21"/>
        </w:rPr>
        <w:t> </w:t>
      </w:r>
      <w:r>
        <w:rPr>
          <w:w w:val="105"/>
          <w:sz w:val="21"/>
        </w:rPr>
        <w:t>sua</w:t>
      </w:r>
      <w:r>
        <w:rPr>
          <w:spacing w:val="-4"/>
          <w:w w:val="105"/>
          <w:sz w:val="21"/>
        </w:rPr>
        <w:t> </w:t>
      </w:r>
      <w:r>
        <w:rPr>
          <w:w w:val="105"/>
          <w:sz w:val="21"/>
        </w:rPr>
        <w:t>intenção</w:t>
      </w:r>
      <w:r>
        <w:rPr>
          <w:spacing w:val="-4"/>
          <w:w w:val="105"/>
          <w:sz w:val="21"/>
        </w:rPr>
        <w:t> </w:t>
      </w:r>
      <w:r>
        <w:rPr>
          <w:w w:val="105"/>
          <w:sz w:val="21"/>
        </w:rPr>
        <w:t>de</w:t>
      </w:r>
      <w:r>
        <w:rPr>
          <w:spacing w:val="-4"/>
          <w:w w:val="105"/>
          <w:sz w:val="21"/>
        </w:rPr>
        <w:t> </w:t>
      </w:r>
      <w:r>
        <w:rPr>
          <w:w w:val="105"/>
          <w:sz w:val="21"/>
        </w:rPr>
        <w:t>recorrer,</w:t>
      </w:r>
      <w:r>
        <w:rPr>
          <w:spacing w:val="-4"/>
          <w:w w:val="105"/>
          <w:sz w:val="21"/>
        </w:rPr>
        <w:t> </w:t>
      </w:r>
      <w:r>
        <w:rPr>
          <w:w w:val="105"/>
          <w:sz w:val="21"/>
        </w:rPr>
        <w:t>sob</w:t>
      </w:r>
      <w:r>
        <w:rPr>
          <w:spacing w:val="-4"/>
          <w:w w:val="105"/>
          <w:sz w:val="21"/>
        </w:rPr>
        <w:t> </w:t>
      </w:r>
      <w:r>
        <w:rPr>
          <w:w w:val="105"/>
          <w:sz w:val="21"/>
        </w:rPr>
        <w:t>pena</w:t>
      </w:r>
      <w:r>
        <w:rPr>
          <w:spacing w:val="-4"/>
          <w:w w:val="105"/>
          <w:sz w:val="21"/>
        </w:rPr>
        <w:t> </w:t>
      </w:r>
      <w:r>
        <w:rPr>
          <w:w w:val="105"/>
          <w:sz w:val="21"/>
        </w:rPr>
        <w:t>de</w:t>
      </w:r>
      <w:r>
        <w:rPr>
          <w:spacing w:val="-4"/>
          <w:w w:val="105"/>
          <w:sz w:val="21"/>
        </w:rPr>
        <w:t> </w:t>
      </w:r>
      <w:r>
        <w:rPr>
          <w:w w:val="105"/>
          <w:sz w:val="21"/>
        </w:rPr>
        <w:t>preclusão,</w:t>
      </w:r>
      <w:r>
        <w:rPr>
          <w:spacing w:val="-4"/>
          <w:w w:val="105"/>
          <w:sz w:val="21"/>
        </w:rPr>
        <w:t> </w:t>
      </w:r>
      <w:r>
        <w:rPr>
          <w:w w:val="105"/>
          <w:sz w:val="21"/>
        </w:rPr>
        <w:t>ficando</w:t>
      </w:r>
      <w:r>
        <w:rPr>
          <w:spacing w:val="-4"/>
          <w:w w:val="105"/>
          <w:sz w:val="21"/>
        </w:rPr>
        <w:t> </w:t>
      </w:r>
      <w:r>
        <w:rPr>
          <w:w w:val="105"/>
          <w:sz w:val="21"/>
        </w:rPr>
        <w:t>a</w:t>
      </w:r>
      <w:r>
        <w:rPr>
          <w:spacing w:val="-4"/>
          <w:w w:val="105"/>
          <w:sz w:val="21"/>
        </w:rPr>
        <w:t> </w:t>
      </w:r>
      <w:r>
        <w:rPr>
          <w:w w:val="105"/>
          <w:sz w:val="21"/>
        </w:rPr>
        <w:t>autoridade</w:t>
      </w:r>
      <w:r>
        <w:rPr>
          <w:spacing w:val="-4"/>
          <w:w w:val="105"/>
          <w:sz w:val="21"/>
        </w:rPr>
        <w:t> </w:t>
      </w:r>
      <w:r>
        <w:rPr>
          <w:w w:val="105"/>
          <w:sz w:val="21"/>
        </w:rPr>
        <w:t>superior</w:t>
      </w:r>
      <w:r>
        <w:rPr>
          <w:spacing w:val="-4"/>
          <w:w w:val="105"/>
          <w:sz w:val="21"/>
        </w:rPr>
        <w:t> </w:t>
      </w:r>
      <w:r>
        <w:rPr>
          <w:w w:val="105"/>
          <w:sz w:val="21"/>
        </w:rPr>
        <w:t>autorizada</w:t>
      </w:r>
      <w:r>
        <w:rPr>
          <w:spacing w:val="-4"/>
          <w:w w:val="105"/>
          <w:sz w:val="21"/>
        </w:rPr>
        <w:t> </w:t>
      </w:r>
      <w:r>
        <w:rPr>
          <w:w w:val="105"/>
          <w:sz w:val="21"/>
        </w:rPr>
        <w:t>a</w:t>
      </w:r>
      <w:r>
        <w:rPr>
          <w:spacing w:val="-4"/>
          <w:w w:val="105"/>
          <w:sz w:val="21"/>
        </w:rPr>
        <w:t> </w:t>
      </w:r>
      <w:r>
        <w:rPr>
          <w:w w:val="105"/>
          <w:sz w:val="21"/>
        </w:rPr>
        <w:t>adjudicar</w:t>
      </w:r>
      <w:r>
        <w:rPr>
          <w:spacing w:val="-4"/>
          <w:w w:val="105"/>
          <w:sz w:val="21"/>
        </w:rPr>
        <w:t> </w:t>
      </w:r>
      <w:r>
        <w:rPr>
          <w:w w:val="105"/>
          <w:sz w:val="21"/>
        </w:rPr>
        <w:t>o</w:t>
      </w:r>
      <w:r>
        <w:rPr>
          <w:spacing w:val="-4"/>
          <w:w w:val="105"/>
          <w:sz w:val="21"/>
        </w:rPr>
        <w:t> </w:t>
      </w:r>
      <w:r>
        <w:rPr>
          <w:w w:val="105"/>
          <w:sz w:val="21"/>
        </w:rPr>
        <w:t>objeto</w:t>
      </w:r>
      <w:r>
        <w:rPr>
          <w:spacing w:val="-4"/>
          <w:w w:val="105"/>
          <w:sz w:val="21"/>
        </w:rPr>
        <w:t> </w:t>
      </w:r>
      <w:r>
        <w:rPr>
          <w:w w:val="105"/>
          <w:sz w:val="21"/>
        </w:rPr>
        <w:t>ao</w:t>
      </w:r>
      <w:r>
        <w:rPr>
          <w:spacing w:val="-4"/>
          <w:w w:val="105"/>
          <w:sz w:val="21"/>
        </w:rPr>
        <w:t> </w:t>
      </w:r>
      <w:r>
        <w:rPr>
          <w:w w:val="105"/>
          <w:sz w:val="21"/>
        </w:rPr>
        <w:t>licitante</w:t>
      </w:r>
      <w:r>
        <w:rPr>
          <w:spacing w:val="-4"/>
          <w:w w:val="105"/>
          <w:sz w:val="21"/>
        </w:rPr>
        <w:t> </w:t>
      </w:r>
      <w:r>
        <w:rPr>
          <w:w w:val="105"/>
          <w:sz w:val="21"/>
        </w:rPr>
        <w:t>declarado</w:t>
      </w:r>
      <w:r>
        <w:rPr>
          <w:spacing w:val="-4"/>
          <w:w w:val="105"/>
          <w:sz w:val="21"/>
        </w:rPr>
        <w:t> </w:t>
      </w:r>
      <w:r>
        <w:rPr>
          <w:w w:val="105"/>
          <w:sz w:val="21"/>
        </w:rPr>
        <w:t>vencedor.</w:t>
      </w:r>
    </w:p>
    <w:p>
      <w:pPr>
        <w:pStyle w:val="ListParagraph"/>
        <w:numPr>
          <w:ilvl w:val="2"/>
          <w:numId w:val="12"/>
        </w:numPr>
        <w:tabs>
          <w:tab w:pos="583" w:val="left" w:leader="none"/>
        </w:tabs>
        <w:spacing w:line="242" w:lineRule="auto" w:before="0" w:after="0"/>
        <w:ind w:left="108" w:right="1147" w:firstLine="0"/>
        <w:jc w:val="left"/>
        <w:rPr>
          <w:sz w:val="21"/>
        </w:rPr>
      </w:pPr>
      <w:r>
        <w:rPr>
          <w:w w:val="105"/>
          <w:sz w:val="21"/>
        </w:rPr>
        <w:t>As</w:t>
      </w:r>
      <w:r>
        <w:rPr>
          <w:spacing w:val="-10"/>
          <w:w w:val="105"/>
          <w:sz w:val="21"/>
        </w:rPr>
        <w:t> </w:t>
      </w:r>
      <w:r>
        <w:rPr>
          <w:w w:val="105"/>
          <w:sz w:val="21"/>
        </w:rPr>
        <w:t>razões</w:t>
      </w:r>
      <w:r>
        <w:rPr>
          <w:spacing w:val="-10"/>
          <w:w w:val="105"/>
          <w:sz w:val="21"/>
        </w:rPr>
        <w:t> </w:t>
      </w:r>
      <w:r>
        <w:rPr>
          <w:w w:val="105"/>
          <w:sz w:val="21"/>
        </w:rPr>
        <w:t>do</w:t>
      </w:r>
      <w:r>
        <w:rPr>
          <w:spacing w:val="-10"/>
          <w:w w:val="105"/>
          <w:sz w:val="21"/>
        </w:rPr>
        <w:t> </w:t>
      </w:r>
      <w:r>
        <w:rPr>
          <w:w w:val="105"/>
          <w:sz w:val="21"/>
        </w:rPr>
        <w:t>recurso</w:t>
      </w:r>
      <w:r>
        <w:rPr>
          <w:spacing w:val="-10"/>
          <w:w w:val="105"/>
          <w:sz w:val="21"/>
        </w:rPr>
        <w:t> </w:t>
      </w:r>
      <w:r>
        <w:rPr>
          <w:w w:val="105"/>
          <w:sz w:val="21"/>
        </w:rPr>
        <w:t>deverão</w:t>
      </w:r>
      <w:r>
        <w:rPr>
          <w:spacing w:val="-10"/>
          <w:w w:val="105"/>
          <w:sz w:val="21"/>
        </w:rPr>
        <w:t> </w:t>
      </w:r>
      <w:r>
        <w:rPr>
          <w:w w:val="105"/>
          <w:sz w:val="21"/>
        </w:rPr>
        <w:t>ser</w:t>
      </w:r>
      <w:r>
        <w:rPr>
          <w:spacing w:val="-10"/>
          <w:w w:val="105"/>
          <w:sz w:val="21"/>
        </w:rPr>
        <w:t> </w:t>
      </w:r>
      <w:r>
        <w:rPr>
          <w:w w:val="105"/>
          <w:sz w:val="21"/>
        </w:rPr>
        <w:t>apresentadas</w:t>
      </w:r>
      <w:r>
        <w:rPr>
          <w:spacing w:val="-10"/>
          <w:w w:val="105"/>
          <w:sz w:val="21"/>
        </w:rPr>
        <w:t> </w:t>
      </w:r>
      <w:r>
        <w:rPr>
          <w:w w:val="105"/>
          <w:sz w:val="21"/>
        </w:rPr>
        <w:t>em</w:t>
      </w:r>
      <w:r>
        <w:rPr>
          <w:spacing w:val="-10"/>
          <w:w w:val="105"/>
          <w:sz w:val="21"/>
        </w:rPr>
        <w:t> </w:t>
      </w:r>
      <w:r>
        <w:rPr>
          <w:w w:val="105"/>
          <w:sz w:val="21"/>
        </w:rPr>
        <w:t>momento</w:t>
      </w:r>
      <w:r>
        <w:rPr>
          <w:spacing w:val="-10"/>
          <w:w w:val="105"/>
          <w:sz w:val="21"/>
        </w:rPr>
        <w:t> </w:t>
      </w:r>
      <w:r>
        <w:rPr>
          <w:w w:val="105"/>
          <w:sz w:val="21"/>
        </w:rPr>
        <w:t>único,</w:t>
      </w:r>
      <w:r>
        <w:rPr>
          <w:spacing w:val="-10"/>
          <w:w w:val="105"/>
          <w:sz w:val="21"/>
        </w:rPr>
        <w:t> </w:t>
      </w:r>
      <w:r>
        <w:rPr>
          <w:w w:val="105"/>
          <w:sz w:val="21"/>
        </w:rPr>
        <w:t>no</w:t>
      </w:r>
      <w:r>
        <w:rPr>
          <w:spacing w:val="-10"/>
          <w:w w:val="105"/>
          <w:sz w:val="21"/>
        </w:rPr>
        <w:t> </w:t>
      </w:r>
      <w:r>
        <w:rPr>
          <w:w w:val="105"/>
          <w:sz w:val="21"/>
        </w:rPr>
        <w:t>prazo</w:t>
      </w:r>
      <w:r>
        <w:rPr>
          <w:spacing w:val="-10"/>
          <w:w w:val="105"/>
          <w:sz w:val="21"/>
        </w:rPr>
        <w:t> </w:t>
      </w:r>
      <w:r>
        <w:rPr>
          <w:w w:val="105"/>
          <w:sz w:val="21"/>
        </w:rPr>
        <w:t>de</w:t>
      </w:r>
      <w:r>
        <w:rPr>
          <w:spacing w:val="-10"/>
          <w:w w:val="105"/>
          <w:sz w:val="21"/>
        </w:rPr>
        <w:t> </w:t>
      </w:r>
      <w:r>
        <w:rPr>
          <w:w w:val="105"/>
          <w:sz w:val="21"/>
        </w:rPr>
        <w:t>três</w:t>
      </w:r>
      <w:r>
        <w:rPr>
          <w:spacing w:val="-10"/>
          <w:w w:val="105"/>
          <w:sz w:val="21"/>
        </w:rPr>
        <w:t> </w:t>
      </w:r>
      <w:r>
        <w:rPr>
          <w:w w:val="105"/>
          <w:sz w:val="21"/>
        </w:rPr>
        <w:t>dias</w:t>
      </w:r>
      <w:r>
        <w:rPr>
          <w:spacing w:val="-10"/>
          <w:w w:val="105"/>
          <w:sz w:val="21"/>
        </w:rPr>
        <w:t> </w:t>
      </w:r>
      <w:r>
        <w:rPr>
          <w:w w:val="105"/>
          <w:sz w:val="21"/>
        </w:rPr>
        <w:t>úteis,</w:t>
      </w:r>
      <w:r>
        <w:rPr>
          <w:spacing w:val="-10"/>
          <w:w w:val="105"/>
          <w:sz w:val="21"/>
        </w:rPr>
        <w:t> </w:t>
      </w:r>
      <w:r>
        <w:rPr>
          <w:w w:val="105"/>
          <w:sz w:val="21"/>
        </w:rPr>
        <w:t>em</w:t>
      </w:r>
      <w:r>
        <w:rPr>
          <w:spacing w:val="-10"/>
          <w:w w:val="105"/>
          <w:sz w:val="21"/>
        </w:rPr>
        <w:t> </w:t>
      </w:r>
      <w:r>
        <w:rPr>
          <w:w w:val="105"/>
          <w:sz w:val="21"/>
        </w:rPr>
        <w:t>campo</w:t>
      </w:r>
      <w:r>
        <w:rPr>
          <w:spacing w:val="-10"/>
          <w:w w:val="105"/>
          <w:sz w:val="21"/>
        </w:rPr>
        <w:t> </w:t>
      </w:r>
      <w:r>
        <w:rPr>
          <w:w w:val="105"/>
          <w:sz w:val="21"/>
        </w:rPr>
        <w:t>próprio</w:t>
      </w:r>
      <w:r>
        <w:rPr>
          <w:spacing w:val="-10"/>
          <w:w w:val="105"/>
          <w:sz w:val="21"/>
        </w:rPr>
        <w:t> </w:t>
      </w:r>
      <w:r>
        <w:rPr>
          <w:w w:val="105"/>
          <w:sz w:val="21"/>
        </w:rPr>
        <w:t>do</w:t>
      </w:r>
      <w:r>
        <w:rPr>
          <w:spacing w:val="-10"/>
          <w:w w:val="105"/>
          <w:sz w:val="21"/>
        </w:rPr>
        <w:t> </w:t>
      </w:r>
      <w:r>
        <w:rPr>
          <w:w w:val="105"/>
          <w:sz w:val="21"/>
        </w:rPr>
        <w:t>sistema</w:t>
      </w:r>
      <w:r>
        <w:rPr>
          <w:spacing w:val="-10"/>
          <w:w w:val="105"/>
          <w:sz w:val="21"/>
        </w:rPr>
        <w:t> </w:t>
      </w:r>
      <w:r>
        <w:rPr>
          <w:w w:val="105"/>
          <w:sz w:val="21"/>
        </w:rPr>
        <w:t>eletrônico</w:t>
      </w:r>
      <w:r>
        <w:rPr>
          <w:spacing w:val="-10"/>
          <w:w w:val="105"/>
          <w:sz w:val="21"/>
        </w:rPr>
        <w:t> </w:t>
      </w:r>
      <w:r>
        <w:rPr>
          <w:w w:val="105"/>
          <w:sz w:val="21"/>
        </w:rPr>
        <w:t>de</w:t>
      </w:r>
      <w:r>
        <w:rPr>
          <w:spacing w:val="-10"/>
          <w:w w:val="105"/>
          <w:sz w:val="21"/>
        </w:rPr>
        <w:t> </w:t>
      </w:r>
      <w:r>
        <w:rPr>
          <w:w w:val="105"/>
          <w:sz w:val="21"/>
        </w:rPr>
        <w:t>contratações</w:t>
      </w:r>
      <w:r>
        <w:rPr>
          <w:spacing w:val="-10"/>
          <w:w w:val="105"/>
          <w:sz w:val="21"/>
        </w:rPr>
        <w:t> </w:t>
      </w:r>
      <w:r>
        <w:rPr>
          <w:w w:val="105"/>
          <w:sz w:val="21"/>
        </w:rPr>
        <w:t>ou,</w:t>
      </w:r>
      <w:r>
        <w:rPr>
          <w:spacing w:val="-10"/>
          <w:w w:val="105"/>
          <w:sz w:val="21"/>
        </w:rPr>
        <w:t> </w:t>
      </w:r>
      <w:r>
        <w:rPr>
          <w:w w:val="105"/>
          <w:sz w:val="21"/>
        </w:rPr>
        <w:t>em</w:t>
      </w:r>
      <w:r>
        <w:rPr>
          <w:spacing w:val="-10"/>
          <w:w w:val="105"/>
          <w:sz w:val="21"/>
        </w:rPr>
        <w:t> </w:t>
      </w:r>
      <w:r>
        <w:rPr>
          <w:w w:val="105"/>
          <w:sz w:val="21"/>
        </w:rPr>
        <w:t>sua indisponibilidade,</w:t>
      </w:r>
      <w:r>
        <w:rPr>
          <w:spacing w:val="-1"/>
          <w:w w:val="105"/>
          <w:sz w:val="21"/>
        </w:rPr>
        <w:t> </w:t>
      </w:r>
      <w:r>
        <w:rPr>
          <w:w w:val="105"/>
          <w:sz w:val="21"/>
        </w:rPr>
        <w:t>para</w:t>
      </w:r>
      <w:r>
        <w:rPr>
          <w:spacing w:val="-1"/>
          <w:w w:val="105"/>
          <w:sz w:val="21"/>
        </w:rPr>
        <w:t> </w:t>
      </w:r>
      <w:r>
        <w:rPr>
          <w:w w:val="105"/>
          <w:sz w:val="21"/>
        </w:rPr>
        <w:t>o</w:t>
      </w:r>
      <w:r>
        <w:rPr>
          <w:spacing w:val="-1"/>
          <w:w w:val="105"/>
          <w:sz w:val="21"/>
        </w:rPr>
        <w:t> </w:t>
      </w:r>
      <w:r>
        <w:rPr>
          <w:w w:val="105"/>
          <w:sz w:val="21"/>
        </w:rPr>
        <w:t>e-mail</w:t>
      </w:r>
      <w:r>
        <w:rPr>
          <w:spacing w:val="-1"/>
          <w:w w:val="105"/>
          <w:sz w:val="21"/>
        </w:rPr>
        <w:t> </w:t>
      </w:r>
      <w:r>
        <w:rPr>
          <w:w w:val="105"/>
          <w:sz w:val="21"/>
        </w:rPr>
        <w:t>funcional</w:t>
      </w:r>
      <w:r>
        <w:rPr>
          <w:spacing w:val="-1"/>
          <w:w w:val="105"/>
          <w:sz w:val="21"/>
        </w:rPr>
        <w:t> </w:t>
      </w:r>
      <w:hyperlink r:id="rId26">
        <w:r>
          <w:rPr>
            <w:w w:val="105"/>
            <w:sz w:val="21"/>
            <w:u w:val="single" w:color="000080"/>
          </w:rPr>
          <w:t>licitacao@daf.uer</w:t>
        </w:r>
        <w:r>
          <w:rPr>
            <w:w w:val="105"/>
            <w:sz w:val="21"/>
          </w:rPr>
          <w:t>j</w:t>
        </w:r>
        <w:r>
          <w:rPr>
            <w:w w:val="105"/>
            <w:sz w:val="21"/>
            <w:u w:val="single" w:color="000080"/>
          </w:rPr>
          <w:t>.br</w:t>
        </w:r>
      </w:hyperlink>
      <w:r>
        <w:rPr>
          <w:color w:val="FF0000"/>
          <w:w w:val="105"/>
          <w:sz w:val="21"/>
        </w:rPr>
        <w:t>,</w:t>
      </w:r>
      <w:r>
        <w:rPr>
          <w:color w:val="FF0000"/>
          <w:spacing w:val="-1"/>
          <w:w w:val="105"/>
          <w:sz w:val="21"/>
        </w:rPr>
        <w:t> </w:t>
      </w:r>
      <w:r>
        <w:rPr>
          <w:w w:val="105"/>
          <w:sz w:val="21"/>
        </w:rPr>
        <w:t>mediante</w:t>
      </w:r>
      <w:r>
        <w:rPr>
          <w:spacing w:val="-1"/>
          <w:w w:val="105"/>
          <w:sz w:val="21"/>
        </w:rPr>
        <w:t> </w:t>
      </w:r>
      <w:r>
        <w:rPr>
          <w:w w:val="105"/>
          <w:sz w:val="21"/>
        </w:rPr>
        <w:t>confirmação</w:t>
      </w:r>
      <w:r>
        <w:rPr>
          <w:spacing w:val="-1"/>
          <w:w w:val="105"/>
          <w:sz w:val="21"/>
        </w:rPr>
        <w:t> </w:t>
      </w:r>
      <w:r>
        <w:rPr>
          <w:w w:val="105"/>
          <w:sz w:val="21"/>
        </w:rPr>
        <w:t>de</w:t>
      </w:r>
      <w:r>
        <w:rPr>
          <w:spacing w:val="-1"/>
          <w:w w:val="105"/>
          <w:sz w:val="21"/>
        </w:rPr>
        <w:t> </w:t>
      </w:r>
      <w:r>
        <w:rPr>
          <w:w w:val="105"/>
          <w:sz w:val="21"/>
        </w:rPr>
        <w:t>recebimento,</w:t>
      </w:r>
      <w:r>
        <w:rPr>
          <w:spacing w:val="-1"/>
          <w:w w:val="105"/>
          <w:sz w:val="21"/>
        </w:rPr>
        <w:t> </w:t>
      </w:r>
      <w:r>
        <w:rPr>
          <w:w w:val="105"/>
          <w:sz w:val="21"/>
        </w:rPr>
        <w:t>contados:</w:t>
      </w:r>
    </w:p>
    <w:p>
      <w:pPr>
        <w:pStyle w:val="ListParagraph"/>
        <w:numPr>
          <w:ilvl w:val="0"/>
          <w:numId w:val="13"/>
        </w:numPr>
        <w:tabs>
          <w:tab w:pos="330" w:val="left" w:leader="none"/>
        </w:tabs>
        <w:spacing w:line="240" w:lineRule="auto" w:before="1" w:after="0"/>
        <w:ind w:left="330" w:right="0" w:hanging="222"/>
        <w:jc w:val="left"/>
        <w:rPr>
          <w:sz w:val="21"/>
        </w:rPr>
      </w:pPr>
      <w:r>
        <w:rPr>
          <w:w w:val="105"/>
          <w:sz w:val="21"/>
        </w:rPr>
        <w:t>a</w:t>
      </w:r>
      <w:r>
        <w:rPr>
          <w:spacing w:val="-9"/>
          <w:w w:val="105"/>
          <w:sz w:val="21"/>
        </w:rPr>
        <w:t> </w:t>
      </w:r>
      <w:r>
        <w:rPr>
          <w:w w:val="105"/>
          <w:sz w:val="21"/>
        </w:rPr>
        <w:t>partir</w:t>
      </w:r>
      <w:r>
        <w:rPr>
          <w:spacing w:val="-9"/>
          <w:w w:val="105"/>
          <w:sz w:val="21"/>
        </w:rPr>
        <w:t> </w:t>
      </w:r>
      <w:r>
        <w:rPr>
          <w:w w:val="105"/>
          <w:sz w:val="21"/>
        </w:rPr>
        <w:t>da</w:t>
      </w:r>
      <w:r>
        <w:rPr>
          <w:spacing w:val="-9"/>
          <w:w w:val="105"/>
          <w:sz w:val="21"/>
        </w:rPr>
        <w:t> </w:t>
      </w:r>
      <w:r>
        <w:rPr>
          <w:w w:val="105"/>
          <w:sz w:val="21"/>
        </w:rPr>
        <w:t>data</w:t>
      </w:r>
      <w:r>
        <w:rPr>
          <w:spacing w:val="-9"/>
          <w:w w:val="105"/>
          <w:sz w:val="21"/>
        </w:rPr>
        <w:t> </w:t>
      </w:r>
      <w:r>
        <w:rPr>
          <w:w w:val="105"/>
          <w:sz w:val="21"/>
        </w:rPr>
        <w:t>de</w:t>
      </w:r>
      <w:r>
        <w:rPr>
          <w:spacing w:val="-9"/>
          <w:w w:val="105"/>
          <w:sz w:val="21"/>
        </w:rPr>
        <w:t> </w:t>
      </w:r>
      <w:r>
        <w:rPr>
          <w:w w:val="105"/>
          <w:sz w:val="21"/>
        </w:rPr>
        <w:t>intimação</w:t>
      </w:r>
      <w:r>
        <w:rPr>
          <w:spacing w:val="-9"/>
          <w:w w:val="105"/>
          <w:sz w:val="21"/>
        </w:rPr>
        <w:t> </w:t>
      </w:r>
      <w:r>
        <w:rPr>
          <w:w w:val="105"/>
          <w:sz w:val="21"/>
        </w:rPr>
        <w:t>ou</w:t>
      </w:r>
      <w:r>
        <w:rPr>
          <w:spacing w:val="-8"/>
          <w:w w:val="105"/>
          <w:sz w:val="21"/>
        </w:rPr>
        <w:t> </w:t>
      </w:r>
      <w:r>
        <w:rPr>
          <w:w w:val="105"/>
          <w:sz w:val="21"/>
        </w:rPr>
        <w:t>de</w:t>
      </w:r>
      <w:r>
        <w:rPr>
          <w:spacing w:val="-9"/>
          <w:w w:val="105"/>
          <w:sz w:val="21"/>
        </w:rPr>
        <w:t> </w:t>
      </w:r>
      <w:r>
        <w:rPr>
          <w:w w:val="105"/>
          <w:sz w:val="21"/>
        </w:rPr>
        <w:t>lavratura</w:t>
      </w:r>
      <w:r>
        <w:rPr>
          <w:spacing w:val="-9"/>
          <w:w w:val="105"/>
          <w:sz w:val="21"/>
        </w:rPr>
        <w:t> </w:t>
      </w:r>
      <w:r>
        <w:rPr>
          <w:w w:val="105"/>
          <w:sz w:val="21"/>
        </w:rPr>
        <w:t>da</w:t>
      </w:r>
      <w:r>
        <w:rPr>
          <w:spacing w:val="-9"/>
          <w:w w:val="105"/>
          <w:sz w:val="21"/>
        </w:rPr>
        <w:t> </w:t>
      </w:r>
      <w:r>
        <w:rPr>
          <w:w w:val="105"/>
          <w:sz w:val="21"/>
        </w:rPr>
        <w:t>ata</w:t>
      </w:r>
      <w:r>
        <w:rPr>
          <w:spacing w:val="-9"/>
          <w:w w:val="105"/>
          <w:sz w:val="21"/>
        </w:rPr>
        <w:t> </w:t>
      </w:r>
      <w:r>
        <w:rPr>
          <w:w w:val="105"/>
          <w:sz w:val="21"/>
        </w:rPr>
        <w:t>de</w:t>
      </w:r>
      <w:r>
        <w:rPr>
          <w:spacing w:val="-9"/>
          <w:w w:val="105"/>
          <w:sz w:val="21"/>
        </w:rPr>
        <w:t> </w:t>
      </w:r>
      <w:r>
        <w:rPr>
          <w:w w:val="105"/>
          <w:sz w:val="21"/>
        </w:rPr>
        <w:t>habilitação</w:t>
      </w:r>
      <w:r>
        <w:rPr>
          <w:spacing w:val="-8"/>
          <w:w w:val="105"/>
          <w:sz w:val="21"/>
        </w:rPr>
        <w:t> </w:t>
      </w:r>
      <w:r>
        <w:rPr>
          <w:w w:val="105"/>
          <w:sz w:val="21"/>
        </w:rPr>
        <w:t>ou</w:t>
      </w:r>
      <w:r>
        <w:rPr>
          <w:spacing w:val="-9"/>
          <w:w w:val="105"/>
          <w:sz w:val="21"/>
        </w:rPr>
        <w:t> </w:t>
      </w:r>
      <w:r>
        <w:rPr>
          <w:spacing w:val="-2"/>
          <w:w w:val="105"/>
          <w:sz w:val="21"/>
        </w:rPr>
        <w:t>inabilitação;</w:t>
      </w:r>
    </w:p>
    <w:p>
      <w:pPr>
        <w:pStyle w:val="ListParagraph"/>
        <w:numPr>
          <w:ilvl w:val="0"/>
          <w:numId w:val="13"/>
        </w:numPr>
        <w:tabs>
          <w:tab w:pos="342" w:val="left" w:leader="none"/>
        </w:tabs>
        <w:spacing w:line="240" w:lineRule="auto" w:before="3" w:after="0"/>
        <w:ind w:left="342" w:right="0" w:hanging="234"/>
        <w:jc w:val="left"/>
        <w:rPr>
          <w:sz w:val="21"/>
        </w:rPr>
      </w:pPr>
      <w:r>
        <w:rPr>
          <w:w w:val="105"/>
          <w:sz w:val="21"/>
        </w:rPr>
        <w:t>a</w:t>
      </w:r>
      <w:r>
        <w:rPr>
          <w:spacing w:val="-10"/>
          <w:w w:val="105"/>
          <w:sz w:val="21"/>
        </w:rPr>
        <w:t> </w:t>
      </w:r>
      <w:r>
        <w:rPr>
          <w:w w:val="105"/>
          <w:sz w:val="21"/>
        </w:rPr>
        <w:t>partir</w:t>
      </w:r>
      <w:r>
        <w:rPr>
          <w:spacing w:val="-10"/>
          <w:w w:val="105"/>
          <w:sz w:val="21"/>
        </w:rPr>
        <w:t> </w:t>
      </w:r>
      <w:r>
        <w:rPr>
          <w:w w:val="105"/>
          <w:sz w:val="21"/>
        </w:rPr>
        <w:t>da</w:t>
      </w:r>
      <w:r>
        <w:rPr>
          <w:spacing w:val="-10"/>
          <w:w w:val="105"/>
          <w:sz w:val="21"/>
        </w:rPr>
        <w:t> </w:t>
      </w:r>
      <w:r>
        <w:rPr>
          <w:w w:val="105"/>
          <w:sz w:val="21"/>
        </w:rPr>
        <w:t>ata</w:t>
      </w:r>
      <w:r>
        <w:rPr>
          <w:spacing w:val="-10"/>
          <w:w w:val="105"/>
          <w:sz w:val="21"/>
        </w:rPr>
        <w:t> </w:t>
      </w:r>
      <w:r>
        <w:rPr>
          <w:w w:val="105"/>
          <w:sz w:val="21"/>
        </w:rPr>
        <w:t>de</w:t>
      </w:r>
      <w:r>
        <w:rPr>
          <w:spacing w:val="-10"/>
          <w:w w:val="105"/>
          <w:sz w:val="21"/>
        </w:rPr>
        <w:t> </w:t>
      </w:r>
      <w:r>
        <w:rPr>
          <w:w w:val="105"/>
          <w:sz w:val="21"/>
        </w:rPr>
        <w:t>julgamento,</w:t>
      </w:r>
      <w:r>
        <w:rPr>
          <w:spacing w:val="-10"/>
          <w:w w:val="105"/>
          <w:sz w:val="21"/>
        </w:rPr>
        <w:t> </w:t>
      </w:r>
      <w:r>
        <w:rPr>
          <w:w w:val="105"/>
          <w:sz w:val="21"/>
        </w:rPr>
        <w:t>nas</w:t>
      </w:r>
      <w:r>
        <w:rPr>
          <w:spacing w:val="-10"/>
          <w:w w:val="105"/>
          <w:sz w:val="21"/>
        </w:rPr>
        <w:t> </w:t>
      </w:r>
      <w:r>
        <w:rPr>
          <w:w w:val="105"/>
          <w:sz w:val="21"/>
        </w:rPr>
        <w:t>licitações</w:t>
      </w:r>
      <w:r>
        <w:rPr>
          <w:spacing w:val="-9"/>
          <w:w w:val="105"/>
          <w:sz w:val="21"/>
        </w:rPr>
        <w:t> </w:t>
      </w:r>
      <w:r>
        <w:rPr>
          <w:w w:val="105"/>
          <w:sz w:val="21"/>
        </w:rPr>
        <w:t>com</w:t>
      </w:r>
      <w:r>
        <w:rPr>
          <w:spacing w:val="-10"/>
          <w:w w:val="105"/>
          <w:sz w:val="21"/>
        </w:rPr>
        <w:t> </w:t>
      </w:r>
      <w:r>
        <w:rPr>
          <w:w w:val="105"/>
          <w:sz w:val="21"/>
        </w:rPr>
        <w:t>inversão</w:t>
      </w:r>
      <w:r>
        <w:rPr>
          <w:spacing w:val="-10"/>
          <w:w w:val="105"/>
          <w:sz w:val="21"/>
        </w:rPr>
        <w:t> </w:t>
      </w:r>
      <w:r>
        <w:rPr>
          <w:w w:val="105"/>
          <w:sz w:val="21"/>
        </w:rPr>
        <w:t>de</w:t>
      </w:r>
      <w:r>
        <w:rPr>
          <w:spacing w:val="-10"/>
          <w:w w:val="105"/>
          <w:sz w:val="21"/>
        </w:rPr>
        <w:t> </w:t>
      </w:r>
      <w:r>
        <w:rPr>
          <w:spacing w:val="-2"/>
          <w:w w:val="105"/>
          <w:sz w:val="21"/>
        </w:rPr>
        <w:t>fases.</w:t>
      </w:r>
    </w:p>
    <w:p>
      <w:pPr>
        <w:pStyle w:val="BodyText"/>
        <w:spacing w:before="6"/>
        <w:rPr>
          <w:sz w:val="21"/>
        </w:rPr>
      </w:pPr>
    </w:p>
    <w:p>
      <w:pPr>
        <w:pStyle w:val="ListParagraph"/>
        <w:numPr>
          <w:ilvl w:val="2"/>
          <w:numId w:val="12"/>
        </w:numPr>
        <w:tabs>
          <w:tab w:pos="595" w:val="left" w:leader="none"/>
        </w:tabs>
        <w:spacing w:line="242" w:lineRule="auto" w:before="0" w:after="0"/>
        <w:ind w:left="108" w:right="183" w:firstLine="0"/>
        <w:jc w:val="left"/>
        <w:rPr>
          <w:sz w:val="21"/>
        </w:rPr>
      </w:pPr>
      <w:r>
        <w:rPr>
          <w:w w:val="105"/>
          <w:sz w:val="21"/>
        </w:rPr>
        <w:t>Os</w:t>
      </w:r>
      <w:r>
        <w:rPr>
          <w:spacing w:val="-11"/>
          <w:w w:val="105"/>
          <w:sz w:val="21"/>
        </w:rPr>
        <w:t> </w:t>
      </w:r>
      <w:r>
        <w:rPr>
          <w:w w:val="105"/>
          <w:sz w:val="21"/>
        </w:rPr>
        <w:t>demais</w:t>
      </w:r>
      <w:r>
        <w:rPr>
          <w:spacing w:val="-11"/>
          <w:w w:val="105"/>
          <w:sz w:val="21"/>
        </w:rPr>
        <w:t> </w:t>
      </w:r>
      <w:r>
        <w:rPr>
          <w:w w:val="105"/>
          <w:sz w:val="21"/>
        </w:rPr>
        <w:t>licitantes</w:t>
      </w:r>
      <w:r>
        <w:rPr>
          <w:spacing w:val="-11"/>
          <w:w w:val="105"/>
          <w:sz w:val="21"/>
        </w:rPr>
        <w:t> </w:t>
      </w:r>
      <w:r>
        <w:rPr>
          <w:w w:val="105"/>
          <w:sz w:val="21"/>
        </w:rPr>
        <w:t>ficarão</w:t>
      </w:r>
      <w:r>
        <w:rPr>
          <w:spacing w:val="-11"/>
          <w:w w:val="105"/>
          <w:sz w:val="21"/>
        </w:rPr>
        <w:t> </w:t>
      </w:r>
      <w:r>
        <w:rPr>
          <w:w w:val="105"/>
          <w:sz w:val="21"/>
        </w:rPr>
        <w:t>intimados</w:t>
      </w:r>
      <w:r>
        <w:rPr>
          <w:spacing w:val="-11"/>
          <w:w w:val="105"/>
          <w:sz w:val="21"/>
        </w:rPr>
        <w:t> </w:t>
      </w:r>
      <w:r>
        <w:rPr>
          <w:w w:val="105"/>
          <w:sz w:val="21"/>
        </w:rPr>
        <w:t>para</w:t>
      </w:r>
      <w:r>
        <w:rPr>
          <w:spacing w:val="-11"/>
          <w:w w:val="105"/>
          <w:sz w:val="21"/>
        </w:rPr>
        <w:t> </w:t>
      </w:r>
      <w:r>
        <w:rPr>
          <w:w w:val="105"/>
          <w:sz w:val="21"/>
        </w:rPr>
        <w:t>se</w:t>
      </w:r>
      <w:r>
        <w:rPr>
          <w:spacing w:val="-11"/>
          <w:w w:val="105"/>
          <w:sz w:val="21"/>
        </w:rPr>
        <w:t> </w:t>
      </w:r>
      <w:r>
        <w:rPr>
          <w:w w:val="105"/>
          <w:sz w:val="21"/>
        </w:rPr>
        <w:t>desejarem,</w:t>
      </w:r>
      <w:r>
        <w:rPr>
          <w:spacing w:val="-11"/>
          <w:w w:val="105"/>
          <w:sz w:val="21"/>
        </w:rPr>
        <w:t> </w:t>
      </w:r>
      <w:r>
        <w:rPr>
          <w:w w:val="105"/>
          <w:sz w:val="21"/>
        </w:rPr>
        <w:t>apresentar</w:t>
      </w:r>
      <w:r>
        <w:rPr>
          <w:spacing w:val="-11"/>
          <w:w w:val="105"/>
          <w:sz w:val="21"/>
        </w:rPr>
        <w:t> </w:t>
      </w:r>
      <w:r>
        <w:rPr>
          <w:w w:val="105"/>
          <w:sz w:val="21"/>
        </w:rPr>
        <w:t>suas</w:t>
      </w:r>
      <w:r>
        <w:rPr>
          <w:spacing w:val="-11"/>
          <w:w w:val="105"/>
          <w:sz w:val="21"/>
        </w:rPr>
        <w:t> </w:t>
      </w:r>
      <w:r>
        <w:rPr>
          <w:w w:val="105"/>
          <w:sz w:val="21"/>
        </w:rPr>
        <w:t>contrarrazões,</w:t>
      </w:r>
      <w:r>
        <w:rPr>
          <w:spacing w:val="-11"/>
          <w:w w:val="105"/>
          <w:sz w:val="21"/>
        </w:rPr>
        <w:t> </w:t>
      </w:r>
      <w:r>
        <w:rPr>
          <w:w w:val="105"/>
          <w:sz w:val="21"/>
        </w:rPr>
        <w:t>no</w:t>
      </w:r>
      <w:r>
        <w:rPr>
          <w:spacing w:val="-11"/>
          <w:w w:val="105"/>
          <w:sz w:val="21"/>
        </w:rPr>
        <w:t> </w:t>
      </w:r>
      <w:r>
        <w:rPr>
          <w:w w:val="105"/>
          <w:sz w:val="21"/>
        </w:rPr>
        <w:t>prazo</w:t>
      </w:r>
      <w:r>
        <w:rPr>
          <w:spacing w:val="-11"/>
          <w:w w:val="105"/>
          <w:sz w:val="21"/>
        </w:rPr>
        <w:t> </w:t>
      </w:r>
      <w:r>
        <w:rPr>
          <w:w w:val="105"/>
          <w:sz w:val="21"/>
        </w:rPr>
        <w:t>de</w:t>
      </w:r>
      <w:r>
        <w:rPr>
          <w:spacing w:val="-11"/>
          <w:w w:val="105"/>
          <w:sz w:val="21"/>
        </w:rPr>
        <w:t> </w:t>
      </w:r>
      <w:r>
        <w:rPr>
          <w:w w:val="105"/>
          <w:sz w:val="21"/>
        </w:rPr>
        <w:t>três</w:t>
      </w:r>
      <w:r>
        <w:rPr>
          <w:spacing w:val="-11"/>
          <w:w w:val="105"/>
          <w:sz w:val="21"/>
        </w:rPr>
        <w:t> </w:t>
      </w:r>
      <w:r>
        <w:rPr>
          <w:w w:val="105"/>
          <w:sz w:val="21"/>
        </w:rPr>
        <w:t>dias</w:t>
      </w:r>
      <w:r>
        <w:rPr>
          <w:spacing w:val="-11"/>
          <w:w w:val="105"/>
          <w:sz w:val="21"/>
        </w:rPr>
        <w:t> </w:t>
      </w:r>
      <w:r>
        <w:rPr>
          <w:w w:val="105"/>
          <w:sz w:val="21"/>
        </w:rPr>
        <w:t>úteis,</w:t>
      </w:r>
      <w:r>
        <w:rPr>
          <w:spacing w:val="-11"/>
          <w:w w:val="105"/>
          <w:sz w:val="21"/>
        </w:rPr>
        <w:t> </w:t>
      </w:r>
      <w:r>
        <w:rPr>
          <w:w w:val="105"/>
          <w:sz w:val="21"/>
        </w:rPr>
        <w:t>contado</w:t>
      </w:r>
      <w:r>
        <w:rPr>
          <w:spacing w:val="-11"/>
          <w:w w:val="105"/>
          <w:sz w:val="21"/>
        </w:rPr>
        <w:t> </w:t>
      </w:r>
      <w:r>
        <w:rPr>
          <w:w w:val="105"/>
          <w:sz w:val="21"/>
        </w:rPr>
        <w:t>da</w:t>
      </w:r>
      <w:r>
        <w:rPr>
          <w:spacing w:val="-11"/>
          <w:w w:val="105"/>
          <w:sz w:val="21"/>
        </w:rPr>
        <w:t> </w:t>
      </w:r>
      <w:r>
        <w:rPr>
          <w:w w:val="105"/>
          <w:sz w:val="21"/>
        </w:rPr>
        <w:t>data</w:t>
      </w:r>
      <w:r>
        <w:rPr>
          <w:spacing w:val="-11"/>
          <w:w w:val="105"/>
          <w:sz w:val="21"/>
        </w:rPr>
        <w:t> </w:t>
      </w:r>
      <w:r>
        <w:rPr>
          <w:w w:val="105"/>
          <w:sz w:val="21"/>
        </w:rPr>
        <w:t>de</w:t>
      </w:r>
      <w:r>
        <w:rPr>
          <w:spacing w:val="-11"/>
          <w:w w:val="105"/>
          <w:sz w:val="21"/>
        </w:rPr>
        <w:t> </w:t>
      </w:r>
      <w:r>
        <w:rPr>
          <w:w w:val="105"/>
          <w:sz w:val="21"/>
        </w:rPr>
        <w:t>intimação</w:t>
      </w:r>
      <w:r>
        <w:rPr>
          <w:spacing w:val="-11"/>
          <w:w w:val="105"/>
          <w:sz w:val="21"/>
        </w:rPr>
        <w:t> </w:t>
      </w:r>
      <w:r>
        <w:rPr>
          <w:w w:val="105"/>
          <w:sz w:val="21"/>
        </w:rPr>
        <w:t>pessoal</w:t>
      </w:r>
      <w:r>
        <w:rPr>
          <w:spacing w:val="-11"/>
          <w:w w:val="105"/>
          <w:sz w:val="21"/>
        </w:rPr>
        <w:t> </w:t>
      </w:r>
      <w:r>
        <w:rPr>
          <w:w w:val="105"/>
          <w:sz w:val="21"/>
        </w:rPr>
        <w:t>ou</w:t>
      </w:r>
      <w:r>
        <w:rPr>
          <w:spacing w:val="-11"/>
          <w:w w:val="105"/>
          <w:sz w:val="21"/>
        </w:rPr>
        <w:t> </w:t>
      </w:r>
      <w:r>
        <w:rPr>
          <w:w w:val="105"/>
          <w:sz w:val="21"/>
        </w:rPr>
        <w:t>de</w:t>
      </w:r>
      <w:r>
        <w:rPr>
          <w:spacing w:val="-11"/>
          <w:w w:val="105"/>
          <w:sz w:val="21"/>
        </w:rPr>
        <w:t> </w:t>
      </w:r>
      <w:r>
        <w:rPr>
          <w:w w:val="105"/>
          <w:sz w:val="21"/>
        </w:rPr>
        <w:t>divulgação</w:t>
      </w:r>
      <w:r>
        <w:rPr>
          <w:spacing w:val="-11"/>
          <w:w w:val="105"/>
          <w:sz w:val="21"/>
        </w:rPr>
        <w:t> </w:t>
      </w:r>
      <w:r>
        <w:rPr>
          <w:w w:val="105"/>
          <w:sz w:val="21"/>
        </w:rPr>
        <w:t>da interposição do recurso.</w:t>
      </w:r>
    </w:p>
    <w:p>
      <w:pPr>
        <w:pStyle w:val="ListParagraph"/>
        <w:numPr>
          <w:ilvl w:val="2"/>
          <w:numId w:val="12"/>
        </w:numPr>
        <w:tabs>
          <w:tab w:pos="595" w:val="left" w:leader="none"/>
        </w:tabs>
        <w:spacing w:line="240" w:lineRule="auto" w:before="1" w:after="0"/>
        <w:ind w:left="595" w:right="0" w:hanging="487"/>
        <w:jc w:val="left"/>
        <w:rPr>
          <w:sz w:val="21"/>
        </w:rPr>
      </w:pPr>
      <w:r>
        <w:rPr>
          <w:w w:val="105"/>
          <w:sz w:val="21"/>
        </w:rPr>
        <w:t>Os</w:t>
      </w:r>
      <w:r>
        <w:rPr>
          <w:spacing w:val="-11"/>
          <w:w w:val="105"/>
          <w:sz w:val="21"/>
        </w:rPr>
        <w:t> </w:t>
      </w:r>
      <w:r>
        <w:rPr>
          <w:w w:val="105"/>
          <w:sz w:val="21"/>
        </w:rPr>
        <w:t>recursos</w:t>
      </w:r>
      <w:r>
        <w:rPr>
          <w:spacing w:val="-11"/>
          <w:w w:val="105"/>
          <w:sz w:val="21"/>
        </w:rPr>
        <w:t> </w:t>
      </w:r>
      <w:r>
        <w:rPr>
          <w:w w:val="105"/>
          <w:sz w:val="21"/>
        </w:rPr>
        <w:t>interpostos</w:t>
      </w:r>
      <w:r>
        <w:rPr>
          <w:spacing w:val="-10"/>
          <w:w w:val="105"/>
          <w:sz w:val="21"/>
        </w:rPr>
        <w:t> </w:t>
      </w:r>
      <w:r>
        <w:rPr>
          <w:w w:val="105"/>
          <w:sz w:val="21"/>
        </w:rPr>
        <w:t>fora</w:t>
      </w:r>
      <w:r>
        <w:rPr>
          <w:spacing w:val="-11"/>
          <w:w w:val="105"/>
          <w:sz w:val="21"/>
        </w:rPr>
        <w:t> </w:t>
      </w:r>
      <w:r>
        <w:rPr>
          <w:w w:val="105"/>
          <w:sz w:val="21"/>
        </w:rPr>
        <w:t>do</w:t>
      </w:r>
      <w:r>
        <w:rPr>
          <w:spacing w:val="-11"/>
          <w:w w:val="105"/>
          <w:sz w:val="21"/>
        </w:rPr>
        <w:t> </w:t>
      </w:r>
      <w:r>
        <w:rPr>
          <w:w w:val="105"/>
          <w:sz w:val="21"/>
        </w:rPr>
        <w:t>prazo</w:t>
      </w:r>
      <w:r>
        <w:rPr>
          <w:spacing w:val="-10"/>
          <w:w w:val="105"/>
          <w:sz w:val="21"/>
        </w:rPr>
        <w:t> </w:t>
      </w:r>
      <w:r>
        <w:rPr>
          <w:w w:val="105"/>
          <w:sz w:val="21"/>
        </w:rPr>
        <w:t>não</w:t>
      </w:r>
      <w:r>
        <w:rPr>
          <w:spacing w:val="-11"/>
          <w:w w:val="105"/>
          <w:sz w:val="21"/>
        </w:rPr>
        <w:t> </w:t>
      </w:r>
      <w:r>
        <w:rPr>
          <w:w w:val="105"/>
          <w:sz w:val="21"/>
        </w:rPr>
        <w:t>serão</w:t>
      </w:r>
      <w:r>
        <w:rPr>
          <w:spacing w:val="-11"/>
          <w:w w:val="105"/>
          <w:sz w:val="21"/>
        </w:rPr>
        <w:t> </w:t>
      </w:r>
      <w:r>
        <w:rPr>
          <w:spacing w:val="-2"/>
          <w:w w:val="105"/>
          <w:sz w:val="21"/>
        </w:rPr>
        <w:t>conhecidos.</w:t>
      </w:r>
    </w:p>
    <w:p>
      <w:pPr>
        <w:pStyle w:val="ListParagraph"/>
        <w:numPr>
          <w:ilvl w:val="2"/>
          <w:numId w:val="12"/>
        </w:numPr>
        <w:tabs>
          <w:tab w:pos="595" w:val="left" w:leader="none"/>
        </w:tabs>
        <w:spacing w:line="242" w:lineRule="auto" w:before="3" w:after="0"/>
        <w:ind w:left="108" w:right="120" w:firstLine="0"/>
        <w:jc w:val="left"/>
        <w:rPr>
          <w:sz w:val="21"/>
        </w:rPr>
      </w:pPr>
      <w:r>
        <w:rPr>
          <w:w w:val="105"/>
          <w:sz w:val="21"/>
        </w:rPr>
        <w:t>Caberá</w:t>
      </w:r>
      <w:r>
        <w:rPr>
          <w:spacing w:val="-11"/>
          <w:w w:val="105"/>
          <w:sz w:val="21"/>
        </w:rPr>
        <w:t> </w:t>
      </w:r>
      <w:r>
        <w:rPr>
          <w:w w:val="105"/>
          <w:sz w:val="21"/>
        </w:rPr>
        <w:t>ao</w:t>
      </w:r>
      <w:r>
        <w:rPr>
          <w:spacing w:val="-11"/>
          <w:w w:val="105"/>
          <w:sz w:val="21"/>
        </w:rPr>
        <w:t> </w:t>
      </w:r>
      <w:r>
        <w:rPr>
          <w:w w:val="105"/>
          <w:sz w:val="21"/>
        </w:rPr>
        <w:t>Pregoeiro,</w:t>
      </w:r>
      <w:r>
        <w:rPr>
          <w:spacing w:val="-11"/>
          <w:w w:val="105"/>
          <w:sz w:val="21"/>
        </w:rPr>
        <w:t> </w:t>
      </w:r>
      <w:r>
        <w:rPr>
          <w:w w:val="105"/>
          <w:sz w:val="21"/>
        </w:rPr>
        <w:t>no</w:t>
      </w:r>
      <w:r>
        <w:rPr>
          <w:spacing w:val="-11"/>
          <w:w w:val="105"/>
          <w:sz w:val="21"/>
        </w:rPr>
        <w:t> </w:t>
      </w:r>
      <w:r>
        <w:rPr>
          <w:w w:val="105"/>
          <w:sz w:val="21"/>
        </w:rPr>
        <w:t>prazo</w:t>
      </w:r>
      <w:r>
        <w:rPr>
          <w:spacing w:val="-11"/>
          <w:w w:val="105"/>
          <w:sz w:val="21"/>
        </w:rPr>
        <w:t> </w:t>
      </w:r>
      <w:r>
        <w:rPr>
          <w:w w:val="105"/>
          <w:sz w:val="21"/>
        </w:rPr>
        <w:t>de</w:t>
      </w:r>
      <w:r>
        <w:rPr>
          <w:spacing w:val="-11"/>
          <w:w w:val="105"/>
          <w:sz w:val="21"/>
        </w:rPr>
        <w:t> </w:t>
      </w:r>
      <w:r>
        <w:rPr>
          <w:w w:val="105"/>
          <w:sz w:val="21"/>
        </w:rPr>
        <w:t>3</w:t>
      </w:r>
      <w:r>
        <w:rPr>
          <w:spacing w:val="-11"/>
          <w:w w:val="105"/>
          <w:sz w:val="21"/>
        </w:rPr>
        <w:t> </w:t>
      </w:r>
      <w:r>
        <w:rPr>
          <w:w w:val="105"/>
          <w:sz w:val="21"/>
        </w:rPr>
        <w:t>(três)</w:t>
      </w:r>
      <w:r>
        <w:rPr>
          <w:spacing w:val="-11"/>
          <w:w w:val="105"/>
          <w:sz w:val="21"/>
        </w:rPr>
        <w:t> </w:t>
      </w:r>
      <w:r>
        <w:rPr>
          <w:w w:val="105"/>
          <w:sz w:val="21"/>
        </w:rPr>
        <w:t>dias</w:t>
      </w:r>
      <w:r>
        <w:rPr>
          <w:spacing w:val="-11"/>
          <w:w w:val="105"/>
          <w:sz w:val="21"/>
        </w:rPr>
        <w:t> </w:t>
      </w:r>
      <w:r>
        <w:rPr>
          <w:w w:val="105"/>
          <w:sz w:val="21"/>
        </w:rPr>
        <w:t>úteis,</w:t>
      </w:r>
      <w:r>
        <w:rPr>
          <w:spacing w:val="-11"/>
          <w:w w:val="105"/>
          <w:sz w:val="21"/>
        </w:rPr>
        <w:t> </w:t>
      </w:r>
      <w:r>
        <w:rPr>
          <w:w w:val="105"/>
          <w:sz w:val="21"/>
        </w:rPr>
        <w:t>receber,</w:t>
      </w:r>
      <w:r>
        <w:rPr>
          <w:spacing w:val="-11"/>
          <w:w w:val="105"/>
          <w:sz w:val="21"/>
        </w:rPr>
        <w:t> </w:t>
      </w:r>
      <w:r>
        <w:rPr>
          <w:w w:val="105"/>
          <w:sz w:val="21"/>
        </w:rPr>
        <w:t>examinar</w:t>
      </w:r>
      <w:r>
        <w:rPr>
          <w:spacing w:val="-11"/>
          <w:w w:val="105"/>
          <w:sz w:val="21"/>
        </w:rPr>
        <w:t> </w:t>
      </w:r>
      <w:r>
        <w:rPr>
          <w:w w:val="105"/>
          <w:sz w:val="21"/>
        </w:rPr>
        <w:t>e</w:t>
      </w:r>
      <w:r>
        <w:rPr>
          <w:spacing w:val="-11"/>
          <w:w w:val="105"/>
          <w:sz w:val="21"/>
        </w:rPr>
        <w:t> </w:t>
      </w:r>
      <w:r>
        <w:rPr>
          <w:w w:val="105"/>
          <w:sz w:val="21"/>
        </w:rPr>
        <w:t>decidir</w:t>
      </w:r>
      <w:r>
        <w:rPr>
          <w:spacing w:val="-11"/>
          <w:w w:val="105"/>
          <w:sz w:val="21"/>
        </w:rPr>
        <w:t> </w:t>
      </w:r>
      <w:r>
        <w:rPr>
          <w:w w:val="105"/>
          <w:sz w:val="21"/>
        </w:rPr>
        <w:t>os</w:t>
      </w:r>
      <w:r>
        <w:rPr>
          <w:spacing w:val="-11"/>
          <w:w w:val="105"/>
          <w:sz w:val="21"/>
        </w:rPr>
        <w:t> </w:t>
      </w:r>
      <w:r>
        <w:rPr>
          <w:w w:val="105"/>
          <w:sz w:val="21"/>
        </w:rPr>
        <w:t>recursos</w:t>
      </w:r>
      <w:r>
        <w:rPr>
          <w:spacing w:val="-11"/>
          <w:w w:val="105"/>
          <w:sz w:val="21"/>
        </w:rPr>
        <w:t> </w:t>
      </w:r>
      <w:r>
        <w:rPr>
          <w:w w:val="105"/>
          <w:sz w:val="21"/>
        </w:rPr>
        <w:t>e</w:t>
      </w:r>
      <w:r>
        <w:rPr>
          <w:spacing w:val="-11"/>
          <w:w w:val="105"/>
          <w:sz w:val="21"/>
        </w:rPr>
        <w:t> </w:t>
      </w:r>
      <w:r>
        <w:rPr>
          <w:w w:val="105"/>
          <w:sz w:val="21"/>
        </w:rPr>
        <w:t>encaminhá-los</w:t>
      </w:r>
      <w:r>
        <w:rPr>
          <w:spacing w:val="-11"/>
          <w:w w:val="105"/>
          <w:sz w:val="21"/>
        </w:rPr>
        <w:t> </w:t>
      </w:r>
      <w:r>
        <w:rPr>
          <w:w w:val="105"/>
          <w:sz w:val="21"/>
        </w:rPr>
        <w:t>à</w:t>
      </w:r>
      <w:r>
        <w:rPr>
          <w:spacing w:val="-11"/>
          <w:w w:val="105"/>
          <w:sz w:val="21"/>
        </w:rPr>
        <w:t> </w:t>
      </w:r>
      <w:r>
        <w:rPr>
          <w:w w:val="105"/>
          <w:sz w:val="21"/>
        </w:rPr>
        <w:t>autoridade</w:t>
      </w:r>
      <w:r>
        <w:rPr>
          <w:spacing w:val="-11"/>
          <w:w w:val="105"/>
          <w:sz w:val="21"/>
        </w:rPr>
        <w:t> </w:t>
      </w:r>
      <w:r>
        <w:rPr>
          <w:w w:val="105"/>
          <w:sz w:val="21"/>
        </w:rPr>
        <w:t>superior</w:t>
      </w:r>
      <w:r>
        <w:rPr>
          <w:spacing w:val="-11"/>
          <w:w w:val="105"/>
          <w:sz w:val="21"/>
        </w:rPr>
        <w:t> </w:t>
      </w:r>
      <w:r>
        <w:rPr>
          <w:w w:val="105"/>
          <w:sz w:val="21"/>
        </w:rPr>
        <w:t>quando</w:t>
      </w:r>
      <w:r>
        <w:rPr>
          <w:spacing w:val="-11"/>
          <w:w w:val="105"/>
          <w:sz w:val="21"/>
        </w:rPr>
        <w:t> </w:t>
      </w:r>
      <w:r>
        <w:rPr>
          <w:w w:val="105"/>
          <w:sz w:val="21"/>
        </w:rPr>
        <w:t>mantiver</w:t>
      </w:r>
      <w:r>
        <w:rPr>
          <w:spacing w:val="-11"/>
          <w:w w:val="105"/>
          <w:sz w:val="21"/>
        </w:rPr>
        <w:t> </w:t>
      </w:r>
      <w:r>
        <w:rPr>
          <w:w w:val="105"/>
          <w:sz w:val="21"/>
        </w:rPr>
        <w:t>sua</w:t>
      </w:r>
      <w:r>
        <w:rPr>
          <w:spacing w:val="-11"/>
          <w:w w:val="105"/>
          <w:sz w:val="21"/>
        </w:rPr>
        <w:t> </w:t>
      </w:r>
      <w:r>
        <w:rPr>
          <w:w w:val="105"/>
          <w:sz w:val="21"/>
        </w:rPr>
        <w:t>decisão,</w:t>
      </w:r>
      <w:r>
        <w:rPr>
          <w:spacing w:val="-11"/>
          <w:w w:val="105"/>
          <w:sz w:val="21"/>
        </w:rPr>
        <w:t> </w:t>
      </w:r>
      <w:r>
        <w:rPr>
          <w:w w:val="105"/>
          <w:sz w:val="21"/>
        </w:rPr>
        <w:t>a</w:t>
      </w:r>
      <w:r>
        <w:rPr>
          <w:spacing w:val="-11"/>
          <w:w w:val="105"/>
          <w:sz w:val="21"/>
        </w:rPr>
        <w:t> </w:t>
      </w:r>
      <w:r>
        <w:rPr>
          <w:w w:val="105"/>
          <w:sz w:val="21"/>
        </w:rPr>
        <w:t>qual</w:t>
      </w:r>
      <w:r>
        <w:rPr>
          <w:spacing w:val="-11"/>
          <w:w w:val="105"/>
          <w:sz w:val="21"/>
        </w:rPr>
        <w:t> </w:t>
      </w:r>
      <w:r>
        <w:rPr>
          <w:w w:val="105"/>
          <w:sz w:val="21"/>
        </w:rPr>
        <w:t>deverá proferir sua decisão no prazo de 10 (dez) dias úteis, contado do recebimento dos autos.</w:t>
      </w:r>
    </w:p>
    <w:p>
      <w:pPr>
        <w:pStyle w:val="ListParagraph"/>
        <w:numPr>
          <w:ilvl w:val="2"/>
          <w:numId w:val="12"/>
        </w:numPr>
        <w:tabs>
          <w:tab w:pos="595" w:val="left" w:leader="none"/>
        </w:tabs>
        <w:spacing w:line="240" w:lineRule="auto" w:before="0" w:after="0"/>
        <w:ind w:left="595" w:right="0" w:hanging="487"/>
        <w:jc w:val="left"/>
        <w:rPr>
          <w:sz w:val="21"/>
        </w:rPr>
      </w:pPr>
      <w:r>
        <w:rPr>
          <w:w w:val="105"/>
          <w:sz w:val="21"/>
        </w:rPr>
        <w:t>Será</w:t>
      </w:r>
      <w:r>
        <w:rPr>
          <w:spacing w:val="-12"/>
          <w:w w:val="105"/>
          <w:sz w:val="21"/>
        </w:rPr>
        <w:t> </w:t>
      </w:r>
      <w:r>
        <w:rPr>
          <w:w w:val="105"/>
          <w:sz w:val="21"/>
        </w:rPr>
        <w:t>assegurado</w:t>
      </w:r>
      <w:r>
        <w:rPr>
          <w:spacing w:val="-12"/>
          <w:w w:val="105"/>
          <w:sz w:val="21"/>
        </w:rPr>
        <w:t> </w:t>
      </w:r>
      <w:r>
        <w:rPr>
          <w:w w:val="105"/>
          <w:sz w:val="21"/>
        </w:rPr>
        <w:t>ao</w:t>
      </w:r>
      <w:r>
        <w:rPr>
          <w:spacing w:val="-12"/>
          <w:w w:val="105"/>
          <w:sz w:val="21"/>
        </w:rPr>
        <w:t> </w:t>
      </w:r>
      <w:r>
        <w:rPr>
          <w:w w:val="105"/>
          <w:sz w:val="21"/>
        </w:rPr>
        <w:t>licitante</w:t>
      </w:r>
      <w:r>
        <w:rPr>
          <w:spacing w:val="-12"/>
          <w:w w:val="105"/>
          <w:sz w:val="21"/>
        </w:rPr>
        <w:t> </w:t>
      </w:r>
      <w:r>
        <w:rPr>
          <w:w w:val="105"/>
          <w:sz w:val="21"/>
        </w:rPr>
        <w:t>vista</w:t>
      </w:r>
      <w:r>
        <w:rPr>
          <w:spacing w:val="-12"/>
          <w:w w:val="105"/>
          <w:sz w:val="21"/>
        </w:rPr>
        <w:t> </w:t>
      </w:r>
      <w:r>
        <w:rPr>
          <w:w w:val="105"/>
          <w:sz w:val="21"/>
        </w:rPr>
        <w:t>dos</w:t>
      </w:r>
      <w:r>
        <w:rPr>
          <w:spacing w:val="-12"/>
          <w:w w:val="105"/>
          <w:sz w:val="21"/>
        </w:rPr>
        <w:t> </w:t>
      </w:r>
      <w:r>
        <w:rPr>
          <w:w w:val="105"/>
          <w:sz w:val="21"/>
        </w:rPr>
        <w:t>elementos</w:t>
      </w:r>
      <w:r>
        <w:rPr>
          <w:spacing w:val="-11"/>
          <w:w w:val="105"/>
          <w:sz w:val="21"/>
        </w:rPr>
        <w:t> </w:t>
      </w:r>
      <w:r>
        <w:rPr>
          <w:w w:val="105"/>
          <w:sz w:val="21"/>
        </w:rPr>
        <w:t>indispensáveis</w:t>
      </w:r>
      <w:r>
        <w:rPr>
          <w:spacing w:val="-12"/>
          <w:w w:val="105"/>
          <w:sz w:val="21"/>
        </w:rPr>
        <w:t> </w:t>
      </w:r>
      <w:r>
        <w:rPr>
          <w:w w:val="105"/>
          <w:sz w:val="21"/>
        </w:rPr>
        <w:t>à</w:t>
      </w:r>
      <w:r>
        <w:rPr>
          <w:spacing w:val="-12"/>
          <w:w w:val="105"/>
          <w:sz w:val="21"/>
        </w:rPr>
        <w:t> </w:t>
      </w:r>
      <w:r>
        <w:rPr>
          <w:w w:val="105"/>
          <w:sz w:val="21"/>
        </w:rPr>
        <w:t>defesa</w:t>
      </w:r>
      <w:r>
        <w:rPr>
          <w:spacing w:val="-12"/>
          <w:w w:val="105"/>
          <w:sz w:val="21"/>
        </w:rPr>
        <w:t> </w:t>
      </w:r>
      <w:r>
        <w:rPr>
          <w:w w:val="105"/>
          <w:sz w:val="21"/>
        </w:rPr>
        <w:t>de</w:t>
      </w:r>
      <w:r>
        <w:rPr>
          <w:spacing w:val="-12"/>
          <w:w w:val="105"/>
          <w:sz w:val="21"/>
        </w:rPr>
        <w:t> </w:t>
      </w:r>
      <w:r>
        <w:rPr>
          <w:w w:val="105"/>
          <w:sz w:val="21"/>
        </w:rPr>
        <w:t>seus</w:t>
      </w:r>
      <w:r>
        <w:rPr>
          <w:spacing w:val="-12"/>
          <w:w w:val="105"/>
          <w:sz w:val="21"/>
        </w:rPr>
        <w:t> </w:t>
      </w:r>
      <w:r>
        <w:rPr>
          <w:spacing w:val="-2"/>
          <w:w w:val="105"/>
          <w:sz w:val="21"/>
        </w:rPr>
        <w:t>interesses.</w:t>
      </w:r>
    </w:p>
    <w:p>
      <w:pPr>
        <w:pStyle w:val="ListParagraph"/>
        <w:numPr>
          <w:ilvl w:val="2"/>
          <w:numId w:val="12"/>
        </w:numPr>
        <w:tabs>
          <w:tab w:pos="595" w:val="left" w:leader="none"/>
        </w:tabs>
        <w:spacing w:line="240" w:lineRule="auto" w:before="3" w:after="0"/>
        <w:ind w:left="595" w:right="0" w:hanging="487"/>
        <w:jc w:val="left"/>
        <w:rPr>
          <w:sz w:val="21"/>
        </w:rPr>
      </w:pPr>
      <w:r>
        <w:rPr>
          <w:w w:val="105"/>
          <w:sz w:val="21"/>
        </w:rPr>
        <w:t>O</w:t>
      </w:r>
      <w:r>
        <w:rPr>
          <w:spacing w:val="-13"/>
          <w:w w:val="105"/>
          <w:sz w:val="21"/>
        </w:rPr>
        <w:t> </w:t>
      </w:r>
      <w:r>
        <w:rPr>
          <w:w w:val="105"/>
          <w:sz w:val="21"/>
        </w:rPr>
        <w:t>recurso</w:t>
      </w:r>
      <w:r>
        <w:rPr>
          <w:spacing w:val="-11"/>
          <w:w w:val="105"/>
          <w:sz w:val="21"/>
        </w:rPr>
        <w:t> </w:t>
      </w:r>
      <w:r>
        <w:rPr>
          <w:w w:val="105"/>
          <w:sz w:val="21"/>
        </w:rPr>
        <w:t>e</w:t>
      </w:r>
      <w:r>
        <w:rPr>
          <w:spacing w:val="-11"/>
          <w:w w:val="105"/>
          <w:sz w:val="21"/>
        </w:rPr>
        <w:t> </w:t>
      </w:r>
      <w:r>
        <w:rPr>
          <w:w w:val="105"/>
          <w:sz w:val="21"/>
        </w:rPr>
        <w:t>o</w:t>
      </w:r>
      <w:r>
        <w:rPr>
          <w:spacing w:val="-11"/>
          <w:w w:val="105"/>
          <w:sz w:val="21"/>
        </w:rPr>
        <w:t> </w:t>
      </w:r>
      <w:r>
        <w:rPr>
          <w:w w:val="105"/>
          <w:sz w:val="21"/>
        </w:rPr>
        <w:t>pedido</w:t>
      </w:r>
      <w:r>
        <w:rPr>
          <w:spacing w:val="-11"/>
          <w:w w:val="105"/>
          <w:sz w:val="21"/>
        </w:rPr>
        <w:t> </w:t>
      </w:r>
      <w:r>
        <w:rPr>
          <w:w w:val="105"/>
          <w:sz w:val="21"/>
        </w:rPr>
        <w:t>de</w:t>
      </w:r>
      <w:r>
        <w:rPr>
          <w:spacing w:val="-11"/>
          <w:w w:val="105"/>
          <w:sz w:val="21"/>
        </w:rPr>
        <w:t> </w:t>
      </w:r>
      <w:r>
        <w:rPr>
          <w:w w:val="105"/>
          <w:sz w:val="21"/>
        </w:rPr>
        <w:t>reconsideração</w:t>
      </w:r>
      <w:r>
        <w:rPr>
          <w:spacing w:val="-11"/>
          <w:w w:val="105"/>
          <w:sz w:val="21"/>
        </w:rPr>
        <w:t> </w:t>
      </w:r>
      <w:r>
        <w:rPr>
          <w:w w:val="105"/>
          <w:sz w:val="21"/>
        </w:rPr>
        <w:t>terão</w:t>
      </w:r>
      <w:r>
        <w:rPr>
          <w:spacing w:val="-11"/>
          <w:w w:val="105"/>
          <w:sz w:val="21"/>
        </w:rPr>
        <w:t> </w:t>
      </w:r>
      <w:r>
        <w:rPr>
          <w:w w:val="105"/>
          <w:sz w:val="21"/>
        </w:rPr>
        <w:t>efeito</w:t>
      </w:r>
      <w:r>
        <w:rPr>
          <w:spacing w:val="-11"/>
          <w:w w:val="105"/>
          <w:sz w:val="21"/>
        </w:rPr>
        <w:t> </w:t>
      </w:r>
      <w:r>
        <w:rPr>
          <w:w w:val="105"/>
          <w:sz w:val="21"/>
        </w:rPr>
        <w:t>suspensivo</w:t>
      </w:r>
      <w:r>
        <w:rPr>
          <w:spacing w:val="-11"/>
          <w:w w:val="105"/>
          <w:sz w:val="21"/>
        </w:rPr>
        <w:t> </w:t>
      </w:r>
      <w:r>
        <w:rPr>
          <w:w w:val="105"/>
          <w:sz w:val="21"/>
        </w:rPr>
        <w:t>do</w:t>
      </w:r>
      <w:r>
        <w:rPr>
          <w:spacing w:val="-11"/>
          <w:w w:val="105"/>
          <w:sz w:val="21"/>
        </w:rPr>
        <w:t> </w:t>
      </w:r>
      <w:r>
        <w:rPr>
          <w:w w:val="105"/>
          <w:sz w:val="21"/>
        </w:rPr>
        <w:t>ato</w:t>
      </w:r>
      <w:r>
        <w:rPr>
          <w:spacing w:val="-10"/>
          <w:w w:val="105"/>
          <w:sz w:val="21"/>
        </w:rPr>
        <w:t> </w:t>
      </w:r>
      <w:r>
        <w:rPr>
          <w:w w:val="105"/>
          <w:sz w:val="21"/>
        </w:rPr>
        <w:t>ou</w:t>
      </w:r>
      <w:r>
        <w:rPr>
          <w:spacing w:val="-11"/>
          <w:w w:val="105"/>
          <w:sz w:val="21"/>
        </w:rPr>
        <w:t> </w:t>
      </w:r>
      <w:r>
        <w:rPr>
          <w:w w:val="105"/>
          <w:sz w:val="21"/>
        </w:rPr>
        <w:t>da</w:t>
      </w:r>
      <w:r>
        <w:rPr>
          <w:spacing w:val="-11"/>
          <w:w w:val="105"/>
          <w:sz w:val="21"/>
        </w:rPr>
        <w:t> </w:t>
      </w:r>
      <w:r>
        <w:rPr>
          <w:w w:val="105"/>
          <w:sz w:val="21"/>
        </w:rPr>
        <w:t>decisão</w:t>
      </w:r>
      <w:r>
        <w:rPr>
          <w:spacing w:val="-11"/>
          <w:w w:val="105"/>
          <w:sz w:val="21"/>
        </w:rPr>
        <w:t> </w:t>
      </w:r>
      <w:r>
        <w:rPr>
          <w:w w:val="105"/>
          <w:sz w:val="21"/>
        </w:rPr>
        <w:t>recorrida</w:t>
      </w:r>
      <w:r>
        <w:rPr>
          <w:spacing w:val="-11"/>
          <w:w w:val="105"/>
          <w:sz w:val="21"/>
        </w:rPr>
        <w:t> </w:t>
      </w:r>
      <w:r>
        <w:rPr>
          <w:w w:val="105"/>
          <w:sz w:val="21"/>
        </w:rPr>
        <w:t>até</w:t>
      </w:r>
      <w:r>
        <w:rPr>
          <w:spacing w:val="-11"/>
          <w:w w:val="105"/>
          <w:sz w:val="21"/>
        </w:rPr>
        <w:t> </w:t>
      </w:r>
      <w:r>
        <w:rPr>
          <w:w w:val="105"/>
          <w:sz w:val="21"/>
        </w:rPr>
        <w:t>que</w:t>
      </w:r>
      <w:r>
        <w:rPr>
          <w:spacing w:val="-11"/>
          <w:w w:val="105"/>
          <w:sz w:val="21"/>
        </w:rPr>
        <w:t> </w:t>
      </w:r>
      <w:r>
        <w:rPr>
          <w:w w:val="105"/>
          <w:sz w:val="21"/>
        </w:rPr>
        <w:t>sobrevenha</w:t>
      </w:r>
      <w:r>
        <w:rPr>
          <w:spacing w:val="-11"/>
          <w:w w:val="105"/>
          <w:sz w:val="21"/>
        </w:rPr>
        <w:t> </w:t>
      </w:r>
      <w:r>
        <w:rPr>
          <w:w w:val="105"/>
          <w:sz w:val="21"/>
        </w:rPr>
        <w:t>decisão</w:t>
      </w:r>
      <w:r>
        <w:rPr>
          <w:spacing w:val="-11"/>
          <w:w w:val="105"/>
          <w:sz w:val="21"/>
        </w:rPr>
        <w:t> </w:t>
      </w:r>
      <w:r>
        <w:rPr>
          <w:w w:val="105"/>
          <w:sz w:val="21"/>
        </w:rPr>
        <w:t>final</w:t>
      </w:r>
      <w:r>
        <w:rPr>
          <w:spacing w:val="-11"/>
          <w:w w:val="105"/>
          <w:sz w:val="21"/>
        </w:rPr>
        <w:t> </w:t>
      </w:r>
      <w:r>
        <w:rPr>
          <w:w w:val="105"/>
          <w:sz w:val="21"/>
        </w:rPr>
        <w:t>da</w:t>
      </w:r>
      <w:r>
        <w:rPr>
          <w:spacing w:val="-11"/>
          <w:w w:val="105"/>
          <w:sz w:val="21"/>
        </w:rPr>
        <w:t> </w:t>
      </w:r>
      <w:r>
        <w:rPr>
          <w:w w:val="105"/>
          <w:sz w:val="21"/>
        </w:rPr>
        <w:t>autoridade</w:t>
      </w:r>
      <w:r>
        <w:rPr>
          <w:spacing w:val="-10"/>
          <w:w w:val="105"/>
          <w:sz w:val="21"/>
        </w:rPr>
        <w:t> </w:t>
      </w:r>
      <w:r>
        <w:rPr>
          <w:spacing w:val="-2"/>
          <w:w w:val="105"/>
          <w:sz w:val="21"/>
        </w:rPr>
        <w:t>competente.</w:t>
      </w:r>
    </w:p>
    <w:p>
      <w:pPr>
        <w:pStyle w:val="ListParagraph"/>
        <w:numPr>
          <w:ilvl w:val="2"/>
          <w:numId w:val="12"/>
        </w:numPr>
        <w:tabs>
          <w:tab w:pos="595" w:val="left" w:leader="none"/>
        </w:tabs>
        <w:spacing w:line="240" w:lineRule="auto" w:before="3" w:after="0"/>
        <w:ind w:left="595" w:right="0" w:hanging="487"/>
        <w:jc w:val="left"/>
        <w:rPr>
          <w:sz w:val="21"/>
        </w:rPr>
      </w:pPr>
      <w:r>
        <w:rPr>
          <w:w w:val="105"/>
          <w:sz w:val="21"/>
        </w:rPr>
        <w:t>O</w:t>
      </w:r>
      <w:r>
        <w:rPr>
          <w:spacing w:val="-12"/>
          <w:w w:val="105"/>
          <w:sz w:val="21"/>
        </w:rPr>
        <w:t> </w:t>
      </w:r>
      <w:r>
        <w:rPr>
          <w:w w:val="105"/>
          <w:sz w:val="21"/>
        </w:rPr>
        <w:t>acolhimento</w:t>
      </w:r>
      <w:r>
        <w:rPr>
          <w:spacing w:val="-12"/>
          <w:w w:val="105"/>
          <w:sz w:val="21"/>
        </w:rPr>
        <w:t> </w:t>
      </w:r>
      <w:r>
        <w:rPr>
          <w:w w:val="105"/>
          <w:sz w:val="21"/>
        </w:rPr>
        <w:t>do</w:t>
      </w:r>
      <w:r>
        <w:rPr>
          <w:spacing w:val="-11"/>
          <w:w w:val="105"/>
          <w:sz w:val="21"/>
        </w:rPr>
        <w:t> </w:t>
      </w:r>
      <w:r>
        <w:rPr>
          <w:w w:val="105"/>
          <w:sz w:val="21"/>
        </w:rPr>
        <w:t>recurso</w:t>
      </w:r>
      <w:r>
        <w:rPr>
          <w:spacing w:val="-12"/>
          <w:w w:val="105"/>
          <w:sz w:val="21"/>
        </w:rPr>
        <w:t> </w:t>
      </w:r>
      <w:r>
        <w:rPr>
          <w:w w:val="105"/>
          <w:sz w:val="21"/>
        </w:rPr>
        <w:t>invalida</w:t>
      </w:r>
      <w:r>
        <w:rPr>
          <w:spacing w:val="-11"/>
          <w:w w:val="105"/>
          <w:sz w:val="21"/>
        </w:rPr>
        <w:t> </w:t>
      </w:r>
      <w:r>
        <w:rPr>
          <w:w w:val="105"/>
          <w:sz w:val="21"/>
        </w:rPr>
        <w:t>tão</w:t>
      </w:r>
      <w:r>
        <w:rPr>
          <w:spacing w:val="-12"/>
          <w:w w:val="105"/>
          <w:sz w:val="21"/>
        </w:rPr>
        <w:t> </w:t>
      </w:r>
      <w:r>
        <w:rPr>
          <w:w w:val="105"/>
          <w:sz w:val="21"/>
        </w:rPr>
        <w:t>somente</w:t>
      </w:r>
      <w:r>
        <w:rPr>
          <w:spacing w:val="-11"/>
          <w:w w:val="105"/>
          <w:sz w:val="21"/>
        </w:rPr>
        <w:t> </w:t>
      </w:r>
      <w:r>
        <w:rPr>
          <w:w w:val="105"/>
          <w:sz w:val="21"/>
        </w:rPr>
        <w:t>os</w:t>
      </w:r>
      <w:r>
        <w:rPr>
          <w:spacing w:val="-12"/>
          <w:w w:val="105"/>
          <w:sz w:val="21"/>
        </w:rPr>
        <w:t> </w:t>
      </w:r>
      <w:r>
        <w:rPr>
          <w:w w:val="105"/>
          <w:sz w:val="21"/>
        </w:rPr>
        <w:t>atos</w:t>
      </w:r>
      <w:r>
        <w:rPr>
          <w:spacing w:val="-11"/>
          <w:w w:val="105"/>
          <w:sz w:val="21"/>
        </w:rPr>
        <w:t> </w:t>
      </w:r>
      <w:r>
        <w:rPr>
          <w:w w:val="105"/>
          <w:sz w:val="21"/>
        </w:rPr>
        <w:t>insuscetíveis</w:t>
      </w:r>
      <w:r>
        <w:rPr>
          <w:spacing w:val="-12"/>
          <w:w w:val="105"/>
          <w:sz w:val="21"/>
        </w:rPr>
        <w:t> </w:t>
      </w:r>
      <w:r>
        <w:rPr>
          <w:w w:val="105"/>
          <w:sz w:val="21"/>
        </w:rPr>
        <w:t>de</w:t>
      </w:r>
      <w:r>
        <w:rPr>
          <w:spacing w:val="-11"/>
          <w:w w:val="105"/>
          <w:sz w:val="21"/>
        </w:rPr>
        <w:t> </w:t>
      </w:r>
      <w:r>
        <w:rPr>
          <w:spacing w:val="-2"/>
          <w:w w:val="105"/>
          <w:sz w:val="21"/>
        </w:rPr>
        <w:t>aproveitamento.</w:t>
      </w:r>
    </w:p>
    <w:p>
      <w:pPr>
        <w:pStyle w:val="BodyText"/>
        <w:rPr>
          <w:sz w:val="21"/>
        </w:rPr>
      </w:pPr>
    </w:p>
    <w:p>
      <w:pPr>
        <w:pStyle w:val="BodyText"/>
        <w:spacing w:before="226"/>
        <w:rPr>
          <w:sz w:val="21"/>
        </w:rPr>
      </w:pPr>
    </w:p>
    <w:p>
      <w:pPr>
        <w:pStyle w:val="Heading3"/>
        <w:numPr>
          <w:ilvl w:val="0"/>
          <w:numId w:val="1"/>
        </w:numPr>
        <w:tabs>
          <w:tab w:pos="288" w:val="left" w:leader="none"/>
        </w:tabs>
        <w:spacing w:line="240" w:lineRule="auto" w:before="1" w:after="0"/>
        <w:ind w:left="288" w:right="0" w:hanging="180"/>
        <w:jc w:val="left"/>
      </w:pPr>
      <w:r>
        <w:rPr/>
        <w:t>DO</w:t>
      </w:r>
      <w:r>
        <w:rPr>
          <w:spacing w:val="-4"/>
        </w:rPr>
        <w:t> </w:t>
      </w:r>
      <w:r>
        <w:rPr/>
        <w:t>ENCERRAMENTO</w:t>
      </w:r>
      <w:r>
        <w:rPr>
          <w:spacing w:val="-1"/>
        </w:rPr>
        <w:t> </w:t>
      </w:r>
      <w:r>
        <w:rPr/>
        <w:t>DA</w:t>
      </w:r>
      <w:r>
        <w:rPr>
          <w:spacing w:val="-11"/>
        </w:rPr>
        <w:t> </w:t>
      </w:r>
      <w:r>
        <w:rPr>
          <w:spacing w:val="-2"/>
        </w:rPr>
        <w:t>LICITAÇÃO</w:t>
      </w:r>
    </w:p>
    <w:p>
      <w:pPr>
        <w:pStyle w:val="BodyText"/>
        <w:rPr>
          <w:b/>
        </w:rPr>
      </w:pPr>
    </w:p>
    <w:p>
      <w:pPr>
        <w:pStyle w:val="BodyText"/>
        <w:rPr>
          <w:b/>
        </w:rPr>
      </w:pPr>
    </w:p>
    <w:p>
      <w:pPr>
        <w:pStyle w:val="BodyText"/>
        <w:spacing w:before="94"/>
        <w:rPr>
          <w:b/>
        </w:rPr>
      </w:pPr>
    </w:p>
    <w:p>
      <w:pPr>
        <w:pStyle w:val="BodyText"/>
        <w:spacing w:line="283" w:lineRule="auto" w:before="1"/>
        <w:ind w:left="108" w:right="202"/>
      </w:pPr>
      <w:r>
        <w:rPr/>
        <w:t>9.1 Encerradas as fases de julgamento e habilitação, e exauridos os recursos administrativos, o processo licitatório será encaminhado à autoridade superior, que poderá proceder na forma dos incisos I a III do art. 71</w:t>
      </w:r>
      <w:r>
        <w:rPr>
          <w:spacing w:val="80"/>
        </w:rPr>
        <w:t> </w:t>
      </w:r>
      <w:r>
        <w:rPr/>
        <w:t>da Lei nº 14.133/2021, ou adjudicar o objeto e homologar a licitação, quando verificada a regularidade do procedimento.</w:t>
      </w:r>
    </w:p>
    <w:p>
      <w:pPr>
        <w:pStyle w:val="BodyText"/>
      </w:pPr>
    </w:p>
    <w:p>
      <w:pPr>
        <w:pStyle w:val="BodyText"/>
      </w:pPr>
    </w:p>
    <w:p>
      <w:pPr>
        <w:pStyle w:val="BodyText"/>
        <w:spacing w:before="57"/>
      </w:pPr>
    </w:p>
    <w:p>
      <w:pPr>
        <w:pStyle w:val="ListParagraph"/>
        <w:numPr>
          <w:ilvl w:val="0"/>
          <w:numId w:val="1"/>
        </w:numPr>
        <w:tabs>
          <w:tab w:pos="379" w:val="left" w:leader="none"/>
        </w:tabs>
        <w:spacing w:line="240" w:lineRule="auto" w:before="1" w:after="0"/>
        <w:ind w:left="379" w:right="0" w:hanging="271"/>
        <w:jc w:val="left"/>
        <w:rPr>
          <w:b/>
          <w:sz w:val="18"/>
        </w:rPr>
      </w:pPr>
      <w:r>
        <w:rPr>
          <w:b/>
          <w:sz w:val="18"/>
        </w:rPr>
        <w:t>DA</w:t>
      </w:r>
      <w:r>
        <w:rPr>
          <w:b/>
          <w:spacing w:val="-11"/>
          <w:sz w:val="18"/>
        </w:rPr>
        <w:t> </w:t>
      </w:r>
      <w:r>
        <w:rPr>
          <w:b/>
          <w:sz w:val="18"/>
        </w:rPr>
        <w:t>CONVOCAÇÃO</w:t>
      </w:r>
      <w:r>
        <w:rPr>
          <w:b/>
          <w:spacing w:val="-1"/>
          <w:sz w:val="18"/>
        </w:rPr>
        <w:t> </w:t>
      </w:r>
      <w:r>
        <w:rPr>
          <w:b/>
          <w:sz w:val="18"/>
        </w:rPr>
        <w:t>E DA</w:t>
      </w:r>
      <w:r>
        <w:rPr>
          <w:b/>
          <w:spacing w:val="-11"/>
          <w:sz w:val="18"/>
        </w:rPr>
        <w:t> </w:t>
      </w:r>
      <w:r>
        <w:rPr>
          <w:b/>
          <w:sz w:val="18"/>
        </w:rPr>
        <w:t>FORMALIZAÇÃO</w:t>
      </w:r>
      <w:r>
        <w:rPr>
          <w:b/>
          <w:spacing w:val="-1"/>
          <w:sz w:val="18"/>
        </w:rPr>
        <w:t> </w:t>
      </w:r>
      <w:r>
        <w:rPr>
          <w:b/>
          <w:sz w:val="18"/>
        </w:rPr>
        <w:t>DOS </w:t>
      </w:r>
      <w:r>
        <w:rPr>
          <w:b/>
          <w:spacing w:val="-2"/>
          <w:sz w:val="18"/>
        </w:rPr>
        <w:t>CONTRATOS</w:t>
      </w:r>
    </w:p>
    <w:p>
      <w:pPr>
        <w:pStyle w:val="BodyText"/>
        <w:spacing w:before="46"/>
        <w:rPr>
          <w:b/>
        </w:rPr>
      </w:pPr>
    </w:p>
    <w:p>
      <w:pPr>
        <w:pStyle w:val="ListParagraph"/>
        <w:numPr>
          <w:ilvl w:val="1"/>
          <w:numId w:val="14"/>
        </w:numPr>
        <w:tabs>
          <w:tab w:pos="541" w:val="left" w:leader="none"/>
        </w:tabs>
        <w:spacing w:line="242" w:lineRule="auto" w:before="0" w:after="0"/>
        <w:ind w:left="108" w:right="226" w:firstLine="0"/>
        <w:jc w:val="left"/>
        <w:rPr>
          <w:sz w:val="21"/>
        </w:rPr>
      </w:pPr>
      <w:r>
        <w:rPr>
          <w:w w:val="105"/>
          <w:sz w:val="21"/>
        </w:rPr>
        <w:t>Uma</w:t>
      </w:r>
      <w:r>
        <w:rPr>
          <w:spacing w:val="-5"/>
          <w:w w:val="105"/>
          <w:sz w:val="21"/>
        </w:rPr>
        <w:t> </w:t>
      </w:r>
      <w:r>
        <w:rPr>
          <w:w w:val="105"/>
          <w:sz w:val="21"/>
        </w:rPr>
        <w:t>vez</w:t>
      </w:r>
      <w:r>
        <w:rPr>
          <w:spacing w:val="-4"/>
          <w:w w:val="105"/>
          <w:sz w:val="21"/>
        </w:rPr>
        <w:t> </w:t>
      </w:r>
      <w:r>
        <w:rPr>
          <w:w w:val="105"/>
          <w:sz w:val="21"/>
        </w:rPr>
        <w:t>homologado</w:t>
      </w:r>
      <w:r>
        <w:rPr>
          <w:spacing w:val="-4"/>
          <w:w w:val="105"/>
          <w:sz w:val="21"/>
        </w:rPr>
        <w:t> </w:t>
      </w:r>
      <w:r>
        <w:rPr>
          <w:w w:val="105"/>
          <w:sz w:val="21"/>
        </w:rPr>
        <w:t>o</w:t>
      </w:r>
      <w:r>
        <w:rPr>
          <w:spacing w:val="-4"/>
          <w:w w:val="105"/>
          <w:sz w:val="21"/>
        </w:rPr>
        <w:t> </w:t>
      </w:r>
      <w:r>
        <w:rPr>
          <w:w w:val="105"/>
          <w:sz w:val="21"/>
        </w:rPr>
        <w:t>resultado</w:t>
      </w:r>
      <w:r>
        <w:rPr>
          <w:spacing w:val="-4"/>
          <w:w w:val="105"/>
          <w:sz w:val="21"/>
        </w:rPr>
        <w:t> </w:t>
      </w:r>
      <w:r>
        <w:rPr>
          <w:w w:val="105"/>
          <w:sz w:val="21"/>
        </w:rPr>
        <w:t>da</w:t>
      </w:r>
      <w:r>
        <w:rPr>
          <w:spacing w:val="-4"/>
          <w:w w:val="105"/>
          <w:sz w:val="21"/>
        </w:rPr>
        <w:t> </w:t>
      </w:r>
      <w:r>
        <w:rPr>
          <w:w w:val="105"/>
          <w:sz w:val="21"/>
        </w:rPr>
        <w:t>licitação,</w:t>
      </w:r>
      <w:r>
        <w:rPr>
          <w:spacing w:val="-4"/>
          <w:w w:val="105"/>
          <w:sz w:val="21"/>
        </w:rPr>
        <w:t> </w:t>
      </w:r>
      <w:r>
        <w:rPr>
          <w:w w:val="105"/>
          <w:sz w:val="21"/>
        </w:rPr>
        <w:t>a</w:t>
      </w:r>
      <w:r>
        <w:rPr>
          <w:spacing w:val="-14"/>
          <w:w w:val="105"/>
          <w:sz w:val="21"/>
        </w:rPr>
        <w:t> </w:t>
      </w:r>
      <w:r>
        <w:rPr>
          <w:w w:val="105"/>
          <w:sz w:val="21"/>
        </w:rPr>
        <w:t>Administração</w:t>
      </w:r>
      <w:r>
        <w:rPr>
          <w:spacing w:val="-4"/>
          <w:w w:val="105"/>
          <w:sz w:val="21"/>
        </w:rPr>
        <w:t> </w:t>
      </w:r>
      <w:r>
        <w:rPr>
          <w:w w:val="105"/>
          <w:sz w:val="21"/>
        </w:rPr>
        <w:t>convocará</w:t>
      </w:r>
      <w:r>
        <w:rPr>
          <w:spacing w:val="-4"/>
          <w:w w:val="105"/>
          <w:sz w:val="21"/>
        </w:rPr>
        <w:t> </w:t>
      </w:r>
      <w:r>
        <w:rPr>
          <w:w w:val="105"/>
          <w:sz w:val="21"/>
        </w:rPr>
        <w:t>o</w:t>
      </w:r>
      <w:r>
        <w:rPr>
          <w:spacing w:val="-4"/>
          <w:w w:val="105"/>
          <w:sz w:val="21"/>
        </w:rPr>
        <w:t> </w:t>
      </w:r>
      <w:r>
        <w:rPr>
          <w:w w:val="105"/>
          <w:sz w:val="21"/>
        </w:rPr>
        <w:t>licitante</w:t>
      </w:r>
      <w:r>
        <w:rPr>
          <w:spacing w:val="-4"/>
          <w:w w:val="105"/>
          <w:sz w:val="21"/>
        </w:rPr>
        <w:t> </w:t>
      </w:r>
      <w:r>
        <w:rPr>
          <w:w w:val="105"/>
          <w:sz w:val="21"/>
        </w:rPr>
        <w:t>vencedor</w:t>
      </w:r>
      <w:r>
        <w:rPr>
          <w:spacing w:val="-4"/>
          <w:w w:val="105"/>
          <w:sz w:val="21"/>
        </w:rPr>
        <w:t> </w:t>
      </w:r>
      <w:r>
        <w:rPr>
          <w:w w:val="105"/>
          <w:sz w:val="21"/>
        </w:rPr>
        <w:t>para</w:t>
      </w:r>
      <w:r>
        <w:rPr>
          <w:spacing w:val="-4"/>
          <w:w w:val="105"/>
          <w:sz w:val="21"/>
        </w:rPr>
        <w:t> </w:t>
      </w:r>
      <w:r>
        <w:rPr>
          <w:w w:val="105"/>
          <w:sz w:val="21"/>
        </w:rPr>
        <w:t>assinar</w:t>
      </w:r>
      <w:r>
        <w:rPr>
          <w:spacing w:val="-4"/>
          <w:w w:val="105"/>
          <w:sz w:val="21"/>
        </w:rPr>
        <w:t> </w:t>
      </w:r>
      <w:r>
        <w:rPr>
          <w:w w:val="105"/>
          <w:sz w:val="21"/>
        </w:rPr>
        <w:t>o</w:t>
      </w:r>
      <w:r>
        <w:rPr>
          <w:spacing w:val="-4"/>
          <w:w w:val="105"/>
          <w:sz w:val="21"/>
        </w:rPr>
        <w:t> </w:t>
      </w:r>
      <w:r>
        <w:rPr>
          <w:w w:val="105"/>
          <w:sz w:val="21"/>
        </w:rPr>
        <w:t>termo</w:t>
      </w:r>
      <w:r>
        <w:rPr>
          <w:spacing w:val="-4"/>
          <w:w w:val="105"/>
          <w:sz w:val="21"/>
        </w:rPr>
        <w:t> </w:t>
      </w:r>
      <w:r>
        <w:rPr>
          <w:w w:val="105"/>
          <w:sz w:val="21"/>
        </w:rPr>
        <w:t>de</w:t>
      </w:r>
      <w:r>
        <w:rPr>
          <w:spacing w:val="-4"/>
          <w:w w:val="105"/>
          <w:sz w:val="21"/>
        </w:rPr>
        <w:t> </w:t>
      </w:r>
      <w:r>
        <w:rPr>
          <w:w w:val="105"/>
          <w:sz w:val="21"/>
        </w:rPr>
        <w:t>contrato</w:t>
      </w:r>
      <w:r>
        <w:rPr>
          <w:spacing w:val="-4"/>
          <w:w w:val="105"/>
          <w:sz w:val="21"/>
        </w:rPr>
        <w:t> </w:t>
      </w:r>
      <w:r>
        <w:rPr>
          <w:w w:val="105"/>
          <w:sz w:val="21"/>
        </w:rPr>
        <w:t>ou</w:t>
      </w:r>
      <w:r>
        <w:rPr>
          <w:spacing w:val="-4"/>
          <w:w w:val="105"/>
          <w:sz w:val="21"/>
        </w:rPr>
        <w:t> </w:t>
      </w:r>
      <w:r>
        <w:rPr>
          <w:w w:val="105"/>
          <w:sz w:val="21"/>
        </w:rPr>
        <w:t>para</w:t>
      </w:r>
      <w:r>
        <w:rPr>
          <w:spacing w:val="-4"/>
          <w:w w:val="105"/>
          <w:sz w:val="21"/>
        </w:rPr>
        <w:t> </w:t>
      </w:r>
      <w:r>
        <w:rPr>
          <w:w w:val="105"/>
          <w:sz w:val="21"/>
        </w:rPr>
        <w:t>aceitar</w:t>
      </w:r>
      <w:r>
        <w:rPr>
          <w:spacing w:val="-4"/>
          <w:w w:val="105"/>
          <w:sz w:val="21"/>
        </w:rPr>
        <w:t> </w:t>
      </w:r>
      <w:r>
        <w:rPr>
          <w:w w:val="105"/>
          <w:sz w:val="21"/>
        </w:rPr>
        <w:t>ou</w:t>
      </w:r>
      <w:r>
        <w:rPr>
          <w:spacing w:val="-4"/>
          <w:w w:val="105"/>
          <w:sz w:val="21"/>
        </w:rPr>
        <w:t> </w:t>
      </w:r>
      <w:r>
        <w:rPr>
          <w:w w:val="105"/>
          <w:sz w:val="21"/>
        </w:rPr>
        <w:t>retirar</w:t>
      </w:r>
      <w:r>
        <w:rPr>
          <w:spacing w:val="-4"/>
          <w:w w:val="105"/>
          <w:sz w:val="21"/>
        </w:rPr>
        <w:t> </w:t>
      </w:r>
      <w:r>
        <w:rPr>
          <w:w w:val="105"/>
          <w:sz w:val="21"/>
        </w:rPr>
        <w:t>o</w:t>
      </w:r>
      <w:r>
        <w:rPr>
          <w:spacing w:val="-4"/>
          <w:w w:val="105"/>
          <w:sz w:val="21"/>
        </w:rPr>
        <w:t> </w:t>
      </w:r>
      <w:r>
        <w:rPr>
          <w:w w:val="105"/>
          <w:sz w:val="21"/>
        </w:rPr>
        <w:t>instrumento equivalente,</w:t>
      </w:r>
      <w:r>
        <w:rPr>
          <w:spacing w:val="-12"/>
          <w:w w:val="105"/>
          <w:sz w:val="21"/>
        </w:rPr>
        <w:t> </w:t>
      </w:r>
      <w:r>
        <w:rPr>
          <w:w w:val="105"/>
          <w:sz w:val="21"/>
        </w:rPr>
        <w:t>bem</w:t>
      </w:r>
      <w:r>
        <w:rPr>
          <w:spacing w:val="-12"/>
          <w:w w:val="105"/>
          <w:sz w:val="21"/>
        </w:rPr>
        <w:t> </w:t>
      </w:r>
      <w:r>
        <w:rPr>
          <w:w w:val="105"/>
          <w:sz w:val="21"/>
        </w:rPr>
        <w:t>como</w:t>
      </w:r>
      <w:r>
        <w:rPr>
          <w:spacing w:val="-12"/>
          <w:w w:val="105"/>
          <w:sz w:val="21"/>
        </w:rPr>
        <w:t> </w:t>
      </w:r>
      <w:r>
        <w:rPr>
          <w:w w:val="105"/>
          <w:sz w:val="21"/>
        </w:rPr>
        <w:t>para</w:t>
      </w:r>
      <w:r>
        <w:rPr>
          <w:spacing w:val="-12"/>
          <w:w w:val="105"/>
          <w:sz w:val="21"/>
        </w:rPr>
        <w:t> </w:t>
      </w:r>
      <w:r>
        <w:rPr>
          <w:w w:val="105"/>
          <w:sz w:val="21"/>
        </w:rPr>
        <w:t>demonstrar</w:t>
      </w:r>
      <w:r>
        <w:rPr>
          <w:spacing w:val="-12"/>
          <w:w w:val="105"/>
          <w:sz w:val="21"/>
        </w:rPr>
        <w:t> </w:t>
      </w:r>
      <w:r>
        <w:rPr>
          <w:w w:val="105"/>
          <w:sz w:val="21"/>
        </w:rPr>
        <w:t>o</w:t>
      </w:r>
      <w:r>
        <w:rPr>
          <w:spacing w:val="-12"/>
          <w:w w:val="105"/>
          <w:sz w:val="21"/>
        </w:rPr>
        <w:t> </w:t>
      </w:r>
      <w:r>
        <w:rPr>
          <w:w w:val="105"/>
          <w:sz w:val="21"/>
        </w:rPr>
        <w:t>atendimento</w:t>
      </w:r>
      <w:r>
        <w:rPr>
          <w:spacing w:val="-12"/>
          <w:w w:val="105"/>
          <w:sz w:val="21"/>
        </w:rPr>
        <w:t> </w:t>
      </w:r>
      <w:r>
        <w:rPr>
          <w:w w:val="105"/>
          <w:sz w:val="21"/>
        </w:rPr>
        <w:t>às</w:t>
      </w:r>
      <w:r>
        <w:rPr>
          <w:spacing w:val="-12"/>
          <w:w w:val="105"/>
          <w:sz w:val="21"/>
        </w:rPr>
        <w:t> </w:t>
      </w:r>
      <w:r>
        <w:rPr>
          <w:w w:val="105"/>
          <w:sz w:val="21"/>
        </w:rPr>
        <w:t>exigências</w:t>
      </w:r>
      <w:r>
        <w:rPr>
          <w:spacing w:val="-12"/>
          <w:w w:val="105"/>
          <w:sz w:val="21"/>
        </w:rPr>
        <w:t> </w:t>
      </w:r>
      <w:r>
        <w:rPr>
          <w:w w:val="105"/>
          <w:sz w:val="21"/>
        </w:rPr>
        <w:t>deste</w:t>
      </w:r>
      <w:r>
        <w:rPr>
          <w:spacing w:val="-12"/>
          <w:w w:val="105"/>
          <w:sz w:val="21"/>
        </w:rPr>
        <w:t> </w:t>
      </w:r>
      <w:r>
        <w:rPr>
          <w:w w:val="105"/>
          <w:sz w:val="21"/>
        </w:rPr>
        <w:t>Edital</w:t>
      </w:r>
      <w:r>
        <w:rPr>
          <w:spacing w:val="-12"/>
          <w:w w:val="105"/>
          <w:sz w:val="21"/>
        </w:rPr>
        <w:t> </w:t>
      </w:r>
      <w:r>
        <w:rPr>
          <w:w w:val="105"/>
          <w:sz w:val="21"/>
        </w:rPr>
        <w:t>e</w:t>
      </w:r>
      <w:r>
        <w:rPr>
          <w:spacing w:val="-12"/>
          <w:w w:val="105"/>
          <w:sz w:val="21"/>
        </w:rPr>
        <w:t> </w:t>
      </w:r>
      <w:r>
        <w:rPr>
          <w:w w:val="105"/>
          <w:sz w:val="21"/>
        </w:rPr>
        <w:t>do</w:t>
      </w:r>
      <w:r>
        <w:rPr>
          <w:spacing w:val="-14"/>
          <w:w w:val="105"/>
          <w:sz w:val="21"/>
        </w:rPr>
        <w:t> </w:t>
      </w:r>
      <w:r>
        <w:rPr>
          <w:w w:val="105"/>
          <w:sz w:val="21"/>
        </w:rPr>
        <w:t>Termo</w:t>
      </w:r>
      <w:r>
        <w:rPr>
          <w:spacing w:val="-11"/>
          <w:w w:val="105"/>
          <w:sz w:val="21"/>
        </w:rPr>
        <w:t> </w:t>
      </w:r>
      <w:r>
        <w:rPr>
          <w:w w:val="105"/>
          <w:sz w:val="21"/>
        </w:rPr>
        <w:t>de</w:t>
      </w:r>
      <w:r>
        <w:rPr>
          <w:spacing w:val="-12"/>
          <w:w w:val="105"/>
          <w:sz w:val="21"/>
        </w:rPr>
        <w:t> </w:t>
      </w:r>
      <w:r>
        <w:rPr>
          <w:w w:val="105"/>
          <w:sz w:val="21"/>
        </w:rPr>
        <w:t>Referência</w:t>
      </w:r>
      <w:r>
        <w:rPr>
          <w:spacing w:val="-12"/>
          <w:w w:val="105"/>
          <w:sz w:val="21"/>
        </w:rPr>
        <w:t> </w:t>
      </w:r>
      <w:r>
        <w:rPr>
          <w:w w:val="105"/>
          <w:sz w:val="21"/>
        </w:rPr>
        <w:t>que</w:t>
      </w:r>
      <w:r>
        <w:rPr>
          <w:spacing w:val="-12"/>
          <w:w w:val="105"/>
          <w:sz w:val="21"/>
        </w:rPr>
        <w:t> </w:t>
      </w:r>
      <w:r>
        <w:rPr>
          <w:w w:val="105"/>
          <w:sz w:val="21"/>
        </w:rPr>
        <w:t>devam</w:t>
      </w:r>
      <w:r>
        <w:rPr>
          <w:spacing w:val="-12"/>
          <w:w w:val="105"/>
          <w:sz w:val="21"/>
        </w:rPr>
        <w:t> </w:t>
      </w:r>
      <w:r>
        <w:rPr>
          <w:w w:val="105"/>
          <w:sz w:val="21"/>
        </w:rPr>
        <w:t>ser</w:t>
      </w:r>
      <w:r>
        <w:rPr>
          <w:spacing w:val="-12"/>
          <w:w w:val="105"/>
          <w:sz w:val="21"/>
        </w:rPr>
        <w:t> </w:t>
      </w:r>
      <w:r>
        <w:rPr>
          <w:w w:val="105"/>
          <w:sz w:val="21"/>
        </w:rPr>
        <w:t>apresentadas</w:t>
      </w:r>
      <w:r>
        <w:rPr>
          <w:spacing w:val="-12"/>
          <w:w w:val="105"/>
          <w:sz w:val="21"/>
        </w:rPr>
        <w:t> </w:t>
      </w:r>
      <w:r>
        <w:rPr>
          <w:w w:val="105"/>
          <w:sz w:val="21"/>
        </w:rPr>
        <w:t>no</w:t>
      </w:r>
      <w:r>
        <w:rPr>
          <w:spacing w:val="-12"/>
          <w:w w:val="105"/>
          <w:sz w:val="21"/>
        </w:rPr>
        <w:t> </w:t>
      </w:r>
      <w:r>
        <w:rPr>
          <w:w w:val="105"/>
          <w:sz w:val="21"/>
        </w:rPr>
        <w:t>momento</w:t>
      </w:r>
      <w:r>
        <w:rPr>
          <w:spacing w:val="-12"/>
          <w:w w:val="105"/>
          <w:sz w:val="21"/>
        </w:rPr>
        <w:t> </w:t>
      </w:r>
      <w:r>
        <w:rPr>
          <w:w w:val="105"/>
          <w:sz w:val="21"/>
        </w:rPr>
        <w:t>de</w:t>
      </w:r>
      <w:r>
        <w:rPr>
          <w:spacing w:val="-12"/>
          <w:w w:val="105"/>
          <w:sz w:val="21"/>
        </w:rPr>
        <w:t> </w:t>
      </w:r>
      <w:r>
        <w:rPr>
          <w:w w:val="105"/>
          <w:sz w:val="21"/>
        </w:rPr>
        <w:t>assinatura</w:t>
      </w:r>
      <w:r>
        <w:rPr>
          <w:spacing w:val="-12"/>
          <w:w w:val="105"/>
          <w:sz w:val="21"/>
        </w:rPr>
        <w:t> </w:t>
      </w:r>
      <w:r>
        <w:rPr>
          <w:w w:val="105"/>
          <w:sz w:val="21"/>
        </w:rPr>
        <w:t>do</w:t>
      </w:r>
      <w:r>
        <w:rPr>
          <w:spacing w:val="-12"/>
          <w:w w:val="105"/>
          <w:sz w:val="21"/>
        </w:rPr>
        <w:t> </w:t>
      </w:r>
      <w:r>
        <w:rPr>
          <w:w w:val="105"/>
          <w:sz w:val="21"/>
        </w:rPr>
        <w:t>contrato,</w:t>
      </w:r>
      <w:r>
        <w:rPr>
          <w:spacing w:val="-12"/>
          <w:w w:val="105"/>
          <w:sz w:val="21"/>
        </w:rPr>
        <w:t> </w:t>
      </w:r>
      <w:r>
        <w:rPr>
          <w:w w:val="105"/>
          <w:sz w:val="21"/>
        </w:rPr>
        <w:t>no prazo</w:t>
      </w:r>
      <w:r>
        <w:rPr>
          <w:spacing w:val="-2"/>
          <w:w w:val="105"/>
          <w:sz w:val="21"/>
        </w:rPr>
        <w:t> </w:t>
      </w:r>
      <w:r>
        <w:rPr>
          <w:w w:val="105"/>
          <w:sz w:val="21"/>
        </w:rPr>
        <w:t>de</w:t>
      </w:r>
      <w:r>
        <w:rPr>
          <w:spacing w:val="-2"/>
          <w:w w:val="105"/>
          <w:sz w:val="21"/>
        </w:rPr>
        <w:t> </w:t>
      </w:r>
      <w:r>
        <w:rPr>
          <w:w w:val="105"/>
          <w:sz w:val="21"/>
        </w:rPr>
        <w:t>5</w:t>
      </w:r>
      <w:r>
        <w:rPr>
          <w:spacing w:val="-2"/>
          <w:w w:val="105"/>
          <w:sz w:val="21"/>
        </w:rPr>
        <w:t> </w:t>
      </w:r>
      <w:r>
        <w:rPr>
          <w:w w:val="105"/>
          <w:sz w:val="21"/>
        </w:rPr>
        <w:t>(cinco)</w:t>
      </w:r>
      <w:r>
        <w:rPr>
          <w:spacing w:val="-2"/>
          <w:w w:val="105"/>
          <w:sz w:val="21"/>
        </w:rPr>
        <w:t> </w:t>
      </w:r>
      <w:r>
        <w:rPr>
          <w:w w:val="105"/>
          <w:sz w:val="21"/>
        </w:rPr>
        <w:t>dias</w:t>
      </w:r>
      <w:r>
        <w:rPr>
          <w:spacing w:val="-2"/>
          <w:w w:val="105"/>
          <w:sz w:val="21"/>
        </w:rPr>
        <w:t> </w:t>
      </w:r>
      <w:r>
        <w:rPr>
          <w:w w:val="105"/>
          <w:sz w:val="21"/>
        </w:rPr>
        <w:t>úteis,</w:t>
      </w:r>
      <w:r>
        <w:rPr>
          <w:spacing w:val="-2"/>
          <w:w w:val="105"/>
          <w:sz w:val="21"/>
        </w:rPr>
        <w:t> </w:t>
      </w:r>
      <w:r>
        <w:rPr>
          <w:w w:val="105"/>
          <w:sz w:val="21"/>
        </w:rPr>
        <w:t>sob</w:t>
      </w:r>
      <w:r>
        <w:rPr>
          <w:spacing w:val="-2"/>
          <w:w w:val="105"/>
          <w:sz w:val="21"/>
        </w:rPr>
        <w:t> </w:t>
      </w:r>
      <w:r>
        <w:rPr>
          <w:w w:val="105"/>
          <w:sz w:val="21"/>
        </w:rPr>
        <w:t>pena</w:t>
      </w:r>
      <w:r>
        <w:rPr>
          <w:spacing w:val="-2"/>
          <w:w w:val="105"/>
          <w:sz w:val="21"/>
        </w:rPr>
        <w:t> </w:t>
      </w:r>
      <w:r>
        <w:rPr>
          <w:w w:val="105"/>
          <w:sz w:val="21"/>
        </w:rPr>
        <w:t>de</w:t>
      </w:r>
      <w:r>
        <w:rPr>
          <w:spacing w:val="-2"/>
          <w:w w:val="105"/>
          <w:sz w:val="21"/>
        </w:rPr>
        <w:t> </w:t>
      </w:r>
      <w:r>
        <w:rPr>
          <w:w w:val="105"/>
          <w:sz w:val="21"/>
        </w:rPr>
        <w:t>decair</w:t>
      </w:r>
      <w:r>
        <w:rPr>
          <w:spacing w:val="-2"/>
          <w:w w:val="105"/>
          <w:sz w:val="21"/>
        </w:rPr>
        <w:t> </w:t>
      </w:r>
      <w:r>
        <w:rPr>
          <w:w w:val="105"/>
          <w:sz w:val="21"/>
        </w:rPr>
        <w:t>o</w:t>
      </w:r>
      <w:r>
        <w:rPr>
          <w:spacing w:val="-2"/>
          <w:w w:val="105"/>
          <w:sz w:val="21"/>
        </w:rPr>
        <w:t> </w:t>
      </w:r>
      <w:r>
        <w:rPr>
          <w:w w:val="105"/>
          <w:sz w:val="21"/>
        </w:rPr>
        <w:t>direito</w:t>
      </w:r>
      <w:r>
        <w:rPr>
          <w:spacing w:val="-2"/>
          <w:w w:val="105"/>
          <w:sz w:val="21"/>
        </w:rPr>
        <w:t> </w:t>
      </w:r>
      <w:r>
        <w:rPr>
          <w:w w:val="105"/>
          <w:sz w:val="21"/>
        </w:rPr>
        <w:t>à</w:t>
      </w:r>
      <w:r>
        <w:rPr>
          <w:spacing w:val="-2"/>
          <w:w w:val="105"/>
          <w:sz w:val="21"/>
        </w:rPr>
        <w:t> </w:t>
      </w:r>
      <w:r>
        <w:rPr>
          <w:w w:val="105"/>
          <w:sz w:val="21"/>
        </w:rPr>
        <w:t>contratação,</w:t>
      </w:r>
      <w:r>
        <w:rPr>
          <w:spacing w:val="-2"/>
          <w:w w:val="105"/>
          <w:sz w:val="21"/>
        </w:rPr>
        <w:t> </w:t>
      </w:r>
      <w:r>
        <w:rPr>
          <w:w w:val="105"/>
          <w:sz w:val="21"/>
        </w:rPr>
        <w:t>sem</w:t>
      </w:r>
      <w:r>
        <w:rPr>
          <w:spacing w:val="-2"/>
          <w:w w:val="105"/>
          <w:sz w:val="21"/>
        </w:rPr>
        <w:t> </w:t>
      </w:r>
      <w:r>
        <w:rPr>
          <w:w w:val="105"/>
          <w:sz w:val="21"/>
        </w:rPr>
        <w:t>prejuízo</w:t>
      </w:r>
      <w:r>
        <w:rPr>
          <w:spacing w:val="-2"/>
          <w:w w:val="105"/>
          <w:sz w:val="21"/>
        </w:rPr>
        <w:t> </w:t>
      </w:r>
      <w:r>
        <w:rPr>
          <w:w w:val="105"/>
          <w:sz w:val="21"/>
        </w:rPr>
        <w:t>das</w:t>
      </w:r>
      <w:r>
        <w:rPr>
          <w:spacing w:val="-2"/>
          <w:w w:val="105"/>
          <w:sz w:val="21"/>
        </w:rPr>
        <w:t> </w:t>
      </w:r>
      <w:r>
        <w:rPr>
          <w:w w:val="105"/>
          <w:sz w:val="21"/>
        </w:rPr>
        <w:t>sanções</w:t>
      </w:r>
      <w:r>
        <w:rPr>
          <w:spacing w:val="-2"/>
          <w:w w:val="105"/>
          <w:sz w:val="21"/>
        </w:rPr>
        <w:t> </w:t>
      </w:r>
      <w:r>
        <w:rPr>
          <w:w w:val="105"/>
          <w:sz w:val="21"/>
        </w:rPr>
        <w:t>previstas</w:t>
      </w:r>
      <w:r>
        <w:rPr>
          <w:spacing w:val="-2"/>
          <w:w w:val="105"/>
          <w:sz w:val="21"/>
        </w:rPr>
        <w:t> </w:t>
      </w:r>
      <w:r>
        <w:rPr>
          <w:w w:val="105"/>
          <w:sz w:val="21"/>
        </w:rPr>
        <w:t>na</w:t>
      </w:r>
      <w:r>
        <w:rPr>
          <w:spacing w:val="-2"/>
          <w:w w:val="105"/>
          <w:sz w:val="21"/>
        </w:rPr>
        <w:t> </w:t>
      </w:r>
      <w:r>
        <w:rPr>
          <w:w w:val="105"/>
          <w:sz w:val="21"/>
        </w:rPr>
        <w:t>Lei</w:t>
      </w:r>
      <w:r>
        <w:rPr>
          <w:spacing w:val="-2"/>
          <w:w w:val="105"/>
          <w:sz w:val="21"/>
        </w:rPr>
        <w:t> </w:t>
      </w:r>
      <w:r>
        <w:rPr>
          <w:w w:val="105"/>
          <w:sz w:val="21"/>
        </w:rPr>
        <w:t>nº</w:t>
      </w:r>
      <w:r>
        <w:rPr>
          <w:spacing w:val="-2"/>
          <w:w w:val="105"/>
          <w:sz w:val="21"/>
        </w:rPr>
        <w:t> </w:t>
      </w:r>
      <w:r>
        <w:rPr>
          <w:w w:val="105"/>
          <w:sz w:val="21"/>
        </w:rPr>
        <w:t>14.133/2021</w:t>
      </w:r>
      <w:r>
        <w:rPr>
          <w:spacing w:val="-2"/>
          <w:w w:val="105"/>
          <w:sz w:val="21"/>
        </w:rPr>
        <w:t> </w:t>
      </w:r>
      <w:r>
        <w:rPr>
          <w:w w:val="105"/>
          <w:sz w:val="21"/>
        </w:rPr>
        <w:t>e</w:t>
      </w:r>
      <w:r>
        <w:rPr>
          <w:spacing w:val="-2"/>
          <w:w w:val="105"/>
          <w:sz w:val="21"/>
        </w:rPr>
        <w:t> </w:t>
      </w:r>
      <w:r>
        <w:rPr>
          <w:w w:val="105"/>
          <w:sz w:val="21"/>
        </w:rPr>
        <w:t>no</w:t>
      </w:r>
      <w:r>
        <w:rPr>
          <w:spacing w:val="-2"/>
          <w:w w:val="105"/>
          <w:sz w:val="21"/>
        </w:rPr>
        <w:t> </w:t>
      </w:r>
      <w:r>
        <w:rPr>
          <w:w w:val="105"/>
          <w:sz w:val="21"/>
        </w:rPr>
        <w:t>Edital.</w:t>
      </w:r>
    </w:p>
    <w:p>
      <w:pPr>
        <w:pStyle w:val="ListParagraph"/>
        <w:spacing w:after="0" w:line="242" w:lineRule="auto"/>
        <w:jc w:val="left"/>
        <w:rPr>
          <w:sz w:val="21"/>
        </w:rPr>
        <w:sectPr>
          <w:pgSz w:w="15840" w:h="24480"/>
          <w:pgMar w:top="0" w:bottom="0" w:left="0" w:right="0"/>
        </w:sectPr>
      </w:pPr>
    </w:p>
    <w:p>
      <w:pPr>
        <w:pStyle w:val="ListParagraph"/>
        <w:numPr>
          <w:ilvl w:val="1"/>
          <w:numId w:val="14"/>
        </w:numPr>
        <w:tabs>
          <w:tab w:pos="541" w:val="left" w:leader="none"/>
        </w:tabs>
        <w:spacing w:line="242" w:lineRule="auto" w:before="0" w:after="0"/>
        <w:ind w:left="108" w:right="509" w:firstLine="0"/>
        <w:jc w:val="left"/>
        <w:rPr>
          <w:sz w:val="21"/>
        </w:rPr>
      </w:pPr>
      <w:r>
        <w:rPr>
          <w:w w:val="105"/>
          <w:sz w:val="21"/>
        </w:rPr>
        <w:t>O</w:t>
      </w:r>
      <w:r>
        <w:rPr>
          <w:spacing w:val="-12"/>
          <w:w w:val="105"/>
          <w:sz w:val="21"/>
        </w:rPr>
        <w:t> </w:t>
      </w:r>
      <w:r>
        <w:rPr>
          <w:w w:val="105"/>
          <w:sz w:val="21"/>
        </w:rPr>
        <w:t>prazo</w:t>
      </w:r>
      <w:r>
        <w:rPr>
          <w:spacing w:val="-12"/>
          <w:w w:val="105"/>
          <w:sz w:val="21"/>
        </w:rPr>
        <w:t> </w:t>
      </w:r>
      <w:r>
        <w:rPr>
          <w:w w:val="105"/>
          <w:sz w:val="21"/>
        </w:rPr>
        <w:t>de</w:t>
      </w:r>
      <w:r>
        <w:rPr>
          <w:spacing w:val="-12"/>
          <w:w w:val="105"/>
          <w:sz w:val="21"/>
        </w:rPr>
        <w:t> </w:t>
      </w:r>
      <w:r>
        <w:rPr>
          <w:w w:val="105"/>
          <w:sz w:val="21"/>
        </w:rPr>
        <w:t>convocação</w:t>
      </w:r>
      <w:r>
        <w:rPr>
          <w:spacing w:val="-12"/>
          <w:w w:val="105"/>
          <w:sz w:val="21"/>
        </w:rPr>
        <w:t> </w:t>
      </w:r>
      <w:r>
        <w:rPr>
          <w:w w:val="105"/>
          <w:sz w:val="21"/>
        </w:rPr>
        <w:t>poderá</w:t>
      </w:r>
      <w:r>
        <w:rPr>
          <w:spacing w:val="-12"/>
          <w:w w:val="105"/>
          <w:sz w:val="21"/>
        </w:rPr>
        <w:t> </w:t>
      </w:r>
      <w:r>
        <w:rPr>
          <w:w w:val="105"/>
          <w:sz w:val="21"/>
        </w:rPr>
        <w:t>ser</w:t>
      </w:r>
      <w:r>
        <w:rPr>
          <w:spacing w:val="-12"/>
          <w:w w:val="105"/>
          <w:sz w:val="21"/>
        </w:rPr>
        <w:t> </w:t>
      </w:r>
      <w:r>
        <w:rPr>
          <w:w w:val="105"/>
          <w:sz w:val="21"/>
        </w:rPr>
        <w:t>prorrogado,</w:t>
      </w:r>
      <w:r>
        <w:rPr>
          <w:spacing w:val="-12"/>
          <w:w w:val="105"/>
          <w:sz w:val="21"/>
        </w:rPr>
        <w:t> </w:t>
      </w:r>
      <w:r>
        <w:rPr>
          <w:w w:val="105"/>
          <w:sz w:val="21"/>
        </w:rPr>
        <w:t>1</w:t>
      </w:r>
      <w:r>
        <w:rPr>
          <w:spacing w:val="-12"/>
          <w:w w:val="105"/>
          <w:sz w:val="21"/>
        </w:rPr>
        <w:t> </w:t>
      </w:r>
      <w:r>
        <w:rPr>
          <w:w w:val="105"/>
          <w:sz w:val="21"/>
        </w:rPr>
        <w:t>(uma)</w:t>
      </w:r>
      <w:r>
        <w:rPr>
          <w:spacing w:val="-12"/>
          <w:w w:val="105"/>
          <w:sz w:val="21"/>
        </w:rPr>
        <w:t> </w:t>
      </w:r>
      <w:r>
        <w:rPr>
          <w:w w:val="105"/>
          <w:sz w:val="21"/>
        </w:rPr>
        <w:t>vez,</w:t>
      </w:r>
      <w:r>
        <w:rPr>
          <w:spacing w:val="-12"/>
          <w:w w:val="105"/>
          <w:sz w:val="21"/>
        </w:rPr>
        <w:t> </w:t>
      </w:r>
      <w:r>
        <w:rPr>
          <w:w w:val="105"/>
          <w:sz w:val="21"/>
        </w:rPr>
        <w:t>por</w:t>
      </w:r>
      <w:r>
        <w:rPr>
          <w:spacing w:val="-12"/>
          <w:w w:val="105"/>
          <w:sz w:val="21"/>
        </w:rPr>
        <w:t> </w:t>
      </w:r>
      <w:r>
        <w:rPr>
          <w:w w:val="105"/>
          <w:sz w:val="21"/>
        </w:rPr>
        <w:t>igual</w:t>
      </w:r>
      <w:r>
        <w:rPr>
          <w:spacing w:val="-12"/>
          <w:w w:val="105"/>
          <w:sz w:val="21"/>
        </w:rPr>
        <w:t> </w:t>
      </w:r>
      <w:r>
        <w:rPr>
          <w:w w:val="105"/>
          <w:sz w:val="21"/>
        </w:rPr>
        <w:t>período,</w:t>
      </w:r>
      <w:r>
        <w:rPr>
          <w:spacing w:val="-12"/>
          <w:w w:val="105"/>
          <w:sz w:val="21"/>
        </w:rPr>
        <w:t> </w:t>
      </w:r>
      <w:r>
        <w:rPr>
          <w:w w:val="105"/>
          <w:sz w:val="21"/>
        </w:rPr>
        <w:t>mediante</w:t>
      </w:r>
      <w:r>
        <w:rPr>
          <w:spacing w:val="-12"/>
          <w:w w:val="105"/>
          <w:sz w:val="21"/>
        </w:rPr>
        <w:t> </w:t>
      </w:r>
      <w:r>
        <w:rPr>
          <w:w w:val="105"/>
          <w:sz w:val="21"/>
        </w:rPr>
        <w:t>solicitação</w:t>
      </w:r>
      <w:r>
        <w:rPr>
          <w:spacing w:val="-12"/>
          <w:w w:val="105"/>
          <w:sz w:val="21"/>
        </w:rPr>
        <w:t> </w:t>
      </w:r>
      <w:r>
        <w:rPr>
          <w:w w:val="105"/>
          <w:sz w:val="21"/>
        </w:rPr>
        <w:t>da</w:t>
      </w:r>
      <w:r>
        <w:rPr>
          <w:spacing w:val="-12"/>
          <w:w w:val="105"/>
          <w:sz w:val="21"/>
        </w:rPr>
        <w:t> </w:t>
      </w:r>
      <w:r>
        <w:rPr>
          <w:w w:val="105"/>
          <w:sz w:val="21"/>
        </w:rPr>
        <w:t>parte</w:t>
      </w:r>
      <w:r>
        <w:rPr>
          <w:spacing w:val="-12"/>
          <w:w w:val="105"/>
          <w:sz w:val="21"/>
        </w:rPr>
        <w:t> </w:t>
      </w:r>
      <w:r>
        <w:rPr>
          <w:w w:val="105"/>
          <w:sz w:val="21"/>
        </w:rPr>
        <w:t>interessada</w:t>
      </w:r>
      <w:r>
        <w:rPr>
          <w:spacing w:val="-12"/>
          <w:w w:val="105"/>
          <w:sz w:val="21"/>
        </w:rPr>
        <w:t> </w:t>
      </w:r>
      <w:r>
        <w:rPr>
          <w:w w:val="105"/>
          <w:sz w:val="21"/>
        </w:rPr>
        <w:t>durante</w:t>
      </w:r>
      <w:r>
        <w:rPr>
          <w:spacing w:val="-12"/>
          <w:w w:val="105"/>
          <w:sz w:val="21"/>
        </w:rPr>
        <w:t> </w:t>
      </w:r>
      <w:r>
        <w:rPr>
          <w:w w:val="105"/>
          <w:sz w:val="21"/>
        </w:rPr>
        <w:t>seu</w:t>
      </w:r>
      <w:r>
        <w:rPr>
          <w:spacing w:val="-12"/>
          <w:w w:val="105"/>
          <w:sz w:val="21"/>
        </w:rPr>
        <w:t> </w:t>
      </w:r>
      <w:r>
        <w:rPr>
          <w:w w:val="105"/>
          <w:sz w:val="21"/>
        </w:rPr>
        <w:t>transcurso,</w:t>
      </w:r>
      <w:r>
        <w:rPr>
          <w:spacing w:val="-12"/>
          <w:w w:val="105"/>
          <w:sz w:val="21"/>
        </w:rPr>
        <w:t> </w:t>
      </w:r>
      <w:r>
        <w:rPr>
          <w:w w:val="105"/>
          <w:sz w:val="21"/>
        </w:rPr>
        <w:t>devidamente</w:t>
      </w:r>
      <w:r>
        <w:rPr>
          <w:spacing w:val="-12"/>
          <w:w w:val="105"/>
          <w:sz w:val="21"/>
        </w:rPr>
        <w:t> </w:t>
      </w:r>
      <w:r>
        <w:rPr>
          <w:w w:val="105"/>
          <w:sz w:val="21"/>
        </w:rPr>
        <w:t>justificada,</w:t>
      </w:r>
      <w:r>
        <w:rPr>
          <w:spacing w:val="-12"/>
          <w:w w:val="105"/>
          <w:sz w:val="21"/>
        </w:rPr>
        <w:t> </w:t>
      </w:r>
      <w:r>
        <w:rPr>
          <w:w w:val="105"/>
          <w:sz w:val="21"/>
        </w:rPr>
        <w:t>e desde que o motivo apresentado seja aceito pela</w:t>
      </w:r>
      <w:r>
        <w:rPr>
          <w:spacing w:val="-6"/>
          <w:w w:val="105"/>
          <w:sz w:val="21"/>
        </w:rPr>
        <w:t> </w:t>
      </w:r>
      <w:r>
        <w:rPr>
          <w:w w:val="105"/>
          <w:sz w:val="21"/>
        </w:rPr>
        <w:t>Administração.</w:t>
      </w:r>
    </w:p>
    <w:p>
      <w:pPr>
        <w:pStyle w:val="ListParagraph"/>
        <w:numPr>
          <w:ilvl w:val="1"/>
          <w:numId w:val="15"/>
        </w:numPr>
        <w:tabs>
          <w:tab w:pos="477" w:val="left" w:leader="none"/>
        </w:tabs>
        <w:spacing w:line="283" w:lineRule="auto" w:before="23" w:after="0"/>
        <w:ind w:left="108" w:right="106" w:firstLine="0"/>
        <w:jc w:val="both"/>
        <w:rPr>
          <w:sz w:val="18"/>
        </w:rPr>
      </w:pPr>
      <w:r>
        <w:rPr>
          <w:sz w:val="18"/>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pelo licitante vencedor, sem prejuízo da aplicação das sanções previstas em Lei.</w:t>
      </w:r>
    </w:p>
    <w:p>
      <w:pPr>
        <w:pStyle w:val="ListParagraph"/>
        <w:numPr>
          <w:ilvl w:val="1"/>
          <w:numId w:val="15"/>
        </w:numPr>
        <w:tabs>
          <w:tab w:pos="541" w:val="left" w:leader="none"/>
        </w:tabs>
        <w:spacing w:line="214" w:lineRule="exact" w:before="0" w:after="0"/>
        <w:ind w:left="541" w:right="0" w:hanging="433"/>
        <w:jc w:val="left"/>
        <w:rPr>
          <w:sz w:val="21"/>
        </w:rPr>
      </w:pPr>
      <w:r>
        <w:rPr>
          <w:w w:val="105"/>
          <w:sz w:val="21"/>
        </w:rPr>
        <w:t>Caso</w:t>
      </w:r>
      <w:r>
        <w:rPr>
          <w:spacing w:val="-14"/>
          <w:w w:val="105"/>
          <w:sz w:val="21"/>
        </w:rPr>
        <w:t> </w:t>
      </w:r>
      <w:r>
        <w:rPr>
          <w:w w:val="105"/>
          <w:sz w:val="21"/>
        </w:rPr>
        <w:t>nenhum</w:t>
      </w:r>
      <w:r>
        <w:rPr>
          <w:spacing w:val="-14"/>
          <w:w w:val="105"/>
          <w:sz w:val="21"/>
        </w:rPr>
        <w:t> </w:t>
      </w:r>
      <w:r>
        <w:rPr>
          <w:w w:val="105"/>
          <w:sz w:val="21"/>
        </w:rPr>
        <w:t>dos</w:t>
      </w:r>
      <w:r>
        <w:rPr>
          <w:spacing w:val="-14"/>
          <w:w w:val="105"/>
          <w:sz w:val="21"/>
        </w:rPr>
        <w:t> </w:t>
      </w:r>
      <w:r>
        <w:rPr>
          <w:w w:val="105"/>
          <w:sz w:val="21"/>
        </w:rPr>
        <w:t>licitantes</w:t>
      </w:r>
      <w:r>
        <w:rPr>
          <w:spacing w:val="-14"/>
          <w:w w:val="105"/>
          <w:sz w:val="21"/>
        </w:rPr>
        <w:t> </w:t>
      </w:r>
      <w:r>
        <w:rPr>
          <w:w w:val="105"/>
          <w:sz w:val="21"/>
        </w:rPr>
        <w:t>aceite</w:t>
      </w:r>
      <w:r>
        <w:rPr>
          <w:spacing w:val="-13"/>
          <w:w w:val="105"/>
          <w:sz w:val="21"/>
        </w:rPr>
        <w:t> </w:t>
      </w:r>
      <w:r>
        <w:rPr>
          <w:w w:val="105"/>
          <w:sz w:val="21"/>
        </w:rPr>
        <w:t>a</w:t>
      </w:r>
      <w:r>
        <w:rPr>
          <w:spacing w:val="-14"/>
          <w:w w:val="105"/>
          <w:sz w:val="21"/>
        </w:rPr>
        <w:t> </w:t>
      </w:r>
      <w:r>
        <w:rPr>
          <w:w w:val="105"/>
          <w:sz w:val="21"/>
        </w:rPr>
        <w:t>contratação</w:t>
      </w:r>
      <w:r>
        <w:rPr>
          <w:spacing w:val="-14"/>
          <w:w w:val="105"/>
          <w:sz w:val="21"/>
        </w:rPr>
        <w:t> </w:t>
      </w:r>
      <w:r>
        <w:rPr>
          <w:w w:val="105"/>
          <w:sz w:val="21"/>
        </w:rPr>
        <w:t>nos</w:t>
      </w:r>
      <w:r>
        <w:rPr>
          <w:spacing w:val="-14"/>
          <w:w w:val="105"/>
          <w:sz w:val="21"/>
        </w:rPr>
        <w:t> </w:t>
      </w:r>
      <w:r>
        <w:rPr>
          <w:w w:val="105"/>
          <w:sz w:val="21"/>
        </w:rPr>
        <w:t>termos</w:t>
      </w:r>
      <w:r>
        <w:rPr>
          <w:spacing w:val="-14"/>
          <w:w w:val="105"/>
          <w:sz w:val="21"/>
        </w:rPr>
        <w:t> </w:t>
      </w:r>
      <w:r>
        <w:rPr>
          <w:w w:val="105"/>
          <w:sz w:val="21"/>
        </w:rPr>
        <w:t>do</w:t>
      </w:r>
      <w:r>
        <w:rPr>
          <w:spacing w:val="-13"/>
          <w:w w:val="105"/>
          <w:sz w:val="21"/>
        </w:rPr>
        <w:t> </w:t>
      </w:r>
      <w:r>
        <w:rPr>
          <w:w w:val="105"/>
          <w:sz w:val="21"/>
        </w:rPr>
        <w:t>item</w:t>
      </w:r>
      <w:r>
        <w:rPr>
          <w:spacing w:val="-12"/>
          <w:w w:val="105"/>
          <w:sz w:val="21"/>
        </w:rPr>
        <w:t> </w:t>
      </w:r>
      <w:r>
        <w:rPr>
          <w:w w:val="105"/>
          <w:sz w:val="21"/>
        </w:rPr>
        <w:t>anterior,</w:t>
      </w:r>
      <w:r>
        <w:rPr>
          <w:spacing w:val="-13"/>
          <w:w w:val="105"/>
          <w:sz w:val="21"/>
        </w:rPr>
        <w:t> </w:t>
      </w:r>
      <w:r>
        <w:rPr>
          <w:w w:val="105"/>
          <w:sz w:val="21"/>
        </w:rPr>
        <w:t>a</w:t>
      </w:r>
      <w:r>
        <w:rPr>
          <w:spacing w:val="-14"/>
          <w:w w:val="105"/>
          <w:sz w:val="21"/>
        </w:rPr>
        <w:t> </w:t>
      </w:r>
      <w:r>
        <w:rPr>
          <w:w w:val="105"/>
          <w:sz w:val="21"/>
        </w:rPr>
        <w:t>Administração,</w:t>
      </w:r>
      <w:r>
        <w:rPr>
          <w:spacing w:val="-13"/>
          <w:w w:val="105"/>
          <w:sz w:val="21"/>
        </w:rPr>
        <w:t> </w:t>
      </w:r>
      <w:r>
        <w:rPr>
          <w:w w:val="105"/>
          <w:sz w:val="21"/>
        </w:rPr>
        <w:t>observados</w:t>
      </w:r>
      <w:r>
        <w:rPr>
          <w:spacing w:val="-13"/>
          <w:w w:val="105"/>
          <w:sz w:val="21"/>
        </w:rPr>
        <w:t> </w:t>
      </w:r>
      <w:r>
        <w:rPr>
          <w:w w:val="105"/>
          <w:sz w:val="21"/>
        </w:rPr>
        <w:t>o</w:t>
      </w:r>
      <w:r>
        <w:rPr>
          <w:spacing w:val="-13"/>
          <w:w w:val="105"/>
          <w:sz w:val="21"/>
        </w:rPr>
        <w:t> </w:t>
      </w:r>
      <w:r>
        <w:rPr>
          <w:w w:val="105"/>
          <w:sz w:val="21"/>
        </w:rPr>
        <w:t>valor</w:t>
      </w:r>
      <w:r>
        <w:rPr>
          <w:spacing w:val="-12"/>
          <w:w w:val="105"/>
          <w:sz w:val="21"/>
        </w:rPr>
        <w:t> </w:t>
      </w:r>
      <w:r>
        <w:rPr>
          <w:w w:val="105"/>
          <w:sz w:val="21"/>
        </w:rPr>
        <w:t>estimado</w:t>
      </w:r>
      <w:r>
        <w:rPr>
          <w:spacing w:val="-13"/>
          <w:w w:val="105"/>
          <w:sz w:val="21"/>
        </w:rPr>
        <w:t> </w:t>
      </w:r>
      <w:r>
        <w:rPr>
          <w:w w:val="105"/>
          <w:sz w:val="21"/>
        </w:rPr>
        <w:t>e</w:t>
      </w:r>
      <w:r>
        <w:rPr>
          <w:spacing w:val="-13"/>
          <w:w w:val="105"/>
          <w:sz w:val="21"/>
        </w:rPr>
        <w:t> </w:t>
      </w:r>
      <w:r>
        <w:rPr>
          <w:w w:val="105"/>
          <w:sz w:val="21"/>
        </w:rPr>
        <w:t>sua</w:t>
      </w:r>
      <w:r>
        <w:rPr>
          <w:spacing w:val="-13"/>
          <w:w w:val="105"/>
          <w:sz w:val="21"/>
        </w:rPr>
        <w:t> </w:t>
      </w:r>
      <w:r>
        <w:rPr>
          <w:w w:val="105"/>
          <w:sz w:val="21"/>
        </w:rPr>
        <w:t>eventual</w:t>
      </w:r>
      <w:r>
        <w:rPr>
          <w:spacing w:val="-13"/>
          <w:w w:val="105"/>
          <w:sz w:val="21"/>
        </w:rPr>
        <w:t> </w:t>
      </w:r>
      <w:r>
        <w:rPr>
          <w:w w:val="105"/>
          <w:sz w:val="21"/>
        </w:rPr>
        <w:t>atualização,</w:t>
      </w:r>
      <w:r>
        <w:rPr>
          <w:spacing w:val="-13"/>
          <w:w w:val="105"/>
          <w:sz w:val="21"/>
        </w:rPr>
        <w:t> </w:t>
      </w:r>
      <w:r>
        <w:rPr>
          <w:w w:val="105"/>
          <w:sz w:val="21"/>
        </w:rPr>
        <w:t>poderá</w:t>
      </w:r>
      <w:r>
        <w:rPr>
          <w:spacing w:val="-12"/>
          <w:w w:val="105"/>
          <w:sz w:val="21"/>
        </w:rPr>
        <w:t> </w:t>
      </w:r>
      <w:r>
        <w:rPr>
          <w:w w:val="105"/>
          <w:sz w:val="21"/>
        </w:rPr>
        <w:t>convocar</w:t>
      </w:r>
      <w:r>
        <w:rPr>
          <w:spacing w:val="-13"/>
          <w:w w:val="105"/>
          <w:sz w:val="21"/>
        </w:rPr>
        <w:t> </w:t>
      </w:r>
      <w:r>
        <w:rPr>
          <w:spacing w:val="-5"/>
          <w:w w:val="105"/>
          <w:sz w:val="21"/>
        </w:rPr>
        <w:t>os</w:t>
      </w:r>
    </w:p>
    <w:p>
      <w:pPr>
        <w:spacing w:line="242" w:lineRule="auto" w:before="2"/>
        <w:ind w:left="108" w:right="202" w:firstLine="0"/>
        <w:jc w:val="left"/>
        <w:rPr>
          <w:sz w:val="21"/>
        </w:rPr>
      </w:pPr>
      <w:r>
        <w:rPr>
          <w:w w:val="105"/>
          <w:sz w:val="21"/>
        </w:rPr>
        <w:t>licitantes</w:t>
      </w:r>
      <w:r>
        <w:rPr>
          <w:spacing w:val="-11"/>
          <w:w w:val="105"/>
          <w:sz w:val="21"/>
        </w:rPr>
        <w:t> </w:t>
      </w:r>
      <w:r>
        <w:rPr>
          <w:w w:val="105"/>
          <w:sz w:val="21"/>
        </w:rPr>
        <w:t>remanescentes</w:t>
      </w:r>
      <w:r>
        <w:rPr>
          <w:spacing w:val="-11"/>
          <w:w w:val="105"/>
          <w:sz w:val="21"/>
        </w:rPr>
        <w:t> </w:t>
      </w:r>
      <w:r>
        <w:rPr>
          <w:w w:val="105"/>
          <w:sz w:val="21"/>
        </w:rPr>
        <w:t>para</w:t>
      </w:r>
      <w:r>
        <w:rPr>
          <w:spacing w:val="-11"/>
          <w:w w:val="105"/>
          <w:sz w:val="21"/>
        </w:rPr>
        <w:t> </w:t>
      </w:r>
      <w:r>
        <w:rPr>
          <w:w w:val="105"/>
          <w:sz w:val="21"/>
        </w:rPr>
        <w:t>negociação,</w:t>
      </w:r>
      <w:r>
        <w:rPr>
          <w:spacing w:val="-11"/>
          <w:w w:val="105"/>
          <w:sz w:val="21"/>
        </w:rPr>
        <w:t> </w:t>
      </w:r>
      <w:r>
        <w:rPr>
          <w:w w:val="105"/>
          <w:sz w:val="21"/>
        </w:rPr>
        <w:t>na</w:t>
      </w:r>
      <w:r>
        <w:rPr>
          <w:spacing w:val="-11"/>
          <w:w w:val="105"/>
          <w:sz w:val="21"/>
        </w:rPr>
        <w:t> </w:t>
      </w:r>
      <w:r>
        <w:rPr>
          <w:w w:val="105"/>
          <w:sz w:val="21"/>
        </w:rPr>
        <w:t>ordem</w:t>
      </w:r>
      <w:r>
        <w:rPr>
          <w:spacing w:val="-11"/>
          <w:w w:val="105"/>
          <w:sz w:val="21"/>
        </w:rPr>
        <w:t> </w:t>
      </w:r>
      <w:r>
        <w:rPr>
          <w:w w:val="105"/>
          <w:sz w:val="21"/>
        </w:rPr>
        <w:t>de</w:t>
      </w:r>
      <w:r>
        <w:rPr>
          <w:spacing w:val="-11"/>
          <w:w w:val="105"/>
          <w:sz w:val="21"/>
        </w:rPr>
        <w:t> </w:t>
      </w:r>
      <w:r>
        <w:rPr>
          <w:w w:val="105"/>
          <w:sz w:val="21"/>
        </w:rPr>
        <w:t>classificação,</w:t>
      </w:r>
      <w:r>
        <w:rPr>
          <w:spacing w:val="-11"/>
          <w:w w:val="105"/>
          <w:sz w:val="21"/>
        </w:rPr>
        <w:t> </w:t>
      </w:r>
      <w:r>
        <w:rPr>
          <w:w w:val="105"/>
          <w:sz w:val="21"/>
        </w:rPr>
        <w:t>com</w:t>
      </w:r>
      <w:r>
        <w:rPr>
          <w:spacing w:val="-11"/>
          <w:w w:val="105"/>
          <w:sz w:val="21"/>
        </w:rPr>
        <w:t> </w:t>
      </w:r>
      <w:r>
        <w:rPr>
          <w:w w:val="105"/>
          <w:sz w:val="21"/>
        </w:rPr>
        <w:t>vistas</w:t>
      </w:r>
      <w:r>
        <w:rPr>
          <w:spacing w:val="-11"/>
          <w:w w:val="105"/>
          <w:sz w:val="21"/>
        </w:rPr>
        <w:t> </w:t>
      </w:r>
      <w:r>
        <w:rPr>
          <w:w w:val="105"/>
          <w:sz w:val="21"/>
        </w:rPr>
        <w:t>à</w:t>
      </w:r>
      <w:r>
        <w:rPr>
          <w:spacing w:val="-11"/>
          <w:w w:val="105"/>
          <w:sz w:val="21"/>
        </w:rPr>
        <w:t> </w:t>
      </w:r>
      <w:r>
        <w:rPr>
          <w:w w:val="105"/>
          <w:sz w:val="21"/>
        </w:rPr>
        <w:t>obtenção</w:t>
      </w:r>
      <w:r>
        <w:rPr>
          <w:spacing w:val="-11"/>
          <w:w w:val="105"/>
          <w:sz w:val="21"/>
        </w:rPr>
        <w:t> </w:t>
      </w:r>
      <w:r>
        <w:rPr>
          <w:w w:val="105"/>
          <w:sz w:val="21"/>
        </w:rPr>
        <w:t>de</w:t>
      </w:r>
      <w:r>
        <w:rPr>
          <w:spacing w:val="-11"/>
          <w:w w:val="105"/>
          <w:sz w:val="21"/>
        </w:rPr>
        <w:t> </w:t>
      </w:r>
      <w:r>
        <w:rPr>
          <w:w w:val="105"/>
          <w:sz w:val="21"/>
        </w:rPr>
        <w:t>melhor</w:t>
      </w:r>
      <w:r>
        <w:rPr>
          <w:spacing w:val="-11"/>
          <w:w w:val="105"/>
          <w:sz w:val="21"/>
        </w:rPr>
        <w:t> </w:t>
      </w:r>
      <w:r>
        <w:rPr>
          <w:w w:val="105"/>
          <w:sz w:val="21"/>
        </w:rPr>
        <w:t>preço,</w:t>
      </w:r>
      <w:r>
        <w:rPr>
          <w:spacing w:val="-11"/>
          <w:w w:val="105"/>
          <w:sz w:val="21"/>
        </w:rPr>
        <w:t> </w:t>
      </w:r>
      <w:r>
        <w:rPr>
          <w:w w:val="105"/>
          <w:sz w:val="21"/>
        </w:rPr>
        <w:t>mesmo</w:t>
      </w:r>
      <w:r>
        <w:rPr>
          <w:spacing w:val="-11"/>
          <w:w w:val="105"/>
          <w:sz w:val="21"/>
        </w:rPr>
        <w:t> </w:t>
      </w:r>
      <w:r>
        <w:rPr>
          <w:w w:val="105"/>
          <w:sz w:val="21"/>
        </w:rPr>
        <w:t>que</w:t>
      </w:r>
      <w:r>
        <w:rPr>
          <w:spacing w:val="-11"/>
          <w:w w:val="105"/>
          <w:sz w:val="21"/>
        </w:rPr>
        <w:t> </w:t>
      </w:r>
      <w:r>
        <w:rPr>
          <w:w w:val="105"/>
          <w:sz w:val="21"/>
        </w:rPr>
        <w:t>acima</w:t>
      </w:r>
      <w:r>
        <w:rPr>
          <w:spacing w:val="-11"/>
          <w:w w:val="105"/>
          <w:sz w:val="21"/>
        </w:rPr>
        <w:t> </w:t>
      </w:r>
      <w:r>
        <w:rPr>
          <w:w w:val="105"/>
          <w:sz w:val="21"/>
        </w:rPr>
        <w:t>do</w:t>
      </w:r>
      <w:r>
        <w:rPr>
          <w:spacing w:val="-11"/>
          <w:w w:val="105"/>
          <w:sz w:val="21"/>
        </w:rPr>
        <w:t> </w:t>
      </w:r>
      <w:r>
        <w:rPr>
          <w:w w:val="105"/>
          <w:sz w:val="21"/>
        </w:rPr>
        <w:t>preço</w:t>
      </w:r>
      <w:r>
        <w:rPr>
          <w:spacing w:val="-11"/>
          <w:w w:val="105"/>
          <w:sz w:val="21"/>
        </w:rPr>
        <w:t> </w:t>
      </w:r>
      <w:r>
        <w:rPr>
          <w:w w:val="105"/>
          <w:sz w:val="21"/>
        </w:rPr>
        <w:t>ou</w:t>
      </w:r>
      <w:r>
        <w:rPr>
          <w:spacing w:val="-11"/>
          <w:w w:val="105"/>
          <w:sz w:val="21"/>
        </w:rPr>
        <w:t> </w:t>
      </w:r>
      <w:r>
        <w:rPr>
          <w:w w:val="105"/>
          <w:sz w:val="21"/>
        </w:rPr>
        <w:t>inferior</w:t>
      </w:r>
      <w:r>
        <w:rPr>
          <w:spacing w:val="-11"/>
          <w:w w:val="105"/>
          <w:sz w:val="21"/>
        </w:rPr>
        <w:t> </w:t>
      </w:r>
      <w:r>
        <w:rPr>
          <w:w w:val="105"/>
          <w:sz w:val="21"/>
        </w:rPr>
        <w:t>ao</w:t>
      </w:r>
      <w:r>
        <w:rPr>
          <w:spacing w:val="-11"/>
          <w:w w:val="105"/>
          <w:sz w:val="21"/>
        </w:rPr>
        <w:t> </w:t>
      </w:r>
      <w:r>
        <w:rPr>
          <w:w w:val="105"/>
          <w:sz w:val="21"/>
        </w:rPr>
        <w:t>desconto</w:t>
      </w:r>
      <w:r>
        <w:rPr>
          <w:spacing w:val="-11"/>
          <w:w w:val="105"/>
          <w:sz w:val="21"/>
        </w:rPr>
        <w:t> </w:t>
      </w:r>
      <w:r>
        <w:rPr>
          <w:w w:val="105"/>
          <w:sz w:val="21"/>
        </w:rPr>
        <w:t>do</w:t>
      </w:r>
      <w:r>
        <w:rPr>
          <w:spacing w:val="-11"/>
          <w:w w:val="105"/>
          <w:sz w:val="21"/>
        </w:rPr>
        <w:t> </w:t>
      </w:r>
      <w:r>
        <w:rPr>
          <w:w w:val="105"/>
          <w:sz w:val="21"/>
        </w:rPr>
        <w:t>adjudicatário; ou</w:t>
      </w:r>
      <w:r>
        <w:rPr>
          <w:spacing w:val="-5"/>
          <w:w w:val="105"/>
          <w:sz w:val="21"/>
        </w:rPr>
        <w:t> </w:t>
      </w:r>
      <w:r>
        <w:rPr>
          <w:w w:val="105"/>
          <w:sz w:val="21"/>
        </w:rPr>
        <w:t>adjudicar</w:t>
      </w:r>
      <w:r>
        <w:rPr>
          <w:spacing w:val="-5"/>
          <w:w w:val="105"/>
          <w:sz w:val="21"/>
        </w:rPr>
        <w:t> </w:t>
      </w:r>
      <w:r>
        <w:rPr>
          <w:w w:val="105"/>
          <w:sz w:val="21"/>
        </w:rPr>
        <w:t>e</w:t>
      </w:r>
      <w:r>
        <w:rPr>
          <w:spacing w:val="-5"/>
          <w:w w:val="105"/>
          <w:sz w:val="21"/>
        </w:rPr>
        <w:t> </w:t>
      </w:r>
      <w:r>
        <w:rPr>
          <w:w w:val="105"/>
          <w:sz w:val="21"/>
        </w:rPr>
        <w:t>celebrar</w:t>
      </w:r>
      <w:r>
        <w:rPr>
          <w:spacing w:val="-5"/>
          <w:w w:val="105"/>
          <w:sz w:val="21"/>
        </w:rPr>
        <w:t> </w:t>
      </w:r>
      <w:r>
        <w:rPr>
          <w:w w:val="105"/>
          <w:sz w:val="21"/>
        </w:rPr>
        <w:t>o</w:t>
      </w:r>
      <w:r>
        <w:rPr>
          <w:spacing w:val="-5"/>
          <w:w w:val="105"/>
          <w:sz w:val="21"/>
        </w:rPr>
        <w:t> </w:t>
      </w:r>
      <w:r>
        <w:rPr>
          <w:w w:val="105"/>
          <w:sz w:val="21"/>
        </w:rPr>
        <w:t>contrato</w:t>
      </w:r>
      <w:r>
        <w:rPr>
          <w:spacing w:val="-5"/>
          <w:w w:val="105"/>
          <w:sz w:val="21"/>
        </w:rPr>
        <w:t> </w:t>
      </w:r>
      <w:r>
        <w:rPr>
          <w:w w:val="105"/>
          <w:sz w:val="21"/>
        </w:rPr>
        <w:t>nas</w:t>
      </w:r>
      <w:r>
        <w:rPr>
          <w:spacing w:val="-5"/>
          <w:w w:val="105"/>
          <w:sz w:val="21"/>
        </w:rPr>
        <w:t> </w:t>
      </w:r>
      <w:r>
        <w:rPr>
          <w:w w:val="105"/>
          <w:sz w:val="21"/>
        </w:rPr>
        <w:t>condições</w:t>
      </w:r>
      <w:r>
        <w:rPr>
          <w:spacing w:val="-5"/>
          <w:w w:val="105"/>
          <w:sz w:val="21"/>
        </w:rPr>
        <w:t> </w:t>
      </w:r>
      <w:r>
        <w:rPr>
          <w:w w:val="105"/>
          <w:sz w:val="21"/>
        </w:rPr>
        <w:t>ofertadas</w:t>
      </w:r>
      <w:r>
        <w:rPr>
          <w:spacing w:val="-5"/>
          <w:w w:val="105"/>
          <w:sz w:val="21"/>
        </w:rPr>
        <w:t> </w:t>
      </w:r>
      <w:r>
        <w:rPr>
          <w:w w:val="105"/>
          <w:sz w:val="21"/>
        </w:rPr>
        <w:t>pelos</w:t>
      </w:r>
      <w:r>
        <w:rPr>
          <w:spacing w:val="-5"/>
          <w:w w:val="105"/>
          <w:sz w:val="21"/>
        </w:rPr>
        <w:t> </w:t>
      </w:r>
      <w:r>
        <w:rPr>
          <w:w w:val="105"/>
          <w:sz w:val="21"/>
        </w:rPr>
        <w:t>licitantes</w:t>
      </w:r>
      <w:r>
        <w:rPr>
          <w:spacing w:val="-5"/>
          <w:w w:val="105"/>
          <w:sz w:val="21"/>
        </w:rPr>
        <w:t> </w:t>
      </w:r>
      <w:r>
        <w:rPr>
          <w:w w:val="105"/>
          <w:sz w:val="21"/>
        </w:rPr>
        <w:t>remanescentes,</w:t>
      </w:r>
      <w:r>
        <w:rPr>
          <w:spacing w:val="-5"/>
          <w:w w:val="105"/>
          <w:sz w:val="21"/>
        </w:rPr>
        <w:t> </w:t>
      </w:r>
      <w:r>
        <w:rPr>
          <w:w w:val="105"/>
          <w:sz w:val="21"/>
        </w:rPr>
        <w:t>atendida</w:t>
      </w:r>
      <w:r>
        <w:rPr>
          <w:spacing w:val="-5"/>
          <w:w w:val="105"/>
          <w:sz w:val="21"/>
        </w:rPr>
        <w:t> </w:t>
      </w:r>
      <w:r>
        <w:rPr>
          <w:w w:val="105"/>
          <w:sz w:val="21"/>
        </w:rPr>
        <w:t>a</w:t>
      </w:r>
      <w:r>
        <w:rPr>
          <w:spacing w:val="-5"/>
          <w:w w:val="105"/>
          <w:sz w:val="21"/>
        </w:rPr>
        <w:t> </w:t>
      </w:r>
      <w:r>
        <w:rPr>
          <w:w w:val="105"/>
          <w:sz w:val="21"/>
        </w:rPr>
        <w:t>ordem</w:t>
      </w:r>
      <w:r>
        <w:rPr>
          <w:spacing w:val="-5"/>
          <w:w w:val="105"/>
          <w:sz w:val="21"/>
        </w:rPr>
        <w:t> </w:t>
      </w:r>
      <w:r>
        <w:rPr>
          <w:w w:val="105"/>
          <w:sz w:val="21"/>
        </w:rPr>
        <w:t>classificatória,</w:t>
      </w:r>
      <w:r>
        <w:rPr>
          <w:spacing w:val="-5"/>
          <w:w w:val="105"/>
          <w:sz w:val="21"/>
        </w:rPr>
        <w:t> </w:t>
      </w:r>
      <w:r>
        <w:rPr>
          <w:w w:val="105"/>
          <w:sz w:val="21"/>
        </w:rPr>
        <w:t>quando</w:t>
      </w:r>
      <w:r>
        <w:rPr>
          <w:spacing w:val="-5"/>
          <w:w w:val="105"/>
          <w:sz w:val="21"/>
        </w:rPr>
        <w:t> </w:t>
      </w:r>
      <w:r>
        <w:rPr>
          <w:w w:val="105"/>
          <w:sz w:val="21"/>
        </w:rPr>
        <w:t>frustrada</w:t>
      </w:r>
      <w:r>
        <w:rPr>
          <w:spacing w:val="-5"/>
          <w:w w:val="105"/>
          <w:sz w:val="21"/>
        </w:rPr>
        <w:t> </w:t>
      </w:r>
      <w:r>
        <w:rPr>
          <w:w w:val="105"/>
          <w:sz w:val="21"/>
        </w:rPr>
        <w:t>a</w:t>
      </w:r>
      <w:r>
        <w:rPr>
          <w:spacing w:val="-5"/>
          <w:w w:val="105"/>
          <w:sz w:val="21"/>
        </w:rPr>
        <w:t> </w:t>
      </w:r>
      <w:r>
        <w:rPr>
          <w:w w:val="105"/>
          <w:sz w:val="21"/>
        </w:rPr>
        <w:t>negociação</w:t>
      </w:r>
      <w:r>
        <w:rPr>
          <w:spacing w:val="-5"/>
          <w:w w:val="105"/>
          <w:sz w:val="21"/>
        </w:rPr>
        <w:t> </w:t>
      </w:r>
      <w:r>
        <w:rPr>
          <w:w w:val="105"/>
          <w:sz w:val="21"/>
        </w:rPr>
        <w:t>de</w:t>
      </w:r>
      <w:r>
        <w:rPr>
          <w:spacing w:val="-5"/>
          <w:w w:val="105"/>
          <w:sz w:val="21"/>
        </w:rPr>
        <w:t> </w:t>
      </w:r>
      <w:r>
        <w:rPr>
          <w:w w:val="105"/>
          <w:sz w:val="21"/>
        </w:rPr>
        <w:t>melhor</w:t>
      </w:r>
      <w:r>
        <w:rPr>
          <w:spacing w:val="-5"/>
          <w:w w:val="105"/>
          <w:sz w:val="21"/>
        </w:rPr>
        <w:t> </w:t>
      </w:r>
      <w:r>
        <w:rPr>
          <w:w w:val="105"/>
          <w:sz w:val="21"/>
        </w:rPr>
        <w:t>condição.</w:t>
      </w:r>
    </w:p>
    <w:p>
      <w:pPr>
        <w:pStyle w:val="ListParagraph"/>
        <w:numPr>
          <w:ilvl w:val="1"/>
          <w:numId w:val="15"/>
        </w:numPr>
        <w:tabs>
          <w:tab w:pos="529" w:val="left" w:leader="none"/>
        </w:tabs>
        <w:spacing w:line="242" w:lineRule="auto" w:before="1" w:after="0"/>
        <w:ind w:left="108" w:right="672" w:firstLine="0"/>
        <w:jc w:val="left"/>
        <w:rPr>
          <w:sz w:val="21"/>
        </w:rPr>
      </w:pPr>
      <w:r>
        <w:rPr>
          <w:w w:val="105"/>
          <w:sz w:val="21"/>
        </w:rPr>
        <w:t>A</w:t>
      </w:r>
      <w:r>
        <w:rPr>
          <w:spacing w:val="-14"/>
          <w:w w:val="105"/>
          <w:sz w:val="21"/>
        </w:rPr>
        <w:t> </w:t>
      </w:r>
      <w:r>
        <w:rPr>
          <w:w w:val="105"/>
          <w:sz w:val="21"/>
        </w:rPr>
        <w:t>recusa</w:t>
      </w:r>
      <w:r>
        <w:rPr>
          <w:spacing w:val="-14"/>
          <w:w w:val="105"/>
          <w:sz w:val="21"/>
        </w:rPr>
        <w:t> </w:t>
      </w:r>
      <w:r>
        <w:rPr>
          <w:w w:val="105"/>
          <w:sz w:val="21"/>
        </w:rPr>
        <w:t>injustificada</w:t>
      </w:r>
      <w:r>
        <w:rPr>
          <w:spacing w:val="-14"/>
          <w:w w:val="105"/>
          <w:sz w:val="21"/>
        </w:rPr>
        <w:t> </w:t>
      </w:r>
      <w:r>
        <w:rPr>
          <w:w w:val="105"/>
          <w:sz w:val="21"/>
        </w:rPr>
        <w:t>do</w:t>
      </w:r>
      <w:r>
        <w:rPr>
          <w:spacing w:val="-14"/>
          <w:w w:val="105"/>
          <w:sz w:val="21"/>
        </w:rPr>
        <w:t> </w:t>
      </w:r>
      <w:r>
        <w:rPr>
          <w:w w:val="105"/>
          <w:sz w:val="21"/>
        </w:rPr>
        <w:t>adjudicatário</w:t>
      </w:r>
      <w:r>
        <w:rPr>
          <w:spacing w:val="-13"/>
          <w:w w:val="105"/>
          <w:sz w:val="21"/>
        </w:rPr>
        <w:t> </w:t>
      </w:r>
      <w:r>
        <w:rPr>
          <w:w w:val="105"/>
          <w:sz w:val="21"/>
        </w:rPr>
        <w:t>em</w:t>
      </w:r>
      <w:r>
        <w:rPr>
          <w:spacing w:val="-14"/>
          <w:w w:val="105"/>
          <w:sz w:val="21"/>
        </w:rPr>
        <w:t> </w:t>
      </w:r>
      <w:r>
        <w:rPr>
          <w:w w:val="105"/>
          <w:sz w:val="21"/>
        </w:rPr>
        <w:t>assinar</w:t>
      </w:r>
      <w:r>
        <w:rPr>
          <w:spacing w:val="-14"/>
          <w:w w:val="105"/>
          <w:sz w:val="21"/>
        </w:rPr>
        <w:t> </w:t>
      </w:r>
      <w:r>
        <w:rPr>
          <w:w w:val="105"/>
          <w:sz w:val="21"/>
        </w:rPr>
        <w:t>o</w:t>
      </w:r>
      <w:r>
        <w:rPr>
          <w:spacing w:val="-13"/>
          <w:w w:val="105"/>
          <w:sz w:val="21"/>
        </w:rPr>
        <w:t> </w:t>
      </w:r>
      <w:r>
        <w:rPr>
          <w:w w:val="105"/>
          <w:sz w:val="21"/>
        </w:rPr>
        <w:t>contrato</w:t>
      </w:r>
      <w:r>
        <w:rPr>
          <w:spacing w:val="-12"/>
          <w:w w:val="105"/>
          <w:sz w:val="21"/>
        </w:rPr>
        <w:t> </w:t>
      </w:r>
      <w:r>
        <w:rPr>
          <w:w w:val="105"/>
          <w:sz w:val="21"/>
        </w:rPr>
        <w:t>ou</w:t>
      </w:r>
      <w:r>
        <w:rPr>
          <w:spacing w:val="-12"/>
          <w:w w:val="105"/>
          <w:sz w:val="21"/>
        </w:rPr>
        <w:t> </w:t>
      </w:r>
      <w:r>
        <w:rPr>
          <w:w w:val="105"/>
          <w:sz w:val="21"/>
        </w:rPr>
        <w:t>em</w:t>
      </w:r>
      <w:r>
        <w:rPr>
          <w:spacing w:val="-12"/>
          <w:w w:val="105"/>
          <w:sz w:val="21"/>
        </w:rPr>
        <w:t> </w:t>
      </w:r>
      <w:r>
        <w:rPr>
          <w:w w:val="105"/>
          <w:sz w:val="21"/>
        </w:rPr>
        <w:t>aceitar</w:t>
      </w:r>
      <w:r>
        <w:rPr>
          <w:spacing w:val="-12"/>
          <w:w w:val="105"/>
          <w:sz w:val="21"/>
        </w:rPr>
        <w:t> </w:t>
      </w:r>
      <w:r>
        <w:rPr>
          <w:w w:val="105"/>
          <w:sz w:val="21"/>
        </w:rPr>
        <w:t>ou</w:t>
      </w:r>
      <w:r>
        <w:rPr>
          <w:spacing w:val="-12"/>
          <w:w w:val="105"/>
          <w:sz w:val="21"/>
        </w:rPr>
        <w:t> </w:t>
      </w:r>
      <w:r>
        <w:rPr>
          <w:w w:val="105"/>
          <w:sz w:val="21"/>
        </w:rPr>
        <w:t>retirar</w:t>
      </w:r>
      <w:r>
        <w:rPr>
          <w:spacing w:val="-12"/>
          <w:w w:val="105"/>
          <w:sz w:val="21"/>
        </w:rPr>
        <w:t> </w:t>
      </w:r>
      <w:r>
        <w:rPr>
          <w:w w:val="105"/>
          <w:sz w:val="21"/>
        </w:rPr>
        <w:t>o</w:t>
      </w:r>
      <w:r>
        <w:rPr>
          <w:spacing w:val="-12"/>
          <w:w w:val="105"/>
          <w:sz w:val="21"/>
        </w:rPr>
        <w:t> </w:t>
      </w:r>
      <w:r>
        <w:rPr>
          <w:w w:val="105"/>
          <w:sz w:val="21"/>
        </w:rPr>
        <w:t>instrumento</w:t>
      </w:r>
      <w:r>
        <w:rPr>
          <w:spacing w:val="-12"/>
          <w:w w:val="105"/>
          <w:sz w:val="21"/>
        </w:rPr>
        <w:t> </w:t>
      </w:r>
      <w:r>
        <w:rPr>
          <w:w w:val="105"/>
          <w:sz w:val="21"/>
        </w:rPr>
        <w:t>equivalente</w:t>
      </w:r>
      <w:r>
        <w:rPr>
          <w:spacing w:val="-12"/>
          <w:w w:val="105"/>
          <w:sz w:val="21"/>
        </w:rPr>
        <w:t> </w:t>
      </w:r>
      <w:r>
        <w:rPr>
          <w:w w:val="105"/>
          <w:sz w:val="21"/>
        </w:rPr>
        <w:t>no</w:t>
      </w:r>
      <w:r>
        <w:rPr>
          <w:spacing w:val="-12"/>
          <w:w w:val="105"/>
          <w:sz w:val="21"/>
        </w:rPr>
        <w:t> </w:t>
      </w:r>
      <w:r>
        <w:rPr>
          <w:w w:val="105"/>
          <w:sz w:val="21"/>
        </w:rPr>
        <w:t>prazo</w:t>
      </w:r>
      <w:r>
        <w:rPr>
          <w:spacing w:val="-12"/>
          <w:w w:val="105"/>
          <w:sz w:val="21"/>
        </w:rPr>
        <w:t> </w:t>
      </w:r>
      <w:r>
        <w:rPr>
          <w:w w:val="105"/>
          <w:sz w:val="21"/>
        </w:rPr>
        <w:t>estabelecido</w:t>
      </w:r>
      <w:r>
        <w:rPr>
          <w:spacing w:val="-12"/>
          <w:w w:val="105"/>
          <w:sz w:val="21"/>
        </w:rPr>
        <w:t> </w:t>
      </w:r>
      <w:r>
        <w:rPr>
          <w:w w:val="105"/>
          <w:sz w:val="21"/>
        </w:rPr>
        <w:t>pela</w:t>
      </w:r>
      <w:r>
        <w:rPr>
          <w:spacing w:val="-14"/>
          <w:w w:val="105"/>
          <w:sz w:val="21"/>
        </w:rPr>
        <w:t> </w:t>
      </w:r>
      <w:r>
        <w:rPr>
          <w:w w:val="105"/>
          <w:sz w:val="21"/>
        </w:rPr>
        <w:t>Administração</w:t>
      </w:r>
      <w:r>
        <w:rPr>
          <w:spacing w:val="-12"/>
          <w:w w:val="105"/>
          <w:sz w:val="21"/>
        </w:rPr>
        <w:t> </w:t>
      </w:r>
      <w:r>
        <w:rPr>
          <w:w w:val="105"/>
          <w:sz w:val="21"/>
        </w:rPr>
        <w:t>caracterizará</w:t>
      </w:r>
      <w:r>
        <w:rPr>
          <w:spacing w:val="-12"/>
          <w:w w:val="105"/>
          <w:sz w:val="21"/>
        </w:rPr>
        <w:t> </w:t>
      </w:r>
      <w:r>
        <w:rPr>
          <w:w w:val="105"/>
          <w:sz w:val="21"/>
        </w:rPr>
        <w:t>o descumprimento</w:t>
      </w:r>
      <w:r>
        <w:rPr>
          <w:spacing w:val="-4"/>
          <w:w w:val="105"/>
          <w:sz w:val="21"/>
        </w:rPr>
        <w:t> </w:t>
      </w:r>
      <w:r>
        <w:rPr>
          <w:w w:val="105"/>
          <w:sz w:val="21"/>
        </w:rPr>
        <w:t>total</w:t>
      </w:r>
      <w:r>
        <w:rPr>
          <w:spacing w:val="-4"/>
          <w:w w:val="105"/>
          <w:sz w:val="21"/>
        </w:rPr>
        <w:t> </w:t>
      </w:r>
      <w:r>
        <w:rPr>
          <w:w w:val="105"/>
          <w:sz w:val="21"/>
        </w:rPr>
        <w:t>da</w:t>
      </w:r>
      <w:r>
        <w:rPr>
          <w:spacing w:val="-4"/>
          <w:w w:val="105"/>
          <w:sz w:val="21"/>
        </w:rPr>
        <w:t> </w:t>
      </w:r>
      <w:r>
        <w:rPr>
          <w:w w:val="105"/>
          <w:sz w:val="21"/>
        </w:rPr>
        <w:t>obrigação</w:t>
      </w:r>
      <w:r>
        <w:rPr>
          <w:spacing w:val="-4"/>
          <w:w w:val="105"/>
          <w:sz w:val="21"/>
        </w:rPr>
        <w:t> </w:t>
      </w:r>
      <w:r>
        <w:rPr>
          <w:w w:val="105"/>
          <w:sz w:val="21"/>
        </w:rPr>
        <w:t>assumida</w:t>
      </w:r>
      <w:r>
        <w:rPr>
          <w:spacing w:val="-4"/>
          <w:w w:val="105"/>
          <w:sz w:val="21"/>
        </w:rPr>
        <w:t> </w:t>
      </w:r>
      <w:r>
        <w:rPr>
          <w:w w:val="105"/>
          <w:sz w:val="21"/>
        </w:rPr>
        <w:t>e</w:t>
      </w:r>
      <w:r>
        <w:rPr>
          <w:spacing w:val="-4"/>
          <w:w w:val="105"/>
          <w:sz w:val="21"/>
        </w:rPr>
        <w:t> </w:t>
      </w:r>
      <w:r>
        <w:rPr>
          <w:w w:val="105"/>
          <w:sz w:val="21"/>
        </w:rPr>
        <w:t>o</w:t>
      </w:r>
      <w:r>
        <w:rPr>
          <w:spacing w:val="-4"/>
          <w:w w:val="105"/>
          <w:sz w:val="21"/>
        </w:rPr>
        <w:t> </w:t>
      </w:r>
      <w:r>
        <w:rPr>
          <w:w w:val="105"/>
          <w:sz w:val="21"/>
        </w:rPr>
        <w:t>sujeitará</w:t>
      </w:r>
      <w:r>
        <w:rPr>
          <w:spacing w:val="-4"/>
          <w:w w:val="105"/>
          <w:sz w:val="21"/>
        </w:rPr>
        <w:t> </w:t>
      </w:r>
      <w:r>
        <w:rPr>
          <w:w w:val="105"/>
          <w:sz w:val="21"/>
        </w:rPr>
        <w:t>às</w:t>
      </w:r>
      <w:r>
        <w:rPr>
          <w:spacing w:val="-4"/>
          <w:w w:val="105"/>
          <w:sz w:val="21"/>
        </w:rPr>
        <w:t> </w:t>
      </w:r>
      <w:r>
        <w:rPr>
          <w:w w:val="105"/>
          <w:sz w:val="21"/>
        </w:rPr>
        <w:t>penalidades</w:t>
      </w:r>
      <w:r>
        <w:rPr>
          <w:spacing w:val="-4"/>
          <w:w w:val="105"/>
          <w:sz w:val="21"/>
        </w:rPr>
        <w:t> </w:t>
      </w:r>
      <w:r>
        <w:rPr>
          <w:w w:val="105"/>
          <w:sz w:val="21"/>
        </w:rPr>
        <w:t>estabelecidas</w:t>
      </w:r>
      <w:r>
        <w:rPr>
          <w:spacing w:val="-4"/>
          <w:w w:val="105"/>
          <w:sz w:val="21"/>
        </w:rPr>
        <w:t> </w:t>
      </w:r>
      <w:r>
        <w:rPr>
          <w:w w:val="105"/>
          <w:sz w:val="21"/>
        </w:rPr>
        <w:t>na</w:t>
      </w:r>
      <w:r>
        <w:rPr>
          <w:spacing w:val="-4"/>
          <w:w w:val="105"/>
          <w:sz w:val="21"/>
        </w:rPr>
        <w:t> </w:t>
      </w:r>
      <w:r>
        <w:rPr>
          <w:w w:val="105"/>
          <w:sz w:val="21"/>
        </w:rPr>
        <w:t>lei</w:t>
      </w:r>
      <w:r>
        <w:rPr>
          <w:spacing w:val="-4"/>
          <w:w w:val="105"/>
          <w:sz w:val="21"/>
        </w:rPr>
        <w:t> </w:t>
      </w:r>
      <w:r>
        <w:rPr>
          <w:w w:val="105"/>
          <w:sz w:val="21"/>
        </w:rPr>
        <w:t>e</w:t>
      </w:r>
      <w:r>
        <w:rPr>
          <w:spacing w:val="-4"/>
          <w:w w:val="105"/>
          <w:sz w:val="21"/>
        </w:rPr>
        <w:t> </w:t>
      </w:r>
      <w:r>
        <w:rPr>
          <w:w w:val="105"/>
          <w:sz w:val="21"/>
        </w:rPr>
        <w:t>neste</w:t>
      </w:r>
      <w:r>
        <w:rPr>
          <w:spacing w:val="-4"/>
          <w:w w:val="105"/>
          <w:sz w:val="21"/>
        </w:rPr>
        <w:t> </w:t>
      </w:r>
      <w:r>
        <w:rPr>
          <w:w w:val="105"/>
          <w:sz w:val="21"/>
        </w:rPr>
        <w:t>Edital</w:t>
      </w:r>
      <w:r>
        <w:rPr>
          <w:spacing w:val="-4"/>
          <w:w w:val="105"/>
          <w:sz w:val="21"/>
        </w:rPr>
        <w:t> </w:t>
      </w:r>
      <w:r>
        <w:rPr>
          <w:w w:val="105"/>
          <w:sz w:val="21"/>
        </w:rPr>
        <w:t>e</w:t>
      </w:r>
      <w:r>
        <w:rPr>
          <w:spacing w:val="-4"/>
          <w:w w:val="105"/>
          <w:sz w:val="21"/>
        </w:rPr>
        <w:t> </w:t>
      </w:r>
      <w:r>
        <w:rPr>
          <w:w w:val="105"/>
          <w:sz w:val="21"/>
        </w:rPr>
        <w:t>à</w:t>
      </w:r>
      <w:r>
        <w:rPr>
          <w:spacing w:val="-4"/>
          <w:w w:val="105"/>
          <w:sz w:val="21"/>
        </w:rPr>
        <w:t> </w:t>
      </w:r>
      <w:r>
        <w:rPr>
          <w:w w:val="105"/>
          <w:sz w:val="21"/>
        </w:rPr>
        <w:t>imediata</w:t>
      </w:r>
      <w:r>
        <w:rPr>
          <w:spacing w:val="-4"/>
          <w:w w:val="105"/>
          <w:sz w:val="21"/>
        </w:rPr>
        <w:t> </w:t>
      </w:r>
      <w:r>
        <w:rPr>
          <w:w w:val="105"/>
          <w:sz w:val="21"/>
        </w:rPr>
        <w:t>perda</w:t>
      </w:r>
      <w:r>
        <w:rPr>
          <w:spacing w:val="-4"/>
          <w:w w:val="105"/>
          <w:sz w:val="21"/>
        </w:rPr>
        <w:t> </w:t>
      </w:r>
      <w:r>
        <w:rPr>
          <w:w w:val="105"/>
          <w:sz w:val="21"/>
        </w:rPr>
        <w:t>da</w:t>
      </w:r>
      <w:r>
        <w:rPr>
          <w:spacing w:val="-4"/>
          <w:w w:val="105"/>
          <w:sz w:val="21"/>
        </w:rPr>
        <w:t> </w:t>
      </w:r>
      <w:r>
        <w:rPr>
          <w:w w:val="105"/>
          <w:sz w:val="21"/>
        </w:rPr>
        <w:t>garantia</w:t>
      </w:r>
      <w:r>
        <w:rPr>
          <w:spacing w:val="-4"/>
          <w:w w:val="105"/>
          <w:sz w:val="21"/>
        </w:rPr>
        <w:t> </w:t>
      </w:r>
      <w:r>
        <w:rPr>
          <w:w w:val="105"/>
          <w:sz w:val="21"/>
        </w:rPr>
        <w:t>de</w:t>
      </w:r>
      <w:r>
        <w:rPr>
          <w:spacing w:val="-4"/>
          <w:w w:val="105"/>
          <w:sz w:val="21"/>
        </w:rPr>
        <w:t> </w:t>
      </w:r>
      <w:r>
        <w:rPr>
          <w:w w:val="105"/>
          <w:sz w:val="21"/>
        </w:rPr>
        <w:t>proposta</w:t>
      </w:r>
      <w:r>
        <w:rPr>
          <w:spacing w:val="-4"/>
          <w:w w:val="105"/>
          <w:sz w:val="21"/>
        </w:rPr>
        <w:t> </w:t>
      </w:r>
      <w:r>
        <w:rPr>
          <w:w w:val="105"/>
          <w:sz w:val="21"/>
        </w:rPr>
        <w:t>apresentada,</w:t>
      </w:r>
      <w:r>
        <w:rPr>
          <w:spacing w:val="-4"/>
          <w:w w:val="105"/>
          <w:sz w:val="21"/>
        </w:rPr>
        <w:t> </w:t>
      </w:r>
      <w:r>
        <w:rPr>
          <w:w w:val="105"/>
          <w:sz w:val="21"/>
        </w:rPr>
        <w:t>quando existente, em favor do órgão ou entidade licitante.</w:t>
      </w:r>
    </w:p>
    <w:p>
      <w:pPr>
        <w:pStyle w:val="ListParagraph"/>
        <w:numPr>
          <w:ilvl w:val="2"/>
          <w:numId w:val="15"/>
        </w:numPr>
        <w:tabs>
          <w:tab w:pos="692" w:val="left" w:leader="none"/>
        </w:tabs>
        <w:spacing w:line="240" w:lineRule="auto" w:before="1" w:after="0"/>
        <w:ind w:left="692" w:right="0" w:hanging="584"/>
        <w:jc w:val="left"/>
        <w:rPr>
          <w:sz w:val="21"/>
        </w:rPr>
      </w:pPr>
      <w:r>
        <w:rPr>
          <w:w w:val="105"/>
          <w:sz w:val="21"/>
        </w:rPr>
        <w:t>A</w:t>
      </w:r>
      <w:r>
        <w:rPr>
          <w:spacing w:val="-14"/>
          <w:w w:val="105"/>
          <w:sz w:val="21"/>
        </w:rPr>
        <w:t> </w:t>
      </w:r>
      <w:r>
        <w:rPr>
          <w:w w:val="105"/>
          <w:sz w:val="21"/>
        </w:rPr>
        <w:t>regra</w:t>
      </w:r>
      <w:r>
        <w:rPr>
          <w:spacing w:val="-14"/>
          <w:w w:val="105"/>
          <w:sz w:val="21"/>
        </w:rPr>
        <w:t> </w:t>
      </w:r>
      <w:r>
        <w:rPr>
          <w:w w:val="105"/>
          <w:sz w:val="21"/>
        </w:rPr>
        <w:t>do</w:t>
      </w:r>
      <w:r>
        <w:rPr>
          <w:spacing w:val="-14"/>
          <w:w w:val="105"/>
          <w:sz w:val="21"/>
        </w:rPr>
        <w:t> </w:t>
      </w:r>
      <w:r>
        <w:rPr>
          <w:w w:val="105"/>
          <w:sz w:val="21"/>
        </w:rPr>
        <w:t>item</w:t>
      </w:r>
      <w:r>
        <w:rPr>
          <w:spacing w:val="-13"/>
          <w:w w:val="105"/>
          <w:sz w:val="21"/>
        </w:rPr>
        <w:t> </w:t>
      </w:r>
      <w:r>
        <w:rPr>
          <w:w w:val="105"/>
          <w:sz w:val="21"/>
        </w:rPr>
        <w:t>anterior</w:t>
      </w:r>
      <w:r>
        <w:rPr>
          <w:spacing w:val="-11"/>
          <w:w w:val="105"/>
          <w:sz w:val="21"/>
        </w:rPr>
        <w:t> </w:t>
      </w:r>
      <w:r>
        <w:rPr>
          <w:w w:val="105"/>
          <w:sz w:val="21"/>
        </w:rPr>
        <w:t>não</w:t>
      </w:r>
      <w:r>
        <w:rPr>
          <w:spacing w:val="-11"/>
          <w:w w:val="105"/>
          <w:sz w:val="21"/>
        </w:rPr>
        <w:t> </w:t>
      </w:r>
      <w:r>
        <w:rPr>
          <w:w w:val="105"/>
          <w:sz w:val="21"/>
        </w:rPr>
        <w:t>se</w:t>
      </w:r>
      <w:r>
        <w:rPr>
          <w:spacing w:val="-11"/>
          <w:w w:val="105"/>
          <w:sz w:val="21"/>
        </w:rPr>
        <w:t> </w:t>
      </w:r>
      <w:r>
        <w:rPr>
          <w:w w:val="105"/>
          <w:sz w:val="21"/>
        </w:rPr>
        <w:t>aplicará</w:t>
      </w:r>
      <w:r>
        <w:rPr>
          <w:spacing w:val="-11"/>
          <w:w w:val="105"/>
          <w:sz w:val="21"/>
        </w:rPr>
        <w:t> </w:t>
      </w:r>
      <w:r>
        <w:rPr>
          <w:w w:val="105"/>
          <w:sz w:val="21"/>
        </w:rPr>
        <w:t>aos</w:t>
      </w:r>
      <w:r>
        <w:rPr>
          <w:spacing w:val="-12"/>
          <w:w w:val="105"/>
          <w:sz w:val="21"/>
        </w:rPr>
        <w:t> </w:t>
      </w:r>
      <w:r>
        <w:rPr>
          <w:w w:val="105"/>
          <w:sz w:val="21"/>
        </w:rPr>
        <w:t>licitantes</w:t>
      </w:r>
      <w:r>
        <w:rPr>
          <w:spacing w:val="-11"/>
          <w:w w:val="105"/>
          <w:sz w:val="21"/>
        </w:rPr>
        <w:t> </w:t>
      </w:r>
      <w:r>
        <w:rPr>
          <w:w w:val="105"/>
          <w:sz w:val="21"/>
        </w:rPr>
        <w:t>remanescentes</w:t>
      </w:r>
      <w:r>
        <w:rPr>
          <w:spacing w:val="-11"/>
          <w:w w:val="105"/>
          <w:sz w:val="21"/>
        </w:rPr>
        <w:t> </w:t>
      </w:r>
      <w:r>
        <w:rPr>
          <w:w w:val="105"/>
          <w:sz w:val="21"/>
        </w:rPr>
        <w:t>convocados</w:t>
      </w:r>
      <w:r>
        <w:rPr>
          <w:spacing w:val="-11"/>
          <w:w w:val="105"/>
          <w:sz w:val="21"/>
        </w:rPr>
        <w:t> </w:t>
      </w:r>
      <w:r>
        <w:rPr>
          <w:w w:val="105"/>
          <w:sz w:val="21"/>
        </w:rPr>
        <w:t>na</w:t>
      </w:r>
      <w:r>
        <w:rPr>
          <w:spacing w:val="-11"/>
          <w:w w:val="105"/>
          <w:sz w:val="21"/>
        </w:rPr>
        <w:t> </w:t>
      </w:r>
      <w:r>
        <w:rPr>
          <w:w w:val="105"/>
          <w:sz w:val="21"/>
        </w:rPr>
        <w:t>forma</w:t>
      </w:r>
      <w:r>
        <w:rPr>
          <w:spacing w:val="-11"/>
          <w:w w:val="105"/>
          <w:sz w:val="21"/>
        </w:rPr>
        <w:t> </w:t>
      </w:r>
      <w:r>
        <w:rPr>
          <w:w w:val="105"/>
          <w:sz w:val="21"/>
        </w:rPr>
        <w:t>do</w:t>
      </w:r>
      <w:r>
        <w:rPr>
          <w:spacing w:val="-11"/>
          <w:w w:val="105"/>
          <w:sz w:val="21"/>
        </w:rPr>
        <w:t> </w:t>
      </w:r>
      <w:r>
        <w:rPr>
          <w:w w:val="105"/>
          <w:sz w:val="21"/>
        </w:rPr>
        <w:t>item</w:t>
      </w:r>
      <w:r>
        <w:rPr>
          <w:spacing w:val="-11"/>
          <w:w w:val="105"/>
          <w:sz w:val="21"/>
        </w:rPr>
        <w:t> </w:t>
      </w:r>
      <w:r>
        <w:rPr>
          <w:spacing w:val="-2"/>
          <w:w w:val="105"/>
          <w:sz w:val="21"/>
        </w:rPr>
        <w:t>10.4.</w:t>
      </w:r>
    </w:p>
    <w:p>
      <w:pPr>
        <w:pStyle w:val="ListParagraph"/>
        <w:numPr>
          <w:ilvl w:val="1"/>
          <w:numId w:val="15"/>
        </w:numPr>
        <w:tabs>
          <w:tab w:pos="541" w:val="left" w:leader="none"/>
        </w:tabs>
        <w:spacing w:line="242" w:lineRule="auto" w:before="3" w:after="0"/>
        <w:ind w:left="108" w:right="236" w:firstLine="0"/>
        <w:jc w:val="left"/>
        <w:rPr>
          <w:sz w:val="21"/>
        </w:rPr>
      </w:pPr>
      <w:r>
        <w:rPr>
          <w:w w:val="105"/>
          <w:sz w:val="21"/>
        </w:rPr>
        <w:t>No</w:t>
      </w:r>
      <w:r>
        <w:rPr>
          <w:spacing w:val="-13"/>
          <w:w w:val="105"/>
          <w:sz w:val="21"/>
        </w:rPr>
        <w:t> </w:t>
      </w:r>
      <w:r>
        <w:rPr>
          <w:w w:val="105"/>
          <w:sz w:val="21"/>
        </w:rPr>
        <w:t>momento</w:t>
      </w:r>
      <w:r>
        <w:rPr>
          <w:spacing w:val="-12"/>
          <w:w w:val="105"/>
          <w:sz w:val="21"/>
        </w:rPr>
        <w:t> </w:t>
      </w:r>
      <w:r>
        <w:rPr>
          <w:w w:val="105"/>
          <w:sz w:val="21"/>
        </w:rPr>
        <w:t>da</w:t>
      </w:r>
      <w:r>
        <w:rPr>
          <w:spacing w:val="-12"/>
          <w:w w:val="105"/>
          <w:sz w:val="21"/>
        </w:rPr>
        <w:t> </w:t>
      </w:r>
      <w:r>
        <w:rPr>
          <w:w w:val="105"/>
          <w:sz w:val="21"/>
        </w:rPr>
        <w:t>assinatura</w:t>
      </w:r>
      <w:r>
        <w:rPr>
          <w:spacing w:val="-12"/>
          <w:w w:val="105"/>
          <w:sz w:val="21"/>
        </w:rPr>
        <w:t> </w:t>
      </w:r>
      <w:r>
        <w:rPr>
          <w:w w:val="105"/>
          <w:sz w:val="21"/>
        </w:rPr>
        <w:t>do</w:t>
      </w:r>
      <w:r>
        <w:rPr>
          <w:spacing w:val="-12"/>
          <w:w w:val="105"/>
          <w:sz w:val="21"/>
        </w:rPr>
        <w:t> </w:t>
      </w:r>
      <w:r>
        <w:rPr>
          <w:w w:val="105"/>
          <w:sz w:val="21"/>
        </w:rPr>
        <w:t>Contrato,</w:t>
      </w:r>
      <w:r>
        <w:rPr>
          <w:spacing w:val="-12"/>
          <w:w w:val="105"/>
          <w:sz w:val="21"/>
        </w:rPr>
        <w:t> </w:t>
      </w:r>
      <w:r>
        <w:rPr>
          <w:w w:val="105"/>
          <w:sz w:val="21"/>
        </w:rPr>
        <w:t>o</w:t>
      </w:r>
      <w:r>
        <w:rPr>
          <w:spacing w:val="-12"/>
          <w:w w:val="105"/>
          <w:sz w:val="21"/>
        </w:rPr>
        <w:t> </w:t>
      </w:r>
      <w:r>
        <w:rPr>
          <w:w w:val="105"/>
          <w:sz w:val="21"/>
        </w:rPr>
        <w:t>adjudicatário</w:t>
      </w:r>
      <w:r>
        <w:rPr>
          <w:spacing w:val="-12"/>
          <w:w w:val="105"/>
          <w:sz w:val="21"/>
        </w:rPr>
        <w:t> </w:t>
      </w:r>
      <w:r>
        <w:rPr>
          <w:w w:val="105"/>
          <w:sz w:val="21"/>
        </w:rPr>
        <w:t>apresentará</w:t>
      </w:r>
      <w:r>
        <w:rPr>
          <w:spacing w:val="-12"/>
          <w:w w:val="105"/>
          <w:sz w:val="21"/>
        </w:rPr>
        <w:t> </w:t>
      </w:r>
      <w:r>
        <w:rPr>
          <w:w w:val="105"/>
          <w:sz w:val="21"/>
        </w:rPr>
        <w:t>certidão</w:t>
      </w:r>
      <w:r>
        <w:rPr>
          <w:spacing w:val="-12"/>
          <w:w w:val="105"/>
          <w:sz w:val="21"/>
        </w:rPr>
        <w:t> </w:t>
      </w:r>
      <w:r>
        <w:rPr>
          <w:w w:val="105"/>
          <w:sz w:val="21"/>
        </w:rPr>
        <w:t>de</w:t>
      </w:r>
      <w:r>
        <w:rPr>
          <w:spacing w:val="-12"/>
          <w:w w:val="105"/>
          <w:sz w:val="21"/>
        </w:rPr>
        <w:t> </w:t>
      </w:r>
      <w:r>
        <w:rPr>
          <w:w w:val="105"/>
          <w:sz w:val="21"/>
        </w:rPr>
        <w:t>cumprimento</w:t>
      </w:r>
      <w:r>
        <w:rPr>
          <w:spacing w:val="-12"/>
          <w:w w:val="105"/>
          <w:sz w:val="21"/>
        </w:rPr>
        <w:t> </w:t>
      </w:r>
      <w:r>
        <w:rPr>
          <w:w w:val="105"/>
          <w:sz w:val="21"/>
        </w:rPr>
        <w:t>de</w:t>
      </w:r>
      <w:r>
        <w:rPr>
          <w:spacing w:val="-12"/>
          <w:w w:val="105"/>
          <w:sz w:val="21"/>
        </w:rPr>
        <w:t> </w:t>
      </w:r>
      <w:r>
        <w:rPr>
          <w:w w:val="105"/>
          <w:sz w:val="21"/>
        </w:rPr>
        <w:t>cota</w:t>
      </w:r>
      <w:r>
        <w:rPr>
          <w:spacing w:val="-12"/>
          <w:w w:val="105"/>
          <w:sz w:val="21"/>
        </w:rPr>
        <w:t> </w:t>
      </w:r>
      <w:r>
        <w:rPr>
          <w:w w:val="105"/>
          <w:sz w:val="21"/>
        </w:rPr>
        <w:t>de</w:t>
      </w:r>
      <w:r>
        <w:rPr>
          <w:spacing w:val="-12"/>
          <w:w w:val="105"/>
          <w:sz w:val="21"/>
        </w:rPr>
        <w:t> </w:t>
      </w:r>
      <w:r>
        <w:rPr>
          <w:w w:val="105"/>
          <w:sz w:val="21"/>
        </w:rPr>
        <w:t>aprendiz,</w:t>
      </w:r>
      <w:r>
        <w:rPr>
          <w:spacing w:val="-12"/>
          <w:w w:val="105"/>
          <w:sz w:val="21"/>
        </w:rPr>
        <w:t> </w:t>
      </w:r>
      <w:r>
        <w:rPr>
          <w:w w:val="105"/>
          <w:sz w:val="21"/>
        </w:rPr>
        <w:t>expedida</w:t>
      </w:r>
      <w:r>
        <w:rPr>
          <w:spacing w:val="-12"/>
          <w:w w:val="105"/>
          <w:sz w:val="21"/>
        </w:rPr>
        <w:t> </w:t>
      </w:r>
      <w:r>
        <w:rPr>
          <w:w w:val="105"/>
          <w:sz w:val="21"/>
        </w:rPr>
        <w:t>pelo</w:t>
      </w:r>
      <w:r>
        <w:rPr>
          <w:spacing w:val="-12"/>
          <w:w w:val="105"/>
          <w:sz w:val="21"/>
        </w:rPr>
        <w:t> </w:t>
      </w:r>
      <w:r>
        <w:rPr>
          <w:w w:val="105"/>
          <w:sz w:val="21"/>
        </w:rPr>
        <w:t>Ministério</w:t>
      </w:r>
      <w:r>
        <w:rPr>
          <w:spacing w:val="-12"/>
          <w:w w:val="105"/>
          <w:sz w:val="21"/>
        </w:rPr>
        <w:t> </w:t>
      </w:r>
      <w:r>
        <w:rPr>
          <w:w w:val="105"/>
          <w:sz w:val="21"/>
        </w:rPr>
        <w:t>do</w:t>
      </w:r>
      <w:r>
        <w:rPr>
          <w:spacing w:val="-14"/>
          <w:w w:val="105"/>
          <w:sz w:val="21"/>
        </w:rPr>
        <w:t> </w:t>
      </w:r>
      <w:r>
        <w:rPr>
          <w:w w:val="105"/>
          <w:sz w:val="21"/>
        </w:rPr>
        <w:t>Trabalho</w:t>
      </w:r>
      <w:r>
        <w:rPr>
          <w:spacing w:val="-12"/>
          <w:w w:val="105"/>
          <w:sz w:val="21"/>
        </w:rPr>
        <w:t> </w:t>
      </w:r>
      <w:r>
        <w:rPr>
          <w:w w:val="105"/>
          <w:sz w:val="21"/>
        </w:rPr>
        <w:t>e</w:t>
      </w:r>
      <w:r>
        <w:rPr>
          <w:spacing w:val="-12"/>
          <w:w w:val="105"/>
          <w:sz w:val="21"/>
        </w:rPr>
        <w:t> </w:t>
      </w:r>
      <w:r>
        <w:rPr>
          <w:w w:val="105"/>
          <w:sz w:val="21"/>
        </w:rPr>
        <w:t>Emprego,</w:t>
      </w:r>
      <w:r>
        <w:rPr>
          <w:spacing w:val="-12"/>
          <w:w w:val="105"/>
          <w:sz w:val="21"/>
        </w:rPr>
        <w:t> </w:t>
      </w:r>
      <w:r>
        <w:rPr>
          <w:w w:val="105"/>
          <w:sz w:val="21"/>
        </w:rPr>
        <w:t>para</w:t>
      </w:r>
      <w:r>
        <w:rPr>
          <w:spacing w:val="-12"/>
          <w:w w:val="105"/>
          <w:sz w:val="21"/>
        </w:rPr>
        <w:t> </w:t>
      </w:r>
      <w:r>
        <w:rPr>
          <w:w w:val="105"/>
          <w:sz w:val="21"/>
        </w:rPr>
        <w:t>fins de atendimento aos arts. 429 e seguintes da Consolidação das Leis do</w:t>
      </w:r>
      <w:r>
        <w:rPr>
          <w:spacing w:val="-2"/>
          <w:w w:val="105"/>
          <w:sz w:val="21"/>
        </w:rPr>
        <w:t> </w:t>
      </w:r>
      <w:r>
        <w:rPr>
          <w:w w:val="105"/>
          <w:sz w:val="21"/>
        </w:rPr>
        <w:t>Trabalho.</w:t>
      </w:r>
    </w:p>
    <w:p>
      <w:pPr>
        <w:pStyle w:val="ListParagraph"/>
        <w:numPr>
          <w:ilvl w:val="1"/>
          <w:numId w:val="15"/>
        </w:numPr>
        <w:tabs>
          <w:tab w:pos="496" w:val="left" w:leader="none"/>
        </w:tabs>
        <w:spacing w:line="283" w:lineRule="auto" w:before="29" w:after="0"/>
        <w:ind w:left="108" w:right="106" w:firstLine="0"/>
        <w:jc w:val="both"/>
        <w:rPr>
          <w:sz w:val="18"/>
        </w:rPr>
      </w:pPr>
      <w:r>
        <w:rPr>
          <w:sz w:val="18"/>
        </w:rPr>
        <w:t>Caso o valor da contratação se enquadre no limite previsto na legislação vigente, o licitante vencedor deverá demonstrar que mantém Programa de Integridade, consistindo tal programa no conjunto de mecanismos</w:t>
      </w:r>
      <w:r>
        <w:rPr>
          <w:spacing w:val="14"/>
          <w:sz w:val="18"/>
        </w:rPr>
        <w:t> </w:t>
      </w:r>
      <w:r>
        <w:rPr>
          <w:sz w:val="18"/>
        </w:rPr>
        <w:t>e</w:t>
      </w:r>
      <w:r>
        <w:rPr>
          <w:spacing w:val="14"/>
          <w:sz w:val="18"/>
        </w:rPr>
        <w:t> </w:t>
      </w:r>
      <w:r>
        <w:rPr>
          <w:sz w:val="18"/>
        </w:rPr>
        <w:t>procedimentos</w:t>
      </w:r>
      <w:r>
        <w:rPr>
          <w:spacing w:val="14"/>
          <w:sz w:val="18"/>
        </w:rPr>
        <w:t> </w:t>
      </w:r>
      <w:r>
        <w:rPr>
          <w:sz w:val="18"/>
        </w:rPr>
        <w:t>internos</w:t>
      </w:r>
      <w:r>
        <w:rPr>
          <w:spacing w:val="14"/>
          <w:sz w:val="18"/>
        </w:rPr>
        <w:t> </w:t>
      </w:r>
      <w:r>
        <w:rPr>
          <w:sz w:val="18"/>
        </w:rPr>
        <w:t>de</w:t>
      </w:r>
      <w:r>
        <w:rPr>
          <w:spacing w:val="14"/>
          <w:sz w:val="18"/>
        </w:rPr>
        <w:t> </w:t>
      </w:r>
      <w:r>
        <w:rPr>
          <w:sz w:val="18"/>
        </w:rPr>
        <w:t>integridade,</w:t>
      </w:r>
      <w:r>
        <w:rPr>
          <w:spacing w:val="14"/>
          <w:sz w:val="18"/>
        </w:rPr>
        <w:t> </w:t>
      </w:r>
      <w:r>
        <w:rPr>
          <w:sz w:val="18"/>
        </w:rPr>
        <w:t>auditoria</w:t>
      </w:r>
      <w:r>
        <w:rPr>
          <w:spacing w:val="14"/>
          <w:sz w:val="18"/>
        </w:rPr>
        <w:t> </w:t>
      </w:r>
      <w:r>
        <w:rPr>
          <w:sz w:val="18"/>
        </w:rPr>
        <w:t>e</w:t>
      </w:r>
      <w:r>
        <w:rPr>
          <w:spacing w:val="14"/>
          <w:sz w:val="18"/>
        </w:rPr>
        <w:t> </w:t>
      </w:r>
      <w:r>
        <w:rPr>
          <w:sz w:val="18"/>
        </w:rPr>
        <w:t>incentivo</w:t>
      </w:r>
      <w:r>
        <w:rPr>
          <w:spacing w:val="14"/>
          <w:sz w:val="18"/>
        </w:rPr>
        <w:t> </w:t>
      </w:r>
      <w:r>
        <w:rPr>
          <w:sz w:val="18"/>
        </w:rPr>
        <w:t>à</w:t>
      </w:r>
      <w:r>
        <w:rPr>
          <w:spacing w:val="14"/>
          <w:sz w:val="18"/>
        </w:rPr>
        <w:t> </w:t>
      </w:r>
      <w:r>
        <w:rPr>
          <w:sz w:val="18"/>
        </w:rPr>
        <w:t>denúncia</w:t>
      </w:r>
      <w:r>
        <w:rPr>
          <w:spacing w:val="14"/>
          <w:sz w:val="18"/>
        </w:rPr>
        <w:t> </w:t>
      </w:r>
      <w:r>
        <w:rPr>
          <w:sz w:val="18"/>
        </w:rPr>
        <w:t>de</w:t>
      </w:r>
      <w:r>
        <w:rPr>
          <w:spacing w:val="14"/>
          <w:sz w:val="18"/>
        </w:rPr>
        <w:t> </w:t>
      </w:r>
      <w:r>
        <w:rPr>
          <w:sz w:val="18"/>
        </w:rPr>
        <w:t>irregularidades</w:t>
      </w:r>
      <w:r>
        <w:rPr>
          <w:spacing w:val="14"/>
          <w:sz w:val="18"/>
        </w:rPr>
        <w:t> </w:t>
      </w:r>
      <w:r>
        <w:rPr>
          <w:sz w:val="18"/>
        </w:rPr>
        <w:t>e</w:t>
      </w:r>
      <w:r>
        <w:rPr>
          <w:spacing w:val="14"/>
          <w:sz w:val="18"/>
        </w:rPr>
        <w:t> </w:t>
      </w:r>
      <w:r>
        <w:rPr>
          <w:sz w:val="18"/>
        </w:rPr>
        <w:t>na</w:t>
      </w:r>
      <w:r>
        <w:rPr>
          <w:spacing w:val="14"/>
          <w:sz w:val="18"/>
        </w:rPr>
        <w:t> </w:t>
      </w:r>
      <w:r>
        <w:rPr>
          <w:sz w:val="18"/>
        </w:rPr>
        <w:t>aplicação</w:t>
      </w:r>
      <w:r>
        <w:rPr>
          <w:spacing w:val="14"/>
          <w:sz w:val="18"/>
        </w:rPr>
        <w:t> </w:t>
      </w:r>
      <w:r>
        <w:rPr>
          <w:sz w:val="18"/>
        </w:rPr>
        <w:t>efetiva</w:t>
      </w:r>
      <w:r>
        <w:rPr>
          <w:spacing w:val="14"/>
          <w:sz w:val="18"/>
        </w:rPr>
        <w:t> </w:t>
      </w:r>
      <w:r>
        <w:rPr>
          <w:sz w:val="18"/>
        </w:rPr>
        <w:t>de</w:t>
      </w:r>
      <w:r>
        <w:rPr>
          <w:spacing w:val="14"/>
          <w:sz w:val="18"/>
        </w:rPr>
        <w:t> </w:t>
      </w:r>
      <w:r>
        <w:rPr>
          <w:sz w:val="18"/>
        </w:rPr>
        <w:t>códigos</w:t>
      </w:r>
      <w:r>
        <w:rPr>
          <w:spacing w:val="14"/>
          <w:sz w:val="18"/>
        </w:rPr>
        <w:t> </w:t>
      </w:r>
      <w:r>
        <w:rPr>
          <w:sz w:val="18"/>
        </w:rPr>
        <w:t>de</w:t>
      </w:r>
      <w:r>
        <w:rPr>
          <w:spacing w:val="14"/>
          <w:sz w:val="18"/>
        </w:rPr>
        <w:t> </w:t>
      </w:r>
      <w:r>
        <w:rPr>
          <w:sz w:val="18"/>
        </w:rPr>
        <w:t>ética</w:t>
      </w:r>
      <w:r>
        <w:rPr>
          <w:spacing w:val="14"/>
          <w:sz w:val="18"/>
        </w:rPr>
        <w:t> </w:t>
      </w:r>
      <w:r>
        <w:rPr>
          <w:sz w:val="18"/>
        </w:rPr>
        <w:t>e</w:t>
      </w:r>
      <w:r>
        <w:rPr>
          <w:spacing w:val="14"/>
          <w:sz w:val="18"/>
        </w:rPr>
        <w:t> </w:t>
      </w:r>
      <w:r>
        <w:rPr>
          <w:sz w:val="18"/>
        </w:rPr>
        <w:t>de</w:t>
      </w:r>
      <w:r>
        <w:rPr>
          <w:spacing w:val="14"/>
          <w:sz w:val="18"/>
        </w:rPr>
        <w:t> </w:t>
      </w:r>
      <w:r>
        <w:rPr>
          <w:sz w:val="18"/>
        </w:rPr>
        <w:t>conduta,</w:t>
      </w:r>
      <w:r>
        <w:rPr>
          <w:spacing w:val="14"/>
          <w:sz w:val="18"/>
        </w:rPr>
        <w:t> </w:t>
      </w:r>
      <w:r>
        <w:rPr>
          <w:sz w:val="18"/>
        </w:rPr>
        <w:t>políticas</w:t>
      </w:r>
      <w:r>
        <w:rPr>
          <w:spacing w:val="14"/>
          <w:sz w:val="18"/>
        </w:rPr>
        <w:t> </w:t>
      </w:r>
      <w:r>
        <w:rPr>
          <w:sz w:val="18"/>
        </w:rPr>
        <w:t>e</w:t>
      </w:r>
      <w:r>
        <w:rPr>
          <w:spacing w:val="14"/>
          <w:sz w:val="18"/>
        </w:rPr>
        <w:t> </w:t>
      </w:r>
      <w:r>
        <w:rPr>
          <w:sz w:val="18"/>
        </w:rPr>
        <w:t>diretrizes</w:t>
      </w:r>
      <w:r>
        <w:rPr>
          <w:spacing w:val="14"/>
          <w:sz w:val="18"/>
        </w:rPr>
        <w:t> </w:t>
      </w:r>
      <w:r>
        <w:rPr>
          <w:sz w:val="18"/>
        </w:rPr>
        <w:t>com</w:t>
      </w:r>
      <w:r>
        <w:rPr>
          <w:spacing w:val="14"/>
          <w:sz w:val="18"/>
        </w:rPr>
        <w:t> </w:t>
      </w:r>
      <w:r>
        <w:rPr>
          <w:sz w:val="18"/>
        </w:rPr>
        <w:t>o</w:t>
      </w:r>
      <w:r>
        <w:rPr>
          <w:spacing w:val="14"/>
          <w:sz w:val="18"/>
        </w:rPr>
        <w:t> </w:t>
      </w:r>
      <w:r>
        <w:rPr>
          <w:sz w:val="18"/>
        </w:rPr>
        <w:t>objetivo</w:t>
      </w:r>
      <w:r>
        <w:rPr>
          <w:spacing w:val="14"/>
          <w:sz w:val="18"/>
        </w:rPr>
        <w:t> </w:t>
      </w:r>
      <w:r>
        <w:rPr>
          <w:sz w:val="18"/>
        </w:rPr>
        <w:t>de</w:t>
      </w:r>
      <w:r>
        <w:rPr>
          <w:spacing w:val="14"/>
          <w:sz w:val="18"/>
        </w:rPr>
        <w:t> </w:t>
      </w:r>
      <w:r>
        <w:rPr>
          <w:sz w:val="18"/>
        </w:rPr>
        <w:t>detectar</w:t>
      </w:r>
      <w:r>
        <w:rPr>
          <w:spacing w:val="14"/>
          <w:sz w:val="18"/>
        </w:rPr>
        <w:t> </w:t>
      </w:r>
      <w:r>
        <w:rPr>
          <w:sz w:val="18"/>
        </w:rPr>
        <w:t>e sanar desvios, fraudes, irregularidades e atos ilícitos praticados contra a Administração Pública.</w:t>
      </w:r>
    </w:p>
    <w:p>
      <w:pPr>
        <w:pStyle w:val="ListParagraph"/>
        <w:numPr>
          <w:ilvl w:val="2"/>
          <w:numId w:val="15"/>
        </w:numPr>
        <w:tabs>
          <w:tab w:pos="607" w:val="left" w:leader="none"/>
        </w:tabs>
        <w:spacing w:line="283" w:lineRule="auto" w:before="0" w:after="0"/>
        <w:ind w:left="108" w:right="106" w:firstLine="0"/>
        <w:jc w:val="both"/>
        <w:rPr>
          <w:sz w:val="18"/>
        </w:rPr>
      </w:pPr>
      <w:r>
        <w:rPr>
          <w:sz w:val="18"/>
        </w:rPr>
        <w:t>Caso o licitante vencedor ainda não tenha programa de integridade instituído, deverá implantar o Programa de Integridade no prazo de até 180 (cento e oitenta) dias corridos, a partir da assinatura do Contrato, na forma da legislação vigente.</w:t>
      </w:r>
    </w:p>
    <w:p>
      <w:pPr>
        <w:pStyle w:val="BodyText"/>
        <w:spacing w:before="38"/>
      </w:pPr>
    </w:p>
    <w:p>
      <w:pPr>
        <w:pStyle w:val="Heading3"/>
        <w:numPr>
          <w:ilvl w:val="0"/>
          <w:numId w:val="1"/>
        </w:numPr>
        <w:tabs>
          <w:tab w:pos="369" w:val="left" w:leader="none"/>
        </w:tabs>
        <w:spacing w:line="240" w:lineRule="auto" w:before="0" w:after="0"/>
        <w:ind w:left="369" w:right="0" w:hanging="261"/>
        <w:jc w:val="left"/>
      </w:pPr>
      <w:r>
        <w:rPr/>
        <w:t>DA</w:t>
      </w:r>
      <w:r>
        <w:rPr>
          <w:spacing w:val="-10"/>
        </w:rPr>
        <w:t> </w:t>
      </w:r>
      <w:r>
        <w:rPr>
          <w:spacing w:val="-2"/>
        </w:rPr>
        <w:t>SUBCONTRATAÇÃO</w:t>
      </w:r>
    </w:p>
    <w:p>
      <w:pPr>
        <w:pStyle w:val="BodyText"/>
        <w:spacing w:before="74"/>
        <w:rPr>
          <w:b/>
        </w:rPr>
      </w:pPr>
    </w:p>
    <w:p>
      <w:pPr>
        <w:pStyle w:val="BodyText"/>
        <w:spacing w:before="1"/>
        <w:ind w:left="108"/>
      </w:pPr>
      <w:r>
        <w:rPr/>
        <w:t>11.1</w:t>
      </w:r>
      <w:r>
        <w:rPr>
          <w:spacing w:val="-1"/>
        </w:rPr>
        <w:t> </w:t>
      </w: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 </w:t>
      </w:r>
      <w:r>
        <w:rPr>
          <w:spacing w:val="-2"/>
        </w:rPr>
        <w:t>contratual.</w:t>
      </w:r>
    </w:p>
    <w:p>
      <w:pPr>
        <w:pStyle w:val="BodyText"/>
        <w:spacing w:before="74"/>
      </w:pPr>
    </w:p>
    <w:p>
      <w:pPr>
        <w:pStyle w:val="Heading3"/>
        <w:numPr>
          <w:ilvl w:val="0"/>
          <w:numId w:val="1"/>
        </w:numPr>
        <w:tabs>
          <w:tab w:pos="379" w:val="left" w:leader="none"/>
        </w:tabs>
        <w:spacing w:line="240" w:lineRule="auto" w:before="0" w:after="0"/>
        <w:ind w:left="379" w:right="0" w:hanging="271"/>
        <w:jc w:val="left"/>
      </w:pPr>
      <w:r>
        <w:rPr/>
        <w:t>DA</w:t>
      </w:r>
      <w:r>
        <w:rPr>
          <w:spacing w:val="-10"/>
        </w:rPr>
        <w:t> </w:t>
      </w:r>
      <w:r>
        <w:rPr>
          <w:spacing w:val="-2"/>
        </w:rPr>
        <w:t>GARANTIA</w:t>
      </w:r>
    </w:p>
    <w:p>
      <w:pPr>
        <w:pStyle w:val="BodyText"/>
        <w:spacing w:before="75"/>
        <w:rPr>
          <w:b/>
        </w:rPr>
      </w:pPr>
    </w:p>
    <w:p>
      <w:pPr>
        <w:pStyle w:val="BodyText"/>
        <w:ind w:left="108"/>
      </w:pPr>
      <w:r>
        <w:rPr/>
        <w:t>12.1 Não haverá exigência de garantia contratual da </w:t>
      </w:r>
      <w:r>
        <w:rPr>
          <w:spacing w:val="-2"/>
        </w:rPr>
        <w:t>execução.</w:t>
      </w:r>
    </w:p>
    <w:p>
      <w:pPr>
        <w:pStyle w:val="BodyText"/>
        <w:spacing w:before="74"/>
      </w:pPr>
    </w:p>
    <w:p>
      <w:pPr>
        <w:pStyle w:val="ListParagraph"/>
        <w:numPr>
          <w:ilvl w:val="0"/>
          <w:numId w:val="1"/>
        </w:numPr>
        <w:tabs>
          <w:tab w:pos="379" w:val="left" w:leader="none"/>
        </w:tabs>
        <w:spacing w:line="240" w:lineRule="auto" w:before="1" w:after="0"/>
        <w:ind w:left="379" w:right="0" w:hanging="271"/>
        <w:jc w:val="left"/>
        <w:rPr>
          <w:b/>
          <w:sz w:val="18"/>
        </w:rPr>
      </w:pPr>
      <w:r>
        <w:rPr>
          <w:b/>
          <w:spacing w:val="-2"/>
          <w:sz w:val="18"/>
        </w:rPr>
        <w:t>PAGAMENTO</w:t>
      </w:r>
    </w:p>
    <w:p>
      <w:pPr>
        <w:pStyle w:val="BodyText"/>
        <w:spacing w:before="46"/>
        <w:rPr>
          <w:b/>
        </w:rPr>
      </w:pPr>
    </w:p>
    <w:p>
      <w:pPr>
        <w:pStyle w:val="ListParagraph"/>
        <w:numPr>
          <w:ilvl w:val="1"/>
          <w:numId w:val="16"/>
        </w:numPr>
        <w:tabs>
          <w:tab w:pos="541" w:val="left" w:leader="none"/>
        </w:tabs>
        <w:spacing w:line="242" w:lineRule="auto" w:before="0" w:after="0"/>
        <w:ind w:left="108" w:right="293" w:firstLine="0"/>
        <w:jc w:val="left"/>
        <w:rPr>
          <w:sz w:val="21"/>
        </w:rPr>
      </w:pPr>
      <w:r>
        <w:rPr>
          <w:w w:val="105"/>
          <w:sz w:val="21"/>
        </w:rPr>
        <w:t>O</w:t>
      </w:r>
      <w:r>
        <w:rPr>
          <w:spacing w:val="-11"/>
          <w:w w:val="105"/>
          <w:sz w:val="21"/>
        </w:rPr>
        <w:t> </w:t>
      </w:r>
      <w:r>
        <w:rPr>
          <w:w w:val="105"/>
          <w:sz w:val="21"/>
        </w:rPr>
        <w:t>contratante</w:t>
      </w:r>
      <w:r>
        <w:rPr>
          <w:spacing w:val="-11"/>
          <w:w w:val="105"/>
          <w:sz w:val="21"/>
        </w:rPr>
        <w:t> </w:t>
      </w:r>
      <w:r>
        <w:rPr>
          <w:w w:val="105"/>
          <w:sz w:val="21"/>
        </w:rPr>
        <w:t>deverá</w:t>
      </w:r>
      <w:r>
        <w:rPr>
          <w:spacing w:val="-11"/>
          <w:w w:val="105"/>
          <w:sz w:val="21"/>
        </w:rPr>
        <w:t> </w:t>
      </w:r>
      <w:r>
        <w:rPr>
          <w:w w:val="105"/>
          <w:sz w:val="21"/>
        </w:rPr>
        <w:t>pagar</w:t>
      </w:r>
      <w:r>
        <w:rPr>
          <w:spacing w:val="-11"/>
          <w:w w:val="105"/>
          <w:sz w:val="21"/>
        </w:rPr>
        <w:t> </w:t>
      </w:r>
      <w:r>
        <w:rPr>
          <w:w w:val="105"/>
          <w:sz w:val="21"/>
        </w:rPr>
        <w:t>o</w:t>
      </w:r>
      <w:r>
        <w:rPr>
          <w:spacing w:val="-11"/>
          <w:w w:val="105"/>
          <w:sz w:val="21"/>
        </w:rPr>
        <w:t> </w:t>
      </w:r>
      <w:r>
        <w:rPr>
          <w:w w:val="105"/>
          <w:sz w:val="21"/>
        </w:rPr>
        <w:t>preço</w:t>
      </w:r>
      <w:r>
        <w:rPr>
          <w:spacing w:val="-11"/>
          <w:w w:val="105"/>
          <w:sz w:val="21"/>
        </w:rPr>
        <w:t> </w:t>
      </w:r>
      <w:r>
        <w:rPr>
          <w:w w:val="105"/>
          <w:sz w:val="21"/>
        </w:rPr>
        <w:t>ao</w:t>
      </w:r>
      <w:r>
        <w:rPr>
          <w:spacing w:val="-11"/>
          <w:w w:val="105"/>
          <w:sz w:val="21"/>
        </w:rPr>
        <w:t> </w:t>
      </w:r>
      <w:r>
        <w:rPr>
          <w:w w:val="105"/>
          <w:sz w:val="21"/>
        </w:rPr>
        <w:t>contratado</w:t>
      </w:r>
      <w:r>
        <w:rPr>
          <w:spacing w:val="-11"/>
          <w:w w:val="105"/>
          <w:sz w:val="21"/>
        </w:rPr>
        <w:t> </w:t>
      </w:r>
      <w:r>
        <w:rPr>
          <w:w w:val="105"/>
          <w:sz w:val="21"/>
        </w:rPr>
        <w:t>em</w:t>
      </w:r>
      <w:r>
        <w:rPr>
          <w:spacing w:val="-11"/>
          <w:w w:val="105"/>
          <w:sz w:val="21"/>
        </w:rPr>
        <w:t> </w:t>
      </w:r>
      <w:r>
        <w:rPr>
          <w:w w:val="105"/>
          <w:sz w:val="21"/>
        </w:rPr>
        <w:t>parcelas,</w:t>
      </w:r>
      <w:r>
        <w:rPr>
          <w:spacing w:val="-11"/>
          <w:w w:val="105"/>
          <w:sz w:val="21"/>
        </w:rPr>
        <w:t> </w:t>
      </w:r>
      <w:r>
        <w:rPr>
          <w:w w:val="105"/>
          <w:sz w:val="21"/>
        </w:rPr>
        <w:t>conforme</w:t>
      </w:r>
      <w:r>
        <w:rPr>
          <w:spacing w:val="-11"/>
          <w:w w:val="105"/>
          <w:sz w:val="21"/>
        </w:rPr>
        <w:t> </w:t>
      </w:r>
      <w:r>
        <w:rPr>
          <w:w w:val="105"/>
          <w:sz w:val="21"/>
        </w:rPr>
        <w:t>cronograma</w:t>
      </w:r>
      <w:r>
        <w:rPr>
          <w:spacing w:val="-11"/>
          <w:w w:val="105"/>
          <w:sz w:val="21"/>
        </w:rPr>
        <w:t> </w:t>
      </w:r>
      <w:r>
        <w:rPr>
          <w:w w:val="105"/>
          <w:sz w:val="21"/>
        </w:rPr>
        <w:t>de</w:t>
      </w:r>
      <w:r>
        <w:rPr>
          <w:spacing w:val="-11"/>
          <w:w w:val="105"/>
          <w:sz w:val="21"/>
        </w:rPr>
        <w:t> </w:t>
      </w:r>
      <w:r>
        <w:rPr>
          <w:w w:val="105"/>
          <w:sz w:val="21"/>
        </w:rPr>
        <w:t>execução</w:t>
      </w:r>
      <w:r>
        <w:rPr>
          <w:spacing w:val="-11"/>
          <w:w w:val="105"/>
          <w:sz w:val="21"/>
        </w:rPr>
        <w:t> </w:t>
      </w:r>
      <w:r>
        <w:rPr>
          <w:w w:val="105"/>
          <w:sz w:val="21"/>
        </w:rPr>
        <w:t>do</w:t>
      </w:r>
      <w:r>
        <w:rPr>
          <w:spacing w:val="-11"/>
          <w:w w:val="105"/>
          <w:sz w:val="21"/>
        </w:rPr>
        <w:t> </w:t>
      </w:r>
      <w:r>
        <w:rPr>
          <w:w w:val="105"/>
          <w:sz w:val="21"/>
        </w:rPr>
        <w:t>contrato,</w:t>
      </w:r>
      <w:r>
        <w:rPr>
          <w:spacing w:val="-11"/>
          <w:w w:val="105"/>
          <w:sz w:val="21"/>
        </w:rPr>
        <w:t> </w:t>
      </w:r>
      <w:r>
        <w:rPr>
          <w:w w:val="105"/>
          <w:sz w:val="21"/>
        </w:rPr>
        <w:t>na</w:t>
      </w:r>
      <w:r>
        <w:rPr>
          <w:spacing w:val="-11"/>
          <w:w w:val="105"/>
          <w:sz w:val="21"/>
        </w:rPr>
        <w:t> </w:t>
      </w:r>
      <w:r>
        <w:rPr>
          <w:w w:val="105"/>
          <w:sz w:val="21"/>
        </w:rPr>
        <w:t>conta</w:t>
      </w:r>
      <w:r>
        <w:rPr>
          <w:spacing w:val="-11"/>
          <w:w w:val="105"/>
          <w:sz w:val="21"/>
        </w:rPr>
        <w:t> </w:t>
      </w:r>
      <w:r>
        <w:rPr>
          <w:w w:val="105"/>
          <w:sz w:val="21"/>
        </w:rPr>
        <w:t>corrente</w:t>
      </w:r>
      <w:r>
        <w:rPr>
          <w:spacing w:val="-11"/>
          <w:w w:val="105"/>
          <w:sz w:val="21"/>
        </w:rPr>
        <w:t> </w:t>
      </w:r>
      <w:r>
        <w:rPr>
          <w:w w:val="105"/>
          <w:sz w:val="21"/>
        </w:rPr>
        <w:t>de</w:t>
      </w:r>
      <w:r>
        <w:rPr>
          <w:spacing w:val="-11"/>
          <w:w w:val="105"/>
          <w:sz w:val="21"/>
        </w:rPr>
        <w:t> </w:t>
      </w:r>
      <w:r>
        <w:rPr>
          <w:w w:val="105"/>
          <w:sz w:val="21"/>
        </w:rPr>
        <w:t>titularidade</w:t>
      </w:r>
      <w:r>
        <w:rPr>
          <w:spacing w:val="-11"/>
          <w:w w:val="105"/>
          <w:sz w:val="21"/>
        </w:rPr>
        <w:t> </w:t>
      </w:r>
      <w:r>
        <w:rPr>
          <w:w w:val="105"/>
          <w:sz w:val="21"/>
        </w:rPr>
        <w:t>do</w:t>
      </w:r>
      <w:r>
        <w:rPr>
          <w:spacing w:val="-11"/>
          <w:w w:val="105"/>
          <w:sz w:val="21"/>
        </w:rPr>
        <w:t> </w:t>
      </w:r>
      <w:r>
        <w:rPr>
          <w:w w:val="105"/>
          <w:sz w:val="21"/>
        </w:rPr>
        <w:t>contratado</w:t>
      </w:r>
      <w:r>
        <w:rPr>
          <w:spacing w:val="-11"/>
          <w:w w:val="105"/>
          <w:sz w:val="21"/>
        </w:rPr>
        <w:t> </w:t>
      </w:r>
      <w:r>
        <w:rPr>
          <w:w w:val="105"/>
          <w:sz w:val="21"/>
        </w:rPr>
        <w:t>a</w:t>
      </w:r>
      <w:r>
        <w:rPr>
          <w:spacing w:val="-11"/>
          <w:w w:val="105"/>
          <w:sz w:val="21"/>
        </w:rPr>
        <w:t> </w:t>
      </w:r>
      <w:r>
        <w:rPr>
          <w:w w:val="105"/>
          <w:sz w:val="21"/>
        </w:rPr>
        <w:t>ser</w:t>
      </w:r>
      <w:r>
        <w:rPr>
          <w:spacing w:val="-11"/>
          <w:w w:val="105"/>
          <w:sz w:val="21"/>
        </w:rPr>
        <w:t> </w:t>
      </w:r>
      <w:r>
        <w:rPr>
          <w:w w:val="105"/>
          <w:sz w:val="21"/>
        </w:rPr>
        <w:t>indicada, junto à instituição financeira contratada pelo Estado do Rio de Janeiro.</w:t>
      </w:r>
    </w:p>
    <w:p>
      <w:pPr>
        <w:pStyle w:val="ListParagraph"/>
        <w:numPr>
          <w:ilvl w:val="1"/>
          <w:numId w:val="16"/>
        </w:numPr>
        <w:tabs>
          <w:tab w:pos="541" w:val="left" w:leader="none"/>
        </w:tabs>
        <w:spacing w:line="242" w:lineRule="auto" w:before="1" w:after="0"/>
        <w:ind w:left="108" w:right="370" w:firstLine="0"/>
        <w:jc w:val="left"/>
        <w:rPr>
          <w:sz w:val="21"/>
        </w:rPr>
      </w:pPr>
      <w:r>
        <w:rPr>
          <w:w w:val="105"/>
          <w:sz w:val="21"/>
        </w:rPr>
        <w:t>No</w:t>
      </w:r>
      <w:r>
        <w:rPr>
          <w:spacing w:val="-11"/>
          <w:w w:val="105"/>
          <w:sz w:val="21"/>
        </w:rPr>
        <w:t> </w:t>
      </w:r>
      <w:r>
        <w:rPr>
          <w:w w:val="105"/>
          <w:sz w:val="21"/>
        </w:rPr>
        <w:t>caso</w:t>
      </w:r>
      <w:r>
        <w:rPr>
          <w:spacing w:val="-11"/>
          <w:w w:val="105"/>
          <w:sz w:val="21"/>
        </w:rPr>
        <w:t> </w:t>
      </w:r>
      <w:r>
        <w:rPr>
          <w:w w:val="105"/>
          <w:sz w:val="21"/>
        </w:rPr>
        <w:t>de</w:t>
      </w:r>
      <w:r>
        <w:rPr>
          <w:spacing w:val="-11"/>
          <w:w w:val="105"/>
          <w:sz w:val="21"/>
        </w:rPr>
        <w:t> </w:t>
      </w:r>
      <w:r>
        <w:rPr>
          <w:w w:val="105"/>
          <w:sz w:val="21"/>
        </w:rPr>
        <w:t>o</w:t>
      </w:r>
      <w:r>
        <w:rPr>
          <w:spacing w:val="-11"/>
          <w:w w:val="105"/>
          <w:sz w:val="21"/>
        </w:rPr>
        <w:t> </w:t>
      </w:r>
      <w:r>
        <w:rPr>
          <w:w w:val="105"/>
          <w:sz w:val="21"/>
        </w:rPr>
        <w:t>contratado</w:t>
      </w:r>
      <w:r>
        <w:rPr>
          <w:spacing w:val="-11"/>
          <w:w w:val="105"/>
          <w:sz w:val="21"/>
        </w:rPr>
        <w:t> </w:t>
      </w:r>
      <w:r>
        <w:rPr>
          <w:w w:val="105"/>
          <w:sz w:val="21"/>
        </w:rPr>
        <w:t>estar</w:t>
      </w:r>
      <w:r>
        <w:rPr>
          <w:spacing w:val="-11"/>
          <w:w w:val="105"/>
          <w:sz w:val="21"/>
        </w:rPr>
        <w:t> </w:t>
      </w:r>
      <w:r>
        <w:rPr>
          <w:w w:val="105"/>
          <w:sz w:val="21"/>
        </w:rPr>
        <w:t>estabelecido</w:t>
      </w:r>
      <w:r>
        <w:rPr>
          <w:spacing w:val="-11"/>
          <w:w w:val="105"/>
          <w:sz w:val="21"/>
        </w:rPr>
        <w:t> </w:t>
      </w:r>
      <w:r>
        <w:rPr>
          <w:w w:val="105"/>
          <w:sz w:val="21"/>
        </w:rPr>
        <w:t>em</w:t>
      </w:r>
      <w:r>
        <w:rPr>
          <w:spacing w:val="-11"/>
          <w:w w:val="105"/>
          <w:sz w:val="21"/>
        </w:rPr>
        <w:t> </w:t>
      </w:r>
      <w:r>
        <w:rPr>
          <w:w w:val="105"/>
          <w:sz w:val="21"/>
        </w:rPr>
        <w:t>localidade</w:t>
      </w:r>
      <w:r>
        <w:rPr>
          <w:spacing w:val="-11"/>
          <w:w w:val="105"/>
          <w:sz w:val="21"/>
        </w:rPr>
        <w:t> </w:t>
      </w:r>
      <w:r>
        <w:rPr>
          <w:w w:val="105"/>
          <w:sz w:val="21"/>
        </w:rPr>
        <w:t>que</w:t>
      </w:r>
      <w:r>
        <w:rPr>
          <w:spacing w:val="-11"/>
          <w:w w:val="105"/>
          <w:sz w:val="21"/>
        </w:rPr>
        <w:t> </w:t>
      </w:r>
      <w:r>
        <w:rPr>
          <w:w w:val="105"/>
          <w:sz w:val="21"/>
        </w:rPr>
        <w:t>não</w:t>
      </w:r>
      <w:r>
        <w:rPr>
          <w:spacing w:val="-11"/>
          <w:w w:val="105"/>
          <w:sz w:val="21"/>
        </w:rPr>
        <w:t> </w:t>
      </w:r>
      <w:r>
        <w:rPr>
          <w:w w:val="105"/>
          <w:sz w:val="21"/>
        </w:rPr>
        <w:t>possua</w:t>
      </w:r>
      <w:r>
        <w:rPr>
          <w:spacing w:val="-11"/>
          <w:w w:val="105"/>
          <w:sz w:val="21"/>
        </w:rPr>
        <w:t> </w:t>
      </w:r>
      <w:r>
        <w:rPr>
          <w:w w:val="105"/>
          <w:sz w:val="21"/>
        </w:rPr>
        <w:t>agência</w:t>
      </w:r>
      <w:r>
        <w:rPr>
          <w:spacing w:val="-11"/>
          <w:w w:val="105"/>
          <w:sz w:val="21"/>
        </w:rPr>
        <w:t> </w:t>
      </w:r>
      <w:r>
        <w:rPr>
          <w:w w:val="105"/>
          <w:sz w:val="21"/>
        </w:rPr>
        <w:t>da</w:t>
      </w:r>
      <w:r>
        <w:rPr>
          <w:spacing w:val="-11"/>
          <w:w w:val="105"/>
          <w:sz w:val="21"/>
        </w:rPr>
        <w:t> </w:t>
      </w:r>
      <w:r>
        <w:rPr>
          <w:w w:val="105"/>
          <w:sz w:val="21"/>
        </w:rPr>
        <w:t>instituição</w:t>
      </w:r>
      <w:r>
        <w:rPr>
          <w:spacing w:val="-11"/>
          <w:w w:val="105"/>
          <w:sz w:val="21"/>
        </w:rPr>
        <w:t> </w:t>
      </w:r>
      <w:r>
        <w:rPr>
          <w:w w:val="105"/>
          <w:sz w:val="21"/>
        </w:rPr>
        <w:t>financeira</w:t>
      </w:r>
      <w:r>
        <w:rPr>
          <w:spacing w:val="-11"/>
          <w:w w:val="105"/>
          <w:sz w:val="21"/>
        </w:rPr>
        <w:t> </w:t>
      </w:r>
      <w:r>
        <w:rPr>
          <w:w w:val="105"/>
          <w:sz w:val="21"/>
        </w:rPr>
        <w:t>contratada</w:t>
      </w:r>
      <w:r>
        <w:rPr>
          <w:spacing w:val="-11"/>
          <w:w w:val="105"/>
          <w:sz w:val="21"/>
        </w:rPr>
        <w:t> </w:t>
      </w:r>
      <w:r>
        <w:rPr>
          <w:w w:val="105"/>
          <w:sz w:val="21"/>
        </w:rPr>
        <w:t>pelo</w:t>
      </w:r>
      <w:r>
        <w:rPr>
          <w:spacing w:val="-11"/>
          <w:w w:val="105"/>
          <w:sz w:val="21"/>
        </w:rPr>
        <w:t> </w:t>
      </w:r>
      <w:r>
        <w:rPr>
          <w:w w:val="105"/>
          <w:sz w:val="21"/>
        </w:rPr>
        <w:t>Estado</w:t>
      </w:r>
      <w:r>
        <w:rPr>
          <w:spacing w:val="-11"/>
          <w:w w:val="105"/>
          <w:sz w:val="21"/>
        </w:rPr>
        <w:t> </w:t>
      </w:r>
      <w:r>
        <w:rPr>
          <w:w w:val="105"/>
          <w:sz w:val="21"/>
        </w:rPr>
        <w:t>do</w:t>
      </w:r>
      <w:r>
        <w:rPr>
          <w:spacing w:val="-11"/>
          <w:w w:val="105"/>
          <w:sz w:val="21"/>
        </w:rPr>
        <w:t> </w:t>
      </w:r>
      <w:r>
        <w:rPr>
          <w:w w:val="105"/>
          <w:sz w:val="21"/>
        </w:rPr>
        <w:t>Rio</w:t>
      </w:r>
      <w:r>
        <w:rPr>
          <w:spacing w:val="-11"/>
          <w:w w:val="105"/>
          <w:sz w:val="21"/>
        </w:rPr>
        <w:t> </w:t>
      </w:r>
      <w:r>
        <w:rPr>
          <w:w w:val="105"/>
          <w:sz w:val="21"/>
        </w:rPr>
        <w:t>de</w:t>
      </w:r>
      <w:r>
        <w:rPr>
          <w:spacing w:val="-11"/>
          <w:w w:val="105"/>
          <w:sz w:val="21"/>
        </w:rPr>
        <w:t> </w:t>
      </w:r>
      <w:r>
        <w:rPr>
          <w:w w:val="105"/>
          <w:sz w:val="21"/>
        </w:rPr>
        <w:t>Janeiro</w:t>
      </w:r>
      <w:r>
        <w:rPr>
          <w:spacing w:val="-11"/>
          <w:w w:val="105"/>
          <w:sz w:val="21"/>
        </w:rPr>
        <w:t> </w:t>
      </w:r>
      <w:r>
        <w:rPr>
          <w:w w:val="105"/>
          <w:sz w:val="21"/>
        </w:rPr>
        <w:t>ou,</w:t>
      </w:r>
      <w:r>
        <w:rPr>
          <w:spacing w:val="-11"/>
          <w:w w:val="105"/>
          <w:sz w:val="21"/>
        </w:rPr>
        <w:t> </w:t>
      </w:r>
      <w:r>
        <w:rPr>
          <w:w w:val="105"/>
          <w:sz w:val="21"/>
        </w:rPr>
        <w:t>caso</w:t>
      </w:r>
      <w:r>
        <w:rPr>
          <w:spacing w:val="-11"/>
          <w:w w:val="105"/>
          <w:sz w:val="21"/>
        </w:rPr>
        <w:t> </w:t>
      </w:r>
      <w:r>
        <w:rPr>
          <w:w w:val="105"/>
          <w:sz w:val="21"/>
        </w:rPr>
        <w:t>verificada</w:t>
      </w:r>
      <w:r>
        <w:rPr>
          <w:spacing w:val="-11"/>
          <w:w w:val="105"/>
          <w:sz w:val="21"/>
        </w:rPr>
        <w:t> </w:t>
      </w:r>
      <w:r>
        <w:rPr>
          <w:w w:val="105"/>
          <w:sz w:val="21"/>
        </w:rPr>
        <w:t>pelo contratante</w:t>
      </w:r>
      <w:r>
        <w:rPr>
          <w:spacing w:val="-4"/>
          <w:w w:val="105"/>
          <w:sz w:val="21"/>
        </w:rPr>
        <w:t> </w:t>
      </w:r>
      <w:r>
        <w:rPr>
          <w:w w:val="105"/>
          <w:sz w:val="21"/>
        </w:rPr>
        <w:t>a</w:t>
      </w:r>
      <w:r>
        <w:rPr>
          <w:spacing w:val="-4"/>
          <w:w w:val="105"/>
          <w:sz w:val="21"/>
        </w:rPr>
        <w:t> </w:t>
      </w:r>
      <w:r>
        <w:rPr>
          <w:w w:val="105"/>
          <w:sz w:val="21"/>
        </w:rPr>
        <w:t>impossibilidade</w:t>
      </w:r>
      <w:r>
        <w:rPr>
          <w:spacing w:val="-4"/>
          <w:w w:val="105"/>
          <w:sz w:val="21"/>
        </w:rPr>
        <w:t> </w:t>
      </w:r>
      <w:r>
        <w:rPr>
          <w:w w:val="105"/>
          <w:sz w:val="21"/>
        </w:rPr>
        <w:t>de</w:t>
      </w:r>
      <w:r>
        <w:rPr>
          <w:spacing w:val="-4"/>
          <w:w w:val="105"/>
          <w:sz w:val="21"/>
        </w:rPr>
        <w:t> </w:t>
      </w:r>
      <w:r>
        <w:rPr>
          <w:w w:val="105"/>
          <w:sz w:val="21"/>
        </w:rPr>
        <w:t>o</w:t>
      </w:r>
      <w:r>
        <w:rPr>
          <w:spacing w:val="-4"/>
          <w:w w:val="105"/>
          <w:sz w:val="21"/>
        </w:rPr>
        <w:t> </w:t>
      </w:r>
      <w:r>
        <w:rPr>
          <w:w w:val="105"/>
          <w:sz w:val="21"/>
        </w:rPr>
        <w:t>contratado,</w:t>
      </w:r>
      <w:r>
        <w:rPr>
          <w:spacing w:val="-4"/>
          <w:w w:val="105"/>
          <w:sz w:val="21"/>
        </w:rPr>
        <w:t> </w:t>
      </w:r>
      <w:r>
        <w:rPr>
          <w:w w:val="105"/>
          <w:sz w:val="21"/>
        </w:rPr>
        <w:t>em</w:t>
      </w:r>
      <w:r>
        <w:rPr>
          <w:spacing w:val="-4"/>
          <w:w w:val="105"/>
          <w:sz w:val="21"/>
        </w:rPr>
        <w:t> </w:t>
      </w:r>
      <w:r>
        <w:rPr>
          <w:w w:val="105"/>
          <w:sz w:val="21"/>
        </w:rPr>
        <w:t>razão</w:t>
      </w:r>
      <w:r>
        <w:rPr>
          <w:spacing w:val="-4"/>
          <w:w w:val="105"/>
          <w:sz w:val="21"/>
        </w:rPr>
        <w:t> </w:t>
      </w:r>
      <w:r>
        <w:rPr>
          <w:w w:val="105"/>
          <w:sz w:val="21"/>
        </w:rPr>
        <w:t>de</w:t>
      </w:r>
      <w:r>
        <w:rPr>
          <w:spacing w:val="-4"/>
          <w:w w:val="105"/>
          <w:sz w:val="21"/>
        </w:rPr>
        <w:t> </w:t>
      </w:r>
      <w:r>
        <w:rPr>
          <w:w w:val="105"/>
          <w:sz w:val="21"/>
        </w:rPr>
        <w:t>negativa</w:t>
      </w:r>
      <w:r>
        <w:rPr>
          <w:spacing w:val="-4"/>
          <w:w w:val="105"/>
          <w:sz w:val="21"/>
        </w:rPr>
        <w:t> </w:t>
      </w:r>
      <w:r>
        <w:rPr>
          <w:w w:val="105"/>
          <w:sz w:val="21"/>
        </w:rPr>
        <w:t>expressa</w:t>
      </w:r>
      <w:r>
        <w:rPr>
          <w:spacing w:val="-4"/>
          <w:w w:val="105"/>
          <w:sz w:val="21"/>
        </w:rPr>
        <w:t> </w:t>
      </w:r>
      <w:r>
        <w:rPr>
          <w:w w:val="105"/>
          <w:sz w:val="21"/>
        </w:rPr>
        <w:t>da</w:t>
      </w:r>
      <w:r>
        <w:rPr>
          <w:spacing w:val="-4"/>
          <w:w w:val="105"/>
          <w:sz w:val="21"/>
        </w:rPr>
        <w:t> </w:t>
      </w:r>
      <w:r>
        <w:rPr>
          <w:w w:val="105"/>
          <w:sz w:val="21"/>
        </w:rPr>
        <w:t>instituição</w:t>
      </w:r>
      <w:r>
        <w:rPr>
          <w:spacing w:val="-4"/>
          <w:w w:val="105"/>
          <w:sz w:val="21"/>
        </w:rPr>
        <w:t> </w:t>
      </w:r>
      <w:r>
        <w:rPr>
          <w:w w:val="105"/>
          <w:sz w:val="21"/>
        </w:rPr>
        <w:t>financeira</w:t>
      </w:r>
      <w:r>
        <w:rPr>
          <w:spacing w:val="-4"/>
          <w:w w:val="105"/>
          <w:sz w:val="21"/>
        </w:rPr>
        <w:t> </w:t>
      </w:r>
      <w:r>
        <w:rPr>
          <w:w w:val="105"/>
          <w:sz w:val="21"/>
        </w:rPr>
        <w:t>contratada</w:t>
      </w:r>
      <w:r>
        <w:rPr>
          <w:spacing w:val="-4"/>
          <w:w w:val="105"/>
          <w:sz w:val="21"/>
        </w:rPr>
        <w:t> </w:t>
      </w:r>
      <w:r>
        <w:rPr>
          <w:w w:val="105"/>
          <w:sz w:val="21"/>
        </w:rPr>
        <w:t>pelo</w:t>
      </w:r>
      <w:r>
        <w:rPr>
          <w:spacing w:val="-4"/>
          <w:w w:val="105"/>
          <w:sz w:val="21"/>
        </w:rPr>
        <w:t> </w:t>
      </w:r>
      <w:r>
        <w:rPr>
          <w:w w:val="105"/>
          <w:sz w:val="21"/>
        </w:rPr>
        <w:t>Estado</w:t>
      </w:r>
      <w:r>
        <w:rPr>
          <w:spacing w:val="-4"/>
          <w:w w:val="105"/>
          <w:sz w:val="21"/>
        </w:rPr>
        <w:t> </w:t>
      </w:r>
      <w:r>
        <w:rPr>
          <w:w w:val="105"/>
          <w:sz w:val="21"/>
        </w:rPr>
        <w:t>do</w:t>
      </w:r>
      <w:r>
        <w:rPr>
          <w:spacing w:val="-4"/>
          <w:w w:val="105"/>
          <w:sz w:val="21"/>
        </w:rPr>
        <w:t> </w:t>
      </w:r>
      <w:r>
        <w:rPr>
          <w:w w:val="105"/>
          <w:sz w:val="21"/>
        </w:rPr>
        <w:t>Rio</w:t>
      </w:r>
      <w:r>
        <w:rPr>
          <w:spacing w:val="-4"/>
          <w:w w:val="105"/>
          <w:sz w:val="21"/>
        </w:rPr>
        <w:t> </w:t>
      </w:r>
      <w:r>
        <w:rPr>
          <w:w w:val="105"/>
          <w:sz w:val="21"/>
        </w:rPr>
        <w:t>de</w:t>
      </w:r>
      <w:r>
        <w:rPr>
          <w:spacing w:val="-4"/>
          <w:w w:val="105"/>
          <w:sz w:val="21"/>
        </w:rPr>
        <w:t> </w:t>
      </w:r>
      <w:r>
        <w:rPr>
          <w:w w:val="105"/>
          <w:sz w:val="21"/>
        </w:rPr>
        <w:t>Janeiro,</w:t>
      </w:r>
      <w:r>
        <w:rPr>
          <w:spacing w:val="-4"/>
          <w:w w:val="105"/>
          <w:sz w:val="21"/>
        </w:rPr>
        <w:t> </w:t>
      </w:r>
      <w:r>
        <w:rPr>
          <w:w w:val="105"/>
          <w:sz w:val="21"/>
        </w:rPr>
        <w:t>abrir</w:t>
      </w:r>
      <w:r>
        <w:rPr>
          <w:spacing w:val="-4"/>
          <w:w w:val="105"/>
          <w:sz w:val="21"/>
        </w:rPr>
        <w:t> </w:t>
      </w:r>
      <w:r>
        <w:rPr>
          <w:w w:val="105"/>
          <w:sz w:val="21"/>
        </w:rPr>
        <w:t>ou</w:t>
      </w:r>
      <w:r>
        <w:rPr>
          <w:spacing w:val="-4"/>
          <w:w w:val="105"/>
          <w:sz w:val="21"/>
        </w:rPr>
        <w:t> </w:t>
      </w:r>
      <w:r>
        <w:rPr>
          <w:w w:val="105"/>
          <w:sz w:val="21"/>
        </w:rPr>
        <w:t>manter</w:t>
      </w:r>
      <w:r>
        <w:rPr>
          <w:spacing w:val="-4"/>
          <w:w w:val="105"/>
          <w:sz w:val="21"/>
        </w:rPr>
        <w:t> </w:t>
      </w:r>
      <w:r>
        <w:rPr>
          <w:w w:val="105"/>
          <w:sz w:val="21"/>
        </w:rPr>
        <w:t>conta</w:t>
      </w:r>
      <w:r>
        <w:rPr>
          <w:spacing w:val="-4"/>
          <w:w w:val="105"/>
          <w:sz w:val="21"/>
        </w:rPr>
        <w:t> </w:t>
      </w:r>
      <w:r>
        <w:rPr>
          <w:w w:val="105"/>
          <w:sz w:val="21"/>
        </w:rPr>
        <w:t>corrente naquela</w:t>
      </w:r>
      <w:r>
        <w:rPr>
          <w:spacing w:val="-4"/>
          <w:w w:val="105"/>
          <w:sz w:val="21"/>
        </w:rPr>
        <w:t> </w:t>
      </w:r>
      <w:r>
        <w:rPr>
          <w:w w:val="105"/>
          <w:sz w:val="21"/>
        </w:rPr>
        <w:t>instituição</w:t>
      </w:r>
      <w:r>
        <w:rPr>
          <w:spacing w:val="-4"/>
          <w:w w:val="105"/>
          <w:sz w:val="21"/>
        </w:rPr>
        <w:t> </w:t>
      </w:r>
      <w:r>
        <w:rPr>
          <w:w w:val="105"/>
          <w:sz w:val="21"/>
        </w:rPr>
        <w:t>financeira,</w:t>
      </w:r>
      <w:r>
        <w:rPr>
          <w:spacing w:val="-4"/>
          <w:w w:val="105"/>
          <w:sz w:val="21"/>
        </w:rPr>
        <w:t> </w:t>
      </w:r>
      <w:r>
        <w:rPr>
          <w:w w:val="105"/>
          <w:sz w:val="21"/>
        </w:rPr>
        <w:t>o</w:t>
      </w:r>
      <w:r>
        <w:rPr>
          <w:spacing w:val="-4"/>
          <w:w w:val="105"/>
          <w:sz w:val="21"/>
        </w:rPr>
        <w:t> </w:t>
      </w:r>
      <w:r>
        <w:rPr>
          <w:w w:val="105"/>
          <w:sz w:val="21"/>
        </w:rPr>
        <w:t>pagamento</w:t>
      </w:r>
      <w:r>
        <w:rPr>
          <w:spacing w:val="-4"/>
          <w:w w:val="105"/>
          <w:sz w:val="21"/>
        </w:rPr>
        <w:t> </w:t>
      </w:r>
      <w:r>
        <w:rPr>
          <w:w w:val="105"/>
          <w:sz w:val="21"/>
        </w:rPr>
        <w:t>poderá</w:t>
      </w:r>
      <w:r>
        <w:rPr>
          <w:spacing w:val="-4"/>
          <w:w w:val="105"/>
          <w:sz w:val="21"/>
        </w:rPr>
        <w:t> </w:t>
      </w:r>
      <w:r>
        <w:rPr>
          <w:w w:val="105"/>
          <w:sz w:val="21"/>
        </w:rPr>
        <w:t>ser</w:t>
      </w:r>
      <w:r>
        <w:rPr>
          <w:spacing w:val="-4"/>
          <w:w w:val="105"/>
          <w:sz w:val="21"/>
        </w:rPr>
        <w:t> </w:t>
      </w:r>
      <w:r>
        <w:rPr>
          <w:w w:val="105"/>
          <w:sz w:val="21"/>
        </w:rPr>
        <w:t>feito</w:t>
      </w:r>
      <w:r>
        <w:rPr>
          <w:spacing w:val="-4"/>
          <w:w w:val="105"/>
          <w:sz w:val="21"/>
        </w:rPr>
        <w:t> </w:t>
      </w:r>
      <w:r>
        <w:rPr>
          <w:w w:val="105"/>
          <w:sz w:val="21"/>
        </w:rPr>
        <w:t>mediante</w:t>
      </w:r>
      <w:r>
        <w:rPr>
          <w:spacing w:val="-4"/>
          <w:w w:val="105"/>
          <w:sz w:val="21"/>
        </w:rPr>
        <w:t> </w:t>
      </w:r>
      <w:r>
        <w:rPr>
          <w:w w:val="105"/>
          <w:sz w:val="21"/>
        </w:rPr>
        <w:t>crédito</w:t>
      </w:r>
      <w:r>
        <w:rPr>
          <w:spacing w:val="-4"/>
          <w:w w:val="105"/>
          <w:sz w:val="21"/>
        </w:rPr>
        <w:t> </w:t>
      </w:r>
      <w:r>
        <w:rPr>
          <w:w w:val="105"/>
          <w:sz w:val="21"/>
        </w:rPr>
        <w:t>em</w:t>
      </w:r>
      <w:r>
        <w:rPr>
          <w:spacing w:val="-4"/>
          <w:w w:val="105"/>
          <w:sz w:val="21"/>
        </w:rPr>
        <w:t> </w:t>
      </w:r>
      <w:r>
        <w:rPr>
          <w:w w:val="105"/>
          <w:sz w:val="21"/>
        </w:rPr>
        <w:t>conta</w:t>
      </w:r>
      <w:r>
        <w:rPr>
          <w:spacing w:val="-4"/>
          <w:w w:val="105"/>
          <w:sz w:val="21"/>
        </w:rPr>
        <w:t> </w:t>
      </w:r>
      <w:r>
        <w:rPr>
          <w:w w:val="105"/>
          <w:sz w:val="21"/>
        </w:rPr>
        <w:t>corrente</w:t>
      </w:r>
      <w:r>
        <w:rPr>
          <w:spacing w:val="-4"/>
          <w:w w:val="105"/>
          <w:sz w:val="21"/>
        </w:rPr>
        <w:t> </w:t>
      </w:r>
      <w:r>
        <w:rPr>
          <w:w w:val="105"/>
          <w:sz w:val="21"/>
        </w:rPr>
        <w:t>de</w:t>
      </w:r>
      <w:r>
        <w:rPr>
          <w:spacing w:val="-4"/>
          <w:w w:val="105"/>
          <w:sz w:val="21"/>
        </w:rPr>
        <w:t> </w:t>
      </w:r>
      <w:r>
        <w:rPr>
          <w:w w:val="105"/>
          <w:sz w:val="21"/>
        </w:rPr>
        <w:t>outra</w:t>
      </w:r>
      <w:r>
        <w:rPr>
          <w:spacing w:val="-4"/>
          <w:w w:val="105"/>
          <w:sz w:val="21"/>
        </w:rPr>
        <w:t> </w:t>
      </w:r>
      <w:r>
        <w:rPr>
          <w:w w:val="105"/>
          <w:sz w:val="21"/>
        </w:rPr>
        <w:t>instituição</w:t>
      </w:r>
      <w:r>
        <w:rPr>
          <w:spacing w:val="-4"/>
          <w:w w:val="105"/>
          <w:sz w:val="21"/>
        </w:rPr>
        <w:t> </w:t>
      </w:r>
      <w:r>
        <w:rPr>
          <w:w w:val="105"/>
          <w:sz w:val="21"/>
        </w:rPr>
        <w:t>financeira.</w:t>
      </w:r>
      <w:r>
        <w:rPr>
          <w:spacing w:val="-4"/>
          <w:w w:val="105"/>
          <w:sz w:val="21"/>
        </w:rPr>
        <w:t> </w:t>
      </w:r>
      <w:r>
        <w:rPr>
          <w:w w:val="105"/>
          <w:sz w:val="21"/>
        </w:rPr>
        <w:t>Nesse</w:t>
      </w:r>
      <w:r>
        <w:rPr>
          <w:spacing w:val="-4"/>
          <w:w w:val="105"/>
          <w:sz w:val="21"/>
        </w:rPr>
        <w:t> </w:t>
      </w:r>
      <w:r>
        <w:rPr>
          <w:w w:val="105"/>
          <w:sz w:val="21"/>
        </w:rPr>
        <w:t>caso,</w:t>
      </w:r>
      <w:r>
        <w:rPr>
          <w:spacing w:val="-4"/>
          <w:w w:val="105"/>
          <w:sz w:val="21"/>
        </w:rPr>
        <w:t> </w:t>
      </w:r>
      <w:r>
        <w:rPr>
          <w:w w:val="105"/>
          <w:sz w:val="21"/>
        </w:rPr>
        <w:t>eventuais</w:t>
      </w:r>
      <w:r>
        <w:rPr>
          <w:spacing w:val="-4"/>
          <w:w w:val="105"/>
          <w:sz w:val="21"/>
        </w:rPr>
        <w:t> </w:t>
      </w:r>
      <w:r>
        <w:rPr>
          <w:w w:val="105"/>
          <w:sz w:val="21"/>
        </w:rPr>
        <w:t>ônus</w:t>
      </w:r>
      <w:r>
        <w:rPr>
          <w:spacing w:val="-4"/>
          <w:w w:val="105"/>
          <w:sz w:val="21"/>
        </w:rPr>
        <w:t> </w:t>
      </w:r>
      <w:r>
        <w:rPr>
          <w:w w:val="105"/>
          <w:sz w:val="21"/>
        </w:rPr>
        <w:t>financeiros</w:t>
      </w:r>
      <w:r>
        <w:rPr>
          <w:spacing w:val="-4"/>
          <w:w w:val="105"/>
          <w:sz w:val="21"/>
        </w:rPr>
        <w:t> </w:t>
      </w:r>
      <w:r>
        <w:rPr>
          <w:w w:val="105"/>
          <w:sz w:val="21"/>
        </w:rPr>
        <w:t>e/ou contratuais adicionais serão suportados exclusivamente pelo contratado.</w:t>
      </w:r>
    </w:p>
    <w:p>
      <w:pPr>
        <w:pStyle w:val="ListParagraph"/>
        <w:numPr>
          <w:ilvl w:val="1"/>
          <w:numId w:val="16"/>
        </w:numPr>
        <w:tabs>
          <w:tab w:pos="529" w:val="left" w:leader="none"/>
        </w:tabs>
        <w:spacing w:line="242" w:lineRule="auto" w:before="2" w:after="0"/>
        <w:ind w:left="108" w:right="129" w:firstLine="0"/>
        <w:jc w:val="left"/>
        <w:rPr>
          <w:sz w:val="21"/>
        </w:rPr>
      </w:pPr>
      <w:r>
        <w:rPr>
          <w:w w:val="105"/>
          <w:sz w:val="21"/>
        </w:rPr>
        <w:t>A</w:t>
      </w:r>
      <w:r>
        <w:rPr>
          <w:spacing w:val="-14"/>
          <w:w w:val="105"/>
          <w:sz w:val="21"/>
        </w:rPr>
        <w:t> </w:t>
      </w:r>
      <w:r>
        <w:rPr>
          <w:w w:val="105"/>
          <w:sz w:val="21"/>
        </w:rPr>
        <w:t>emissão</w:t>
      </w:r>
      <w:r>
        <w:rPr>
          <w:spacing w:val="-14"/>
          <w:w w:val="105"/>
          <w:sz w:val="21"/>
        </w:rPr>
        <w:t> </w:t>
      </w:r>
      <w:r>
        <w:rPr>
          <w:w w:val="105"/>
          <w:sz w:val="21"/>
        </w:rPr>
        <w:t>da</w:t>
      </w:r>
      <w:r>
        <w:rPr>
          <w:spacing w:val="-13"/>
          <w:w w:val="105"/>
          <w:sz w:val="21"/>
        </w:rPr>
        <w:t> </w:t>
      </w:r>
      <w:r>
        <w:rPr>
          <w:w w:val="105"/>
          <w:sz w:val="21"/>
        </w:rPr>
        <w:t>Nota</w:t>
      </w:r>
      <w:r>
        <w:rPr>
          <w:spacing w:val="-11"/>
          <w:w w:val="105"/>
          <w:sz w:val="21"/>
        </w:rPr>
        <w:t> </w:t>
      </w:r>
      <w:r>
        <w:rPr>
          <w:w w:val="105"/>
          <w:sz w:val="21"/>
        </w:rPr>
        <w:t>Fiscal</w:t>
      </w:r>
      <w:r>
        <w:rPr>
          <w:spacing w:val="-11"/>
          <w:w w:val="105"/>
          <w:sz w:val="21"/>
        </w:rPr>
        <w:t> </w:t>
      </w:r>
      <w:r>
        <w:rPr>
          <w:w w:val="105"/>
          <w:sz w:val="21"/>
        </w:rPr>
        <w:t>ou</w:t>
      </w:r>
      <w:r>
        <w:rPr>
          <w:spacing w:val="-11"/>
          <w:w w:val="105"/>
          <w:sz w:val="21"/>
        </w:rPr>
        <w:t> </w:t>
      </w:r>
      <w:r>
        <w:rPr>
          <w:w w:val="105"/>
          <w:sz w:val="21"/>
        </w:rPr>
        <w:t>Fatura</w:t>
      </w:r>
      <w:r>
        <w:rPr>
          <w:spacing w:val="-11"/>
          <w:w w:val="105"/>
          <w:sz w:val="21"/>
        </w:rPr>
        <w:t> </w:t>
      </w:r>
      <w:r>
        <w:rPr>
          <w:w w:val="105"/>
          <w:sz w:val="21"/>
        </w:rPr>
        <w:t>será</w:t>
      </w:r>
      <w:r>
        <w:rPr>
          <w:spacing w:val="-11"/>
          <w:w w:val="105"/>
          <w:sz w:val="21"/>
        </w:rPr>
        <w:t> </w:t>
      </w:r>
      <w:r>
        <w:rPr>
          <w:w w:val="105"/>
          <w:sz w:val="21"/>
        </w:rPr>
        <w:t>precedida</w:t>
      </w:r>
      <w:r>
        <w:rPr>
          <w:spacing w:val="-11"/>
          <w:w w:val="105"/>
          <w:sz w:val="21"/>
        </w:rPr>
        <w:t> </w:t>
      </w:r>
      <w:r>
        <w:rPr>
          <w:w w:val="105"/>
          <w:sz w:val="21"/>
        </w:rPr>
        <w:t>do</w:t>
      </w:r>
      <w:r>
        <w:rPr>
          <w:spacing w:val="-11"/>
          <w:w w:val="105"/>
          <w:sz w:val="21"/>
        </w:rPr>
        <w:t> </w:t>
      </w:r>
      <w:r>
        <w:rPr>
          <w:w w:val="105"/>
          <w:sz w:val="21"/>
        </w:rPr>
        <w:t>recebimento</w:t>
      </w:r>
      <w:r>
        <w:rPr>
          <w:spacing w:val="-11"/>
          <w:w w:val="105"/>
          <w:sz w:val="21"/>
        </w:rPr>
        <w:t> </w:t>
      </w:r>
      <w:r>
        <w:rPr>
          <w:w w:val="105"/>
          <w:sz w:val="21"/>
        </w:rPr>
        <w:t>definitivo</w:t>
      </w:r>
      <w:r>
        <w:rPr>
          <w:spacing w:val="-11"/>
          <w:w w:val="105"/>
          <w:sz w:val="21"/>
        </w:rPr>
        <w:t> </w:t>
      </w:r>
      <w:r>
        <w:rPr>
          <w:w w:val="105"/>
          <w:sz w:val="21"/>
        </w:rPr>
        <w:t>do</w:t>
      </w:r>
      <w:r>
        <w:rPr>
          <w:spacing w:val="-11"/>
          <w:w w:val="105"/>
          <w:sz w:val="21"/>
        </w:rPr>
        <w:t> </w:t>
      </w:r>
      <w:r>
        <w:rPr>
          <w:w w:val="105"/>
          <w:sz w:val="21"/>
        </w:rPr>
        <w:t>objeto</w:t>
      </w:r>
      <w:r>
        <w:rPr>
          <w:spacing w:val="-11"/>
          <w:w w:val="105"/>
          <w:sz w:val="21"/>
        </w:rPr>
        <w:t> </w:t>
      </w:r>
      <w:r>
        <w:rPr>
          <w:w w:val="105"/>
          <w:sz w:val="21"/>
        </w:rPr>
        <w:t>ou</w:t>
      </w:r>
      <w:r>
        <w:rPr>
          <w:spacing w:val="-11"/>
          <w:w w:val="105"/>
          <w:sz w:val="21"/>
        </w:rPr>
        <w:t> </w:t>
      </w:r>
      <w:r>
        <w:rPr>
          <w:w w:val="105"/>
          <w:sz w:val="21"/>
        </w:rPr>
        <w:t>de</w:t>
      </w:r>
      <w:r>
        <w:rPr>
          <w:spacing w:val="-11"/>
          <w:w w:val="105"/>
          <w:sz w:val="21"/>
        </w:rPr>
        <w:t> </w:t>
      </w:r>
      <w:r>
        <w:rPr>
          <w:w w:val="105"/>
          <w:sz w:val="21"/>
        </w:rPr>
        <w:t>cada</w:t>
      </w:r>
      <w:r>
        <w:rPr>
          <w:spacing w:val="-11"/>
          <w:w w:val="105"/>
          <w:sz w:val="21"/>
        </w:rPr>
        <w:t> </w:t>
      </w:r>
      <w:r>
        <w:rPr>
          <w:w w:val="105"/>
          <w:sz w:val="21"/>
        </w:rPr>
        <w:t>parcela,</w:t>
      </w:r>
      <w:r>
        <w:rPr>
          <w:spacing w:val="-11"/>
          <w:w w:val="105"/>
          <w:sz w:val="21"/>
        </w:rPr>
        <w:t> </w:t>
      </w:r>
      <w:r>
        <w:rPr>
          <w:w w:val="105"/>
          <w:sz w:val="21"/>
        </w:rPr>
        <w:t>mediante</w:t>
      </w:r>
      <w:r>
        <w:rPr>
          <w:spacing w:val="-11"/>
          <w:w w:val="105"/>
          <w:sz w:val="21"/>
        </w:rPr>
        <w:t> </w:t>
      </w:r>
      <w:r>
        <w:rPr>
          <w:w w:val="105"/>
          <w:sz w:val="21"/>
        </w:rPr>
        <w:t>atestação,</w:t>
      </w:r>
      <w:r>
        <w:rPr>
          <w:spacing w:val="-11"/>
          <w:w w:val="105"/>
          <w:sz w:val="21"/>
        </w:rPr>
        <w:t> </w:t>
      </w:r>
      <w:r>
        <w:rPr>
          <w:w w:val="105"/>
          <w:sz w:val="21"/>
        </w:rPr>
        <w:t>que</w:t>
      </w:r>
      <w:r>
        <w:rPr>
          <w:spacing w:val="-11"/>
          <w:w w:val="105"/>
          <w:sz w:val="21"/>
        </w:rPr>
        <w:t> </w:t>
      </w:r>
      <w:r>
        <w:rPr>
          <w:w w:val="105"/>
          <w:sz w:val="21"/>
        </w:rPr>
        <w:t>não</w:t>
      </w:r>
      <w:r>
        <w:rPr>
          <w:spacing w:val="-11"/>
          <w:w w:val="105"/>
          <w:sz w:val="21"/>
        </w:rPr>
        <w:t> </w:t>
      </w:r>
      <w:r>
        <w:rPr>
          <w:w w:val="105"/>
          <w:sz w:val="21"/>
        </w:rPr>
        <w:t>poderá</w:t>
      </w:r>
      <w:r>
        <w:rPr>
          <w:spacing w:val="-11"/>
          <w:w w:val="105"/>
          <w:sz w:val="21"/>
        </w:rPr>
        <w:t> </w:t>
      </w:r>
      <w:r>
        <w:rPr>
          <w:w w:val="105"/>
          <w:sz w:val="21"/>
        </w:rPr>
        <w:t>ser</w:t>
      </w:r>
      <w:r>
        <w:rPr>
          <w:spacing w:val="-11"/>
          <w:w w:val="105"/>
          <w:sz w:val="21"/>
        </w:rPr>
        <w:t> </w:t>
      </w:r>
      <w:r>
        <w:rPr>
          <w:w w:val="105"/>
          <w:sz w:val="21"/>
        </w:rPr>
        <w:t>realizada</w:t>
      </w:r>
      <w:r>
        <w:rPr>
          <w:spacing w:val="-11"/>
          <w:w w:val="105"/>
          <w:sz w:val="21"/>
        </w:rPr>
        <w:t> </w:t>
      </w:r>
      <w:r>
        <w:rPr>
          <w:w w:val="105"/>
          <w:sz w:val="21"/>
        </w:rPr>
        <w:t>pelo</w:t>
      </w:r>
      <w:r>
        <w:rPr>
          <w:spacing w:val="-11"/>
          <w:w w:val="105"/>
          <w:sz w:val="21"/>
        </w:rPr>
        <w:t> </w:t>
      </w:r>
      <w:r>
        <w:rPr>
          <w:w w:val="105"/>
          <w:sz w:val="21"/>
        </w:rPr>
        <w:t>ordenador</w:t>
      </w:r>
      <w:r>
        <w:rPr>
          <w:spacing w:val="-11"/>
          <w:w w:val="105"/>
          <w:sz w:val="21"/>
        </w:rPr>
        <w:t> </w:t>
      </w:r>
      <w:r>
        <w:rPr>
          <w:w w:val="105"/>
          <w:sz w:val="21"/>
        </w:rPr>
        <w:t>de despesas,</w:t>
      </w:r>
      <w:r>
        <w:rPr>
          <w:spacing w:val="-4"/>
          <w:w w:val="105"/>
          <w:sz w:val="21"/>
        </w:rPr>
        <w:t> </w:t>
      </w:r>
      <w:r>
        <w:rPr>
          <w:w w:val="105"/>
          <w:sz w:val="21"/>
        </w:rPr>
        <w:t>conforme</w:t>
      </w:r>
      <w:r>
        <w:rPr>
          <w:spacing w:val="-4"/>
          <w:w w:val="105"/>
          <w:sz w:val="21"/>
        </w:rPr>
        <w:t> </w:t>
      </w:r>
      <w:r>
        <w:rPr>
          <w:w w:val="105"/>
          <w:sz w:val="21"/>
        </w:rPr>
        <w:t>disposto</w:t>
      </w:r>
      <w:r>
        <w:rPr>
          <w:spacing w:val="-4"/>
          <w:w w:val="105"/>
          <w:sz w:val="21"/>
        </w:rPr>
        <w:t> </w:t>
      </w:r>
      <w:r>
        <w:rPr>
          <w:w w:val="105"/>
          <w:sz w:val="21"/>
        </w:rPr>
        <w:t>neste</w:t>
      </w:r>
      <w:r>
        <w:rPr>
          <w:spacing w:val="-4"/>
          <w:w w:val="105"/>
          <w:sz w:val="21"/>
        </w:rPr>
        <w:t> </w:t>
      </w:r>
      <w:r>
        <w:rPr>
          <w:w w:val="105"/>
          <w:sz w:val="21"/>
        </w:rPr>
        <w:t>instrumento</w:t>
      </w:r>
      <w:r>
        <w:rPr>
          <w:spacing w:val="-4"/>
          <w:w w:val="105"/>
          <w:sz w:val="21"/>
        </w:rPr>
        <w:t> </w:t>
      </w:r>
      <w:r>
        <w:rPr>
          <w:w w:val="105"/>
          <w:sz w:val="21"/>
        </w:rPr>
        <w:t>e/ou</w:t>
      </w:r>
      <w:r>
        <w:rPr>
          <w:spacing w:val="-4"/>
          <w:w w:val="105"/>
          <w:sz w:val="21"/>
        </w:rPr>
        <w:t> </w:t>
      </w:r>
      <w:r>
        <w:rPr>
          <w:w w:val="105"/>
          <w:sz w:val="21"/>
        </w:rPr>
        <w:t>no</w:t>
      </w:r>
      <w:r>
        <w:rPr>
          <w:spacing w:val="-8"/>
          <w:w w:val="105"/>
          <w:sz w:val="21"/>
        </w:rPr>
        <w:t> </w:t>
      </w:r>
      <w:r>
        <w:rPr>
          <w:w w:val="105"/>
          <w:sz w:val="21"/>
        </w:rPr>
        <w:t>Termo</w:t>
      </w:r>
      <w:r>
        <w:rPr>
          <w:spacing w:val="-4"/>
          <w:w w:val="105"/>
          <w:sz w:val="21"/>
        </w:rPr>
        <w:t> </w:t>
      </w:r>
      <w:r>
        <w:rPr>
          <w:w w:val="105"/>
          <w:sz w:val="21"/>
        </w:rPr>
        <w:t>de</w:t>
      </w:r>
      <w:r>
        <w:rPr>
          <w:spacing w:val="-4"/>
          <w:w w:val="105"/>
          <w:sz w:val="21"/>
        </w:rPr>
        <w:t> </w:t>
      </w:r>
      <w:r>
        <w:rPr>
          <w:w w:val="105"/>
          <w:sz w:val="21"/>
        </w:rPr>
        <w:t>Referência,</w:t>
      </w:r>
      <w:r>
        <w:rPr>
          <w:spacing w:val="-4"/>
          <w:w w:val="105"/>
          <w:sz w:val="21"/>
        </w:rPr>
        <w:t> </w:t>
      </w:r>
      <w:r>
        <w:rPr>
          <w:w w:val="105"/>
          <w:sz w:val="21"/>
        </w:rPr>
        <w:t>bem</w:t>
      </w:r>
      <w:r>
        <w:rPr>
          <w:spacing w:val="-4"/>
          <w:w w:val="105"/>
          <w:sz w:val="21"/>
        </w:rPr>
        <w:t> </w:t>
      </w:r>
      <w:r>
        <w:rPr>
          <w:w w:val="105"/>
          <w:sz w:val="21"/>
        </w:rPr>
        <w:t>ainda</w:t>
      </w:r>
      <w:r>
        <w:rPr>
          <w:spacing w:val="-4"/>
          <w:w w:val="105"/>
          <w:sz w:val="21"/>
        </w:rPr>
        <w:t> </w:t>
      </w:r>
      <w:r>
        <w:rPr>
          <w:w w:val="105"/>
          <w:sz w:val="21"/>
        </w:rPr>
        <w:t>no</w:t>
      </w:r>
      <w:r>
        <w:rPr>
          <w:spacing w:val="-4"/>
          <w:w w:val="105"/>
          <w:sz w:val="21"/>
        </w:rPr>
        <w:t> </w:t>
      </w:r>
      <w:r>
        <w:rPr>
          <w:w w:val="105"/>
          <w:sz w:val="21"/>
        </w:rPr>
        <w:t>art.</w:t>
      </w:r>
      <w:r>
        <w:rPr>
          <w:spacing w:val="-4"/>
          <w:w w:val="105"/>
          <w:sz w:val="21"/>
        </w:rPr>
        <w:t> </w:t>
      </w:r>
      <w:r>
        <w:rPr>
          <w:w w:val="105"/>
          <w:sz w:val="21"/>
        </w:rPr>
        <w:t>140,</w:t>
      </w:r>
      <w:r>
        <w:rPr>
          <w:spacing w:val="-4"/>
          <w:w w:val="105"/>
          <w:sz w:val="21"/>
        </w:rPr>
        <w:t> </w:t>
      </w:r>
      <w:r>
        <w:rPr>
          <w:w w:val="105"/>
          <w:sz w:val="21"/>
        </w:rPr>
        <w:t>II,</w:t>
      </w:r>
      <w:r>
        <w:rPr>
          <w:spacing w:val="-4"/>
          <w:w w:val="105"/>
          <w:sz w:val="21"/>
        </w:rPr>
        <w:t> </w:t>
      </w:r>
      <w:r>
        <w:rPr>
          <w:w w:val="105"/>
          <w:sz w:val="21"/>
        </w:rPr>
        <w:t>alínea</w:t>
      </w:r>
      <w:r>
        <w:rPr>
          <w:spacing w:val="-4"/>
          <w:w w:val="105"/>
          <w:sz w:val="21"/>
        </w:rPr>
        <w:t> </w:t>
      </w:r>
      <w:r>
        <w:rPr>
          <w:w w:val="105"/>
          <w:sz w:val="21"/>
        </w:rPr>
        <w:t>b,</w:t>
      </w:r>
      <w:r>
        <w:rPr>
          <w:spacing w:val="-4"/>
          <w:w w:val="105"/>
          <w:sz w:val="21"/>
        </w:rPr>
        <w:t> </w:t>
      </w:r>
      <w:r>
        <w:rPr>
          <w:w w:val="105"/>
          <w:sz w:val="21"/>
        </w:rPr>
        <w:t>da</w:t>
      </w:r>
      <w:r>
        <w:rPr>
          <w:spacing w:val="-4"/>
          <w:w w:val="105"/>
          <w:sz w:val="21"/>
        </w:rPr>
        <w:t> </w:t>
      </w:r>
      <w:r>
        <w:rPr>
          <w:w w:val="105"/>
          <w:sz w:val="21"/>
        </w:rPr>
        <w:t>Lei</w:t>
      </w:r>
      <w:r>
        <w:rPr>
          <w:spacing w:val="-4"/>
          <w:w w:val="105"/>
          <w:sz w:val="21"/>
        </w:rPr>
        <w:t> </w:t>
      </w:r>
      <w:r>
        <w:rPr>
          <w:w w:val="105"/>
          <w:sz w:val="21"/>
        </w:rPr>
        <w:t>nº</w:t>
      </w:r>
      <w:r>
        <w:rPr>
          <w:spacing w:val="-4"/>
          <w:w w:val="105"/>
          <w:sz w:val="21"/>
        </w:rPr>
        <w:t> </w:t>
      </w:r>
      <w:r>
        <w:rPr>
          <w:w w:val="105"/>
          <w:sz w:val="21"/>
        </w:rPr>
        <w:t>14.133/2021</w:t>
      </w:r>
      <w:r>
        <w:rPr>
          <w:spacing w:val="-4"/>
          <w:w w:val="105"/>
          <w:sz w:val="21"/>
        </w:rPr>
        <w:t> </w:t>
      </w:r>
      <w:r>
        <w:rPr>
          <w:w w:val="105"/>
          <w:sz w:val="21"/>
        </w:rPr>
        <w:t>e</w:t>
      </w:r>
      <w:r>
        <w:rPr>
          <w:spacing w:val="-4"/>
          <w:w w:val="105"/>
          <w:sz w:val="21"/>
        </w:rPr>
        <w:t> </w:t>
      </w:r>
      <w:r>
        <w:rPr>
          <w:w w:val="105"/>
          <w:sz w:val="21"/>
        </w:rPr>
        <w:t>arts.</w:t>
      </w:r>
      <w:r>
        <w:rPr>
          <w:spacing w:val="-4"/>
          <w:w w:val="105"/>
          <w:sz w:val="21"/>
        </w:rPr>
        <w:t> </w:t>
      </w:r>
      <w:r>
        <w:rPr>
          <w:w w:val="105"/>
          <w:sz w:val="21"/>
        </w:rPr>
        <w:t>20</w:t>
      </w:r>
      <w:r>
        <w:rPr>
          <w:spacing w:val="-4"/>
          <w:w w:val="105"/>
          <w:sz w:val="21"/>
        </w:rPr>
        <w:t> </w:t>
      </w:r>
      <w:r>
        <w:rPr>
          <w:w w:val="105"/>
          <w:sz w:val="21"/>
        </w:rPr>
        <w:t>e</w:t>
      </w:r>
      <w:r>
        <w:rPr>
          <w:spacing w:val="-4"/>
          <w:w w:val="105"/>
          <w:sz w:val="21"/>
        </w:rPr>
        <w:t> </w:t>
      </w:r>
      <w:r>
        <w:rPr>
          <w:w w:val="105"/>
          <w:sz w:val="21"/>
        </w:rPr>
        <w:t>22,</w:t>
      </w:r>
      <w:r>
        <w:rPr>
          <w:spacing w:val="-4"/>
          <w:w w:val="105"/>
          <w:sz w:val="21"/>
        </w:rPr>
        <w:t> </w:t>
      </w:r>
      <w:r>
        <w:rPr>
          <w:w w:val="105"/>
          <w:sz w:val="21"/>
        </w:rPr>
        <w:t>XXIII,</w:t>
      </w:r>
      <w:r>
        <w:rPr>
          <w:spacing w:val="-4"/>
          <w:w w:val="105"/>
          <w:sz w:val="21"/>
        </w:rPr>
        <w:t> </w:t>
      </w:r>
      <w:r>
        <w:rPr>
          <w:w w:val="105"/>
          <w:sz w:val="21"/>
        </w:rPr>
        <w:t>do</w:t>
      </w:r>
      <w:r>
        <w:rPr>
          <w:spacing w:val="-4"/>
          <w:w w:val="105"/>
          <w:sz w:val="21"/>
        </w:rPr>
        <w:t> </w:t>
      </w:r>
      <w:r>
        <w:rPr>
          <w:w w:val="105"/>
          <w:sz w:val="21"/>
        </w:rPr>
        <w:t>Decreto</w:t>
      </w:r>
      <w:r>
        <w:rPr>
          <w:spacing w:val="-4"/>
          <w:w w:val="105"/>
          <w:sz w:val="21"/>
        </w:rPr>
        <w:t> </w:t>
      </w:r>
      <w:r>
        <w:rPr>
          <w:w w:val="105"/>
          <w:sz w:val="21"/>
        </w:rPr>
        <w:t>nº </w:t>
      </w:r>
      <w:r>
        <w:rPr>
          <w:spacing w:val="-2"/>
          <w:w w:val="105"/>
          <w:sz w:val="21"/>
        </w:rPr>
        <w:t>48.817/2023.</w:t>
      </w:r>
    </w:p>
    <w:p>
      <w:pPr>
        <w:pStyle w:val="ListParagraph"/>
        <w:numPr>
          <w:ilvl w:val="2"/>
          <w:numId w:val="16"/>
        </w:numPr>
        <w:tabs>
          <w:tab w:pos="605" w:val="left" w:leader="none"/>
        </w:tabs>
        <w:spacing w:line="240" w:lineRule="auto" w:before="29" w:after="0"/>
        <w:ind w:left="605" w:right="0" w:hanging="497"/>
        <w:jc w:val="left"/>
        <w:rPr>
          <w:sz w:val="18"/>
        </w:rPr>
      </w:pPr>
      <w:r>
        <w:rPr>
          <w:sz w:val="18"/>
        </w:rPr>
        <w:t>Quando houver glosa parcial do objeto, o contratante deverá comunicar ao contratado para que emita Nota Fiscal ou Fatura com o valor exato </w:t>
      </w:r>
      <w:r>
        <w:rPr>
          <w:spacing w:val="-2"/>
          <w:sz w:val="18"/>
        </w:rPr>
        <w:t>dimensionado.</w:t>
      </w:r>
    </w:p>
    <w:p>
      <w:pPr>
        <w:pStyle w:val="ListParagraph"/>
        <w:numPr>
          <w:ilvl w:val="1"/>
          <w:numId w:val="16"/>
        </w:numPr>
        <w:tabs>
          <w:tab w:pos="541" w:val="left" w:leader="none"/>
        </w:tabs>
        <w:spacing w:line="242" w:lineRule="auto" w:before="9" w:after="0"/>
        <w:ind w:left="108" w:right="613" w:firstLine="0"/>
        <w:jc w:val="left"/>
        <w:rPr>
          <w:sz w:val="21"/>
        </w:rPr>
      </w:pPr>
      <w:r>
        <w:rPr>
          <w:w w:val="105"/>
          <w:sz w:val="21"/>
        </w:rPr>
        <w:t>O</w:t>
      </w:r>
      <w:r>
        <w:rPr>
          <w:spacing w:val="-14"/>
          <w:w w:val="105"/>
          <w:sz w:val="21"/>
        </w:rPr>
        <w:t> </w:t>
      </w:r>
      <w:r>
        <w:rPr>
          <w:w w:val="105"/>
          <w:sz w:val="21"/>
        </w:rPr>
        <w:t>CONTRATADO</w:t>
      </w:r>
      <w:r>
        <w:rPr>
          <w:spacing w:val="-14"/>
          <w:w w:val="105"/>
          <w:sz w:val="21"/>
        </w:rPr>
        <w:t> </w:t>
      </w:r>
      <w:r>
        <w:rPr>
          <w:w w:val="105"/>
          <w:sz w:val="21"/>
        </w:rPr>
        <w:t>deverá</w:t>
      </w:r>
      <w:r>
        <w:rPr>
          <w:spacing w:val="-14"/>
          <w:w w:val="105"/>
          <w:sz w:val="21"/>
        </w:rPr>
        <w:t> </w:t>
      </w:r>
      <w:r>
        <w:rPr>
          <w:w w:val="105"/>
          <w:sz w:val="21"/>
        </w:rPr>
        <w:t>encaminhar</w:t>
      </w:r>
      <w:r>
        <w:rPr>
          <w:spacing w:val="-14"/>
          <w:w w:val="105"/>
          <w:sz w:val="21"/>
        </w:rPr>
        <w:t> </w:t>
      </w:r>
      <w:r>
        <w:rPr>
          <w:w w:val="105"/>
          <w:sz w:val="21"/>
        </w:rPr>
        <w:t>a</w:t>
      </w:r>
      <w:r>
        <w:rPr>
          <w:spacing w:val="-13"/>
          <w:w w:val="105"/>
          <w:sz w:val="21"/>
        </w:rPr>
        <w:t> </w:t>
      </w:r>
      <w:r>
        <w:rPr>
          <w:w w:val="105"/>
          <w:sz w:val="21"/>
        </w:rPr>
        <w:t>Nota</w:t>
      </w:r>
      <w:r>
        <w:rPr>
          <w:spacing w:val="-13"/>
          <w:w w:val="105"/>
          <w:sz w:val="21"/>
        </w:rPr>
        <w:t> </w:t>
      </w:r>
      <w:r>
        <w:rPr>
          <w:w w:val="105"/>
          <w:sz w:val="21"/>
        </w:rPr>
        <w:t>Fiscal</w:t>
      </w:r>
      <w:r>
        <w:rPr>
          <w:spacing w:val="-14"/>
          <w:w w:val="105"/>
          <w:sz w:val="21"/>
        </w:rPr>
        <w:t> </w:t>
      </w:r>
      <w:r>
        <w:rPr>
          <w:w w:val="105"/>
          <w:sz w:val="21"/>
        </w:rPr>
        <w:t>ou</w:t>
      </w:r>
      <w:r>
        <w:rPr>
          <w:spacing w:val="-13"/>
          <w:w w:val="105"/>
          <w:sz w:val="21"/>
        </w:rPr>
        <w:t> </w:t>
      </w:r>
      <w:r>
        <w:rPr>
          <w:w w:val="105"/>
          <w:sz w:val="21"/>
        </w:rPr>
        <w:t>Fatura</w:t>
      </w:r>
      <w:r>
        <w:rPr>
          <w:spacing w:val="-14"/>
          <w:w w:val="105"/>
          <w:sz w:val="21"/>
        </w:rPr>
        <w:t> </w:t>
      </w:r>
      <w:r>
        <w:rPr>
          <w:w w:val="105"/>
          <w:sz w:val="21"/>
        </w:rPr>
        <w:t>para</w:t>
      </w:r>
      <w:r>
        <w:rPr>
          <w:spacing w:val="-13"/>
          <w:w w:val="105"/>
          <w:sz w:val="21"/>
        </w:rPr>
        <w:t> </w:t>
      </w:r>
      <w:r>
        <w:rPr>
          <w:w w:val="105"/>
          <w:sz w:val="21"/>
        </w:rPr>
        <w:t>pagamento</w:t>
      </w:r>
      <w:r>
        <w:rPr>
          <w:spacing w:val="-14"/>
          <w:w w:val="105"/>
          <w:sz w:val="21"/>
        </w:rPr>
        <w:t> </w:t>
      </w:r>
      <w:r>
        <w:rPr>
          <w:w w:val="105"/>
          <w:sz w:val="21"/>
        </w:rPr>
        <w:t>ao</w:t>
      </w:r>
      <w:r>
        <w:rPr>
          <w:spacing w:val="-13"/>
          <w:w w:val="105"/>
          <w:sz w:val="21"/>
        </w:rPr>
        <w:t> </w:t>
      </w:r>
      <w:r>
        <w:rPr>
          <w:w w:val="105"/>
          <w:sz w:val="21"/>
        </w:rPr>
        <w:t>Hospital</w:t>
      </w:r>
      <w:r>
        <w:rPr>
          <w:spacing w:val="-14"/>
          <w:w w:val="105"/>
          <w:sz w:val="21"/>
        </w:rPr>
        <w:t> </w:t>
      </w:r>
      <w:r>
        <w:rPr>
          <w:w w:val="105"/>
          <w:sz w:val="21"/>
        </w:rPr>
        <w:t>Universitário</w:t>
      </w:r>
      <w:r>
        <w:rPr>
          <w:spacing w:val="-13"/>
          <w:w w:val="105"/>
          <w:sz w:val="21"/>
        </w:rPr>
        <w:t> </w:t>
      </w:r>
      <w:r>
        <w:rPr>
          <w:w w:val="105"/>
          <w:sz w:val="21"/>
        </w:rPr>
        <w:t>Pedro</w:t>
      </w:r>
      <w:r>
        <w:rPr>
          <w:spacing w:val="-14"/>
          <w:w w:val="105"/>
          <w:sz w:val="21"/>
        </w:rPr>
        <w:t> </w:t>
      </w:r>
      <w:r>
        <w:rPr>
          <w:w w:val="105"/>
          <w:sz w:val="21"/>
        </w:rPr>
        <w:t>Ernesto,</w:t>
      </w:r>
      <w:r>
        <w:rPr>
          <w:spacing w:val="-13"/>
          <w:w w:val="105"/>
          <w:sz w:val="21"/>
        </w:rPr>
        <w:t> </w:t>
      </w:r>
      <w:r>
        <w:rPr>
          <w:w w:val="105"/>
          <w:sz w:val="21"/>
        </w:rPr>
        <w:t>situado</w:t>
      </w:r>
      <w:r>
        <w:rPr>
          <w:spacing w:val="-14"/>
          <w:w w:val="105"/>
          <w:sz w:val="21"/>
        </w:rPr>
        <w:t> </w:t>
      </w:r>
      <w:r>
        <w:rPr>
          <w:w w:val="105"/>
          <w:sz w:val="21"/>
        </w:rPr>
        <w:t>na</w:t>
      </w:r>
      <w:r>
        <w:rPr>
          <w:spacing w:val="-13"/>
          <w:w w:val="105"/>
          <w:sz w:val="21"/>
        </w:rPr>
        <w:t> </w:t>
      </w:r>
      <w:r>
        <w:rPr>
          <w:w w:val="105"/>
          <w:sz w:val="21"/>
        </w:rPr>
        <w:t>Boulevard</w:t>
      </w:r>
      <w:r>
        <w:rPr>
          <w:spacing w:val="-14"/>
          <w:w w:val="105"/>
          <w:sz w:val="21"/>
        </w:rPr>
        <w:t> </w:t>
      </w:r>
      <w:r>
        <w:rPr>
          <w:w w:val="105"/>
          <w:sz w:val="21"/>
        </w:rPr>
        <w:t>28</w:t>
      </w:r>
      <w:r>
        <w:rPr>
          <w:spacing w:val="-13"/>
          <w:w w:val="105"/>
          <w:sz w:val="21"/>
        </w:rPr>
        <w:t> </w:t>
      </w:r>
      <w:r>
        <w:rPr>
          <w:w w:val="105"/>
          <w:sz w:val="21"/>
        </w:rPr>
        <w:t>de</w:t>
      </w:r>
      <w:r>
        <w:rPr>
          <w:spacing w:val="-14"/>
          <w:w w:val="105"/>
          <w:sz w:val="21"/>
        </w:rPr>
        <w:t> </w:t>
      </w:r>
      <w:r>
        <w:rPr>
          <w:w w:val="105"/>
          <w:sz w:val="21"/>
        </w:rPr>
        <w:t>Setembro,</w:t>
      </w:r>
      <w:r>
        <w:rPr>
          <w:spacing w:val="-13"/>
          <w:w w:val="105"/>
          <w:sz w:val="21"/>
        </w:rPr>
        <w:t> </w:t>
      </w:r>
      <w:r>
        <w:rPr>
          <w:w w:val="105"/>
          <w:sz w:val="21"/>
        </w:rPr>
        <w:t>77</w:t>
      </w:r>
      <w:r>
        <w:rPr>
          <w:spacing w:val="-14"/>
          <w:w w:val="105"/>
          <w:sz w:val="21"/>
        </w:rPr>
        <w:t> </w:t>
      </w:r>
      <w:r>
        <w:rPr>
          <w:w w:val="105"/>
          <w:sz w:val="21"/>
        </w:rPr>
        <w:t>–</w:t>
      </w:r>
      <w:r>
        <w:rPr>
          <w:spacing w:val="-14"/>
          <w:w w:val="105"/>
          <w:sz w:val="21"/>
        </w:rPr>
        <w:t> </w:t>
      </w:r>
      <w:r>
        <w:rPr>
          <w:w w:val="105"/>
          <w:sz w:val="21"/>
        </w:rPr>
        <w:t>Vila Isabel, Rio de Janeiro/RJ, CEP 20.551-030.</w:t>
      </w:r>
    </w:p>
    <w:p>
      <w:pPr>
        <w:pStyle w:val="ListParagraph"/>
        <w:numPr>
          <w:ilvl w:val="1"/>
          <w:numId w:val="16"/>
        </w:numPr>
        <w:tabs>
          <w:tab w:pos="541" w:val="left" w:leader="none"/>
        </w:tabs>
        <w:spacing w:line="240" w:lineRule="auto" w:before="1" w:after="0"/>
        <w:ind w:left="541" w:right="0" w:hanging="433"/>
        <w:jc w:val="left"/>
        <w:rPr>
          <w:sz w:val="21"/>
        </w:rPr>
      </w:pPr>
      <w:r>
        <w:rPr>
          <w:w w:val="105"/>
          <w:sz w:val="21"/>
        </w:rPr>
        <w:t>Recebida</w:t>
      </w:r>
      <w:r>
        <w:rPr>
          <w:spacing w:val="-12"/>
          <w:w w:val="105"/>
          <w:sz w:val="21"/>
        </w:rPr>
        <w:t> </w:t>
      </w:r>
      <w:r>
        <w:rPr>
          <w:w w:val="105"/>
          <w:sz w:val="21"/>
        </w:rPr>
        <w:t>a</w:t>
      </w:r>
      <w:r>
        <w:rPr>
          <w:spacing w:val="-11"/>
          <w:w w:val="105"/>
          <w:sz w:val="21"/>
        </w:rPr>
        <w:t> </w:t>
      </w:r>
      <w:r>
        <w:rPr>
          <w:w w:val="105"/>
          <w:sz w:val="21"/>
        </w:rPr>
        <w:t>Nota</w:t>
      </w:r>
      <w:r>
        <w:rPr>
          <w:spacing w:val="-12"/>
          <w:w w:val="105"/>
          <w:sz w:val="21"/>
        </w:rPr>
        <w:t> </w:t>
      </w:r>
      <w:r>
        <w:rPr>
          <w:w w:val="105"/>
          <w:sz w:val="21"/>
        </w:rPr>
        <w:t>Fiscal</w:t>
      </w:r>
      <w:r>
        <w:rPr>
          <w:spacing w:val="-11"/>
          <w:w w:val="105"/>
          <w:sz w:val="21"/>
        </w:rPr>
        <w:t> </w:t>
      </w:r>
      <w:r>
        <w:rPr>
          <w:w w:val="105"/>
          <w:sz w:val="21"/>
        </w:rPr>
        <w:t>ou</w:t>
      </w:r>
      <w:r>
        <w:rPr>
          <w:spacing w:val="-12"/>
          <w:w w:val="105"/>
          <w:sz w:val="21"/>
        </w:rPr>
        <w:t> </w:t>
      </w:r>
      <w:r>
        <w:rPr>
          <w:w w:val="105"/>
          <w:sz w:val="21"/>
        </w:rPr>
        <w:t>Fatura,</w:t>
      </w:r>
      <w:r>
        <w:rPr>
          <w:spacing w:val="-11"/>
          <w:w w:val="105"/>
          <w:sz w:val="21"/>
        </w:rPr>
        <w:t> </w:t>
      </w:r>
      <w:r>
        <w:rPr>
          <w:w w:val="105"/>
          <w:sz w:val="21"/>
        </w:rPr>
        <w:t>o</w:t>
      </w:r>
      <w:r>
        <w:rPr>
          <w:spacing w:val="-11"/>
          <w:w w:val="105"/>
          <w:sz w:val="21"/>
        </w:rPr>
        <w:t> </w:t>
      </w:r>
      <w:r>
        <w:rPr>
          <w:w w:val="105"/>
          <w:sz w:val="21"/>
        </w:rPr>
        <w:t>órgão</w:t>
      </w:r>
      <w:r>
        <w:rPr>
          <w:spacing w:val="-12"/>
          <w:w w:val="105"/>
          <w:sz w:val="21"/>
        </w:rPr>
        <w:t> </w:t>
      </w:r>
      <w:r>
        <w:rPr>
          <w:w w:val="105"/>
          <w:sz w:val="21"/>
        </w:rPr>
        <w:t>competente</w:t>
      </w:r>
      <w:r>
        <w:rPr>
          <w:spacing w:val="-11"/>
          <w:w w:val="105"/>
          <w:sz w:val="21"/>
        </w:rPr>
        <w:t> </w:t>
      </w:r>
      <w:r>
        <w:rPr>
          <w:w w:val="105"/>
          <w:sz w:val="21"/>
        </w:rPr>
        <w:t>deverá</w:t>
      </w:r>
      <w:r>
        <w:rPr>
          <w:spacing w:val="-12"/>
          <w:w w:val="105"/>
          <w:sz w:val="21"/>
        </w:rPr>
        <w:t> </w:t>
      </w:r>
      <w:r>
        <w:rPr>
          <w:spacing w:val="-2"/>
          <w:w w:val="105"/>
          <w:sz w:val="21"/>
        </w:rPr>
        <w:t>verificar:</w:t>
      </w:r>
    </w:p>
    <w:p>
      <w:pPr>
        <w:pStyle w:val="ListParagraph"/>
        <w:numPr>
          <w:ilvl w:val="0"/>
          <w:numId w:val="17"/>
        </w:numPr>
        <w:tabs>
          <w:tab w:pos="330" w:val="left" w:leader="none"/>
        </w:tabs>
        <w:spacing w:line="240" w:lineRule="auto" w:before="3" w:after="0"/>
        <w:ind w:left="330" w:right="0" w:hanging="222"/>
        <w:jc w:val="left"/>
        <w:rPr>
          <w:sz w:val="21"/>
        </w:rPr>
      </w:pPr>
      <w:r>
        <w:rPr>
          <w:w w:val="105"/>
          <w:sz w:val="21"/>
        </w:rPr>
        <w:t>a</w:t>
      </w:r>
      <w:r>
        <w:rPr>
          <w:spacing w:val="-14"/>
          <w:w w:val="105"/>
          <w:sz w:val="21"/>
        </w:rPr>
        <w:t> </w:t>
      </w:r>
      <w:r>
        <w:rPr>
          <w:w w:val="105"/>
          <w:sz w:val="21"/>
        </w:rPr>
        <w:t>manutenção</w:t>
      </w:r>
      <w:r>
        <w:rPr>
          <w:spacing w:val="-14"/>
          <w:w w:val="105"/>
          <w:sz w:val="21"/>
        </w:rPr>
        <w:t> </w:t>
      </w:r>
      <w:r>
        <w:rPr>
          <w:w w:val="105"/>
          <w:sz w:val="21"/>
        </w:rPr>
        <w:t>das</w:t>
      </w:r>
      <w:r>
        <w:rPr>
          <w:spacing w:val="-13"/>
          <w:w w:val="105"/>
          <w:sz w:val="21"/>
        </w:rPr>
        <w:t> </w:t>
      </w:r>
      <w:r>
        <w:rPr>
          <w:w w:val="105"/>
          <w:sz w:val="21"/>
        </w:rPr>
        <w:t>condições</w:t>
      </w:r>
      <w:r>
        <w:rPr>
          <w:spacing w:val="-14"/>
          <w:w w:val="105"/>
          <w:sz w:val="21"/>
        </w:rPr>
        <w:t> </w:t>
      </w:r>
      <w:r>
        <w:rPr>
          <w:w w:val="105"/>
          <w:sz w:val="21"/>
        </w:rPr>
        <w:t>de</w:t>
      </w:r>
      <w:r>
        <w:rPr>
          <w:spacing w:val="-14"/>
          <w:w w:val="105"/>
          <w:sz w:val="21"/>
        </w:rPr>
        <w:t> </w:t>
      </w:r>
      <w:r>
        <w:rPr>
          <w:w w:val="105"/>
          <w:sz w:val="21"/>
        </w:rPr>
        <w:t>habilitação</w:t>
      </w:r>
      <w:r>
        <w:rPr>
          <w:spacing w:val="-13"/>
          <w:w w:val="105"/>
          <w:sz w:val="21"/>
        </w:rPr>
        <w:t> </w:t>
      </w:r>
      <w:r>
        <w:rPr>
          <w:w w:val="105"/>
          <w:sz w:val="21"/>
        </w:rPr>
        <w:t>exigidas</w:t>
      </w:r>
      <w:r>
        <w:rPr>
          <w:spacing w:val="-14"/>
          <w:w w:val="105"/>
          <w:sz w:val="21"/>
        </w:rPr>
        <w:t> </w:t>
      </w:r>
      <w:r>
        <w:rPr>
          <w:w w:val="105"/>
          <w:sz w:val="21"/>
        </w:rPr>
        <w:t>pelo</w:t>
      </w:r>
      <w:r>
        <w:rPr>
          <w:spacing w:val="-14"/>
          <w:w w:val="105"/>
          <w:sz w:val="21"/>
        </w:rPr>
        <w:t> </w:t>
      </w:r>
      <w:r>
        <w:rPr>
          <w:w w:val="105"/>
          <w:sz w:val="21"/>
        </w:rPr>
        <w:t>instrumento</w:t>
      </w:r>
      <w:r>
        <w:rPr>
          <w:spacing w:val="-13"/>
          <w:w w:val="105"/>
          <w:sz w:val="21"/>
        </w:rPr>
        <w:t> </w:t>
      </w:r>
      <w:r>
        <w:rPr>
          <w:spacing w:val="-2"/>
          <w:w w:val="105"/>
          <w:sz w:val="21"/>
        </w:rPr>
        <w:t>convocatório;</w:t>
      </w:r>
    </w:p>
    <w:p>
      <w:pPr>
        <w:pStyle w:val="ListParagraph"/>
        <w:numPr>
          <w:ilvl w:val="0"/>
          <w:numId w:val="17"/>
        </w:numPr>
        <w:tabs>
          <w:tab w:pos="342" w:val="left" w:leader="none"/>
        </w:tabs>
        <w:spacing w:line="242" w:lineRule="auto" w:before="3" w:after="0"/>
        <w:ind w:left="108" w:right="339" w:firstLine="0"/>
        <w:jc w:val="left"/>
        <w:rPr>
          <w:sz w:val="21"/>
        </w:rPr>
      </w:pPr>
      <w:r>
        <w:rPr>
          <w:w w:val="105"/>
          <w:sz w:val="21"/>
        </w:rPr>
        <w:t>por</w:t>
      </w:r>
      <w:r>
        <w:rPr>
          <w:spacing w:val="-10"/>
          <w:w w:val="105"/>
          <w:sz w:val="21"/>
        </w:rPr>
        <w:t> </w:t>
      </w:r>
      <w:r>
        <w:rPr>
          <w:w w:val="105"/>
          <w:sz w:val="21"/>
        </w:rPr>
        <w:t>consulta</w:t>
      </w:r>
      <w:r>
        <w:rPr>
          <w:spacing w:val="-10"/>
          <w:w w:val="105"/>
          <w:sz w:val="21"/>
        </w:rPr>
        <w:t> </w:t>
      </w:r>
      <w:r>
        <w:rPr>
          <w:w w:val="105"/>
          <w:sz w:val="21"/>
        </w:rPr>
        <w:t>aos</w:t>
      </w:r>
      <w:r>
        <w:rPr>
          <w:spacing w:val="-10"/>
          <w:w w:val="105"/>
          <w:sz w:val="21"/>
        </w:rPr>
        <w:t> </w:t>
      </w:r>
      <w:r>
        <w:rPr>
          <w:w w:val="105"/>
          <w:sz w:val="21"/>
        </w:rPr>
        <w:t>cadastros</w:t>
      </w:r>
      <w:r>
        <w:rPr>
          <w:spacing w:val="-10"/>
          <w:w w:val="105"/>
          <w:sz w:val="21"/>
        </w:rPr>
        <w:t> </w:t>
      </w:r>
      <w:r>
        <w:rPr>
          <w:w w:val="105"/>
          <w:sz w:val="21"/>
        </w:rPr>
        <w:t>mencionados</w:t>
      </w:r>
      <w:r>
        <w:rPr>
          <w:spacing w:val="-10"/>
          <w:w w:val="105"/>
          <w:sz w:val="21"/>
        </w:rPr>
        <w:t> </w:t>
      </w:r>
      <w:r>
        <w:rPr>
          <w:w w:val="105"/>
          <w:sz w:val="21"/>
        </w:rPr>
        <w:t>no</w:t>
      </w:r>
      <w:r>
        <w:rPr>
          <w:spacing w:val="-10"/>
          <w:w w:val="105"/>
          <w:sz w:val="21"/>
        </w:rPr>
        <w:t> </w:t>
      </w:r>
      <w:r>
        <w:rPr>
          <w:w w:val="105"/>
          <w:sz w:val="21"/>
        </w:rPr>
        <w:t>item</w:t>
      </w:r>
      <w:r>
        <w:rPr>
          <w:spacing w:val="-10"/>
          <w:w w:val="105"/>
          <w:sz w:val="21"/>
        </w:rPr>
        <w:t> </w:t>
      </w:r>
      <w:r>
        <w:rPr>
          <w:w w:val="105"/>
          <w:sz w:val="21"/>
        </w:rPr>
        <w:t>7.1,</w:t>
      </w:r>
      <w:r>
        <w:rPr>
          <w:spacing w:val="-10"/>
          <w:w w:val="105"/>
          <w:sz w:val="21"/>
        </w:rPr>
        <w:t> </w:t>
      </w:r>
      <w:r>
        <w:rPr>
          <w:w w:val="105"/>
          <w:sz w:val="21"/>
        </w:rPr>
        <w:t>se</w:t>
      </w:r>
      <w:r>
        <w:rPr>
          <w:spacing w:val="-10"/>
          <w:w w:val="105"/>
          <w:sz w:val="21"/>
        </w:rPr>
        <w:t> </w:t>
      </w:r>
      <w:r>
        <w:rPr>
          <w:w w:val="105"/>
          <w:sz w:val="21"/>
        </w:rPr>
        <w:t>o</w:t>
      </w:r>
      <w:r>
        <w:rPr>
          <w:spacing w:val="-10"/>
          <w:w w:val="105"/>
          <w:sz w:val="21"/>
        </w:rPr>
        <w:t> </w:t>
      </w:r>
      <w:r>
        <w:rPr>
          <w:w w:val="105"/>
          <w:sz w:val="21"/>
        </w:rPr>
        <w:t>contratado</w:t>
      </w:r>
      <w:r>
        <w:rPr>
          <w:spacing w:val="-10"/>
          <w:w w:val="105"/>
          <w:sz w:val="21"/>
        </w:rPr>
        <w:t> </w:t>
      </w:r>
      <w:r>
        <w:rPr>
          <w:w w:val="105"/>
          <w:sz w:val="21"/>
        </w:rPr>
        <w:t>foi</w:t>
      </w:r>
      <w:r>
        <w:rPr>
          <w:spacing w:val="-10"/>
          <w:w w:val="105"/>
          <w:sz w:val="21"/>
        </w:rPr>
        <w:t> </w:t>
      </w:r>
      <w:r>
        <w:rPr>
          <w:w w:val="105"/>
          <w:sz w:val="21"/>
        </w:rPr>
        <w:t>penalizado</w:t>
      </w:r>
      <w:r>
        <w:rPr>
          <w:spacing w:val="-10"/>
          <w:w w:val="105"/>
          <w:sz w:val="21"/>
        </w:rPr>
        <w:t> </w:t>
      </w:r>
      <w:r>
        <w:rPr>
          <w:w w:val="105"/>
          <w:sz w:val="21"/>
        </w:rPr>
        <w:t>com</w:t>
      </w:r>
      <w:r>
        <w:rPr>
          <w:spacing w:val="-10"/>
          <w:w w:val="105"/>
          <w:sz w:val="21"/>
        </w:rPr>
        <w:t> </w:t>
      </w:r>
      <w:r>
        <w:rPr>
          <w:w w:val="105"/>
          <w:sz w:val="21"/>
        </w:rPr>
        <w:t>as</w:t>
      </w:r>
      <w:r>
        <w:rPr>
          <w:spacing w:val="-10"/>
          <w:w w:val="105"/>
          <w:sz w:val="21"/>
        </w:rPr>
        <w:t> </w:t>
      </w:r>
      <w:r>
        <w:rPr>
          <w:w w:val="105"/>
          <w:sz w:val="21"/>
        </w:rPr>
        <w:t>sanções</w:t>
      </w:r>
      <w:r>
        <w:rPr>
          <w:spacing w:val="-10"/>
          <w:w w:val="105"/>
          <w:sz w:val="21"/>
        </w:rPr>
        <w:t> </w:t>
      </w:r>
      <w:r>
        <w:rPr>
          <w:w w:val="105"/>
          <w:sz w:val="21"/>
        </w:rPr>
        <w:t>de</w:t>
      </w:r>
      <w:r>
        <w:rPr>
          <w:spacing w:val="-10"/>
          <w:w w:val="105"/>
          <w:sz w:val="21"/>
        </w:rPr>
        <w:t> </w:t>
      </w:r>
      <w:r>
        <w:rPr>
          <w:w w:val="105"/>
          <w:sz w:val="21"/>
        </w:rPr>
        <w:t>declaração</w:t>
      </w:r>
      <w:r>
        <w:rPr>
          <w:spacing w:val="-10"/>
          <w:w w:val="105"/>
          <w:sz w:val="21"/>
        </w:rPr>
        <w:t> </w:t>
      </w:r>
      <w:r>
        <w:rPr>
          <w:w w:val="105"/>
          <w:sz w:val="21"/>
        </w:rPr>
        <w:t>de</w:t>
      </w:r>
      <w:r>
        <w:rPr>
          <w:spacing w:val="-10"/>
          <w:w w:val="105"/>
          <w:sz w:val="21"/>
        </w:rPr>
        <w:t> </w:t>
      </w:r>
      <w:r>
        <w:rPr>
          <w:w w:val="105"/>
          <w:sz w:val="21"/>
        </w:rPr>
        <w:t>inidoneidade</w:t>
      </w:r>
      <w:r>
        <w:rPr>
          <w:spacing w:val="-10"/>
          <w:w w:val="105"/>
          <w:sz w:val="21"/>
        </w:rPr>
        <w:t> </w:t>
      </w:r>
      <w:r>
        <w:rPr>
          <w:w w:val="105"/>
          <w:sz w:val="21"/>
        </w:rPr>
        <w:t>ou</w:t>
      </w:r>
      <w:r>
        <w:rPr>
          <w:spacing w:val="-10"/>
          <w:w w:val="105"/>
          <w:sz w:val="21"/>
        </w:rPr>
        <w:t> </w:t>
      </w:r>
      <w:r>
        <w:rPr>
          <w:w w:val="105"/>
          <w:sz w:val="21"/>
        </w:rPr>
        <w:t>impedimento</w:t>
      </w:r>
      <w:r>
        <w:rPr>
          <w:spacing w:val="-10"/>
          <w:w w:val="105"/>
          <w:sz w:val="21"/>
        </w:rPr>
        <w:t> </w:t>
      </w:r>
      <w:r>
        <w:rPr>
          <w:w w:val="105"/>
          <w:sz w:val="21"/>
        </w:rPr>
        <w:t>de</w:t>
      </w:r>
      <w:r>
        <w:rPr>
          <w:spacing w:val="-10"/>
          <w:w w:val="105"/>
          <w:sz w:val="21"/>
        </w:rPr>
        <w:t> </w:t>
      </w:r>
      <w:r>
        <w:rPr>
          <w:w w:val="105"/>
          <w:sz w:val="21"/>
        </w:rPr>
        <w:t>licitar</w:t>
      </w:r>
      <w:r>
        <w:rPr>
          <w:spacing w:val="-10"/>
          <w:w w:val="105"/>
          <w:sz w:val="21"/>
        </w:rPr>
        <w:t> </w:t>
      </w:r>
      <w:r>
        <w:rPr>
          <w:w w:val="105"/>
          <w:sz w:val="21"/>
        </w:rPr>
        <w:t>e</w:t>
      </w:r>
      <w:r>
        <w:rPr>
          <w:spacing w:val="-10"/>
          <w:w w:val="105"/>
          <w:sz w:val="21"/>
        </w:rPr>
        <w:t> </w:t>
      </w:r>
      <w:r>
        <w:rPr>
          <w:w w:val="105"/>
          <w:sz w:val="21"/>
        </w:rPr>
        <w:t>contratar</w:t>
      </w:r>
      <w:r>
        <w:rPr>
          <w:spacing w:val="-10"/>
          <w:w w:val="105"/>
          <w:sz w:val="21"/>
        </w:rPr>
        <w:t> </w:t>
      </w:r>
      <w:r>
        <w:rPr>
          <w:w w:val="105"/>
          <w:sz w:val="21"/>
        </w:rPr>
        <w:t>com</w:t>
      </w:r>
      <w:r>
        <w:rPr>
          <w:spacing w:val="-10"/>
          <w:w w:val="105"/>
          <w:sz w:val="21"/>
        </w:rPr>
        <w:t> </w:t>
      </w:r>
      <w:r>
        <w:rPr>
          <w:w w:val="105"/>
          <w:sz w:val="21"/>
        </w:rPr>
        <w:t>o poder público, observadas as abrangências de aplicação; e</w:t>
      </w:r>
    </w:p>
    <w:p>
      <w:pPr>
        <w:pStyle w:val="ListParagraph"/>
        <w:numPr>
          <w:ilvl w:val="0"/>
          <w:numId w:val="17"/>
        </w:numPr>
        <w:tabs>
          <w:tab w:pos="330" w:val="left" w:leader="none"/>
        </w:tabs>
        <w:spacing w:line="242" w:lineRule="auto" w:before="1" w:after="0"/>
        <w:ind w:left="108" w:right="200" w:firstLine="0"/>
        <w:jc w:val="left"/>
        <w:rPr>
          <w:sz w:val="21"/>
        </w:rPr>
      </w:pPr>
      <w:r>
        <w:rPr>
          <w:w w:val="105"/>
          <w:sz w:val="21"/>
        </w:rPr>
        <w:t>por</w:t>
      </w:r>
      <w:r>
        <w:rPr>
          <w:spacing w:val="-12"/>
          <w:w w:val="105"/>
          <w:sz w:val="21"/>
        </w:rPr>
        <w:t> </w:t>
      </w:r>
      <w:r>
        <w:rPr>
          <w:w w:val="105"/>
          <w:sz w:val="21"/>
        </w:rPr>
        <w:t>consulta</w:t>
      </w:r>
      <w:r>
        <w:rPr>
          <w:spacing w:val="-12"/>
          <w:w w:val="105"/>
          <w:sz w:val="21"/>
        </w:rPr>
        <w:t> </w:t>
      </w:r>
      <w:r>
        <w:rPr>
          <w:w w:val="105"/>
          <w:sz w:val="21"/>
        </w:rPr>
        <w:t>ao</w:t>
      </w:r>
      <w:r>
        <w:rPr>
          <w:spacing w:val="-12"/>
          <w:w w:val="105"/>
          <w:sz w:val="21"/>
        </w:rPr>
        <w:t> </w:t>
      </w:r>
      <w:r>
        <w:rPr>
          <w:w w:val="105"/>
          <w:sz w:val="21"/>
        </w:rPr>
        <w:t>SICAF,</w:t>
      </w:r>
      <w:r>
        <w:rPr>
          <w:spacing w:val="-12"/>
          <w:w w:val="105"/>
          <w:sz w:val="21"/>
        </w:rPr>
        <w:t> </w:t>
      </w:r>
      <w:r>
        <w:rPr>
          <w:w w:val="105"/>
          <w:sz w:val="21"/>
        </w:rPr>
        <w:t>eventuais</w:t>
      </w:r>
      <w:r>
        <w:rPr>
          <w:spacing w:val="-12"/>
          <w:w w:val="105"/>
          <w:sz w:val="21"/>
        </w:rPr>
        <w:t> </w:t>
      </w:r>
      <w:r>
        <w:rPr>
          <w:w w:val="105"/>
          <w:sz w:val="21"/>
        </w:rPr>
        <w:t>ocorrências</w:t>
      </w:r>
      <w:r>
        <w:rPr>
          <w:spacing w:val="-12"/>
          <w:w w:val="105"/>
          <w:sz w:val="21"/>
        </w:rPr>
        <w:t> </w:t>
      </w:r>
      <w:r>
        <w:rPr>
          <w:w w:val="105"/>
          <w:sz w:val="21"/>
        </w:rPr>
        <w:t>impeditivas</w:t>
      </w:r>
      <w:r>
        <w:rPr>
          <w:spacing w:val="-12"/>
          <w:w w:val="105"/>
          <w:sz w:val="21"/>
        </w:rPr>
        <w:t> </w:t>
      </w:r>
      <w:r>
        <w:rPr>
          <w:w w:val="105"/>
          <w:sz w:val="21"/>
        </w:rPr>
        <w:t>indiretas,</w:t>
      </w:r>
      <w:r>
        <w:rPr>
          <w:spacing w:val="-12"/>
          <w:w w:val="105"/>
          <w:sz w:val="21"/>
        </w:rPr>
        <w:t> </w:t>
      </w:r>
      <w:r>
        <w:rPr>
          <w:w w:val="105"/>
          <w:sz w:val="21"/>
        </w:rPr>
        <w:t>hipótese</w:t>
      </w:r>
      <w:r>
        <w:rPr>
          <w:spacing w:val="-12"/>
          <w:w w:val="105"/>
          <w:sz w:val="21"/>
        </w:rPr>
        <w:t> </w:t>
      </w:r>
      <w:r>
        <w:rPr>
          <w:w w:val="105"/>
          <w:sz w:val="21"/>
        </w:rPr>
        <w:t>na</w:t>
      </w:r>
      <w:r>
        <w:rPr>
          <w:spacing w:val="-12"/>
          <w:w w:val="105"/>
          <w:sz w:val="21"/>
        </w:rPr>
        <w:t> </w:t>
      </w:r>
      <w:r>
        <w:rPr>
          <w:w w:val="105"/>
          <w:sz w:val="21"/>
        </w:rPr>
        <w:t>qual</w:t>
      </w:r>
      <w:r>
        <w:rPr>
          <w:spacing w:val="-12"/>
          <w:w w:val="105"/>
          <w:sz w:val="21"/>
        </w:rPr>
        <w:t> </w:t>
      </w:r>
      <w:r>
        <w:rPr>
          <w:w w:val="105"/>
          <w:sz w:val="21"/>
        </w:rPr>
        <w:t>o</w:t>
      </w:r>
      <w:r>
        <w:rPr>
          <w:spacing w:val="-12"/>
          <w:w w:val="105"/>
          <w:sz w:val="21"/>
        </w:rPr>
        <w:t> </w:t>
      </w:r>
      <w:r>
        <w:rPr>
          <w:w w:val="105"/>
          <w:sz w:val="21"/>
        </w:rPr>
        <w:t>gestor</w:t>
      </w:r>
      <w:r>
        <w:rPr>
          <w:spacing w:val="-12"/>
          <w:w w:val="105"/>
          <w:sz w:val="21"/>
        </w:rPr>
        <w:t> </w:t>
      </w:r>
      <w:r>
        <w:rPr>
          <w:w w:val="105"/>
          <w:sz w:val="21"/>
        </w:rPr>
        <w:t>deverá</w:t>
      </w:r>
      <w:r>
        <w:rPr>
          <w:spacing w:val="-12"/>
          <w:w w:val="105"/>
          <w:sz w:val="21"/>
        </w:rPr>
        <w:t> </w:t>
      </w:r>
      <w:r>
        <w:rPr>
          <w:w w:val="105"/>
          <w:sz w:val="21"/>
        </w:rPr>
        <w:t>verificar</w:t>
      </w:r>
      <w:r>
        <w:rPr>
          <w:spacing w:val="-12"/>
          <w:w w:val="105"/>
          <w:sz w:val="21"/>
        </w:rPr>
        <w:t> </w:t>
      </w:r>
      <w:r>
        <w:rPr>
          <w:w w:val="105"/>
          <w:sz w:val="21"/>
        </w:rPr>
        <w:t>se</w:t>
      </w:r>
      <w:r>
        <w:rPr>
          <w:spacing w:val="-12"/>
          <w:w w:val="105"/>
          <w:sz w:val="21"/>
        </w:rPr>
        <w:t> </w:t>
      </w:r>
      <w:r>
        <w:rPr>
          <w:w w:val="105"/>
          <w:sz w:val="21"/>
        </w:rPr>
        <w:t>houve</w:t>
      </w:r>
      <w:r>
        <w:rPr>
          <w:spacing w:val="-12"/>
          <w:w w:val="105"/>
          <w:sz w:val="21"/>
        </w:rPr>
        <w:t> </w:t>
      </w:r>
      <w:r>
        <w:rPr>
          <w:w w:val="105"/>
          <w:sz w:val="21"/>
        </w:rPr>
        <w:t>fraude</w:t>
      </w:r>
      <w:r>
        <w:rPr>
          <w:spacing w:val="-12"/>
          <w:w w:val="105"/>
          <w:sz w:val="21"/>
        </w:rPr>
        <w:t> </w:t>
      </w:r>
      <w:r>
        <w:rPr>
          <w:w w:val="105"/>
          <w:sz w:val="21"/>
        </w:rPr>
        <w:t>por</w:t>
      </w:r>
      <w:r>
        <w:rPr>
          <w:spacing w:val="-12"/>
          <w:w w:val="105"/>
          <w:sz w:val="21"/>
        </w:rPr>
        <w:t> </w:t>
      </w:r>
      <w:r>
        <w:rPr>
          <w:w w:val="105"/>
          <w:sz w:val="21"/>
        </w:rPr>
        <w:t>parte</w:t>
      </w:r>
      <w:r>
        <w:rPr>
          <w:spacing w:val="-12"/>
          <w:w w:val="105"/>
          <w:sz w:val="21"/>
        </w:rPr>
        <w:t> </w:t>
      </w:r>
      <w:r>
        <w:rPr>
          <w:w w:val="105"/>
          <w:sz w:val="21"/>
        </w:rPr>
        <w:t>das</w:t>
      </w:r>
      <w:r>
        <w:rPr>
          <w:spacing w:val="-12"/>
          <w:w w:val="105"/>
          <w:sz w:val="21"/>
        </w:rPr>
        <w:t> </w:t>
      </w:r>
      <w:r>
        <w:rPr>
          <w:w w:val="105"/>
          <w:sz w:val="21"/>
        </w:rPr>
        <w:t>empresas</w:t>
      </w:r>
      <w:r>
        <w:rPr>
          <w:spacing w:val="-12"/>
          <w:w w:val="105"/>
          <w:sz w:val="21"/>
        </w:rPr>
        <w:t> </w:t>
      </w:r>
      <w:r>
        <w:rPr>
          <w:w w:val="105"/>
          <w:sz w:val="21"/>
        </w:rPr>
        <w:t>apontadas</w:t>
      </w:r>
      <w:r>
        <w:rPr>
          <w:spacing w:val="-12"/>
          <w:w w:val="105"/>
          <w:sz w:val="21"/>
        </w:rPr>
        <w:t> </w:t>
      </w:r>
      <w:r>
        <w:rPr>
          <w:w w:val="105"/>
          <w:sz w:val="21"/>
        </w:rPr>
        <w:t>no</w:t>
      </w:r>
      <w:r>
        <w:rPr>
          <w:spacing w:val="-12"/>
          <w:w w:val="105"/>
          <w:sz w:val="21"/>
        </w:rPr>
        <w:t> </w:t>
      </w:r>
      <w:r>
        <w:rPr>
          <w:w w:val="105"/>
          <w:sz w:val="21"/>
        </w:rPr>
        <w:t>Relatório</w:t>
      </w:r>
      <w:r>
        <w:rPr>
          <w:spacing w:val="-12"/>
          <w:w w:val="105"/>
          <w:sz w:val="21"/>
        </w:rPr>
        <w:t> </w:t>
      </w:r>
      <w:r>
        <w:rPr>
          <w:w w:val="105"/>
          <w:sz w:val="21"/>
        </w:rPr>
        <w:t>de Ocorrências Impeditivas Indiretas.</w:t>
      </w:r>
    </w:p>
    <w:p>
      <w:pPr>
        <w:pStyle w:val="BodyText"/>
        <w:spacing w:before="3"/>
        <w:rPr>
          <w:sz w:val="21"/>
        </w:rPr>
      </w:pPr>
    </w:p>
    <w:p>
      <w:pPr>
        <w:pStyle w:val="ListParagraph"/>
        <w:numPr>
          <w:ilvl w:val="2"/>
          <w:numId w:val="16"/>
        </w:numPr>
        <w:tabs>
          <w:tab w:pos="704" w:val="left" w:leader="none"/>
        </w:tabs>
        <w:spacing w:line="242" w:lineRule="auto" w:before="0" w:after="0"/>
        <w:ind w:left="108" w:right="153" w:firstLine="0"/>
        <w:jc w:val="left"/>
        <w:rPr>
          <w:sz w:val="21"/>
        </w:rPr>
      </w:pPr>
      <w:r>
        <w:rPr>
          <w:w w:val="105"/>
          <w:sz w:val="21"/>
        </w:rPr>
        <w:t>Constatando-se</w:t>
      </w:r>
      <w:r>
        <w:rPr>
          <w:spacing w:val="-4"/>
          <w:w w:val="105"/>
          <w:sz w:val="21"/>
        </w:rPr>
        <w:t> </w:t>
      </w:r>
      <w:r>
        <w:rPr>
          <w:w w:val="105"/>
          <w:sz w:val="21"/>
        </w:rPr>
        <w:t>a</w:t>
      </w:r>
      <w:r>
        <w:rPr>
          <w:spacing w:val="-4"/>
          <w:w w:val="105"/>
          <w:sz w:val="21"/>
        </w:rPr>
        <w:t> </w:t>
      </w:r>
      <w:r>
        <w:rPr>
          <w:w w:val="105"/>
          <w:sz w:val="21"/>
        </w:rPr>
        <w:t>situação</w:t>
      </w:r>
      <w:r>
        <w:rPr>
          <w:spacing w:val="-4"/>
          <w:w w:val="105"/>
          <w:sz w:val="21"/>
        </w:rPr>
        <w:t> </w:t>
      </w:r>
      <w:r>
        <w:rPr>
          <w:w w:val="105"/>
          <w:sz w:val="21"/>
        </w:rPr>
        <w:t>de</w:t>
      </w:r>
      <w:r>
        <w:rPr>
          <w:spacing w:val="-4"/>
          <w:w w:val="105"/>
          <w:sz w:val="21"/>
        </w:rPr>
        <w:t> </w:t>
      </w:r>
      <w:r>
        <w:rPr>
          <w:w w:val="105"/>
          <w:sz w:val="21"/>
        </w:rPr>
        <w:t>irregularidade</w:t>
      </w:r>
      <w:r>
        <w:rPr>
          <w:spacing w:val="-4"/>
          <w:w w:val="105"/>
          <w:sz w:val="21"/>
        </w:rPr>
        <w:t> </w:t>
      </w:r>
      <w:r>
        <w:rPr>
          <w:w w:val="105"/>
          <w:sz w:val="21"/>
        </w:rPr>
        <w:t>do</w:t>
      </w:r>
      <w:r>
        <w:rPr>
          <w:spacing w:val="-4"/>
          <w:w w:val="105"/>
          <w:sz w:val="21"/>
        </w:rPr>
        <w:t> </w:t>
      </w:r>
      <w:r>
        <w:rPr>
          <w:w w:val="105"/>
          <w:sz w:val="21"/>
        </w:rPr>
        <w:t>contratado,</w:t>
      </w:r>
      <w:r>
        <w:rPr>
          <w:spacing w:val="-4"/>
          <w:w w:val="105"/>
          <w:sz w:val="21"/>
        </w:rPr>
        <w:t> </w:t>
      </w:r>
      <w:r>
        <w:rPr>
          <w:w w:val="105"/>
          <w:sz w:val="21"/>
        </w:rPr>
        <w:t>será</w:t>
      </w:r>
      <w:r>
        <w:rPr>
          <w:spacing w:val="-4"/>
          <w:w w:val="105"/>
          <w:sz w:val="21"/>
        </w:rPr>
        <w:t> </w:t>
      </w:r>
      <w:r>
        <w:rPr>
          <w:w w:val="105"/>
          <w:sz w:val="21"/>
        </w:rPr>
        <w:t>providenciada</w:t>
      </w:r>
      <w:r>
        <w:rPr>
          <w:spacing w:val="-4"/>
          <w:w w:val="105"/>
          <w:sz w:val="21"/>
        </w:rPr>
        <w:t> </w:t>
      </w:r>
      <w:r>
        <w:rPr>
          <w:w w:val="105"/>
          <w:sz w:val="21"/>
        </w:rPr>
        <w:t>sua</w:t>
      </w:r>
      <w:r>
        <w:rPr>
          <w:spacing w:val="-4"/>
          <w:w w:val="105"/>
          <w:sz w:val="21"/>
        </w:rPr>
        <w:t> </w:t>
      </w:r>
      <w:r>
        <w:rPr>
          <w:w w:val="105"/>
          <w:sz w:val="21"/>
        </w:rPr>
        <w:t>notificação,</w:t>
      </w:r>
      <w:r>
        <w:rPr>
          <w:spacing w:val="-4"/>
          <w:w w:val="105"/>
          <w:sz w:val="21"/>
        </w:rPr>
        <w:t> </w:t>
      </w:r>
      <w:r>
        <w:rPr>
          <w:w w:val="105"/>
          <w:sz w:val="21"/>
        </w:rPr>
        <w:t>por</w:t>
      </w:r>
      <w:r>
        <w:rPr>
          <w:spacing w:val="-4"/>
          <w:w w:val="105"/>
          <w:sz w:val="21"/>
        </w:rPr>
        <w:t> </w:t>
      </w:r>
      <w:r>
        <w:rPr>
          <w:w w:val="105"/>
          <w:sz w:val="21"/>
        </w:rPr>
        <w:t>escrito,</w:t>
      </w:r>
      <w:r>
        <w:rPr>
          <w:spacing w:val="-4"/>
          <w:w w:val="105"/>
          <w:sz w:val="21"/>
        </w:rPr>
        <w:t> </w:t>
      </w:r>
      <w:r>
        <w:rPr>
          <w:w w:val="105"/>
          <w:sz w:val="21"/>
        </w:rPr>
        <w:t>para</w:t>
      </w:r>
      <w:r>
        <w:rPr>
          <w:spacing w:val="-4"/>
          <w:w w:val="105"/>
          <w:sz w:val="21"/>
        </w:rPr>
        <w:t> </w:t>
      </w:r>
      <w:r>
        <w:rPr>
          <w:w w:val="105"/>
          <w:sz w:val="21"/>
        </w:rPr>
        <w:t>que,</w:t>
      </w:r>
      <w:r>
        <w:rPr>
          <w:spacing w:val="-4"/>
          <w:w w:val="105"/>
          <w:sz w:val="21"/>
        </w:rPr>
        <w:t> </w:t>
      </w:r>
      <w:r>
        <w:rPr>
          <w:w w:val="105"/>
          <w:sz w:val="21"/>
        </w:rPr>
        <w:t>no</w:t>
      </w:r>
      <w:r>
        <w:rPr>
          <w:spacing w:val="-4"/>
          <w:w w:val="105"/>
          <w:sz w:val="21"/>
        </w:rPr>
        <w:t> </w:t>
      </w:r>
      <w:r>
        <w:rPr>
          <w:w w:val="105"/>
          <w:sz w:val="21"/>
        </w:rPr>
        <w:t>prazo</w:t>
      </w:r>
      <w:r>
        <w:rPr>
          <w:spacing w:val="-4"/>
          <w:w w:val="105"/>
          <w:sz w:val="21"/>
        </w:rPr>
        <w:t> </w:t>
      </w:r>
      <w:r>
        <w:rPr>
          <w:w w:val="105"/>
          <w:sz w:val="21"/>
        </w:rPr>
        <w:t>de</w:t>
      </w:r>
      <w:r>
        <w:rPr>
          <w:spacing w:val="-4"/>
          <w:w w:val="105"/>
          <w:sz w:val="21"/>
        </w:rPr>
        <w:t> </w:t>
      </w:r>
      <w:r>
        <w:rPr>
          <w:w w:val="105"/>
          <w:sz w:val="21"/>
        </w:rPr>
        <w:t>15</w:t>
      </w:r>
      <w:r>
        <w:rPr>
          <w:spacing w:val="-4"/>
          <w:w w:val="105"/>
          <w:sz w:val="21"/>
        </w:rPr>
        <w:t> </w:t>
      </w:r>
      <w:r>
        <w:rPr>
          <w:w w:val="105"/>
          <w:sz w:val="21"/>
        </w:rPr>
        <w:t>(quinze)</w:t>
      </w:r>
      <w:r>
        <w:rPr>
          <w:spacing w:val="-4"/>
          <w:w w:val="105"/>
          <w:sz w:val="21"/>
        </w:rPr>
        <w:t> </w:t>
      </w:r>
      <w:r>
        <w:rPr>
          <w:w w:val="105"/>
          <w:sz w:val="21"/>
        </w:rPr>
        <w:t>dias</w:t>
      </w:r>
      <w:r>
        <w:rPr>
          <w:spacing w:val="-4"/>
          <w:w w:val="105"/>
          <w:sz w:val="21"/>
        </w:rPr>
        <w:t> </w:t>
      </w:r>
      <w:r>
        <w:rPr>
          <w:w w:val="105"/>
          <w:sz w:val="21"/>
        </w:rPr>
        <w:t>úteis,</w:t>
      </w:r>
      <w:r>
        <w:rPr>
          <w:spacing w:val="-4"/>
          <w:w w:val="105"/>
          <w:sz w:val="21"/>
        </w:rPr>
        <w:t> </w:t>
      </w:r>
      <w:r>
        <w:rPr>
          <w:w w:val="105"/>
          <w:sz w:val="21"/>
        </w:rPr>
        <w:t>regularize</w:t>
      </w:r>
      <w:r>
        <w:rPr>
          <w:spacing w:val="-4"/>
          <w:w w:val="105"/>
          <w:sz w:val="21"/>
        </w:rPr>
        <w:t> </w:t>
      </w:r>
      <w:r>
        <w:rPr>
          <w:w w:val="105"/>
          <w:sz w:val="21"/>
        </w:rPr>
        <w:t>sua situação</w:t>
      </w:r>
      <w:r>
        <w:rPr>
          <w:spacing w:val="-11"/>
          <w:w w:val="105"/>
          <w:sz w:val="21"/>
        </w:rPr>
        <w:t> </w:t>
      </w:r>
      <w:r>
        <w:rPr>
          <w:w w:val="105"/>
          <w:sz w:val="21"/>
        </w:rPr>
        <w:t>ou,</w:t>
      </w:r>
      <w:r>
        <w:rPr>
          <w:spacing w:val="-11"/>
          <w:w w:val="105"/>
          <w:sz w:val="21"/>
        </w:rPr>
        <w:t> </w:t>
      </w:r>
      <w:r>
        <w:rPr>
          <w:w w:val="105"/>
          <w:sz w:val="21"/>
        </w:rPr>
        <w:t>no</w:t>
      </w:r>
      <w:r>
        <w:rPr>
          <w:spacing w:val="-11"/>
          <w:w w:val="105"/>
          <w:sz w:val="21"/>
        </w:rPr>
        <w:t> </w:t>
      </w:r>
      <w:r>
        <w:rPr>
          <w:w w:val="105"/>
          <w:sz w:val="21"/>
        </w:rPr>
        <w:t>mesmo</w:t>
      </w:r>
      <w:r>
        <w:rPr>
          <w:spacing w:val="-11"/>
          <w:w w:val="105"/>
          <w:sz w:val="21"/>
        </w:rPr>
        <w:t> </w:t>
      </w:r>
      <w:r>
        <w:rPr>
          <w:w w:val="105"/>
          <w:sz w:val="21"/>
        </w:rPr>
        <w:t>prazo,</w:t>
      </w:r>
      <w:r>
        <w:rPr>
          <w:spacing w:val="-11"/>
          <w:w w:val="105"/>
          <w:sz w:val="21"/>
        </w:rPr>
        <w:t> </w:t>
      </w:r>
      <w:r>
        <w:rPr>
          <w:w w:val="105"/>
          <w:sz w:val="21"/>
        </w:rPr>
        <w:t>apresente</w:t>
      </w:r>
      <w:r>
        <w:rPr>
          <w:spacing w:val="-11"/>
          <w:w w:val="105"/>
          <w:sz w:val="21"/>
        </w:rPr>
        <w:t> </w:t>
      </w:r>
      <w:r>
        <w:rPr>
          <w:w w:val="105"/>
          <w:sz w:val="21"/>
        </w:rPr>
        <w:t>sua</w:t>
      </w:r>
      <w:r>
        <w:rPr>
          <w:spacing w:val="-11"/>
          <w:w w:val="105"/>
          <w:sz w:val="21"/>
        </w:rPr>
        <w:t> </w:t>
      </w:r>
      <w:r>
        <w:rPr>
          <w:w w:val="105"/>
          <w:sz w:val="21"/>
        </w:rPr>
        <w:t>defesa</w:t>
      </w:r>
      <w:r>
        <w:rPr>
          <w:spacing w:val="-11"/>
          <w:w w:val="105"/>
          <w:sz w:val="21"/>
        </w:rPr>
        <w:t> </w:t>
      </w:r>
      <w:r>
        <w:rPr>
          <w:w w:val="105"/>
          <w:sz w:val="21"/>
        </w:rPr>
        <w:t>e</w:t>
      </w:r>
      <w:r>
        <w:rPr>
          <w:spacing w:val="-11"/>
          <w:w w:val="105"/>
          <w:sz w:val="21"/>
        </w:rPr>
        <w:t> </w:t>
      </w:r>
      <w:r>
        <w:rPr>
          <w:w w:val="105"/>
          <w:sz w:val="21"/>
        </w:rPr>
        <w:t>especifique</w:t>
      </w:r>
      <w:r>
        <w:rPr>
          <w:spacing w:val="-11"/>
          <w:w w:val="105"/>
          <w:sz w:val="21"/>
        </w:rPr>
        <w:t> </w:t>
      </w:r>
      <w:r>
        <w:rPr>
          <w:w w:val="105"/>
          <w:sz w:val="21"/>
        </w:rPr>
        <w:t>provas</w:t>
      </w:r>
      <w:r>
        <w:rPr>
          <w:spacing w:val="-11"/>
          <w:w w:val="105"/>
          <w:sz w:val="21"/>
        </w:rPr>
        <w:t> </w:t>
      </w:r>
      <w:r>
        <w:rPr>
          <w:w w:val="105"/>
          <w:sz w:val="21"/>
        </w:rPr>
        <w:t>que</w:t>
      </w:r>
      <w:r>
        <w:rPr>
          <w:spacing w:val="-11"/>
          <w:w w:val="105"/>
          <w:sz w:val="21"/>
        </w:rPr>
        <w:t> </w:t>
      </w:r>
      <w:r>
        <w:rPr>
          <w:w w:val="105"/>
          <w:sz w:val="21"/>
        </w:rPr>
        <w:t>pretende</w:t>
      </w:r>
      <w:r>
        <w:rPr>
          <w:spacing w:val="-11"/>
          <w:w w:val="105"/>
          <w:sz w:val="21"/>
        </w:rPr>
        <w:t> </w:t>
      </w:r>
      <w:r>
        <w:rPr>
          <w:w w:val="105"/>
          <w:sz w:val="21"/>
        </w:rPr>
        <w:t>produzir.</w:t>
      </w:r>
      <w:r>
        <w:rPr>
          <w:spacing w:val="-11"/>
          <w:w w:val="105"/>
          <w:sz w:val="21"/>
        </w:rPr>
        <w:t> </w:t>
      </w:r>
      <w:r>
        <w:rPr>
          <w:w w:val="105"/>
          <w:sz w:val="21"/>
        </w:rPr>
        <w:t>O</w:t>
      </w:r>
      <w:r>
        <w:rPr>
          <w:spacing w:val="-11"/>
          <w:w w:val="105"/>
          <w:sz w:val="21"/>
        </w:rPr>
        <w:t> </w:t>
      </w:r>
      <w:r>
        <w:rPr>
          <w:w w:val="105"/>
          <w:sz w:val="21"/>
        </w:rPr>
        <w:t>prazo</w:t>
      </w:r>
      <w:r>
        <w:rPr>
          <w:spacing w:val="-11"/>
          <w:w w:val="105"/>
          <w:sz w:val="21"/>
        </w:rPr>
        <w:t> </w:t>
      </w:r>
      <w:r>
        <w:rPr>
          <w:w w:val="105"/>
          <w:sz w:val="21"/>
        </w:rPr>
        <w:t>poderá</w:t>
      </w:r>
      <w:r>
        <w:rPr>
          <w:spacing w:val="-11"/>
          <w:w w:val="105"/>
          <w:sz w:val="21"/>
        </w:rPr>
        <w:t> </w:t>
      </w:r>
      <w:r>
        <w:rPr>
          <w:w w:val="105"/>
          <w:sz w:val="21"/>
        </w:rPr>
        <w:t>ser</w:t>
      </w:r>
      <w:r>
        <w:rPr>
          <w:spacing w:val="-11"/>
          <w:w w:val="105"/>
          <w:sz w:val="21"/>
        </w:rPr>
        <w:t> </w:t>
      </w:r>
      <w:r>
        <w:rPr>
          <w:w w:val="105"/>
          <w:sz w:val="21"/>
        </w:rPr>
        <w:t>prorrogado</w:t>
      </w:r>
      <w:r>
        <w:rPr>
          <w:spacing w:val="-11"/>
          <w:w w:val="105"/>
          <w:sz w:val="21"/>
        </w:rPr>
        <w:t> </w:t>
      </w:r>
      <w:r>
        <w:rPr>
          <w:w w:val="105"/>
          <w:sz w:val="21"/>
        </w:rPr>
        <w:t>uma</w:t>
      </w:r>
      <w:r>
        <w:rPr>
          <w:spacing w:val="-11"/>
          <w:w w:val="105"/>
          <w:sz w:val="21"/>
        </w:rPr>
        <w:t> </w:t>
      </w:r>
      <w:r>
        <w:rPr>
          <w:w w:val="105"/>
          <w:sz w:val="21"/>
        </w:rPr>
        <w:t>vez,</w:t>
      </w:r>
      <w:r>
        <w:rPr>
          <w:spacing w:val="-11"/>
          <w:w w:val="105"/>
          <w:sz w:val="21"/>
        </w:rPr>
        <w:t> </w:t>
      </w:r>
      <w:r>
        <w:rPr>
          <w:w w:val="105"/>
          <w:sz w:val="21"/>
        </w:rPr>
        <w:t>por</w:t>
      </w:r>
      <w:r>
        <w:rPr>
          <w:spacing w:val="-11"/>
          <w:w w:val="105"/>
          <w:sz w:val="21"/>
        </w:rPr>
        <w:t> </w:t>
      </w:r>
      <w:r>
        <w:rPr>
          <w:w w:val="105"/>
          <w:sz w:val="21"/>
        </w:rPr>
        <w:t>igual</w:t>
      </w:r>
      <w:r>
        <w:rPr>
          <w:spacing w:val="-11"/>
          <w:w w:val="105"/>
          <w:sz w:val="21"/>
        </w:rPr>
        <w:t> </w:t>
      </w:r>
      <w:r>
        <w:rPr>
          <w:w w:val="105"/>
          <w:sz w:val="21"/>
        </w:rPr>
        <w:t>período,</w:t>
      </w:r>
      <w:r>
        <w:rPr>
          <w:spacing w:val="-11"/>
          <w:w w:val="105"/>
          <w:sz w:val="21"/>
        </w:rPr>
        <w:t> </w:t>
      </w:r>
      <w:r>
        <w:rPr>
          <w:w w:val="105"/>
          <w:sz w:val="21"/>
        </w:rPr>
        <w:t>a</w:t>
      </w:r>
      <w:r>
        <w:rPr>
          <w:spacing w:val="-11"/>
          <w:w w:val="105"/>
          <w:sz w:val="21"/>
        </w:rPr>
        <w:t> </w:t>
      </w:r>
      <w:r>
        <w:rPr>
          <w:w w:val="105"/>
          <w:sz w:val="21"/>
        </w:rPr>
        <w:t>critério</w:t>
      </w:r>
      <w:r>
        <w:rPr>
          <w:spacing w:val="-11"/>
          <w:w w:val="105"/>
          <w:sz w:val="21"/>
        </w:rPr>
        <w:t> </w:t>
      </w:r>
      <w:r>
        <w:rPr>
          <w:w w:val="105"/>
          <w:sz w:val="21"/>
        </w:rPr>
        <w:t>do</w:t>
      </w:r>
      <w:r>
        <w:rPr>
          <w:spacing w:val="-11"/>
          <w:w w:val="105"/>
          <w:sz w:val="21"/>
        </w:rPr>
        <w:t> </w:t>
      </w:r>
      <w:r>
        <w:rPr>
          <w:w w:val="105"/>
          <w:sz w:val="21"/>
        </w:rPr>
        <w:t>contratante.</w:t>
      </w:r>
    </w:p>
    <w:p>
      <w:pPr>
        <w:pStyle w:val="ListParagraph"/>
        <w:numPr>
          <w:ilvl w:val="2"/>
          <w:numId w:val="16"/>
        </w:numPr>
        <w:tabs>
          <w:tab w:pos="704" w:val="left" w:leader="none"/>
        </w:tabs>
        <w:spacing w:line="242" w:lineRule="auto" w:before="1" w:after="0"/>
        <w:ind w:left="108" w:right="441" w:firstLine="0"/>
        <w:jc w:val="left"/>
        <w:rPr>
          <w:sz w:val="21"/>
        </w:rPr>
      </w:pPr>
      <w:r>
        <w:rPr>
          <w:w w:val="105"/>
          <w:sz w:val="21"/>
        </w:rPr>
        <w:t>Não</w:t>
      </w:r>
      <w:r>
        <w:rPr>
          <w:spacing w:val="-14"/>
          <w:w w:val="105"/>
          <w:sz w:val="21"/>
        </w:rPr>
        <w:t> </w:t>
      </w:r>
      <w:r>
        <w:rPr>
          <w:w w:val="105"/>
          <w:sz w:val="21"/>
        </w:rPr>
        <w:t>havendo</w:t>
      </w:r>
      <w:r>
        <w:rPr>
          <w:spacing w:val="-14"/>
          <w:w w:val="105"/>
          <w:sz w:val="21"/>
        </w:rPr>
        <w:t> </w:t>
      </w:r>
      <w:r>
        <w:rPr>
          <w:w w:val="105"/>
          <w:sz w:val="21"/>
        </w:rPr>
        <w:t>regularização</w:t>
      </w:r>
      <w:r>
        <w:rPr>
          <w:spacing w:val="-13"/>
          <w:w w:val="105"/>
          <w:sz w:val="21"/>
        </w:rPr>
        <w:t> </w:t>
      </w:r>
      <w:r>
        <w:rPr>
          <w:w w:val="105"/>
          <w:sz w:val="21"/>
        </w:rPr>
        <w:t>ou</w:t>
      </w:r>
      <w:r>
        <w:rPr>
          <w:spacing w:val="-14"/>
          <w:w w:val="105"/>
          <w:sz w:val="21"/>
        </w:rPr>
        <w:t> </w:t>
      </w:r>
      <w:r>
        <w:rPr>
          <w:w w:val="105"/>
          <w:sz w:val="21"/>
        </w:rPr>
        <w:t>sendo</w:t>
      </w:r>
      <w:r>
        <w:rPr>
          <w:spacing w:val="-14"/>
          <w:w w:val="105"/>
          <w:sz w:val="21"/>
        </w:rPr>
        <w:t> </w:t>
      </w:r>
      <w:r>
        <w:rPr>
          <w:w w:val="105"/>
          <w:sz w:val="21"/>
        </w:rPr>
        <w:t>a</w:t>
      </w:r>
      <w:r>
        <w:rPr>
          <w:spacing w:val="-13"/>
          <w:w w:val="105"/>
          <w:sz w:val="21"/>
        </w:rPr>
        <w:t> </w:t>
      </w:r>
      <w:r>
        <w:rPr>
          <w:w w:val="105"/>
          <w:sz w:val="21"/>
        </w:rPr>
        <w:t>defesa</w:t>
      </w:r>
      <w:r>
        <w:rPr>
          <w:spacing w:val="-14"/>
          <w:w w:val="105"/>
          <w:sz w:val="21"/>
        </w:rPr>
        <w:t> </w:t>
      </w:r>
      <w:r>
        <w:rPr>
          <w:w w:val="105"/>
          <w:sz w:val="21"/>
        </w:rPr>
        <w:t>considerada</w:t>
      </w:r>
      <w:r>
        <w:rPr>
          <w:spacing w:val="-14"/>
          <w:w w:val="105"/>
          <w:sz w:val="21"/>
        </w:rPr>
        <w:t> </w:t>
      </w:r>
      <w:r>
        <w:rPr>
          <w:w w:val="105"/>
          <w:sz w:val="21"/>
        </w:rPr>
        <w:t>improcedente,</w:t>
      </w:r>
      <w:r>
        <w:rPr>
          <w:spacing w:val="-13"/>
          <w:w w:val="105"/>
          <w:sz w:val="21"/>
        </w:rPr>
        <w:t> </w:t>
      </w:r>
      <w:r>
        <w:rPr>
          <w:w w:val="105"/>
          <w:sz w:val="21"/>
        </w:rPr>
        <w:t>o</w:t>
      </w:r>
      <w:r>
        <w:rPr>
          <w:spacing w:val="-14"/>
          <w:w w:val="105"/>
          <w:sz w:val="21"/>
        </w:rPr>
        <w:t> </w:t>
      </w:r>
      <w:r>
        <w:rPr>
          <w:w w:val="105"/>
          <w:sz w:val="21"/>
        </w:rPr>
        <w:t>contratante</w:t>
      </w:r>
      <w:r>
        <w:rPr>
          <w:spacing w:val="-14"/>
          <w:w w:val="105"/>
          <w:sz w:val="21"/>
        </w:rPr>
        <w:t> </w:t>
      </w:r>
      <w:r>
        <w:rPr>
          <w:w w:val="105"/>
          <w:sz w:val="21"/>
        </w:rPr>
        <w:t>deverá</w:t>
      </w:r>
      <w:r>
        <w:rPr>
          <w:spacing w:val="-13"/>
          <w:w w:val="105"/>
          <w:sz w:val="21"/>
        </w:rPr>
        <w:t> </w:t>
      </w:r>
      <w:r>
        <w:rPr>
          <w:w w:val="105"/>
          <w:sz w:val="21"/>
        </w:rPr>
        <w:t>comunicar</w:t>
      </w:r>
      <w:r>
        <w:rPr>
          <w:spacing w:val="-14"/>
          <w:w w:val="105"/>
          <w:sz w:val="21"/>
        </w:rPr>
        <w:t> </w:t>
      </w:r>
      <w:r>
        <w:rPr>
          <w:w w:val="105"/>
          <w:sz w:val="21"/>
        </w:rPr>
        <w:t>aos</w:t>
      </w:r>
      <w:r>
        <w:rPr>
          <w:spacing w:val="-14"/>
          <w:w w:val="105"/>
          <w:sz w:val="21"/>
        </w:rPr>
        <w:t> </w:t>
      </w:r>
      <w:r>
        <w:rPr>
          <w:w w:val="105"/>
          <w:sz w:val="21"/>
        </w:rPr>
        <w:t>órgãos</w:t>
      </w:r>
      <w:r>
        <w:rPr>
          <w:spacing w:val="-13"/>
          <w:w w:val="105"/>
          <w:sz w:val="21"/>
        </w:rPr>
        <w:t> </w:t>
      </w:r>
      <w:r>
        <w:rPr>
          <w:w w:val="105"/>
          <w:sz w:val="21"/>
        </w:rPr>
        <w:t>responsáveis</w:t>
      </w:r>
      <w:r>
        <w:rPr>
          <w:spacing w:val="-14"/>
          <w:w w:val="105"/>
          <w:sz w:val="21"/>
        </w:rPr>
        <w:t> </w:t>
      </w:r>
      <w:r>
        <w:rPr>
          <w:w w:val="105"/>
          <w:sz w:val="21"/>
        </w:rPr>
        <w:t>pela</w:t>
      </w:r>
      <w:r>
        <w:rPr>
          <w:spacing w:val="-14"/>
          <w:w w:val="105"/>
          <w:sz w:val="21"/>
        </w:rPr>
        <w:t> </w:t>
      </w:r>
      <w:r>
        <w:rPr>
          <w:w w:val="105"/>
          <w:sz w:val="21"/>
        </w:rPr>
        <w:t>fiscalização</w:t>
      </w:r>
      <w:r>
        <w:rPr>
          <w:spacing w:val="-13"/>
          <w:w w:val="105"/>
          <w:sz w:val="21"/>
        </w:rPr>
        <w:t> </w:t>
      </w:r>
      <w:r>
        <w:rPr>
          <w:w w:val="105"/>
          <w:sz w:val="21"/>
        </w:rPr>
        <w:t>da</w:t>
      </w:r>
      <w:r>
        <w:rPr>
          <w:spacing w:val="-14"/>
          <w:w w:val="105"/>
          <w:sz w:val="21"/>
        </w:rPr>
        <w:t> </w:t>
      </w:r>
      <w:r>
        <w:rPr>
          <w:w w:val="105"/>
          <w:sz w:val="21"/>
        </w:rPr>
        <w:t>regularidade</w:t>
      </w:r>
      <w:r>
        <w:rPr>
          <w:spacing w:val="-14"/>
          <w:w w:val="105"/>
          <w:sz w:val="21"/>
        </w:rPr>
        <w:t> </w:t>
      </w:r>
      <w:r>
        <w:rPr>
          <w:w w:val="105"/>
          <w:sz w:val="21"/>
        </w:rPr>
        <w:t>fiscal quanto</w:t>
      </w:r>
      <w:r>
        <w:rPr>
          <w:spacing w:val="-8"/>
          <w:w w:val="105"/>
          <w:sz w:val="21"/>
        </w:rPr>
        <w:t> </w:t>
      </w:r>
      <w:r>
        <w:rPr>
          <w:w w:val="105"/>
          <w:sz w:val="21"/>
        </w:rPr>
        <w:t>à</w:t>
      </w:r>
      <w:r>
        <w:rPr>
          <w:spacing w:val="-8"/>
          <w:w w:val="105"/>
          <w:sz w:val="21"/>
        </w:rPr>
        <w:t> </w:t>
      </w:r>
      <w:r>
        <w:rPr>
          <w:w w:val="105"/>
          <w:sz w:val="21"/>
        </w:rPr>
        <w:t>inadimplência</w:t>
      </w:r>
      <w:r>
        <w:rPr>
          <w:spacing w:val="-8"/>
          <w:w w:val="105"/>
          <w:sz w:val="21"/>
        </w:rPr>
        <w:t> </w:t>
      </w:r>
      <w:r>
        <w:rPr>
          <w:w w:val="105"/>
          <w:sz w:val="21"/>
        </w:rPr>
        <w:t>do</w:t>
      </w:r>
      <w:r>
        <w:rPr>
          <w:spacing w:val="-8"/>
          <w:w w:val="105"/>
          <w:sz w:val="21"/>
        </w:rPr>
        <w:t> </w:t>
      </w:r>
      <w:r>
        <w:rPr>
          <w:w w:val="105"/>
          <w:sz w:val="21"/>
        </w:rPr>
        <w:t>contratado,</w:t>
      </w:r>
      <w:r>
        <w:rPr>
          <w:spacing w:val="-8"/>
          <w:w w:val="105"/>
          <w:sz w:val="21"/>
        </w:rPr>
        <w:t> </w:t>
      </w:r>
      <w:r>
        <w:rPr>
          <w:w w:val="105"/>
          <w:sz w:val="21"/>
        </w:rPr>
        <w:t>bem</w:t>
      </w:r>
      <w:r>
        <w:rPr>
          <w:spacing w:val="-8"/>
          <w:w w:val="105"/>
          <w:sz w:val="21"/>
        </w:rPr>
        <w:t> </w:t>
      </w:r>
      <w:r>
        <w:rPr>
          <w:w w:val="105"/>
          <w:sz w:val="21"/>
        </w:rPr>
        <w:t>como</w:t>
      </w:r>
      <w:r>
        <w:rPr>
          <w:spacing w:val="-8"/>
          <w:w w:val="105"/>
          <w:sz w:val="21"/>
        </w:rPr>
        <w:t> </w:t>
      </w:r>
      <w:r>
        <w:rPr>
          <w:w w:val="105"/>
          <w:sz w:val="21"/>
        </w:rPr>
        <w:t>quanto</w:t>
      </w:r>
      <w:r>
        <w:rPr>
          <w:spacing w:val="-8"/>
          <w:w w:val="105"/>
          <w:sz w:val="21"/>
        </w:rPr>
        <w:t> </w:t>
      </w:r>
      <w:r>
        <w:rPr>
          <w:w w:val="105"/>
          <w:sz w:val="21"/>
        </w:rPr>
        <w:t>à</w:t>
      </w:r>
      <w:r>
        <w:rPr>
          <w:spacing w:val="-8"/>
          <w:w w:val="105"/>
          <w:sz w:val="21"/>
        </w:rPr>
        <w:t> </w:t>
      </w:r>
      <w:r>
        <w:rPr>
          <w:w w:val="105"/>
          <w:sz w:val="21"/>
        </w:rPr>
        <w:t>existência</w:t>
      </w:r>
      <w:r>
        <w:rPr>
          <w:spacing w:val="-8"/>
          <w:w w:val="105"/>
          <w:sz w:val="21"/>
        </w:rPr>
        <w:t> </w:t>
      </w:r>
      <w:r>
        <w:rPr>
          <w:w w:val="105"/>
          <w:sz w:val="21"/>
        </w:rPr>
        <w:t>de</w:t>
      </w:r>
      <w:r>
        <w:rPr>
          <w:spacing w:val="-8"/>
          <w:w w:val="105"/>
          <w:sz w:val="21"/>
        </w:rPr>
        <w:t> </w:t>
      </w:r>
      <w:r>
        <w:rPr>
          <w:w w:val="105"/>
          <w:sz w:val="21"/>
        </w:rPr>
        <w:t>pagamento</w:t>
      </w:r>
      <w:r>
        <w:rPr>
          <w:spacing w:val="-8"/>
          <w:w w:val="105"/>
          <w:sz w:val="21"/>
        </w:rPr>
        <w:t> </w:t>
      </w:r>
      <w:r>
        <w:rPr>
          <w:w w:val="105"/>
          <w:sz w:val="21"/>
        </w:rPr>
        <w:t>a</w:t>
      </w:r>
      <w:r>
        <w:rPr>
          <w:spacing w:val="-8"/>
          <w:w w:val="105"/>
          <w:sz w:val="21"/>
        </w:rPr>
        <w:t> </w:t>
      </w:r>
      <w:r>
        <w:rPr>
          <w:w w:val="105"/>
          <w:sz w:val="21"/>
        </w:rPr>
        <w:t>ser</w:t>
      </w:r>
      <w:r>
        <w:rPr>
          <w:spacing w:val="-8"/>
          <w:w w:val="105"/>
          <w:sz w:val="21"/>
        </w:rPr>
        <w:t> </w:t>
      </w:r>
      <w:r>
        <w:rPr>
          <w:w w:val="105"/>
          <w:sz w:val="21"/>
        </w:rPr>
        <w:t>efetuado,</w:t>
      </w:r>
      <w:r>
        <w:rPr>
          <w:spacing w:val="-8"/>
          <w:w w:val="105"/>
          <w:sz w:val="21"/>
        </w:rPr>
        <w:t> </w:t>
      </w:r>
      <w:r>
        <w:rPr>
          <w:w w:val="105"/>
          <w:sz w:val="21"/>
        </w:rPr>
        <w:t>para</w:t>
      </w:r>
      <w:r>
        <w:rPr>
          <w:spacing w:val="-8"/>
          <w:w w:val="105"/>
          <w:sz w:val="21"/>
        </w:rPr>
        <w:t> </w:t>
      </w:r>
      <w:r>
        <w:rPr>
          <w:w w:val="105"/>
          <w:sz w:val="21"/>
        </w:rPr>
        <w:t>que</w:t>
      </w:r>
      <w:r>
        <w:rPr>
          <w:spacing w:val="-8"/>
          <w:w w:val="105"/>
          <w:sz w:val="21"/>
        </w:rPr>
        <w:t> </w:t>
      </w:r>
      <w:r>
        <w:rPr>
          <w:w w:val="105"/>
          <w:sz w:val="21"/>
        </w:rPr>
        <w:t>sejam</w:t>
      </w:r>
      <w:r>
        <w:rPr>
          <w:spacing w:val="-8"/>
          <w:w w:val="105"/>
          <w:sz w:val="21"/>
        </w:rPr>
        <w:t> </w:t>
      </w:r>
      <w:r>
        <w:rPr>
          <w:w w:val="105"/>
          <w:sz w:val="21"/>
        </w:rPr>
        <w:t>acionados</w:t>
      </w:r>
      <w:r>
        <w:rPr>
          <w:spacing w:val="-8"/>
          <w:w w:val="105"/>
          <w:sz w:val="21"/>
        </w:rPr>
        <w:t> </w:t>
      </w:r>
      <w:r>
        <w:rPr>
          <w:w w:val="105"/>
          <w:sz w:val="21"/>
        </w:rPr>
        <w:t>os</w:t>
      </w:r>
      <w:r>
        <w:rPr>
          <w:spacing w:val="-8"/>
          <w:w w:val="105"/>
          <w:sz w:val="21"/>
        </w:rPr>
        <w:t> </w:t>
      </w:r>
      <w:r>
        <w:rPr>
          <w:w w:val="105"/>
          <w:sz w:val="21"/>
        </w:rPr>
        <w:t>meios</w:t>
      </w:r>
      <w:r>
        <w:rPr>
          <w:spacing w:val="-8"/>
          <w:w w:val="105"/>
          <w:sz w:val="21"/>
        </w:rPr>
        <w:t> </w:t>
      </w:r>
      <w:r>
        <w:rPr>
          <w:w w:val="105"/>
          <w:sz w:val="21"/>
        </w:rPr>
        <w:t>pertinentes</w:t>
      </w:r>
      <w:r>
        <w:rPr>
          <w:spacing w:val="-8"/>
          <w:w w:val="105"/>
          <w:sz w:val="21"/>
        </w:rPr>
        <w:t> </w:t>
      </w:r>
      <w:r>
        <w:rPr>
          <w:w w:val="105"/>
          <w:sz w:val="21"/>
        </w:rPr>
        <w:t>e</w:t>
      </w:r>
      <w:r>
        <w:rPr>
          <w:spacing w:val="-8"/>
          <w:w w:val="105"/>
          <w:sz w:val="21"/>
        </w:rPr>
        <w:t> </w:t>
      </w:r>
      <w:r>
        <w:rPr>
          <w:w w:val="105"/>
          <w:sz w:val="21"/>
        </w:rPr>
        <w:t>necessários</w:t>
      </w:r>
      <w:r>
        <w:rPr>
          <w:spacing w:val="-8"/>
          <w:w w:val="105"/>
          <w:sz w:val="21"/>
        </w:rPr>
        <w:t> </w:t>
      </w:r>
      <w:r>
        <w:rPr>
          <w:w w:val="105"/>
          <w:sz w:val="21"/>
        </w:rPr>
        <w:t>para</w:t>
      </w:r>
      <w:r>
        <w:rPr>
          <w:spacing w:val="-8"/>
          <w:w w:val="105"/>
          <w:sz w:val="21"/>
        </w:rPr>
        <w:t> </w:t>
      </w:r>
      <w:r>
        <w:rPr>
          <w:w w:val="105"/>
          <w:sz w:val="21"/>
        </w:rPr>
        <w:t>garantir</w:t>
      </w:r>
      <w:r>
        <w:rPr>
          <w:spacing w:val="-8"/>
          <w:w w:val="105"/>
          <w:sz w:val="21"/>
        </w:rPr>
        <w:t> </w:t>
      </w:r>
      <w:r>
        <w:rPr>
          <w:w w:val="105"/>
          <w:sz w:val="21"/>
        </w:rPr>
        <w:t>o recebimento de seus créditos.</w:t>
      </w:r>
    </w:p>
    <w:p>
      <w:pPr>
        <w:pStyle w:val="ListParagraph"/>
        <w:numPr>
          <w:ilvl w:val="2"/>
          <w:numId w:val="16"/>
        </w:numPr>
        <w:tabs>
          <w:tab w:pos="704" w:val="left" w:leader="none"/>
        </w:tabs>
        <w:spacing w:line="242" w:lineRule="auto" w:before="2" w:after="0"/>
        <w:ind w:left="108" w:right="279" w:firstLine="0"/>
        <w:jc w:val="left"/>
        <w:rPr>
          <w:sz w:val="21"/>
        </w:rPr>
      </w:pPr>
      <w:r>
        <w:rPr>
          <w:w w:val="105"/>
          <w:sz w:val="21"/>
        </w:rPr>
        <w:t>Persistindo</w:t>
      </w:r>
      <w:r>
        <w:rPr>
          <w:spacing w:val="-13"/>
          <w:w w:val="105"/>
          <w:sz w:val="21"/>
        </w:rPr>
        <w:t> </w:t>
      </w:r>
      <w:r>
        <w:rPr>
          <w:w w:val="105"/>
          <w:sz w:val="21"/>
        </w:rPr>
        <w:t>a</w:t>
      </w:r>
      <w:r>
        <w:rPr>
          <w:spacing w:val="-13"/>
          <w:w w:val="105"/>
          <w:sz w:val="21"/>
        </w:rPr>
        <w:t> </w:t>
      </w:r>
      <w:r>
        <w:rPr>
          <w:w w:val="105"/>
          <w:sz w:val="21"/>
        </w:rPr>
        <w:t>irregularidade,</w:t>
      </w:r>
      <w:r>
        <w:rPr>
          <w:spacing w:val="-13"/>
          <w:w w:val="105"/>
          <w:sz w:val="21"/>
        </w:rPr>
        <w:t> </w:t>
      </w:r>
      <w:r>
        <w:rPr>
          <w:w w:val="105"/>
          <w:sz w:val="21"/>
        </w:rPr>
        <w:t>o</w:t>
      </w:r>
      <w:r>
        <w:rPr>
          <w:spacing w:val="-13"/>
          <w:w w:val="105"/>
          <w:sz w:val="21"/>
        </w:rPr>
        <w:t> </w:t>
      </w:r>
      <w:r>
        <w:rPr>
          <w:w w:val="105"/>
          <w:sz w:val="21"/>
        </w:rPr>
        <w:t>contratante</w:t>
      </w:r>
      <w:r>
        <w:rPr>
          <w:spacing w:val="-13"/>
          <w:w w:val="105"/>
          <w:sz w:val="21"/>
        </w:rPr>
        <w:t> </w:t>
      </w:r>
      <w:r>
        <w:rPr>
          <w:w w:val="105"/>
          <w:sz w:val="21"/>
        </w:rPr>
        <w:t>deverá</w:t>
      </w:r>
      <w:r>
        <w:rPr>
          <w:spacing w:val="-13"/>
          <w:w w:val="105"/>
          <w:sz w:val="21"/>
        </w:rPr>
        <w:t> </w:t>
      </w:r>
      <w:r>
        <w:rPr>
          <w:w w:val="105"/>
          <w:sz w:val="21"/>
        </w:rPr>
        <w:t>adotar</w:t>
      </w:r>
      <w:r>
        <w:rPr>
          <w:spacing w:val="-13"/>
          <w:w w:val="105"/>
          <w:sz w:val="21"/>
        </w:rPr>
        <w:t> </w:t>
      </w:r>
      <w:r>
        <w:rPr>
          <w:w w:val="105"/>
          <w:sz w:val="21"/>
        </w:rPr>
        <w:t>as</w:t>
      </w:r>
      <w:r>
        <w:rPr>
          <w:spacing w:val="-13"/>
          <w:w w:val="105"/>
          <w:sz w:val="21"/>
        </w:rPr>
        <w:t> </w:t>
      </w:r>
      <w:r>
        <w:rPr>
          <w:w w:val="105"/>
          <w:sz w:val="21"/>
        </w:rPr>
        <w:t>medidas</w:t>
      </w:r>
      <w:r>
        <w:rPr>
          <w:spacing w:val="-13"/>
          <w:w w:val="105"/>
          <w:sz w:val="21"/>
        </w:rPr>
        <w:t> </w:t>
      </w:r>
      <w:r>
        <w:rPr>
          <w:w w:val="105"/>
          <w:sz w:val="21"/>
        </w:rPr>
        <w:t>necessárias</w:t>
      </w:r>
      <w:r>
        <w:rPr>
          <w:spacing w:val="-13"/>
          <w:w w:val="105"/>
          <w:sz w:val="21"/>
        </w:rPr>
        <w:t> </w:t>
      </w:r>
      <w:r>
        <w:rPr>
          <w:w w:val="105"/>
          <w:sz w:val="21"/>
        </w:rPr>
        <w:t>à</w:t>
      </w:r>
      <w:r>
        <w:rPr>
          <w:spacing w:val="-13"/>
          <w:w w:val="105"/>
          <w:sz w:val="21"/>
        </w:rPr>
        <w:t> </w:t>
      </w:r>
      <w:r>
        <w:rPr>
          <w:w w:val="105"/>
          <w:sz w:val="21"/>
        </w:rPr>
        <w:t>rescisão</w:t>
      </w:r>
      <w:r>
        <w:rPr>
          <w:spacing w:val="-13"/>
          <w:w w:val="105"/>
          <w:sz w:val="21"/>
        </w:rPr>
        <w:t> </w:t>
      </w:r>
      <w:r>
        <w:rPr>
          <w:w w:val="105"/>
          <w:sz w:val="21"/>
        </w:rPr>
        <w:t>do</w:t>
      </w:r>
      <w:r>
        <w:rPr>
          <w:spacing w:val="-13"/>
          <w:w w:val="105"/>
          <w:sz w:val="21"/>
        </w:rPr>
        <w:t> </w:t>
      </w:r>
      <w:r>
        <w:rPr>
          <w:w w:val="105"/>
          <w:sz w:val="21"/>
        </w:rPr>
        <w:t>Contrato</w:t>
      </w:r>
      <w:r>
        <w:rPr>
          <w:spacing w:val="-13"/>
          <w:w w:val="105"/>
          <w:sz w:val="21"/>
        </w:rPr>
        <w:t> </w:t>
      </w:r>
      <w:r>
        <w:rPr>
          <w:w w:val="105"/>
          <w:sz w:val="21"/>
        </w:rPr>
        <w:t>nos</w:t>
      </w:r>
      <w:r>
        <w:rPr>
          <w:spacing w:val="-13"/>
          <w:w w:val="105"/>
          <w:sz w:val="21"/>
        </w:rPr>
        <w:t> </w:t>
      </w:r>
      <w:r>
        <w:rPr>
          <w:w w:val="105"/>
          <w:sz w:val="21"/>
        </w:rPr>
        <w:t>autos</w:t>
      </w:r>
      <w:r>
        <w:rPr>
          <w:spacing w:val="-13"/>
          <w:w w:val="105"/>
          <w:sz w:val="21"/>
        </w:rPr>
        <w:t> </w:t>
      </w:r>
      <w:r>
        <w:rPr>
          <w:w w:val="105"/>
          <w:sz w:val="21"/>
        </w:rPr>
        <w:t>do</w:t>
      </w:r>
      <w:r>
        <w:rPr>
          <w:spacing w:val="-13"/>
          <w:w w:val="105"/>
          <w:sz w:val="21"/>
        </w:rPr>
        <w:t> </w:t>
      </w:r>
      <w:r>
        <w:rPr>
          <w:w w:val="105"/>
          <w:sz w:val="21"/>
        </w:rPr>
        <w:t>processo</w:t>
      </w:r>
      <w:r>
        <w:rPr>
          <w:spacing w:val="-13"/>
          <w:w w:val="105"/>
          <w:sz w:val="21"/>
        </w:rPr>
        <w:t> </w:t>
      </w:r>
      <w:r>
        <w:rPr>
          <w:w w:val="105"/>
          <w:sz w:val="21"/>
        </w:rPr>
        <w:t>administrativo</w:t>
      </w:r>
      <w:r>
        <w:rPr>
          <w:spacing w:val="-13"/>
          <w:w w:val="105"/>
          <w:sz w:val="21"/>
        </w:rPr>
        <w:t> </w:t>
      </w:r>
      <w:r>
        <w:rPr>
          <w:w w:val="105"/>
          <w:sz w:val="21"/>
        </w:rPr>
        <w:t>correspondente,</w:t>
      </w:r>
      <w:r>
        <w:rPr>
          <w:spacing w:val="-13"/>
          <w:w w:val="105"/>
          <w:sz w:val="21"/>
        </w:rPr>
        <w:t> </w:t>
      </w:r>
      <w:r>
        <w:rPr>
          <w:w w:val="105"/>
          <w:sz w:val="21"/>
        </w:rPr>
        <w:t>assegurada</w:t>
      </w:r>
      <w:r>
        <w:rPr>
          <w:spacing w:val="-13"/>
          <w:w w:val="105"/>
          <w:sz w:val="21"/>
        </w:rPr>
        <w:t> </w:t>
      </w:r>
      <w:r>
        <w:rPr>
          <w:w w:val="105"/>
          <w:sz w:val="21"/>
        </w:rPr>
        <w:t>ao contratado a ampla defesa.</w:t>
      </w:r>
    </w:p>
    <w:p>
      <w:pPr>
        <w:pStyle w:val="ListParagraph"/>
        <w:numPr>
          <w:ilvl w:val="2"/>
          <w:numId w:val="16"/>
        </w:numPr>
        <w:tabs>
          <w:tab w:pos="704" w:val="left" w:leader="none"/>
        </w:tabs>
        <w:spacing w:line="242" w:lineRule="auto" w:before="0" w:after="0"/>
        <w:ind w:left="108" w:right="678" w:firstLine="0"/>
        <w:jc w:val="left"/>
        <w:rPr>
          <w:sz w:val="21"/>
        </w:rPr>
      </w:pPr>
      <w:r>
        <w:rPr>
          <w:w w:val="105"/>
          <w:sz w:val="21"/>
        </w:rPr>
        <w:t>Havendo</w:t>
      </w:r>
      <w:r>
        <w:rPr>
          <w:spacing w:val="-11"/>
          <w:w w:val="105"/>
          <w:sz w:val="21"/>
        </w:rPr>
        <w:t> </w:t>
      </w:r>
      <w:r>
        <w:rPr>
          <w:w w:val="105"/>
          <w:sz w:val="21"/>
        </w:rPr>
        <w:t>a</w:t>
      </w:r>
      <w:r>
        <w:rPr>
          <w:spacing w:val="-11"/>
          <w:w w:val="105"/>
          <w:sz w:val="21"/>
        </w:rPr>
        <w:t> </w:t>
      </w:r>
      <w:r>
        <w:rPr>
          <w:w w:val="105"/>
          <w:sz w:val="21"/>
        </w:rPr>
        <w:t>efetiva</w:t>
      </w:r>
      <w:r>
        <w:rPr>
          <w:spacing w:val="-11"/>
          <w:w w:val="105"/>
          <w:sz w:val="21"/>
        </w:rPr>
        <w:t> </w:t>
      </w:r>
      <w:r>
        <w:rPr>
          <w:w w:val="105"/>
          <w:sz w:val="21"/>
        </w:rPr>
        <w:t>execução</w:t>
      </w:r>
      <w:r>
        <w:rPr>
          <w:spacing w:val="-11"/>
          <w:w w:val="105"/>
          <w:sz w:val="21"/>
        </w:rPr>
        <w:t> </w:t>
      </w:r>
      <w:r>
        <w:rPr>
          <w:w w:val="105"/>
          <w:sz w:val="21"/>
        </w:rPr>
        <w:t>do</w:t>
      </w:r>
      <w:r>
        <w:rPr>
          <w:spacing w:val="-11"/>
          <w:w w:val="105"/>
          <w:sz w:val="21"/>
        </w:rPr>
        <w:t> </w:t>
      </w:r>
      <w:r>
        <w:rPr>
          <w:w w:val="105"/>
          <w:sz w:val="21"/>
        </w:rPr>
        <w:t>objeto,</w:t>
      </w:r>
      <w:r>
        <w:rPr>
          <w:spacing w:val="-11"/>
          <w:w w:val="105"/>
          <w:sz w:val="21"/>
        </w:rPr>
        <w:t> </w:t>
      </w:r>
      <w:r>
        <w:rPr>
          <w:w w:val="105"/>
          <w:sz w:val="21"/>
        </w:rPr>
        <w:t>os</w:t>
      </w:r>
      <w:r>
        <w:rPr>
          <w:spacing w:val="-11"/>
          <w:w w:val="105"/>
          <w:sz w:val="21"/>
        </w:rPr>
        <w:t> </w:t>
      </w:r>
      <w:r>
        <w:rPr>
          <w:w w:val="105"/>
          <w:sz w:val="21"/>
        </w:rPr>
        <w:t>pagamentos</w:t>
      </w:r>
      <w:r>
        <w:rPr>
          <w:spacing w:val="-11"/>
          <w:w w:val="105"/>
          <w:sz w:val="21"/>
        </w:rPr>
        <w:t> </w:t>
      </w:r>
      <w:r>
        <w:rPr>
          <w:w w:val="105"/>
          <w:sz w:val="21"/>
        </w:rPr>
        <w:t>serão</w:t>
      </w:r>
      <w:r>
        <w:rPr>
          <w:spacing w:val="-11"/>
          <w:w w:val="105"/>
          <w:sz w:val="21"/>
        </w:rPr>
        <w:t> </w:t>
      </w:r>
      <w:r>
        <w:rPr>
          <w:w w:val="105"/>
          <w:sz w:val="21"/>
        </w:rPr>
        <w:t>realizados</w:t>
      </w:r>
      <w:r>
        <w:rPr>
          <w:spacing w:val="-11"/>
          <w:w w:val="105"/>
          <w:sz w:val="21"/>
        </w:rPr>
        <w:t> </w:t>
      </w:r>
      <w:r>
        <w:rPr>
          <w:w w:val="105"/>
          <w:sz w:val="21"/>
        </w:rPr>
        <w:t>normalmente,</w:t>
      </w:r>
      <w:r>
        <w:rPr>
          <w:spacing w:val="-11"/>
          <w:w w:val="105"/>
          <w:sz w:val="21"/>
        </w:rPr>
        <w:t> </w:t>
      </w:r>
      <w:r>
        <w:rPr>
          <w:w w:val="105"/>
          <w:sz w:val="21"/>
        </w:rPr>
        <w:t>até</w:t>
      </w:r>
      <w:r>
        <w:rPr>
          <w:spacing w:val="-11"/>
          <w:w w:val="105"/>
          <w:sz w:val="21"/>
        </w:rPr>
        <w:t> </w:t>
      </w:r>
      <w:r>
        <w:rPr>
          <w:w w:val="105"/>
          <w:sz w:val="21"/>
        </w:rPr>
        <w:t>que</w:t>
      </w:r>
      <w:r>
        <w:rPr>
          <w:spacing w:val="-11"/>
          <w:w w:val="105"/>
          <w:sz w:val="21"/>
        </w:rPr>
        <w:t> </w:t>
      </w:r>
      <w:r>
        <w:rPr>
          <w:w w:val="105"/>
          <w:sz w:val="21"/>
        </w:rPr>
        <w:t>se</w:t>
      </w:r>
      <w:r>
        <w:rPr>
          <w:spacing w:val="-11"/>
          <w:w w:val="105"/>
          <w:sz w:val="21"/>
        </w:rPr>
        <w:t> </w:t>
      </w:r>
      <w:r>
        <w:rPr>
          <w:w w:val="105"/>
          <w:sz w:val="21"/>
        </w:rPr>
        <w:t>decida</w:t>
      </w:r>
      <w:r>
        <w:rPr>
          <w:spacing w:val="-11"/>
          <w:w w:val="105"/>
          <w:sz w:val="21"/>
        </w:rPr>
        <w:t> </w:t>
      </w:r>
      <w:r>
        <w:rPr>
          <w:w w:val="105"/>
          <w:sz w:val="21"/>
        </w:rPr>
        <w:t>pela</w:t>
      </w:r>
      <w:r>
        <w:rPr>
          <w:spacing w:val="-11"/>
          <w:w w:val="105"/>
          <w:sz w:val="21"/>
        </w:rPr>
        <w:t> </w:t>
      </w:r>
      <w:r>
        <w:rPr>
          <w:w w:val="105"/>
          <w:sz w:val="21"/>
        </w:rPr>
        <w:t>rescisão</w:t>
      </w:r>
      <w:r>
        <w:rPr>
          <w:spacing w:val="-11"/>
          <w:w w:val="105"/>
          <w:sz w:val="21"/>
        </w:rPr>
        <w:t> </w:t>
      </w:r>
      <w:r>
        <w:rPr>
          <w:w w:val="105"/>
          <w:sz w:val="21"/>
        </w:rPr>
        <w:t>do</w:t>
      </w:r>
      <w:r>
        <w:rPr>
          <w:spacing w:val="-11"/>
          <w:w w:val="105"/>
          <w:sz w:val="21"/>
        </w:rPr>
        <w:t> </w:t>
      </w:r>
      <w:r>
        <w:rPr>
          <w:w w:val="105"/>
          <w:sz w:val="21"/>
        </w:rPr>
        <w:t>Contrato,</w:t>
      </w:r>
      <w:r>
        <w:rPr>
          <w:spacing w:val="-11"/>
          <w:w w:val="105"/>
          <w:sz w:val="21"/>
        </w:rPr>
        <w:t> </w:t>
      </w:r>
      <w:r>
        <w:rPr>
          <w:w w:val="105"/>
          <w:sz w:val="21"/>
        </w:rPr>
        <w:t>caso</w:t>
      </w:r>
      <w:r>
        <w:rPr>
          <w:spacing w:val="-11"/>
          <w:w w:val="105"/>
          <w:sz w:val="21"/>
        </w:rPr>
        <w:t> </w:t>
      </w:r>
      <w:r>
        <w:rPr>
          <w:w w:val="105"/>
          <w:sz w:val="21"/>
        </w:rPr>
        <w:t>o</w:t>
      </w:r>
      <w:r>
        <w:rPr>
          <w:spacing w:val="-11"/>
          <w:w w:val="105"/>
          <w:sz w:val="21"/>
        </w:rPr>
        <w:t> </w:t>
      </w:r>
      <w:r>
        <w:rPr>
          <w:w w:val="105"/>
          <w:sz w:val="21"/>
        </w:rPr>
        <w:t>contratado</w:t>
      </w:r>
      <w:r>
        <w:rPr>
          <w:spacing w:val="-11"/>
          <w:w w:val="105"/>
          <w:sz w:val="21"/>
        </w:rPr>
        <w:t> </w:t>
      </w:r>
      <w:r>
        <w:rPr>
          <w:w w:val="105"/>
          <w:sz w:val="21"/>
        </w:rPr>
        <w:t>não</w:t>
      </w:r>
      <w:r>
        <w:rPr>
          <w:spacing w:val="-11"/>
          <w:w w:val="105"/>
          <w:sz w:val="21"/>
        </w:rPr>
        <w:t> </w:t>
      </w:r>
      <w:r>
        <w:rPr>
          <w:w w:val="105"/>
          <w:sz w:val="21"/>
        </w:rPr>
        <w:t>regularize</w:t>
      </w:r>
      <w:r>
        <w:rPr>
          <w:spacing w:val="-11"/>
          <w:w w:val="105"/>
          <w:sz w:val="21"/>
        </w:rPr>
        <w:t> </w:t>
      </w:r>
      <w:r>
        <w:rPr>
          <w:w w:val="105"/>
          <w:sz w:val="21"/>
        </w:rPr>
        <w:t>sua </w:t>
      </w:r>
      <w:r>
        <w:rPr>
          <w:spacing w:val="-2"/>
          <w:w w:val="105"/>
          <w:sz w:val="21"/>
        </w:rPr>
        <w:t>situação.</w:t>
      </w:r>
    </w:p>
    <w:p>
      <w:pPr>
        <w:pStyle w:val="ListParagraph"/>
        <w:numPr>
          <w:ilvl w:val="1"/>
          <w:numId w:val="16"/>
        </w:numPr>
        <w:tabs>
          <w:tab w:pos="541" w:val="left" w:leader="none"/>
        </w:tabs>
        <w:spacing w:line="240" w:lineRule="auto" w:before="1" w:after="0"/>
        <w:ind w:left="541" w:right="0" w:hanging="433"/>
        <w:jc w:val="left"/>
        <w:rPr>
          <w:sz w:val="21"/>
        </w:rPr>
      </w:pPr>
      <w:r>
        <w:rPr>
          <w:w w:val="105"/>
          <w:sz w:val="21"/>
        </w:rPr>
        <w:t>O</w:t>
      </w:r>
      <w:r>
        <w:rPr>
          <w:spacing w:val="-11"/>
          <w:w w:val="105"/>
          <w:sz w:val="21"/>
        </w:rPr>
        <w:t> </w:t>
      </w:r>
      <w:r>
        <w:rPr>
          <w:w w:val="105"/>
          <w:sz w:val="21"/>
        </w:rPr>
        <w:t>pagamento</w:t>
      </w:r>
      <w:r>
        <w:rPr>
          <w:spacing w:val="-11"/>
          <w:w w:val="105"/>
          <w:sz w:val="21"/>
        </w:rPr>
        <w:t> </w:t>
      </w:r>
      <w:r>
        <w:rPr>
          <w:w w:val="105"/>
          <w:sz w:val="21"/>
        </w:rPr>
        <w:t>será</w:t>
      </w:r>
      <w:r>
        <w:rPr>
          <w:spacing w:val="-10"/>
          <w:w w:val="105"/>
          <w:sz w:val="21"/>
        </w:rPr>
        <w:t> </w:t>
      </w:r>
      <w:r>
        <w:rPr>
          <w:w w:val="105"/>
          <w:sz w:val="21"/>
        </w:rPr>
        <w:t>efetuado</w:t>
      </w:r>
      <w:r>
        <w:rPr>
          <w:spacing w:val="-11"/>
          <w:w w:val="105"/>
          <w:sz w:val="21"/>
        </w:rPr>
        <w:t> </w:t>
      </w:r>
      <w:r>
        <w:rPr>
          <w:w w:val="105"/>
          <w:sz w:val="21"/>
        </w:rPr>
        <w:t>no</w:t>
      </w:r>
      <w:r>
        <w:rPr>
          <w:spacing w:val="-10"/>
          <w:w w:val="105"/>
          <w:sz w:val="21"/>
        </w:rPr>
        <w:t> </w:t>
      </w:r>
      <w:r>
        <w:rPr>
          <w:w w:val="105"/>
          <w:sz w:val="21"/>
        </w:rPr>
        <w:t>prazo</w:t>
      </w:r>
      <w:r>
        <w:rPr>
          <w:spacing w:val="-11"/>
          <w:w w:val="105"/>
          <w:sz w:val="21"/>
        </w:rPr>
        <w:t> </w:t>
      </w:r>
      <w:r>
        <w:rPr>
          <w:w w:val="105"/>
          <w:sz w:val="21"/>
        </w:rPr>
        <w:t>máximo</w:t>
      </w:r>
      <w:r>
        <w:rPr>
          <w:spacing w:val="-10"/>
          <w:w w:val="105"/>
          <w:sz w:val="21"/>
        </w:rPr>
        <w:t> </w:t>
      </w:r>
      <w:r>
        <w:rPr>
          <w:w w:val="105"/>
          <w:sz w:val="21"/>
        </w:rPr>
        <w:t>de</w:t>
      </w:r>
      <w:r>
        <w:rPr>
          <w:spacing w:val="-11"/>
          <w:w w:val="105"/>
          <w:sz w:val="21"/>
        </w:rPr>
        <w:t> </w:t>
      </w:r>
      <w:r>
        <w:rPr>
          <w:w w:val="105"/>
          <w:sz w:val="21"/>
        </w:rPr>
        <w:t>até</w:t>
      </w:r>
      <w:r>
        <w:rPr>
          <w:spacing w:val="-10"/>
          <w:w w:val="105"/>
          <w:sz w:val="21"/>
        </w:rPr>
        <w:t> </w:t>
      </w:r>
      <w:r>
        <w:rPr>
          <w:w w:val="105"/>
          <w:sz w:val="21"/>
        </w:rPr>
        <w:t>30</w:t>
      </w:r>
      <w:r>
        <w:rPr>
          <w:spacing w:val="-11"/>
          <w:w w:val="105"/>
          <w:sz w:val="21"/>
        </w:rPr>
        <w:t> </w:t>
      </w:r>
      <w:r>
        <w:rPr>
          <w:w w:val="105"/>
          <w:sz w:val="21"/>
        </w:rPr>
        <w:t>(trinta)</w:t>
      </w:r>
      <w:r>
        <w:rPr>
          <w:spacing w:val="-10"/>
          <w:w w:val="105"/>
          <w:sz w:val="21"/>
        </w:rPr>
        <w:t> </w:t>
      </w:r>
      <w:r>
        <w:rPr>
          <w:w w:val="105"/>
          <w:sz w:val="21"/>
        </w:rPr>
        <w:t>dias,</w:t>
      </w:r>
      <w:r>
        <w:rPr>
          <w:spacing w:val="-11"/>
          <w:w w:val="105"/>
          <w:sz w:val="21"/>
        </w:rPr>
        <w:t> </w:t>
      </w:r>
      <w:r>
        <w:rPr>
          <w:w w:val="105"/>
          <w:sz w:val="21"/>
        </w:rPr>
        <w:t>contados</w:t>
      </w:r>
      <w:r>
        <w:rPr>
          <w:spacing w:val="-10"/>
          <w:w w:val="105"/>
          <w:sz w:val="21"/>
        </w:rPr>
        <w:t> </w:t>
      </w:r>
      <w:r>
        <w:rPr>
          <w:w w:val="105"/>
          <w:sz w:val="21"/>
        </w:rPr>
        <w:t>do</w:t>
      </w:r>
      <w:r>
        <w:rPr>
          <w:spacing w:val="-11"/>
          <w:w w:val="105"/>
          <w:sz w:val="21"/>
        </w:rPr>
        <w:t> </w:t>
      </w:r>
      <w:r>
        <w:rPr>
          <w:w w:val="105"/>
          <w:sz w:val="21"/>
        </w:rPr>
        <w:t>recebimento</w:t>
      </w:r>
      <w:r>
        <w:rPr>
          <w:spacing w:val="-10"/>
          <w:w w:val="105"/>
          <w:sz w:val="21"/>
        </w:rPr>
        <w:t> </w:t>
      </w:r>
      <w:r>
        <w:rPr>
          <w:w w:val="105"/>
          <w:sz w:val="21"/>
        </w:rPr>
        <w:t>da</w:t>
      </w:r>
      <w:r>
        <w:rPr>
          <w:spacing w:val="-11"/>
          <w:w w:val="105"/>
          <w:sz w:val="21"/>
        </w:rPr>
        <w:t> </w:t>
      </w:r>
      <w:r>
        <w:rPr>
          <w:w w:val="105"/>
          <w:sz w:val="21"/>
        </w:rPr>
        <w:t>Nota</w:t>
      </w:r>
      <w:r>
        <w:rPr>
          <w:spacing w:val="-10"/>
          <w:w w:val="105"/>
          <w:sz w:val="21"/>
        </w:rPr>
        <w:t> </w:t>
      </w:r>
      <w:r>
        <w:rPr>
          <w:w w:val="105"/>
          <w:sz w:val="21"/>
        </w:rPr>
        <w:t>Fiscal</w:t>
      </w:r>
      <w:r>
        <w:rPr>
          <w:spacing w:val="-11"/>
          <w:w w:val="105"/>
          <w:sz w:val="21"/>
        </w:rPr>
        <w:t> </w:t>
      </w:r>
      <w:r>
        <w:rPr>
          <w:w w:val="105"/>
          <w:sz w:val="21"/>
        </w:rPr>
        <w:t>ou</w:t>
      </w:r>
      <w:r>
        <w:rPr>
          <w:spacing w:val="-10"/>
          <w:w w:val="105"/>
          <w:sz w:val="21"/>
        </w:rPr>
        <w:t> </w:t>
      </w:r>
      <w:r>
        <w:rPr>
          <w:spacing w:val="-2"/>
          <w:w w:val="105"/>
          <w:sz w:val="21"/>
        </w:rPr>
        <w:t>Fatura.</w:t>
      </w:r>
    </w:p>
    <w:p>
      <w:pPr>
        <w:pStyle w:val="ListParagraph"/>
        <w:numPr>
          <w:ilvl w:val="2"/>
          <w:numId w:val="16"/>
        </w:numPr>
        <w:tabs>
          <w:tab w:pos="704" w:val="left" w:leader="none"/>
        </w:tabs>
        <w:spacing w:line="242" w:lineRule="auto" w:before="3" w:after="0"/>
        <w:ind w:left="108" w:right="369" w:firstLine="0"/>
        <w:jc w:val="left"/>
        <w:rPr>
          <w:sz w:val="21"/>
        </w:rPr>
      </w:pPr>
      <w:r>
        <w:rPr>
          <w:w w:val="105"/>
          <w:sz w:val="21"/>
        </w:rPr>
        <w:t>Havendo</w:t>
      </w:r>
      <w:r>
        <w:rPr>
          <w:spacing w:val="-4"/>
          <w:w w:val="105"/>
          <w:sz w:val="21"/>
        </w:rPr>
        <w:t> </w:t>
      </w:r>
      <w:r>
        <w:rPr>
          <w:w w:val="105"/>
          <w:sz w:val="21"/>
        </w:rPr>
        <w:t>erro</w:t>
      </w:r>
      <w:r>
        <w:rPr>
          <w:spacing w:val="-4"/>
          <w:w w:val="105"/>
          <w:sz w:val="21"/>
        </w:rPr>
        <w:t> </w:t>
      </w:r>
      <w:r>
        <w:rPr>
          <w:w w:val="105"/>
          <w:sz w:val="21"/>
        </w:rPr>
        <w:t>na</w:t>
      </w:r>
      <w:r>
        <w:rPr>
          <w:spacing w:val="-4"/>
          <w:w w:val="105"/>
          <w:sz w:val="21"/>
        </w:rPr>
        <w:t> </w:t>
      </w:r>
      <w:r>
        <w:rPr>
          <w:w w:val="105"/>
          <w:sz w:val="21"/>
        </w:rPr>
        <w:t>apresentação</w:t>
      </w:r>
      <w:r>
        <w:rPr>
          <w:spacing w:val="-4"/>
          <w:w w:val="105"/>
          <w:sz w:val="21"/>
        </w:rPr>
        <w:t> </w:t>
      </w:r>
      <w:r>
        <w:rPr>
          <w:w w:val="105"/>
          <w:sz w:val="21"/>
        </w:rPr>
        <w:t>da</w:t>
      </w:r>
      <w:r>
        <w:rPr>
          <w:spacing w:val="-4"/>
          <w:w w:val="105"/>
          <w:sz w:val="21"/>
        </w:rPr>
        <w:t> </w:t>
      </w:r>
      <w:r>
        <w:rPr>
          <w:w w:val="105"/>
          <w:sz w:val="21"/>
        </w:rPr>
        <w:t>Nota</w:t>
      </w:r>
      <w:r>
        <w:rPr>
          <w:spacing w:val="-4"/>
          <w:w w:val="105"/>
          <w:sz w:val="21"/>
        </w:rPr>
        <w:t> </w:t>
      </w:r>
      <w:r>
        <w:rPr>
          <w:w w:val="105"/>
          <w:sz w:val="21"/>
        </w:rPr>
        <w:t>Fiscal</w:t>
      </w:r>
      <w:r>
        <w:rPr>
          <w:spacing w:val="-4"/>
          <w:w w:val="105"/>
          <w:sz w:val="21"/>
        </w:rPr>
        <w:t> </w:t>
      </w:r>
      <w:r>
        <w:rPr>
          <w:w w:val="105"/>
          <w:sz w:val="21"/>
        </w:rPr>
        <w:t>ou</w:t>
      </w:r>
      <w:r>
        <w:rPr>
          <w:spacing w:val="-4"/>
          <w:w w:val="105"/>
          <w:sz w:val="21"/>
        </w:rPr>
        <w:t> </w:t>
      </w:r>
      <w:r>
        <w:rPr>
          <w:w w:val="105"/>
          <w:sz w:val="21"/>
        </w:rPr>
        <w:t>Fatura,</w:t>
      </w:r>
      <w:r>
        <w:rPr>
          <w:spacing w:val="-4"/>
          <w:w w:val="105"/>
          <w:sz w:val="21"/>
        </w:rPr>
        <w:t> </w:t>
      </w:r>
      <w:r>
        <w:rPr>
          <w:w w:val="105"/>
          <w:sz w:val="21"/>
        </w:rPr>
        <w:t>ou</w:t>
      </w:r>
      <w:r>
        <w:rPr>
          <w:spacing w:val="-4"/>
          <w:w w:val="105"/>
          <w:sz w:val="21"/>
        </w:rPr>
        <w:t> </w:t>
      </w:r>
      <w:r>
        <w:rPr>
          <w:w w:val="105"/>
          <w:sz w:val="21"/>
        </w:rPr>
        <w:t>circunstância</w:t>
      </w:r>
      <w:r>
        <w:rPr>
          <w:spacing w:val="-4"/>
          <w:w w:val="105"/>
          <w:sz w:val="21"/>
        </w:rPr>
        <w:t> </w:t>
      </w:r>
      <w:r>
        <w:rPr>
          <w:w w:val="105"/>
          <w:sz w:val="21"/>
        </w:rPr>
        <w:t>que</w:t>
      </w:r>
      <w:r>
        <w:rPr>
          <w:spacing w:val="-4"/>
          <w:w w:val="105"/>
          <w:sz w:val="21"/>
        </w:rPr>
        <w:t> </w:t>
      </w:r>
      <w:r>
        <w:rPr>
          <w:w w:val="105"/>
          <w:sz w:val="21"/>
        </w:rPr>
        <w:t>impeça</w:t>
      </w:r>
      <w:r>
        <w:rPr>
          <w:spacing w:val="-4"/>
          <w:w w:val="105"/>
          <w:sz w:val="21"/>
        </w:rPr>
        <w:t> </w:t>
      </w:r>
      <w:r>
        <w:rPr>
          <w:w w:val="105"/>
          <w:sz w:val="21"/>
        </w:rPr>
        <w:t>a</w:t>
      </w:r>
      <w:r>
        <w:rPr>
          <w:spacing w:val="-4"/>
          <w:w w:val="105"/>
          <w:sz w:val="21"/>
        </w:rPr>
        <w:t> </w:t>
      </w:r>
      <w:r>
        <w:rPr>
          <w:w w:val="105"/>
          <w:sz w:val="21"/>
        </w:rPr>
        <w:t>liquidação</w:t>
      </w:r>
      <w:r>
        <w:rPr>
          <w:spacing w:val="-4"/>
          <w:w w:val="105"/>
          <w:sz w:val="21"/>
        </w:rPr>
        <w:t> </w:t>
      </w:r>
      <w:r>
        <w:rPr>
          <w:w w:val="105"/>
          <w:sz w:val="21"/>
        </w:rPr>
        <w:t>da</w:t>
      </w:r>
      <w:r>
        <w:rPr>
          <w:spacing w:val="-4"/>
          <w:w w:val="105"/>
          <w:sz w:val="21"/>
        </w:rPr>
        <w:t> </w:t>
      </w:r>
      <w:r>
        <w:rPr>
          <w:w w:val="105"/>
          <w:sz w:val="21"/>
        </w:rPr>
        <w:t>despesa,</w:t>
      </w:r>
      <w:r>
        <w:rPr>
          <w:spacing w:val="-4"/>
          <w:w w:val="105"/>
          <w:sz w:val="21"/>
        </w:rPr>
        <w:t> </w:t>
      </w:r>
      <w:r>
        <w:rPr>
          <w:w w:val="105"/>
          <w:sz w:val="21"/>
        </w:rPr>
        <w:t>o</w:t>
      </w:r>
      <w:r>
        <w:rPr>
          <w:spacing w:val="-4"/>
          <w:w w:val="105"/>
          <w:sz w:val="21"/>
        </w:rPr>
        <w:t> </w:t>
      </w:r>
      <w:r>
        <w:rPr>
          <w:w w:val="105"/>
          <w:sz w:val="21"/>
        </w:rPr>
        <w:t>pagamento</w:t>
      </w:r>
      <w:r>
        <w:rPr>
          <w:spacing w:val="-4"/>
          <w:w w:val="105"/>
          <w:sz w:val="21"/>
        </w:rPr>
        <w:t> </w:t>
      </w:r>
      <w:r>
        <w:rPr>
          <w:w w:val="105"/>
          <w:sz w:val="21"/>
        </w:rPr>
        <w:t>ficará</w:t>
      </w:r>
      <w:r>
        <w:rPr>
          <w:spacing w:val="-4"/>
          <w:w w:val="105"/>
          <w:sz w:val="21"/>
        </w:rPr>
        <w:t> </w:t>
      </w:r>
      <w:r>
        <w:rPr>
          <w:w w:val="105"/>
          <w:sz w:val="21"/>
        </w:rPr>
        <w:t>sobrestado</w:t>
      </w:r>
      <w:r>
        <w:rPr>
          <w:spacing w:val="-4"/>
          <w:w w:val="105"/>
          <w:sz w:val="21"/>
        </w:rPr>
        <w:t> </w:t>
      </w:r>
      <w:r>
        <w:rPr>
          <w:w w:val="105"/>
          <w:sz w:val="21"/>
        </w:rPr>
        <w:t>até</w:t>
      </w:r>
      <w:r>
        <w:rPr>
          <w:spacing w:val="-4"/>
          <w:w w:val="105"/>
          <w:sz w:val="21"/>
        </w:rPr>
        <w:t> </w:t>
      </w:r>
      <w:r>
        <w:rPr>
          <w:w w:val="105"/>
          <w:sz w:val="21"/>
        </w:rPr>
        <w:t>que</w:t>
      </w:r>
      <w:r>
        <w:rPr>
          <w:spacing w:val="-4"/>
          <w:w w:val="105"/>
          <w:sz w:val="21"/>
        </w:rPr>
        <w:t> </w:t>
      </w:r>
      <w:r>
        <w:rPr>
          <w:w w:val="105"/>
          <w:sz w:val="21"/>
        </w:rPr>
        <w:t>o</w:t>
      </w:r>
      <w:r>
        <w:rPr>
          <w:spacing w:val="-4"/>
          <w:w w:val="105"/>
          <w:sz w:val="21"/>
        </w:rPr>
        <w:t> </w:t>
      </w:r>
      <w:r>
        <w:rPr>
          <w:w w:val="105"/>
          <w:sz w:val="21"/>
        </w:rPr>
        <w:t>contratado providencie</w:t>
      </w:r>
      <w:r>
        <w:rPr>
          <w:spacing w:val="-13"/>
          <w:w w:val="105"/>
          <w:sz w:val="21"/>
        </w:rPr>
        <w:t> </w:t>
      </w:r>
      <w:r>
        <w:rPr>
          <w:w w:val="105"/>
          <w:sz w:val="21"/>
        </w:rPr>
        <w:t>as</w:t>
      </w:r>
      <w:r>
        <w:rPr>
          <w:spacing w:val="-13"/>
          <w:w w:val="105"/>
          <w:sz w:val="21"/>
        </w:rPr>
        <w:t> </w:t>
      </w:r>
      <w:r>
        <w:rPr>
          <w:w w:val="105"/>
          <w:sz w:val="21"/>
        </w:rPr>
        <w:t>medidas</w:t>
      </w:r>
      <w:r>
        <w:rPr>
          <w:spacing w:val="-13"/>
          <w:w w:val="105"/>
          <w:sz w:val="21"/>
        </w:rPr>
        <w:t> </w:t>
      </w:r>
      <w:r>
        <w:rPr>
          <w:w w:val="105"/>
          <w:sz w:val="21"/>
        </w:rPr>
        <w:t>saneadoras.</w:t>
      </w:r>
      <w:r>
        <w:rPr>
          <w:spacing w:val="-13"/>
          <w:w w:val="105"/>
          <w:sz w:val="21"/>
        </w:rPr>
        <w:t> </w:t>
      </w:r>
      <w:r>
        <w:rPr>
          <w:w w:val="105"/>
          <w:sz w:val="21"/>
        </w:rPr>
        <w:t>Nessa</w:t>
      </w:r>
      <w:r>
        <w:rPr>
          <w:spacing w:val="-13"/>
          <w:w w:val="105"/>
          <w:sz w:val="21"/>
        </w:rPr>
        <w:t> </w:t>
      </w:r>
      <w:r>
        <w:rPr>
          <w:w w:val="105"/>
          <w:sz w:val="21"/>
        </w:rPr>
        <w:t>hipótese,</w:t>
      </w:r>
      <w:r>
        <w:rPr>
          <w:spacing w:val="-13"/>
          <w:w w:val="105"/>
          <w:sz w:val="21"/>
        </w:rPr>
        <w:t> </w:t>
      </w:r>
      <w:r>
        <w:rPr>
          <w:w w:val="105"/>
          <w:sz w:val="21"/>
        </w:rPr>
        <w:t>o</w:t>
      </w:r>
      <w:r>
        <w:rPr>
          <w:spacing w:val="-13"/>
          <w:w w:val="105"/>
          <w:sz w:val="21"/>
        </w:rPr>
        <w:t> </w:t>
      </w:r>
      <w:r>
        <w:rPr>
          <w:w w:val="105"/>
          <w:sz w:val="21"/>
        </w:rPr>
        <w:t>prazo</w:t>
      </w:r>
      <w:r>
        <w:rPr>
          <w:spacing w:val="-13"/>
          <w:w w:val="105"/>
          <w:sz w:val="21"/>
        </w:rPr>
        <w:t> </w:t>
      </w:r>
      <w:r>
        <w:rPr>
          <w:w w:val="105"/>
          <w:sz w:val="21"/>
        </w:rPr>
        <w:t>para</w:t>
      </w:r>
      <w:r>
        <w:rPr>
          <w:spacing w:val="-13"/>
          <w:w w:val="105"/>
          <w:sz w:val="21"/>
        </w:rPr>
        <w:t> </w:t>
      </w:r>
      <w:r>
        <w:rPr>
          <w:w w:val="105"/>
          <w:sz w:val="21"/>
        </w:rPr>
        <w:t>pagamento</w:t>
      </w:r>
      <w:r>
        <w:rPr>
          <w:spacing w:val="-13"/>
          <w:w w:val="105"/>
          <w:sz w:val="21"/>
        </w:rPr>
        <w:t> </w:t>
      </w:r>
      <w:r>
        <w:rPr>
          <w:w w:val="105"/>
          <w:sz w:val="21"/>
        </w:rPr>
        <w:t>iniciar-se-á</w:t>
      </w:r>
      <w:r>
        <w:rPr>
          <w:spacing w:val="-13"/>
          <w:w w:val="105"/>
          <w:sz w:val="21"/>
        </w:rPr>
        <w:t> </w:t>
      </w:r>
      <w:r>
        <w:rPr>
          <w:w w:val="105"/>
          <w:sz w:val="21"/>
        </w:rPr>
        <w:t>após</w:t>
      </w:r>
      <w:r>
        <w:rPr>
          <w:spacing w:val="-13"/>
          <w:w w:val="105"/>
          <w:sz w:val="21"/>
        </w:rPr>
        <w:t> </w:t>
      </w:r>
      <w:r>
        <w:rPr>
          <w:w w:val="105"/>
          <w:sz w:val="21"/>
        </w:rPr>
        <w:t>a</w:t>
      </w:r>
      <w:r>
        <w:rPr>
          <w:spacing w:val="-13"/>
          <w:w w:val="105"/>
          <w:sz w:val="21"/>
        </w:rPr>
        <w:t> </w:t>
      </w:r>
      <w:r>
        <w:rPr>
          <w:w w:val="105"/>
          <w:sz w:val="21"/>
        </w:rPr>
        <w:t>comprovação</w:t>
      </w:r>
      <w:r>
        <w:rPr>
          <w:spacing w:val="-13"/>
          <w:w w:val="105"/>
          <w:sz w:val="21"/>
        </w:rPr>
        <w:t> </w:t>
      </w:r>
      <w:r>
        <w:rPr>
          <w:w w:val="105"/>
          <w:sz w:val="21"/>
        </w:rPr>
        <w:t>da</w:t>
      </w:r>
      <w:r>
        <w:rPr>
          <w:spacing w:val="-13"/>
          <w:w w:val="105"/>
          <w:sz w:val="21"/>
        </w:rPr>
        <w:t> </w:t>
      </w:r>
      <w:r>
        <w:rPr>
          <w:w w:val="105"/>
          <w:sz w:val="21"/>
        </w:rPr>
        <w:t>regularização</w:t>
      </w:r>
      <w:r>
        <w:rPr>
          <w:spacing w:val="-13"/>
          <w:w w:val="105"/>
          <w:sz w:val="21"/>
        </w:rPr>
        <w:t> </w:t>
      </w:r>
      <w:r>
        <w:rPr>
          <w:w w:val="105"/>
          <w:sz w:val="21"/>
        </w:rPr>
        <w:t>da</w:t>
      </w:r>
      <w:r>
        <w:rPr>
          <w:spacing w:val="-13"/>
          <w:w w:val="105"/>
          <w:sz w:val="21"/>
        </w:rPr>
        <w:t> </w:t>
      </w:r>
      <w:r>
        <w:rPr>
          <w:w w:val="105"/>
          <w:sz w:val="21"/>
        </w:rPr>
        <w:t>situação,</w:t>
      </w:r>
      <w:r>
        <w:rPr>
          <w:spacing w:val="-13"/>
          <w:w w:val="105"/>
          <w:sz w:val="21"/>
        </w:rPr>
        <w:t> </w:t>
      </w:r>
      <w:r>
        <w:rPr>
          <w:w w:val="105"/>
          <w:sz w:val="21"/>
        </w:rPr>
        <w:t>não</w:t>
      </w:r>
      <w:r>
        <w:rPr>
          <w:spacing w:val="-13"/>
          <w:w w:val="105"/>
          <w:sz w:val="21"/>
        </w:rPr>
        <w:t> </w:t>
      </w:r>
      <w:r>
        <w:rPr>
          <w:w w:val="105"/>
          <w:sz w:val="21"/>
        </w:rPr>
        <w:t>acarretando</w:t>
      </w:r>
      <w:r>
        <w:rPr>
          <w:spacing w:val="-13"/>
          <w:w w:val="105"/>
          <w:sz w:val="21"/>
        </w:rPr>
        <w:t> </w:t>
      </w:r>
      <w:r>
        <w:rPr>
          <w:w w:val="105"/>
          <w:sz w:val="21"/>
        </w:rPr>
        <w:t>qualquer</w:t>
      </w:r>
      <w:r>
        <w:rPr>
          <w:spacing w:val="-13"/>
          <w:w w:val="105"/>
          <w:sz w:val="21"/>
        </w:rPr>
        <w:t> </w:t>
      </w:r>
      <w:r>
        <w:rPr>
          <w:w w:val="105"/>
          <w:sz w:val="21"/>
        </w:rPr>
        <w:t>ônus</w:t>
      </w:r>
      <w:r>
        <w:rPr>
          <w:spacing w:val="-13"/>
          <w:w w:val="105"/>
          <w:sz w:val="21"/>
        </w:rPr>
        <w:t> </w:t>
      </w:r>
      <w:r>
        <w:rPr>
          <w:w w:val="105"/>
          <w:sz w:val="21"/>
        </w:rPr>
        <w:t>para</w:t>
      </w:r>
      <w:r>
        <w:rPr>
          <w:spacing w:val="-13"/>
          <w:w w:val="105"/>
          <w:sz w:val="21"/>
        </w:rPr>
        <w:t> </w:t>
      </w:r>
      <w:r>
        <w:rPr>
          <w:w w:val="105"/>
          <w:sz w:val="21"/>
        </w:rPr>
        <w:t>o </w:t>
      </w:r>
      <w:r>
        <w:rPr>
          <w:spacing w:val="-2"/>
          <w:w w:val="105"/>
          <w:sz w:val="21"/>
        </w:rPr>
        <w:t>contratante.</w:t>
      </w:r>
    </w:p>
    <w:p>
      <w:pPr>
        <w:pStyle w:val="ListParagraph"/>
        <w:numPr>
          <w:ilvl w:val="1"/>
          <w:numId w:val="16"/>
        </w:numPr>
        <w:tabs>
          <w:tab w:pos="541" w:val="left" w:leader="none"/>
        </w:tabs>
        <w:spacing w:line="240" w:lineRule="auto" w:before="1" w:after="0"/>
        <w:ind w:left="541" w:right="0" w:hanging="433"/>
        <w:jc w:val="left"/>
        <w:rPr>
          <w:sz w:val="21"/>
        </w:rPr>
      </w:pPr>
      <w:r>
        <w:rPr>
          <w:w w:val="105"/>
          <w:sz w:val="21"/>
        </w:rPr>
        <w:t>Quando</w:t>
      </w:r>
      <w:r>
        <w:rPr>
          <w:spacing w:val="-13"/>
          <w:w w:val="105"/>
          <w:sz w:val="21"/>
        </w:rPr>
        <w:t> </w:t>
      </w:r>
      <w:r>
        <w:rPr>
          <w:w w:val="105"/>
          <w:sz w:val="21"/>
        </w:rPr>
        <w:t>do</w:t>
      </w:r>
      <w:r>
        <w:rPr>
          <w:spacing w:val="-13"/>
          <w:w w:val="105"/>
          <w:sz w:val="21"/>
        </w:rPr>
        <w:t> </w:t>
      </w:r>
      <w:r>
        <w:rPr>
          <w:w w:val="105"/>
          <w:sz w:val="21"/>
        </w:rPr>
        <w:t>pagamento,</w:t>
      </w:r>
      <w:r>
        <w:rPr>
          <w:spacing w:val="-13"/>
          <w:w w:val="105"/>
          <w:sz w:val="21"/>
        </w:rPr>
        <w:t> </w:t>
      </w:r>
      <w:r>
        <w:rPr>
          <w:w w:val="105"/>
          <w:sz w:val="21"/>
        </w:rPr>
        <w:t>será</w:t>
      </w:r>
      <w:r>
        <w:rPr>
          <w:spacing w:val="-13"/>
          <w:w w:val="105"/>
          <w:sz w:val="21"/>
        </w:rPr>
        <w:t> </w:t>
      </w:r>
      <w:r>
        <w:rPr>
          <w:w w:val="105"/>
          <w:sz w:val="21"/>
        </w:rPr>
        <w:t>efetuada</w:t>
      </w:r>
      <w:r>
        <w:rPr>
          <w:spacing w:val="-13"/>
          <w:w w:val="105"/>
          <w:sz w:val="21"/>
        </w:rPr>
        <w:t> </w:t>
      </w:r>
      <w:r>
        <w:rPr>
          <w:w w:val="105"/>
          <w:sz w:val="21"/>
        </w:rPr>
        <w:t>a</w:t>
      </w:r>
      <w:r>
        <w:rPr>
          <w:spacing w:val="-13"/>
          <w:w w:val="105"/>
          <w:sz w:val="21"/>
        </w:rPr>
        <w:t> </w:t>
      </w:r>
      <w:r>
        <w:rPr>
          <w:w w:val="105"/>
          <w:sz w:val="21"/>
        </w:rPr>
        <w:t>retenção</w:t>
      </w:r>
      <w:r>
        <w:rPr>
          <w:spacing w:val="-12"/>
          <w:w w:val="105"/>
          <w:sz w:val="21"/>
        </w:rPr>
        <w:t> </w:t>
      </w:r>
      <w:r>
        <w:rPr>
          <w:w w:val="105"/>
          <w:sz w:val="21"/>
        </w:rPr>
        <w:t>tributária</w:t>
      </w:r>
      <w:r>
        <w:rPr>
          <w:spacing w:val="-13"/>
          <w:w w:val="105"/>
          <w:sz w:val="21"/>
        </w:rPr>
        <w:t> </w:t>
      </w:r>
      <w:r>
        <w:rPr>
          <w:w w:val="105"/>
          <w:sz w:val="21"/>
        </w:rPr>
        <w:t>prevista</w:t>
      </w:r>
      <w:r>
        <w:rPr>
          <w:spacing w:val="-13"/>
          <w:w w:val="105"/>
          <w:sz w:val="21"/>
        </w:rPr>
        <w:t> </w:t>
      </w:r>
      <w:r>
        <w:rPr>
          <w:w w:val="105"/>
          <w:sz w:val="21"/>
        </w:rPr>
        <w:t>na</w:t>
      </w:r>
      <w:r>
        <w:rPr>
          <w:spacing w:val="-13"/>
          <w:w w:val="105"/>
          <w:sz w:val="21"/>
        </w:rPr>
        <w:t> </w:t>
      </w:r>
      <w:r>
        <w:rPr>
          <w:w w:val="105"/>
          <w:sz w:val="21"/>
        </w:rPr>
        <w:t>legislação</w:t>
      </w:r>
      <w:r>
        <w:rPr>
          <w:spacing w:val="-13"/>
          <w:w w:val="105"/>
          <w:sz w:val="21"/>
        </w:rPr>
        <w:t> </w:t>
      </w:r>
      <w:r>
        <w:rPr>
          <w:spacing w:val="-2"/>
          <w:w w:val="105"/>
          <w:sz w:val="21"/>
        </w:rPr>
        <w:t>aplicável.</w:t>
      </w:r>
    </w:p>
    <w:p>
      <w:pPr>
        <w:pStyle w:val="ListParagraph"/>
        <w:numPr>
          <w:ilvl w:val="2"/>
          <w:numId w:val="16"/>
        </w:numPr>
        <w:tabs>
          <w:tab w:pos="704" w:val="left" w:leader="none"/>
        </w:tabs>
        <w:spacing w:line="240" w:lineRule="auto" w:before="3" w:after="0"/>
        <w:ind w:left="704" w:right="0" w:hanging="596"/>
        <w:jc w:val="left"/>
        <w:rPr>
          <w:sz w:val="21"/>
        </w:rPr>
      </w:pPr>
      <w:r>
        <w:rPr>
          <w:w w:val="105"/>
          <w:sz w:val="21"/>
        </w:rPr>
        <w:t>Independentemente</w:t>
      </w:r>
      <w:r>
        <w:rPr>
          <w:spacing w:val="-14"/>
          <w:w w:val="105"/>
          <w:sz w:val="21"/>
        </w:rPr>
        <w:t> </w:t>
      </w:r>
      <w:r>
        <w:rPr>
          <w:w w:val="105"/>
          <w:sz w:val="21"/>
        </w:rPr>
        <w:t>do</w:t>
      </w:r>
      <w:r>
        <w:rPr>
          <w:spacing w:val="-13"/>
          <w:w w:val="105"/>
          <w:sz w:val="21"/>
        </w:rPr>
        <w:t> </w:t>
      </w:r>
      <w:r>
        <w:rPr>
          <w:w w:val="105"/>
          <w:sz w:val="21"/>
        </w:rPr>
        <w:t>percentual</w:t>
      </w:r>
      <w:r>
        <w:rPr>
          <w:spacing w:val="-14"/>
          <w:w w:val="105"/>
          <w:sz w:val="21"/>
        </w:rPr>
        <w:t> </w:t>
      </w:r>
      <w:r>
        <w:rPr>
          <w:w w:val="105"/>
          <w:sz w:val="21"/>
        </w:rPr>
        <w:t>de</w:t>
      </w:r>
      <w:r>
        <w:rPr>
          <w:spacing w:val="-13"/>
          <w:w w:val="105"/>
          <w:sz w:val="21"/>
        </w:rPr>
        <w:t> </w:t>
      </w:r>
      <w:r>
        <w:rPr>
          <w:w w:val="105"/>
          <w:sz w:val="21"/>
        </w:rPr>
        <w:t>tributo</w:t>
      </w:r>
      <w:r>
        <w:rPr>
          <w:spacing w:val="-13"/>
          <w:w w:val="105"/>
          <w:sz w:val="21"/>
        </w:rPr>
        <w:t> </w:t>
      </w:r>
      <w:r>
        <w:rPr>
          <w:w w:val="105"/>
          <w:sz w:val="21"/>
        </w:rPr>
        <w:t>inserido</w:t>
      </w:r>
      <w:r>
        <w:rPr>
          <w:spacing w:val="-14"/>
          <w:w w:val="105"/>
          <w:sz w:val="21"/>
        </w:rPr>
        <w:t> </w:t>
      </w:r>
      <w:r>
        <w:rPr>
          <w:w w:val="105"/>
          <w:sz w:val="21"/>
        </w:rPr>
        <w:t>na</w:t>
      </w:r>
      <w:r>
        <w:rPr>
          <w:spacing w:val="-13"/>
          <w:w w:val="105"/>
          <w:sz w:val="21"/>
        </w:rPr>
        <w:t> </w:t>
      </w:r>
      <w:r>
        <w:rPr>
          <w:w w:val="105"/>
          <w:sz w:val="21"/>
        </w:rPr>
        <w:t>planilha,</w:t>
      </w:r>
      <w:r>
        <w:rPr>
          <w:spacing w:val="-14"/>
          <w:w w:val="105"/>
          <w:sz w:val="21"/>
        </w:rPr>
        <w:t> </w:t>
      </w:r>
      <w:r>
        <w:rPr>
          <w:w w:val="105"/>
          <w:sz w:val="21"/>
        </w:rPr>
        <w:t>no</w:t>
      </w:r>
      <w:r>
        <w:rPr>
          <w:spacing w:val="-13"/>
          <w:w w:val="105"/>
          <w:sz w:val="21"/>
        </w:rPr>
        <w:t> </w:t>
      </w:r>
      <w:r>
        <w:rPr>
          <w:w w:val="105"/>
          <w:sz w:val="21"/>
        </w:rPr>
        <w:t>pagamento</w:t>
      </w:r>
      <w:r>
        <w:rPr>
          <w:spacing w:val="-13"/>
          <w:w w:val="105"/>
          <w:sz w:val="21"/>
        </w:rPr>
        <w:t> </w:t>
      </w:r>
      <w:r>
        <w:rPr>
          <w:w w:val="105"/>
          <w:sz w:val="21"/>
        </w:rPr>
        <w:t>serão</w:t>
      </w:r>
      <w:r>
        <w:rPr>
          <w:spacing w:val="-14"/>
          <w:w w:val="105"/>
          <w:sz w:val="21"/>
        </w:rPr>
        <w:t> </w:t>
      </w:r>
      <w:r>
        <w:rPr>
          <w:w w:val="105"/>
          <w:sz w:val="21"/>
        </w:rPr>
        <w:t>retidos</w:t>
      </w:r>
      <w:r>
        <w:rPr>
          <w:spacing w:val="-13"/>
          <w:w w:val="105"/>
          <w:sz w:val="21"/>
        </w:rPr>
        <w:t> </w:t>
      </w:r>
      <w:r>
        <w:rPr>
          <w:w w:val="105"/>
          <w:sz w:val="21"/>
        </w:rPr>
        <w:t>na</w:t>
      </w:r>
      <w:r>
        <w:rPr>
          <w:spacing w:val="-13"/>
          <w:w w:val="105"/>
          <w:sz w:val="21"/>
        </w:rPr>
        <w:t> </w:t>
      </w:r>
      <w:r>
        <w:rPr>
          <w:w w:val="105"/>
          <w:sz w:val="21"/>
        </w:rPr>
        <w:t>fonte</w:t>
      </w:r>
      <w:r>
        <w:rPr>
          <w:spacing w:val="-14"/>
          <w:w w:val="105"/>
          <w:sz w:val="21"/>
        </w:rPr>
        <w:t> </w:t>
      </w:r>
      <w:r>
        <w:rPr>
          <w:w w:val="105"/>
          <w:sz w:val="21"/>
        </w:rPr>
        <w:t>os</w:t>
      </w:r>
      <w:r>
        <w:rPr>
          <w:spacing w:val="-13"/>
          <w:w w:val="105"/>
          <w:sz w:val="21"/>
        </w:rPr>
        <w:t> </w:t>
      </w:r>
      <w:r>
        <w:rPr>
          <w:w w:val="105"/>
          <w:sz w:val="21"/>
        </w:rPr>
        <w:t>percentuais</w:t>
      </w:r>
      <w:r>
        <w:rPr>
          <w:spacing w:val="-14"/>
          <w:w w:val="105"/>
          <w:sz w:val="21"/>
        </w:rPr>
        <w:t> </w:t>
      </w:r>
      <w:r>
        <w:rPr>
          <w:w w:val="105"/>
          <w:sz w:val="21"/>
        </w:rPr>
        <w:t>estabelecidos</w:t>
      </w:r>
      <w:r>
        <w:rPr>
          <w:spacing w:val="-13"/>
          <w:w w:val="105"/>
          <w:sz w:val="21"/>
        </w:rPr>
        <w:t> </w:t>
      </w:r>
      <w:r>
        <w:rPr>
          <w:w w:val="105"/>
          <w:sz w:val="21"/>
        </w:rPr>
        <w:t>na</w:t>
      </w:r>
      <w:r>
        <w:rPr>
          <w:spacing w:val="-13"/>
          <w:w w:val="105"/>
          <w:sz w:val="21"/>
        </w:rPr>
        <w:t> </w:t>
      </w:r>
      <w:r>
        <w:rPr>
          <w:w w:val="105"/>
          <w:sz w:val="21"/>
        </w:rPr>
        <w:t>legislação</w:t>
      </w:r>
      <w:r>
        <w:rPr>
          <w:spacing w:val="-14"/>
          <w:w w:val="105"/>
          <w:sz w:val="21"/>
        </w:rPr>
        <w:t> </w:t>
      </w:r>
      <w:r>
        <w:rPr>
          <w:spacing w:val="-2"/>
          <w:w w:val="105"/>
          <w:sz w:val="21"/>
        </w:rPr>
        <w:t>vigente.</w:t>
      </w:r>
    </w:p>
    <w:p>
      <w:pPr>
        <w:pStyle w:val="ListParagraph"/>
        <w:numPr>
          <w:ilvl w:val="2"/>
          <w:numId w:val="16"/>
        </w:numPr>
        <w:tabs>
          <w:tab w:pos="704" w:val="left" w:leader="none"/>
        </w:tabs>
        <w:spacing w:line="242" w:lineRule="auto" w:before="3" w:after="0"/>
        <w:ind w:left="108" w:right="641" w:firstLine="0"/>
        <w:jc w:val="left"/>
        <w:rPr>
          <w:sz w:val="21"/>
        </w:rPr>
      </w:pPr>
      <w:r>
        <w:rPr>
          <w:w w:val="105"/>
          <w:sz w:val="21"/>
        </w:rPr>
        <w:t>O</w:t>
      </w:r>
      <w:r>
        <w:rPr>
          <w:spacing w:val="-4"/>
          <w:w w:val="105"/>
          <w:sz w:val="21"/>
        </w:rPr>
        <w:t> </w:t>
      </w:r>
      <w:r>
        <w:rPr>
          <w:w w:val="105"/>
          <w:sz w:val="21"/>
        </w:rPr>
        <w:t>contratado</w:t>
      </w:r>
      <w:r>
        <w:rPr>
          <w:spacing w:val="-4"/>
          <w:w w:val="105"/>
          <w:sz w:val="21"/>
        </w:rPr>
        <w:t> </w:t>
      </w:r>
      <w:r>
        <w:rPr>
          <w:w w:val="105"/>
          <w:sz w:val="21"/>
        </w:rPr>
        <w:t>regularmente</w:t>
      </w:r>
      <w:r>
        <w:rPr>
          <w:spacing w:val="-4"/>
          <w:w w:val="105"/>
          <w:sz w:val="21"/>
        </w:rPr>
        <w:t> </w:t>
      </w:r>
      <w:r>
        <w:rPr>
          <w:w w:val="105"/>
          <w:sz w:val="21"/>
        </w:rPr>
        <w:t>optante</w:t>
      </w:r>
      <w:r>
        <w:rPr>
          <w:spacing w:val="-4"/>
          <w:w w:val="105"/>
          <w:sz w:val="21"/>
        </w:rPr>
        <w:t> </w:t>
      </w:r>
      <w:r>
        <w:rPr>
          <w:w w:val="105"/>
          <w:sz w:val="21"/>
        </w:rPr>
        <w:t>pelo</w:t>
      </w:r>
      <w:r>
        <w:rPr>
          <w:spacing w:val="-4"/>
          <w:w w:val="105"/>
          <w:sz w:val="21"/>
        </w:rPr>
        <w:t> </w:t>
      </w:r>
      <w:r>
        <w:rPr>
          <w:w w:val="105"/>
          <w:sz w:val="21"/>
        </w:rPr>
        <w:t>Simples</w:t>
      </w:r>
      <w:r>
        <w:rPr>
          <w:spacing w:val="-4"/>
          <w:w w:val="105"/>
          <w:sz w:val="21"/>
        </w:rPr>
        <w:t> </w:t>
      </w:r>
      <w:r>
        <w:rPr>
          <w:w w:val="105"/>
          <w:sz w:val="21"/>
        </w:rPr>
        <w:t>Nacional,</w:t>
      </w:r>
      <w:r>
        <w:rPr>
          <w:spacing w:val="-4"/>
          <w:w w:val="105"/>
          <w:sz w:val="21"/>
        </w:rPr>
        <w:t> </w:t>
      </w:r>
      <w:r>
        <w:rPr>
          <w:w w:val="105"/>
          <w:sz w:val="21"/>
        </w:rPr>
        <w:t>nos</w:t>
      </w:r>
      <w:r>
        <w:rPr>
          <w:spacing w:val="-4"/>
          <w:w w:val="105"/>
          <w:sz w:val="21"/>
        </w:rPr>
        <w:t> </w:t>
      </w:r>
      <w:r>
        <w:rPr>
          <w:w w:val="105"/>
          <w:sz w:val="21"/>
        </w:rPr>
        <w:t>termos</w:t>
      </w:r>
      <w:r>
        <w:rPr>
          <w:spacing w:val="-4"/>
          <w:w w:val="105"/>
          <w:sz w:val="21"/>
        </w:rPr>
        <w:t> </w:t>
      </w:r>
      <w:r>
        <w:rPr>
          <w:w w:val="105"/>
          <w:sz w:val="21"/>
        </w:rPr>
        <w:t>da</w:t>
      </w:r>
      <w:r>
        <w:rPr>
          <w:spacing w:val="-4"/>
          <w:w w:val="105"/>
          <w:sz w:val="21"/>
        </w:rPr>
        <w:t> </w:t>
      </w:r>
      <w:r>
        <w:rPr>
          <w:w w:val="105"/>
          <w:sz w:val="21"/>
        </w:rPr>
        <w:t>Lei</w:t>
      </w:r>
      <w:r>
        <w:rPr>
          <w:spacing w:val="-4"/>
          <w:w w:val="105"/>
          <w:sz w:val="21"/>
        </w:rPr>
        <w:t> </w:t>
      </w:r>
      <w:r>
        <w:rPr>
          <w:w w:val="105"/>
          <w:sz w:val="21"/>
        </w:rPr>
        <w:t>Complementar</w:t>
      </w:r>
      <w:r>
        <w:rPr>
          <w:spacing w:val="-4"/>
          <w:w w:val="105"/>
          <w:sz w:val="21"/>
        </w:rPr>
        <w:t> </w:t>
      </w:r>
      <w:r>
        <w:rPr>
          <w:w w:val="105"/>
          <w:sz w:val="21"/>
        </w:rPr>
        <w:t>nº</w:t>
      </w:r>
      <w:r>
        <w:rPr>
          <w:spacing w:val="-4"/>
          <w:w w:val="105"/>
          <w:sz w:val="21"/>
        </w:rPr>
        <w:t> </w:t>
      </w:r>
      <w:r>
        <w:rPr>
          <w:w w:val="105"/>
          <w:sz w:val="21"/>
        </w:rPr>
        <w:t>123/2006,</w:t>
      </w:r>
      <w:r>
        <w:rPr>
          <w:spacing w:val="-4"/>
          <w:w w:val="105"/>
          <w:sz w:val="21"/>
        </w:rPr>
        <w:t> </w:t>
      </w:r>
      <w:r>
        <w:rPr>
          <w:w w:val="105"/>
          <w:sz w:val="21"/>
        </w:rPr>
        <w:t>não</w:t>
      </w:r>
      <w:r>
        <w:rPr>
          <w:spacing w:val="-4"/>
          <w:w w:val="105"/>
          <w:sz w:val="21"/>
        </w:rPr>
        <w:t> </w:t>
      </w:r>
      <w:r>
        <w:rPr>
          <w:w w:val="105"/>
          <w:sz w:val="21"/>
        </w:rPr>
        <w:t>sofrerá</w:t>
      </w:r>
      <w:r>
        <w:rPr>
          <w:spacing w:val="-4"/>
          <w:w w:val="105"/>
          <w:sz w:val="21"/>
        </w:rPr>
        <w:t> </w:t>
      </w:r>
      <w:r>
        <w:rPr>
          <w:w w:val="105"/>
          <w:sz w:val="21"/>
        </w:rPr>
        <w:t>a</w:t>
      </w:r>
      <w:r>
        <w:rPr>
          <w:spacing w:val="-4"/>
          <w:w w:val="105"/>
          <w:sz w:val="21"/>
        </w:rPr>
        <w:t> </w:t>
      </w:r>
      <w:r>
        <w:rPr>
          <w:w w:val="105"/>
          <w:sz w:val="21"/>
        </w:rPr>
        <w:t>retenção</w:t>
      </w:r>
      <w:r>
        <w:rPr>
          <w:spacing w:val="-4"/>
          <w:w w:val="105"/>
          <w:sz w:val="21"/>
        </w:rPr>
        <w:t> </w:t>
      </w:r>
      <w:r>
        <w:rPr>
          <w:w w:val="105"/>
          <w:sz w:val="21"/>
        </w:rPr>
        <w:t>tributária</w:t>
      </w:r>
      <w:r>
        <w:rPr>
          <w:spacing w:val="-4"/>
          <w:w w:val="105"/>
          <w:sz w:val="21"/>
        </w:rPr>
        <w:t> </w:t>
      </w:r>
      <w:r>
        <w:rPr>
          <w:w w:val="105"/>
          <w:sz w:val="21"/>
        </w:rPr>
        <w:t>quanto</w:t>
      </w:r>
      <w:r>
        <w:rPr>
          <w:spacing w:val="-4"/>
          <w:w w:val="105"/>
          <w:sz w:val="21"/>
        </w:rPr>
        <w:t> </w:t>
      </w:r>
      <w:r>
        <w:rPr>
          <w:w w:val="105"/>
          <w:sz w:val="21"/>
        </w:rPr>
        <w:t>aos</w:t>
      </w:r>
      <w:r>
        <w:rPr>
          <w:spacing w:val="-4"/>
          <w:w w:val="105"/>
          <w:sz w:val="21"/>
        </w:rPr>
        <w:t> </w:t>
      </w:r>
      <w:r>
        <w:rPr>
          <w:w w:val="105"/>
          <w:sz w:val="21"/>
        </w:rPr>
        <w:t>impostos</w:t>
      </w:r>
      <w:r>
        <w:rPr>
          <w:spacing w:val="-4"/>
          <w:w w:val="105"/>
          <w:sz w:val="21"/>
        </w:rPr>
        <w:t> </w:t>
      </w:r>
      <w:r>
        <w:rPr>
          <w:w w:val="105"/>
          <w:sz w:val="21"/>
        </w:rPr>
        <w:t>e contribuições</w:t>
      </w:r>
      <w:r>
        <w:rPr>
          <w:spacing w:val="-12"/>
          <w:w w:val="105"/>
          <w:sz w:val="21"/>
        </w:rPr>
        <w:t> </w:t>
      </w:r>
      <w:r>
        <w:rPr>
          <w:w w:val="105"/>
          <w:sz w:val="21"/>
        </w:rPr>
        <w:t>abrangidos</w:t>
      </w:r>
      <w:r>
        <w:rPr>
          <w:spacing w:val="-12"/>
          <w:w w:val="105"/>
          <w:sz w:val="21"/>
        </w:rPr>
        <w:t> </w:t>
      </w:r>
      <w:r>
        <w:rPr>
          <w:w w:val="105"/>
          <w:sz w:val="21"/>
        </w:rPr>
        <w:t>por</w:t>
      </w:r>
      <w:r>
        <w:rPr>
          <w:spacing w:val="-12"/>
          <w:w w:val="105"/>
          <w:sz w:val="21"/>
        </w:rPr>
        <w:t> </w:t>
      </w:r>
      <w:r>
        <w:rPr>
          <w:w w:val="105"/>
          <w:sz w:val="21"/>
        </w:rPr>
        <w:t>aquele</w:t>
      </w:r>
      <w:r>
        <w:rPr>
          <w:spacing w:val="-12"/>
          <w:w w:val="105"/>
          <w:sz w:val="21"/>
        </w:rPr>
        <w:t> </w:t>
      </w:r>
      <w:r>
        <w:rPr>
          <w:w w:val="105"/>
          <w:sz w:val="21"/>
        </w:rPr>
        <w:t>Regime.</w:t>
      </w:r>
      <w:r>
        <w:rPr>
          <w:spacing w:val="-12"/>
          <w:w w:val="105"/>
          <w:sz w:val="21"/>
        </w:rPr>
        <w:t> </w:t>
      </w:r>
      <w:r>
        <w:rPr>
          <w:w w:val="105"/>
          <w:sz w:val="21"/>
        </w:rPr>
        <w:t>No</w:t>
      </w:r>
      <w:r>
        <w:rPr>
          <w:spacing w:val="-12"/>
          <w:w w:val="105"/>
          <w:sz w:val="21"/>
        </w:rPr>
        <w:t> </w:t>
      </w:r>
      <w:r>
        <w:rPr>
          <w:w w:val="105"/>
          <w:sz w:val="21"/>
        </w:rPr>
        <w:t>entanto,</w:t>
      </w:r>
      <w:r>
        <w:rPr>
          <w:spacing w:val="-12"/>
          <w:w w:val="105"/>
          <w:sz w:val="21"/>
        </w:rPr>
        <w:t> </w:t>
      </w:r>
      <w:r>
        <w:rPr>
          <w:w w:val="105"/>
          <w:sz w:val="21"/>
        </w:rPr>
        <w:t>o</w:t>
      </w:r>
      <w:r>
        <w:rPr>
          <w:spacing w:val="-12"/>
          <w:w w:val="105"/>
          <w:sz w:val="21"/>
        </w:rPr>
        <w:t> </w:t>
      </w:r>
      <w:r>
        <w:rPr>
          <w:w w:val="105"/>
          <w:sz w:val="21"/>
        </w:rPr>
        <w:t>pagamento</w:t>
      </w:r>
      <w:r>
        <w:rPr>
          <w:spacing w:val="-12"/>
          <w:w w:val="105"/>
          <w:sz w:val="21"/>
        </w:rPr>
        <w:t> </w:t>
      </w:r>
      <w:r>
        <w:rPr>
          <w:w w:val="105"/>
          <w:sz w:val="21"/>
        </w:rPr>
        <w:t>ficará</w:t>
      </w:r>
      <w:r>
        <w:rPr>
          <w:spacing w:val="-12"/>
          <w:w w:val="105"/>
          <w:sz w:val="21"/>
        </w:rPr>
        <w:t> </w:t>
      </w:r>
      <w:r>
        <w:rPr>
          <w:w w:val="105"/>
          <w:sz w:val="21"/>
        </w:rPr>
        <w:t>condicionado</w:t>
      </w:r>
      <w:r>
        <w:rPr>
          <w:spacing w:val="-12"/>
          <w:w w:val="105"/>
          <w:sz w:val="21"/>
        </w:rPr>
        <w:t> </w:t>
      </w:r>
      <w:r>
        <w:rPr>
          <w:w w:val="105"/>
          <w:sz w:val="21"/>
        </w:rPr>
        <w:t>à</w:t>
      </w:r>
      <w:r>
        <w:rPr>
          <w:spacing w:val="-12"/>
          <w:w w:val="105"/>
          <w:sz w:val="21"/>
        </w:rPr>
        <w:t> </w:t>
      </w:r>
      <w:r>
        <w:rPr>
          <w:w w:val="105"/>
          <w:sz w:val="21"/>
        </w:rPr>
        <w:t>apresentação</w:t>
      </w:r>
      <w:r>
        <w:rPr>
          <w:spacing w:val="-12"/>
          <w:w w:val="105"/>
          <w:sz w:val="21"/>
        </w:rPr>
        <w:t> </w:t>
      </w:r>
      <w:r>
        <w:rPr>
          <w:w w:val="105"/>
          <w:sz w:val="21"/>
        </w:rPr>
        <w:t>de</w:t>
      </w:r>
      <w:r>
        <w:rPr>
          <w:spacing w:val="-12"/>
          <w:w w:val="105"/>
          <w:sz w:val="21"/>
        </w:rPr>
        <w:t> </w:t>
      </w:r>
      <w:r>
        <w:rPr>
          <w:w w:val="105"/>
          <w:sz w:val="21"/>
        </w:rPr>
        <w:t>comprovação,</w:t>
      </w:r>
      <w:r>
        <w:rPr>
          <w:spacing w:val="-12"/>
          <w:w w:val="105"/>
          <w:sz w:val="21"/>
        </w:rPr>
        <w:t> </w:t>
      </w:r>
      <w:r>
        <w:rPr>
          <w:w w:val="105"/>
          <w:sz w:val="21"/>
        </w:rPr>
        <w:t>por</w:t>
      </w:r>
      <w:r>
        <w:rPr>
          <w:spacing w:val="-12"/>
          <w:w w:val="105"/>
          <w:sz w:val="21"/>
        </w:rPr>
        <w:t> </w:t>
      </w:r>
      <w:r>
        <w:rPr>
          <w:w w:val="105"/>
          <w:sz w:val="21"/>
        </w:rPr>
        <w:t>meio</w:t>
      </w:r>
      <w:r>
        <w:rPr>
          <w:spacing w:val="-12"/>
          <w:w w:val="105"/>
          <w:sz w:val="21"/>
        </w:rPr>
        <w:t> </w:t>
      </w:r>
      <w:r>
        <w:rPr>
          <w:w w:val="105"/>
          <w:sz w:val="21"/>
        </w:rPr>
        <w:t>de</w:t>
      </w:r>
      <w:r>
        <w:rPr>
          <w:spacing w:val="-12"/>
          <w:w w:val="105"/>
          <w:sz w:val="21"/>
        </w:rPr>
        <w:t> </w:t>
      </w:r>
      <w:r>
        <w:rPr>
          <w:w w:val="105"/>
          <w:sz w:val="21"/>
        </w:rPr>
        <w:t>documento</w:t>
      </w:r>
      <w:r>
        <w:rPr>
          <w:spacing w:val="-12"/>
          <w:w w:val="105"/>
          <w:sz w:val="21"/>
        </w:rPr>
        <w:t> </w:t>
      </w:r>
      <w:r>
        <w:rPr>
          <w:w w:val="105"/>
          <w:sz w:val="21"/>
        </w:rPr>
        <w:t>oficial,</w:t>
      </w:r>
      <w:r>
        <w:rPr>
          <w:spacing w:val="-12"/>
          <w:w w:val="105"/>
          <w:sz w:val="21"/>
        </w:rPr>
        <w:t> </w:t>
      </w:r>
      <w:r>
        <w:rPr>
          <w:w w:val="105"/>
          <w:sz w:val="21"/>
        </w:rPr>
        <w:t>de</w:t>
      </w:r>
      <w:r>
        <w:rPr>
          <w:spacing w:val="-12"/>
          <w:w w:val="105"/>
          <w:sz w:val="21"/>
        </w:rPr>
        <w:t> </w:t>
      </w:r>
      <w:r>
        <w:rPr>
          <w:w w:val="105"/>
          <w:sz w:val="21"/>
        </w:rPr>
        <w:t>que</w:t>
      </w:r>
      <w:r>
        <w:rPr>
          <w:spacing w:val="-12"/>
          <w:w w:val="105"/>
          <w:sz w:val="21"/>
        </w:rPr>
        <w:t> </w:t>
      </w:r>
      <w:r>
        <w:rPr>
          <w:w w:val="105"/>
          <w:sz w:val="21"/>
        </w:rPr>
        <w:t>faz</w:t>
      </w:r>
      <w:r>
        <w:rPr>
          <w:spacing w:val="-12"/>
          <w:w w:val="105"/>
          <w:sz w:val="21"/>
        </w:rPr>
        <w:t> </w:t>
      </w:r>
      <w:r>
        <w:rPr>
          <w:w w:val="105"/>
          <w:sz w:val="21"/>
        </w:rPr>
        <w:t>jus</w:t>
      </w:r>
      <w:r>
        <w:rPr>
          <w:spacing w:val="-12"/>
          <w:w w:val="105"/>
          <w:sz w:val="21"/>
        </w:rPr>
        <w:t> </w:t>
      </w:r>
      <w:r>
        <w:rPr>
          <w:w w:val="105"/>
          <w:sz w:val="21"/>
        </w:rPr>
        <w:t>ao tratamento tributário favorecido previsto na referida Lei Complementar nº 123/2006.</w:t>
      </w:r>
    </w:p>
    <w:p>
      <w:pPr>
        <w:pStyle w:val="ListParagraph"/>
        <w:numPr>
          <w:ilvl w:val="1"/>
          <w:numId w:val="16"/>
        </w:numPr>
        <w:tabs>
          <w:tab w:pos="541" w:val="left" w:leader="none"/>
        </w:tabs>
        <w:spacing w:line="242" w:lineRule="auto" w:before="1" w:after="0"/>
        <w:ind w:left="108" w:right="364" w:firstLine="0"/>
        <w:jc w:val="both"/>
        <w:rPr>
          <w:i/>
          <w:sz w:val="21"/>
        </w:rPr>
      </w:pPr>
      <w:r>
        <w:rPr>
          <w:w w:val="105"/>
          <w:sz w:val="21"/>
        </w:rPr>
        <w:t>Os</w:t>
      </w:r>
      <w:r>
        <w:rPr>
          <w:spacing w:val="-11"/>
          <w:w w:val="105"/>
          <w:sz w:val="21"/>
        </w:rPr>
        <w:t> </w:t>
      </w:r>
      <w:r>
        <w:rPr>
          <w:w w:val="105"/>
          <w:sz w:val="21"/>
        </w:rPr>
        <w:t>pagamentos</w:t>
      </w:r>
      <w:r>
        <w:rPr>
          <w:spacing w:val="-12"/>
          <w:w w:val="105"/>
          <w:sz w:val="21"/>
        </w:rPr>
        <w:t> </w:t>
      </w:r>
      <w:r>
        <w:rPr>
          <w:w w:val="105"/>
          <w:sz w:val="21"/>
        </w:rPr>
        <w:t>eventualmente</w:t>
      </w:r>
      <w:r>
        <w:rPr>
          <w:spacing w:val="-11"/>
          <w:w w:val="105"/>
          <w:sz w:val="21"/>
        </w:rPr>
        <w:t> </w:t>
      </w:r>
      <w:r>
        <w:rPr>
          <w:w w:val="105"/>
          <w:sz w:val="21"/>
        </w:rPr>
        <w:t>realizados</w:t>
      </w:r>
      <w:r>
        <w:rPr>
          <w:spacing w:val="-12"/>
          <w:w w:val="105"/>
          <w:sz w:val="21"/>
        </w:rPr>
        <w:t> </w:t>
      </w:r>
      <w:r>
        <w:rPr>
          <w:w w:val="105"/>
          <w:sz w:val="21"/>
        </w:rPr>
        <w:t>com</w:t>
      </w:r>
      <w:r>
        <w:rPr>
          <w:spacing w:val="-11"/>
          <w:w w:val="105"/>
          <w:sz w:val="21"/>
        </w:rPr>
        <w:t> </w:t>
      </w:r>
      <w:r>
        <w:rPr>
          <w:w w:val="105"/>
          <w:sz w:val="21"/>
        </w:rPr>
        <w:t>atraso,</w:t>
      </w:r>
      <w:r>
        <w:rPr>
          <w:spacing w:val="-12"/>
          <w:w w:val="105"/>
          <w:sz w:val="21"/>
        </w:rPr>
        <w:t> </w:t>
      </w:r>
      <w:r>
        <w:rPr>
          <w:w w:val="105"/>
          <w:sz w:val="21"/>
        </w:rPr>
        <w:t>desde</w:t>
      </w:r>
      <w:r>
        <w:rPr>
          <w:spacing w:val="-11"/>
          <w:w w:val="105"/>
          <w:sz w:val="21"/>
        </w:rPr>
        <w:t> </w:t>
      </w:r>
      <w:r>
        <w:rPr>
          <w:w w:val="105"/>
          <w:sz w:val="21"/>
        </w:rPr>
        <w:t>que</w:t>
      </w:r>
      <w:r>
        <w:rPr>
          <w:spacing w:val="-12"/>
          <w:w w:val="105"/>
          <w:sz w:val="21"/>
        </w:rPr>
        <w:t> </w:t>
      </w:r>
      <w:r>
        <w:rPr>
          <w:w w:val="105"/>
          <w:sz w:val="21"/>
        </w:rPr>
        <w:t>não</w:t>
      </w:r>
      <w:r>
        <w:rPr>
          <w:spacing w:val="-11"/>
          <w:w w:val="105"/>
          <w:sz w:val="21"/>
        </w:rPr>
        <w:t> </w:t>
      </w:r>
      <w:r>
        <w:rPr>
          <w:w w:val="105"/>
          <w:sz w:val="21"/>
        </w:rPr>
        <w:t>decorram</w:t>
      </w:r>
      <w:r>
        <w:rPr>
          <w:spacing w:val="-12"/>
          <w:w w:val="105"/>
          <w:sz w:val="21"/>
        </w:rPr>
        <w:t> </w:t>
      </w:r>
      <w:r>
        <w:rPr>
          <w:w w:val="105"/>
          <w:sz w:val="21"/>
        </w:rPr>
        <w:t>de</w:t>
      </w:r>
      <w:r>
        <w:rPr>
          <w:spacing w:val="-11"/>
          <w:w w:val="105"/>
          <w:sz w:val="21"/>
        </w:rPr>
        <w:t> </w:t>
      </w:r>
      <w:r>
        <w:rPr>
          <w:w w:val="105"/>
          <w:sz w:val="21"/>
        </w:rPr>
        <w:t>ato</w:t>
      </w:r>
      <w:r>
        <w:rPr>
          <w:spacing w:val="-12"/>
          <w:w w:val="105"/>
          <w:sz w:val="21"/>
        </w:rPr>
        <w:t> </w:t>
      </w:r>
      <w:r>
        <w:rPr>
          <w:w w:val="105"/>
          <w:sz w:val="21"/>
        </w:rPr>
        <w:t>ou</w:t>
      </w:r>
      <w:r>
        <w:rPr>
          <w:spacing w:val="-11"/>
          <w:w w:val="105"/>
          <w:sz w:val="21"/>
        </w:rPr>
        <w:t> </w:t>
      </w:r>
      <w:r>
        <w:rPr>
          <w:w w:val="105"/>
          <w:sz w:val="21"/>
        </w:rPr>
        <w:t>fato</w:t>
      </w:r>
      <w:r>
        <w:rPr>
          <w:spacing w:val="-12"/>
          <w:w w:val="105"/>
          <w:sz w:val="21"/>
        </w:rPr>
        <w:t> </w:t>
      </w:r>
      <w:r>
        <w:rPr>
          <w:w w:val="105"/>
          <w:sz w:val="21"/>
        </w:rPr>
        <w:t>atribuível</w:t>
      </w:r>
      <w:r>
        <w:rPr>
          <w:spacing w:val="-11"/>
          <w:w w:val="105"/>
          <w:sz w:val="21"/>
        </w:rPr>
        <w:t> </w:t>
      </w:r>
      <w:r>
        <w:rPr>
          <w:w w:val="105"/>
          <w:sz w:val="21"/>
        </w:rPr>
        <w:t>ao</w:t>
      </w:r>
      <w:r>
        <w:rPr>
          <w:spacing w:val="-12"/>
          <w:w w:val="105"/>
          <w:sz w:val="21"/>
        </w:rPr>
        <w:t> </w:t>
      </w:r>
      <w:r>
        <w:rPr>
          <w:w w:val="105"/>
          <w:sz w:val="21"/>
        </w:rPr>
        <w:t>contratado,</w:t>
      </w:r>
      <w:r>
        <w:rPr>
          <w:spacing w:val="-11"/>
          <w:w w:val="105"/>
          <w:sz w:val="21"/>
        </w:rPr>
        <w:t> </w:t>
      </w:r>
      <w:r>
        <w:rPr>
          <w:w w:val="105"/>
          <w:sz w:val="21"/>
        </w:rPr>
        <w:t>sofrerão</w:t>
      </w:r>
      <w:r>
        <w:rPr>
          <w:spacing w:val="-12"/>
          <w:w w:val="105"/>
          <w:sz w:val="21"/>
        </w:rPr>
        <w:t> </w:t>
      </w:r>
      <w:r>
        <w:rPr>
          <w:w w:val="105"/>
          <w:sz w:val="21"/>
        </w:rPr>
        <w:t>a</w:t>
      </w:r>
      <w:r>
        <w:rPr>
          <w:spacing w:val="-11"/>
          <w:w w:val="105"/>
          <w:sz w:val="21"/>
        </w:rPr>
        <w:t> </w:t>
      </w:r>
      <w:r>
        <w:rPr>
          <w:w w:val="105"/>
          <w:sz w:val="21"/>
        </w:rPr>
        <w:t>incidência</w:t>
      </w:r>
      <w:r>
        <w:rPr>
          <w:spacing w:val="-12"/>
          <w:w w:val="105"/>
          <w:sz w:val="21"/>
        </w:rPr>
        <w:t> </w:t>
      </w:r>
      <w:r>
        <w:rPr>
          <w:w w:val="105"/>
          <w:sz w:val="21"/>
        </w:rPr>
        <w:t>de</w:t>
      </w:r>
      <w:r>
        <w:rPr>
          <w:spacing w:val="-11"/>
          <w:w w:val="105"/>
          <w:sz w:val="21"/>
        </w:rPr>
        <w:t> </w:t>
      </w:r>
      <w:r>
        <w:rPr>
          <w:w w:val="105"/>
          <w:sz w:val="21"/>
        </w:rPr>
        <w:t>atualização</w:t>
      </w:r>
      <w:r>
        <w:rPr>
          <w:spacing w:val="-12"/>
          <w:w w:val="105"/>
          <w:sz w:val="21"/>
        </w:rPr>
        <w:t> </w:t>
      </w:r>
      <w:r>
        <w:rPr>
          <w:w w:val="105"/>
          <w:sz w:val="21"/>
        </w:rPr>
        <w:t>monetária</w:t>
      </w:r>
      <w:r>
        <w:rPr>
          <w:spacing w:val="-11"/>
          <w:w w:val="105"/>
          <w:sz w:val="21"/>
        </w:rPr>
        <w:t> </w:t>
      </w:r>
      <w:r>
        <w:rPr>
          <w:w w:val="105"/>
          <w:sz w:val="21"/>
        </w:rPr>
        <w:t>e</w:t>
      </w:r>
      <w:r>
        <w:rPr>
          <w:spacing w:val="-12"/>
          <w:w w:val="105"/>
          <w:sz w:val="21"/>
        </w:rPr>
        <w:t> </w:t>
      </w:r>
      <w:r>
        <w:rPr>
          <w:w w:val="105"/>
          <w:sz w:val="21"/>
        </w:rPr>
        <w:t>juros de</w:t>
      </w:r>
      <w:r>
        <w:rPr>
          <w:spacing w:val="-9"/>
          <w:w w:val="105"/>
          <w:sz w:val="21"/>
        </w:rPr>
        <w:t> </w:t>
      </w:r>
      <w:r>
        <w:rPr>
          <w:w w:val="105"/>
          <w:sz w:val="21"/>
        </w:rPr>
        <w:t>mora</w:t>
      </w:r>
      <w:r>
        <w:rPr>
          <w:spacing w:val="-9"/>
          <w:w w:val="105"/>
          <w:sz w:val="21"/>
        </w:rPr>
        <w:t> </w:t>
      </w:r>
      <w:r>
        <w:rPr>
          <w:w w:val="105"/>
          <w:sz w:val="21"/>
        </w:rPr>
        <w:t>pelo</w:t>
      </w:r>
      <w:r>
        <w:rPr>
          <w:spacing w:val="-9"/>
          <w:w w:val="105"/>
          <w:sz w:val="21"/>
        </w:rPr>
        <w:t> </w:t>
      </w:r>
      <w:r>
        <w:rPr>
          <w:b/>
          <w:w w:val="105"/>
          <w:sz w:val="21"/>
        </w:rPr>
        <w:t>IPCA-E</w:t>
      </w:r>
      <w:r>
        <w:rPr>
          <w:w w:val="105"/>
          <w:sz w:val="21"/>
        </w:rPr>
        <w:t>,</w:t>
      </w:r>
      <w:r>
        <w:rPr>
          <w:spacing w:val="-9"/>
          <w:w w:val="105"/>
          <w:sz w:val="21"/>
        </w:rPr>
        <w:t> </w:t>
      </w:r>
      <w:r>
        <w:rPr>
          <w:w w:val="105"/>
          <w:sz w:val="21"/>
        </w:rPr>
        <w:t>calculado</w:t>
      </w:r>
      <w:r>
        <w:rPr>
          <w:spacing w:val="-9"/>
          <w:w w:val="105"/>
          <w:sz w:val="21"/>
        </w:rPr>
        <w:t> </w:t>
      </w:r>
      <w:r>
        <w:rPr>
          <w:i/>
          <w:w w:val="105"/>
          <w:sz w:val="21"/>
        </w:rPr>
        <w:t>pro</w:t>
      </w:r>
      <w:r>
        <w:rPr>
          <w:i/>
          <w:spacing w:val="-9"/>
          <w:w w:val="105"/>
          <w:sz w:val="21"/>
        </w:rPr>
        <w:t> </w:t>
      </w:r>
      <w:r>
        <w:rPr>
          <w:i/>
          <w:w w:val="105"/>
          <w:sz w:val="21"/>
        </w:rPr>
        <w:t>rata</w:t>
      </w:r>
      <w:r>
        <w:rPr>
          <w:i/>
          <w:spacing w:val="-9"/>
          <w:w w:val="105"/>
          <w:sz w:val="21"/>
        </w:rPr>
        <w:t> </w:t>
      </w:r>
      <w:r>
        <w:rPr>
          <w:i/>
          <w:w w:val="105"/>
          <w:sz w:val="21"/>
        </w:rPr>
        <w:t>die</w:t>
      </w:r>
      <w:r>
        <w:rPr>
          <w:w w:val="105"/>
          <w:sz w:val="21"/>
        </w:rPr>
        <w:t>,</w:t>
      </w:r>
      <w:r>
        <w:rPr>
          <w:spacing w:val="-9"/>
          <w:w w:val="105"/>
          <w:sz w:val="21"/>
        </w:rPr>
        <w:t> </w:t>
      </w:r>
      <w:r>
        <w:rPr>
          <w:w w:val="105"/>
          <w:sz w:val="21"/>
        </w:rPr>
        <w:t>e</w:t>
      </w:r>
      <w:r>
        <w:rPr>
          <w:spacing w:val="-9"/>
          <w:w w:val="105"/>
          <w:sz w:val="21"/>
        </w:rPr>
        <w:t> </w:t>
      </w:r>
      <w:r>
        <w:rPr>
          <w:w w:val="105"/>
          <w:sz w:val="21"/>
        </w:rPr>
        <w:t>aqueles</w:t>
      </w:r>
      <w:r>
        <w:rPr>
          <w:spacing w:val="-9"/>
          <w:w w:val="105"/>
          <w:sz w:val="21"/>
        </w:rPr>
        <w:t> </w:t>
      </w:r>
      <w:r>
        <w:rPr>
          <w:w w:val="105"/>
          <w:sz w:val="21"/>
        </w:rPr>
        <w:t>pagos</w:t>
      </w:r>
      <w:r>
        <w:rPr>
          <w:spacing w:val="-9"/>
          <w:w w:val="105"/>
          <w:sz w:val="21"/>
        </w:rPr>
        <w:t> </w:t>
      </w:r>
      <w:r>
        <w:rPr>
          <w:w w:val="105"/>
          <w:sz w:val="21"/>
        </w:rPr>
        <w:t>em</w:t>
      </w:r>
      <w:r>
        <w:rPr>
          <w:spacing w:val="-9"/>
          <w:w w:val="105"/>
          <w:sz w:val="21"/>
        </w:rPr>
        <w:t> </w:t>
      </w:r>
      <w:r>
        <w:rPr>
          <w:w w:val="105"/>
          <w:sz w:val="21"/>
        </w:rPr>
        <w:t>prazo</w:t>
      </w:r>
      <w:r>
        <w:rPr>
          <w:spacing w:val="-9"/>
          <w:w w:val="105"/>
          <w:sz w:val="21"/>
        </w:rPr>
        <w:t> </w:t>
      </w:r>
      <w:r>
        <w:rPr>
          <w:w w:val="105"/>
          <w:sz w:val="21"/>
        </w:rPr>
        <w:t>inferior</w:t>
      </w:r>
      <w:r>
        <w:rPr>
          <w:spacing w:val="-9"/>
          <w:w w:val="105"/>
          <w:sz w:val="21"/>
        </w:rPr>
        <w:t> </w:t>
      </w:r>
      <w:r>
        <w:rPr>
          <w:w w:val="105"/>
          <w:sz w:val="21"/>
        </w:rPr>
        <w:t>ao</w:t>
      </w:r>
      <w:r>
        <w:rPr>
          <w:spacing w:val="-9"/>
          <w:w w:val="105"/>
          <w:sz w:val="21"/>
        </w:rPr>
        <w:t> </w:t>
      </w:r>
      <w:r>
        <w:rPr>
          <w:w w:val="105"/>
          <w:sz w:val="21"/>
        </w:rPr>
        <w:t>estabelecido</w:t>
      </w:r>
      <w:r>
        <w:rPr>
          <w:spacing w:val="-9"/>
          <w:w w:val="105"/>
          <w:sz w:val="21"/>
        </w:rPr>
        <w:t> </w:t>
      </w:r>
      <w:r>
        <w:rPr>
          <w:w w:val="105"/>
          <w:sz w:val="21"/>
        </w:rPr>
        <w:t>no</w:t>
      </w:r>
      <w:r>
        <w:rPr>
          <w:spacing w:val="-9"/>
          <w:w w:val="105"/>
          <w:sz w:val="21"/>
        </w:rPr>
        <w:t> </w:t>
      </w:r>
      <w:r>
        <w:rPr>
          <w:w w:val="105"/>
          <w:sz w:val="21"/>
        </w:rPr>
        <w:t>instrumento</w:t>
      </w:r>
      <w:r>
        <w:rPr>
          <w:spacing w:val="-9"/>
          <w:w w:val="105"/>
          <w:sz w:val="21"/>
        </w:rPr>
        <w:t> </w:t>
      </w:r>
      <w:r>
        <w:rPr>
          <w:w w:val="105"/>
          <w:sz w:val="21"/>
        </w:rPr>
        <w:t>convocatório</w:t>
      </w:r>
      <w:r>
        <w:rPr>
          <w:spacing w:val="-9"/>
          <w:w w:val="105"/>
          <w:sz w:val="21"/>
        </w:rPr>
        <w:t> </w:t>
      </w:r>
      <w:r>
        <w:rPr>
          <w:w w:val="105"/>
          <w:sz w:val="21"/>
        </w:rPr>
        <w:t>serão</w:t>
      </w:r>
      <w:r>
        <w:rPr>
          <w:spacing w:val="-9"/>
          <w:w w:val="105"/>
          <w:sz w:val="21"/>
        </w:rPr>
        <w:t> </w:t>
      </w:r>
      <w:r>
        <w:rPr>
          <w:w w:val="105"/>
          <w:sz w:val="21"/>
        </w:rPr>
        <w:t>feitos</w:t>
      </w:r>
      <w:r>
        <w:rPr>
          <w:spacing w:val="-9"/>
          <w:w w:val="105"/>
          <w:sz w:val="21"/>
        </w:rPr>
        <w:t> </w:t>
      </w:r>
      <w:r>
        <w:rPr>
          <w:w w:val="105"/>
          <w:sz w:val="21"/>
        </w:rPr>
        <w:t>mediante</w:t>
      </w:r>
      <w:r>
        <w:rPr>
          <w:spacing w:val="-9"/>
          <w:w w:val="105"/>
          <w:sz w:val="21"/>
        </w:rPr>
        <w:t> </w:t>
      </w:r>
      <w:r>
        <w:rPr>
          <w:w w:val="105"/>
          <w:sz w:val="21"/>
        </w:rPr>
        <w:t>desconto</w:t>
      </w:r>
      <w:r>
        <w:rPr>
          <w:spacing w:val="-9"/>
          <w:w w:val="105"/>
          <w:sz w:val="21"/>
        </w:rPr>
        <w:t> </w:t>
      </w:r>
      <w:r>
        <w:rPr>
          <w:w w:val="105"/>
          <w:sz w:val="21"/>
        </w:rPr>
        <w:t>de</w:t>
      </w:r>
      <w:r>
        <w:rPr>
          <w:spacing w:val="-9"/>
          <w:w w:val="105"/>
          <w:sz w:val="21"/>
        </w:rPr>
        <w:t> </w:t>
      </w:r>
      <w:r>
        <w:rPr>
          <w:w w:val="105"/>
          <w:sz w:val="21"/>
        </w:rPr>
        <w:t>0,5%</w:t>
      </w:r>
      <w:r>
        <w:rPr>
          <w:spacing w:val="-9"/>
          <w:w w:val="105"/>
          <w:sz w:val="21"/>
        </w:rPr>
        <w:t> </w:t>
      </w:r>
      <w:r>
        <w:rPr>
          <w:w w:val="105"/>
          <w:sz w:val="21"/>
        </w:rPr>
        <w:t>(um</w:t>
      </w:r>
      <w:r>
        <w:rPr>
          <w:spacing w:val="-9"/>
          <w:w w:val="105"/>
          <w:sz w:val="21"/>
        </w:rPr>
        <w:t> </w:t>
      </w:r>
      <w:r>
        <w:rPr>
          <w:w w:val="105"/>
          <w:sz w:val="21"/>
        </w:rPr>
        <w:t>meio por cento) ao mês, calculado </w:t>
      </w:r>
      <w:r>
        <w:rPr>
          <w:i/>
          <w:w w:val="105"/>
          <w:sz w:val="21"/>
        </w:rPr>
        <w:t>pro rata die.</w:t>
      </w:r>
    </w:p>
    <w:p>
      <w:pPr>
        <w:pStyle w:val="ListParagraph"/>
        <w:numPr>
          <w:ilvl w:val="1"/>
          <w:numId w:val="16"/>
        </w:numPr>
        <w:tabs>
          <w:tab w:pos="541" w:val="left" w:leader="none"/>
        </w:tabs>
        <w:spacing w:line="242" w:lineRule="auto" w:before="2" w:after="0"/>
        <w:ind w:left="108" w:right="396" w:firstLine="0"/>
        <w:jc w:val="both"/>
        <w:rPr>
          <w:sz w:val="21"/>
        </w:rPr>
      </w:pPr>
      <w:r>
        <w:rPr>
          <w:w w:val="105"/>
          <w:sz w:val="21"/>
        </w:rPr>
        <w:t>O</w:t>
      </w:r>
      <w:r>
        <w:rPr>
          <w:spacing w:val="-10"/>
          <w:w w:val="105"/>
          <w:sz w:val="21"/>
        </w:rPr>
        <w:t> </w:t>
      </w:r>
      <w:r>
        <w:rPr>
          <w:w w:val="105"/>
          <w:sz w:val="21"/>
        </w:rPr>
        <w:t>contratado</w:t>
      </w:r>
      <w:r>
        <w:rPr>
          <w:spacing w:val="-10"/>
          <w:w w:val="105"/>
          <w:sz w:val="21"/>
        </w:rPr>
        <w:t> </w:t>
      </w:r>
      <w:r>
        <w:rPr>
          <w:w w:val="105"/>
          <w:sz w:val="21"/>
        </w:rPr>
        <w:t>deverá</w:t>
      </w:r>
      <w:r>
        <w:rPr>
          <w:spacing w:val="-10"/>
          <w:w w:val="105"/>
          <w:sz w:val="21"/>
        </w:rPr>
        <w:t> </w:t>
      </w:r>
      <w:r>
        <w:rPr>
          <w:w w:val="105"/>
          <w:sz w:val="21"/>
        </w:rPr>
        <w:t>emitir</w:t>
      </w:r>
      <w:r>
        <w:rPr>
          <w:spacing w:val="-10"/>
          <w:w w:val="105"/>
          <w:sz w:val="21"/>
        </w:rPr>
        <w:t> </w:t>
      </w:r>
      <w:r>
        <w:rPr>
          <w:w w:val="105"/>
          <w:sz w:val="21"/>
        </w:rPr>
        <w:t>a</w:t>
      </w:r>
      <w:r>
        <w:rPr>
          <w:spacing w:val="-10"/>
          <w:w w:val="105"/>
          <w:sz w:val="21"/>
        </w:rPr>
        <w:t> </w:t>
      </w:r>
      <w:r>
        <w:rPr>
          <w:w w:val="105"/>
          <w:sz w:val="21"/>
        </w:rPr>
        <w:t>Nota</w:t>
      </w:r>
      <w:r>
        <w:rPr>
          <w:spacing w:val="-10"/>
          <w:w w:val="105"/>
          <w:sz w:val="21"/>
        </w:rPr>
        <w:t> </w:t>
      </w:r>
      <w:r>
        <w:rPr>
          <w:w w:val="105"/>
          <w:sz w:val="21"/>
        </w:rPr>
        <w:t>Fiscal</w:t>
      </w:r>
      <w:r>
        <w:rPr>
          <w:spacing w:val="-10"/>
          <w:w w:val="105"/>
          <w:sz w:val="21"/>
        </w:rPr>
        <w:t> </w:t>
      </w:r>
      <w:r>
        <w:rPr>
          <w:w w:val="105"/>
          <w:sz w:val="21"/>
        </w:rPr>
        <w:t>Eletrônica</w:t>
      </w:r>
      <w:r>
        <w:rPr>
          <w:spacing w:val="-10"/>
          <w:w w:val="105"/>
          <w:sz w:val="21"/>
        </w:rPr>
        <w:t> </w:t>
      </w:r>
      <w:r>
        <w:rPr>
          <w:w w:val="105"/>
          <w:sz w:val="21"/>
        </w:rPr>
        <w:t>–</w:t>
      </w:r>
      <w:r>
        <w:rPr>
          <w:spacing w:val="-10"/>
          <w:w w:val="105"/>
          <w:sz w:val="21"/>
        </w:rPr>
        <w:t> </w:t>
      </w:r>
      <w:r>
        <w:rPr>
          <w:w w:val="105"/>
          <w:sz w:val="21"/>
        </w:rPr>
        <w:t>NF-e,</w:t>
      </w:r>
      <w:r>
        <w:rPr>
          <w:spacing w:val="-10"/>
          <w:w w:val="105"/>
          <w:sz w:val="21"/>
        </w:rPr>
        <w:t> </w:t>
      </w:r>
      <w:r>
        <w:rPr>
          <w:w w:val="105"/>
          <w:sz w:val="21"/>
        </w:rPr>
        <w:t>consoante</w:t>
      </w:r>
      <w:r>
        <w:rPr>
          <w:spacing w:val="-10"/>
          <w:w w:val="105"/>
          <w:sz w:val="21"/>
        </w:rPr>
        <w:t> </w:t>
      </w:r>
      <w:r>
        <w:rPr>
          <w:w w:val="105"/>
          <w:sz w:val="21"/>
        </w:rPr>
        <w:t>o</w:t>
      </w:r>
      <w:r>
        <w:rPr>
          <w:spacing w:val="-10"/>
          <w:w w:val="105"/>
          <w:sz w:val="21"/>
        </w:rPr>
        <w:t> </w:t>
      </w:r>
      <w:r>
        <w:rPr>
          <w:w w:val="105"/>
          <w:sz w:val="21"/>
        </w:rPr>
        <w:t>Protocolo</w:t>
      </w:r>
      <w:r>
        <w:rPr>
          <w:spacing w:val="-10"/>
          <w:w w:val="105"/>
          <w:sz w:val="21"/>
        </w:rPr>
        <w:t> </w:t>
      </w:r>
      <w:r>
        <w:rPr>
          <w:w w:val="105"/>
          <w:sz w:val="21"/>
        </w:rPr>
        <w:t>ICMS</w:t>
      </w:r>
      <w:r>
        <w:rPr>
          <w:spacing w:val="-10"/>
          <w:w w:val="105"/>
          <w:sz w:val="21"/>
        </w:rPr>
        <w:t> </w:t>
      </w:r>
      <w:r>
        <w:rPr>
          <w:w w:val="105"/>
          <w:sz w:val="21"/>
        </w:rPr>
        <w:t>nº</w:t>
      </w:r>
      <w:r>
        <w:rPr>
          <w:spacing w:val="-10"/>
          <w:w w:val="105"/>
          <w:sz w:val="21"/>
        </w:rPr>
        <w:t> </w:t>
      </w:r>
      <w:r>
        <w:rPr>
          <w:w w:val="105"/>
          <w:sz w:val="21"/>
        </w:rPr>
        <w:t>42/2009,</w:t>
      </w:r>
      <w:r>
        <w:rPr>
          <w:spacing w:val="-10"/>
          <w:w w:val="105"/>
          <w:sz w:val="21"/>
        </w:rPr>
        <w:t> </w:t>
      </w:r>
      <w:r>
        <w:rPr>
          <w:w w:val="105"/>
          <w:sz w:val="21"/>
        </w:rPr>
        <w:t>com</w:t>
      </w:r>
      <w:r>
        <w:rPr>
          <w:spacing w:val="-10"/>
          <w:w w:val="105"/>
          <w:sz w:val="21"/>
        </w:rPr>
        <w:t> </w:t>
      </w:r>
      <w:r>
        <w:rPr>
          <w:w w:val="105"/>
          <w:sz w:val="21"/>
        </w:rPr>
        <w:t>a</w:t>
      </w:r>
      <w:r>
        <w:rPr>
          <w:spacing w:val="-10"/>
          <w:w w:val="105"/>
          <w:sz w:val="21"/>
        </w:rPr>
        <w:t> </w:t>
      </w:r>
      <w:r>
        <w:rPr>
          <w:w w:val="105"/>
          <w:sz w:val="21"/>
        </w:rPr>
        <w:t>redação</w:t>
      </w:r>
      <w:r>
        <w:rPr>
          <w:spacing w:val="-10"/>
          <w:w w:val="105"/>
          <w:sz w:val="21"/>
        </w:rPr>
        <w:t> </w:t>
      </w:r>
      <w:r>
        <w:rPr>
          <w:w w:val="105"/>
          <w:sz w:val="21"/>
        </w:rPr>
        <w:t>conferida</w:t>
      </w:r>
      <w:r>
        <w:rPr>
          <w:spacing w:val="-10"/>
          <w:w w:val="105"/>
          <w:sz w:val="21"/>
        </w:rPr>
        <w:t> </w:t>
      </w:r>
      <w:r>
        <w:rPr>
          <w:w w:val="105"/>
          <w:sz w:val="21"/>
        </w:rPr>
        <w:t>pelo</w:t>
      </w:r>
      <w:r>
        <w:rPr>
          <w:spacing w:val="-10"/>
          <w:w w:val="105"/>
          <w:sz w:val="21"/>
        </w:rPr>
        <w:t> </w:t>
      </w:r>
      <w:r>
        <w:rPr>
          <w:w w:val="105"/>
          <w:sz w:val="21"/>
        </w:rPr>
        <w:t>Protocolo</w:t>
      </w:r>
      <w:r>
        <w:rPr>
          <w:spacing w:val="-10"/>
          <w:w w:val="105"/>
          <w:sz w:val="21"/>
        </w:rPr>
        <w:t> </w:t>
      </w:r>
      <w:r>
        <w:rPr>
          <w:w w:val="105"/>
          <w:sz w:val="21"/>
        </w:rPr>
        <w:t>ICMS</w:t>
      </w:r>
      <w:r>
        <w:rPr>
          <w:spacing w:val="-10"/>
          <w:w w:val="105"/>
          <w:sz w:val="21"/>
        </w:rPr>
        <w:t> </w:t>
      </w:r>
      <w:r>
        <w:rPr>
          <w:w w:val="105"/>
          <w:sz w:val="21"/>
        </w:rPr>
        <w:t>nº</w:t>
      </w:r>
      <w:r>
        <w:rPr>
          <w:spacing w:val="-10"/>
          <w:w w:val="105"/>
          <w:sz w:val="21"/>
        </w:rPr>
        <w:t> </w:t>
      </w:r>
      <w:r>
        <w:rPr>
          <w:w w:val="105"/>
          <w:sz w:val="21"/>
        </w:rPr>
        <w:t>85/2010,</w:t>
      </w:r>
      <w:r>
        <w:rPr>
          <w:spacing w:val="-10"/>
          <w:w w:val="105"/>
          <w:sz w:val="21"/>
        </w:rPr>
        <w:t> </w:t>
      </w:r>
      <w:r>
        <w:rPr>
          <w:w w:val="105"/>
          <w:sz w:val="21"/>
        </w:rPr>
        <w:t>e</w:t>
      </w:r>
      <w:r>
        <w:rPr>
          <w:spacing w:val="-10"/>
          <w:w w:val="105"/>
          <w:sz w:val="21"/>
        </w:rPr>
        <w:t> </w:t>
      </w:r>
      <w:r>
        <w:rPr>
          <w:w w:val="105"/>
          <w:sz w:val="21"/>
        </w:rPr>
        <w:t>caso</w:t>
      </w:r>
      <w:r>
        <w:rPr>
          <w:spacing w:val="-10"/>
          <w:w w:val="105"/>
          <w:sz w:val="21"/>
        </w:rPr>
        <w:t> </w:t>
      </w:r>
      <w:r>
        <w:rPr>
          <w:w w:val="105"/>
          <w:sz w:val="21"/>
        </w:rPr>
        <w:t>seu estabelecimento</w:t>
      </w:r>
      <w:r>
        <w:rPr>
          <w:spacing w:val="-4"/>
          <w:w w:val="105"/>
          <w:sz w:val="21"/>
        </w:rPr>
        <w:t> </w:t>
      </w:r>
      <w:r>
        <w:rPr>
          <w:w w:val="105"/>
          <w:sz w:val="21"/>
        </w:rPr>
        <w:t>esteja</w:t>
      </w:r>
      <w:r>
        <w:rPr>
          <w:spacing w:val="-4"/>
          <w:w w:val="105"/>
          <w:sz w:val="21"/>
        </w:rPr>
        <w:t> </w:t>
      </w:r>
      <w:r>
        <w:rPr>
          <w:w w:val="105"/>
          <w:sz w:val="21"/>
        </w:rPr>
        <w:t>localizado</w:t>
      </w:r>
      <w:r>
        <w:rPr>
          <w:spacing w:val="-4"/>
          <w:w w:val="105"/>
          <w:sz w:val="21"/>
        </w:rPr>
        <w:t> </w:t>
      </w:r>
      <w:r>
        <w:rPr>
          <w:w w:val="105"/>
          <w:sz w:val="21"/>
        </w:rPr>
        <w:t>no</w:t>
      </w:r>
      <w:r>
        <w:rPr>
          <w:spacing w:val="-4"/>
          <w:w w:val="105"/>
          <w:sz w:val="21"/>
        </w:rPr>
        <w:t> </w:t>
      </w:r>
      <w:r>
        <w:rPr>
          <w:w w:val="105"/>
          <w:sz w:val="21"/>
        </w:rPr>
        <w:t>Estado</w:t>
      </w:r>
      <w:r>
        <w:rPr>
          <w:spacing w:val="-4"/>
          <w:w w:val="105"/>
          <w:sz w:val="21"/>
        </w:rPr>
        <w:t> </w:t>
      </w:r>
      <w:r>
        <w:rPr>
          <w:w w:val="105"/>
          <w:sz w:val="21"/>
        </w:rPr>
        <w:t>do</w:t>
      </w:r>
      <w:r>
        <w:rPr>
          <w:spacing w:val="-4"/>
          <w:w w:val="105"/>
          <w:sz w:val="21"/>
        </w:rPr>
        <w:t> </w:t>
      </w:r>
      <w:r>
        <w:rPr>
          <w:w w:val="105"/>
          <w:sz w:val="21"/>
        </w:rPr>
        <w:t>Rio</w:t>
      </w:r>
      <w:r>
        <w:rPr>
          <w:spacing w:val="-4"/>
          <w:w w:val="105"/>
          <w:sz w:val="21"/>
        </w:rPr>
        <w:t> </w:t>
      </w:r>
      <w:r>
        <w:rPr>
          <w:w w:val="105"/>
          <w:sz w:val="21"/>
        </w:rPr>
        <w:t>de</w:t>
      </w:r>
      <w:r>
        <w:rPr>
          <w:spacing w:val="-4"/>
          <w:w w:val="105"/>
          <w:sz w:val="21"/>
        </w:rPr>
        <w:t> </w:t>
      </w:r>
      <w:r>
        <w:rPr>
          <w:w w:val="105"/>
          <w:sz w:val="21"/>
        </w:rPr>
        <w:t>Janeiro,</w:t>
      </w:r>
      <w:r>
        <w:rPr>
          <w:spacing w:val="-4"/>
          <w:w w:val="105"/>
          <w:sz w:val="21"/>
        </w:rPr>
        <w:t> </w:t>
      </w:r>
      <w:r>
        <w:rPr>
          <w:w w:val="105"/>
          <w:sz w:val="21"/>
        </w:rPr>
        <w:t>deverá</w:t>
      </w:r>
      <w:r>
        <w:rPr>
          <w:spacing w:val="-4"/>
          <w:w w:val="105"/>
          <w:sz w:val="21"/>
        </w:rPr>
        <w:t> </w:t>
      </w:r>
      <w:r>
        <w:rPr>
          <w:w w:val="105"/>
          <w:sz w:val="21"/>
        </w:rPr>
        <w:t>observar</w:t>
      </w:r>
      <w:r>
        <w:rPr>
          <w:spacing w:val="-4"/>
          <w:w w:val="105"/>
          <w:sz w:val="21"/>
        </w:rPr>
        <w:t> </w:t>
      </w:r>
      <w:r>
        <w:rPr>
          <w:w w:val="105"/>
          <w:sz w:val="21"/>
        </w:rPr>
        <w:t>a</w:t>
      </w:r>
      <w:r>
        <w:rPr>
          <w:spacing w:val="-4"/>
          <w:w w:val="105"/>
          <w:sz w:val="21"/>
        </w:rPr>
        <w:t> </w:t>
      </w:r>
      <w:r>
        <w:rPr>
          <w:w w:val="105"/>
          <w:sz w:val="21"/>
        </w:rPr>
        <w:t>forma</w:t>
      </w:r>
      <w:r>
        <w:rPr>
          <w:spacing w:val="-4"/>
          <w:w w:val="105"/>
          <w:sz w:val="21"/>
        </w:rPr>
        <w:t> </w:t>
      </w:r>
      <w:r>
        <w:rPr>
          <w:w w:val="105"/>
          <w:sz w:val="21"/>
        </w:rPr>
        <w:t>prescrita</w:t>
      </w:r>
      <w:r>
        <w:rPr>
          <w:spacing w:val="-4"/>
          <w:w w:val="105"/>
          <w:sz w:val="21"/>
        </w:rPr>
        <w:t> </w:t>
      </w:r>
      <w:r>
        <w:rPr>
          <w:w w:val="105"/>
          <w:sz w:val="21"/>
        </w:rPr>
        <w:t>nas</w:t>
      </w:r>
      <w:r>
        <w:rPr>
          <w:spacing w:val="-4"/>
          <w:w w:val="105"/>
          <w:sz w:val="21"/>
        </w:rPr>
        <w:t> </w:t>
      </w:r>
      <w:r>
        <w:rPr>
          <w:w w:val="105"/>
          <w:sz w:val="21"/>
        </w:rPr>
        <w:t>alíneas</w:t>
      </w:r>
      <w:r>
        <w:rPr>
          <w:spacing w:val="-4"/>
          <w:w w:val="105"/>
          <w:sz w:val="21"/>
        </w:rPr>
        <w:t> </w:t>
      </w:r>
      <w:r>
        <w:rPr>
          <w:w w:val="105"/>
          <w:sz w:val="21"/>
        </w:rPr>
        <w:t>a,</w:t>
      </w:r>
      <w:r>
        <w:rPr>
          <w:spacing w:val="-4"/>
          <w:w w:val="105"/>
          <w:sz w:val="21"/>
        </w:rPr>
        <w:t> </w:t>
      </w:r>
      <w:r>
        <w:rPr>
          <w:w w:val="105"/>
          <w:sz w:val="21"/>
        </w:rPr>
        <w:t>b,</w:t>
      </w:r>
      <w:r>
        <w:rPr>
          <w:spacing w:val="-4"/>
          <w:w w:val="105"/>
          <w:sz w:val="21"/>
        </w:rPr>
        <w:t> </w:t>
      </w:r>
      <w:r>
        <w:rPr>
          <w:w w:val="105"/>
          <w:sz w:val="21"/>
        </w:rPr>
        <w:t>c,</w:t>
      </w:r>
      <w:r>
        <w:rPr>
          <w:spacing w:val="-4"/>
          <w:w w:val="105"/>
          <w:sz w:val="21"/>
        </w:rPr>
        <w:t> </w:t>
      </w:r>
      <w:r>
        <w:rPr>
          <w:w w:val="105"/>
          <w:sz w:val="21"/>
        </w:rPr>
        <w:t>d</w:t>
      </w:r>
      <w:r>
        <w:rPr>
          <w:spacing w:val="-4"/>
          <w:w w:val="105"/>
          <w:sz w:val="21"/>
        </w:rPr>
        <w:t> </w:t>
      </w:r>
      <w:r>
        <w:rPr>
          <w:w w:val="105"/>
          <w:sz w:val="21"/>
        </w:rPr>
        <w:t>e</w:t>
      </w:r>
      <w:r>
        <w:rPr>
          <w:spacing w:val="-4"/>
          <w:w w:val="105"/>
          <w:sz w:val="21"/>
        </w:rPr>
        <w:t> </w:t>
      </w:r>
      <w:r>
        <w:rPr>
          <w:w w:val="105"/>
          <w:sz w:val="21"/>
        </w:rPr>
        <w:t>e</w:t>
      </w:r>
      <w:r>
        <w:rPr>
          <w:i/>
          <w:w w:val="105"/>
          <w:sz w:val="21"/>
        </w:rPr>
        <w:t>,</w:t>
      </w:r>
      <w:r>
        <w:rPr>
          <w:i/>
          <w:spacing w:val="-4"/>
          <w:w w:val="105"/>
          <w:sz w:val="21"/>
        </w:rPr>
        <w:t> </w:t>
      </w:r>
      <w:r>
        <w:rPr>
          <w:w w:val="105"/>
          <w:sz w:val="21"/>
        </w:rPr>
        <w:t>do</w:t>
      </w:r>
      <w:r>
        <w:rPr>
          <w:spacing w:val="-4"/>
          <w:w w:val="105"/>
          <w:sz w:val="21"/>
        </w:rPr>
        <w:t> </w:t>
      </w:r>
      <w:r>
        <w:rPr>
          <w:w w:val="105"/>
          <w:sz w:val="21"/>
        </w:rPr>
        <w:t>§1º,</w:t>
      </w:r>
      <w:r>
        <w:rPr>
          <w:spacing w:val="-4"/>
          <w:w w:val="105"/>
          <w:sz w:val="21"/>
        </w:rPr>
        <w:t> </w:t>
      </w:r>
      <w:r>
        <w:rPr>
          <w:w w:val="105"/>
          <w:sz w:val="21"/>
        </w:rPr>
        <w:t>do</w:t>
      </w:r>
      <w:r>
        <w:rPr>
          <w:spacing w:val="-4"/>
          <w:w w:val="105"/>
          <w:sz w:val="21"/>
        </w:rPr>
        <w:t> </w:t>
      </w:r>
      <w:r>
        <w:rPr>
          <w:w w:val="105"/>
          <w:sz w:val="21"/>
        </w:rPr>
        <w:t>art.</w:t>
      </w:r>
      <w:r>
        <w:rPr>
          <w:spacing w:val="-4"/>
          <w:w w:val="105"/>
          <w:sz w:val="21"/>
        </w:rPr>
        <w:t> </w:t>
      </w:r>
      <w:r>
        <w:rPr>
          <w:w w:val="105"/>
          <w:sz w:val="21"/>
        </w:rPr>
        <w:t>2º</w:t>
      </w:r>
      <w:r>
        <w:rPr>
          <w:spacing w:val="-4"/>
          <w:w w:val="105"/>
          <w:sz w:val="21"/>
        </w:rPr>
        <w:t> </w:t>
      </w:r>
      <w:r>
        <w:rPr>
          <w:w w:val="105"/>
          <w:sz w:val="21"/>
        </w:rPr>
        <w:t>da</w:t>
      </w:r>
      <w:r>
        <w:rPr>
          <w:spacing w:val="-4"/>
          <w:w w:val="105"/>
          <w:sz w:val="21"/>
        </w:rPr>
        <w:t> </w:t>
      </w:r>
      <w:r>
        <w:rPr>
          <w:w w:val="105"/>
          <w:sz w:val="21"/>
        </w:rPr>
        <w:t>Resolução</w:t>
      </w:r>
      <w:r>
        <w:rPr>
          <w:spacing w:val="-4"/>
          <w:w w:val="105"/>
          <w:sz w:val="21"/>
        </w:rPr>
        <w:t> </w:t>
      </w:r>
      <w:r>
        <w:rPr>
          <w:w w:val="105"/>
          <w:sz w:val="21"/>
        </w:rPr>
        <w:t>SEFAZ</w:t>
      </w:r>
      <w:r>
        <w:rPr>
          <w:spacing w:val="-4"/>
          <w:w w:val="105"/>
          <w:sz w:val="21"/>
        </w:rPr>
        <w:t> </w:t>
      </w:r>
      <w:r>
        <w:rPr>
          <w:w w:val="105"/>
          <w:sz w:val="21"/>
        </w:rPr>
        <w:t>nº</w:t>
      </w:r>
      <w:r>
        <w:rPr>
          <w:spacing w:val="-4"/>
          <w:w w:val="105"/>
          <w:sz w:val="21"/>
        </w:rPr>
        <w:t> </w:t>
      </w:r>
      <w:r>
        <w:rPr>
          <w:w w:val="105"/>
          <w:sz w:val="21"/>
        </w:rPr>
        <w:t>971/2016.</w:t>
      </w:r>
    </w:p>
    <w:p>
      <w:pPr>
        <w:pStyle w:val="ListParagraph"/>
        <w:numPr>
          <w:ilvl w:val="1"/>
          <w:numId w:val="16"/>
        </w:numPr>
        <w:tabs>
          <w:tab w:pos="650" w:val="left" w:leader="none"/>
        </w:tabs>
        <w:spacing w:line="242" w:lineRule="auto" w:before="1" w:after="0"/>
        <w:ind w:left="108" w:right="110" w:firstLine="0"/>
        <w:jc w:val="both"/>
        <w:rPr>
          <w:sz w:val="21"/>
        </w:rPr>
      </w:pPr>
      <w:r>
        <w:rPr>
          <w:w w:val="105"/>
          <w:sz w:val="21"/>
        </w:rPr>
        <w:t>Caso</w:t>
      </w:r>
      <w:r>
        <w:rPr>
          <w:spacing w:val="-13"/>
          <w:w w:val="105"/>
          <w:sz w:val="21"/>
        </w:rPr>
        <w:t> </w:t>
      </w:r>
      <w:r>
        <w:rPr>
          <w:w w:val="105"/>
          <w:sz w:val="21"/>
        </w:rPr>
        <w:t>o</w:t>
      </w:r>
      <w:r>
        <w:rPr>
          <w:spacing w:val="-13"/>
          <w:w w:val="105"/>
          <w:sz w:val="21"/>
        </w:rPr>
        <w:t> </w:t>
      </w:r>
      <w:r>
        <w:rPr>
          <w:w w:val="105"/>
          <w:sz w:val="21"/>
        </w:rPr>
        <w:t>Edital</w:t>
      </w:r>
      <w:r>
        <w:rPr>
          <w:spacing w:val="-13"/>
          <w:w w:val="105"/>
          <w:sz w:val="21"/>
        </w:rPr>
        <w:t> </w:t>
      </w:r>
      <w:r>
        <w:rPr>
          <w:w w:val="105"/>
          <w:sz w:val="21"/>
        </w:rPr>
        <w:t>admita</w:t>
      </w:r>
      <w:r>
        <w:rPr>
          <w:spacing w:val="-13"/>
          <w:w w:val="105"/>
          <w:sz w:val="21"/>
        </w:rPr>
        <w:t> </w:t>
      </w:r>
      <w:r>
        <w:rPr>
          <w:w w:val="105"/>
          <w:sz w:val="21"/>
        </w:rPr>
        <w:t>a</w:t>
      </w:r>
      <w:r>
        <w:rPr>
          <w:spacing w:val="-13"/>
          <w:w w:val="105"/>
          <w:sz w:val="21"/>
        </w:rPr>
        <w:t> </w:t>
      </w:r>
      <w:r>
        <w:rPr>
          <w:w w:val="105"/>
          <w:sz w:val="21"/>
        </w:rPr>
        <w:t>subcontratação,</w:t>
      </w:r>
      <w:r>
        <w:rPr>
          <w:spacing w:val="-13"/>
          <w:w w:val="105"/>
          <w:sz w:val="21"/>
        </w:rPr>
        <w:t> </w:t>
      </w:r>
      <w:r>
        <w:rPr>
          <w:w w:val="105"/>
          <w:sz w:val="21"/>
        </w:rPr>
        <w:t>os</w:t>
      </w:r>
      <w:r>
        <w:rPr>
          <w:spacing w:val="-13"/>
          <w:w w:val="105"/>
          <w:sz w:val="21"/>
        </w:rPr>
        <w:t> </w:t>
      </w:r>
      <w:r>
        <w:rPr>
          <w:w w:val="105"/>
          <w:sz w:val="21"/>
        </w:rPr>
        <w:t>pagamentos</w:t>
      </w:r>
      <w:r>
        <w:rPr>
          <w:spacing w:val="-13"/>
          <w:w w:val="105"/>
          <w:sz w:val="21"/>
        </w:rPr>
        <w:t> </w:t>
      </w:r>
      <w:r>
        <w:rPr>
          <w:w w:val="105"/>
          <w:sz w:val="21"/>
        </w:rPr>
        <w:t>aos</w:t>
      </w:r>
      <w:r>
        <w:rPr>
          <w:spacing w:val="-13"/>
          <w:w w:val="105"/>
          <w:sz w:val="21"/>
        </w:rPr>
        <w:t> </w:t>
      </w:r>
      <w:r>
        <w:rPr>
          <w:w w:val="105"/>
          <w:sz w:val="21"/>
        </w:rPr>
        <w:t>subcontratados</w:t>
      </w:r>
      <w:r>
        <w:rPr>
          <w:spacing w:val="-13"/>
          <w:w w:val="105"/>
          <w:sz w:val="21"/>
        </w:rPr>
        <w:t> </w:t>
      </w:r>
      <w:r>
        <w:rPr>
          <w:w w:val="105"/>
          <w:sz w:val="21"/>
        </w:rPr>
        <w:t>serão</w:t>
      </w:r>
      <w:r>
        <w:rPr>
          <w:spacing w:val="-13"/>
          <w:w w:val="105"/>
          <w:sz w:val="21"/>
        </w:rPr>
        <w:t> </w:t>
      </w:r>
      <w:r>
        <w:rPr>
          <w:w w:val="105"/>
          <w:sz w:val="21"/>
        </w:rPr>
        <w:t>realizados</w:t>
      </w:r>
      <w:r>
        <w:rPr>
          <w:spacing w:val="-13"/>
          <w:w w:val="105"/>
          <w:sz w:val="21"/>
        </w:rPr>
        <w:t> </w:t>
      </w:r>
      <w:r>
        <w:rPr>
          <w:w w:val="105"/>
          <w:sz w:val="21"/>
        </w:rPr>
        <w:t>diretamente</w:t>
      </w:r>
      <w:r>
        <w:rPr>
          <w:spacing w:val="-13"/>
          <w:w w:val="105"/>
          <w:sz w:val="21"/>
        </w:rPr>
        <w:t> </w:t>
      </w:r>
      <w:r>
        <w:rPr>
          <w:w w:val="105"/>
          <w:sz w:val="21"/>
        </w:rPr>
        <w:t>pelo</w:t>
      </w:r>
      <w:r>
        <w:rPr>
          <w:spacing w:val="-13"/>
          <w:w w:val="105"/>
          <w:sz w:val="21"/>
        </w:rPr>
        <w:t> </w:t>
      </w:r>
      <w:r>
        <w:rPr>
          <w:w w:val="105"/>
          <w:sz w:val="21"/>
        </w:rPr>
        <w:t>contratado,</w:t>
      </w:r>
      <w:r>
        <w:rPr>
          <w:spacing w:val="-13"/>
          <w:w w:val="105"/>
          <w:sz w:val="21"/>
        </w:rPr>
        <w:t> </w:t>
      </w:r>
      <w:r>
        <w:rPr>
          <w:w w:val="105"/>
          <w:sz w:val="21"/>
        </w:rPr>
        <w:t>ficando</w:t>
      </w:r>
      <w:r>
        <w:rPr>
          <w:spacing w:val="-13"/>
          <w:w w:val="105"/>
          <w:sz w:val="21"/>
        </w:rPr>
        <w:t> </w:t>
      </w:r>
      <w:r>
        <w:rPr>
          <w:w w:val="105"/>
          <w:sz w:val="21"/>
        </w:rPr>
        <w:t>vedada</w:t>
      </w:r>
      <w:r>
        <w:rPr>
          <w:spacing w:val="-13"/>
          <w:w w:val="105"/>
          <w:sz w:val="21"/>
        </w:rPr>
        <w:t> </w:t>
      </w:r>
      <w:r>
        <w:rPr>
          <w:w w:val="105"/>
          <w:sz w:val="21"/>
        </w:rPr>
        <w:t>a</w:t>
      </w:r>
      <w:r>
        <w:rPr>
          <w:spacing w:val="-13"/>
          <w:w w:val="105"/>
          <w:sz w:val="21"/>
        </w:rPr>
        <w:t> </w:t>
      </w:r>
      <w:r>
        <w:rPr>
          <w:w w:val="105"/>
          <w:sz w:val="21"/>
        </w:rPr>
        <w:t>emissão</w:t>
      </w:r>
      <w:r>
        <w:rPr>
          <w:spacing w:val="-13"/>
          <w:w w:val="105"/>
          <w:sz w:val="21"/>
        </w:rPr>
        <w:t> </w:t>
      </w:r>
      <w:r>
        <w:rPr>
          <w:w w:val="105"/>
          <w:sz w:val="21"/>
        </w:rPr>
        <w:t>de</w:t>
      </w:r>
      <w:r>
        <w:rPr>
          <w:spacing w:val="-13"/>
          <w:w w:val="105"/>
          <w:sz w:val="21"/>
        </w:rPr>
        <w:t> </w:t>
      </w:r>
      <w:r>
        <w:rPr>
          <w:w w:val="105"/>
          <w:sz w:val="21"/>
        </w:rPr>
        <w:t>empenho</w:t>
      </w:r>
      <w:r>
        <w:rPr>
          <w:spacing w:val="-13"/>
          <w:w w:val="105"/>
          <w:sz w:val="21"/>
        </w:rPr>
        <w:t> </w:t>
      </w:r>
      <w:r>
        <w:rPr>
          <w:w w:val="105"/>
          <w:sz w:val="21"/>
        </w:rPr>
        <w:t>do</w:t>
      </w:r>
      <w:r>
        <w:rPr>
          <w:spacing w:val="-13"/>
          <w:w w:val="105"/>
          <w:sz w:val="21"/>
        </w:rPr>
        <w:t> </w:t>
      </w:r>
      <w:r>
        <w:rPr>
          <w:w w:val="105"/>
          <w:sz w:val="21"/>
        </w:rPr>
        <w:t>contratante diretamente</w:t>
      </w:r>
      <w:r>
        <w:rPr>
          <w:spacing w:val="-3"/>
          <w:w w:val="105"/>
          <w:sz w:val="21"/>
        </w:rPr>
        <w:t> </w:t>
      </w:r>
      <w:r>
        <w:rPr>
          <w:w w:val="105"/>
          <w:sz w:val="21"/>
        </w:rPr>
        <w:t>aos</w:t>
      </w:r>
      <w:r>
        <w:rPr>
          <w:spacing w:val="-3"/>
          <w:w w:val="105"/>
          <w:sz w:val="21"/>
        </w:rPr>
        <w:t> </w:t>
      </w:r>
      <w:r>
        <w:rPr>
          <w:w w:val="105"/>
          <w:sz w:val="21"/>
        </w:rPr>
        <w:t>subcontratados,</w:t>
      </w:r>
      <w:r>
        <w:rPr>
          <w:spacing w:val="-3"/>
          <w:w w:val="105"/>
          <w:sz w:val="21"/>
        </w:rPr>
        <w:t> </w:t>
      </w:r>
      <w:r>
        <w:rPr>
          <w:w w:val="105"/>
          <w:sz w:val="21"/>
        </w:rPr>
        <w:t>ressalvada,</w:t>
      </w:r>
      <w:r>
        <w:rPr>
          <w:spacing w:val="-3"/>
          <w:w w:val="105"/>
          <w:sz w:val="21"/>
        </w:rPr>
        <w:t> </w:t>
      </w:r>
      <w:r>
        <w:rPr>
          <w:w w:val="105"/>
          <w:sz w:val="21"/>
        </w:rPr>
        <w:t>nos</w:t>
      </w:r>
      <w:r>
        <w:rPr>
          <w:spacing w:val="-3"/>
          <w:w w:val="105"/>
          <w:sz w:val="21"/>
        </w:rPr>
        <w:t> </w:t>
      </w:r>
      <w:r>
        <w:rPr>
          <w:w w:val="105"/>
          <w:sz w:val="21"/>
        </w:rPr>
        <w:t>casos</w:t>
      </w:r>
      <w:r>
        <w:rPr>
          <w:spacing w:val="-3"/>
          <w:w w:val="105"/>
          <w:sz w:val="21"/>
        </w:rPr>
        <w:t> </w:t>
      </w:r>
      <w:r>
        <w:rPr>
          <w:w w:val="105"/>
          <w:sz w:val="21"/>
        </w:rPr>
        <w:t>de</w:t>
      </w:r>
      <w:r>
        <w:rPr>
          <w:spacing w:val="-3"/>
          <w:w w:val="105"/>
          <w:sz w:val="21"/>
        </w:rPr>
        <w:t> </w:t>
      </w:r>
      <w:r>
        <w:rPr>
          <w:w w:val="105"/>
          <w:sz w:val="21"/>
        </w:rPr>
        <w:t>prestação</w:t>
      </w:r>
      <w:r>
        <w:rPr>
          <w:spacing w:val="-3"/>
          <w:w w:val="105"/>
          <w:sz w:val="21"/>
        </w:rPr>
        <w:t> </w:t>
      </w:r>
      <w:r>
        <w:rPr>
          <w:w w:val="105"/>
          <w:sz w:val="21"/>
        </w:rPr>
        <w:t>de</w:t>
      </w:r>
      <w:r>
        <w:rPr>
          <w:spacing w:val="-3"/>
          <w:w w:val="105"/>
          <w:sz w:val="21"/>
        </w:rPr>
        <w:t> </w:t>
      </w:r>
      <w:r>
        <w:rPr>
          <w:w w:val="105"/>
          <w:sz w:val="21"/>
        </w:rPr>
        <w:t>serviços,</w:t>
      </w:r>
      <w:r>
        <w:rPr>
          <w:spacing w:val="-3"/>
          <w:w w:val="105"/>
          <w:sz w:val="21"/>
        </w:rPr>
        <w:t> </w:t>
      </w:r>
      <w:r>
        <w:rPr>
          <w:w w:val="105"/>
          <w:sz w:val="21"/>
        </w:rPr>
        <w:t>a</w:t>
      </w:r>
      <w:r>
        <w:rPr>
          <w:spacing w:val="-3"/>
          <w:w w:val="105"/>
          <w:sz w:val="21"/>
        </w:rPr>
        <w:t> </w:t>
      </w:r>
      <w:r>
        <w:rPr>
          <w:w w:val="105"/>
          <w:sz w:val="21"/>
        </w:rPr>
        <w:t>hipótese</w:t>
      </w:r>
      <w:r>
        <w:rPr>
          <w:spacing w:val="-3"/>
          <w:w w:val="105"/>
          <w:sz w:val="21"/>
        </w:rPr>
        <w:t> </w:t>
      </w:r>
      <w:r>
        <w:rPr>
          <w:w w:val="105"/>
          <w:sz w:val="21"/>
        </w:rPr>
        <w:t>dos</w:t>
      </w:r>
      <w:r>
        <w:rPr>
          <w:spacing w:val="-3"/>
          <w:w w:val="105"/>
          <w:sz w:val="21"/>
        </w:rPr>
        <w:t> </w:t>
      </w:r>
      <w:r>
        <w:rPr>
          <w:w w:val="105"/>
          <w:sz w:val="21"/>
        </w:rPr>
        <w:t>arts.</w:t>
      </w:r>
      <w:r>
        <w:rPr>
          <w:spacing w:val="-3"/>
          <w:w w:val="105"/>
          <w:sz w:val="21"/>
        </w:rPr>
        <w:t> </w:t>
      </w:r>
      <w:r>
        <w:rPr>
          <w:w w:val="105"/>
          <w:sz w:val="21"/>
        </w:rPr>
        <w:t>48</w:t>
      </w:r>
      <w:r>
        <w:rPr>
          <w:spacing w:val="-3"/>
          <w:w w:val="105"/>
          <w:sz w:val="21"/>
        </w:rPr>
        <w:t> </w:t>
      </w:r>
      <w:r>
        <w:rPr>
          <w:w w:val="105"/>
          <w:sz w:val="21"/>
        </w:rPr>
        <w:t>e</w:t>
      </w:r>
      <w:r>
        <w:rPr>
          <w:spacing w:val="-3"/>
          <w:w w:val="105"/>
          <w:sz w:val="21"/>
        </w:rPr>
        <w:t> </w:t>
      </w:r>
      <w:r>
        <w:rPr>
          <w:w w:val="105"/>
          <w:sz w:val="21"/>
        </w:rPr>
        <w:t>49</w:t>
      </w:r>
      <w:r>
        <w:rPr>
          <w:spacing w:val="-3"/>
          <w:w w:val="105"/>
          <w:sz w:val="21"/>
        </w:rPr>
        <w:t> </w:t>
      </w:r>
      <w:r>
        <w:rPr>
          <w:w w:val="105"/>
          <w:sz w:val="21"/>
        </w:rPr>
        <w:t>da</w:t>
      </w:r>
      <w:r>
        <w:rPr>
          <w:spacing w:val="-3"/>
          <w:w w:val="105"/>
          <w:sz w:val="21"/>
        </w:rPr>
        <w:t> </w:t>
      </w:r>
      <w:r>
        <w:rPr>
          <w:w w:val="105"/>
          <w:sz w:val="21"/>
        </w:rPr>
        <w:t>Lei</w:t>
      </w:r>
      <w:r>
        <w:rPr>
          <w:spacing w:val="-3"/>
          <w:w w:val="105"/>
          <w:sz w:val="21"/>
        </w:rPr>
        <w:t> </w:t>
      </w:r>
      <w:r>
        <w:rPr>
          <w:w w:val="105"/>
          <w:sz w:val="21"/>
        </w:rPr>
        <w:t>Complementar</w:t>
      </w:r>
      <w:r>
        <w:rPr>
          <w:spacing w:val="-3"/>
          <w:w w:val="105"/>
          <w:sz w:val="21"/>
        </w:rPr>
        <w:t> </w:t>
      </w:r>
      <w:r>
        <w:rPr>
          <w:w w:val="105"/>
          <w:sz w:val="21"/>
        </w:rPr>
        <w:t>nº</w:t>
      </w:r>
      <w:r>
        <w:rPr>
          <w:spacing w:val="-3"/>
          <w:w w:val="105"/>
          <w:sz w:val="21"/>
        </w:rPr>
        <w:t> </w:t>
      </w:r>
      <w:r>
        <w:rPr>
          <w:w w:val="105"/>
          <w:sz w:val="21"/>
        </w:rPr>
        <w:t>123/2006.</w:t>
      </w:r>
    </w:p>
    <w:p>
      <w:pPr>
        <w:pStyle w:val="ListParagraph"/>
        <w:numPr>
          <w:ilvl w:val="2"/>
          <w:numId w:val="18"/>
        </w:numPr>
        <w:tabs>
          <w:tab w:pos="792" w:val="left" w:leader="none"/>
        </w:tabs>
        <w:spacing w:line="240" w:lineRule="auto" w:before="0" w:after="0"/>
        <w:ind w:left="792" w:right="0" w:hanging="684"/>
        <w:jc w:val="both"/>
        <w:rPr>
          <w:sz w:val="21"/>
        </w:rPr>
      </w:pPr>
      <w:r>
        <w:rPr>
          <w:sz w:val="21"/>
        </w:rPr>
        <w:t>A</w:t>
      </w:r>
      <w:r>
        <w:rPr>
          <w:spacing w:val="5"/>
          <w:sz w:val="21"/>
        </w:rPr>
        <w:t> </w:t>
      </w:r>
      <w:r>
        <w:rPr>
          <w:sz w:val="21"/>
        </w:rPr>
        <w:t>subcontratação</w:t>
      </w:r>
      <w:r>
        <w:rPr>
          <w:spacing w:val="23"/>
          <w:sz w:val="21"/>
        </w:rPr>
        <w:t> </w:t>
      </w:r>
      <w:r>
        <w:rPr>
          <w:sz w:val="21"/>
        </w:rPr>
        <w:t>porventura</w:t>
      </w:r>
      <w:r>
        <w:rPr>
          <w:spacing w:val="23"/>
          <w:sz w:val="21"/>
        </w:rPr>
        <w:t> </w:t>
      </w:r>
      <w:r>
        <w:rPr>
          <w:sz w:val="21"/>
        </w:rPr>
        <w:t>realizada</w:t>
      </w:r>
      <w:r>
        <w:rPr>
          <w:spacing w:val="23"/>
          <w:sz w:val="21"/>
        </w:rPr>
        <w:t> </w:t>
      </w:r>
      <w:r>
        <w:rPr>
          <w:sz w:val="21"/>
        </w:rPr>
        <w:t>será</w:t>
      </w:r>
      <w:r>
        <w:rPr>
          <w:spacing w:val="23"/>
          <w:sz w:val="21"/>
        </w:rPr>
        <w:t> </w:t>
      </w:r>
      <w:r>
        <w:rPr>
          <w:sz w:val="21"/>
        </w:rPr>
        <w:t>integralmente</w:t>
      </w:r>
      <w:r>
        <w:rPr>
          <w:spacing w:val="23"/>
          <w:sz w:val="21"/>
        </w:rPr>
        <w:t> </w:t>
      </w:r>
      <w:r>
        <w:rPr>
          <w:sz w:val="21"/>
        </w:rPr>
        <w:t>custeada</w:t>
      </w:r>
      <w:r>
        <w:rPr>
          <w:spacing w:val="22"/>
          <w:sz w:val="21"/>
        </w:rPr>
        <w:t> </w:t>
      </w:r>
      <w:r>
        <w:rPr>
          <w:sz w:val="21"/>
        </w:rPr>
        <w:t>pelo</w:t>
      </w:r>
      <w:r>
        <w:rPr>
          <w:spacing w:val="23"/>
          <w:sz w:val="21"/>
        </w:rPr>
        <w:t> </w:t>
      </w:r>
      <w:r>
        <w:rPr>
          <w:spacing w:val="-2"/>
          <w:sz w:val="21"/>
        </w:rPr>
        <w:t>contratado.</w:t>
      </w:r>
    </w:p>
    <w:p>
      <w:pPr>
        <w:pStyle w:val="BodyText"/>
        <w:spacing w:before="34"/>
        <w:rPr>
          <w:sz w:val="21"/>
        </w:rPr>
      </w:pPr>
    </w:p>
    <w:p>
      <w:pPr>
        <w:pStyle w:val="ListParagraph"/>
        <w:numPr>
          <w:ilvl w:val="0"/>
          <w:numId w:val="1"/>
        </w:numPr>
        <w:tabs>
          <w:tab w:pos="379" w:val="left" w:leader="none"/>
        </w:tabs>
        <w:spacing w:line="240" w:lineRule="auto" w:before="0" w:after="0"/>
        <w:ind w:left="379" w:right="0" w:hanging="271"/>
        <w:jc w:val="left"/>
        <w:rPr>
          <w:b/>
          <w:sz w:val="18"/>
        </w:rPr>
      </w:pPr>
      <w:r>
        <w:rPr>
          <w:b/>
          <w:sz w:val="18"/>
        </w:rPr>
        <w:t>PRAZO </w:t>
      </w:r>
      <w:r>
        <w:rPr>
          <w:b/>
          <w:spacing w:val="-2"/>
          <w:sz w:val="18"/>
        </w:rPr>
        <w:t>CONTRATUAL</w:t>
      </w:r>
    </w:p>
    <w:p>
      <w:pPr>
        <w:pStyle w:val="BodyText"/>
        <w:spacing w:before="47"/>
        <w:rPr>
          <w:b/>
        </w:rPr>
      </w:pPr>
    </w:p>
    <w:p>
      <w:pPr>
        <w:pStyle w:val="ListParagraph"/>
        <w:numPr>
          <w:ilvl w:val="1"/>
          <w:numId w:val="19"/>
        </w:numPr>
        <w:tabs>
          <w:tab w:pos="541" w:val="left" w:leader="none"/>
        </w:tabs>
        <w:spacing w:line="242" w:lineRule="auto" w:before="0" w:after="0"/>
        <w:ind w:left="108" w:right="852" w:firstLine="0"/>
        <w:jc w:val="left"/>
        <w:rPr>
          <w:sz w:val="21"/>
        </w:rPr>
      </w:pPr>
      <w:r>
        <w:rPr>
          <w:w w:val="105"/>
          <w:sz w:val="21"/>
        </w:rPr>
        <w:t>O</w:t>
      </w:r>
      <w:r>
        <w:rPr>
          <w:spacing w:val="-11"/>
          <w:w w:val="105"/>
          <w:sz w:val="21"/>
        </w:rPr>
        <w:t> </w:t>
      </w:r>
      <w:r>
        <w:rPr>
          <w:w w:val="105"/>
          <w:sz w:val="21"/>
        </w:rPr>
        <w:t>prazo</w:t>
      </w:r>
      <w:r>
        <w:rPr>
          <w:spacing w:val="-11"/>
          <w:w w:val="105"/>
          <w:sz w:val="21"/>
        </w:rPr>
        <w:t> </w:t>
      </w:r>
      <w:r>
        <w:rPr>
          <w:w w:val="105"/>
          <w:sz w:val="21"/>
        </w:rPr>
        <w:t>de</w:t>
      </w:r>
      <w:r>
        <w:rPr>
          <w:spacing w:val="-11"/>
          <w:w w:val="105"/>
          <w:sz w:val="21"/>
        </w:rPr>
        <w:t> </w:t>
      </w:r>
      <w:r>
        <w:rPr>
          <w:w w:val="105"/>
          <w:sz w:val="21"/>
        </w:rPr>
        <w:t>vigência</w:t>
      </w:r>
      <w:r>
        <w:rPr>
          <w:spacing w:val="-11"/>
          <w:w w:val="105"/>
          <w:sz w:val="21"/>
        </w:rPr>
        <w:t> </w:t>
      </w:r>
      <w:r>
        <w:rPr>
          <w:w w:val="105"/>
          <w:sz w:val="21"/>
        </w:rPr>
        <w:t>do</w:t>
      </w:r>
      <w:r>
        <w:rPr>
          <w:spacing w:val="-11"/>
          <w:w w:val="105"/>
          <w:sz w:val="21"/>
        </w:rPr>
        <w:t> </w:t>
      </w:r>
      <w:r>
        <w:rPr>
          <w:w w:val="105"/>
          <w:sz w:val="21"/>
        </w:rPr>
        <w:t>Contrato</w:t>
      </w:r>
      <w:r>
        <w:rPr>
          <w:spacing w:val="-11"/>
          <w:w w:val="105"/>
          <w:sz w:val="21"/>
        </w:rPr>
        <w:t> </w:t>
      </w:r>
      <w:r>
        <w:rPr>
          <w:w w:val="105"/>
          <w:sz w:val="21"/>
        </w:rPr>
        <w:t>é</w:t>
      </w:r>
      <w:r>
        <w:rPr>
          <w:spacing w:val="-11"/>
          <w:w w:val="105"/>
          <w:sz w:val="21"/>
        </w:rPr>
        <w:t> </w:t>
      </w:r>
      <w:r>
        <w:rPr>
          <w:w w:val="105"/>
          <w:sz w:val="21"/>
        </w:rPr>
        <w:t>de</w:t>
      </w:r>
      <w:r>
        <w:rPr>
          <w:spacing w:val="-11"/>
          <w:w w:val="105"/>
          <w:sz w:val="21"/>
        </w:rPr>
        <w:t> </w:t>
      </w:r>
      <w:r>
        <w:rPr>
          <w:w w:val="105"/>
          <w:sz w:val="21"/>
        </w:rPr>
        <w:t>12</w:t>
      </w:r>
      <w:r>
        <w:rPr>
          <w:spacing w:val="-11"/>
          <w:w w:val="105"/>
          <w:sz w:val="21"/>
        </w:rPr>
        <w:t> </w:t>
      </w:r>
      <w:r>
        <w:rPr>
          <w:w w:val="105"/>
          <w:sz w:val="21"/>
        </w:rPr>
        <w:t>(doze)</w:t>
      </w:r>
      <w:r>
        <w:rPr>
          <w:spacing w:val="-11"/>
          <w:w w:val="105"/>
          <w:sz w:val="21"/>
        </w:rPr>
        <w:t> </w:t>
      </w:r>
      <w:r>
        <w:rPr>
          <w:w w:val="105"/>
          <w:sz w:val="21"/>
        </w:rPr>
        <w:t>meses,</w:t>
      </w:r>
      <w:r>
        <w:rPr>
          <w:spacing w:val="-11"/>
          <w:w w:val="105"/>
          <w:sz w:val="21"/>
        </w:rPr>
        <w:t> </w:t>
      </w:r>
      <w:r>
        <w:rPr>
          <w:w w:val="105"/>
          <w:sz w:val="21"/>
        </w:rPr>
        <w:t>contado</w:t>
      </w:r>
      <w:r>
        <w:rPr>
          <w:spacing w:val="-11"/>
          <w:w w:val="105"/>
          <w:sz w:val="21"/>
        </w:rPr>
        <w:t> </w:t>
      </w:r>
      <w:r>
        <w:rPr>
          <w:w w:val="105"/>
          <w:sz w:val="21"/>
        </w:rPr>
        <w:t>da</w:t>
      </w:r>
      <w:r>
        <w:rPr>
          <w:spacing w:val="-11"/>
          <w:w w:val="105"/>
          <w:sz w:val="21"/>
        </w:rPr>
        <w:t> </w:t>
      </w:r>
      <w:r>
        <w:rPr>
          <w:w w:val="105"/>
          <w:sz w:val="21"/>
        </w:rPr>
        <w:t>expedição</w:t>
      </w:r>
      <w:r>
        <w:rPr>
          <w:spacing w:val="-11"/>
          <w:w w:val="105"/>
          <w:sz w:val="21"/>
        </w:rPr>
        <w:t> </w:t>
      </w:r>
      <w:r>
        <w:rPr>
          <w:w w:val="105"/>
          <w:sz w:val="21"/>
        </w:rPr>
        <w:t>da</w:t>
      </w:r>
      <w:r>
        <w:rPr>
          <w:spacing w:val="-11"/>
          <w:w w:val="105"/>
          <w:sz w:val="21"/>
        </w:rPr>
        <w:t> </w:t>
      </w:r>
      <w:r>
        <w:rPr>
          <w:w w:val="105"/>
          <w:sz w:val="21"/>
        </w:rPr>
        <w:t>autorização</w:t>
      </w:r>
      <w:r>
        <w:rPr>
          <w:spacing w:val="-11"/>
          <w:w w:val="105"/>
          <w:sz w:val="21"/>
        </w:rPr>
        <w:t> </w:t>
      </w:r>
      <w:r>
        <w:rPr>
          <w:w w:val="105"/>
          <w:sz w:val="21"/>
        </w:rPr>
        <w:t>de</w:t>
      </w:r>
      <w:r>
        <w:rPr>
          <w:spacing w:val="-11"/>
          <w:w w:val="105"/>
          <w:sz w:val="21"/>
        </w:rPr>
        <w:t> </w:t>
      </w:r>
      <w:r>
        <w:rPr>
          <w:w w:val="105"/>
          <w:sz w:val="21"/>
        </w:rPr>
        <w:t>fornecimento,</w:t>
      </w:r>
      <w:r>
        <w:rPr>
          <w:spacing w:val="-11"/>
          <w:w w:val="105"/>
          <w:sz w:val="21"/>
        </w:rPr>
        <w:t> </w:t>
      </w:r>
      <w:r>
        <w:rPr>
          <w:w w:val="105"/>
          <w:sz w:val="21"/>
        </w:rPr>
        <w:t>desde</w:t>
      </w:r>
      <w:r>
        <w:rPr>
          <w:spacing w:val="-11"/>
          <w:w w:val="105"/>
          <w:sz w:val="21"/>
        </w:rPr>
        <w:t> </w:t>
      </w:r>
      <w:r>
        <w:rPr>
          <w:w w:val="105"/>
          <w:sz w:val="21"/>
        </w:rPr>
        <w:t>que</w:t>
      </w:r>
      <w:r>
        <w:rPr>
          <w:spacing w:val="-11"/>
          <w:w w:val="105"/>
          <w:sz w:val="21"/>
        </w:rPr>
        <w:t> </w:t>
      </w:r>
      <w:r>
        <w:rPr>
          <w:w w:val="105"/>
          <w:sz w:val="21"/>
        </w:rPr>
        <w:t>previamente</w:t>
      </w:r>
      <w:r>
        <w:rPr>
          <w:spacing w:val="-11"/>
          <w:w w:val="105"/>
          <w:sz w:val="21"/>
        </w:rPr>
        <w:t> </w:t>
      </w:r>
      <w:r>
        <w:rPr>
          <w:w w:val="105"/>
          <w:sz w:val="21"/>
        </w:rPr>
        <w:t>divulgado</w:t>
      </w:r>
      <w:r>
        <w:rPr>
          <w:spacing w:val="-11"/>
          <w:w w:val="105"/>
          <w:sz w:val="21"/>
        </w:rPr>
        <w:t> </w:t>
      </w:r>
      <w:r>
        <w:rPr>
          <w:w w:val="105"/>
          <w:sz w:val="21"/>
        </w:rPr>
        <w:t>no</w:t>
      </w:r>
      <w:r>
        <w:rPr>
          <w:spacing w:val="-11"/>
          <w:w w:val="105"/>
          <w:sz w:val="21"/>
        </w:rPr>
        <w:t> </w:t>
      </w:r>
      <w:r>
        <w:rPr>
          <w:w w:val="105"/>
          <w:sz w:val="21"/>
        </w:rPr>
        <w:t>Portal</w:t>
      </w:r>
      <w:r>
        <w:rPr>
          <w:spacing w:val="-11"/>
          <w:w w:val="105"/>
          <w:sz w:val="21"/>
        </w:rPr>
        <w:t> </w:t>
      </w:r>
      <w:r>
        <w:rPr>
          <w:w w:val="105"/>
          <w:sz w:val="21"/>
        </w:rPr>
        <w:t>Nacional</w:t>
      </w:r>
      <w:r>
        <w:rPr>
          <w:spacing w:val="-11"/>
          <w:w w:val="105"/>
          <w:sz w:val="21"/>
        </w:rPr>
        <w:t> </w:t>
      </w:r>
      <w:r>
        <w:rPr>
          <w:w w:val="105"/>
          <w:sz w:val="21"/>
        </w:rPr>
        <w:t>de Contratações Públicas.</w:t>
      </w:r>
    </w:p>
    <w:p>
      <w:pPr>
        <w:pStyle w:val="ListParagraph"/>
        <w:numPr>
          <w:ilvl w:val="1"/>
          <w:numId w:val="19"/>
        </w:numPr>
        <w:tabs>
          <w:tab w:pos="541" w:val="left" w:leader="none"/>
        </w:tabs>
        <w:spacing w:line="242" w:lineRule="auto" w:before="1" w:after="0"/>
        <w:ind w:left="108" w:right="316" w:firstLine="0"/>
        <w:jc w:val="left"/>
        <w:rPr>
          <w:sz w:val="21"/>
        </w:rPr>
      </w:pPr>
      <w:r>
        <w:rPr>
          <w:w w:val="105"/>
          <w:sz w:val="21"/>
        </w:rPr>
        <w:t>O</w:t>
      </w:r>
      <w:r>
        <w:rPr>
          <w:spacing w:val="-12"/>
          <w:w w:val="105"/>
          <w:sz w:val="21"/>
        </w:rPr>
        <w:t> </w:t>
      </w:r>
      <w:r>
        <w:rPr>
          <w:w w:val="105"/>
          <w:sz w:val="21"/>
        </w:rPr>
        <w:t>prazo</w:t>
      </w:r>
      <w:r>
        <w:rPr>
          <w:spacing w:val="-12"/>
          <w:w w:val="105"/>
          <w:sz w:val="21"/>
        </w:rPr>
        <w:t> </w:t>
      </w:r>
      <w:r>
        <w:rPr>
          <w:w w:val="105"/>
          <w:sz w:val="21"/>
        </w:rPr>
        <w:t>de</w:t>
      </w:r>
      <w:r>
        <w:rPr>
          <w:spacing w:val="-12"/>
          <w:w w:val="105"/>
          <w:sz w:val="21"/>
        </w:rPr>
        <w:t> </w:t>
      </w:r>
      <w:r>
        <w:rPr>
          <w:w w:val="105"/>
          <w:sz w:val="21"/>
        </w:rPr>
        <w:t>vigência</w:t>
      </w:r>
      <w:r>
        <w:rPr>
          <w:spacing w:val="-12"/>
          <w:w w:val="105"/>
          <w:sz w:val="21"/>
        </w:rPr>
        <w:t> </w:t>
      </w:r>
      <w:r>
        <w:rPr>
          <w:w w:val="105"/>
          <w:sz w:val="21"/>
        </w:rPr>
        <w:t>será</w:t>
      </w:r>
      <w:r>
        <w:rPr>
          <w:spacing w:val="-12"/>
          <w:w w:val="105"/>
          <w:sz w:val="21"/>
        </w:rPr>
        <w:t> </w:t>
      </w:r>
      <w:r>
        <w:rPr>
          <w:w w:val="105"/>
          <w:sz w:val="21"/>
        </w:rPr>
        <w:t>automaticamente</w:t>
      </w:r>
      <w:r>
        <w:rPr>
          <w:spacing w:val="-12"/>
          <w:w w:val="105"/>
          <w:sz w:val="21"/>
        </w:rPr>
        <w:t> </w:t>
      </w:r>
      <w:r>
        <w:rPr>
          <w:w w:val="105"/>
          <w:sz w:val="21"/>
        </w:rPr>
        <w:t>prorrogado,</w:t>
      </w:r>
      <w:r>
        <w:rPr>
          <w:spacing w:val="-12"/>
          <w:w w:val="105"/>
          <w:sz w:val="21"/>
        </w:rPr>
        <w:t> </w:t>
      </w:r>
      <w:r>
        <w:rPr>
          <w:w w:val="105"/>
          <w:sz w:val="21"/>
        </w:rPr>
        <w:t>sem</w:t>
      </w:r>
      <w:r>
        <w:rPr>
          <w:spacing w:val="-12"/>
          <w:w w:val="105"/>
          <w:sz w:val="21"/>
        </w:rPr>
        <w:t> </w:t>
      </w:r>
      <w:r>
        <w:rPr>
          <w:w w:val="105"/>
          <w:sz w:val="21"/>
        </w:rPr>
        <w:t>prejuízo</w:t>
      </w:r>
      <w:r>
        <w:rPr>
          <w:spacing w:val="-12"/>
          <w:w w:val="105"/>
          <w:sz w:val="21"/>
        </w:rPr>
        <w:t> </w:t>
      </w:r>
      <w:r>
        <w:rPr>
          <w:w w:val="105"/>
          <w:sz w:val="21"/>
        </w:rPr>
        <w:t>da</w:t>
      </w:r>
      <w:r>
        <w:rPr>
          <w:spacing w:val="-12"/>
          <w:w w:val="105"/>
          <w:sz w:val="21"/>
        </w:rPr>
        <w:t> </w:t>
      </w:r>
      <w:r>
        <w:rPr>
          <w:w w:val="105"/>
          <w:sz w:val="21"/>
        </w:rPr>
        <w:t>formalização</w:t>
      </w:r>
      <w:r>
        <w:rPr>
          <w:spacing w:val="-12"/>
          <w:w w:val="105"/>
          <w:sz w:val="21"/>
        </w:rPr>
        <w:t> </w:t>
      </w:r>
      <w:r>
        <w:rPr>
          <w:w w:val="105"/>
          <w:sz w:val="21"/>
        </w:rPr>
        <w:t>adequada,</w:t>
      </w:r>
      <w:r>
        <w:rPr>
          <w:spacing w:val="-12"/>
          <w:w w:val="105"/>
          <w:sz w:val="21"/>
        </w:rPr>
        <w:t> </w:t>
      </w:r>
      <w:r>
        <w:rPr>
          <w:w w:val="105"/>
          <w:sz w:val="21"/>
        </w:rPr>
        <w:t>quando</w:t>
      </w:r>
      <w:r>
        <w:rPr>
          <w:spacing w:val="-12"/>
          <w:w w:val="105"/>
          <w:sz w:val="21"/>
        </w:rPr>
        <w:t> </w:t>
      </w:r>
      <w:r>
        <w:rPr>
          <w:w w:val="105"/>
          <w:sz w:val="21"/>
        </w:rPr>
        <w:t>o</w:t>
      </w:r>
      <w:r>
        <w:rPr>
          <w:spacing w:val="-12"/>
          <w:w w:val="105"/>
          <w:sz w:val="21"/>
        </w:rPr>
        <w:t> </w:t>
      </w:r>
      <w:r>
        <w:rPr>
          <w:w w:val="105"/>
          <w:sz w:val="21"/>
        </w:rPr>
        <w:t>objeto</w:t>
      </w:r>
      <w:r>
        <w:rPr>
          <w:spacing w:val="-12"/>
          <w:w w:val="105"/>
          <w:sz w:val="21"/>
        </w:rPr>
        <w:t> </w:t>
      </w:r>
      <w:r>
        <w:rPr>
          <w:w w:val="105"/>
          <w:sz w:val="21"/>
        </w:rPr>
        <w:t>não</w:t>
      </w:r>
      <w:r>
        <w:rPr>
          <w:spacing w:val="-12"/>
          <w:w w:val="105"/>
          <w:sz w:val="21"/>
        </w:rPr>
        <w:t> </w:t>
      </w:r>
      <w:r>
        <w:rPr>
          <w:w w:val="105"/>
          <w:sz w:val="21"/>
        </w:rPr>
        <w:t>for</w:t>
      </w:r>
      <w:r>
        <w:rPr>
          <w:spacing w:val="-12"/>
          <w:w w:val="105"/>
          <w:sz w:val="21"/>
        </w:rPr>
        <w:t> </w:t>
      </w:r>
      <w:r>
        <w:rPr>
          <w:w w:val="105"/>
          <w:sz w:val="21"/>
        </w:rPr>
        <w:t>concluído</w:t>
      </w:r>
      <w:r>
        <w:rPr>
          <w:spacing w:val="-12"/>
          <w:w w:val="105"/>
          <w:sz w:val="21"/>
        </w:rPr>
        <w:t> </w:t>
      </w:r>
      <w:r>
        <w:rPr>
          <w:w w:val="105"/>
          <w:sz w:val="21"/>
        </w:rPr>
        <w:t>no</w:t>
      </w:r>
      <w:r>
        <w:rPr>
          <w:spacing w:val="-12"/>
          <w:w w:val="105"/>
          <w:sz w:val="21"/>
        </w:rPr>
        <w:t> </w:t>
      </w:r>
      <w:r>
        <w:rPr>
          <w:w w:val="105"/>
          <w:sz w:val="21"/>
        </w:rPr>
        <w:t>período</w:t>
      </w:r>
      <w:r>
        <w:rPr>
          <w:spacing w:val="-12"/>
          <w:w w:val="105"/>
          <w:sz w:val="21"/>
        </w:rPr>
        <w:t> </w:t>
      </w:r>
      <w:r>
        <w:rPr>
          <w:w w:val="105"/>
          <w:sz w:val="21"/>
        </w:rPr>
        <w:t>firmado</w:t>
      </w:r>
      <w:r>
        <w:rPr>
          <w:spacing w:val="-12"/>
          <w:w w:val="105"/>
          <w:sz w:val="21"/>
        </w:rPr>
        <w:t> </w:t>
      </w:r>
      <w:r>
        <w:rPr>
          <w:w w:val="105"/>
          <w:sz w:val="21"/>
        </w:rPr>
        <w:t>acima,</w:t>
      </w:r>
      <w:r>
        <w:rPr>
          <w:spacing w:val="-12"/>
          <w:w w:val="105"/>
          <w:sz w:val="21"/>
        </w:rPr>
        <w:t> </w:t>
      </w:r>
      <w:r>
        <w:rPr>
          <w:w w:val="105"/>
          <w:sz w:val="21"/>
        </w:rPr>
        <w:t>ressalvadas</w:t>
      </w:r>
      <w:r>
        <w:rPr>
          <w:spacing w:val="-12"/>
          <w:w w:val="105"/>
          <w:sz w:val="21"/>
        </w:rPr>
        <w:t> </w:t>
      </w:r>
      <w:r>
        <w:rPr>
          <w:w w:val="105"/>
          <w:sz w:val="21"/>
        </w:rPr>
        <w:t>as providências cabíveis no caso de culpa do contratado, previstas neste instrumento e no Contrato.</w:t>
      </w:r>
    </w:p>
    <w:p>
      <w:pPr>
        <w:pStyle w:val="BodyText"/>
        <w:spacing w:before="31"/>
        <w:rPr>
          <w:sz w:val="21"/>
        </w:rPr>
      </w:pPr>
    </w:p>
    <w:p>
      <w:pPr>
        <w:pStyle w:val="ListParagraph"/>
        <w:numPr>
          <w:ilvl w:val="0"/>
          <w:numId w:val="1"/>
        </w:numPr>
        <w:tabs>
          <w:tab w:pos="379" w:val="left" w:leader="none"/>
        </w:tabs>
        <w:spacing w:line="240" w:lineRule="auto" w:before="0" w:after="0"/>
        <w:ind w:left="379" w:right="0" w:hanging="271"/>
        <w:jc w:val="left"/>
        <w:rPr>
          <w:b/>
          <w:sz w:val="18"/>
        </w:rPr>
      </w:pPr>
      <w:r>
        <w:rPr>
          <w:b/>
          <w:spacing w:val="-2"/>
          <w:sz w:val="18"/>
        </w:rPr>
        <w:t>REAJUSTE</w:t>
      </w:r>
    </w:p>
    <w:p>
      <w:pPr>
        <w:pStyle w:val="BodyText"/>
        <w:spacing w:before="47"/>
        <w:rPr>
          <w:b/>
        </w:rPr>
      </w:pPr>
    </w:p>
    <w:p>
      <w:pPr>
        <w:pStyle w:val="ListParagraph"/>
        <w:numPr>
          <w:ilvl w:val="1"/>
          <w:numId w:val="20"/>
        </w:numPr>
        <w:tabs>
          <w:tab w:pos="541" w:val="left" w:leader="none"/>
        </w:tabs>
        <w:spacing w:line="240" w:lineRule="auto" w:before="0" w:after="0"/>
        <w:ind w:left="541" w:right="0" w:hanging="433"/>
        <w:jc w:val="left"/>
        <w:rPr>
          <w:sz w:val="21"/>
        </w:rPr>
      </w:pPr>
      <w:r>
        <w:rPr>
          <w:w w:val="105"/>
          <w:sz w:val="21"/>
        </w:rPr>
        <w:t>Os</w:t>
      </w:r>
      <w:r>
        <w:rPr>
          <w:spacing w:val="-12"/>
          <w:w w:val="105"/>
          <w:sz w:val="21"/>
        </w:rPr>
        <w:t> </w:t>
      </w:r>
      <w:r>
        <w:rPr>
          <w:w w:val="105"/>
          <w:sz w:val="21"/>
        </w:rPr>
        <w:t>preços</w:t>
      </w:r>
      <w:r>
        <w:rPr>
          <w:spacing w:val="-12"/>
          <w:w w:val="105"/>
          <w:sz w:val="21"/>
        </w:rPr>
        <w:t> </w:t>
      </w:r>
      <w:r>
        <w:rPr>
          <w:w w:val="105"/>
          <w:sz w:val="21"/>
        </w:rPr>
        <w:t>contratados</w:t>
      </w:r>
      <w:r>
        <w:rPr>
          <w:spacing w:val="-11"/>
          <w:w w:val="105"/>
          <w:sz w:val="21"/>
        </w:rPr>
        <w:t> </w:t>
      </w:r>
      <w:r>
        <w:rPr>
          <w:w w:val="105"/>
          <w:sz w:val="21"/>
        </w:rPr>
        <w:t>serão</w:t>
      </w:r>
      <w:r>
        <w:rPr>
          <w:spacing w:val="-12"/>
          <w:w w:val="105"/>
          <w:sz w:val="21"/>
        </w:rPr>
        <w:t> </w:t>
      </w:r>
      <w:r>
        <w:rPr>
          <w:w w:val="105"/>
          <w:sz w:val="21"/>
        </w:rPr>
        <w:t>reajustados</w:t>
      </w:r>
      <w:r>
        <w:rPr>
          <w:spacing w:val="-11"/>
          <w:w w:val="105"/>
          <w:sz w:val="21"/>
        </w:rPr>
        <w:t> </w:t>
      </w:r>
      <w:r>
        <w:rPr>
          <w:w w:val="105"/>
          <w:sz w:val="21"/>
        </w:rPr>
        <w:t>após</w:t>
      </w:r>
      <w:r>
        <w:rPr>
          <w:spacing w:val="-12"/>
          <w:w w:val="105"/>
          <w:sz w:val="21"/>
        </w:rPr>
        <w:t> </w:t>
      </w:r>
      <w:r>
        <w:rPr>
          <w:w w:val="105"/>
          <w:sz w:val="21"/>
        </w:rPr>
        <w:t>o</w:t>
      </w:r>
      <w:r>
        <w:rPr>
          <w:spacing w:val="-11"/>
          <w:w w:val="105"/>
          <w:sz w:val="21"/>
        </w:rPr>
        <w:t> </w:t>
      </w:r>
      <w:r>
        <w:rPr>
          <w:w w:val="105"/>
          <w:sz w:val="21"/>
        </w:rPr>
        <w:t>interregno</w:t>
      </w:r>
      <w:r>
        <w:rPr>
          <w:spacing w:val="-12"/>
          <w:w w:val="105"/>
          <w:sz w:val="21"/>
        </w:rPr>
        <w:t> </w:t>
      </w:r>
      <w:r>
        <w:rPr>
          <w:w w:val="105"/>
          <w:sz w:val="21"/>
        </w:rPr>
        <w:t>de</w:t>
      </w:r>
      <w:r>
        <w:rPr>
          <w:spacing w:val="-11"/>
          <w:w w:val="105"/>
          <w:sz w:val="21"/>
        </w:rPr>
        <w:t> </w:t>
      </w:r>
      <w:r>
        <w:rPr>
          <w:w w:val="105"/>
          <w:sz w:val="21"/>
        </w:rPr>
        <w:t>1</w:t>
      </w:r>
      <w:r>
        <w:rPr>
          <w:spacing w:val="-12"/>
          <w:w w:val="105"/>
          <w:sz w:val="21"/>
        </w:rPr>
        <w:t> </w:t>
      </w:r>
      <w:r>
        <w:rPr>
          <w:w w:val="105"/>
          <w:sz w:val="21"/>
        </w:rPr>
        <w:t>(um)</w:t>
      </w:r>
      <w:r>
        <w:rPr>
          <w:spacing w:val="-11"/>
          <w:w w:val="105"/>
          <w:sz w:val="21"/>
        </w:rPr>
        <w:t> </w:t>
      </w:r>
      <w:r>
        <w:rPr>
          <w:w w:val="105"/>
          <w:sz w:val="21"/>
        </w:rPr>
        <w:t>ano,</w:t>
      </w:r>
      <w:r>
        <w:rPr>
          <w:spacing w:val="-12"/>
          <w:w w:val="105"/>
          <w:sz w:val="21"/>
        </w:rPr>
        <w:t> </w:t>
      </w:r>
      <w:r>
        <w:rPr>
          <w:w w:val="105"/>
          <w:sz w:val="21"/>
        </w:rPr>
        <w:t>mediante</w:t>
      </w:r>
      <w:r>
        <w:rPr>
          <w:spacing w:val="-11"/>
          <w:w w:val="105"/>
          <w:sz w:val="21"/>
        </w:rPr>
        <w:t> </w:t>
      </w:r>
      <w:r>
        <w:rPr>
          <w:w w:val="105"/>
          <w:sz w:val="21"/>
        </w:rPr>
        <w:t>solicitação</w:t>
      </w:r>
      <w:r>
        <w:rPr>
          <w:spacing w:val="-12"/>
          <w:w w:val="105"/>
          <w:sz w:val="21"/>
        </w:rPr>
        <w:t> </w:t>
      </w:r>
      <w:r>
        <w:rPr>
          <w:w w:val="105"/>
          <w:sz w:val="21"/>
        </w:rPr>
        <w:t>do</w:t>
      </w:r>
      <w:r>
        <w:rPr>
          <w:spacing w:val="-12"/>
          <w:w w:val="105"/>
          <w:sz w:val="21"/>
        </w:rPr>
        <w:t> </w:t>
      </w:r>
      <w:r>
        <w:rPr>
          <w:spacing w:val="-2"/>
          <w:w w:val="105"/>
          <w:sz w:val="21"/>
        </w:rPr>
        <w:t>contratado.</w:t>
      </w:r>
    </w:p>
    <w:p>
      <w:pPr>
        <w:pStyle w:val="ListParagraph"/>
        <w:numPr>
          <w:ilvl w:val="1"/>
          <w:numId w:val="20"/>
        </w:numPr>
        <w:tabs>
          <w:tab w:pos="541" w:val="left" w:leader="none"/>
        </w:tabs>
        <w:spacing w:line="240" w:lineRule="auto" w:before="3" w:after="0"/>
        <w:ind w:left="541" w:right="0" w:hanging="433"/>
        <w:jc w:val="left"/>
        <w:rPr>
          <w:sz w:val="21"/>
        </w:rPr>
      </w:pPr>
      <w:r>
        <w:rPr>
          <w:w w:val="105"/>
          <w:sz w:val="21"/>
        </w:rPr>
        <w:t>O</w:t>
      </w:r>
      <w:r>
        <w:rPr>
          <w:spacing w:val="-11"/>
          <w:w w:val="105"/>
          <w:sz w:val="21"/>
        </w:rPr>
        <w:t> </w:t>
      </w:r>
      <w:r>
        <w:rPr>
          <w:w w:val="105"/>
          <w:sz w:val="21"/>
        </w:rPr>
        <w:t>interregno</w:t>
      </w:r>
      <w:r>
        <w:rPr>
          <w:spacing w:val="-10"/>
          <w:w w:val="105"/>
          <w:sz w:val="21"/>
        </w:rPr>
        <w:t> </w:t>
      </w:r>
      <w:r>
        <w:rPr>
          <w:w w:val="105"/>
          <w:sz w:val="21"/>
        </w:rPr>
        <w:t>mínimo</w:t>
      </w:r>
      <w:r>
        <w:rPr>
          <w:spacing w:val="-10"/>
          <w:w w:val="105"/>
          <w:sz w:val="21"/>
        </w:rPr>
        <w:t> </w:t>
      </w:r>
      <w:r>
        <w:rPr>
          <w:w w:val="105"/>
          <w:sz w:val="21"/>
        </w:rPr>
        <w:t>de</w:t>
      </w:r>
      <w:r>
        <w:rPr>
          <w:spacing w:val="-10"/>
          <w:w w:val="105"/>
          <w:sz w:val="21"/>
        </w:rPr>
        <w:t> </w:t>
      </w:r>
      <w:r>
        <w:rPr>
          <w:w w:val="105"/>
          <w:sz w:val="21"/>
        </w:rPr>
        <w:t>1</w:t>
      </w:r>
      <w:r>
        <w:rPr>
          <w:spacing w:val="-10"/>
          <w:w w:val="105"/>
          <w:sz w:val="21"/>
        </w:rPr>
        <w:t> </w:t>
      </w:r>
      <w:r>
        <w:rPr>
          <w:w w:val="105"/>
          <w:sz w:val="21"/>
        </w:rPr>
        <w:t>(um)</w:t>
      </w:r>
      <w:r>
        <w:rPr>
          <w:spacing w:val="-10"/>
          <w:w w:val="105"/>
          <w:sz w:val="21"/>
        </w:rPr>
        <w:t> </w:t>
      </w:r>
      <w:r>
        <w:rPr>
          <w:w w:val="105"/>
          <w:sz w:val="21"/>
        </w:rPr>
        <w:t>ano</w:t>
      </w:r>
      <w:r>
        <w:rPr>
          <w:spacing w:val="-10"/>
          <w:w w:val="105"/>
          <w:sz w:val="21"/>
        </w:rPr>
        <w:t> </w:t>
      </w:r>
      <w:r>
        <w:rPr>
          <w:w w:val="105"/>
          <w:sz w:val="21"/>
        </w:rPr>
        <w:t>para</w:t>
      </w:r>
      <w:r>
        <w:rPr>
          <w:spacing w:val="-10"/>
          <w:w w:val="105"/>
          <w:sz w:val="21"/>
        </w:rPr>
        <w:t> </w:t>
      </w:r>
      <w:r>
        <w:rPr>
          <w:w w:val="105"/>
          <w:sz w:val="21"/>
        </w:rPr>
        <w:t>o</w:t>
      </w:r>
      <w:r>
        <w:rPr>
          <w:spacing w:val="-10"/>
          <w:w w:val="105"/>
          <w:sz w:val="21"/>
        </w:rPr>
        <w:t> </w:t>
      </w:r>
      <w:r>
        <w:rPr>
          <w:w w:val="105"/>
          <w:sz w:val="21"/>
        </w:rPr>
        <w:t>primeiro</w:t>
      </w:r>
      <w:r>
        <w:rPr>
          <w:spacing w:val="-10"/>
          <w:w w:val="105"/>
          <w:sz w:val="21"/>
        </w:rPr>
        <w:t> </w:t>
      </w:r>
      <w:r>
        <w:rPr>
          <w:w w:val="105"/>
          <w:sz w:val="21"/>
        </w:rPr>
        <w:t>reajuste</w:t>
      </w:r>
      <w:r>
        <w:rPr>
          <w:spacing w:val="-10"/>
          <w:w w:val="105"/>
          <w:sz w:val="21"/>
        </w:rPr>
        <w:t> </w:t>
      </w:r>
      <w:r>
        <w:rPr>
          <w:w w:val="105"/>
          <w:sz w:val="21"/>
        </w:rPr>
        <w:t>será</w:t>
      </w:r>
      <w:r>
        <w:rPr>
          <w:spacing w:val="-10"/>
          <w:w w:val="105"/>
          <w:sz w:val="21"/>
        </w:rPr>
        <w:t> </w:t>
      </w:r>
      <w:r>
        <w:rPr>
          <w:w w:val="105"/>
          <w:sz w:val="21"/>
        </w:rPr>
        <w:t>contado</w:t>
      </w:r>
      <w:r>
        <w:rPr>
          <w:spacing w:val="-10"/>
          <w:w w:val="105"/>
          <w:sz w:val="21"/>
        </w:rPr>
        <w:t> </w:t>
      </w:r>
      <w:r>
        <w:rPr>
          <w:w w:val="105"/>
          <w:sz w:val="21"/>
        </w:rPr>
        <w:t>da</w:t>
      </w:r>
      <w:r>
        <w:rPr>
          <w:spacing w:val="-10"/>
          <w:w w:val="105"/>
          <w:sz w:val="21"/>
        </w:rPr>
        <w:t> </w:t>
      </w:r>
      <w:r>
        <w:rPr>
          <w:w w:val="105"/>
          <w:sz w:val="21"/>
        </w:rPr>
        <w:t>data</w:t>
      </w:r>
      <w:r>
        <w:rPr>
          <w:spacing w:val="-10"/>
          <w:w w:val="105"/>
          <w:sz w:val="21"/>
        </w:rPr>
        <w:t> </w:t>
      </w:r>
      <w:r>
        <w:rPr>
          <w:w w:val="105"/>
          <w:sz w:val="21"/>
        </w:rPr>
        <w:t>do</w:t>
      </w:r>
      <w:r>
        <w:rPr>
          <w:spacing w:val="-10"/>
          <w:w w:val="105"/>
          <w:sz w:val="21"/>
        </w:rPr>
        <w:t> </w:t>
      </w:r>
      <w:r>
        <w:rPr>
          <w:w w:val="105"/>
          <w:sz w:val="21"/>
        </w:rPr>
        <w:t>orçamento</w:t>
      </w:r>
      <w:r>
        <w:rPr>
          <w:spacing w:val="-11"/>
          <w:w w:val="105"/>
          <w:sz w:val="21"/>
        </w:rPr>
        <w:t> </w:t>
      </w:r>
      <w:r>
        <w:rPr>
          <w:spacing w:val="-2"/>
          <w:w w:val="105"/>
          <w:sz w:val="21"/>
        </w:rPr>
        <w:t>estimado.</w:t>
      </w:r>
    </w:p>
    <w:p>
      <w:pPr>
        <w:pStyle w:val="ListParagraph"/>
        <w:numPr>
          <w:ilvl w:val="1"/>
          <w:numId w:val="20"/>
        </w:numPr>
        <w:tabs>
          <w:tab w:pos="541" w:val="left" w:leader="none"/>
        </w:tabs>
        <w:spacing w:line="240" w:lineRule="auto" w:before="3" w:after="0"/>
        <w:ind w:left="541" w:right="0" w:hanging="433"/>
        <w:jc w:val="left"/>
        <w:rPr>
          <w:sz w:val="21"/>
        </w:rPr>
      </w:pPr>
      <w:r>
        <w:rPr>
          <w:w w:val="105"/>
          <w:sz w:val="21"/>
        </w:rPr>
        <w:t>Nos</w:t>
      </w:r>
      <w:r>
        <w:rPr>
          <w:spacing w:val="-11"/>
          <w:w w:val="105"/>
          <w:sz w:val="21"/>
        </w:rPr>
        <w:t> </w:t>
      </w:r>
      <w:r>
        <w:rPr>
          <w:w w:val="105"/>
          <w:sz w:val="21"/>
        </w:rPr>
        <w:t>reajustes</w:t>
      </w:r>
      <w:r>
        <w:rPr>
          <w:spacing w:val="-10"/>
          <w:w w:val="105"/>
          <w:sz w:val="21"/>
        </w:rPr>
        <w:t> </w:t>
      </w:r>
      <w:r>
        <w:rPr>
          <w:w w:val="105"/>
          <w:sz w:val="21"/>
        </w:rPr>
        <w:t>subsequentes</w:t>
      </w:r>
      <w:r>
        <w:rPr>
          <w:spacing w:val="-11"/>
          <w:w w:val="105"/>
          <w:sz w:val="21"/>
        </w:rPr>
        <w:t> </w:t>
      </w:r>
      <w:r>
        <w:rPr>
          <w:w w:val="105"/>
          <w:sz w:val="21"/>
        </w:rPr>
        <w:t>ao</w:t>
      </w:r>
      <w:r>
        <w:rPr>
          <w:spacing w:val="-10"/>
          <w:w w:val="105"/>
          <w:sz w:val="21"/>
        </w:rPr>
        <w:t> </w:t>
      </w:r>
      <w:r>
        <w:rPr>
          <w:w w:val="105"/>
          <w:sz w:val="21"/>
        </w:rPr>
        <w:t>primeiro,</w:t>
      </w:r>
      <w:r>
        <w:rPr>
          <w:spacing w:val="-11"/>
          <w:w w:val="105"/>
          <w:sz w:val="21"/>
        </w:rPr>
        <w:t> </w:t>
      </w:r>
      <w:r>
        <w:rPr>
          <w:w w:val="105"/>
          <w:sz w:val="21"/>
        </w:rPr>
        <w:t>o</w:t>
      </w:r>
      <w:r>
        <w:rPr>
          <w:spacing w:val="-10"/>
          <w:w w:val="105"/>
          <w:sz w:val="21"/>
        </w:rPr>
        <w:t> </w:t>
      </w:r>
      <w:r>
        <w:rPr>
          <w:w w:val="105"/>
          <w:sz w:val="21"/>
        </w:rPr>
        <w:t>interregno</w:t>
      </w:r>
      <w:r>
        <w:rPr>
          <w:spacing w:val="-11"/>
          <w:w w:val="105"/>
          <w:sz w:val="21"/>
        </w:rPr>
        <w:t> </w:t>
      </w:r>
      <w:r>
        <w:rPr>
          <w:w w:val="105"/>
          <w:sz w:val="21"/>
        </w:rPr>
        <w:t>mínimo</w:t>
      </w:r>
      <w:r>
        <w:rPr>
          <w:spacing w:val="-10"/>
          <w:w w:val="105"/>
          <w:sz w:val="21"/>
        </w:rPr>
        <w:t> </w:t>
      </w:r>
      <w:r>
        <w:rPr>
          <w:w w:val="105"/>
          <w:sz w:val="21"/>
        </w:rPr>
        <w:t>de</w:t>
      </w:r>
      <w:r>
        <w:rPr>
          <w:spacing w:val="-11"/>
          <w:w w:val="105"/>
          <w:sz w:val="21"/>
        </w:rPr>
        <w:t> </w:t>
      </w:r>
      <w:r>
        <w:rPr>
          <w:w w:val="105"/>
          <w:sz w:val="21"/>
        </w:rPr>
        <w:t>um</w:t>
      </w:r>
      <w:r>
        <w:rPr>
          <w:spacing w:val="-10"/>
          <w:w w:val="105"/>
          <w:sz w:val="21"/>
        </w:rPr>
        <w:t> </w:t>
      </w:r>
      <w:r>
        <w:rPr>
          <w:w w:val="105"/>
          <w:sz w:val="21"/>
        </w:rPr>
        <w:t>ano</w:t>
      </w:r>
      <w:r>
        <w:rPr>
          <w:spacing w:val="-11"/>
          <w:w w:val="105"/>
          <w:sz w:val="21"/>
        </w:rPr>
        <w:t> </w:t>
      </w:r>
      <w:r>
        <w:rPr>
          <w:w w:val="105"/>
          <w:sz w:val="21"/>
        </w:rPr>
        <w:t>será</w:t>
      </w:r>
      <w:r>
        <w:rPr>
          <w:spacing w:val="-10"/>
          <w:w w:val="105"/>
          <w:sz w:val="21"/>
        </w:rPr>
        <w:t> </w:t>
      </w:r>
      <w:r>
        <w:rPr>
          <w:w w:val="105"/>
          <w:sz w:val="21"/>
        </w:rPr>
        <w:t>contado</w:t>
      </w:r>
      <w:r>
        <w:rPr>
          <w:spacing w:val="-11"/>
          <w:w w:val="105"/>
          <w:sz w:val="21"/>
        </w:rPr>
        <w:t> </w:t>
      </w:r>
      <w:r>
        <w:rPr>
          <w:w w:val="105"/>
          <w:sz w:val="21"/>
        </w:rPr>
        <w:t>a</w:t>
      </w:r>
      <w:r>
        <w:rPr>
          <w:spacing w:val="-10"/>
          <w:w w:val="105"/>
          <w:sz w:val="21"/>
        </w:rPr>
        <w:t> </w:t>
      </w:r>
      <w:r>
        <w:rPr>
          <w:w w:val="105"/>
          <w:sz w:val="21"/>
        </w:rPr>
        <w:t>partir</w:t>
      </w:r>
      <w:r>
        <w:rPr>
          <w:spacing w:val="-10"/>
          <w:w w:val="105"/>
          <w:sz w:val="21"/>
        </w:rPr>
        <w:t> </w:t>
      </w:r>
      <w:r>
        <w:rPr>
          <w:w w:val="105"/>
          <w:sz w:val="21"/>
        </w:rPr>
        <w:t>do</w:t>
      </w:r>
      <w:r>
        <w:rPr>
          <w:spacing w:val="-11"/>
          <w:w w:val="105"/>
          <w:sz w:val="21"/>
        </w:rPr>
        <w:t> </w:t>
      </w:r>
      <w:r>
        <w:rPr>
          <w:w w:val="105"/>
          <w:sz w:val="21"/>
        </w:rPr>
        <w:t>fato</w:t>
      </w:r>
      <w:r>
        <w:rPr>
          <w:spacing w:val="-10"/>
          <w:w w:val="105"/>
          <w:sz w:val="21"/>
        </w:rPr>
        <w:t> </w:t>
      </w:r>
      <w:r>
        <w:rPr>
          <w:w w:val="105"/>
          <w:sz w:val="21"/>
        </w:rPr>
        <w:t>gerador</w:t>
      </w:r>
      <w:r>
        <w:rPr>
          <w:spacing w:val="-11"/>
          <w:w w:val="105"/>
          <w:sz w:val="21"/>
        </w:rPr>
        <w:t> </w:t>
      </w:r>
      <w:r>
        <w:rPr>
          <w:w w:val="105"/>
          <w:sz w:val="21"/>
        </w:rPr>
        <w:t>que</w:t>
      </w:r>
      <w:r>
        <w:rPr>
          <w:spacing w:val="-10"/>
          <w:w w:val="105"/>
          <w:sz w:val="21"/>
        </w:rPr>
        <w:t> </w:t>
      </w:r>
      <w:r>
        <w:rPr>
          <w:w w:val="105"/>
          <w:sz w:val="21"/>
        </w:rPr>
        <w:t>deu</w:t>
      </w:r>
      <w:r>
        <w:rPr>
          <w:spacing w:val="-11"/>
          <w:w w:val="105"/>
          <w:sz w:val="21"/>
        </w:rPr>
        <w:t> </w:t>
      </w:r>
      <w:r>
        <w:rPr>
          <w:w w:val="105"/>
          <w:sz w:val="21"/>
        </w:rPr>
        <w:t>ensejo</w:t>
      </w:r>
      <w:r>
        <w:rPr>
          <w:spacing w:val="-10"/>
          <w:w w:val="105"/>
          <w:sz w:val="21"/>
        </w:rPr>
        <w:t> </w:t>
      </w:r>
      <w:r>
        <w:rPr>
          <w:w w:val="105"/>
          <w:sz w:val="21"/>
        </w:rPr>
        <w:t>ao</w:t>
      </w:r>
      <w:r>
        <w:rPr>
          <w:spacing w:val="-11"/>
          <w:w w:val="105"/>
          <w:sz w:val="21"/>
        </w:rPr>
        <w:t> </w:t>
      </w:r>
      <w:r>
        <w:rPr>
          <w:w w:val="105"/>
          <w:sz w:val="21"/>
        </w:rPr>
        <w:t>último</w:t>
      </w:r>
      <w:r>
        <w:rPr>
          <w:spacing w:val="-10"/>
          <w:w w:val="105"/>
          <w:sz w:val="21"/>
        </w:rPr>
        <w:t> </w:t>
      </w:r>
      <w:r>
        <w:rPr>
          <w:spacing w:val="-2"/>
          <w:w w:val="105"/>
          <w:sz w:val="21"/>
        </w:rPr>
        <w:t>reajuste.</w:t>
      </w:r>
    </w:p>
    <w:p>
      <w:pPr>
        <w:pStyle w:val="ListParagraph"/>
        <w:numPr>
          <w:ilvl w:val="1"/>
          <w:numId w:val="20"/>
        </w:numPr>
        <w:tabs>
          <w:tab w:pos="541" w:val="left" w:leader="none"/>
        </w:tabs>
        <w:spacing w:line="240" w:lineRule="auto" w:before="2" w:after="0"/>
        <w:ind w:left="541" w:right="0" w:hanging="433"/>
        <w:jc w:val="left"/>
        <w:rPr>
          <w:sz w:val="21"/>
        </w:rPr>
      </w:pPr>
      <w:r>
        <w:rPr>
          <w:w w:val="105"/>
          <w:sz w:val="21"/>
        </w:rPr>
        <w:t>Os</w:t>
      </w:r>
      <w:r>
        <w:rPr>
          <w:spacing w:val="-13"/>
          <w:w w:val="105"/>
          <w:sz w:val="21"/>
        </w:rPr>
        <w:t> </w:t>
      </w:r>
      <w:r>
        <w:rPr>
          <w:w w:val="105"/>
          <w:sz w:val="21"/>
        </w:rPr>
        <w:t>preços</w:t>
      </w:r>
      <w:r>
        <w:rPr>
          <w:spacing w:val="-12"/>
          <w:w w:val="105"/>
          <w:sz w:val="21"/>
        </w:rPr>
        <w:t> </w:t>
      </w:r>
      <w:r>
        <w:rPr>
          <w:w w:val="105"/>
          <w:sz w:val="21"/>
        </w:rPr>
        <w:t>iniciais</w:t>
      </w:r>
      <w:r>
        <w:rPr>
          <w:spacing w:val="-12"/>
          <w:w w:val="105"/>
          <w:sz w:val="21"/>
        </w:rPr>
        <w:t> </w:t>
      </w:r>
      <w:r>
        <w:rPr>
          <w:w w:val="105"/>
          <w:sz w:val="21"/>
        </w:rPr>
        <w:t>serão</w:t>
      </w:r>
      <w:r>
        <w:rPr>
          <w:spacing w:val="-12"/>
          <w:w w:val="105"/>
          <w:sz w:val="21"/>
        </w:rPr>
        <w:t> </w:t>
      </w:r>
      <w:r>
        <w:rPr>
          <w:w w:val="105"/>
          <w:sz w:val="21"/>
        </w:rPr>
        <w:t>reajustados,</w:t>
      </w:r>
      <w:r>
        <w:rPr>
          <w:spacing w:val="-12"/>
          <w:w w:val="105"/>
          <w:sz w:val="21"/>
        </w:rPr>
        <w:t> </w:t>
      </w:r>
      <w:r>
        <w:rPr>
          <w:w w:val="105"/>
          <w:sz w:val="21"/>
        </w:rPr>
        <w:t>mediante</w:t>
      </w:r>
      <w:r>
        <w:rPr>
          <w:spacing w:val="-12"/>
          <w:w w:val="105"/>
          <w:sz w:val="21"/>
        </w:rPr>
        <w:t> </w:t>
      </w:r>
      <w:r>
        <w:rPr>
          <w:w w:val="105"/>
          <w:sz w:val="21"/>
        </w:rPr>
        <w:t>a</w:t>
      </w:r>
      <w:r>
        <w:rPr>
          <w:spacing w:val="-12"/>
          <w:w w:val="105"/>
          <w:sz w:val="21"/>
        </w:rPr>
        <w:t> </w:t>
      </w:r>
      <w:r>
        <w:rPr>
          <w:w w:val="105"/>
          <w:sz w:val="21"/>
        </w:rPr>
        <w:t>aplicação,</w:t>
      </w:r>
      <w:r>
        <w:rPr>
          <w:spacing w:val="-12"/>
          <w:w w:val="105"/>
          <w:sz w:val="21"/>
        </w:rPr>
        <w:t> </w:t>
      </w:r>
      <w:r>
        <w:rPr>
          <w:w w:val="105"/>
          <w:sz w:val="21"/>
        </w:rPr>
        <w:t>pelo</w:t>
      </w:r>
      <w:r>
        <w:rPr>
          <w:spacing w:val="-12"/>
          <w:w w:val="105"/>
          <w:sz w:val="21"/>
        </w:rPr>
        <w:t> </w:t>
      </w:r>
      <w:r>
        <w:rPr>
          <w:w w:val="105"/>
          <w:sz w:val="21"/>
        </w:rPr>
        <w:t>contratante,</w:t>
      </w:r>
      <w:r>
        <w:rPr>
          <w:spacing w:val="-12"/>
          <w:w w:val="105"/>
          <w:sz w:val="21"/>
        </w:rPr>
        <w:t> </w:t>
      </w:r>
      <w:r>
        <w:rPr>
          <w:w w:val="105"/>
          <w:sz w:val="21"/>
        </w:rPr>
        <w:t>do</w:t>
      </w:r>
      <w:r>
        <w:rPr>
          <w:spacing w:val="-12"/>
          <w:w w:val="105"/>
          <w:sz w:val="21"/>
        </w:rPr>
        <w:t> </w:t>
      </w:r>
      <w:r>
        <w:rPr>
          <w:w w:val="105"/>
          <w:sz w:val="21"/>
        </w:rPr>
        <w:t>índice</w:t>
      </w:r>
      <w:r>
        <w:rPr>
          <w:spacing w:val="-13"/>
          <w:w w:val="105"/>
          <w:sz w:val="21"/>
        </w:rPr>
        <w:t> </w:t>
      </w:r>
      <w:r>
        <w:rPr>
          <w:b/>
          <w:w w:val="105"/>
          <w:sz w:val="21"/>
        </w:rPr>
        <w:t>IPCA</w:t>
      </w:r>
      <w:r>
        <w:rPr>
          <w:w w:val="105"/>
          <w:sz w:val="21"/>
        </w:rPr>
        <w:t>,</w:t>
      </w:r>
      <w:r>
        <w:rPr>
          <w:spacing w:val="-12"/>
          <w:w w:val="105"/>
          <w:sz w:val="21"/>
        </w:rPr>
        <w:t> </w:t>
      </w:r>
      <w:r>
        <w:rPr>
          <w:w w:val="105"/>
          <w:sz w:val="21"/>
        </w:rPr>
        <w:t>exclusivamente</w:t>
      </w:r>
      <w:r>
        <w:rPr>
          <w:spacing w:val="-12"/>
          <w:w w:val="105"/>
          <w:sz w:val="21"/>
        </w:rPr>
        <w:t> </w:t>
      </w:r>
      <w:r>
        <w:rPr>
          <w:w w:val="105"/>
          <w:sz w:val="21"/>
        </w:rPr>
        <w:t>para</w:t>
      </w:r>
      <w:r>
        <w:rPr>
          <w:spacing w:val="-12"/>
          <w:w w:val="105"/>
          <w:sz w:val="21"/>
        </w:rPr>
        <w:t> </w:t>
      </w:r>
      <w:r>
        <w:rPr>
          <w:w w:val="105"/>
          <w:sz w:val="21"/>
        </w:rPr>
        <w:t>as</w:t>
      </w:r>
      <w:r>
        <w:rPr>
          <w:spacing w:val="-12"/>
          <w:w w:val="105"/>
          <w:sz w:val="21"/>
        </w:rPr>
        <w:t> </w:t>
      </w:r>
      <w:r>
        <w:rPr>
          <w:w w:val="105"/>
          <w:sz w:val="21"/>
        </w:rPr>
        <w:t>obrigações</w:t>
      </w:r>
      <w:r>
        <w:rPr>
          <w:spacing w:val="-12"/>
          <w:w w:val="105"/>
          <w:sz w:val="21"/>
        </w:rPr>
        <w:t> </w:t>
      </w:r>
      <w:r>
        <w:rPr>
          <w:w w:val="105"/>
          <w:sz w:val="21"/>
        </w:rPr>
        <w:t>que</w:t>
      </w:r>
      <w:r>
        <w:rPr>
          <w:spacing w:val="-12"/>
          <w:w w:val="105"/>
          <w:sz w:val="21"/>
        </w:rPr>
        <w:t> </w:t>
      </w:r>
      <w:r>
        <w:rPr>
          <w:w w:val="105"/>
          <w:sz w:val="21"/>
        </w:rPr>
        <w:t>se</w:t>
      </w:r>
      <w:r>
        <w:rPr>
          <w:spacing w:val="-12"/>
          <w:w w:val="105"/>
          <w:sz w:val="21"/>
        </w:rPr>
        <w:t> </w:t>
      </w:r>
      <w:r>
        <w:rPr>
          <w:w w:val="105"/>
          <w:sz w:val="21"/>
        </w:rPr>
        <w:t>iniciem</w:t>
      </w:r>
      <w:r>
        <w:rPr>
          <w:spacing w:val="-12"/>
          <w:w w:val="105"/>
          <w:sz w:val="21"/>
        </w:rPr>
        <w:t> </w:t>
      </w:r>
      <w:r>
        <w:rPr>
          <w:w w:val="105"/>
          <w:sz w:val="21"/>
        </w:rPr>
        <w:t>após</w:t>
      </w:r>
      <w:r>
        <w:rPr>
          <w:spacing w:val="-12"/>
          <w:w w:val="105"/>
          <w:sz w:val="21"/>
        </w:rPr>
        <w:t> </w:t>
      </w:r>
      <w:r>
        <w:rPr>
          <w:w w:val="105"/>
          <w:sz w:val="21"/>
        </w:rPr>
        <w:t>a</w:t>
      </w:r>
      <w:r>
        <w:rPr>
          <w:spacing w:val="-12"/>
          <w:w w:val="105"/>
          <w:sz w:val="21"/>
        </w:rPr>
        <w:t> </w:t>
      </w:r>
      <w:r>
        <w:rPr>
          <w:spacing w:val="-2"/>
          <w:w w:val="105"/>
          <w:sz w:val="21"/>
        </w:rPr>
        <w:t>anualidade.</w:t>
      </w:r>
    </w:p>
    <w:p>
      <w:pPr>
        <w:pStyle w:val="ListParagraph"/>
        <w:numPr>
          <w:ilvl w:val="1"/>
          <w:numId w:val="20"/>
        </w:numPr>
        <w:tabs>
          <w:tab w:pos="541" w:val="left" w:leader="none"/>
        </w:tabs>
        <w:spacing w:line="242" w:lineRule="auto" w:before="3" w:after="0"/>
        <w:ind w:left="108" w:right="111" w:firstLine="0"/>
        <w:jc w:val="left"/>
        <w:rPr>
          <w:sz w:val="21"/>
        </w:rPr>
      </w:pPr>
      <w:r>
        <w:rPr>
          <w:w w:val="105"/>
          <w:sz w:val="21"/>
        </w:rPr>
        <w:t>No</w:t>
      </w:r>
      <w:r>
        <w:rPr>
          <w:spacing w:val="-12"/>
          <w:w w:val="105"/>
          <w:sz w:val="21"/>
        </w:rPr>
        <w:t> </w:t>
      </w:r>
      <w:r>
        <w:rPr>
          <w:w w:val="105"/>
          <w:sz w:val="21"/>
        </w:rPr>
        <w:t>caso</w:t>
      </w:r>
      <w:r>
        <w:rPr>
          <w:spacing w:val="-12"/>
          <w:w w:val="105"/>
          <w:sz w:val="21"/>
        </w:rPr>
        <w:t> </w:t>
      </w:r>
      <w:r>
        <w:rPr>
          <w:w w:val="105"/>
          <w:sz w:val="21"/>
        </w:rPr>
        <w:t>de</w:t>
      </w:r>
      <w:r>
        <w:rPr>
          <w:spacing w:val="-12"/>
          <w:w w:val="105"/>
          <w:sz w:val="21"/>
        </w:rPr>
        <w:t> </w:t>
      </w:r>
      <w:r>
        <w:rPr>
          <w:w w:val="105"/>
          <w:sz w:val="21"/>
        </w:rPr>
        <w:t>atraso</w:t>
      </w:r>
      <w:r>
        <w:rPr>
          <w:spacing w:val="-12"/>
          <w:w w:val="105"/>
          <w:sz w:val="21"/>
        </w:rPr>
        <w:t> </w:t>
      </w:r>
      <w:r>
        <w:rPr>
          <w:w w:val="105"/>
          <w:sz w:val="21"/>
        </w:rPr>
        <w:t>ou</w:t>
      </w:r>
      <w:r>
        <w:rPr>
          <w:spacing w:val="-12"/>
          <w:w w:val="105"/>
          <w:sz w:val="21"/>
        </w:rPr>
        <w:t> </w:t>
      </w:r>
      <w:r>
        <w:rPr>
          <w:w w:val="105"/>
          <w:sz w:val="21"/>
        </w:rPr>
        <w:t>não</w:t>
      </w:r>
      <w:r>
        <w:rPr>
          <w:spacing w:val="-12"/>
          <w:w w:val="105"/>
          <w:sz w:val="21"/>
        </w:rPr>
        <w:t> </w:t>
      </w:r>
      <w:r>
        <w:rPr>
          <w:w w:val="105"/>
          <w:sz w:val="21"/>
        </w:rPr>
        <w:t>divulgação</w:t>
      </w:r>
      <w:r>
        <w:rPr>
          <w:spacing w:val="-12"/>
          <w:w w:val="105"/>
          <w:sz w:val="21"/>
        </w:rPr>
        <w:t> </w:t>
      </w:r>
      <w:r>
        <w:rPr>
          <w:w w:val="105"/>
          <w:sz w:val="21"/>
        </w:rPr>
        <w:t>do(s)</w:t>
      </w:r>
      <w:r>
        <w:rPr>
          <w:spacing w:val="-12"/>
          <w:w w:val="105"/>
          <w:sz w:val="21"/>
        </w:rPr>
        <w:t> </w:t>
      </w:r>
      <w:r>
        <w:rPr>
          <w:w w:val="105"/>
          <w:sz w:val="21"/>
        </w:rPr>
        <w:t>índice(s)</w:t>
      </w:r>
      <w:r>
        <w:rPr>
          <w:spacing w:val="-12"/>
          <w:w w:val="105"/>
          <w:sz w:val="21"/>
        </w:rPr>
        <w:t> </w:t>
      </w:r>
      <w:r>
        <w:rPr>
          <w:w w:val="105"/>
          <w:sz w:val="21"/>
        </w:rPr>
        <w:t>de</w:t>
      </w:r>
      <w:r>
        <w:rPr>
          <w:spacing w:val="-12"/>
          <w:w w:val="105"/>
          <w:sz w:val="21"/>
        </w:rPr>
        <w:t> </w:t>
      </w:r>
      <w:r>
        <w:rPr>
          <w:w w:val="105"/>
          <w:sz w:val="21"/>
        </w:rPr>
        <w:t>reajustamento,</w:t>
      </w:r>
      <w:r>
        <w:rPr>
          <w:spacing w:val="-12"/>
          <w:w w:val="105"/>
          <w:sz w:val="21"/>
        </w:rPr>
        <w:t> </w:t>
      </w:r>
      <w:r>
        <w:rPr>
          <w:w w:val="105"/>
          <w:sz w:val="21"/>
        </w:rPr>
        <w:t>o</w:t>
      </w:r>
      <w:r>
        <w:rPr>
          <w:spacing w:val="-12"/>
          <w:w w:val="105"/>
          <w:sz w:val="21"/>
        </w:rPr>
        <w:t> </w:t>
      </w:r>
      <w:r>
        <w:rPr>
          <w:w w:val="105"/>
          <w:sz w:val="21"/>
        </w:rPr>
        <w:t>contratante</w:t>
      </w:r>
      <w:r>
        <w:rPr>
          <w:spacing w:val="-12"/>
          <w:w w:val="105"/>
          <w:sz w:val="21"/>
        </w:rPr>
        <w:t> </w:t>
      </w:r>
      <w:r>
        <w:rPr>
          <w:w w:val="105"/>
          <w:sz w:val="21"/>
        </w:rPr>
        <w:t>pagará</w:t>
      </w:r>
      <w:r>
        <w:rPr>
          <w:spacing w:val="-12"/>
          <w:w w:val="105"/>
          <w:sz w:val="21"/>
        </w:rPr>
        <w:t> </w:t>
      </w:r>
      <w:r>
        <w:rPr>
          <w:w w:val="105"/>
          <w:sz w:val="21"/>
        </w:rPr>
        <w:t>ao</w:t>
      </w:r>
      <w:r>
        <w:rPr>
          <w:spacing w:val="-12"/>
          <w:w w:val="105"/>
          <w:sz w:val="21"/>
        </w:rPr>
        <w:t> </w:t>
      </w:r>
      <w:r>
        <w:rPr>
          <w:w w:val="105"/>
          <w:sz w:val="21"/>
        </w:rPr>
        <w:t>contratado</w:t>
      </w:r>
      <w:r>
        <w:rPr>
          <w:spacing w:val="-12"/>
          <w:w w:val="105"/>
          <w:sz w:val="21"/>
        </w:rPr>
        <w:t> </w:t>
      </w:r>
      <w:r>
        <w:rPr>
          <w:w w:val="105"/>
          <w:sz w:val="21"/>
        </w:rPr>
        <w:t>a</w:t>
      </w:r>
      <w:r>
        <w:rPr>
          <w:spacing w:val="-12"/>
          <w:w w:val="105"/>
          <w:sz w:val="21"/>
        </w:rPr>
        <w:t> </w:t>
      </w:r>
      <w:r>
        <w:rPr>
          <w:w w:val="105"/>
          <w:sz w:val="21"/>
        </w:rPr>
        <w:t>importância</w:t>
      </w:r>
      <w:r>
        <w:rPr>
          <w:spacing w:val="-12"/>
          <w:w w:val="105"/>
          <w:sz w:val="21"/>
        </w:rPr>
        <w:t> </w:t>
      </w:r>
      <w:r>
        <w:rPr>
          <w:w w:val="105"/>
          <w:sz w:val="21"/>
        </w:rPr>
        <w:t>calculada</w:t>
      </w:r>
      <w:r>
        <w:rPr>
          <w:spacing w:val="-12"/>
          <w:w w:val="105"/>
          <w:sz w:val="21"/>
        </w:rPr>
        <w:t> </w:t>
      </w:r>
      <w:r>
        <w:rPr>
          <w:w w:val="105"/>
          <w:sz w:val="21"/>
        </w:rPr>
        <w:t>pela</w:t>
      </w:r>
      <w:r>
        <w:rPr>
          <w:spacing w:val="-12"/>
          <w:w w:val="105"/>
          <w:sz w:val="21"/>
        </w:rPr>
        <w:t> </w:t>
      </w:r>
      <w:r>
        <w:rPr>
          <w:w w:val="105"/>
          <w:sz w:val="21"/>
        </w:rPr>
        <w:t>última</w:t>
      </w:r>
      <w:r>
        <w:rPr>
          <w:spacing w:val="-12"/>
          <w:w w:val="105"/>
          <w:sz w:val="21"/>
        </w:rPr>
        <w:t> </w:t>
      </w:r>
      <w:r>
        <w:rPr>
          <w:w w:val="105"/>
          <w:sz w:val="21"/>
        </w:rPr>
        <w:t>variação</w:t>
      </w:r>
      <w:r>
        <w:rPr>
          <w:spacing w:val="-12"/>
          <w:w w:val="105"/>
          <w:sz w:val="21"/>
        </w:rPr>
        <w:t> </w:t>
      </w:r>
      <w:r>
        <w:rPr>
          <w:w w:val="105"/>
          <w:sz w:val="21"/>
        </w:rPr>
        <w:t>conhecida,</w:t>
      </w:r>
      <w:r>
        <w:rPr>
          <w:spacing w:val="-12"/>
          <w:w w:val="105"/>
          <w:sz w:val="21"/>
        </w:rPr>
        <w:t> </w:t>
      </w:r>
      <w:r>
        <w:rPr>
          <w:w w:val="105"/>
          <w:sz w:val="21"/>
        </w:rPr>
        <w:t>liquidando</w:t>
      </w:r>
      <w:r>
        <w:rPr>
          <w:spacing w:val="-12"/>
          <w:w w:val="105"/>
          <w:sz w:val="21"/>
        </w:rPr>
        <w:t> </w:t>
      </w:r>
      <w:r>
        <w:rPr>
          <w:w w:val="105"/>
          <w:sz w:val="21"/>
        </w:rPr>
        <w:t>a diferença correspondente tão-logo seja(m) divulgado(s) o(s) índice(s) definitivo(s).</w:t>
      </w:r>
    </w:p>
    <w:p>
      <w:pPr>
        <w:pStyle w:val="ListParagraph"/>
        <w:numPr>
          <w:ilvl w:val="2"/>
          <w:numId w:val="20"/>
        </w:numPr>
        <w:tabs>
          <w:tab w:pos="704" w:val="left" w:leader="none"/>
        </w:tabs>
        <w:spacing w:line="242" w:lineRule="auto" w:before="1" w:after="0"/>
        <w:ind w:left="108" w:right="151" w:firstLine="0"/>
        <w:jc w:val="left"/>
        <w:rPr>
          <w:sz w:val="21"/>
        </w:rPr>
      </w:pPr>
      <w:r>
        <w:rPr>
          <w:w w:val="105"/>
          <w:sz w:val="21"/>
        </w:rPr>
        <w:t>Fica</w:t>
      </w:r>
      <w:r>
        <w:rPr>
          <w:spacing w:val="-12"/>
          <w:w w:val="105"/>
          <w:sz w:val="21"/>
        </w:rPr>
        <w:t> </w:t>
      </w:r>
      <w:r>
        <w:rPr>
          <w:w w:val="105"/>
          <w:sz w:val="21"/>
        </w:rPr>
        <w:t>o</w:t>
      </w:r>
      <w:r>
        <w:rPr>
          <w:spacing w:val="-12"/>
          <w:w w:val="105"/>
          <w:sz w:val="21"/>
        </w:rPr>
        <w:t> </w:t>
      </w:r>
      <w:r>
        <w:rPr>
          <w:w w:val="105"/>
          <w:sz w:val="21"/>
        </w:rPr>
        <w:t>contratado</w:t>
      </w:r>
      <w:r>
        <w:rPr>
          <w:spacing w:val="-12"/>
          <w:w w:val="105"/>
          <w:sz w:val="21"/>
        </w:rPr>
        <w:t> </w:t>
      </w:r>
      <w:r>
        <w:rPr>
          <w:w w:val="105"/>
          <w:sz w:val="21"/>
        </w:rPr>
        <w:t>obrigado</w:t>
      </w:r>
      <w:r>
        <w:rPr>
          <w:spacing w:val="-12"/>
          <w:w w:val="105"/>
          <w:sz w:val="21"/>
        </w:rPr>
        <w:t> </w:t>
      </w:r>
      <w:r>
        <w:rPr>
          <w:w w:val="105"/>
          <w:sz w:val="21"/>
        </w:rPr>
        <w:t>a</w:t>
      </w:r>
      <w:r>
        <w:rPr>
          <w:spacing w:val="-12"/>
          <w:w w:val="105"/>
          <w:sz w:val="21"/>
        </w:rPr>
        <w:t> </w:t>
      </w:r>
      <w:r>
        <w:rPr>
          <w:w w:val="105"/>
          <w:sz w:val="21"/>
        </w:rPr>
        <w:t>apresentar</w:t>
      </w:r>
      <w:r>
        <w:rPr>
          <w:spacing w:val="-12"/>
          <w:w w:val="105"/>
          <w:sz w:val="21"/>
        </w:rPr>
        <w:t> </w:t>
      </w:r>
      <w:r>
        <w:rPr>
          <w:w w:val="105"/>
          <w:sz w:val="21"/>
        </w:rPr>
        <w:t>memória</w:t>
      </w:r>
      <w:r>
        <w:rPr>
          <w:spacing w:val="-12"/>
          <w:w w:val="105"/>
          <w:sz w:val="21"/>
        </w:rPr>
        <w:t> </w:t>
      </w:r>
      <w:r>
        <w:rPr>
          <w:w w:val="105"/>
          <w:sz w:val="21"/>
        </w:rPr>
        <w:t>de</w:t>
      </w:r>
      <w:r>
        <w:rPr>
          <w:spacing w:val="-12"/>
          <w:w w:val="105"/>
          <w:sz w:val="21"/>
        </w:rPr>
        <w:t> </w:t>
      </w:r>
      <w:r>
        <w:rPr>
          <w:w w:val="105"/>
          <w:sz w:val="21"/>
        </w:rPr>
        <w:t>cálculo</w:t>
      </w:r>
      <w:r>
        <w:rPr>
          <w:spacing w:val="-12"/>
          <w:w w:val="105"/>
          <w:sz w:val="21"/>
        </w:rPr>
        <w:t> </w:t>
      </w:r>
      <w:r>
        <w:rPr>
          <w:w w:val="105"/>
          <w:sz w:val="21"/>
        </w:rPr>
        <w:t>referente</w:t>
      </w:r>
      <w:r>
        <w:rPr>
          <w:spacing w:val="-12"/>
          <w:w w:val="105"/>
          <w:sz w:val="21"/>
        </w:rPr>
        <w:t> </w:t>
      </w:r>
      <w:r>
        <w:rPr>
          <w:w w:val="105"/>
          <w:sz w:val="21"/>
        </w:rPr>
        <w:t>ao</w:t>
      </w:r>
      <w:r>
        <w:rPr>
          <w:spacing w:val="-12"/>
          <w:w w:val="105"/>
          <w:sz w:val="21"/>
        </w:rPr>
        <w:t> </w:t>
      </w:r>
      <w:r>
        <w:rPr>
          <w:w w:val="105"/>
          <w:sz w:val="21"/>
        </w:rPr>
        <w:t>reajustamento</w:t>
      </w:r>
      <w:r>
        <w:rPr>
          <w:spacing w:val="-12"/>
          <w:w w:val="105"/>
          <w:sz w:val="21"/>
        </w:rPr>
        <w:t> </w:t>
      </w:r>
      <w:r>
        <w:rPr>
          <w:w w:val="105"/>
          <w:sz w:val="21"/>
        </w:rPr>
        <w:t>de</w:t>
      </w:r>
      <w:r>
        <w:rPr>
          <w:spacing w:val="-12"/>
          <w:w w:val="105"/>
          <w:sz w:val="21"/>
        </w:rPr>
        <w:t> </w:t>
      </w:r>
      <w:r>
        <w:rPr>
          <w:w w:val="105"/>
          <w:sz w:val="21"/>
        </w:rPr>
        <w:t>preços</w:t>
      </w:r>
      <w:r>
        <w:rPr>
          <w:spacing w:val="-12"/>
          <w:w w:val="105"/>
          <w:sz w:val="21"/>
        </w:rPr>
        <w:t> </w:t>
      </w:r>
      <w:r>
        <w:rPr>
          <w:w w:val="105"/>
          <w:sz w:val="21"/>
        </w:rPr>
        <w:t>do</w:t>
      </w:r>
      <w:r>
        <w:rPr>
          <w:spacing w:val="-12"/>
          <w:w w:val="105"/>
          <w:sz w:val="21"/>
        </w:rPr>
        <w:t> </w:t>
      </w:r>
      <w:r>
        <w:rPr>
          <w:w w:val="105"/>
          <w:sz w:val="21"/>
        </w:rPr>
        <w:t>valor</w:t>
      </w:r>
      <w:r>
        <w:rPr>
          <w:spacing w:val="-12"/>
          <w:w w:val="105"/>
          <w:sz w:val="21"/>
        </w:rPr>
        <w:t> </w:t>
      </w:r>
      <w:r>
        <w:rPr>
          <w:w w:val="105"/>
          <w:sz w:val="21"/>
        </w:rPr>
        <w:t>remanescente,</w:t>
      </w:r>
      <w:r>
        <w:rPr>
          <w:spacing w:val="-12"/>
          <w:w w:val="105"/>
          <w:sz w:val="21"/>
        </w:rPr>
        <w:t> </w:t>
      </w:r>
      <w:r>
        <w:rPr>
          <w:w w:val="105"/>
          <w:sz w:val="21"/>
        </w:rPr>
        <w:t>sempre</w:t>
      </w:r>
      <w:r>
        <w:rPr>
          <w:spacing w:val="-12"/>
          <w:w w:val="105"/>
          <w:sz w:val="21"/>
        </w:rPr>
        <w:t> </w:t>
      </w:r>
      <w:r>
        <w:rPr>
          <w:w w:val="105"/>
          <w:sz w:val="21"/>
        </w:rPr>
        <w:t>que</w:t>
      </w:r>
      <w:r>
        <w:rPr>
          <w:spacing w:val="-12"/>
          <w:w w:val="105"/>
          <w:sz w:val="21"/>
        </w:rPr>
        <w:t> </w:t>
      </w:r>
      <w:r>
        <w:rPr>
          <w:w w:val="105"/>
          <w:sz w:val="21"/>
        </w:rPr>
        <w:t>este</w:t>
      </w:r>
      <w:r>
        <w:rPr>
          <w:spacing w:val="-12"/>
          <w:w w:val="105"/>
          <w:sz w:val="21"/>
        </w:rPr>
        <w:t> </w:t>
      </w:r>
      <w:r>
        <w:rPr>
          <w:w w:val="105"/>
          <w:sz w:val="21"/>
        </w:rPr>
        <w:t>ocorrer,</w:t>
      </w:r>
      <w:r>
        <w:rPr>
          <w:spacing w:val="-12"/>
          <w:w w:val="105"/>
          <w:sz w:val="21"/>
        </w:rPr>
        <w:t> </w:t>
      </w:r>
      <w:r>
        <w:rPr>
          <w:w w:val="105"/>
          <w:sz w:val="21"/>
        </w:rPr>
        <w:t>sendo</w:t>
      </w:r>
      <w:r>
        <w:rPr>
          <w:spacing w:val="-12"/>
          <w:w w:val="105"/>
          <w:sz w:val="21"/>
        </w:rPr>
        <w:t> </w:t>
      </w:r>
      <w:r>
        <w:rPr>
          <w:w w:val="105"/>
          <w:sz w:val="21"/>
        </w:rPr>
        <w:t>adotado</w:t>
      </w:r>
      <w:r>
        <w:rPr>
          <w:spacing w:val="-12"/>
          <w:w w:val="105"/>
          <w:sz w:val="21"/>
        </w:rPr>
        <w:t> </w:t>
      </w:r>
      <w:r>
        <w:rPr>
          <w:w w:val="105"/>
          <w:sz w:val="21"/>
        </w:rPr>
        <w:t>na</w:t>
      </w:r>
      <w:r>
        <w:rPr>
          <w:spacing w:val="-12"/>
          <w:w w:val="105"/>
          <w:sz w:val="21"/>
        </w:rPr>
        <w:t> </w:t>
      </w:r>
      <w:r>
        <w:rPr>
          <w:w w:val="105"/>
          <w:sz w:val="21"/>
        </w:rPr>
        <w:t>aferição final o índice definitivo.</w:t>
      </w:r>
    </w:p>
    <w:p>
      <w:pPr>
        <w:pStyle w:val="ListParagraph"/>
        <w:numPr>
          <w:ilvl w:val="1"/>
          <w:numId w:val="20"/>
        </w:numPr>
        <w:tabs>
          <w:tab w:pos="541" w:val="left" w:leader="none"/>
        </w:tabs>
        <w:spacing w:line="242" w:lineRule="auto" w:before="1" w:after="0"/>
        <w:ind w:left="108" w:right="116" w:firstLine="0"/>
        <w:jc w:val="left"/>
        <w:rPr>
          <w:sz w:val="21"/>
        </w:rPr>
      </w:pPr>
      <w:r>
        <w:rPr>
          <w:w w:val="105"/>
          <w:sz w:val="21"/>
        </w:rPr>
        <w:t>Caso</w:t>
      </w:r>
      <w:r>
        <w:rPr>
          <w:spacing w:val="-13"/>
          <w:w w:val="105"/>
          <w:sz w:val="21"/>
        </w:rPr>
        <w:t> </w:t>
      </w:r>
      <w:r>
        <w:rPr>
          <w:w w:val="105"/>
          <w:sz w:val="21"/>
        </w:rPr>
        <w:t>o(s)</w:t>
      </w:r>
      <w:r>
        <w:rPr>
          <w:spacing w:val="-13"/>
          <w:w w:val="105"/>
          <w:sz w:val="21"/>
        </w:rPr>
        <w:t> </w:t>
      </w:r>
      <w:r>
        <w:rPr>
          <w:w w:val="105"/>
          <w:sz w:val="21"/>
        </w:rPr>
        <w:t>índice(s)</w:t>
      </w:r>
      <w:r>
        <w:rPr>
          <w:spacing w:val="-13"/>
          <w:w w:val="105"/>
          <w:sz w:val="21"/>
        </w:rPr>
        <w:t> </w:t>
      </w:r>
      <w:r>
        <w:rPr>
          <w:w w:val="105"/>
          <w:sz w:val="21"/>
        </w:rPr>
        <w:t>estabelecido(s)</w:t>
      </w:r>
      <w:r>
        <w:rPr>
          <w:spacing w:val="-13"/>
          <w:w w:val="105"/>
          <w:sz w:val="21"/>
        </w:rPr>
        <w:t> </w:t>
      </w:r>
      <w:r>
        <w:rPr>
          <w:w w:val="105"/>
          <w:sz w:val="21"/>
        </w:rPr>
        <w:t>para</w:t>
      </w:r>
      <w:r>
        <w:rPr>
          <w:spacing w:val="-13"/>
          <w:w w:val="105"/>
          <w:sz w:val="21"/>
        </w:rPr>
        <w:t> </w:t>
      </w:r>
      <w:r>
        <w:rPr>
          <w:w w:val="105"/>
          <w:sz w:val="21"/>
        </w:rPr>
        <w:t>reajustamento</w:t>
      </w:r>
      <w:r>
        <w:rPr>
          <w:spacing w:val="-13"/>
          <w:w w:val="105"/>
          <w:sz w:val="21"/>
        </w:rPr>
        <w:t> </w:t>
      </w:r>
      <w:r>
        <w:rPr>
          <w:w w:val="105"/>
          <w:sz w:val="21"/>
        </w:rPr>
        <w:t>venha(m)</w:t>
      </w:r>
      <w:r>
        <w:rPr>
          <w:spacing w:val="-13"/>
          <w:w w:val="105"/>
          <w:sz w:val="21"/>
        </w:rPr>
        <w:t> </w:t>
      </w:r>
      <w:r>
        <w:rPr>
          <w:w w:val="105"/>
          <w:sz w:val="21"/>
        </w:rPr>
        <w:t>a</w:t>
      </w:r>
      <w:r>
        <w:rPr>
          <w:spacing w:val="-13"/>
          <w:w w:val="105"/>
          <w:sz w:val="21"/>
        </w:rPr>
        <w:t> </w:t>
      </w:r>
      <w:r>
        <w:rPr>
          <w:w w:val="105"/>
          <w:sz w:val="21"/>
        </w:rPr>
        <w:t>ser</w:t>
      </w:r>
      <w:r>
        <w:rPr>
          <w:spacing w:val="-13"/>
          <w:w w:val="105"/>
          <w:sz w:val="21"/>
        </w:rPr>
        <w:t> </w:t>
      </w:r>
      <w:r>
        <w:rPr>
          <w:w w:val="105"/>
          <w:sz w:val="21"/>
        </w:rPr>
        <w:t>extinto(s)</w:t>
      </w:r>
      <w:r>
        <w:rPr>
          <w:spacing w:val="-13"/>
          <w:w w:val="105"/>
          <w:sz w:val="21"/>
        </w:rPr>
        <w:t> </w:t>
      </w:r>
      <w:r>
        <w:rPr>
          <w:w w:val="105"/>
          <w:sz w:val="21"/>
        </w:rPr>
        <w:t>ou</w:t>
      </w:r>
      <w:r>
        <w:rPr>
          <w:spacing w:val="-13"/>
          <w:w w:val="105"/>
          <w:sz w:val="21"/>
        </w:rPr>
        <w:t> </w:t>
      </w:r>
      <w:r>
        <w:rPr>
          <w:w w:val="105"/>
          <w:sz w:val="21"/>
        </w:rPr>
        <w:t>de</w:t>
      </w:r>
      <w:r>
        <w:rPr>
          <w:spacing w:val="-13"/>
          <w:w w:val="105"/>
          <w:sz w:val="21"/>
        </w:rPr>
        <w:t> </w:t>
      </w:r>
      <w:r>
        <w:rPr>
          <w:w w:val="105"/>
          <w:sz w:val="21"/>
        </w:rPr>
        <w:t>qualquer</w:t>
      </w:r>
      <w:r>
        <w:rPr>
          <w:spacing w:val="-13"/>
          <w:w w:val="105"/>
          <w:sz w:val="21"/>
        </w:rPr>
        <w:t> </w:t>
      </w:r>
      <w:r>
        <w:rPr>
          <w:w w:val="105"/>
          <w:sz w:val="21"/>
        </w:rPr>
        <w:t>forma</w:t>
      </w:r>
      <w:r>
        <w:rPr>
          <w:spacing w:val="-13"/>
          <w:w w:val="105"/>
          <w:sz w:val="21"/>
        </w:rPr>
        <w:t> </w:t>
      </w:r>
      <w:r>
        <w:rPr>
          <w:w w:val="105"/>
          <w:sz w:val="21"/>
        </w:rPr>
        <w:t>não</w:t>
      </w:r>
      <w:r>
        <w:rPr>
          <w:spacing w:val="-13"/>
          <w:w w:val="105"/>
          <w:sz w:val="21"/>
        </w:rPr>
        <w:t> </w:t>
      </w:r>
      <w:r>
        <w:rPr>
          <w:w w:val="105"/>
          <w:sz w:val="21"/>
        </w:rPr>
        <w:t>possa(m)</w:t>
      </w:r>
      <w:r>
        <w:rPr>
          <w:spacing w:val="-13"/>
          <w:w w:val="105"/>
          <w:sz w:val="21"/>
        </w:rPr>
        <w:t> </w:t>
      </w:r>
      <w:r>
        <w:rPr>
          <w:w w:val="105"/>
          <w:sz w:val="21"/>
        </w:rPr>
        <w:t>mais</w:t>
      </w:r>
      <w:r>
        <w:rPr>
          <w:spacing w:val="-13"/>
          <w:w w:val="105"/>
          <w:sz w:val="21"/>
        </w:rPr>
        <w:t> </w:t>
      </w:r>
      <w:r>
        <w:rPr>
          <w:w w:val="105"/>
          <w:sz w:val="21"/>
        </w:rPr>
        <w:t>ser</w:t>
      </w:r>
      <w:r>
        <w:rPr>
          <w:spacing w:val="-13"/>
          <w:w w:val="105"/>
          <w:sz w:val="21"/>
        </w:rPr>
        <w:t> </w:t>
      </w:r>
      <w:r>
        <w:rPr>
          <w:w w:val="105"/>
          <w:sz w:val="21"/>
        </w:rPr>
        <w:t>utilizado(s),</w:t>
      </w:r>
      <w:r>
        <w:rPr>
          <w:spacing w:val="-13"/>
          <w:w w:val="105"/>
          <w:sz w:val="21"/>
        </w:rPr>
        <w:t> </w:t>
      </w:r>
      <w:r>
        <w:rPr>
          <w:w w:val="105"/>
          <w:sz w:val="21"/>
        </w:rPr>
        <w:t>será(ão)</w:t>
      </w:r>
      <w:r>
        <w:rPr>
          <w:spacing w:val="-13"/>
          <w:w w:val="105"/>
          <w:sz w:val="21"/>
        </w:rPr>
        <w:t> </w:t>
      </w:r>
      <w:r>
        <w:rPr>
          <w:w w:val="105"/>
          <w:sz w:val="21"/>
        </w:rPr>
        <w:t>adotado(s),</w:t>
      </w:r>
      <w:r>
        <w:rPr>
          <w:spacing w:val="-13"/>
          <w:w w:val="105"/>
          <w:sz w:val="21"/>
        </w:rPr>
        <w:t> </w:t>
      </w:r>
      <w:r>
        <w:rPr>
          <w:w w:val="105"/>
          <w:sz w:val="21"/>
        </w:rPr>
        <w:t>em</w:t>
      </w:r>
      <w:r>
        <w:rPr>
          <w:spacing w:val="-13"/>
          <w:w w:val="105"/>
          <w:sz w:val="21"/>
        </w:rPr>
        <w:t> </w:t>
      </w:r>
      <w:r>
        <w:rPr>
          <w:w w:val="105"/>
          <w:sz w:val="21"/>
        </w:rPr>
        <w:t>substituição, o(s) que vier(em) a ser determinado(s) pela legislação então em vigor.</w:t>
      </w:r>
    </w:p>
    <w:p>
      <w:pPr>
        <w:pStyle w:val="ListParagraph"/>
        <w:numPr>
          <w:ilvl w:val="1"/>
          <w:numId w:val="20"/>
        </w:numPr>
        <w:tabs>
          <w:tab w:pos="541" w:val="left" w:leader="none"/>
        </w:tabs>
        <w:spacing w:line="242" w:lineRule="auto" w:before="1" w:after="0"/>
        <w:ind w:left="108" w:right="713" w:firstLine="0"/>
        <w:jc w:val="left"/>
        <w:rPr>
          <w:sz w:val="21"/>
        </w:rPr>
      </w:pPr>
      <w:r>
        <w:rPr>
          <w:w w:val="105"/>
          <w:sz w:val="21"/>
        </w:rPr>
        <w:t>Na</w:t>
      </w:r>
      <w:r>
        <w:rPr>
          <w:spacing w:val="-11"/>
          <w:w w:val="105"/>
          <w:sz w:val="21"/>
        </w:rPr>
        <w:t> </w:t>
      </w:r>
      <w:r>
        <w:rPr>
          <w:w w:val="105"/>
          <w:sz w:val="21"/>
        </w:rPr>
        <w:t>ausência</w:t>
      </w:r>
      <w:r>
        <w:rPr>
          <w:spacing w:val="-11"/>
          <w:w w:val="105"/>
          <w:sz w:val="21"/>
        </w:rPr>
        <w:t> </w:t>
      </w:r>
      <w:r>
        <w:rPr>
          <w:w w:val="105"/>
          <w:sz w:val="21"/>
        </w:rPr>
        <w:t>de</w:t>
      </w:r>
      <w:r>
        <w:rPr>
          <w:spacing w:val="-11"/>
          <w:w w:val="105"/>
          <w:sz w:val="21"/>
        </w:rPr>
        <w:t> </w:t>
      </w:r>
      <w:r>
        <w:rPr>
          <w:w w:val="105"/>
          <w:sz w:val="21"/>
        </w:rPr>
        <w:t>previsão</w:t>
      </w:r>
      <w:r>
        <w:rPr>
          <w:spacing w:val="-11"/>
          <w:w w:val="105"/>
          <w:sz w:val="21"/>
        </w:rPr>
        <w:t> </w:t>
      </w:r>
      <w:r>
        <w:rPr>
          <w:w w:val="105"/>
          <w:sz w:val="21"/>
        </w:rPr>
        <w:t>legal</w:t>
      </w:r>
      <w:r>
        <w:rPr>
          <w:spacing w:val="-11"/>
          <w:w w:val="105"/>
          <w:sz w:val="21"/>
        </w:rPr>
        <w:t> </w:t>
      </w:r>
      <w:r>
        <w:rPr>
          <w:w w:val="105"/>
          <w:sz w:val="21"/>
        </w:rPr>
        <w:t>quanto</w:t>
      </w:r>
      <w:r>
        <w:rPr>
          <w:spacing w:val="-11"/>
          <w:w w:val="105"/>
          <w:sz w:val="21"/>
        </w:rPr>
        <w:t> </w:t>
      </w:r>
      <w:r>
        <w:rPr>
          <w:w w:val="105"/>
          <w:sz w:val="21"/>
        </w:rPr>
        <w:t>ao</w:t>
      </w:r>
      <w:r>
        <w:rPr>
          <w:spacing w:val="-11"/>
          <w:w w:val="105"/>
          <w:sz w:val="21"/>
        </w:rPr>
        <w:t> </w:t>
      </w:r>
      <w:r>
        <w:rPr>
          <w:w w:val="105"/>
          <w:sz w:val="21"/>
        </w:rPr>
        <w:t>índice</w:t>
      </w:r>
      <w:r>
        <w:rPr>
          <w:spacing w:val="-11"/>
          <w:w w:val="105"/>
          <w:sz w:val="21"/>
        </w:rPr>
        <w:t> </w:t>
      </w:r>
      <w:r>
        <w:rPr>
          <w:w w:val="105"/>
          <w:sz w:val="21"/>
        </w:rPr>
        <w:t>substituto,</w:t>
      </w:r>
      <w:r>
        <w:rPr>
          <w:spacing w:val="-11"/>
          <w:w w:val="105"/>
          <w:sz w:val="21"/>
        </w:rPr>
        <w:t> </w:t>
      </w:r>
      <w:r>
        <w:rPr>
          <w:w w:val="105"/>
          <w:sz w:val="21"/>
        </w:rPr>
        <w:t>as</w:t>
      </w:r>
      <w:r>
        <w:rPr>
          <w:spacing w:val="-11"/>
          <w:w w:val="105"/>
          <w:sz w:val="21"/>
        </w:rPr>
        <w:t> </w:t>
      </w:r>
      <w:r>
        <w:rPr>
          <w:w w:val="105"/>
          <w:sz w:val="21"/>
        </w:rPr>
        <w:t>partes</w:t>
      </w:r>
      <w:r>
        <w:rPr>
          <w:spacing w:val="-11"/>
          <w:w w:val="105"/>
          <w:sz w:val="21"/>
        </w:rPr>
        <w:t> </w:t>
      </w:r>
      <w:r>
        <w:rPr>
          <w:w w:val="105"/>
          <w:sz w:val="21"/>
        </w:rPr>
        <w:t>elegerão</w:t>
      </w:r>
      <w:r>
        <w:rPr>
          <w:spacing w:val="-11"/>
          <w:w w:val="105"/>
          <w:sz w:val="21"/>
        </w:rPr>
        <w:t> </w:t>
      </w:r>
      <w:r>
        <w:rPr>
          <w:w w:val="105"/>
          <w:sz w:val="21"/>
        </w:rPr>
        <w:t>novo</w:t>
      </w:r>
      <w:r>
        <w:rPr>
          <w:spacing w:val="-11"/>
          <w:w w:val="105"/>
          <w:sz w:val="21"/>
        </w:rPr>
        <w:t> </w:t>
      </w:r>
      <w:r>
        <w:rPr>
          <w:w w:val="105"/>
          <w:sz w:val="21"/>
        </w:rPr>
        <w:t>índice</w:t>
      </w:r>
      <w:r>
        <w:rPr>
          <w:spacing w:val="-11"/>
          <w:w w:val="105"/>
          <w:sz w:val="21"/>
        </w:rPr>
        <w:t> </w:t>
      </w:r>
      <w:r>
        <w:rPr>
          <w:w w:val="105"/>
          <w:sz w:val="21"/>
        </w:rPr>
        <w:t>oficial,</w:t>
      </w:r>
      <w:r>
        <w:rPr>
          <w:spacing w:val="-11"/>
          <w:w w:val="105"/>
          <w:sz w:val="21"/>
        </w:rPr>
        <w:t> </w:t>
      </w:r>
      <w:r>
        <w:rPr>
          <w:w w:val="105"/>
          <w:sz w:val="21"/>
        </w:rPr>
        <w:t>para</w:t>
      </w:r>
      <w:r>
        <w:rPr>
          <w:spacing w:val="-11"/>
          <w:w w:val="105"/>
          <w:sz w:val="21"/>
        </w:rPr>
        <w:t> </w:t>
      </w:r>
      <w:r>
        <w:rPr>
          <w:w w:val="105"/>
          <w:sz w:val="21"/>
        </w:rPr>
        <w:t>reajustamento</w:t>
      </w:r>
      <w:r>
        <w:rPr>
          <w:spacing w:val="-11"/>
          <w:w w:val="105"/>
          <w:sz w:val="21"/>
        </w:rPr>
        <w:t> </w:t>
      </w:r>
      <w:r>
        <w:rPr>
          <w:w w:val="105"/>
          <w:sz w:val="21"/>
        </w:rPr>
        <w:t>do</w:t>
      </w:r>
      <w:r>
        <w:rPr>
          <w:spacing w:val="-11"/>
          <w:w w:val="105"/>
          <w:sz w:val="21"/>
        </w:rPr>
        <w:t> </w:t>
      </w:r>
      <w:r>
        <w:rPr>
          <w:w w:val="105"/>
          <w:sz w:val="21"/>
        </w:rPr>
        <w:t>preço</w:t>
      </w:r>
      <w:r>
        <w:rPr>
          <w:spacing w:val="-11"/>
          <w:w w:val="105"/>
          <w:sz w:val="21"/>
        </w:rPr>
        <w:t> </w:t>
      </w:r>
      <w:r>
        <w:rPr>
          <w:w w:val="105"/>
          <w:sz w:val="21"/>
        </w:rPr>
        <w:t>do</w:t>
      </w:r>
      <w:r>
        <w:rPr>
          <w:spacing w:val="-11"/>
          <w:w w:val="105"/>
          <w:sz w:val="21"/>
        </w:rPr>
        <w:t> </w:t>
      </w:r>
      <w:r>
        <w:rPr>
          <w:w w:val="105"/>
          <w:sz w:val="21"/>
        </w:rPr>
        <w:t>valor</w:t>
      </w:r>
      <w:r>
        <w:rPr>
          <w:spacing w:val="-11"/>
          <w:w w:val="105"/>
          <w:sz w:val="21"/>
        </w:rPr>
        <w:t> </w:t>
      </w:r>
      <w:r>
        <w:rPr>
          <w:w w:val="105"/>
          <w:sz w:val="21"/>
        </w:rPr>
        <w:t>remanescente,</w:t>
      </w:r>
      <w:r>
        <w:rPr>
          <w:spacing w:val="-11"/>
          <w:w w:val="105"/>
          <w:sz w:val="21"/>
        </w:rPr>
        <w:t> </w:t>
      </w:r>
      <w:r>
        <w:rPr>
          <w:w w:val="105"/>
          <w:sz w:val="21"/>
        </w:rPr>
        <w:t>por</w:t>
      </w:r>
      <w:r>
        <w:rPr>
          <w:spacing w:val="-11"/>
          <w:w w:val="105"/>
          <w:sz w:val="21"/>
        </w:rPr>
        <w:t> </w:t>
      </w:r>
      <w:r>
        <w:rPr>
          <w:w w:val="105"/>
          <w:sz w:val="21"/>
        </w:rPr>
        <w:t>meio</w:t>
      </w:r>
      <w:r>
        <w:rPr>
          <w:spacing w:val="-11"/>
          <w:w w:val="105"/>
          <w:sz w:val="21"/>
        </w:rPr>
        <w:t> </w:t>
      </w:r>
      <w:r>
        <w:rPr>
          <w:w w:val="105"/>
          <w:sz w:val="21"/>
        </w:rPr>
        <w:t>de</w:t>
      </w:r>
      <w:r>
        <w:rPr>
          <w:spacing w:val="-11"/>
          <w:w w:val="105"/>
          <w:sz w:val="21"/>
        </w:rPr>
        <w:t> </w:t>
      </w:r>
      <w:r>
        <w:rPr>
          <w:w w:val="105"/>
          <w:sz w:val="21"/>
        </w:rPr>
        <w:t>termo </w:t>
      </w:r>
      <w:r>
        <w:rPr>
          <w:spacing w:val="-2"/>
          <w:w w:val="105"/>
          <w:sz w:val="21"/>
        </w:rPr>
        <w:t>aditivo.</w:t>
      </w:r>
    </w:p>
    <w:p>
      <w:pPr>
        <w:pStyle w:val="ListParagraph"/>
        <w:numPr>
          <w:ilvl w:val="1"/>
          <w:numId w:val="20"/>
        </w:numPr>
        <w:tabs>
          <w:tab w:pos="541" w:val="left" w:leader="none"/>
        </w:tabs>
        <w:spacing w:line="240" w:lineRule="auto" w:before="1" w:after="0"/>
        <w:ind w:left="541" w:right="0" w:hanging="433"/>
        <w:jc w:val="left"/>
        <w:rPr>
          <w:sz w:val="21"/>
        </w:rPr>
      </w:pPr>
      <w:r>
        <w:rPr>
          <w:w w:val="105"/>
          <w:sz w:val="21"/>
        </w:rPr>
        <w:t>O</w:t>
      </w:r>
      <w:r>
        <w:rPr>
          <w:spacing w:val="-12"/>
          <w:w w:val="105"/>
          <w:sz w:val="21"/>
        </w:rPr>
        <w:t> </w:t>
      </w:r>
      <w:r>
        <w:rPr>
          <w:w w:val="105"/>
          <w:sz w:val="21"/>
        </w:rPr>
        <w:t>pedido</w:t>
      </w:r>
      <w:r>
        <w:rPr>
          <w:spacing w:val="-11"/>
          <w:w w:val="105"/>
          <w:sz w:val="21"/>
        </w:rPr>
        <w:t> </w:t>
      </w:r>
      <w:r>
        <w:rPr>
          <w:w w:val="105"/>
          <w:sz w:val="21"/>
        </w:rPr>
        <w:t>de</w:t>
      </w:r>
      <w:r>
        <w:rPr>
          <w:spacing w:val="-11"/>
          <w:w w:val="105"/>
          <w:sz w:val="21"/>
        </w:rPr>
        <w:t> </w:t>
      </w:r>
      <w:r>
        <w:rPr>
          <w:w w:val="105"/>
          <w:sz w:val="21"/>
        </w:rPr>
        <w:t>reajuste</w:t>
      </w:r>
      <w:r>
        <w:rPr>
          <w:spacing w:val="-11"/>
          <w:w w:val="105"/>
          <w:sz w:val="21"/>
        </w:rPr>
        <w:t> </w:t>
      </w:r>
      <w:r>
        <w:rPr>
          <w:w w:val="105"/>
          <w:sz w:val="21"/>
        </w:rPr>
        <w:t>deverá</w:t>
      </w:r>
      <w:r>
        <w:rPr>
          <w:spacing w:val="-11"/>
          <w:w w:val="105"/>
          <w:sz w:val="21"/>
        </w:rPr>
        <w:t> </w:t>
      </w:r>
      <w:r>
        <w:rPr>
          <w:w w:val="105"/>
          <w:sz w:val="21"/>
        </w:rPr>
        <w:t>ser</w:t>
      </w:r>
      <w:r>
        <w:rPr>
          <w:spacing w:val="-11"/>
          <w:w w:val="105"/>
          <w:sz w:val="21"/>
        </w:rPr>
        <w:t> </w:t>
      </w:r>
      <w:r>
        <w:rPr>
          <w:w w:val="105"/>
          <w:sz w:val="21"/>
        </w:rPr>
        <w:t>formulado</w:t>
      </w:r>
      <w:r>
        <w:rPr>
          <w:spacing w:val="-11"/>
          <w:w w:val="105"/>
          <w:sz w:val="21"/>
        </w:rPr>
        <w:t> </w:t>
      </w:r>
      <w:r>
        <w:rPr>
          <w:w w:val="105"/>
          <w:sz w:val="21"/>
        </w:rPr>
        <w:t>durante</w:t>
      </w:r>
      <w:r>
        <w:rPr>
          <w:spacing w:val="-11"/>
          <w:w w:val="105"/>
          <w:sz w:val="21"/>
        </w:rPr>
        <w:t> </w:t>
      </w:r>
      <w:r>
        <w:rPr>
          <w:w w:val="105"/>
          <w:sz w:val="21"/>
        </w:rPr>
        <w:t>a</w:t>
      </w:r>
      <w:r>
        <w:rPr>
          <w:spacing w:val="-11"/>
          <w:w w:val="105"/>
          <w:sz w:val="21"/>
        </w:rPr>
        <w:t> </w:t>
      </w:r>
      <w:r>
        <w:rPr>
          <w:w w:val="105"/>
          <w:sz w:val="21"/>
        </w:rPr>
        <w:t>vigência</w:t>
      </w:r>
      <w:r>
        <w:rPr>
          <w:spacing w:val="-11"/>
          <w:w w:val="105"/>
          <w:sz w:val="21"/>
        </w:rPr>
        <w:t> </w:t>
      </w:r>
      <w:r>
        <w:rPr>
          <w:w w:val="105"/>
          <w:sz w:val="21"/>
        </w:rPr>
        <w:t>do</w:t>
      </w:r>
      <w:r>
        <w:rPr>
          <w:spacing w:val="-11"/>
          <w:w w:val="105"/>
          <w:sz w:val="21"/>
        </w:rPr>
        <w:t> </w:t>
      </w:r>
      <w:r>
        <w:rPr>
          <w:w w:val="105"/>
          <w:sz w:val="21"/>
        </w:rPr>
        <w:t>Contrato</w:t>
      </w:r>
      <w:r>
        <w:rPr>
          <w:spacing w:val="-11"/>
          <w:w w:val="105"/>
          <w:sz w:val="21"/>
        </w:rPr>
        <w:t> </w:t>
      </w:r>
      <w:r>
        <w:rPr>
          <w:w w:val="105"/>
          <w:sz w:val="21"/>
        </w:rPr>
        <w:t>e</w:t>
      </w:r>
      <w:r>
        <w:rPr>
          <w:spacing w:val="-11"/>
          <w:w w:val="105"/>
          <w:sz w:val="21"/>
        </w:rPr>
        <w:t> </w:t>
      </w:r>
      <w:r>
        <w:rPr>
          <w:w w:val="105"/>
          <w:sz w:val="21"/>
        </w:rPr>
        <w:t>antes</w:t>
      </w:r>
      <w:r>
        <w:rPr>
          <w:spacing w:val="-11"/>
          <w:w w:val="105"/>
          <w:sz w:val="21"/>
        </w:rPr>
        <w:t> </w:t>
      </w:r>
      <w:r>
        <w:rPr>
          <w:w w:val="105"/>
          <w:sz w:val="21"/>
        </w:rPr>
        <w:t>de</w:t>
      </w:r>
      <w:r>
        <w:rPr>
          <w:spacing w:val="-11"/>
          <w:w w:val="105"/>
          <w:sz w:val="21"/>
        </w:rPr>
        <w:t> </w:t>
      </w:r>
      <w:r>
        <w:rPr>
          <w:w w:val="105"/>
          <w:sz w:val="21"/>
        </w:rPr>
        <w:t>eventual</w:t>
      </w:r>
      <w:r>
        <w:rPr>
          <w:spacing w:val="-11"/>
          <w:w w:val="105"/>
          <w:sz w:val="21"/>
        </w:rPr>
        <w:t> </w:t>
      </w:r>
      <w:r>
        <w:rPr>
          <w:w w:val="105"/>
          <w:sz w:val="21"/>
        </w:rPr>
        <w:t>prorrogação</w:t>
      </w:r>
      <w:r>
        <w:rPr>
          <w:spacing w:val="-11"/>
          <w:w w:val="105"/>
          <w:sz w:val="21"/>
        </w:rPr>
        <w:t> </w:t>
      </w:r>
      <w:r>
        <w:rPr>
          <w:w w:val="105"/>
          <w:sz w:val="21"/>
        </w:rPr>
        <w:t>contratual,</w:t>
      </w:r>
      <w:r>
        <w:rPr>
          <w:spacing w:val="-11"/>
          <w:w w:val="105"/>
          <w:sz w:val="21"/>
        </w:rPr>
        <w:t> </w:t>
      </w:r>
      <w:r>
        <w:rPr>
          <w:w w:val="105"/>
          <w:sz w:val="21"/>
        </w:rPr>
        <w:t>sob</w:t>
      </w:r>
      <w:r>
        <w:rPr>
          <w:spacing w:val="-11"/>
          <w:w w:val="105"/>
          <w:sz w:val="21"/>
        </w:rPr>
        <w:t> </w:t>
      </w:r>
      <w:r>
        <w:rPr>
          <w:w w:val="105"/>
          <w:sz w:val="21"/>
        </w:rPr>
        <w:t>pena</w:t>
      </w:r>
      <w:r>
        <w:rPr>
          <w:spacing w:val="-11"/>
          <w:w w:val="105"/>
          <w:sz w:val="21"/>
        </w:rPr>
        <w:t> </w:t>
      </w:r>
      <w:r>
        <w:rPr>
          <w:w w:val="105"/>
          <w:sz w:val="21"/>
        </w:rPr>
        <w:t>de</w:t>
      </w:r>
      <w:r>
        <w:rPr>
          <w:spacing w:val="-11"/>
          <w:w w:val="105"/>
          <w:sz w:val="21"/>
        </w:rPr>
        <w:t> </w:t>
      </w:r>
      <w:r>
        <w:rPr>
          <w:spacing w:val="-2"/>
          <w:w w:val="105"/>
          <w:sz w:val="21"/>
        </w:rPr>
        <w:t>preclusão.</w:t>
      </w:r>
    </w:p>
    <w:p>
      <w:pPr>
        <w:pStyle w:val="ListParagraph"/>
        <w:numPr>
          <w:ilvl w:val="2"/>
          <w:numId w:val="20"/>
        </w:numPr>
        <w:tabs>
          <w:tab w:pos="704" w:val="left" w:leader="none"/>
        </w:tabs>
        <w:spacing w:line="240" w:lineRule="auto" w:before="3" w:after="0"/>
        <w:ind w:left="704" w:right="0" w:hanging="596"/>
        <w:jc w:val="left"/>
        <w:rPr>
          <w:sz w:val="21"/>
        </w:rPr>
      </w:pPr>
      <w:r>
        <w:rPr>
          <w:w w:val="105"/>
          <w:sz w:val="21"/>
        </w:rPr>
        <w:t>Os</w:t>
      </w:r>
      <w:r>
        <w:rPr>
          <w:spacing w:val="-12"/>
          <w:w w:val="105"/>
          <w:sz w:val="21"/>
        </w:rPr>
        <w:t> </w:t>
      </w:r>
      <w:r>
        <w:rPr>
          <w:w w:val="105"/>
          <w:sz w:val="21"/>
        </w:rPr>
        <w:t>efeitos</w:t>
      </w:r>
      <w:r>
        <w:rPr>
          <w:spacing w:val="-11"/>
          <w:w w:val="105"/>
          <w:sz w:val="21"/>
        </w:rPr>
        <w:t> </w:t>
      </w:r>
      <w:r>
        <w:rPr>
          <w:w w:val="105"/>
          <w:sz w:val="21"/>
        </w:rPr>
        <w:t>financeiros</w:t>
      </w:r>
      <w:r>
        <w:rPr>
          <w:spacing w:val="-11"/>
          <w:w w:val="105"/>
          <w:sz w:val="21"/>
        </w:rPr>
        <w:t> </w:t>
      </w:r>
      <w:r>
        <w:rPr>
          <w:w w:val="105"/>
          <w:sz w:val="21"/>
        </w:rPr>
        <w:t>do</w:t>
      </w:r>
      <w:r>
        <w:rPr>
          <w:spacing w:val="-11"/>
          <w:w w:val="105"/>
          <w:sz w:val="21"/>
        </w:rPr>
        <w:t> </w:t>
      </w:r>
      <w:r>
        <w:rPr>
          <w:w w:val="105"/>
          <w:sz w:val="21"/>
        </w:rPr>
        <w:t>pedido</w:t>
      </w:r>
      <w:r>
        <w:rPr>
          <w:spacing w:val="-11"/>
          <w:w w:val="105"/>
          <w:sz w:val="21"/>
        </w:rPr>
        <w:t> </w:t>
      </w:r>
      <w:r>
        <w:rPr>
          <w:w w:val="105"/>
          <w:sz w:val="21"/>
        </w:rPr>
        <w:t>de</w:t>
      </w:r>
      <w:r>
        <w:rPr>
          <w:spacing w:val="-11"/>
          <w:w w:val="105"/>
          <w:sz w:val="21"/>
        </w:rPr>
        <w:t> </w:t>
      </w:r>
      <w:r>
        <w:rPr>
          <w:w w:val="105"/>
          <w:sz w:val="21"/>
        </w:rPr>
        <w:t>reajuste</w:t>
      </w:r>
      <w:r>
        <w:rPr>
          <w:spacing w:val="-11"/>
          <w:w w:val="105"/>
          <w:sz w:val="21"/>
        </w:rPr>
        <w:t> </w:t>
      </w:r>
      <w:r>
        <w:rPr>
          <w:w w:val="105"/>
          <w:sz w:val="21"/>
        </w:rPr>
        <w:t>serão</w:t>
      </w:r>
      <w:r>
        <w:rPr>
          <w:spacing w:val="-12"/>
          <w:w w:val="105"/>
          <w:sz w:val="21"/>
        </w:rPr>
        <w:t> </w:t>
      </w:r>
      <w:r>
        <w:rPr>
          <w:spacing w:val="-2"/>
          <w:w w:val="105"/>
          <w:sz w:val="21"/>
        </w:rPr>
        <w:t>contados:</w:t>
      </w:r>
    </w:p>
    <w:p>
      <w:pPr>
        <w:pStyle w:val="ListParagraph"/>
        <w:numPr>
          <w:ilvl w:val="0"/>
          <w:numId w:val="21"/>
        </w:numPr>
        <w:tabs>
          <w:tab w:pos="330" w:val="left" w:leader="none"/>
        </w:tabs>
        <w:spacing w:line="240" w:lineRule="auto" w:before="2" w:after="0"/>
        <w:ind w:left="330" w:right="0" w:hanging="222"/>
        <w:jc w:val="left"/>
        <w:rPr>
          <w:sz w:val="21"/>
        </w:rPr>
      </w:pPr>
      <w:r>
        <w:rPr>
          <w:w w:val="105"/>
          <w:sz w:val="21"/>
        </w:rPr>
        <w:t>da</w:t>
      </w:r>
      <w:r>
        <w:rPr>
          <w:spacing w:val="-11"/>
          <w:w w:val="105"/>
          <w:sz w:val="21"/>
        </w:rPr>
        <w:t> </w:t>
      </w:r>
      <w:r>
        <w:rPr>
          <w:w w:val="105"/>
          <w:sz w:val="21"/>
        </w:rPr>
        <w:t>data-base</w:t>
      </w:r>
      <w:r>
        <w:rPr>
          <w:spacing w:val="-11"/>
          <w:w w:val="105"/>
          <w:sz w:val="21"/>
        </w:rPr>
        <w:t> </w:t>
      </w:r>
      <w:r>
        <w:rPr>
          <w:w w:val="105"/>
          <w:sz w:val="21"/>
        </w:rPr>
        <w:t>prevista</w:t>
      </w:r>
      <w:r>
        <w:rPr>
          <w:spacing w:val="-10"/>
          <w:w w:val="105"/>
          <w:sz w:val="21"/>
        </w:rPr>
        <w:t> </w:t>
      </w:r>
      <w:r>
        <w:rPr>
          <w:w w:val="105"/>
          <w:sz w:val="21"/>
        </w:rPr>
        <w:t>no</w:t>
      </w:r>
      <w:r>
        <w:rPr>
          <w:spacing w:val="-11"/>
          <w:w w:val="105"/>
          <w:sz w:val="21"/>
        </w:rPr>
        <w:t> </w:t>
      </w:r>
      <w:r>
        <w:rPr>
          <w:w w:val="105"/>
          <w:sz w:val="21"/>
        </w:rPr>
        <w:t>contrato,</w:t>
      </w:r>
      <w:r>
        <w:rPr>
          <w:spacing w:val="-10"/>
          <w:w w:val="105"/>
          <w:sz w:val="21"/>
        </w:rPr>
        <w:t> </w:t>
      </w:r>
      <w:r>
        <w:rPr>
          <w:w w:val="105"/>
          <w:sz w:val="21"/>
        </w:rPr>
        <w:t>desde</w:t>
      </w:r>
      <w:r>
        <w:rPr>
          <w:spacing w:val="-11"/>
          <w:w w:val="105"/>
          <w:sz w:val="21"/>
        </w:rPr>
        <w:t> </w:t>
      </w:r>
      <w:r>
        <w:rPr>
          <w:w w:val="105"/>
          <w:sz w:val="21"/>
        </w:rPr>
        <w:t>que</w:t>
      </w:r>
      <w:r>
        <w:rPr>
          <w:spacing w:val="-10"/>
          <w:w w:val="105"/>
          <w:sz w:val="21"/>
        </w:rPr>
        <w:t> </w:t>
      </w:r>
      <w:r>
        <w:rPr>
          <w:w w:val="105"/>
          <w:sz w:val="21"/>
        </w:rPr>
        <w:t>requerido</w:t>
      </w:r>
      <w:r>
        <w:rPr>
          <w:spacing w:val="-11"/>
          <w:w w:val="105"/>
          <w:sz w:val="21"/>
        </w:rPr>
        <w:t> </w:t>
      </w:r>
      <w:r>
        <w:rPr>
          <w:w w:val="105"/>
          <w:sz w:val="21"/>
        </w:rPr>
        <w:t>o</w:t>
      </w:r>
      <w:r>
        <w:rPr>
          <w:spacing w:val="-11"/>
          <w:w w:val="105"/>
          <w:sz w:val="21"/>
        </w:rPr>
        <w:t> </w:t>
      </w:r>
      <w:r>
        <w:rPr>
          <w:w w:val="105"/>
          <w:sz w:val="21"/>
        </w:rPr>
        <w:t>reajuste</w:t>
      </w:r>
      <w:r>
        <w:rPr>
          <w:spacing w:val="-10"/>
          <w:w w:val="105"/>
          <w:sz w:val="21"/>
        </w:rPr>
        <w:t> </w:t>
      </w:r>
      <w:r>
        <w:rPr>
          <w:w w:val="105"/>
          <w:sz w:val="21"/>
        </w:rPr>
        <w:t>no</w:t>
      </w:r>
      <w:r>
        <w:rPr>
          <w:spacing w:val="-11"/>
          <w:w w:val="105"/>
          <w:sz w:val="21"/>
        </w:rPr>
        <w:t> </w:t>
      </w:r>
      <w:r>
        <w:rPr>
          <w:w w:val="105"/>
          <w:sz w:val="21"/>
        </w:rPr>
        <w:t>prazo</w:t>
      </w:r>
      <w:r>
        <w:rPr>
          <w:spacing w:val="-10"/>
          <w:w w:val="105"/>
          <w:sz w:val="21"/>
        </w:rPr>
        <w:t> </w:t>
      </w:r>
      <w:r>
        <w:rPr>
          <w:w w:val="105"/>
          <w:sz w:val="21"/>
        </w:rPr>
        <w:t>de</w:t>
      </w:r>
      <w:r>
        <w:rPr>
          <w:spacing w:val="-11"/>
          <w:w w:val="105"/>
          <w:sz w:val="21"/>
        </w:rPr>
        <w:t> </w:t>
      </w:r>
      <w:r>
        <w:rPr>
          <w:w w:val="105"/>
          <w:sz w:val="21"/>
        </w:rPr>
        <w:t>60</w:t>
      </w:r>
      <w:r>
        <w:rPr>
          <w:spacing w:val="-10"/>
          <w:w w:val="105"/>
          <w:sz w:val="21"/>
        </w:rPr>
        <w:t> </w:t>
      </w:r>
      <w:r>
        <w:rPr>
          <w:w w:val="105"/>
          <w:sz w:val="21"/>
        </w:rPr>
        <w:t>(sessenta)</w:t>
      </w:r>
      <w:r>
        <w:rPr>
          <w:spacing w:val="-11"/>
          <w:w w:val="105"/>
          <w:sz w:val="21"/>
        </w:rPr>
        <w:t> </w:t>
      </w:r>
      <w:r>
        <w:rPr>
          <w:w w:val="105"/>
          <w:sz w:val="21"/>
        </w:rPr>
        <w:t>dias</w:t>
      </w:r>
      <w:r>
        <w:rPr>
          <w:spacing w:val="-11"/>
          <w:w w:val="105"/>
          <w:sz w:val="21"/>
        </w:rPr>
        <w:t> </w:t>
      </w:r>
      <w:r>
        <w:rPr>
          <w:w w:val="105"/>
          <w:sz w:val="21"/>
        </w:rPr>
        <w:t>da</w:t>
      </w:r>
      <w:r>
        <w:rPr>
          <w:spacing w:val="-10"/>
          <w:w w:val="105"/>
          <w:sz w:val="21"/>
        </w:rPr>
        <w:t> </w:t>
      </w:r>
      <w:r>
        <w:rPr>
          <w:w w:val="105"/>
          <w:sz w:val="21"/>
        </w:rPr>
        <w:t>data</w:t>
      </w:r>
      <w:r>
        <w:rPr>
          <w:spacing w:val="-11"/>
          <w:w w:val="105"/>
          <w:sz w:val="21"/>
        </w:rPr>
        <w:t> </w:t>
      </w:r>
      <w:r>
        <w:rPr>
          <w:w w:val="105"/>
          <w:sz w:val="21"/>
        </w:rPr>
        <w:t>de</w:t>
      </w:r>
      <w:r>
        <w:rPr>
          <w:spacing w:val="-10"/>
          <w:w w:val="105"/>
          <w:sz w:val="21"/>
        </w:rPr>
        <w:t> </w:t>
      </w:r>
      <w:r>
        <w:rPr>
          <w:w w:val="105"/>
          <w:sz w:val="21"/>
        </w:rPr>
        <w:t>publicação</w:t>
      </w:r>
      <w:r>
        <w:rPr>
          <w:spacing w:val="-11"/>
          <w:w w:val="105"/>
          <w:sz w:val="21"/>
        </w:rPr>
        <w:t> </w:t>
      </w:r>
      <w:r>
        <w:rPr>
          <w:w w:val="105"/>
          <w:sz w:val="21"/>
        </w:rPr>
        <w:t>do</w:t>
      </w:r>
      <w:r>
        <w:rPr>
          <w:spacing w:val="-10"/>
          <w:w w:val="105"/>
          <w:sz w:val="21"/>
        </w:rPr>
        <w:t> </w:t>
      </w:r>
      <w:r>
        <w:rPr>
          <w:w w:val="105"/>
          <w:sz w:val="21"/>
        </w:rPr>
        <w:t>índice</w:t>
      </w:r>
      <w:r>
        <w:rPr>
          <w:spacing w:val="-11"/>
          <w:w w:val="105"/>
          <w:sz w:val="21"/>
        </w:rPr>
        <w:t> </w:t>
      </w:r>
      <w:r>
        <w:rPr>
          <w:w w:val="105"/>
          <w:sz w:val="21"/>
        </w:rPr>
        <w:t>ajustado</w:t>
      </w:r>
      <w:r>
        <w:rPr>
          <w:spacing w:val="-10"/>
          <w:w w:val="105"/>
          <w:sz w:val="21"/>
        </w:rPr>
        <w:t> </w:t>
      </w:r>
      <w:r>
        <w:rPr>
          <w:spacing w:val="-2"/>
          <w:w w:val="105"/>
          <w:sz w:val="21"/>
        </w:rPr>
        <w:t>contratualmente;</w:t>
      </w:r>
    </w:p>
    <w:p>
      <w:pPr>
        <w:pStyle w:val="ListParagraph"/>
        <w:spacing w:after="0" w:line="240" w:lineRule="auto"/>
        <w:jc w:val="left"/>
        <w:rPr>
          <w:sz w:val="21"/>
        </w:rPr>
        <w:sectPr>
          <w:pgSz w:w="15840" w:h="24480"/>
          <w:pgMar w:top="0" w:bottom="0" w:left="0" w:right="0"/>
        </w:sectPr>
      </w:pPr>
    </w:p>
    <w:p>
      <w:pPr>
        <w:pStyle w:val="ListParagraph"/>
        <w:numPr>
          <w:ilvl w:val="0"/>
          <w:numId w:val="21"/>
        </w:numPr>
        <w:tabs>
          <w:tab w:pos="342" w:val="left" w:leader="none"/>
        </w:tabs>
        <w:spacing w:line="242" w:lineRule="auto" w:before="0" w:after="0"/>
        <w:ind w:left="108" w:right="226" w:firstLine="0"/>
        <w:jc w:val="left"/>
        <w:rPr>
          <w:sz w:val="21"/>
        </w:rPr>
      </w:pPr>
      <w:r>
        <w:rPr>
          <w:w w:val="105"/>
          <w:sz w:val="21"/>
        </w:rPr>
        <w:t>a</w:t>
      </w:r>
      <w:r>
        <w:rPr>
          <w:spacing w:val="-9"/>
          <w:w w:val="105"/>
          <w:sz w:val="21"/>
        </w:rPr>
        <w:t> </w:t>
      </w:r>
      <w:r>
        <w:rPr>
          <w:w w:val="105"/>
          <w:sz w:val="21"/>
        </w:rPr>
        <w:t>partir</w:t>
      </w:r>
      <w:r>
        <w:rPr>
          <w:spacing w:val="-9"/>
          <w:w w:val="105"/>
          <w:sz w:val="21"/>
        </w:rPr>
        <w:t> </w:t>
      </w:r>
      <w:r>
        <w:rPr>
          <w:w w:val="105"/>
          <w:sz w:val="21"/>
        </w:rPr>
        <w:t>da</w:t>
      </w:r>
      <w:r>
        <w:rPr>
          <w:spacing w:val="-9"/>
          <w:w w:val="105"/>
          <w:sz w:val="21"/>
        </w:rPr>
        <w:t> </w:t>
      </w:r>
      <w:r>
        <w:rPr>
          <w:w w:val="105"/>
          <w:sz w:val="21"/>
        </w:rPr>
        <w:t>data</w:t>
      </w:r>
      <w:r>
        <w:rPr>
          <w:spacing w:val="-9"/>
          <w:w w:val="105"/>
          <w:sz w:val="21"/>
        </w:rPr>
        <w:t> </w:t>
      </w:r>
      <w:r>
        <w:rPr>
          <w:w w:val="105"/>
          <w:sz w:val="21"/>
        </w:rPr>
        <w:t>do</w:t>
      </w:r>
      <w:r>
        <w:rPr>
          <w:spacing w:val="-9"/>
          <w:w w:val="105"/>
          <w:sz w:val="21"/>
        </w:rPr>
        <w:t> </w:t>
      </w:r>
      <w:r>
        <w:rPr>
          <w:w w:val="105"/>
          <w:sz w:val="21"/>
        </w:rPr>
        <w:t>requerimento</w:t>
      </w:r>
      <w:r>
        <w:rPr>
          <w:spacing w:val="-9"/>
          <w:w w:val="105"/>
          <w:sz w:val="21"/>
        </w:rPr>
        <w:t> </w:t>
      </w:r>
      <w:r>
        <w:rPr>
          <w:w w:val="105"/>
          <w:sz w:val="21"/>
        </w:rPr>
        <w:t>do</w:t>
      </w:r>
      <w:r>
        <w:rPr>
          <w:spacing w:val="-9"/>
          <w:w w:val="105"/>
          <w:sz w:val="21"/>
        </w:rPr>
        <w:t> </w:t>
      </w:r>
      <w:r>
        <w:rPr>
          <w:w w:val="105"/>
          <w:sz w:val="21"/>
        </w:rPr>
        <w:t>contratado,</w:t>
      </w:r>
      <w:r>
        <w:rPr>
          <w:spacing w:val="-9"/>
          <w:w w:val="105"/>
          <w:sz w:val="21"/>
        </w:rPr>
        <w:t> </w:t>
      </w:r>
      <w:r>
        <w:rPr>
          <w:w w:val="105"/>
          <w:sz w:val="21"/>
        </w:rPr>
        <w:t>caso</w:t>
      </w:r>
      <w:r>
        <w:rPr>
          <w:spacing w:val="-9"/>
          <w:w w:val="105"/>
          <w:sz w:val="21"/>
        </w:rPr>
        <w:t> </w:t>
      </w:r>
      <w:r>
        <w:rPr>
          <w:w w:val="105"/>
          <w:sz w:val="21"/>
        </w:rPr>
        <w:t>o</w:t>
      </w:r>
      <w:r>
        <w:rPr>
          <w:spacing w:val="-9"/>
          <w:w w:val="105"/>
          <w:sz w:val="21"/>
        </w:rPr>
        <w:t> </w:t>
      </w:r>
      <w:r>
        <w:rPr>
          <w:w w:val="105"/>
          <w:sz w:val="21"/>
        </w:rPr>
        <w:t>pedido</w:t>
      </w:r>
      <w:r>
        <w:rPr>
          <w:spacing w:val="-9"/>
          <w:w w:val="105"/>
          <w:sz w:val="21"/>
        </w:rPr>
        <w:t> </w:t>
      </w:r>
      <w:r>
        <w:rPr>
          <w:w w:val="105"/>
          <w:sz w:val="21"/>
        </w:rPr>
        <w:t>seja</w:t>
      </w:r>
      <w:r>
        <w:rPr>
          <w:spacing w:val="-9"/>
          <w:w w:val="105"/>
          <w:sz w:val="21"/>
        </w:rPr>
        <w:t> </w:t>
      </w:r>
      <w:r>
        <w:rPr>
          <w:w w:val="105"/>
          <w:sz w:val="21"/>
        </w:rPr>
        <w:t>formulado</w:t>
      </w:r>
      <w:r>
        <w:rPr>
          <w:spacing w:val="-9"/>
          <w:w w:val="105"/>
          <w:sz w:val="21"/>
        </w:rPr>
        <w:t> </w:t>
      </w:r>
      <w:r>
        <w:rPr>
          <w:w w:val="105"/>
          <w:sz w:val="21"/>
        </w:rPr>
        <w:t>após</w:t>
      </w:r>
      <w:r>
        <w:rPr>
          <w:spacing w:val="-9"/>
          <w:w w:val="105"/>
          <w:sz w:val="21"/>
        </w:rPr>
        <w:t> </w:t>
      </w:r>
      <w:r>
        <w:rPr>
          <w:w w:val="105"/>
          <w:sz w:val="21"/>
        </w:rPr>
        <w:t>o</w:t>
      </w:r>
      <w:r>
        <w:rPr>
          <w:spacing w:val="-9"/>
          <w:w w:val="105"/>
          <w:sz w:val="21"/>
        </w:rPr>
        <w:t> </w:t>
      </w:r>
      <w:r>
        <w:rPr>
          <w:w w:val="105"/>
          <w:sz w:val="21"/>
        </w:rPr>
        <w:t>prazo</w:t>
      </w:r>
      <w:r>
        <w:rPr>
          <w:spacing w:val="-9"/>
          <w:w w:val="105"/>
          <w:sz w:val="21"/>
        </w:rPr>
        <w:t> </w:t>
      </w:r>
      <w:r>
        <w:rPr>
          <w:w w:val="105"/>
          <w:sz w:val="21"/>
        </w:rPr>
        <w:t>fixado</w:t>
      </w:r>
      <w:r>
        <w:rPr>
          <w:spacing w:val="-9"/>
          <w:w w:val="105"/>
          <w:sz w:val="21"/>
        </w:rPr>
        <w:t> </w:t>
      </w:r>
      <w:r>
        <w:rPr>
          <w:w w:val="105"/>
          <w:sz w:val="21"/>
        </w:rPr>
        <w:t>na</w:t>
      </w:r>
      <w:r>
        <w:rPr>
          <w:spacing w:val="-9"/>
          <w:w w:val="105"/>
          <w:sz w:val="21"/>
        </w:rPr>
        <w:t> </w:t>
      </w:r>
      <w:r>
        <w:rPr>
          <w:w w:val="105"/>
          <w:sz w:val="21"/>
        </w:rPr>
        <w:t>alínea</w:t>
      </w:r>
      <w:r>
        <w:rPr>
          <w:spacing w:val="-9"/>
          <w:w w:val="105"/>
          <w:sz w:val="21"/>
        </w:rPr>
        <w:t> </w:t>
      </w:r>
      <w:r>
        <w:rPr>
          <w:w w:val="105"/>
          <w:sz w:val="21"/>
        </w:rPr>
        <w:t>a,</w:t>
      </w:r>
      <w:r>
        <w:rPr>
          <w:spacing w:val="-9"/>
          <w:w w:val="105"/>
          <w:sz w:val="21"/>
        </w:rPr>
        <w:t> </w:t>
      </w:r>
      <w:r>
        <w:rPr>
          <w:w w:val="105"/>
          <w:sz w:val="21"/>
        </w:rPr>
        <w:t>acima,</w:t>
      </w:r>
      <w:r>
        <w:rPr>
          <w:spacing w:val="-9"/>
          <w:w w:val="105"/>
          <w:sz w:val="21"/>
        </w:rPr>
        <w:t> </w:t>
      </w:r>
      <w:r>
        <w:rPr>
          <w:w w:val="105"/>
          <w:sz w:val="21"/>
        </w:rPr>
        <w:t>o</w:t>
      </w:r>
      <w:r>
        <w:rPr>
          <w:spacing w:val="-9"/>
          <w:w w:val="105"/>
          <w:sz w:val="21"/>
        </w:rPr>
        <w:t> </w:t>
      </w:r>
      <w:r>
        <w:rPr>
          <w:w w:val="105"/>
          <w:sz w:val="21"/>
        </w:rPr>
        <w:t>que</w:t>
      </w:r>
      <w:r>
        <w:rPr>
          <w:spacing w:val="-9"/>
          <w:w w:val="105"/>
          <w:sz w:val="21"/>
        </w:rPr>
        <w:t> </w:t>
      </w:r>
      <w:r>
        <w:rPr>
          <w:w w:val="105"/>
          <w:sz w:val="21"/>
        </w:rPr>
        <w:t>não</w:t>
      </w:r>
      <w:r>
        <w:rPr>
          <w:spacing w:val="-9"/>
          <w:w w:val="105"/>
          <w:sz w:val="21"/>
        </w:rPr>
        <w:t> </w:t>
      </w:r>
      <w:r>
        <w:rPr>
          <w:w w:val="105"/>
          <w:sz w:val="21"/>
        </w:rPr>
        <w:t>acarretará</w:t>
      </w:r>
      <w:r>
        <w:rPr>
          <w:spacing w:val="-9"/>
          <w:w w:val="105"/>
          <w:sz w:val="21"/>
        </w:rPr>
        <w:t> </w:t>
      </w:r>
      <w:r>
        <w:rPr>
          <w:w w:val="105"/>
          <w:sz w:val="21"/>
        </w:rPr>
        <w:t>a</w:t>
      </w:r>
      <w:r>
        <w:rPr>
          <w:spacing w:val="-9"/>
          <w:w w:val="105"/>
          <w:sz w:val="21"/>
        </w:rPr>
        <w:t> </w:t>
      </w:r>
      <w:r>
        <w:rPr>
          <w:w w:val="105"/>
          <w:sz w:val="21"/>
        </w:rPr>
        <w:t>alteração</w:t>
      </w:r>
      <w:r>
        <w:rPr>
          <w:spacing w:val="-9"/>
          <w:w w:val="105"/>
          <w:sz w:val="21"/>
        </w:rPr>
        <w:t> </w:t>
      </w:r>
      <w:r>
        <w:rPr>
          <w:w w:val="105"/>
          <w:sz w:val="21"/>
        </w:rPr>
        <w:t>do</w:t>
      </w:r>
      <w:r>
        <w:rPr>
          <w:spacing w:val="-9"/>
          <w:w w:val="105"/>
          <w:sz w:val="21"/>
        </w:rPr>
        <w:t> </w:t>
      </w:r>
      <w:r>
        <w:rPr>
          <w:w w:val="105"/>
          <w:sz w:val="21"/>
        </w:rPr>
        <w:t>marco</w:t>
      </w:r>
      <w:r>
        <w:rPr>
          <w:spacing w:val="-9"/>
          <w:w w:val="105"/>
          <w:sz w:val="21"/>
        </w:rPr>
        <w:t> </w:t>
      </w:r>
      <w:r>
        <w:rPr>
          <w:w w:val="105"/>
          <w:sz w:val="21"/>
        </w:rPr>
        <w:t>para</w:t>
      </w:r>
      <w:r>
        <w:rPr>
          <w:spacing w:val="-9"/>
          <w:w w:val="105"/>
          <w:sz w:val="21"/>
        </w:rPr>
        <w:t> </w:t>
      </w:r>
      <w:r>
        <w:rPr>
          <w:w w:val="105"/>
          <w:sz w:val="21"/>
        </w:rPr>
        <w:t>cômputo</w:t>
      </w:r>
      <w:r>
        <w:rPr>
          <w:spacing w:val="-9"/>
          <w:w w:val="105"/>
          <w:sz w:val="21"/>
        </w:rPr>
        <w:t> </w:t>
      </w:r>
      <w:r>
        <w:rPr>
          <w:w w:val="105"/>
          <w:sz w:val="21"/>
        </w:rPr>
        <w:t>da anualidade do reajustamento, já adotado no Edital e no Contrato.</w:t>
      </w:r>
    </w:p>
    <w:p>
      <w:pPr>
        <w:pStyle w:val="ListParagraph"/>
        <w:numPr>
          <w:ilvl w:val="1"/>
          <w:numId w:val="20"/>
        </w:numPr>
        <w:tabs>
          <w:tab w:pos="541" w:val="left" w:leader="none"/>
        </w:tabs>
        <w:spacing w:line="242" w:lineRule="auto" w:before="239" w:after="0"/>
        <w:ind w:left="108" w:right="460" w:firstLine="0"/>
        <w:jc w:val="left"/>
        <w:rPr>
          <w:sz w:val="21"/>
        </w:rPr>
      </w:pPr>
      <w:r>
        <w:rPr>
          <w:w w:val="105"/>
          <w:sz w:val="21"/>
        </w:rPr>
        <w:t>Caso,</w:t>
      </w:r>
      <w:r>
        <w:rPr>
          <w:spacing w:val="-11"/>
          <w:w w:val="105"/>
          <w:sz w:val="21"/>
        </w:rPr>
        <w:t> </w:t>
      </w:r>
      <w:r>
        <w:rPr>
          <w:w w:val="105"/>
          <w:sz w:val="21"/>
        </w:rPr>
        <w:t>na</w:t>
      </w:r>
      <w:r>
        <w:rPr>
          <w:spacing w:val="-11"/>
          <w:w w:val="105"/>
          <w:sz w:val="21"/>
        </w:rPr>
        <w:t> </w:t>
      </w:r>
      <w:r>
        <w:rPr>
          <w:w w:val="105"/>
          <w:sz w:val="21"/>
        </w:rPr>
        <w:t>data</w:t>
      </w:r>
      <w:r>
        <w:rPr>
          <w:spacing w:val="-11"/>
          <w:w w:val="105"/>
          <w:sz w:val="21"/>
        </w:rPr>
        <w:t> </w:t>
      </w:r>
      <w:r>
        <w:rPr>
          <w:w w:val="105"/>
          <w:sz w:val="21"/>
        </w:rPr>
        <w:t>de</w:t>
      </w:r>
      <w:r>
        <w:rPr>
          <w:spacing w:val="-11"/>
          <w:w w:val="105"/>
          <w:sz w:val="21"/>
        </w:rPr>
        <w:t> </w:t>
      </w:r>
      <w:r>
        <w:rPr>
          <w:w w:val="105"/>
          <w:sz w:val="21"/>
        </w:rPr>
        <w:t>eventual</w:t>
      </w:r>
      <w:r>
        <w:rPr>
          <w:spacing w:val="-11"/>
          <w:w w:val="105"/>
          <w:sz w:val="21"/>
        </w:rPr>
        <w:t> </w:t>
      </w:r>
      <w:r>
        <w:rPr>
          <w:w w:val="105"/>
          <w:sz w:val="21"/>
        </w:rPr>
        <w:t>prorrogação</w:t>
      </w:r>
      <w:r>
        <w:rPr>
          <w:spacing w:val="-11"/>
          <w:w w:val="105"/>
          <w:sz w:val="21"/>
        </w:rPr>
        <w:t> </w:t>
      </w:r>
      <w:r>
        <w:rPr>
          <w:w w:val="105"/>
          <w:sz w:val="21"/>
        </w:rPr>
        <w:t>contratual,</w:t>
      </w:r>
      <w:r>
        <w:rPr>
          <w:spacing w:val="-11"/>
          <w:w w:val="105"/>
          <w:sz w:val="21"/>
        </w:rPr>
        <w:t> </w:t>
      </w:r>
      <w:r>
        <w:rPr>
          <w:w w:val="105"/>
          <w:sz w:val="21"/>
        </w:rPr>
        <w:t>ainda</w:t>
      </w:r>
      <w:r>
        <w:rPr>
          <w:spacing w:val="-11"/>
          <w:w w:val="105"/>
          <w:sz w:val="21"/>
        </w:rPr>
        <w:t> </w:t>
      </w:r>
      <w:r>
        <w:rPr>
          <w:w w:val="105"/>
          <w:sz w:val="21"/>
        </w:rPr>
        <w:t>não</w:t>
      </w:r>
      <w:r>
        <w:rPr>
          <w:spacing w:val="-11"/>
          <w:w w:val="105"/>
          <w:sz w:val="21"/>
        </w:rPr>
        <w:t> </w:t>
      </w:r>
      <w:r>
        <w:rPr>
          <w:w w:val="105"/>
          <w:sz w:val="21"/>
        </w:rPr>
        <w:t>tenha</w:t>
      </w:r>
      <w:r>
        <w:rPr>
          <w:spacing w:val="-11"/>
          <w:w w:val="105"/>
          <w:sz w:val="21"/>
        </w:rPr>
        <w:t> </w:t>
      </w:r>
      <w:r>
        <w:rPr>
          <w:w w:val="105"/>
          <w:sz w:val="21"/>
        </w:rPr>
        <w:t>sido</w:t>
      </w:r>
      <w:r>
        <w:rPr>
          <w:spacing w:val="-11"/>
          <w:w w:val="105"/>
          <w:sz w:val="21"/>
        </w:rPr>
        <w:t> </w:t>
      </w:r>
      <w:r>
        <w:rPr>
          <w:w w:val="105"/>
          <w:sz w:val="21"/>
        </w:rPr>
        <w:t>divulgado</w:t>
      </w:r>
      <w:r>
        <w:rPr>
          <w:spacing w:val="-11"/>
          <w:w w:val="105"/>
          <w:sz w:val="21"/>
        </w:rPr>
        <w:t> </w:t>
      </w:r>
      <w:r>
        <w:rPr>
          <w:w w:val="105"/>
          <w:sz w:val="21"/>
        </w:rPr>
        <w:t>o</w:t>
      </w:r>
      <w:r>
        <w:rPr>
          <w:spacing w:val="-11"/>
          <w:w w:val="105"/>
          <w:sz w:val="21"/>
        </w:rPr>
        <w:t> </w:t>
      </w:r>
      <w:r>
        <w:rPr>
          <w:w w:val="105"/>
          <w:sz w:val="21"/>
        </w:rPr>
        <w:t>índice</w:t>
      </w:r>
      <w:r>
        <w:rPr>
          <w:spacing w:val="-11"/>
          <w:w w:val="105"/>
          <w:sz w:val="21"/>
        </w:rPr>
        <w:t> </w:t>
      </w:r>
      <w:r>
        <w:rPr>
          <w:w w:val="105"/>
          <w:sz w:val="21"/>
        </w:rPr>
        <w:t>de</w:t>
      </w:r>
      <w:r>
        <w:rPr>
          <w:spacing w:val="-11"/>
          <w:w w:val="105"/>
          <w:sz w:val="21"/>
        </w:rPr>
        <w:t> </w:t>
      </w:r>
      <w:r>
        <w:rPr>
          <w:w w:val="105"/>
          <w:sz w:val="21"/>
        </w:rPr>
        <w:t>reajuste,</w:t>
      </w:r>
      <w:r>
        <w:rPr>
          <w:spacing w:val="-11"/>
          <w:w w:val="105"/>
          <w:sz w:val="21"/>
        </w:rPr>
        <w:t> </w:t>
      </w:r>
      <w:r>
        <w:rPr>
          <w:w w:val="105"/>
          <w:sz w:val="21"/>
        </w:rPr>
        <w:t>deverá,</w:t>
      </w:r>
      <w:r>
        <w:rPr>
          <w:spacing w:val="-11"/>
          <w:w w:val="105"/>
          <w:sz w:val="21"/>
        </w:rPr>
        <w:t> </w:t>
      </w:r>
      <w:r>
        <w:rPr>
          <w:w w:val="105"/>
          <w:sz w:val="21"/>
        </w:rPr>
        <w:t>a</w:t>
      </w:r>
      <w:r>
        <w:rPr>
          <w:spacing w:val="-11"/>
          <w:w w:val="105"/>
          <w:sz w:val="21"/>
        </w:rPr>
        <w:t> </w:t>
      </w:r>
      <w:r>
        <w:rPr>
          <w:w w:val="105"/>
          <w:sz w:val="21"/>
        </w:rPr>
        <w:t>requerimento</w:t>
      </w:r>
      <w:r>
        <w:rPr>
          <w:spacing w:val="-11"/>
          <w:w w:val="105"/>
          <w:sz w:val="21"/>
        </w:rPr>
        <w:t> </w:t>
      </w:r>
      <w:r>
        <w:rPr>
          <w:w w:val="105"/>
          <w:sz w:val="21"/>
        </w:rPr>
        <w:t>do</w:t>
      </w:r>
      <w:r>
        <w:rPr>
          <w:spacing w:val="-11"/>
          <w:w w:val="105"/>
          <w:sz w:val="21"/>
        </w:rPr>
        <w:t> </w:t>
      </w:r>
      <w:r>
        <w:rPr>
          <w:w w:val="105"/>
          <w:sz w:val="21"/>
        </w:rPr>
        <w:t>contratado,</w:t>
      </w:r>
      <w:r>
        <w:rPr>
          <w:spacing w:val="-11"/>
          <w:w w:val="105"/>
          <w:sz w:val="21"/>
        </w:rPr>
        <w:t> </w:t>
      </w:r>
      <w:r>
        <w:rPr>
          <w:w w:val="105"/>
          <w:sz w:val="21"/>
        </w:rPr>
        <w:t>ser</w:t>
      </w:r>
      <w:r>
        <w:rPr>
          <w:spacing w:val="-11"/>
          <w:w w:val="105"/>
          <w:sz w:val="21"/>
        </w:rPr>
        <w:t> </w:t>
      </w:r>
      <w:r>
        <w:rPr>
          <w:w w:val="105"/>
          <w:sz w:val="21"/>
        </w:rPr>
        <w:t>inserida</w:t>
      </w:r>
      <w:r>
        <w:rPr>
          <w:spacing w:val="-11"/>
          <w:w w:val="105"/>
          <w:sz w:val="21"/>
        </w:rPr>
        <w:t> </w:t>
      </w:r>
      <w:r>
        <w:rPr>
          <w:w w:val="105"/>
          <w:sz w:val="21"/>
        </w:rPr>
        <w:t>cláusula</w:t>
      </w:r>
      <w:r>
        <w:rPr>
          <w:spacing w:val="-11"/>
          <w:w w:val="105"/>
          <w:sz w:val="21"/>
        </w:rPr>
        <w:t> </w:t>
      </w:r>
      <w:r>
        <w:rPr>
          <w:w w:val="105"/>
          <w:sz w:val="21"/>
        </w:rPr>
        <w:t>no</w:t>
      </w:r>
      <w:r>
        <w:rPr>
          <w:spacing w:val="-11"/>
          <w:w w:val="105"/>
          <w:sz w:val="21"/>
        </w:rPr>
        <w:t> </w:t>
      </w:r>
      <w:r>
        <w:rPr>
          <w:w w:val="105"/>
          <w:sz w:val="21"/>
        </w:rPr>
        <w:t>termo aditivo</w:t>
      </w:r>
      <w:r>
        <w:rPr>
          <w:spacing w:val="-3"/>
          <w:w w:val="105"/>
          <w:sz w:val="21"/>
        </w:rPr>
        <w:t> </w:t>
      </w:r>
      <w:r>
        <w:rPr>
          <w:w w:val="105"/>
          <w:sz w:val="21"/>
        </w:rPr>
        <w:t>de</w:t>
      </w:r>
      <w:r>
        <w:rPr>
          <w:spacing w:val="-3"/>
          <w:w w:val="105"/>
          <w:sz w:val="21"/>
        </w:rPr>
        <w:t> </w:t>
      </w:r>
      <w:r>
        <w:rPr>
          <w:w w:val="105"/>
          <w:sz w:val="21"/>
        </w:rPr>
        <w:t>prorrogação</w:t>
      </w:r>
      <w:r>
        <w:rPr>
          <w:spacing w:val="-3"/>
          <w:w w:val="105"/>
          <w:sz w:val="21"/>
        </w:rPr>
        <w:t> </w:t>
      </w:r>
      <w:r>
        <w:rPr>
          <w:w w:val="105"/>
          <w:sz w:val="21"/>
        </w:rPr>
        <w:t>para</w:t>
      </w:r>
      <w:r>
        <w:rPr>
          <w:spacing w:val="-3"/>
          <w:w w:val="105"/>
          <w:sz w:val="21"/>
        </w:rPr>
        <w:t> </w:t>
      </w:r>
      <w:r>
        <w:rPr>
          <w:w w:val="105"/>
          <w:sz w:val="21"/>
        </w:rPr>
        <w:t>resguardar</w:t>
      </w:r>
      <w:r>
        <w:rPr>
          <w:spacing w:val="-3"/>
          <w:w w:val="105"/>
          <w:sz w:val="21"/>
        </w:rPr>
        <w:t> </w:t>
      </w:r>
      <w:r>
        <w:rPr>
          <w:w w:val="105"/>
          <w:sz w:val="21"/>
        </w:rPr>
        <w:t>o</w:t>
      </w:r>
      <w:r>
        <w:rPr>
          <w:spacing w:val="-3"/>
          <w:w w:val="105"/>
          <w:sz w:val="21"/>
        </w:rPr>
        <w:t> </w:t>
      </w:r>
      <w:r>
        <w:rPr>
          <w:w w:val="105"/>
          <w:sz w:val="21"/>
        </w:rPr>
        <w:t>direito</w:t>
      </w:r>
      <w:r>
        <w:rPr>
          <w:spacing w:val="-3"/>
          <w:w w:val="105"/>
          <w:sz w:val="21"/>
        </w:rPr>
        <w:t> </w:t>
      </w:r>
      <w:r>
        <w:rPr>
          <w:w w:val="105"/>
          <w:sz w:val="21"/>
        </w:rPr>
        <w:t>futuro</w:t>
      </w:r>
      <w:r>
        <w:rPr>
          <w:spacing w:val="-3"/>
          <w:w w:val="105"/>
          <w:sz w:val="21"/>
        </w:rPr>
        <w:t> </w:t>
      </w:r>
      <w:r>
        <w:rPr>
          <w:w w:val="105"/>
          <w:sz w:val="21"/>
        </w:rPr>
        <w:t>do</w:t>
      </w:r>
      <w:r>
        <w:rPr>
          <w:spacing w:val="-3"/>
          <w:w w:val="105"/>
          <w:sz w:val="21"/>
        </w:rPr>
        <w:t> </w:t>
      </w:r>
      <w:r>
        <w:rPr>
          <w:w w:val="105"/>
          <w:sz w:val="21"/>
        </w:rPr>
        <w:t>contratado,</w:t>
      </w:r>
      <w:r>
        <w:rPr>
          <w:spacing w:val="-3"/>
          <w:w w:val="105"/>
          <w:sz w:val="21"/>
        </w:rPr>
        <w:t> </w:t>
      </w:r>
      <w:r>
        <w:rPr>
          <w:w w:val="105"/>
          <w:sz w:val="21"/>
        </w:rPr>
        <w:t>a</w:t>
      </w:r>
      <w:r>
        <w:rPr>
          <w:spacing w:val="-3"/>
          <w:w w:val="105"/>
          <w:sz w:val="21"/>
        </w:rPr>
        <w:t> </w:t>
      </w:r>
      <w:r>
        <w:rPr>
          <w:w w:val="105"/>
          <w:sz w:val="21"/>
        </w:rPr>
        <w:t>ser</w:t>
      </w:r>
      <w:r>
        <w:rPr>
          <w:spacing w:val="-3"/>
          <w:w w:val="105"/>
          <w:sz w:val="21"/>
        </w:rPr>
        <w:t> </w:t>
      </w:r>
      <w:r>
        <w:rPr>
          <w:w w:val="105"/>
          <w:sz w:val="21"/>
        </w:rPr>
        <w:t>exercido</w:t>
      </w:r>
      <w:r>
        <w:rPr>
          <w:spacing w:val="-3"/>
          <w:w w:val="105"/>
          <w:sz w:val="21"/>
        </w:rPr>
        <w:t> </w:t>
      </w:r>
      <w:r>
        <w:rPr>
          <w:w w:val="105"/>
          <w:sz w:val="21"/>
        </w:rPr>
        <w:t>tão</w:t>
      </w:r>
      <w:r>
        <w:rPr>
          <w:spacing w:val="-3"/>
          <w:w w:val="105"/>
          <w:sz w:val="21"/>
        </w:rPr>
        <w:t> </w:t>
      </w:r>
      <w:r>
        <w:rPr>
          <w:w w:val="105"/>
          <w:sz w:val="21"/>
        </w:rPr>
        <w:t>logo</w:t>
      </w:r>
      <w:r>
        <w:rPr>
          <w:spacing w:val="-3"/>
          <w:w w:val="105"/>
          <w:sz w:val="21"/>
        </w:rPr>
        <w:t> </w:t>
      </w:r>
      <w:r>
        <w:rPr>
          <w:w w:val="105"/>
          <w:sz w:val="21"/>
        </w:rPr>
        <w:t>se</w:t>
      </w:r>
      <w:r>
        <w:rPr>
          <w:spacing w:val="-3"/>
          <w:w w:val="105"/>
          <w:sz w:val="21"/>
        </w:rPr>
        <w:t> </w:t>
      </w:r>
      <w:r>
        <w:rPr>
          <w:w w:val="105"/>
          <w:sz w:val="21"/>
        </w:rPr>
        <w:t>disponha</w:t>
      </w:r>
      <w:r>
        <w:rPr>
          <w:spacing w:val="-3"/>
          <w:w w:val="105"/>
          <w:sz w:val="21"/>
        </w:rPr>
        <w:t> </w:t>
      </w:r>
      <w:r>
        <w:rPr>
          <w:w w:val="105"/>
          <w:sz w:val="21"/>
        </w:rPr>
        <w:t>dos</w:t>
      </w:r>
      <w:r>
        <w:rPr>
          <w:spacing w:val="-3"/>
          <w:w w:val="105"/>
          <w:sz w:val="21"/>
        </w:rPr>
        <w:t> </w:t>
      </w:r>
      <w:r>
        <w:rPr>
          <w:w w:val="105"/>
          <w:sz w:val="21"/>
        </w:rPr>
        <w:t>valores</w:t>
      </w:r>
      <w:r>
        <w:rPr>
          <w:spacing w:val="-3"/>
          <w:w w:val="105"/>
          <w:sz w:val="21"/>
        </w:rPr>
        <w:t> </w:t>
      </w:r>
      <w:r>
        <w:rPr>
          <w:w w:val="105"/>
          <w:sz w:val="21"/>
        </w:rPr>
        <w:t>reajustados,</w:t>
      </w:r>
      <w:r>
        <w:rPr>
          <w:spacing w:val="-3"/>
          <w:w w:val="105"/>
          <w:sz w:val="21"/>
        </w:rPr>
        <w:t> </w:t>
      </w:r>
      <w:r>
        <w:rPr>
          <w:w w:val="105"/>
          <w:sz w:val="21"/>
        </w:rPr>
        <w:t>sob</w:t>
      </w:r>
      <w:r>
        <w:rPr>
          <w:spacing w:val="-3"/>
          <w:w w:val="105"/>
          <w:sz w:val="21"/>
        </w:rPr>
        <w:t> </w:t>
      </w:r>
      <w:r>
        <w:rPr>
          <w:w w:val="105"/>
          <w:sz w:val="21"/>
        </w:rPr>
        <w:t>pena</w:t>
      </w:r>
      <w:r>
        <w:rPr>
          <w:spacing w:val="-3"/>
          <w:w w:val="105"/>
          <w:sz w:val="21"/>
        </w:rPr>
        <w:t> </w:t>
      </w:r>
      <w:r>
        <w:rPr>
          <w:w w:val="105"/>
          <w:sz w:val="21"/>
        </w:rPr>
        <w:t>de</w:t>
      </w:r>
      <w:r>
        <w:rPr>
          <w:spacing w:val="-3"/>
          <w:w w:val="105"/>
          <w:sz w:val="21"/>
        </w:rPr>
        <w:t> </w:t>
      </w:r>
      <w:r>
        <w:rPr>
          <w:w w:val="105"/>
          <w:sz w:val="21"/>
        </w:rPr>
        <w:t>preclusão.</w:t>
      </w:r>
    </w:p>
    <w:p>
      <w:pPr>
        <w:pStyle w:val="ListParagraph"/>
        <w:numPr>
          <w:ilvl w:val="1"/>
          <w:numId w:val="20"/>
        </w:numPr>
        <w:tabs>
          <w:tab w:pos="638" w:val="left" w:leader="none"/>
        </w:tabs>
        <w:spacing w:line="240" w:lineRule="auto" w:before="1" w:after="0"/>
        <w:ind w:left="638" w:right="0" w:hanging="530"/>
        <w:jc w:val="left"/>
        <w:rPr>
          <w:sz w:val="21"/>
        </w:rPr>
      </w:pPr>
      <w:r>
        <w:rPr>
          <w:w w:val="105"/>
          <w:sz w:val="21"/>
        </w:rPr>
        <w:t>A</w:t>
      </w:r>
      <w:r>
        <w:rPr>
          <w:spacing w:val="-14"/>
          <w:w w:val="105"/>
          <w:sz w:val="21"/>
        </w:rPr>
        <w:t> </w:t>
      </w:r>
      <w:r>
        <w:rPr>
          <w:w w:val="105"/>
          <w:sz w:val="21"/>
        </w:rPr>
        <w:t>extinção</w:t>
      </w:r>
      <w:r>
        <w:rPr>
          <w:spacing w:val="-14"/>
          <w:w w:val="105"/>
          <w:sz w:val="21"/>
        </w:rPr>
        <w:t> </w:t>
      </w:r>
      <w:r>
        <w:rPr>
          <w:w w:val="105"/>
          <w:sz w:val="21"/>
        </w:rPr>
        <w:t>do</w:t>
      </w:r>
      <w:r>
        <w:rPr>
          <w:spacing w:val="-14"/>
          <w:w w:val="105"/>
          <w:sz w:val="21"/>
        </w:rPr>
        <w:t> </w:t>
      </w:r>
      <w:r>
        <w:rPr>
          <w:w w:val="105"/>
          <w:sz w:val="21"/>
        </w:rPr>
        <w:t>Contrato</w:t>
      </w:r>
      <w:r>
        <w:rPr>
          <w:spacing w:val="-14"/>
          <w:w w:val="105"/>
          <w:sz w:val="21"/>
        </w:rPr>
        <w:t> </w:t>
      </w:r>
      <w:r>
        <w:rPr>
          <w:w w:val="105"/>
          <w:sz w:val="21"/>
        </w:rPr>
        <w:t>não</w:t>
      </w:r>
      <w:r>
        <w:rPr>
          <w:spacing w:val="-13"/>
          <w:w w:val="105"/>
          <w:sz w:val="21"/>
        </w:rPr>
        <w:t> </w:t>
      </w:r>
      <w:r>
        <w:rPr>
          <w:w w:val="105"/>
          <w:sz w:val="21"/>
        </w:rPr>
        <w:t>configurará</w:t>
      </w:r>
      <w:r>
        <w:rPr>
          <w:spacing w:val="-14"/>
          <w:w w:val="105"/>
          <w:sz w:val="21"/>
        </w:rPr>
        <w:t> </w:t>
      </w:r>
      <w:r>
        <w:rPr>
          <w:w w:val="105"/>
          <w:sz w:val="21"/>
        </w:rPr>
        <w:t>óbice</w:t>
      </w:r>
      <w:r>
        <w:rPr>
          <w:spacing w:val="-12"/>
          <w:w w:val="105"/>
          <w:sz w:val="21"/>
        </w:rPr>
        <w:t> </w:t>
      </w:r>
      <w:r>
        <w:rPr>
          <w:w w:val="105"/>
          <w:sz w:val="21"/>
        </w:rPr>
        <w:t>para</w:t>
      </w:r>
      <w:r>
        <w:rPr>
          <w:spacing w:val="-13"/>
          <w:w w:val="105"/>
          <w:sz w:val="21"/>
        </w:rPr>
        <w:t> </w:t>
      </w:r>
      <w:r>
        <w:rPr>
          <w:w w:val="105"/>
          <w:sz w:val="21"/>
        </w:rPr>
        <w:t>o</w:t>
      </w:r>
      <w:r>
        <w:rPr>
          <w:spacing w:val="-12"/>
          <w:w w:val="105"/>
          <w:sz w:val="21"/>
        </w:rPr>
        <w:t> </w:t>
      </w:r>
      <w:r>
        <w:rPr>
          <w:w w:val="105"/>
          <w:sz w:val="21"/>
        </w:rPr>
        <w:t>deferimento</w:t>
      </w:r>
      <w:r>
        <w:rPr>
          <w:spacing w:val="-12"/>
          <w:w w:val="105"/>
          <w:sz w:val="21"/>
        </w:rPr>
        <w:t> </w:t>
      </w:r>
      <w:r>
        <w:rPr>
          <w:w w:val="105"/>
          <w:sz w:val="21"/>
        </w:rPr>
        <w:t>do</w:t>
      </w:r>
      <w:r>
        <w:rPr>
          <w:spacing w:val="-12"/>
          <w:w w:val="105"/>
          <w:sz w:val="21"/>
        </w:rPr>
        <w:t> </w:t>
      </w:r>
      <w:r>
        <w:rPr>
          <w:w w:val="105"/>
          <w:sz w:val="21"/>
        </w:rPr>
        <w:t>reajuste</w:t>
      </w:r>
      <w:r>
        <w:rPr>
          <w:spacing w:val="-12"/>
          <w:w w:val="105"/>
          <w:sz w:val="21"/>
        </w:rPr>
        <w:t> </w:t>
      </w:r>
      <w:r>
        <w:rPr>
          <w:w w:val="105"/>
          <w:sz w:val="21"/>
        </w:rPr>
        <w:t>solicitado</w:t>
      </w:r>
      <w:r>
        <w:rPr>
          <w:spacing w:val="-12"/>
          <w:w w:val="105"/>
          <w:sz w:val="21"/>
        </w:rPr>
        <w:t> </w:t>
      </w:r>
      <w:r>
        <w:rPr>
          <w:w w:val="105"/>
          <w:sz w:val="21"/>
        </w:rPr>
        <w:t>tempestivamente,</w:t>
      </w:r>
      <w:r>
        <w:rPr>
          <w:spacing w:val="-13"/>
          <w:w w:val="105"/>
          <w:sz w:val="21"/>
        </w:rPr>
        <w:t> </w:t>
      </w:r>
      <w:r>
        <w:rPr>
          <w:w w:val="105"/>
          <w:sz w:val="21"/>
        </w:rPr>
        <w:t>hipótese</w:t>
      </w:r>
      <w:r>
        <w:rPr>
          <w:spacing w:val="-12"/>
          <w:w w:val="105"/>
          <w:sz w:val="21"/>
        </w:rPr>
        <w:t> </w:t>
      </w:r>
      <w:r>
        <w:rPr>
          <w:w w:val="105"/>
          <w:sz w:val="21"/>
        </w:rPr>
        <w:t>em</w:t>
      </w:r>
      <w:r>
        <w:rPr>
          <w:spacing w:val="-12"/>
          <w:w w:val="105"/>
          <w:sz w:val="21"/>
        </w:rPr>
        <w:t> </w:t>
      </w:r>
      <w:r>
        <w:rPr>
          <w:w w:val="105"/>
          <w:sz w:val="21"/>
        </w:rPr>
        <w:t>que</w:t>
      </w:r>
      <w:r>
        <w:rPr>
          <w:spacing w:val="-12"/>
          <w:w w:val="105"/>
          <w:sz w:val="21"/>
        </w:rPr>
        <w:t> </w:t>
      </w:r>
      <w:r>
        <w:rPr>
          <w:w w:val="105"/>
          <w:sz w:val="21"/>
        </w:rPr>
        <w:t>será</w:t>
      </w:r>
      <w:r>
        <w:rPr>
          <w:spacing w:val="-12"/>
          <w:w w:val="105"/>
          <w:sz w:val="21"/>
        </w:rPr>
        <w:t> </w:t>
      </w:r>
      <w:r>
        <w:rPr>
          <w:w w:val="105"/>
          <w:sz w:val="21"/>
        </w:rPr>
        <w:t>concedido</w:t>
      </w:r>
      <w:r>
        <w:rPr>
          <w:spacing w:val="-13"/>
          <w:w w:val="105"/>
          <w:sz w:val="21"/>
        </w:rPr>
        <w:t> </w:t>
      </w:r>
      <w:r>
        <w:rPr>
          <w:w w:val="105"/>
          <w:sz w:val="21"/>
        </w:rPr>
        <w:t>por</w:t>
      </w:r>
      <w:r>
        <w:rPr>
          <w:spacing w:val="-12"/>
          <w:w w:val="105"/>
          <w:sz w:val="21"/>
        </w:rPr>
        <w:t> </w:t>
      </w:r>
      <w:r>
        <w:rPr>
          <w:w w:val="105"/>
          <w:sz w:val="21"/>
        </w:rPr>
        <w:t>meio</w:t>
      </w:r>
      <w:r>
        <w:rPr>
          <w:spacing w:val="-12"/>
          <w:w w:val="105"/>
          <w:sz w:val="21"/>
        </w:rPr>
        <w:t> </w:t>
      </w:r>
      <w:r>
        <w:rPr>
          <w:w w:val="105"/>
          <w:sz w:val="21"/>
        </w:rPr>
        <w:t>de</w:t>
      </w:r>
      <w:r>
        <w:rPr>
          <w:spacing w:val="-12"/>
          <w:w w:val="105"/>
          <w:sz w:val="21"/>
        </w:rPr>
        <w:t> </w:t>
      </w:r>
      <w:r>
        <w:rPr>
          <w:w w:val="105"/>
          <w:sz w:val="21"/>
        </w:rPr>
        <w:t>termo</w:t>
      </w:r>
      <w:r>
        <w:rPr>
          <w:spacing w:val="-12"/>
          <w:w w:val="105"/>
          <w:sz w:val="21"/>
        </w:rPr>
        <w:t> </w:t>
      </w:r>
      <w:r>
        <w:rPr>
          <w:spacing w:val="-2"/>
          <w:w w:val="105"/>
          <w:sz w:val="21"/>
        </w:rPr>
        <w:t>indenizatório.</w:t>
      </w:r>
    </w:p>
    <w:p>
      <w:pPr>
        <w:pStyle w:val="ListParagraph"/>
        <w:numPr>
          <w:ilvl w:val="1"/>
          <w:numId w:val="20"/>
        </w:numPr>
        <w:tabs>
          <w:tab w:pos="641" w:val="left" w:leader="none"/>
        </w:tabs>
        <w:spacing w:line="240" w:lineRule="auto" w:before="3" w:after="0"/>
        <w:ind w:left="641" w:right="0" w:hanging="533"/>
        <w:jc w:val="left"/>
        <w:rPr>
          <w:sz w:val="21"/>
        </w:rPr>
      </w:pPr>
      <w:r>
        <w:rPr>
          <w:w w:val="105"/>
          <w:sz w:val="21"/>
        </w:rPr>
        <w:t>O</w:t>
      </w:r>
      <w:r>
        <w:rPr>
          <w:spacing w:val="-11"/>
          <w:w w:val="105"/>
          <w:sz w:val="21"/>
        </w:rPr>
        <w:t> </w:t>
      </w:r>
      <w:r>
        <w:rPr>
          <w:w w:val="105"/>
          <w:sz w:val="21"/>
        </w:rPr>
        <w:t>reajuste</w:t>
      </w:r>
      <w:r>
        <w:rPr>
          <w:spacing w:val="-10"/>
          <w:w w:val="105"/>
          <w:sz w:val="21"/>
        </w:rPr>
        <w:t> </w:t>
      </w:r>
      <w:r>
        <w:rPr>
          <w:w w:val="105"/>
          <w:sz w:val="21"/>
        </w:rPr>
        <w:t>será</w:t>
      </w:r>
      <w:r>
        <w:rPr>
          <w:spacing w:val="-11"/>
          <w:w w:val="105"/>
          <w:sz w:val="21"/>
        </w:rPr>
        <w:t> </w:t>
      </w:r>
      <w:r>
        <w:rPr>
          <w:w w:val="105"/>
          <w:sz w:val="21"/>
        </w:rPr>
        <w:t>realizado</w:t>
      </w:r>
      <w:r>
        <w:rPr>
          <w:spacing w:val="-10"/>
          <w:w w:val="105"/>
          <w:sz w:val="21"/>
        </w:rPr>
        <w:t> </w:t>
      </w:r>
      <w:r>
        <w:rPr>
          <w:w w:val="105"/>
          <w:sz w:val="21"/>
        </w:rPr>
        <w:t>por</w:t>
      </w:r>
      <w:r>
        <w:rPr>
          <w:spacing w:val="-11"/>
          <w:w w:val="105"/>
          <w:sz w:val="21"/>
        </w:rPr>
        <w:t> </w:t>
      </w:r>
      <w:r>
        <w:rPr>
          <w:w w:val="105"/>
          <w:sz w:val="21"/>
        </w:rPr>
        <w:t>apostilamento,</w:t>
      </w:r>
      <w:r>
        <w:rPr>
          <w:spacing w:val="-10"/>
          <w:w w:val="105"/>
          <w:sz w:val="21"/>
        </w:rPr>
        <w:t> </w:t>
      </w:r>
      <w:r>
        <w:rPr>
          <w:w w:val="105"/>
          <w:sz w:val="21"/>
        </w:rPr>
        <w:t>se</w:t>
      </w:r>
      <w:r>
        <w:rPr>
          <w:spacing w:val="-11"/>
          <w:w w:val="105"/>
          <w:sz w:val="21"/>
        </w:rPr>
        <w:t> </w:t>
      </w:r>
      <w:r>
        <w:rPr>
          <w:w w:val="105"/>
          <w:sz w:val="21"/>
        </w:rPr>
        <w:t>esta</w:t>
      </w:r>
      <w:r>
        <w:rPr>
          <w:spacing w:val="-10"/>
          <w:w w:val="105"/>
          <w:sz w:val="21"/>
        </w:rPr>
        <w:t> </w:t>
      </w:r>
      <w:r>
        <w:rPr>
          <w:w w:val="105"/>
          <w:sz w:val="21"/>
        </w:rPr>
        <w:t>for</w:t>
      </w:r>
      <w:r>
        <w:rPr>
          <w:spacing w:val="-11"/>
          <w:w w:val="105"/>
          <w:sz w:val="21"/>
        </w:rPr>
        <w:t> </w:t>
      </w:r>
      <w:r>
        <w:rPr>
          <w:w w:val="105"/>
          <w:sz w:val="21"/>
        </w:rPr>
        <w:t>a</w:t>
      </w:r>
      <w:r>
        <w:rPr>
          <w:spacing w:val="-10"/>
          <w:w w:val="105"/>
          <w:sz w:val="21"/>
        </w:rPr>
        <w:t> </w:t>
      </w:r>
      <w:r>
        <w:rPr>
          <w:w w:val="105"/>
          <w:sz w:val="21"/>
        </w:rPr>
        <w:t>única</w:t>
      </w:r>
      <w:r>
        <w:rPr>
          <w:spacing w:val="-11"/>
          <w:w w:val="105"/>
          <w:sz w:val="21"/>
        </w:rPr>
        <w:t> </w:t>
      </w:r>
      <w:r>
        <w:rPr>
          <w:w w:val="105"/>
          <w:sz w:val="21"/>
        </w:rPr>
        <w:t>alteração</w:t>
      </w:r>
      <w:r>
        <w:rPr>
          <w:spacing w:val="-10"/>
          <w:w w:val="105"/>
          <w:sz w:val="21"/>
        </w:rPr>
        <w:t> </w:t>
      </w:r>
      <w:r>
        <w:rPr>
          <w:w w:val="105"/>
          <w:sz w:val="21"/>
        </w:rPr>
        <w:t>contratual</w:t>
      </w:r>
      <w:r>
        <w:rPr>
          <w:spacing w:val="-11"/>
          <w:w w:val="105"/>
          <w:sz w:val="21"/>
        </w:rPr>
        <w:t> </w:t>
      </w:r>
      <w:r>
        <w:rPr>
          <w:w w:val="105"/>
          <w:sz w:val="21"/>
        </w:rPr>
        <w:t>a</w:t>
      </w:r>
      <w:r>
        <w:rPr>
          <w:spacing w:val="-10"/>
          <w:w w:val="105"/>
          <w:sz w:val="21"/>
        </w:rPr>
        <w:t> </w:t>
      </w:r>
      <w:r>
        <w:rPr>
          <w:w w:val="105"/>
          <w:sz w:val="21"/>
        </w:rPr>
        <w:t>ser</w:t>
      </w:r>
      <w:r>
        <w:rPr>
          <w:spacing w:val="-11"/>
          <w:w w:val="105"/>
          <w:sz w:val="21"/>
        </w:rPr>
        <w:t> </w:t>
      </w:r>
      <w:r>
        <w:rPr>
          <w:spacing w:val="-2"/>
          <w:w w:val="105"/>
          <w:sz w:val="21"/>
        </w:rPr>
        <w:t>realizada.</w:t>
      </w:r>
    </w:p>
    <w:p>
      <w:pPr>
        <w:pStyle w:val="ListParagraph"/>
        <w:numPr>
          <w:ilvl w:val="1"/>
          <w:numId w:val="20"/>
        </w:numPr>
        <w:tabs>
          <w:tab w:pos="650" w:val="left" w:leader="none"/>
        </w:tabs>
        <w:spacing w:line="242" w:lineRule="auto" w:before="2" w:after="0"/>
        <w:ind w:left="108" w:right="335" w:firstLine="0"/>
        <w:jc w:val="left"/>
        <w:rPr>
          <w:sz w:val="21"/>
        </w:rPr>
      </w:pPr>
      <w:r>
        <w:rPr>
          <w:w w:val="105"/>
          <w:sz w:val="21"/>
        </w:rPr>
        <w:t>O</w:t>
      </w:r>
      <w:r>
        <w:rPr>
          <w:spacing w:val="-11"/>
          <w:w w:val="105"/>
          <w:sz w:val="21"/>
        </w:rPr>
        <w:t> </w:t>
      </w:r>
      <w:r>
        <w:rPr>
          <w:w w:val="105"/>
          <w:sz w:val="21"/>
        </w:rPr>
        <w:t>reajuste</w:t>
      </w:r>
      <w:r>
        <w:rPr>
          <w:spacing w:val="-11"/>
          <w:w w:val="105"/>
          <w:sz w:val="21"/>
        </w:rPr>
        <w:t> </w:t>
      </w:r>
      <w:r>
        <w:rPr>
          <w:w w:val="105"/>
          <w:sz w:val="21"/>
        </w:rPr>
        <w:t>de</w:t>
      </w:r>
      <w:r>
        <w:rPr>
          <w:spacing w:val="-11"/>
          <w:w w:val="105"/>
          <w:sz w:val="21"/>
        </w:rPr>
        <w:t> </w:t>
      </w:r>
      <w:r>
        <w:rPr>
          <w:w w:val="105"/>
          <w:sz w:val="21"/>
        </w:rPr>
        <w:t>preços</w:t>
      </w:r>
      <w:r>
        <w:rPr>
          <w:spacing w:val="-11"/>
          <w:w w:val="105"/>
          <w:sz w:val="21"/>
        </w:rPr>
        <w:t> </w:t>
      </w:r>
      <w:r>
        <w:rPr>
          <w:w w:val="105"/>
          <w:sz w:val="21"/>
        </w:rPr>
        <w:t>não</w:t>
      </w:r>
      <w:r>
        <w:rPr>
          <w:spacing w:val="-11"/>
          <w:w w:val="105"/>
          <w:sz w:val="21"/>
        </w:rPr>
        <w:t> </w:t>
      </w:r>
      <w:r>
        <w:rPr>
          <w:w w:val="105"/>
          <w:sz w:val="21"/>
        </w:rPr>
        <w:t>interfere</w:t>
      </w:r>
      <w:r>
        <w:rPr>
          <w:spacing w:val="-11"/>
          <w:w w:val="105"/>
          <w:sz w:val="21"/>
        </w:rPr>
        <w:t> </w:t>
      </w:r>
      <w:r>
        <w:rPr>
          <w:w w:val="105"/>
          <w:sz w:val="21"/>
        </w:rPr>
        <w:t>no</w:t>
      </w:r>
      <w:r>
        <w:rPr>
          <w:spacing w:val="-11"/>
          <w:w w:val="105"/>
          <w:sz w:val="21"/>
        </w:rPr>
        <w:t> </w:t>
      </w:r>
      <w:r>
        <w:rPr>
          <w:w w:val="105"/>
          <w:sz w:val="21"/>
        </w:rPr>
        <w:t>direito</w:t>
      </w:r>
      <w:r>
        <w:rPr>
          <w:spacing w:val="-11"/>
          <w:w w:val="105"/>
          <w:sz w:val="21"/>
        </w:rPr>
        <w:t> </w:t>
      </w:r>
      <w:r>
        <w:rPr>
          <w:w w:val="105"/>
          <w:sz w:val="21"/>
        </w:rPr>
        <w:t>das</w:t>
      </w:r>
      <w:r>
        <w:rPr>
          <w:spacing w:val="-11"/>
          <w:w w:val="105"/>
          <w:sz w:val="21"/>
        </w:rPr>
        <w:t> </w:t>
      </w:r>
      <w:r>
        <w:rPr>
          <w:w w:val="105"/>
          <w:sz w:val="21"/>
        </w:rPr>
        <w:t>partes</w:t>
      </w:r>
      <w:r>
        <w:rPr>
          <w:spacing w:val="-11"/>
          <w:w w:val="105"/>
          <w:sz w:val="21"/>
        </w:rPr>
        <w:t> </w:t>
      </w:r>
      <w:r>
        <w:rPr>
          <w:w w:val="105"/>
          <w:sz w:val="21"/>
        </w:rPr>
        <w:t>de</w:t>
      </w:r>
      <w:r>
        <w:rPr>
          <w:spacing w:val="-11"/>
          <w:w w:val="105"/>
          <w:sz w:val="21"/>
        </w:rPr>
        <w:t> </w:t>
      </w:r>
      <w:r>
        <w:rPr>
          <w:w w:val="105"/>
          <w:sz w:val="21"/>
        </w:rPr>
        <w:t>solicitar,</w:t>
      </w:r>
      <w:r>
        <w:rPr>
          <w:spacing w:val="-11"/>
          <w:w w:val="105"/>
          <w:sz w:val="21"/>
        </w:rPr>
        <w:t> </w:t>
      </w:r>
      <w:r>
        <w:rPr>
          <w:w w:val="105"/>
          <w:sz w:val="21"/>
        </w:rPr>
        <w:t>a</w:t>
      </w:r>
      <w:r>
        <w:rPr>
          <w:spacing w:val="-11"/>
          <w:w w:val="105"/>
          <w:sz w:val="21"/>
        </w:rPr>
        <w:t> </w:t>
      </w:r>
      <w:r>
        <w:rPr>
          <w:w w:val="105"/>
          <w:sz w:val="21"/>
        </w:rPr>
        <w:t>qualquer</w:t>
      </w:r>
      <w:r>
        <w:rPr>
          <w:spacing w:val="-11"/>
          <w:w w:val="105"/>
          <w:sz w:val="21"/>
        </w:rPr>
        <w:t> </w:t>
      </w:r>
      <w:r>
        <w:rPr>
          <w:w w:val="105"/>
          <w:sz w:val="21"/>
        </w:rPr>
        <w:t>momento,</w:t>
      </w:r>
      <w:r>
        <w:rPr>
          <w:spacing w:val="-11"/>
          <w:w w:val="105"/>
          <w:sz w:val="21"/>
        </w:rPr>
        <w:t> </w:t>
      </w:r>
      <w:r>
        <w:rPr>
          <w:w w:val="105"/>
          <w:sz w:val="21"/>
        </w:rPr>
        <w:t>a</w:t>
      </w:r>
      <w:r>
        <w:rPr>
          <w:spacing w:val="-11"/>
          <w:w w:val="105"/>
          <w:sz w:val="21"/>
        </w:rPr>
        <w:t> </w:t>
      </w:r>
      <w:r>
        <w:rPr>
          <w:w w:val="105"/>
          <w:sz w:val="21"/>
        </w:rPr>
        <w:t>manutenção</w:t>
      </w:r>
      <w:r>
        <w:rPr>
          <w:spacing w:val="-11"/>
          <w:w w:val="105"/>
          <w:sz w:val="21"/>
        </w:rPr>
        <w:t> </w:t>
      </w:r>
      <w:r>
        <w:rPr>
          <w:w w:val="105"/>
          <w:sz w:val="21"/>
        </w:rPr>
        <w:t>do</w:t>
      </w:r>
      <w:r>
        <w:rPr>
          <w:spacing w:val="-11"/>
          <w:w w:val="105"/>
          <w:sz w:val="21"/>
        </w:rPr>
        <w:t> </w:t>
      </w:r>
      <w:r>
        <w:rPr>
          <w:w w:val="105"/>
          <w:sz w:val="21"/>
        </w:rPr>
        <w:t>equilíbrio</w:t>
      </w:r>
      <w:r>
        <w:rPr>
          <w:spacing w:val="-11"/>
          <w:w w:val="105"/>
          <w:sz w:val="21"/>
        </w:rPr>
        <w:t> </w:t>
      </w:r>
      <w:r>
        <w:rPr>
          <w:w w:val="105"/>
          <w:sz w:val="21"/>
        </w:rPr>
        <w:t>econômico</w:t>
      </w:r>
      <w:r>
        <w:rPr>
          <w:spacing w:val="-11"/>
          <w:w w:val="105"/>
          <w:sz w:val="21"/>
        </w:rPr>
        <w:t> </w:t>
      </w:r>
      <w:r>
        <w:rPr>
          <w:w w:val="105"/>
          <w:sz w:val="21"/>
        </w:rPr>
        <w:t>dos</w:t>
      </w:r>
      <w:r>
        <w:rPr>
          <w:spacing w:val="-11"/>
          <w:w w:val="105"/>
          <w:sz w:val="21"/>
        </w:rPr>
        <w:t> </w:t>
      </w:r>
      <w:r>
        <w:rPr>
          <w:w w:val="105"/>
          <w:sz w:val="21"/>
        </w:rPr>
        <w:t>contratos</w:t>
      </w:r>
      <w:r>
        <w:rPr>
          <w:spacing w:val="-11"/>
          <w:w w:val="105"/>
          <w:sz w:val="21"/>
        </w:rPr>
        <w:t> </w:t>
      </w:r>
      <w:r>
        <w:rPr>
          <w:w w:val="105"/>
          <w:sz w:val="21"/>
        </w:rPr>
        <w:t>com</w:t>
      </w:r>
      <w:r>
        <w:rPr>
          <w:spacing w:val="-11"/>
          <w:w w:val="105"/>
          <w:sz w:val="21"/>
        </w:rPr>
        <w:t> </w:t>
      </w:r>
      <w:r>
        <w:rPr>
          <w:w w:val="105"/>
          <w:sz w:val="21"/>
        </w:rPr>
        <w:t>base</w:t>
      </w:r>
      <w:r>
        <w:rPr>
          <w:spacing w:val="-11"/>
          <w:w w:val="105"/>
          <w:sz w:val="21"/>
        </w:rPr>
        <w:t> </w:t>
      </w:r>
      <w:r>
        <w:rPr>
          <w:w w:val="105"/>
          <w:sz w:val="21"/>
        </w:rPr>
        <w:t>no</w:t>
      </w:r>
      <w:r>
        <w:rPr>
          <w:spacing w:val="-11"/>
          <w:w w:val="105"/>
          <w:sz w:val="21"/>
        </w:rPr>
        <w:t> </w:t>
      </w:r>
      <w:r>
        <w:rPr>
          <w:w w:val="105"/>
          <w:sz w:val="21"/>
        </w:rPr>
        <w:t>disposto</w:t>
      </w:r>
      <w:r>
        <w:rPr>
          <w:spacing w:val="-11"/>
          <w:w w:val="105"/>
          <w:sz w:val="21"/>
        </w:rPr>
        <w:t> </w:t>
      </w:r>
      <w:r>
        <w:rPr>
          <w:w w:val="105"/>
          <w:sz w:val="21"/>
        </w:rPr>
        <w:t>no</w:t>
      </w:r>
      <w:r>
        <w:rPr>
          <w:spacing w:val="-11"/>
          <w:w w:val="105"/>
          <w:sz w:val="21"/>
        </w:rPr>
        <w:t> </w:t>
      </w:r>
      <w:r>
        <w:rPr>
          <w:w w:val="105"/>
          <w:sz w:val="21"/>
        </w:rPr>
        <w:t>art. 124, inciso II, alínea d, da Lei nº 14.133/2021.</w:t>
      </w:r>
    </w:p>
    <w:p>
      <w:pPr>
        <w:pStyle w:val="BodyText"/>
        <w:spacing w:before="32"/>
        <w:rPr>
          <w:sz w:val="21"/>
        </w:rPr>
      </w:pPr>
    </w:p>
    <w:p>
      <w:pPr>
        <w:pStyle w:val="ListParagraph"/>
        <w:numPr>
          <w:ilvl w:val="0"/>
          <w:numId w:val="1"/>
        </w:numPr>
        <w:tabs>
          <w:tab w:pos="379" w:val="left" w:leader="none"/>
        </w:tabs>
        <w:spacing w:line="240" w:lineRule="auto" w:before="0" w:after="0"/>
        <w:ind w:left="379" w:right="0" w:hanging="271"/>
        <w:jc w:val="left"/>
        <w:rPr>
          <w:b/>
          <w:sz w:val="18"/>
        </w:rPr>
      </w:pPr>
      <w:r>
        <w:rPr>
          <w:b/>
          <w:sz w:val="18"/>
        </w:rPr>
        <w:t>EXECUÇÃO, GESTÃO E FISCALIZAÇÃO </w:t>
      </w:r>
      <w:r>
        <w:rPr>
          <w:b/>
          <w:spacing w:val="-2"/>
          <w:sz w:val="18"/>
        </w:rPr>
        <w:t>CONTRATUAIS</w:t>
      </w:r>
    </w:p>
    <w:p>
      <w:pPr>
        <w:pStyle w:val="BodyText"/>
        <w:spacing w:before="47"/>
        <w:rPr>
          <w:b/>
        </w:rPr>
      </w:pPr>
    </w:p>
    <w:p>
      <w:pPr>
        <w:spacing w:line="242" w:lineRule="auto" w:before="0"/>
        <w:ind w:left="108" w:right="0" w:firstLine="0"/>
        <w:jc w:val="left"/>
        <w:rPr>
          <w:sz w:val="21"/>
        </w:rPr>
      </w:pPr>
      <w:r>
        <w:rPr>
          <w:w w:val="105"/>
          <w:sz w:val="21"/>
        </w:rPr>
        <w:t>16.1</w:t>
      </w:r>
      <w:r>
        <w:rPr>
          <w:spacing w:val="-11"/>
          <w:w w:val="105"/>
          <w:sz w:val="21"/>
        </w:rPr>
        <w:t> </w:t>
      </w:r>
      <w:r>
        <w:rPr>
          <w:w w:val="105"/>
          <w:sz w:val="21"/>
        </w:rPr>
        <w:t>O</w:t>
      </w:r>
      <w:r>
        <w:rPr>
          <w:spacing w:val="-11"/>
          <w:w w:val="105"/>
          <w:sz w:val="21"/>
        </w:rPr>
        <w:t> </w:t>
      </w:r>
      <w:r>
        <w:rPr>
          <w:w w:val="105"/>
          <w:sz w:val="21"/>
        </w:rPr>
        <w:t>regime</w:t>
      </w:r>
      <w:r>
        <w:rPr>
          <w:spacing w:val="-11"/>
          <w:w w:val="105"/>
          <w:sz w:val="21"/>
        </w:rPr>
        <w:t> </w:t>
      </w:r>
      <w:r>
        <w:rPr>
          <w:w w:val="105"/>
          <w:sz w:val="21"/>
        </w:rPr>
        <w:t>de</w:t>
      </w:r>
      <w:r>
        <w:rPr>
          <w:spacing w:val="-11"/>
          <w:w w:val="105"/>
          <w:sz w:val="21"/>
        </w:rPr>
        <w:t> </w:t>
      </w:r>
      <w:r>
        <w:rPr>
          <w:w w:val="105"/>
          <w:sz w:val="21"/>
        </w:rPr>
        <w:t>execução</w:t>
      </w:r>
      <w:r>
        <w:rPr>
          <w:spacing w:val="-11"/>
          <w:w w:val="105"/>
          <w:sz w:val="21"/>
        </w:rPr>
        <w:t> </w:t>
      </w:r>
      <w:r>
        <w:rPr>
          <w:w w:val="105"/>
          <w:sz w:val="21"/>
        </w:rPr>
        <w:t>contratual,</w:t>
      </w:r>
      <w:r>
        <w:rPr>
          <w:spacing w:val="-11"/>
          <w:w w:val="105"/>
          <w:sz w:val="21"/>
        </w:rPr>
        <w:t> </w:t>
      </w:r>
      <w:r>
        <w:rPr>
          <w:w w:val="105"/>
          <w:sz w:val="21"/>
        </w:rPr>
        <w:t>o</w:t>
      </w:r>
      <w:r>
        <w:rPr>
          <w:spacing w:val="-11"/>
          <w:w w:val="105"/>
          <w:sz w:val="21"/>
        </w:rPr>
        <w:t> </w:t>
      </w:r>
      <w:r>
        <w:rPr>
          <w:w w:val="105"/>
          <w:sz w:val="21"/>
        </w:rPr>
        <w:t>modelo</w:t>
      </w:r>
      <w:r>
        <w:rPr>
          <w:spacing w:val="-11"/>
          <w:w w:val="105"/>
          <w:sz w:val="21"/>
        </w:rPr>
        <w:t> </w:t>
      </w:r>
      <w:r>
        <w:rPr>
          <w:w w:val="105"/>
          <w:sz w:val="21"/>
        </w:rPr>
        <w:t>de</w:t>
      </w:r>
      <w:r>
        <w:rPr>
          <w:spacing w:val="-11"/>
          <w:w w:val="105"/>
          <w:sz w:val="21"/>
        </w:rPr>
        <w:t> </w:t>
      </w:r>
      <w:r>
        <w:rPr>
          <w:w w:val="105"/>
          <w:sz w:val="21"/>
        </w:rPr>
        <w:t>gestão</w:t>
      </w:r>
      <w:r>
        <w:rPr>
          <w:spacing w:val="-11"/>
          <w:w w:val="105"/>
          <w:sz w:val="21"/>
        </w:rPr>
        <w:t> </w:t>
      </w:r>
      <w:r>
        <w:rPr>
          <w:w w:val="105"/>
          <w:sz w:val="21"/>
        </w:rPr>
        <w:t>e</w:t>
      </w:r>
      <w:r>
        <w:rPr>
          <w:spacing w:val="-11"/>
          <w:w w:val="105"/>
          <w:sz w:val="21"/>
        </w:rPr>
        <w:t> </w:t>
      </w:r>
      <w:r>
        <w:rPr>
          <w:w w:val="105"/>
          <w:sz w:val="21"/>
        </w:rPr>
        <w:t>a</w:t>
      </w:r>
      <w:r>
        <w:rPr>
          <w:spacing w:val="-11"/>
          <w:w w:val="105"/>
          <w:sz w:val="21"/>
        </w:rPr>
        <w:t> </w:t>
      </w:r>
      <w:r>
        <w:rPr>
          <w:w w:val="105"/>
          <w:sz w:val="21"/>
        </w:rPr>
        <w:t>fiscalização,</w:t>
      </w:r>
      <w:r>
        <w:rPr>
          <w:spacing w:val="-11"/>
          <w:w w:val="105"/>
          <w:sz w:val="21"/>
        </w:rPr>
        <w:t> </w:t>
      </w:r>
      <w:r>
        <w:rPr>
          <w:w w:val="105"/>
          <w:sz w:val="21"/>
        </w:rPr>
        <w:t>assim</w:t>
      </w:r>
      <w:r>
        <w:rPr>
          <w:spacing w:val="-11"/>
          <w:w w:val="105"/>
          <w:sz w:val="21"/>
        </w:rPr>
        <w:t> </w:t>
      </w:r>
      <w:r>
        <w:rPr>
          <w:w w:val="105"/>
          <w:sz w:val="21"/>
        </w:rPr>
        <w:t>como</w:t>
      </w:r>
      <w:r>
        <w:rPr>
          <w:spacing w:val="-11"/>
          <w:w w:val="105"/>
          <w:sz w:val="21"/>
        </w:rPr>
        <w:t> </w:t>
      </w:r>
      <w:r>
        <w:rPr>
          <w:w w:val="105"/>
          <w:sz w:val="21"/>
        </w:rPr>
        <w:t>os</w:t>
      </w:r>
      <w:r>
        <w:rPr>
          <w:spacing w:val="-11"/>
          <w:w w:val="105"/>
          <w:sz w:val="21"/>
        </w:rPr>
        <w:t> </w:t>
      </w:r>
      <w:r>
        <w:rPr>
          <w:w w:val="105"/>
          <w:sz w:val="21"/>
        </w:rPr>
        <w:t>prazos</w:t>
      </w:r>
      <w:r>
        <w:rPr>
          <w:spacing w:val="-11"/>
          <w:w w:val="105"/>
          <w:sz w:val="21"/>
        </w:rPr>
        <w:t> </w:t>
      </w:r>
      <w:r>
        <w:rPr>
          <w:w w:val="105"/>
          <w:sz w:val="21"/>
        </w:rPr>
        <w:t>e</w:t>
      </w:r>
      <w:r>
        <w:rPr>
          <w:spacing w:val="-11"/>
          <w:w w:val="105"/>
          <w:sz w:val="21"/>
        </w:rPr>
        <w:t> </w:t>
      </w:r>
      <w:r>
        <w:rPr>
          <w:w w:val="105"/>
          <w:sz w:val="21"/>
        </w:rPr>
        <w:t>condições</w:t>
      </w:r>
      <w:r>
        <w:rPr>
          <w:spacing w:val="-11"/>
          <w:w w:val="105"/>
          <w:sz w:val="21"/>
        </w:rPr>
        <w:t> </w:t>
      </w:r>
      <w:r>
        <w:rPr>
          <w:w w:val="105"/>
          <w:sz w:val="21"/>
        </w:rPr>
        <w:t>de</w:t>
      </w:r>
      <w:r>
        <w:rPr>
          <w:spacing w:val="-11"/>
          <w:w w:val="105"/>
          <w:sz w:val="21"/>
        </w:rPr>
        <w:t> </w:t>
      </w:r>
      <w:r>
        <w:rPr>
          <w:w w:val="105"/>
          <w:sz w:val="21"/>
        </w:rPr>
        <w:t>conclusão,</w:t>
      </w:r>
      <w:r>
        <w:rPr>
          <w:spacing w:val="-11"/>
          <w:w w:val="105"/>
          <w:sz w:val="21"/>
        </w:rPr>
        <w:t> </w:t>
      </w:r>
      <w:r>
        <w:rPr>
          <w:w w:val="105"/>
          <w:sz w:val="21"/>
        </w:rPr>
        <w:t>entrega,</w:t>
      </w:r>
      <w:r>
        <w:rPr>
          <w:spacing w:val="-11"/>
          <w:w w:val="105"/>
          <w:sz w:val="21"/>
        </w:rPr>
        <w:t> </w:t>
      </w:r>
      <w:r>
        <w:rPr>
          <w:w w:val="105"/>
          <w:sz w:val="21"/>
        </w:rPr>
        <w:t>observação</w:t>
      </w:r>
      <w:r>
        <w:rPr>
          <w:spacing w:val="-11"/>
          <w:w w:val="105"/>
          <w:sz w:val="21"/>
        </w:rPr>
        <w:t> </w:t>
      </w:r>
      <w:r>
        <w:rPr>
          <w:w w:val="105"/>
          <w:sz w:val="21"/>
        </w:rPr>
        <w:t>e</w:t>
      </w:r>
      <w:r>
        <w:rPr>
          <w:spacing w:val="-11"/>
          <w:w w:val="105"/>
          <w:sz w:val="21"/>
        </w:rPr>
        <w:t> </w:t>
      </w:r>
      <w:r>
        <w:rPr>
          <w:w w:val="105"/>
          <w:sz w:val="21"/>
        </w:rPr>
        <w:t>recebimento</w:t>
      </w:r>
      <w:r>
        <w:rPr>
          <w:spacing w:val="-11"/>
          <w:w w:val="105"/>
          <w:sz w:val="21"/>
        </w:rPr>
        <w:t> </w:t>
      </w:r>
      <w:r>
        <w:rPr>
          <w:w w:val="105"/>
          <w:sz w:val="21"/>
        </w:rPr>
        <w:t>se</w:t>
      </w:r>
      <w:r>
        <w:rPr>
          <w:spacing w:val="-11"/>
          <w:w w:val="105"/>
          <w:sz w:val="21"/>
        </w:rPr>
        <w:t> </w:t>
      </w:r>
      <w:r>
        <w:rPr>
          <w:w w:val="105"/>
          <w:sz w:val="21"/>
        </w:rPr>
        <w:t>submetem</w:t>
      </w:r>
      <w:r>
        <w:rPr>
          <w:spacing w:val="-11"/>
          <w:w w:val="105"/>
          <w:sz w:val="21"/>
        </w:rPr>
        <w:t> </w:t>
      </w:r>
      <w:r>
        <w:rPr>
          <w:w w:val="105"/>
          <w:sz w:val="21"/>
        </w:rPr>
        <w:t>ao disposto no</w:t>
      </w:r>
      <w:r>
        <w:rPr>
          <w:spacing w:val="-4"/>
          <w:w w:val="105"/>
          <w:sz w:val="21"/>
        </w:rPr>
        <w:t> </w:t>
      </w:r>
      <w:r>
        <w:rPr>
          <w:w w:val="105"/>
          <w:sz w:val="21"/>
        </w:rPr>
        <w:t>Termo de Referência anexo a este Edital, na forma do Decreto nº 48.817/2023.</w:t>
      </w:r>
    </w:p>
    <w:p>
      <w:pPr>
        <w:pStyle w:val="BodyText"/>
        <w:rPr>
          <w:sz w:val="21"/>
        </w:rPr>
      </w:pPr>
    </w:p>
    <w:p>
      <w:pPr>
        <w:pStyle w:val="BodyText"/>
        <w:spacing w:before="7"/>
        <w:rPr>
          <w:sz w:val="21"/>
        </w:rPr>
      </w:pPr>
    </w:p>
    <w:p>
      <w:pPr>
        <w:pStyle w:val="Heading3"/>
        <w:numPr>
          <w:ilvl w:val="0"/>
          <w:numId w:val="1"/>
        </w:numPr>
        <w:tabs>
          <w:tab w:pos="379" w:val="left" w:leader="none"/>
        </w:tabs>
        <w:spacing w:line="240" w:lineRule="auto" w:before="0" w:after="0"/>
        <w:ind w:left="379" w:right="0" w:hanging="271"/>
        <w:jc w:val="left"/>
      </w:pPr>
      <w:r>
        <w:rPr>
          <w:spacing w:val="-2"/>
        </w:rPr>
        <w:t>DAS</w:t>
      </w:r>
      <w:r>
        <w:rPr>
          <w:spacing w:val="4"/>
        </w:rPr>
        <w:t> </w:t>
      </w:r>
      <w:r>
        <w:rPr>
          <w:spacing w:val="-2"/>
        </w:rPr>
        <w:t>INFRAÇÕES</w:t>
      </w:r>
      <w:r>
        <w:rPr>
          <w:spacing w:val="-6"/>
        </w:rPr>
        <w:t> </w:t>
      </w:r>
      <w:r>
        <w:rPr>
          <w:spacing w:val="-2"/>
        </w:rPr>
        <w:t>ADMINISTRATIVAS</w:t>
      </w:r>
      <w:r>
        <w:rPr>
          <w:spacing w:val="5"/>
        </w:rPr>
        <w:t> </w:t>
      </w:r>
      <w:r>
        <w:rPr>
          <w:spacing w:val="-2"/>
        </w:rPr>
        <w:t>E</w:t>
      </w:r>
      <w:r>
        <w:rPr>
          <w:spacing w:val="5"/>
        </w:rPr>
        <w:t> </w:t>
      </w:r>
      <w:r>
        <w:rPr>
          <w:spacing w:val="-2"/>
        </w:rPr>
        <w:t>SANÇÕES</w:t>
      </w:r>
    </w:p>
    <w:p>
      <w:pPr>
        <w:pStyle w:val="BodyText"/>
        <w:rPr>
          <w:b/>
        </w:rPr>
      </w:pPr>
    </w:p>
    <w:p>
      <w:pPr>
        <w:pStyle w:val="BodyText"/>
        <w:rPr>
          <w:b/>
        </w:rPr>
      </w:pPr>
    </w:p>
    <w:p>
      <w:pPr>
        <w:pStyle w:val="BodyText"/>
        <w:spacing w:before="95"/>
        <w:rPr>
          <w:b/>
        </w:rPr>
      </w:pPr>
    </w:p>
    <w:p>
      <w:pPr>
        <w:pStyle w:val="ListParagraph"/>
        <w:numPr>
          <w:ilvl w:val="1"/>
          <w:numId w:val="22"/>
        </w:numPr>
        <w:tabs>
          <w:tab w:pos="469" w:val="left" w:leader="none"/>
        </w:tabs>
        <w:spacing w:line="240" w:lineRule="auto" w:before="0" w:after="0"/>
        <w:ind w:left="469" w:right="0" w:hanging="361"/>
        <w:jc w:val="left"/>
        <w:rPr>
          <w:sz w:val="18"/>
        </w:rPr>
      </w:pPr>
      <w:r>
        <w:rPr>
          <w:sz w:val="18"/>
        </w:rPr>
        <w:t>Constitui infração administrativa, a prática, pelo licitante ou contratado, das seguintes condutas previstas no art. 155 da Lei nº </w:t>
      </w:r>
      <w:r>
        <w:rPr>
          <w:spacing w:val="-2"/>
          <w:sz w:val="18"/>
        </w:rPr>
        <w:t>14.133/2021:</w:t>
      </w:r>
    </w:p>
    <w:p>
      <w:pPr>
        <w:pStyle w:val="BodyText"/>
        <w:spacing w:before="48"/>
      </w:pPr>
    </w:p>
    <w:p>
      <w:pPr>
        <w:pStyle w:val="ListParagraph"/>
        <w:numPr>
          <w:ilvl w:val="2"/>
          <w:numId w:val="22"/>
        </w:numPr>
        <w:tabs>
          <w:tab w:pos="605" w:val="left" w:leader="none"/>
        </w:tabs>
        <w:spacing w:line="240" w:lineRule="auto" w:before="0" w:after="0"/>
        <w:ind w:left="605" w:right="0" w:hanging="497"/>
        <w:jc w:val="left"/>
        <w:rPr>
          <w:sz w:val="18"/>
        </w:rPr>
      </w:pPr>
      <w:r>
        <w:rPr>
          <w:sz w:val="18"/>
        </w:rPr>
        <w:t>dar causa à inexecução parcial do </w:t>
      </w:r>
      <w:r>
        <w:rPr>
          <w:spacing w:val="-2"/>
          <w:sz w:val="18"/>
        </w:rPr>
        <w:t>contrato;</w:t>
      </w:r>
    </w:p>
    <w:p>
      <w:pPr>
        <w:pStyle w:val="BodyText"/>
        <w:spacing w:before="47"/>
      </w:pPr>
    </w:p>
    <w:p>
      <w:pPr>
        <w:pStyle w:val="ListParagraph"/>
        <w:numPr>
          <w:ilvl w:val="2"/>
          <w:numId w:val="22"/>
        </w:numPr>
        <w:tabs>
          <w:tab w:pos="605" w:val="left" w:leader="none"/>
        </w:tabs>
        <w:spacing w:line="240" w:lineRule="auto" w:before="0" w:after="0"/>
        <w:ind w:left="605" w:right="0" w:hanging="497"/>
        <w:jc w:val="left"/>
        <w:rPr>
          <w:sz w:val="18"/>
        </w:rPr>
      </w:pPr>
      <w:r>
        <w:rPr>
          <w:sz w:val="18"/>
        </w:rPr>
        <w:t>dar causa à inexecução parcial do contrato que cause grave dano à</w:t>
      </w:r>
      <w:r>
        <w:rPr>
          <w:spacing w:val="-10"/>
          <w:sz w:val="18"/>
        </w:rPr>
        <w:t> </w:t>
      </w:r>
      <w:r>
        <w:rPr>
          <w:sz w:val="18"/>
        </w:rPr>
        <w:t>Administração, ao funcionamento dos serviços públicos ou ao interesse </w:t>
      </w:r>
      <w:r>
        <w:rPr>
          <w:spacing w:val="-2"/>
          <w:sz w:val="18"/>
        </w:rPr>
        <w:t>coletivo;</w:t>
      </w:r>
    </w:p>
    <w:p>
      <w:pPr>
        <w:pStyle w:val="BodyText"/>
        <w:spacing w:before="48"/>
      </w:pPr>
    </w:p>
    <w:p>
      <w:pPr>
        <w:pStyle w:val="ListParagraph"/>
        <w:numPr>
          <w:ilvl w:val="2"/>
          <w:numId w:val="22"/>
        </w:numPr>
        <w:tabs>
          <w:tab w:pos="605" w:val="left" w:leader="none"/>
        </w:tabs>
        <w:spacing w:line="240" w:lineRule="auto" w:before="0" w:after="0"/>
        <w:ind w:left="605" w:right="0" w:hanging="497"/>
        <w:jc w:val="left"/>
        <w:rPr>
          <w:sz w:val="18"/>
        </w:rPr>
      </w:pPr>
      <w:r>
        <w:rPr>
          <w:sz w:val="18"/>
        </w:rPr>
        <w:t>dar causa à inexecução total do </w:t>
      </w:r>
      <w:r>
        <w:rPr>
          <w:spacing w:val="-2"/>
          <w:sz w:val="18"/>
        </w:rPr>
        <w:t>contrato;</w:t>
      </w:r>
    </w:p>
    <w:p>
      <w:pPr>
        <w:pStyle w:val="BodyText"/>
        <w:spacing w:before="47"/>
      </w:pPr>
    </w:p>
    <w:p>
      <w:pPr>
        <w:pStyle w:val="ListParagraph"/>
        <w:numPr>
          <w:ilvl w:val="2"/>
          <w:numId w:val="22"/>
        </w:numPr>
        <w:tabs>
          <w:tab w:pos="605" w:val="left" w:leader="none"/>
        </w:tabs>
        <w:spacing w:line="240" w:lineRule="auto" w:before="0" w:after="0"/>
        <w:ind w:left="605" w:right="0" w:hanging="497"/>
        <w:jc w:val="left"/>
        <w:rPr>
          <w:sz w:val="18"/>
        </w:rPr>
      </w:pPr>
      <w:r>
        <w:rPr>
          <w:sz w:val="18"/>
        </w:rPr>
        <w:t>deixar de entregar a documentação exigida para o certame ou não entregar qualquer documento que tenha sido solicitado pelo Pregoeiro durante o </w:t>
      </w:r>
      <w:r>
        <w:rPr>
          <w:spacing w:val="-2"/>
          <w:sz w:val="18"/>
        </w:rPr>
        <w:t>certame;</w:t>
      </w:r>
    </w:p>
    <w:p>
      <w:pPr>
        <w:pStyle w:val="BodyText"/>
        <w:spacing w:before="48"/>
      </w:pPr>
    </w:p>
    <w:p>
      <w:pPr>
        <w:pStyle w:val="ListParagraph"/>
        <w:numPr>
          <w:ilvl w:val="2"/>
          <w:numId w:val="22"/>
        </w:numPr>
        <w:tabs>
          <w:tab w:pos="605" w:val="left" w:leader="none"/>
        </w:tabs>
        <w:spacing w:line="240" w:lineRule="auto" w:before="0" w:after="0"/>
        <w:ind w:left="605" w:right="0" w:hanging="497"/>
        <w:jc w:val="left"/>
        <w:rPr>
          <w:sz w:val="18"/>
        </w:rPr>
      </w:pPr>
      <w:r>
        <w:rPr>
          <w:sz w:val="18"/>
        </w:rPr>
        <w:t>não manter a proposta, salvo em decorrência de fato superveniente devidamente justificado, em especial </w:t>
      </w:r>
      <w:r>
        <w:rPr>
          <w:spacing w:val="-2"/>
          <w:sz w:val="18"/>
        </w:rPr>
        <w:t>quando:</w:t>
      </w:r>
    </w:p>
    <w:p>
      <w:pPr>
        <w:pStyle w:val="BodyText"/>
        <w:spacing w:before="19"/>
      </w:pPr>
    </w:p>
    <w:p>
      <w:pPr>
        <w:pStyle w:val="ListParagraph"/>
        <w:numPr>
          <w:ilvl w:val="3"/>
          <w:numId w:val="22"/>
        </w:numPr>
        <w:tabs>
          <w:tab w:pos="867" w:val="left" w:leader="none"/>
        </w:tabs>
        <w:spacing w:line="240" w:lineRule="auto" w:before="0" w:after="0"/>
        <w:ind w:left="867" w:right="0" w:hanging="759"/>
        <w:jc w:val="left"/>
        <w:rPr>
          <w:sz w:val="21"/>
        </w:rPr>
      </w:pPr>
      <w:r>
        <w:rPr>
          <w:w w:val="105"/>
          <w:sz w:val="21"/>
        </w:rPr>
        <w:t>não</w:t>
      </w:r>
      <w:r>
        <w:rPr>
          <w:spacing w:val="-10"/>
          <w:w w:val="105"/>
          <w:sz w:val="21"/>
        </w:rPr>
        <w:t> </w:t>
      </w:r>
      <w:r>
        <w:rPr>
          <w:w w:val="105"/>
          <w:sz w:val="21"/>
        </w:rPr>
        <w:t>enviar</w:t>
      </w:r>
      <w:r>
        <w:rPr>
          <w:spacing w:val="-10"/>
          <w:w w:val="105"/>
          <w:sz w:val="21"/>
        </w:rPr>
        <w:t> </w:t>
      </w:r>
      <w:r>
        <w:rPr>
          <w:w w:val="105"/>
          <w:sz w:val="21"/>
        </w:rPr>
        <w:t>a</w:t>
      </w:r>
      <w:r>
        <w:rPr>
          <w:spacing w:val="-10"/>
          <w:w w:val="105"/>
          <w:sz w:val="21"/>
        </w:rPr>
        <w:t> </w:t>
      </w:r>
      <w:r>
        <w:rPr>
          <w:w w:val="105"/>
          <w:sz w:val="21"/>
        </w:rPr>
        <w:t>proposta</w:t>
      </w:r>
      <w:r>
        <w:rPr>
          <w:spacing w:val="-10"/>
          <w:w w:val="105"/>
          <w:sz w:val="21"/>
        </w:rPr>
        <w:t> </w:t>
      </w:r>
      <w:r>
        <w:rPr>
          <w:w w:val="105"/>
          <w:sz w:val="21"/>
        </w:rPr>
        <w:t>adequada</w:t>
      </w:r>
      <w:r>
        <w:rPr>
          <w:spacing w:val="-10"/>
          <w:w w:val="105"/>
          <w:sz w:val="21"/>
        </w:rPr>
        <w:t> </w:t>
      </w:r>
      <w:r>
        <w:rPr>
          <w:w w:val="105"/>
          <w:sz w:val="21"/>
        </w:rPr>
        <w:t>ao</w:t>
      </w:r>
      <w:r>
        <w:rPr>
          <w:spacing w:val="-10"/>
          <w:w w:val="105"/>
          <w:sz w:val="21"/>
        </w:rPr>
        <w:t> </w:t>
      </w:r>
      <w:r>
        <w:rPr>
          <w:w w:val="105"/>
          <w:sz w:val="21"/>
        </w:rPr>
        <w:t>último</w:t>
      </w:r>
      <w:r>
        <w:rPr>
          <w:spacing w:val="-10"/>
          <w:w w:val="105"/>
          <w:sz w:val="21"/>
        </w:rPr>
        <w:t> </w:t>
      </w:r>
      <w:r>
        <w:rPr>
          <w:w w:val="105"/>
          <w:sz w:val="21"/>
        </w:rPr>
        <w:t>lance</w:t>
      </w:r>
      <w:r>
        <w:rPr>
          <w:spacing w:val="-10"/>
          <w:w w:val="105"/>
          <w:sz w:val="21"/>
        </w:rPr>
        <w:t> </w:t>
      </w:r>
      <w:r>
        <w:rPr>
          <w:w w:val="105"/>
          <w:sz w:val="21"/>
        </w:rPr>
        <w:t>ofertado</w:t>
      </w:r>
      <w:r>
        <w:rPr>
          <w:spacing w:val="-10"/>
          <w:w w:val="105"/>
          <w:sz w:val="21"/>
        </w:rPr>
        <w:t> </w:t>
      </w:r>
      <w:r>
        <w:rPr>
          <w:w w:val="105"/>
          <w:sz w:val="21"/>
        </w:rPr>
        <w:t>ou</w:t>
      </w:r>
      <w:r>
        <w:rPr>
          <w:spacing w:val="-10"/>
          <w:w w:val="105"/>
          <w:sz w:val="21"/>
        </w:rPr>
        <w:t> </w:t>
      </w:r>
      <w:r>
        <w:rPr>
          <w:w w:val="105"/>
          <w:sz w:val="21"/>
        </w:rPr>
        <w:t>após</w:t>
      </w:r>
      <w:r>
        <w:rPr>
          <w:spacing w:val="-10"/>
          <w:w w:val="105"/>
          <w:sz w:val="21"/>
        </w:rPr>
        <w:t> </w:t>
      </w:r>
      <w:r>
        <w:rPr>
          <w:w w:val="105"/>
          <w:sz w:val="21"/>
        </w:rPr>
        <w:t>a</w:t>
      </w:r>
      <w:r>
        <w:rPr>
          <w:spacing w:val="-10"/>
          <w:w w:val="105"/>
          <w:sz w:val="21"/>
        </w:rPr>
        <w:t> </w:t>
      </w:r>
      <w:r>
        <w:rPr>
          <w:spacing w:val="-2"/>
          <w:w w:val="105"/>
          <w:sz w:val="21"/>
        </w:rPr>
        <w:t>negociação;</w:t>
      </w:r>
    </w:p>
    <w:p>
      <w:pPr>
        <w:pStyle w:val="ListParagraph"/>
        <w:numPr>
          <w:ilvl w:val="3"/>
          <w:numId w:val="22"/>
        </w:numPr>
        <w:tabs>
          <w:tab w:pos="867" w:val="left" w:leader="none"/>
        </w:tabs>
        <w:spacing w:line="240" w:lineRule="auto" w:before="3" w:after="0"/>
        <w:ind w:left="867" w:right="0" w:hanging="759"/>
        <w:jc w:val="left"/>
        <w:rPr>
          <w:sz w:val="21"/>
        </w:rPr>
      </w:pPr>
      <w:r>
        <w:rPr>
          <w:w w:val="105"/>
          <w:sz w:val="21"/>
        </w:rPr>
        <w:t>recusar-se</w:t>
      </w:r>
      <w:r>
        <w:rPr>
          <w:spacing w:val="-13"/>
          <w:w w:val="105"/>
          <w:sz w:val="21"/>
        </w:rPr>
        <w:t> </w:t>
      </w:r>
      <w:r>
        <w:rPr>
          <w:w w:val="105"/>
          <w:sz w:val="21"/>
        </w:rPr>
        <w:t>a</w:t>
      </w:r>
      <w:r>
        <w:rPr>
          <w:spacing w:val="-13"/>
          <w:w w:val="105"/>
          <w:sz w:val="21"/>
        </w:rPr>
        <w:t> </w:t>
      </w:r>
      <w:r>
        <w:rPr>
          <w:w w:val="105"/>
          <w:sz w:val="21"/>
        </w:rPr>
        <w:t>enviar</w:t>
      </w:r>
      <w:r>
        <w:rPr>
          <w:spacing w:val="-13"/>
          <w:w w:val="105"/>
          <w:sz w:val="21"/>
        </w:rPr>
        <w:t> </w:t>
      </w:r>
      <w:r>
        <w:rPr>
          <w:w w:val="105"/>
          <w:sz w:val="21"/>
        </w:rPr>
        <w:t>o</w:t>
      </w:r>
      <w:r>
        <w:rPr>
          <w:spacing w:val="-13"/>
          <w:w w:val="105"/>
          <w:sz w:val="21"/>
        </w:rPr>
        <w:t> </w:t>
      </w:r>
      <w:r>
        <w:rPr>
          <w:w w:val="105"/>
          <w:sz w:val="21"/>
        </w:rPr>
        <w:t>detalhamento</w:t>
      </w:r>
      <w:r>
        <w:rPr>
          <w:spacing w:val="-13"/>
          <w:w w:val="105"/>
          <w:sz w:val="21"/>
        </w:rPr>
        <w:t> </w:t>
      </w:r>
      <w:r>
        <w:rPr>
          <w:w w:val="105"/>
          <w:sz w:val="21"/>
        </w:rPr>
        <w:t>da</w:t>
      </w:r>
      <w:r>
        <w:rPr>
          <w:spacing w:val="-13"/>
          <w:w w:val="105"/>
          <w:sz w:val="21"/>
        </w:rPr>
        <w:t> </w:t>
      </w:r>
      <w:r>
        <w:rPr>
          <w:w w:val="105"/>
          <w:sz w:val="21"/>
        </w:rPr>
        <w:t>proposta</w:t>
      </w:r>
      <w:r>
        <w:rPr>
          <w:spacing w:val="-13"/>
          <w:w w:val="105"/>
          <w:sz w:val="21"/>
        </w:rPr>
        <w:t> </w:t>
      </w:r>
      <w:r>
        <w:rPr>
          <w:w w:val="105"/>
          <w:sz w:val="21"/>
        </w:rPr>
        <w:t>quando</w:t>
      </w:r>
      <w:r>
        <w:rPr>
          <w:spacing w:val="-12"/>
          <w:w w:val="105"/>
          <w:sz w:val="21"/>
        </w:rPr>
        <w:t> </w:t>
      </w:r>
      <w:r>
        <w:rPr>
          <w:spacing w:val="-2"/>
          <w:w w:val="105"/>
          <w:sz w:val="21"/>
        </w:rPr>
        <w:t>exigível;</w:t>
      </w:r>
    </w:p>
    <w:p>
      <w:pPr>
        <w:pStyle w:val="ListParagraph"/>
        <w:numPr>
          <w:ilvl w:val="3"/>
          <w:numId w:val="22"/>
        </w:numPr>
        <w:tabs>
          <w:tab w:pos="867" w:val="left" w:leader="none"/>
        </w:tabs>
        <w:spacing w:line="240" w:lineRule="auto" w:before="3" w:after="0"/>
        <w:ind w:left="867" w:right="0" w:hanging="759"/>
        <w:jc w:val="left"/>
        <w:rPr>
          <w:sz w:val="21"/>
        </w:rPr>
      </w:pPr>
      <w:r>
        <w:rPr>
          <w:w w:val="105"/>
          <w:sz w:val="21"/>
        </w:rPr>
        <w:t>pedir</w:t>
      </w:r>
      <w:r>
        <w:rPr>
          <w:spacing w:val="-13"/>
          <w:w w:val="105"/>
          <w:sz w:val="21"/>
        </w:rPr>
        <w:t> </w:t>
      </w:r>
      <w:r>
        <w:rPr>
          <w:w w:val="105"/>
          <w:sz w:val="21"/>
        </w:rPr>
        <w:t>para</w:t>
      </w:r>
      <w:r>
        <w:rPr>
          <w:spacing w:val="-12"/>
          <w:w w:val="105"/>
          <w:sz w:val="21"/>
        </w:rPr>
        <w:t> </w:t>
      </w:r>
      <w:r>
        <w:rPr>
          <w:w w:val="105"/>
          <w:sz w:val="21"/>
        </w:rPr>
        <w:t>ser</w:t>
      </w:r>
      <w:r>
        <w:rPr>
          <w:spacing w:val="-12"/>
          <w:w w:val="105"/>
          <w:sz w:val="21"/>
        </w:rPr>
        <w:t> </w:t>
      </w:r>
      <w:r>
        <w:rPr>
          <w:w w:val="105"/>
          <w:sz w:val="21"/>
        </w:rPr>
        <w:t>desclassificado</w:t>
      </w:r>
      <w:r>
        <w:rPr>
          <w:spacing w:val="-13"/>
          <w:w w:val="105"/>
          <w:sz w:val="21"/>
        </w:rPr>
        <w:t> </w:t>
      </w:r>
      <w:r>
        <w:rPr>
          <w:w w:val="105"/>
          <w:sz w:val="21"/>
        </w:rPr>
        <w:t>quando</w:t>
      </w:r>
      <w:r>
        <w:rPr>
          <w:spacing w:val="-12"/>
          <w:w w:val="105"/>
          <w:sz w:val="21"/>
        </w:rPr>
        <w:t> </w:t>
      </w:r>
      <w:r>
        <w:rPr>
          <w:w w:val="105"/>
          <w:sz w:val="21"/>
        </w:rPr>
        <w:t>encerrada</w:t>
      </w:r>
      <w:r>
        <w:rPr>
          <w:spacing w:val="-12"/>
          <w:w w:val="105"/>
          <w:sz w:val="21"/>
        </w:rPr>
        <w:t> </w:t>
      </w:r>
      <w:r>
        <w:rPr>
          <w:w w:val="105"/>
          <w:sz w:val="21"/>
        </w:rPr>
        <w:t>a</w:t>
      </w:r>
      <w:r>
        <w:rPr>
          <w:spacing w:val="-13"/>
          <w:w w:val="105"/>
          <w:sz w:val="21"/>
        </w:rPr>
        <w:t> </w:t>
      </w:r>
      <w:r>
        <w:rPr>
          <w:w w:val="105"/>
          <w:sz w:val="21"/>
        </w:rPr>
        <w:t>etapa</w:t>
      </w:r>
      <w:r>
        <w:rPr>
          <w:spacing w:val="-12"/>
          <w:w w:val="105"/>
          <w:sz w:val="21"/>
        </w:rPr>
        <w:t> </w:t>
      </w:r>
      <w:r>
        <w:rPr>
          <w:spacing w:val="-2"/>
          <w:w w:val="105"/>
          <w:sz w:val="21"/>
        </w:rPr>
        <w:t>competitiva;</w:t>
      </w:r>
    </w:p>
    <w:p>
      <w:pPr>
        <w:pStyle w:val="ListParagraph"/>
        <w:numPr>
          <w:ilvl w:val="3"/>
          <w:numId w:val="22"/>
        </w:numPr>
        <w:tabs>
          <w:tab w:pos="867" w:val="left" w:leader="none"/>
        </w:tabs>
        <w:spacing w:line="240" w:lineRule="auto" w:before="3" w:after="0"/>
        <w:ind w:left="867" w:right="0" w:hanging="759"/>
        <w:jc w:val="left"/>
        <w:rPr>
          <w:sz w:val="21"/>
        </w:rPr>
      </w:pPr>
      <w:r>
        <w:rPr>
          <w:w w:val="105"/>
          <w:sz w:val="21"/>
        </w:rPr>
        <w:t>deixar</w:t>
      </w:r>
      <w:r>
        <w:rPr>
          <w:spacing w:val="-14"/>
          <w:w w:val="105"/>
          <w:sz w:val="21"/>
        </w:rPr>
        <w:t> </w:t>
      </w:r>
      <w:r>
        <w:rPr>
          <w:w w:val="105"/>
          <w:sz w:val="21"/>
        </w:rPr>
        <w:t>de</w:t>
      </w:r>
      <w:r>
        <w:rPr>
          <w:spacing w:val="-13"/>
          <w:w w:val="105"/>
          <w:sz w:val="21"/>
        </w:rPr>
        <w:t> </w:t>
      </w:r>
      <w:r>
        <w:rPr>
          <w:w w:val="105"/>
          <w:sz w:val="21"/>
        </w:rPr>
        <w:t>apresentar</w:t>
      </w:r>
      <w:r>
        <w:rPr>
          <w:spacing w:val="-13"/>
          <w:w w:val="105"/>
          <w:sz w:val="21"/>
        </w:rPr>
        <w:t> </w:t>
      </w:r>
      <w:r>
        <w:rPr>
          <w:w w:val="105"/>
          <w:sz w:val="21"/>
        </w:rPr>
        <w:t>amostra;</w:t>
      </w:r>
      <w:r>
        <w:rPr>
          <w:spacing w:val="-13"/>
          <w:w w:val="105"/>
          <w:sz w:val="21"/>
        </w:rPr>
        <w:t> </w:t>
      </w:r>
      <w:r>
        <w:rPr>
          <w:spacing w:val="-5"/>
          <w:w w:val="105"/>
          <w:sz w:val="21"/>
        </w:rPr>
        <w:t>ou</w:t>
      </w:r>
    </w:p>
    <w:p>
      <w:pPr>
        <w:pStyle w:val="ListParagraph"/>
        <w:numPr>
          <w:ilvl w:val="3"/>
          <w:numId w:val="22"/>
        </w:numPr>
        <w:tabs>
          <w:tab w:pos="867" w:val="left" w:leader="none"/>
        </w:tabs>
        <w:spacing w:line="240" w:lineRule="auto" w:before="3" w:after="0"/>
        <w:ind w:left="867" w:right="0" w:hanging="759"/>
        <w:jc w:val="left"/>
        <w:rPr>
          <w:sz w:val="21"/>
        </w:rPr>
      </w:pPr>
      <w:r>
        <w:rPr>
          <w:w w:val="105"/>
          <w:sz w:val="21"/>
        </w:rPr>
        <w:t>apresentar</w:t>
      </w:r>
      <w:r>
        <w:rPr>
          <w:spacing w:val="-14"/>
          <w:w w:val="105"/>
          <w:sz w:val="21"/>
        </w:rPr>
        <w:t> </w:t>
      </w:r>
      <w:r>
        <w:rPr>
          <w:w w:val="105"/>
          <w:sz w:val="21"/>
        </w:rPr>
        <w:t>proposta</w:t>
      </w:r>
      <w:r>
        <w:rPr>
          <w:spacing w:val="-13"/>
          <w:w w:val="105"/>
          <w:sz w:val="21"/>
        </w:rPr>
        <w:t> </w:t>
      </w:r>
      <w:r>
        <w:rPr>
          <w:w w:val="105"/>
          <w:sz w:val="21"/>
        </w:rPr>
        <w:t>ou</w:t>
      </w:r>
      <w:r>
        <w:rPr>
          <w:spacing w:val="-14"/>
          <w:w w:val="105"/>
          <w:sz w:val="21"/>
        </w:rPr>
        <w:t> </w:t>
      </w:r>
      <w:r>
        <w:rPr>
          <w:w w:val="105"/>
          <w:sz w:val="21"/>
        </w:rPr>
        <w:t>amostra</w:t>
      </w:r>
      <w:r>
        <w:rPr>
          <w:spacing w:val="-13"/>
          <w:w w:val="105"/>
          <w:sz w:val="21"/>
        </w:rPr>
        <w:t> </w:t>
      </w:r>
      <w:r>
        <w:rPr>
          <w:w w:val="105"/>
          <w:sz w:val="21"/>
        </w:rPr>
        <w:t>em</w:t>
      </w:r>
      <w:r>
        <w:rPr>
          <w:spacing w:val="-14"/>
          <w:w w:val="105"/>
          <w:sz w:val="21"/>
        </w:rPr>
        <w:t> </w:t>
      </w:r>
      <w:r>
        <w:rPr>
          <w:w w:val="105"/>
          <w:sz w:val="21"/>
        </w:rPr>
        <w:t>desacordo</w:t>
      </w:r>
      <w:r>
        <w:rPr>
          <w:spacing w:val="-13"/>
          <w:w w:val="105"/>
          <w:sz w:val="21"/>
        </w:rPr>
        <w:t> </w:t>
      </w:r>
      <w:r>
        <w:rPr>
          <w:w w:val="105"/>
          <w:sz w:val="21"/>
        </w:rPr>
        <w:t>com</w:t>
      </w:r>
      <w:r>
        <w:rPr>
          <w:spacing w:val="-14"/>
          <w:w w:val="105"/>
          <w:sz w:val="21"/>
        </w:rPr>
        <w:t> </w:t>
      </w:r>
      <w:r>
        <w:rPr>
          <w:w w:val="105"/>
          <w:sz w:val="21"/>
        </w:rPr>
        <w:t>as</w:t>
      </w:r>
      <w:r>
        <w:rPr>
          <w:spacing w:val="-13"/>
          <w:w w:val="105"/>
          <w:sz w:val="21"/>
        </w:rPr>
        <w:t> </w:t>
      </w:r>
      <w:r>
        <w:rPr>
          <w:w w:val="105"/>
          <w:sz w:val="21"/>
        </w:rPr>
        <w:t>especificações</w:t>
      </w:r>
      <w:r>
        <w:rPr>
          <w:spacing w:val="-14"/>
          <w:w w:val="105"/>
          <w:sz w:val="21"/>
        </w:rPr>
        <w:t> </w:t>
      </w:r>
      <w:r>
        <w:rPr>
          <w:w w:val="105"/>
          <w:sz w:val="21"/>
        </w:rPr>
        <w:t>do</w:t>
      </w:r>
      <w:r>
        <w:rPr>
          <w:spacing w:val="-13"/>
          <w:w w:val="105"/>
          <w:sz w:val="21"/>
        </w:rPr>
        <w:t> </w:t>
      </w:r>
      <w:r>
        <w:rPr>
          <w:w w:val="105"/>
          <w:sz w:val="21"/>
        </w:rPr>
        <w:t>instrumento</w:t>
      </w:r>
      <w:r>
        <w:rPr>
          <w:spacing w:val="-14"/>
          <w:w w:val="105"/>
          <w:sz w:val="21"/>
        </w:rPr>
        <w:t> </w:t>
      </w:r>
      <w:r>
        <w:rPr>
          <w:spacing w:val="-2"/>
          <w:w w:val="105"/>
          <w:sz w:val="21"/>
        </w:rPr>
        <w:t>convocatório;</w:t>
      </w:r>
    </w:p>
    <w:p>
      <w:pPr>
        <w:pStyle w:val="ListParagraph"/>
        <w:numPr>
          <w:ilvl w:val="2"/>
          <w:numId w:val="22"/>
        </w:numPr>
        <w:tabs>
          <w:tab w:pos="605" w:val="left" w:leader="none"/>
        </w:tabs>
        <w:spacing w:line="240" w:lineRule="auto" w:before="31" w:after="0"/>
        <w:ind w:left="605" w:right="0" w:hanging="497"/>
        <w:jc w:val="left"/>
        <w:rPr>
          <w:sz w:val="18"/>
        </w:rPr>
      </w:pPr>
      <w:r>
        <w:rPr>
          <w:sz w:val="18"/>
        </w:rPr>
        <w:t>não celebrar o contrato ou não entregar a documentação exigida para a contratação, quando convocado dentro do prazo de validade de sua </w:t>
      </w:r>
      <w:r>
        <w:rPr>
          <w:spacing w:val="-2"/>
          <w:sz w:val="18"/>
        </w:rPr>
        <w:t>proposta;</w:t>
      </w:r>
    </w:p>
    <w:p>
      <w:pPr>
        <w:pStyle w:val="ListParagraph"/>
        <w:numPr>
          <w:ilvl w:val="3"/>
          <w:numId w:val="22"/>
        </w:numPr>
        <w:tabs>
          <w:tab w:pos="741" w:val="left" w:leader="none"/>
        </w:tabs>
        <w:spacing w:line="240" w:lineRule="auto" w:before="37" w:after="0"/>
        <w:ind w:left="741" w:right="0" w:hanging="633"/>
        <w:jc w:val="left"/>
        <w:rPr>
          <w:sz w:val="18"/>
        </w:rPr>
      </w:pPr>
      <w:r>
        <w:rPr>
          <w:sz w:val="18"/>
        </w:rPr>
        <w:t>recusar-se,</w:t>
      </w:r>
      <w:r>
        <w:rPr>
          <w:spacing w:val="-1"/>
          <w:sz w:val="18"/>
        </w:rPr>
        <w:t> </w:t>
      </w:r>
      <w:r>
        <w:rPr>
          <w:sz w:val="18"/>
        </w:rPr>
        <w:t>sem justificativa, a assinar o contrato</w:t>
      </w:r>
      <w:r>
        <w:rPr>
          <w:spacing w:val="-1"/>
          <w:sz w:val="18"/>
        </w:rPr>
        <w:t> </w:t>
      </w:r>
      <w:r>
        <w:rPr>
          <w:sz w:val="18"/>
        </w:rPr>
        <w:t>ou a ata de registro de</w:t>
      </w:r>
      <w:r>
        <w:rPr>
          <w:spacing w:val="-1"/>
          <w:sz w:val="18"/>
        </w:rPr>
        <w:t> </w:t>
      </w:r>
      <w:r>
        <w:rPr>
          <w:sz w:val="18"/>
        </w:rPr>
        <w:t>preço, ou a aceitar ou retirar o</w:t>
      </w:r>
      <w:r>
        <w:rPr>
          <w:spacing w:val="-1"/>
          <w:sz w:val="18"/>
        </w:rPr>
        <w:t> </w:t>
      </w:r>
      <w:r>
        <w:rPr>
          <w:sz w:val="18"/>
        </w:rPr>
        <w:t>instrumento equivalente no prazo estabelecido pela</w:t>
      </w:r>
      <w:r>
        <w:rPr>
          <w:spacing w:val="-10"/>
          <w:sz w:val="18"/>
        </w:rPr>
        <w:t> </w:t>
      </w:r>
      <w:r>
        <w:rPr>
          <w:spacing w:val="-2"/>
          <w:sz w:val="18"/>
        </w:rPr>
        <w:t>Administração;</w:t>
      </w:r>
    </w:p>
    <w:p>
      <w:pPr>
        <w:pStyle w:val="BodyText"/>
        <w:spacing w:before="47"/>
      </w:pPr>
    </w:p>
    <w:p>
      <w:pPr>
        <w:pStyle w:val="ListParagraph"/>
        <w:numPr>
          <w:ilvl w:val="2"/>
          <w:numId w:val="22"/>
        </w:numPr>
        <w:tabs>
          <w:tab w:pos="605" w:val="left" w:leader="none"/>
        </w:tabs>
        <w:spacing w:line="240" w:lineRule="auto" w:before="0" w:after="0"/>
        <w:ind w:left="605" w:right="0" w:hanging="497"/>
        <w:jc w:val="left"/>
        <w:rPr>
          <w:sz w:val="18"/>
        </w:rPr>
      </w:pPr>
      <w:r>
        <w:rPr>
          <w:sz w:val="18"/>
        </w:rPr>
        <w:t>ensejar o retardamento da execução ou da entrega do objeto da contratação sem motivo </w:t>
      </w:r>
      <w:r>
        <w:rPr>
          <w:spacing w:val="-2"/>
          <w:sz w:val="18"/>
        </w:rPr>
        <w:t>justificado;</w:t>
      </w:r>
    </w:p>
    <w:p>
      <w:pPr>
        <w:pStyle w:val="BodyText"/>
        <w:spacing w:before="48"/>
      </w:pPr>
    </w:p>
    <w:p>
      <w:pPr>
        <w:pStyle w:val="ListParagraph"/>
        <w:numPr>
          <w:ilvl w:val="2"/>
          <w:numId w:val="22"/>
        </w:numPr>
        <w:tabs>
          <w:tab w:pos="605" w:val="left" w:leader="none"/>
        </w:tabs>
        <w:spacing w:line="240" w:lineRule="auto" w:before="0" w:after="0"/>
        <w:ind w:left="605" w:right="0" w:hanging="497"/>
        <w:jc w:val="left"/>
        <w:rPr>
          <w:sz w:val="18"/>
        </w:rPr>
      </w:pPr>
      <w:r>
        <w:rPr>
          <w:sz w:val="18"/>
        </w:rPr>
        <w:t>apresentar declaração ou documentação falsa exigida para o certame ou prestar declaração falsa durante o certame ou a execução do </w:t>
      </w:r>
      <w:r>
        <w:rPr>
          <w:spacing w:val="-2"/>
          <w:sz w:val="18"/>
        </w:rPr>
        <w:t>contrato;</w:t>
      </w:r>
    </w:p>
    <w:p>
      <w:pPr>
        <w:pStyle w:val="BodyText"/>
        <w:spacing w:before="47"/>
      </w:pPr>
    </w:p>
    <w:p>
      <w:pPr>
        <w:pStyle w:val="ListParagraph"/>
        <w:numPr>
          <w:ilvl w:val="2"/>
          <w:numId w:val="22"/>
        </w:numPr>
        <w:tabs>
          <w:tab w:pos="605" w:val="left" w:leader="none"/>
        </w:tabs>
        <w:spacing w:line="240" w:lineRule="auto" w:before="0" w:after="0"/>
        <w:ind w:left="605" w:right="0" w:hanging="497"/>
        <w:jc w:val="left"/>
        <w:rPr>
          <w:sz w:val="18"/>
        </w:rPr>
      </w:pPr>
      <w:r>
        <w:rPr>
          <w:sz w:val="18"/>
        </w:rPr>
        <w:t>fraudar o certame ou praticar ato fraudulento na execução do </w:t>
      </w:r>
      <w:r>
        <w:rPr>
          <w:spacing w:val="-2"/>
          <w:sz w:val="18"/>
        </w:rPr>
        <w:t>contrato;</w:t>
      </w:r>
    </w:p>
    <w:p>
      <w:pPr>
        <w:pStyle w:val="BodyText"/>
        <w:spacing w:before="48"/>
      </w:pPr>
    </w:p>
    <w:p>
      <w:pPr>
        <w:pStyle w:val="ListParagraph"/>
        <w:numPr>
          <w:ilvl w:val="2"/>
          <w:numId w:val="22"/>
        </w:numPr>
        <w:tabs>
          <w:tab w:pos="695" w:val="left" w:leader="none"/>
        </w:tabs>
        <w:spacing w:line="240" w:lineRule="auto" w:before="0" w:after="0"/>
        <w:ind w:left="695" w:right="0" w:hanging="587"/>
        <w:jc w:val="left"/>
        <w:rPr>
          <w:sz w:val="18"/>
        </w:rPr>
      </w:pPr>
      <w:r>
        <w:rPr>
          <w:sz w:val="18"/>
        </w:rPr>
        <w:t>comportar-se</w:t>
      </w:r>
      <w:r>
        <w:rPr>
          <w:spacing w:val="-1"/>
          <w:sz w:val="18"/>
        </w:rPr>
        <w:t> </w:t>
      </w:r>
      <w:r>
        <w:rPr>
          <w:sz w:val="18"/>
        </w:rPr>
        <w:t>de modo inidôneo</w:t>
      </w:r>
      <w:r>
        <w:rPr>
          <w:spacing w:val="-1"/>
          <w:sz w:val="18"/>
        </w:rPr>
        <w:t> </w:t>
      </w:r>
      <w:r>
        <w:rPr>
          <w:sz w:val="18"/>
        </w:rPr>
        <w:t>ou cometer fraude</w:t>
      </w:r>
      <w:r>
        <w:rPr>
          <w:spacing w:val="-1"/>
          <w:sz w:val="18"/>
        </w:rPr>
        <w:t> </w:t>
      </w:r>
      <w:r>
        <w:rPr>
          <w:sz w:val="18"/>
        </w:rPr>
        <w:t>de qualquer natureza,</w:t>
      </w:r>
      <w:r>
        <w:rPr>
          <w:spacing w:val="-1"/>
          <w:sz w:val="18"/>
        </w:rPr>
        <w:t> </w:t>
      </w:r>
      <w:r>
        <w:rPr>
          <w:sz w:val="18"/>
        </w:rPr>
        <w:t>em especial </w:t>
      </w:r>
      <w:r>
        <w:rPr>
          <w:spacing w:val="-2"/>
          <w:sz w:val="18"/>
        </w:rPr>
        <w:t>quando:</w:t>
      </w:r>
    </w:p>
    <w:p>
      <w:pPr>
        <w:pStyle w:val="BodyText"/>
        <w:spacing w:before="19"/>
      </w:pPr>
    </w:p>
    <w:p>
      <w:pPr>
        <w:pStyle w:val="ListParagraph"/>
        <w:numPr>
          <w:ilvl w:val="3"/>
          <w:numId w:val="22"/>
        </w:numPr>
        <w:tabs>
          <w:tab w:pos="975" w:val="left" w:leader="none"/>
        </w:tabs>
        <w:spacing w:line="240" w:lineRule="auto" w:before="0" w:after="0"/>
        <w:ind w:left="975" w:right="0" w:hanging="867"/>
        <w:jc w:val="left"/>
        <w:rPr>
          <w:sz w:val="21"/>
        </w:rPr>
      </w:pPr>
      <w:r>
        <w:rPr>
          <w:w w:val="105"/>
          <w:sz w:val="21"/>
        </w:rPr>
        <w:t>agir</w:t>
      </w:r>
      <w:r>
        <w:rPr>
          <w:spacing w:val="-11"/>
          <w:w w:val="105"/>
          <w:sz w:val="21"/>
        </w:rPr>
        <w:t> </w:t>
      </w:r>
      <w:r>
        <w:rPr>
          <w:w w:val="105"/>
          <w:sz w:val="21"/>
        </w:rPr>
        <w:t>em</w:t>
      </w:r>
      <w:r>
        <w:rPr>
          <w:spacing w:val="-11"/>
          <w:w w:val="105"/>
          <w:sz w:val="21"/>
        </w:rPr>
        <w:t> </w:t>
      </w:r>
      <w:r>
        <w:rPr>
          <w:w w:val="105"/>
          <w:sz w:val="21"/>
        </w:rPr>
        <w:t>conluio</w:t>
      </w:r>
      <w:r>
        <w:rPr>
          <w:spacing w:val="-10"/>
          <w:w w:val="105"/>
          <w:sz w:val="21"/>
        </w:rPr>
        <w:t> </w:t>
      </w:r>
      <w:r>
        <w:rPr>
          <w:w w:val="105"/>
          <w:sz w:val="21"/>
        </w:rPr>
        <w:t>ou</w:t>
      </w:r>
      <w:r>
        <w:rPr>
          <w:spacing w:val="-11"/>
          <w:w w:val="105"/>
          <w:sz w:val="21"/>
        </w:rPr>
        <w:t> </w:t>
      </w:r>
      <w:r>
        <w:rPr>
          <w:w w:val="105"/>
          <w:sz w:val="21"/>
        </w:rPr>
        <w:t>em</w:t>
      </w:r>
      <w:r>
        <w:rPr>
          <w:spacing w:val="-10"/>
          <w:w w:val="105"/>
          <w:sz w:val="21"/>
        </w:rPr>
        <w:t> </w:t>
      </w:r>
      <w:r>
        <w:rPr>
          <w:w w:val="105"/>
          <w:sz w:val="21"/>
        </w:rPr>
        <w:t>desconformidade</w:t>
      </w:r>
      <w:r>
        <w:rPr>
          <w:spacing w:val="-11"/>
          <w:w w:val="105"/>
          <w:sz w:val="21"/>
        </w:rPr>
        <w:t> </w:t>
      </w:r>
      <w:r>
        <w:rPr>
          <w:w w:val="105"/>
          <w:sz w:val="21"/>
        </w:rPr>
        <w:t>com</w:t>
      </w:r>
      <w:r>
        <w:rPr>
          <w:spacing w:val="-11"/>
          <w:w w:val="105"/>
          <w:sz w:val="21"/>
        </w:rPr>
        <w:t> </w:t>
      </w:r>
      <w:r>
        <w:rPr>
          <w:w w:val="105"/>
          <w:sz w:val="21"/>
        </w:rPr>
        <w:t>a</w:t>
      </w:r>
      <w:r>
        <w:rPr>
          <w:spacing w:val="-10"/>
          <w:w w:val="105"/>
          <w:sz w:val="21"/>
        </w:rPr>
        <w:t> </w:t>
      </w:r>
      <w:r>
        <w:rPr>
          <w:spacing w:val="-4"/>
          <w:w w:val="105"/>
          <w:sz w:val="21"/>
        </w:rPr>
        <w:t>lei;</w:t>
      </w:r>
    </w:p>
    <w:p>
      <w:pPr>
        <w:pStyle w:val="ListParagraph"/>
        <w:numPr>
          <w:ilvl w:val="3"/>
          <w:numId w:val="22"/>
        </w:numPr>
        <w:tabs>
          <w:tab w:pos="975" w:val="left" w:leader="none"/>
        </w:tabs>
        <w:spacing w:line="240" w:lineRule="auto" w:before="3" w:after="0"/>
        <w:ind w:left="975" w:right="0" w:hanging="867"/>
        <w:jc w:val="left"/>
        <w:rPr>
          <w:sz w:val="21"/>
        </w:rPr>
      </w:pPr>
      <w:r>
        <w:rPr>
          <w:w w:val="105"/>
          <w:sz w:val="21"/>
        </w:rPr>
        <w:t>induzir</w:t>
      </w:r>
      <w:r>
        <w:rPr>
          <w:spacing w:val="-13"/>
          <w:w w:val="105"/>
          <w:sz w:val="21"/>
        </w:rPr>
        <w:t> </w:t>
      </w:r>
      <w:r>
        <w:rPr>
          <w:w w:val="105"/>
          <w:sz w:val="21"/>
        </w:rPr>
        <w:t>deliberadamente</w:t>
      </w:r>
      <w:r>
        <w:rPr>
          <w:spacing w:val="-12"/>
          <w:w w:val="105"/>
          <w:sz w:val="21"/>
        </w:rPr>
        <w:t> </w:t>
      </w:r>
      <w:r>
        <w:rPr>
          <w:w w:val="105"/>
          <w:sz w:val="21"/>
        </w:rPr>
        <w:t>a</w:t>
      </w:r>
      <w:r>
        <w:rPr>
          <w:spacing w:val="-12"/>
          <w:w w:val="105"/>
          <w:sz w:val="21"/>
        </w:rPr>
        <w:t> </w:t>
      </w:r>
      <w:r>
        <w:rPr>
          <w:w w:val="105"/>
          <w:sz w:val="21"/>
        </w:rPr>
        <w:t>erro</w:t>
      </w:r>
      <w:r>
        <w:rPr>
          <w:spacing w:val="-12"/>
          <w:w w:val="105"/>
          <w:sz w:val="21"/>
        </w:rPr>
        <w:t> </w:t>
      </w:r>
      <w:r>
        <w:rPr>
          <w:w w:val="105"/>
          <w:sz w:val="21"/>
        </w:rPr>
        <w:t>no</w:t>
      </w:r>
      <w:r>
        <w:rPr>
          <w:spacing w:val="-12"/>
          <w:w w:val="105"/>
          <w:sz w:val="21"/>
        </w:rPr>
        <w:t> </w:t>
      </w:r>
      <w:r>
        <w:rPr>
          <w:spacing w:val="-2"/>
          <w:w w:val="105"/>
          <w:sz w:val="21"/>
        </w:rPr>
        <w:t>julgamento;</w:t>
      </w:r>
    </w:p>
    <w:p>
      <w:pPr>
        <w:pStyle w:val="ListParagraph"/>
        <w:numPr>
          <w:ilvl w:val="3"/>
          <w:numId w:val="22"/>
        </w:numPr>
        <w:tabs>
          <w:tab w:pos="975" w:val="left" w:leader="none"/>
        </w:tabs>
        <w:spacing w:line="240" w:lineRule="auto" w:before="3" w:after="0"/>
        <w:ind w:left="975" w:right="0" w:hanging="867"/>
        <w:jc w:val="left"/>
        <w:rPr>
          <w:sz w:val="21"/>
        </w:rPr>
      </w:pPr>
      <w:r>
        <w:rPr>
          <w:sz w:val="21"/>
        </w:rPr>
        <w:t>apresentar</w:t>
      </w:r>
      <w:r>
        <w:rPr>
          <w:spacing w:val="20"/>
          <w:sz w:val="21"/>
        </w:rPr>
        <w:t> </w:t>
      </w:r>
      <w:r>
        <w:rPr>
          <w:sz w:val="21"/>
        </w:rPr>
        <w:t>amostra</w:t>
      </w:r>
      <w:r>
        <w:rPr>
          <w:spacing w:val="21"/>
          <w:sz w:val="21"/>
        </w:rPr>
        <w:t> </w:t>
      </w:r>
      <w:r>
        <w:rPr>
          <w:sz w:val="21"/>
        </w:rPr>
        <w:t>falsificada</w:t>
      </w:r>
      <w:r>
        <w:rPr>
          <w:spacing w:val="20"/>
          <w:sz w:val="21"/>
        </w:rPr>
        <w:t> </w:t>
      </w:r>
      <w:r>
        <w:rPr>
          <w:sz w:val="21"/>
        </w:rPr>
        <w:t>ou</w:t>
      </w:r>
      <w:r>
        <w:rPr>
          <w:spacing w:val="21"/>
          <w:sz w:val="21"/>
        </w:rPr>
        <w:t> </w:t>
      </w:r>
      <w:r>
        <w:rPr>
          <w:spacing w:val="-2"/>
          <w:sz w:val="21"/>
        </w:rPr>
        <w:t>deteriorada;</w:t>
      </w:r>
    </w:p>
    <w:p>
      <w:pPr>
        <w:pStyle w:val="ListParagraph"/>
        <w:numPr>
          <w:ilvl w:val="3"/>
          <w:numId w:val="22"/>
        </w:numPr>
        <w:tabs>
          <w:tab w:pos="975" w:val="left" w:leader="none"/>
        </w:tabs>
        <w:spacing w:line="240" w:lineRule="auto" w:before="3" w:after="0"/>
        <w:ind w:left="975" w:right="0" w:hanging="867"/>
        <w:jc w:val="left"/>
        <w:rPr>
          <w:sz w:val="21"/>
        </w:rPr>
      </w:pPr>
      <w:r>
        <w:rPr>
          <w:w w:val="105"/>
          <w:sz w:val="21"/>
        </w:rPr>
        <w:t>apresentar</w:t>
      </w:r>
      <w:r>
        <w:rPr>
          <w:spacing w:val="-14"/>
          <w:w w:val="105"/>
          <w:sz w:val="21"/>
        </w:rPr>
        <w:t> </w:t>
      </w:r>
      <w:r>
        <w:rPr>
          <w:w w:val="105"/>
          <w:sz w:val="21"/>
        </w:rPr>
        <w:t>declaração</w:t>
      </w:r>
      <w:r>
        <w:rPr>
          <w:spacing w:val="-13"/>
          <w:w w:val="105"/>
          <w:sz w:val="21"/>
        </w:rPr>
        <w:t> </w:t>
      </w:r>
      <w:r>
        <w:rPr>
          <w:w w:val="105"/>
          <w:sz w:val="21"/>
        </w:rPr>
        <w:t>falsa</w:t>
      </w:r>
      <w:r>
        <w:rPr>
          <w:spacing w:val="-14"/>
          <w:w w:val="105"/>
          <w:sz w:val="21"/>
        </w:rPr>
        <w:t> </w:t>
      </w:r>
      <w:r>
        <w:rPr>
          <w:w w:val="105"/>
          <w:sz w:val="21"/>
        </w:rPr>
        <w:t>quanto</w:t>
      </w:r>
      <w:r>
        <w:rPr>
          <w:spacing w:val="-13"/>
          <w:w w:val="105"/>
          <w:sz w:val="21"/>
        </w:rPr>
        <w:t> </w:t>
      </w:r>
      <w:r>
        <w:rPr>
          <w:w w:val="105"/>
          <w:sz w:val="21"/>
        </w:rPr>
        <w:t>às</w:t>
      </w:r>
      <w:r>
        <w:rPr>
          <w:spacing w:val="-14"/>
          <w:w w:val="105"/>
          <w:sz w:val="21"/>
        </w:rPr>
        <w:t> </w:t>
      </w:r>
      <w:r>
        <w:rPr>
          <w:w w:val="105"/>
          <w:sz w:val="21"/>
        </w:rPr>
        <w:t>condições</w:t>
      </w:r>
      <w:r>
        <w:rPr>
          <w:spacing w:val="-13"/>
          <w:w w:val="105"/>
          <w:sz w:val="21"/>
        </w:rPr>
        <w:t> </w:t>
      </w:r>
      <w:r>
        <w:rPr>
          <w:w w:val="105"/>
          <w:sz w:val="21"/>
        </w:rPr>
        <w:t>de</w:t>
      </w:r>
      <w:r>
        <w:rPr>
          <w:spacing w:val="-14"/>
          <w:w w:val="105"/>
          <w:sz w:val="21"/>
        </w:rPr>
        <w:t> </w:t>
      </w:r>
      <w:r>
        <w:rPr>
          <w:w w:val="105"/>
          <w:sz w:val="21"/>
        </w:rPr>
        <w:t>participação</w:t>
      </w:r>
      <w:r>
        <w:rPr>
          <w:spacing w:val="-13"/>
          <w:w w:val="105"/>
          <w:sz w:val="21"/>
        </w:rPr>
        <w:t> </w:t>
      </w:r>
      <w:r>
        <w:rPr>
          <w:w w:val="105"/>
          <w:sz w:val="21"/>
        </w:rPr>
        <w:t>ou</w:t>
      </w:r>
      <w:r>
        <w:rPr>
          <w:spacing w:val="-14"/>
          <w:w w:val="105"/>
          <w:sz w:val="21"/>
        </w:rPr>
        <w:t> </w:t>
      </w:r>
      <w:r>
        <w:rPr>
          <w:w w:val="105"/>
          <w:sz w:val="21"/>
        </w:rPr>
        <w:t>quanto</w:t>
      </w:r>
      <w:r>
        <w:rPr>
          <w:spacing w:val="-13"/>
          <w:w w:val="105"/>
          <w:sz w:val="21"/>
        </w:rPr>
        <w:t> </w:t>
      </w:r>
      <w:r>
        <w:rPr>
          <w:w w:val="105"/>
          <w:sz w:val="21"/>
        </w:rPr>
        <w:t>ao</w:t>
      </w:r>
      <w:r>
        <w:rPr>
          <w:spacing w:val="-14"/>
          <w:w w:val="105"/>
          <w:sz w:val="21"/>
        </w:rPr>
        <w:t> </w:t>
      </w:r>
      <w:r>
        <w:rPr>
          <w:w w:val="105"/>
          <w:sz w:val="21"/>
        </w:rPr>
        <w:t>enquadramento</w:t>
      </w:r>
      <w:r>
        <w:rPr>
          <w:spacing w:val="-13"/>
          <w:w w:val="105"/>
          <w:sz w:val="21"/>
        </w:rPr>
        <w:t> </w:t>
      </w:r>
      <w:r>
        <w:rPr>
          <w:w w:val="105"/>
          <w:sz w:val="21"/>
        </w:rPr>
        <w:t>como</w:t>
      </w:r>
      <w:r>
        <w:rPr>
          <w:spacing w:val="-14"/>
          <w:w w:val="105"/>
          <w:sz w:val="21"/>
        </w:rPr>
        <w:t> </w:t>
      </w:r>
      <w:r>
        <w:rPr>
          <w:spacing w:val="-2"/>
          <w:w w:val="105"/>
          <w:sz w:val="21"/>
        </w:rPr>
        <w:t>ME/EPP;</w:t>
      </w:r>
    </w:p>
    <w:p>
      <w:pPr>
        <w:pStyle w:val="BodyText"/>
        <w:spacing w:before="6"/>
        <w:rPr>
          <w:sz w:val="21"/>
        </w:rPr>
      </w:pPr>
    </w:p>
    <w:p>
      <w:pPr>
        <w:pStyle w:val="ListParagraph"/>
        <w:numPr>
          <w:ilvl w:val="2"/>
          <w:numId w:val="22"/>
        </w:numPr>
        <w:tabs>
          <w:tab w:pos="688" w:val="left" w:leader="none"/>
        </w:tabs>
        <w:spacing w:line="240" w:lineRule="auto" w:before="1" w:after="0"/>
        <w:ind w:left="688" w:right="0" w:hanging="580"/>
        <w:jc w:val="left"/>
        <w:rPr>
          <w:sz w:val="18"/>
        </w:rPr>
      </w:pPr>
      <w:r>
        <w:rPr>
          <w:sz w:val="18"/>
        </w:rPr>
        <w:t>praticar atos ilícitos com vistas a frustrar os objetivos do </w:t>
      </w:r>
      <w:r>
        <w:rPr>
          <w:spacing w:val="-2"/>
          <w:sz w:val="18"/>
        </w:rPr>
        <w:t>certame;</w:t>
      </w:r>
    </w:p>
    <w:p>
      <w:pPr>
        <w:pStyle w:val="BodyText"/>
        <w:spacing w:before="47"/>
      </w:pPr>
    </w:p>
    <w:p>
      <w:pPr>
        <w:pStyle w:val="ListParagraph"/>
        <w:numPr>
          <w:ilvl w:val="2"/>
          <w:numId w:val="22"/>
        </w:numPr>
        <w:tabs>
          <w:tab w:pos="695" w:val="left" w:leader="none"/>
        </w:tabs>
        <w:spacing w:line="240" w:lineRule="auto" w:before="0" w:after="0"/>
        <w:ind w:left="695" w:right="0" w:hanging="587"/>
        <w:jc w:val="left"/>
        <w:rPr>
          <w:sz w:val="18"/>
        </w:rPr>
      </w:pPr>
      <w:r>
        <w:rPr>
          <w:sz w:val="18"/>
        </w:rPr>
        <w:t>praticar ato lesivo previsto no </w:t>
      </w:r>
      <w:hyperlink r:id="rId27">
        <w:r>
          <w:rPr>
            <w:sz w:val="18"/>
            <w:u w:val="single" w:color="000080"/>
          </w:rPr>
          <w:t>art. 5º da Lei nº 12.846, de 1º de agosto de </w:t>
        </w:r>
        <w:r>
          <w:rPr>
            <w:spacing w:val="-2"/>
            <w:sz w:val="18"/>
            <w:u w:val="single" w:color="000080"/>
          </w:rPr>
          <w:t>2013.</w:t>
        </w:r>
      </w:hyperlink>
    </w:p>
    <w:p>
      <w:pPr>
        <w:pStyle w:val="BodyText"/>
        <w:spacing w:before="47"/>
      </w:pPr>
    </w:p>
    <w:p>
      <w:pPr>
        <w:pStyle w:val="ListParagraph"/>
        <w:numPr>
          <w:ilvl w:val="1"/>
          <w:numId w:val="22"/>
        </w:numPr>
        <w:tabs>
          <w:tab w:pos="469" w:val="left" w:leader="none"/>
        </w:tabs>
        <w:spacing w:line="240" w:lineRule="auto" w:before="1" w:after="0"/>
        <w:ind w:left="469" w:right="0" w:hanging="361"/>
        <w:jc w:val="left"/>
        <w:rPr>
          <w:sz w:val="18"/>
        </w:rPr>
      </w:pPr>
      <w:r>
        <w:rPr>
          <w:sz w:val="18"/>
        </w:rPr>
        <w:t>O licitante ou contratado que cometer qualquer das condutas discriminadas nos subitens anteriores ficará sujeito, sem prejuízo da responsabilidade civil e criminal, às seguintes </w:t>
      </w:r>
      <w:r>
        <w:rPr>
          <w:spacing w:val="-2"/>
          <w:sz w:val="18"/>
        </w:rPr>
        <w:t>sanções:</w:t>
      </w:r>
    </w:p>
    <w:p>
      <w:pPr>
        <w:pStyle w:val="BodyText"/>
        <w:spacing w:before="47"/>
      </w:pPr>
    </w:p>
    <w:p>
      <w:pPr>
        <w:pStyle w:val="ListParagraph"/>
        <w:numPr>
          <w:ilvl w:val="2"/>
          <w:numId w:val="22"/>
        </w:numPr>
        <w:tabs>
          <w:tab w:pos="595" w:val="left" w:leader="none"/>
        </w:tabs>
        <w:spacing w:line="240" w:lineRule="auto" w:before="0" w:after="0"/>
        <w:ind w:left="595" w:right="0" w:hanging="487"/>
        <w:jc w:val="left"/>
        <w:rPr>
          <w:sz w:val="18"/>
        </w:rPr>
      </w:pPr>
      <w:r>
        <w:rPr>
          <w:sz w:val="18"/>
        </w:rPr>
        <w:t>Advertência, prevista no art. 156, I, § 2º, da Lei nº 14.133/2021, pela infração descrita no item 17.1.1, de menor potencial ofensivo, quando não se justificar a imposição de penalidade mais </w:t>
      </w:r>
      <w:r>
        <w:rPr>
          <w:spacing w:val="-2"/>
          <w:sz w:val="18"/>
        </w:rPr>
        <w:t>grave.</w:t>
      </w:r>
    </w:p>
    <w:p>
      <w:pPr>
        <w:pStyle w:val="BodyText"/>
        <w:spacing w:before="47"/>
      </w:pPr>
    </w:p>
    <w:p>
      <w:pPr>
        <w:pStyle w:val="ListParagraph"/>
        <w:numPr>
          <w:ilvl w:val="2"/>
          <w:numId w:val="22"/>
        </w:numPr>
        <w:tabs>
          <w:tab w:pos="609" w:val="left" w:leader="none"/>
        </w:tabs>
        <w:spacing w:line="283" w:lineRule="auto" w:before="1" w:after="0"/>
        <w:ind w:left="108" w:right="106" w:firstLine="0"/>
        <w:jc w:val="both"/>
        <w:rPr>
          <w:sz w:val="18"/>
        </w:rPr>
      </w:pPr>
      <w:r>
        <w:rPr>
          <w:sz w:val="18"/>
        </w:rPr>
        <w:t>Multa administrativa, prevista no art. 156, II, § 3º, da Lei nº 14.133/2021, pela infração dos subitens 17.1.1 a 17.1.12, que não poderá ser inferior a 0,5% (cinco décimos por cento) nem superior a 30% (trinta</w:t>
      </w:r>
      <w:r>
        <w:rPr>
          <w:spacing w:val="40"/>
          <w:sz w:val="18"/>
        </w:rPr>
        <w:t> </w:t>
      </w:r>
      <w:r>
        <w:rPr>
          <w:sz w:val="18"/>
        </w:rPr>
        <w:t>por cento) do valor do Contrato, devendo ser observados os seguintes parâmetros:</w:t>
      </w:r>
    </w:p>
    <w:p>
      <w:pPr>
        <w:pStyle w:val="BodyText"/>
        <w:spacing w:before="10"/>
      </w:pPr>
    </w:p>
    <w:p>
      <w:pPr>
        <w:pStyle w:val="ListParagraph"/>
        <w:numPr>
          <w:ilvl w:val="0"/>
          <w:numId w:val="23"/>
        </w:numPr>
        <w:tabs>
          <w:tab w:pos="293" w:val="left" w:leader="none"/>
        </w:tabs>
        <w:spacing w:line="240" w:lineRule="auto" w:before="0" w:after="0"/>
        <w:ind w:left="293" w:right="0" w:hanging="185"/>
        <w:jc w:val="left"/>
        <w:rPr>
          <w:sz w:val="18"/>
        </w:rPr>
      </w:pPr>
      <w:r>
        <w:rPr>
          <w:sz w:val="18"/>
        </w:rPr>
        <w:t>multa de 0,5% a 1,5%, nos casos da infração prevista no subitem 17.1.1, incidente sobre o valor anual do </w:t>
      </w:r>
      <w:r>
        <w:rPr>
          <w:spacing w:val="-2"/>
          <w:sz w:val="18"/>
        </w:rPr>
        <w:t>Contrato;</w:t>
      </w:r>
    </w:p>
    <w:p>
      <w:pPr>
        <w:pStyle w:val="BodyText"/>
        <w:spacing w:before="47"/>
      </w:pPr>
    </w:p>
    <w:p>
      <w:pPr>
        <w:pStyle w:val="ListParagraph"/>
        <w:numPr>
          <w:ilvl w:val="0"/>
          <w:numId w:val="23"/>
        </w:numPr>
        <w:tabs>
          <w:tab w:pos="303" w:val="left" w:leader="none"/>
        </w:tabs>
        <w:spacing w:line="240" w:lineRule="auto" w:before="1" w:after="0"/>
        <w:ind w:left="303" w:right="0" w:hanging="195"/>
        <w:jc w:val="left"/>
        <w:rPr>
          <w:sz w:val="18"/>
        </w:rPr>
      </w:pPr>
      <w:r>
        <w:rPr>
          <w:sz w:val="18"/>
        </w:rPr>
        <w:t>multa de 0,5% a 15%, nos casos das infrações previstas nos subitens 17.1.2 a 17.1.7, incidente sobre o valor anual do </w:t>
      </w:r>
      <w:r>
        <w:rPr>
          <w:spacing w:val="-2"/>
          <w:sz w:val="18"/>
        </w:rPr>
        <w:t>Contrato;</w:t>
      </w:r>
    </w:p>
    <w:p>
      <w:pPr>
        <w:pStyle w:val="BodyText"/>
        <w:spacing w:before="47"/>
      </w:pPr>
    </w:p>
    <w:p>
      <w:pPr>
        <w:pStyle w:val="ListParagraph"/>
        <w:numPr>
          <w:ilvl w:val="0"/>
          <w:numId w:val="23"/>
        </w:numPr>
        <w:tabs>
          <w:tab w:pos="293" w:val="left" w:leader="none"/>
        </w:tabs>
        <w:spacing w:line="240" w:lineRule="auto" w:before="0" w:after="0"/>
        <w:ind w:left="293" w:right="0" w:hanging="185"/>
        <w:jc w:val="left"/>
        <w:rPr>
          <w:sz w:val="18"/>
        </w:rPr>
      </w:pPr>
      <w:r>
        <w:rPr>
          <w:sz w:val="18"/>
        </w:rPr>
        <w:t>multa de 5% a 30%, nos casos das infrações previstas nos subitens 17.1.8 a 17.1.12, incidente sobre o valor anual do </w:t>
      </w:r>
      <w:r>
        <w:rPr>
          <w:spacing w:val="-2"/>
          <w:sz w:val="18"/>
        </w:rPr>
        <w:t>Contrato;</w:t>
      </w:r>
    </w:p>
    <w:p>
      <w:pPr>
        <w:pStyle w:val="BodyText"/>
        <w:spacing w:before="47"/>
      </w:pPr>
    </w:p>
    <w:p>
      <w:pPr>
        <w:pStyle w:val="ListParagraph"/>
        <w:numPr>
          <w:ilvl w:val="3"/>
          <w:numId w:val="22"/>
        </w:numPr>
        <w:tabs>
          <w:tab w:pos="741" w:val="left" w:leader="none"/>
        </w:tabs>
        <w:spacing w:line="240" w:lineRule="auto" w:before="1" w:after="0"/>
        <w:ind w:left="741" w:right="0" w:hanging="633"/>
        <w:jc w:val="left"/>
        <w:rPr>
          <w:sz w:val="18"/>
        </w:rPr>
      </w:pPr>
      <w:r>
        <w:rPr>
          <w:sz w:val="18"/>
        </w:rPr>
        <w:t>Na hipótese de a infração ser cometida antes da celebração do Contrato, a base de cálculo da multa do item 17.2.2 será o valor anual estimado da </w:t>
      </w:r>
      <w:r>
        <w:rPr>
          <w:spacing w:val="-2"/>
          <w:sz w:val="18"/>
        </w:rPr>
        <w:t>contratação.</w:t>
      </w:r>
    </w:p>
    <w:p>
      <w:pPr>
        <w:pStyle w:val="BodyText"/>
        <w:spacing w:before="47"/>
      </w:pPr>
    </w:p>
    <w:p>
      <w:pPr>
        <w:pStyle w:val="ListParagraph"/>
        <w:numPr>
          <w:ilvl w:val="3"/>
          <w:numId w:val="22"/>
        </w:numPr>
        <w:tabs>
          <w:tab w:pos="741" w:val="left" w:leader="none"/>
        </w:tabs>
        <w:spacing w:line="240" w:lineRule="auto" w:before="0" w:after="0"/>
        <w:ind w:left="741" w:right="0" w:hanging="633"/>
        <w:jc w:val="left"/>
        <w:rPr>
          <w:sz w:val="18"/>
        </w:rPr>
      </w:pPr>
      <w:r>
        <w:rPr>
          <w:sz w:val="18"/>
        </w:rPr>
        <w:t>Em caso de reincidência, o valor total das multas administrativas aplicadas não poderá exceder o limite de 30% (trinta por cento) sobre o valor total do </w:t>
      </w:r>
      <w:r>
        <w:rPr>
          <w:spacing w:val="-2"/>
          <w:sz w:val="18"/>
        </w:rPr>
        <w:t>Contrato.</w:t>
      </w:r>
    </w:p>
    <w:p>
      <w:pPr>
        <w:pStyle w:val="BodyText"/>
        <w:spacing w:before="47"/>
      </w:pPr>
    </w:p>
    <w:p>
      <w:pPr>
        <w:pStyle w:val="ListParagraph"/>
        <w:numPr>
          <w:ilvl w:val="3"/>
          <w:numId w:val="22"/>
        </w:numPr>
        <w:tabs>
          <w:tab w:pos="752" w:val="left" w:leader="none"/>
        </w:tabs>
        <w:spacing w:line="283" w:lineRule="auto" w:before="1" w:after="0"/>
        <w:ind w:left="108" w:right="106" w:firstLine="0"/>
        <w:jc w:val="both"/>
        <w:rPr>
          <w:sz w:val="18"/>
        </w:rPr>
      </w:pPr>
      <w:r>
        <w:rPr>
          <w:sz w:val="18"/>
        </w:rPr>
        <w:t>Se a multa aplicada e as indenizações cabíveis forem superiores ao valor de pagamento eventualmente devido pela Administração ao contratado, além da perda desse valor, a diferença será descontada da garantia prestada ou será cobrada judicialmente, na forma do art. 156, § 8º, da Lei nº 14.133/2021, e conforme o procedimento previsto no item 17.13.</w:t>
      </w:r>
    </w:p>
    <w:p>
      <w:pPr>
        <w:pStyle w:val="BodyText"/>
        <w:spacing w:before="10"/>
      </w:pPr>
    </w:p>
    <w:p>
      <w:pPr>
        <w:pStyle w:val="ListParagraph"/>
        <w:numPr>
          <w:ilvl w:val="3"/>
          <w:numId w:val="22"/>
        </w:numPr>
        <w:tabs>
          <w:tab w:pos="731" w:val="left" w:leader="none"/>
        </w:tabs>
        <w:spacing w:line="240" w:lineRule="auto" w:before="0" w:after="0"/>
        <w:ind w:left="731" w:right="0" w:hanging="623"/>
        <w:jc w:val="left"/>
        <w:rPr>
          <w:sz w:val="18"/>
        </w:rPr>
      </w:pPr>
      <w:r>
        <w:rPr>
          <w:sz w:val="18"/>
        </w:rPr>
        <w:t>A</w:t>
      </w:r>
      <w:r>
        <w:rPr>
          <w:spacing w:val="-10"/>
          <w:sz w:val="18"/>
        </w:rPr>
        <w:t> </w:t>
      </w:r>
      <w:r>
        <w:rPr>
          <w:sz w:val="18"/>
        </w:rPr>
        <w:t>penalidade de multa pode ser aplicada cumulativamente com as demais sanções, na forma do art. 156, § 7º, da Lei nº </w:t>
      </w:r>
      <w:r>
        <w:rPr>
          <w:spacing w:val="-2"/>
          <w:sz w:val="18"/>
        </w:rPr>
        <w:t>14.133/2021.</w:t>
      </w:r>
    </w:p>
    <w:p>
      <w:pPr>
        <w:pStyle w:val="BodyText"/>
        <w:spacing w:before="47"/>
      </w:pPr>
    </w:p>
    <w:p>
      <w:pPr>
        <w:pStyle w:val="ListParagraph"/>
        <w:numPr>
          <w:ilvl w:val="2"/>
          <w:numId w:val="22"/>
        </w:numPr>
        <w:tabs>
          <w:tab w:pos="613" w:val="left" w:leader="none"/>
        </w:tabs>
        <w:spacing w:line="283" w:lineRule="auto" w:before="1" w:after="0"/>
        <w:ind w:left="108" w:right="106" w:firstLine="0"/>
        <w:jc w:val="both"/>
        <w:rPr>
          <w:sz w:val="18"/>
        </w:rPr>
      </w:pPr>
      <w:r>
        <w:rPr>
          <w:sz w:val="18"/>
        </w:rPr>
        <w:t>Impedimento de licitar e contratar, prevista no art. 156, III, § 4º, da Lei nº 14.133/2021, nos casos relacionados nos subitens 17.1.2 a 17.1.7, quando não se justificar a imposição de penalidade mais grave, </w:t>
      </w:r>
      <w:r>
        <w:rPr>
          <w:sz w:val="18"/>
        </w:rPr>
        <w:t>e impedirá o responsável de licitar ou contratar no âmbito da</w:t>
      </w:r>
      <w:r>
        <w:rPr>
          <w:spacing w:val="-3"/>
          <w:sz w:val="18"/>
        </w:rPr>
        <w:t> </w:t>
      </w:r>
      <w:r>
        <w:rPr>
          <w:sz w:val="18"/>
        </w:rPr>
        <w:t>Administração Pública direta e indireta do Estado, pelo prazo máximo de 3 (três) anos;</w:t>
      </w:r>
    </w:p>
    <w:p>
      <w:pPr>
        <w:pStyle w:val="BodyText"/>
        <w:spacing w:before="50"/>
      </w:pPr>
    </w:p>
    <w:p>
      <w:pPr>
        <w:pStyle w:val="ListParagraph"/>
        <w:numPr>
          <w:ilvl w:val="2"/>
          <w:numId w:val="22"/>
        </w:numPr>
        <w:tabs>
          <w:tab w:pos="620" w:val="left" w:leader="none"/>
        </w:tabs>
        <w:spacing w:line="283" w:lineRule="auto" w:before="1" w:after="0"/>
        <w:ind w:left="108" w:right="106" w:firstLine="0"/>
        <w:jc w:val="both"/>
        <w:rPr>
          <w:sz w:val="18"/>
        </w:rPr>
      </w:pPr>
      <w:r>
        <w:rPr>
          <w:sz w:val="18"/>
        </w:rPr>
        <w:t>Declaração de inidoneidade para licitar ou contratar, prevista no a</w:t>
      </w:r>
      <w:r>
        <w:rPr>
          <w:sz w:val="16"/>
        </w:rPr>
        <w:t>rt. 156, IV, § 5º, da Lei nº 14.133/2021, </w:t>
      </w:r>
      <w:r>
        <w:rPr>
          <w:sz w:val="18"/>
        </w:rPr>
        <w:t>nos casos relacionados nos subitens 17.1.8 a 17.1.12, bem como nos demais casos que justifiquem a imposição</w:t>
      </w:r>
      <w:r>
        <w:rPr>
          <w:spacing w:val="19"/>
          <w:sz w:val="18"/>
        </w:rPr>
        <w:t> </w:t>
      </w:r>
      <w:r>
        <w:rPr>
          <w:sz w:val="18"/>
        </w:rPr>
        <w:t>da</w:t>
      </w:r>
      <w:r>
        <w:rPr>
          <w:spacing w:val="19"/>
          <w:sz w:val="18"/>
        </w:rPr>
        <w:t> </w:t>
      </w:r>
      <w:r>
        <w:rPr>
          <w:sz w:val="18"/>
        </w:rPr>
        <w:t>penalidade</w:t>
      </w:r>
      <w:r>
        <w:rPr>
          <w:spacing w:val="19"/>
          <w:sz w:val="18"/>
        </w:rPr>
        <w:t> </w:t>
      </w:r>
      <w:r>
        <w:rPr>
          <w:sz w:val="18"/>
        </w:rPr>
        <w:t>mais</w:t>
      </w:r>
      <w:r>
        <w:rPr>
          <w:spacing w:val="19"/>
          <w:sz w:val="18"/>
        </w:rPr>
        <w:t> </w:t>
      </w:r>
      <w:r>
        <w:rPr>
          <w:sz w:val="18"/>
        </w:rPr>
        <w:t>grave,</w:t>
      </w:r>
      <w:r>
        <w:rPr>
          <w:spacing w:val="19"/>
          <w:sz w:val="18"/>
        </w:rPr>
        <w:t> </w:t>
      </w:r>
      <w:r>
        <w:rPr>
          <w:sz w:val="18"/>
        </w:rPr>
        <w:t>que</w:t>
      </w:r>
      <w:r>
        <w:rPr>
          <w:spacing w:val="19"/>
          <w:sz w:val="18"/>
        </w:rPr>
        <w:t> </w:t>
      </w:r>
      <w:r>
        <w:rPr>
          <w:sz w:val="18"/>
        </w:rPr>
        <w:t>impedirá</w:t>
      </w:r>
      <w:r>
        <w:rPr>
          <w:spacing w:val="19"/>
          <w:sz w:val="18"/>
        </w:rPr>
        <w:t> </w:t>
      </w:r>
      <w:r>
        <w:rPr>
          <w:sz w:val="18"/>
        </w:rPr>
        <w:t>o</w:t>
      </w:r>
      <w:r>
        <w:rPr>
          <w:spacing w:val="19"/>
          <w:sz w:val="18"/>
        </w:rPr>
        <w:t> </w:t>
      </w:r>
      <w:r>
        <w:rPr>
          <w:sz w:val="18"/>
        </w:rPr>
        <w:t>responsável</w:t>
      </w:r>
      <w:r>
        <w:rPr>
          <w:spacing w:val="19"/>
          <w:sz w:val="18"/>
        </w:rPr>
        <w:t> </w:t>
      </w:r>
      <w:r>
        <w:rPr>
          <w:sz w:val="18"/>
        </w:rPr>
        <w:t>de</w:t>
      </w:r>
      <w:r>
        <w:rPr>
          <w:spacing w:val="19"/>
          <w:sz w:val="18"/>
        </w:rPr>
        <w:t> </w:t>
      </w:r>
      <w:r>
        <w:rPr>
          <w:sz w:val="18"/>
        </w:rPr>
        <w:t>licitar</w:t>
      </w:r>
      <w:r>
        <w:rPr>
          <w:spacing w:val="19"/>
          <w:sz w:val="18"/>
        </w:rPr>
        <w:t> </w:t>
      </w:r>
      <w:r>
        <w:rPr>
          <w:sz w:val="18"/>
        </w:rPr>
        <w:t>ou</w:t>
      </w:r>
      <w:r>
        <w:rPr>
          <w:spacing w:val="19"/>
          <w:sz w:val="18"/>
        </w:rPr>
        <w:t> </w:t>
      </w:r>
      <w:r>
        <w:rPr>
          <w:sz w:val="18"/>
        </w:rPr>
        <w:t>contratar</w:t>
      </w:r>
      <w:r>
        <w:rPr>
          <w:spacing w:val="19"/>
          <w:sz w:val="18"/>
        </w:rPr>
        <w:t> </w:t>
      </w:r>
      <w:r>
        <w:rPr>
          <w:sz w:val="18"/>
        </w:rPr>
        <w:t>no</w:t>
      </w:r>
      <w:r>
        <w:rPr>
          <w:spacing w:val="19"/>
          <w:sz w:val="18"/>
        </w:rPr>
        <w:t> </w:t>
      </w:r>
      <w:r>
        <w:rPr>
          <w:sz w:val="18"/>
        </w:rPr>
        <w:t>âmbito</w:t>
      </w:r>
      <w:r>
        <w:rPr>
          <w:spacing w:val="19"/>
          <w:sz w:val="18"/>
        </w:rPr>
        <w:t> </w:t>
      </w:r>
      <w:r>
        <w:rPr>
          <w:sz w:val="18"/>
        </w:rPr>
        <w:t>da Administração</w:t>
      </w:r>
      <w:r>
        <w:rPr>
          <w:spacing w:val="19"/>
          <w:sz w:val="18"/>
        </w:rPr>
        <w:t> </w:t>
      </w:r>
      <w:r>
        <w:rPr>
          <w:sz w:val="18"/>
        </w:rPr>
        <w:t>Pública</w:t>
      </w:r>
      <w:r>
        <w:rPr>
          <w:spacing w:val="19"/>
          <w:sz w:val="18"/>
        </w:rPr>
        <w:t> </w:t>
      </w:r>
      <w:r>
        <w:rPr>
          <w:sz w:val="18"/>
        </w:rPr>
        <w:t>direta</w:t>
      </w:r>
      <w:r>
        <w:rPr>
          <w:spacing w:val="19"/>
          <w:sz w:val="18"/>
        </w:rPr>
        <w:t> </w:t>
      </w:r>
      <w:r>
        <w:rPr>
          <w:sz w:val="18"/>
        </w:rPr>
        <w:t>e</w:t>
      </w:r>
      <w:r>
        <w:rPr>
          <w:spacing w:val="19"/>
          <w:sz w:val="18"/>
        </w:rPr>
        <w:t> </w:t>
      </w:r>
      <w:r>
        <w:rPr>
          <w:sz w:val="18"/>
        </w:rPr>
        <w:t>indireta</w:t>
      </w:r>
      <w:r>
        <w:rPr>
          <w:spacing w:val="19"/>
          <w:sz w:val="18"/>
        </w:rPr>
        <w:t> </w:t>
      </w:r>
      <w:r>
        <w:rPr>
          <w:sz w:val="18"/>
        </w:rPr>
        <w:t>de</w:t>
      </w:r>
      <w:r>
        <w:rPr>
          <w:spacing w:val="19"/>
          <w:sz w:val="18"/>
        </w:rPr>
        <w:t> </w:t>
      </w:r>
      <w:r>
        <w:rPr>
          <w:sz w:val="18"/>
        </w:rPr>
        <w:t>todos</w:t>
      </w:r>
      <w:r>
        <w:rPr>
          <w:spacing w:val="19"/>
          <w:sz w:val="18"/>
        </w:rPr>
        <w:t> </w:t>
      </w:r>
      <w:r>
        <w:rPr>
          <w:sz w:val="18"/>
        </w:rPr>
        <w:t>os</w:t>
      </w:r>
      <w:r>
        <w:rPr>
          <w:spacing w:val="19"/>
          <w:sz w:val="18"/>
        </w:rPr>
        <w:t> </w:t>
      </w:r>
      <w:r>
        <w:rPr>
          <w:sz w:val="18"/>
        </w:rPr>
        <w:t>entes</w:t>
      </w:r>
      <w:r>
        <w:rPr>
          <w:spacing w:val="19"/>
          <w:sz w:val="18"/>
        </w:rPr>
        <w:t> </w:t>
      </w:r>
      <w:r>
        <w:rPr>
          <w:sz w:val="18"/>
        </w:rPr>
        <w:t>federativos,</w:t>
      </w:r>
      <w:r>
        <w:rPr>
          <w:spacing w:val="19"/>
          <w:sz w:val="18"/>
        </w:rPr>
        <w:t> </w:t>
      </w:r>
      <w:r>
        <w:rPr>
          <w:sz w:val="18"/>
        </w:rPr>
        <w:t>pelo</w:t>
      </w:r>
      <w:r>
        <w:rPr>
          <w:spacing w:val="19"/>
          <w:sz w:val="18"/>
        </w:rPr>
        <w:t> </w:t>
      </w:r>
      <w:r>
        <w:rPr>
          <w:sz w:val="18"/>
        </w:rPr>
        <w:t>prazo</w:t>
      </w:r>
      <w:r>
        <w:rPr>
          <w:spacing w:val="19"/>
          <w:sz w:val="18"/>
        </w:rPr>
        <w:t> </w:t>
      </w:r>
      <w:r>
        <w:rPr>
          <w:sz w:val="18"/>
        </w:rPr>
        <w:t>mínimo</w:t>
      </w:r>
      <w:r>
        <w:rPr>
          <w:spacing w:val="19"/>
          <w:sz w:val="18"/>
        </w:rPr>
        <w:t> </w:t>
      </w:r>
      <w:r>
        <w:rPr>
          <w:sz w:val="18"/>
        </w:rPr>
        <w:t>de</w:t>
      </w:r>
      <w:r>
        <w:rPr>
          <w:spacing w:val="19"/>
          <w:sz w:val="18"/>
        </w:rPr>
        <w:t> </w:t>
      </w:r>
      <w:r>
        <w:rPr>
          <w:sz w:val="18"/>
        </w:rPr>
        <w:t>3</w:t>
      </w:r>
      <w:r>
        <w:rPr>
          <w:spacing w:val="19"/>
          <w:sz w:val="18"/>
        </w:rPr>
        <w:t> </w:t>
      </w:r>
      <w:r>
        <w:rPr>
          <w:sz w:val="18"/>
        </w:rPr>
        <w:t>(três)</w:t>
      </w:r>
      <w:r>
        <w:rPr>
          <w:spacing w:val="19"/>
          <w:sz w:val="18"/>
        </w:rPr>
        <w:t> </w:t>
      </w:r>
      <w:r>
        <w:rPr>
          <w:sz w:val="18"/>
        </w:rPr>
        <w:t>anos</w:t>
      </w:r>
      <w:r>
        <w:rPr>
          <w:spacing w:val="19"/>
          <w:sz w:val="18"/>
        </w:rPr>
        <w:t> </w:t>
      </w:r>
      <w:r>
        <w:rPr>
          <w:sz w:val="18"/>
        </w:rPr>
        <w:t>e máximo de 6 (seis) anos.</w:t>
      </w:r>
    </w:p>
    <w:p>
      <w:pPr>
        <w:pStyle w:val="BodyText"/>
        <w:spacing w:before="10"/>
      </w:pPr>
    </w:p>
    <w:p>
      <w:pPr>
        <w:pStyle w:val="ListParagraph"/>
        <w:numPr>
          <w:ilvl w:val="1"/>
          <w:numId w:val="22"/>
        </w:numPr>
        <w:tabs>
          <w:tab w:pos="470" w:val="left" w:leader="none"/>
        </w:tabs>
        <w:spacing w:line="283" w:lineRule="auto" w:before="0" w:after="0"/>
        <w:ind w:left="108" w:right="106" w:firstLine="0"/>
        <w:jc w:val="both"/>
        <w:rPr>
          <w:sz w:val="18"/>
        </w:rPr>
      </w:pPr>
      <w:r>
        <w:rPr>
          <w:sz w:val="18"/>
        </w:rPr>
        <w:t>Sem prejuízo da multa administrativa prevista no art. 156, II, § 3º, da Lei nº 14.133/2021, o atraso injustificado no cumprimento das obrigações contratuais sujeitará o contratado, independente de notificação, na forma</w:t>
      </w:r>
      <w:r>
        <w:rPr>
          <w:spacing w:val="6"/>
          <w:sz w:val="18"/>
        </w:rPr>
        <w:t> </w:t>
      </w:r>
      <w:r>
        <w:rPr>
          <w:sz w:val="18"/>
        </w:rPr>
        <w:t>do</w:t>
      </w:r>
      <w:r>
        <w:rPr>
          <w:spacing w:val="6"/>
          <w:sz w:val="18"/>
        </w:rPr>
        <w:t> </w:t>
      </w:r>
      <w:r>
        <w:rPr>
          <w:sz w:val="18"/>
        </w:rPr>
        <w:t>art.</w:t>
      </w:r>
      <w:r>
        <w:rPr>
          <w:spacing w:val="6"/>
          <w:sz w:val="18"/>
        </w:rPr>
        <w:t> </w:t>
      </w:r>
      <w:r>
        <w:rPr>
          <w:sz w:val="18"/>
        </w:rPr>
        <w:t>408</w:t>
      </w:r>
      <w:r>
        <w:rPr>
          <w:spacing w:val="6"/>
          <w:sz w:val="18"/>
        </w:rPr>
        <w:t> </w:t>
      </w:r>
      <w:r>
        <w:rPr>
          <w:sz w:val="18"/>
        </w:rPr>
        <w:t>do</w:t>
      </w:r>
      <w:r>
        <w:rPr>
          <w:spacing w:val="6"/>
          <w:sz w:val="18"/>
        </w:rPr>
        <w:t> </w:t>
      </w:r>
      <w:r>
        <w:rPr>
          <w:sz w:val="18"/>
        </w:rPr>
        <w:t>Código</w:t>
      </w:r>
      <w:r>
        <w:rPr>
          <w:spacing w:val="6"/>
          <w:sz w:val="18"/>
        </w:rPr>
        <w:t> </w:t>
      </w:r>
      <w:r>
        <w:rPr>
          <w:sz w:val="18"/>
        </w:rPr>
        <w:t>Civil,</w:t>
      </w:r>
      <w:r>
        <w:rPr>
          <w:spacing w:val="6"/>
          <w:sz w:val="18"/>
        </w:rPr>
        <w:t> </w:t>
      </w:r>
      <w:r>
        <w:rPr>
          <w:sz w:val="18"/>
        </w:rPr>
        <w:t>à</w:t>
      </w:r>
      <w:r>
        <w:rPr>
          <w:spacing w:val="6"/>
          <w:sz w:val="18"/>
        </w:rPr>
        <w:t> </w:t>
      </w:r>
      <w:r>
        <w:rPr>
          <w:sz w:val="18"/>
        </w:rPr>
        <w:t>multa</w:t>
      </w:r>
      <w:r>
        <w:rPr>
          <w:spacing w:val="6"/>
          <w:sz w:val="18"/>
        </w:rPr>
        <w:t> </w:t>
      </w:r>
      <w:r>
        <w:rPr>
          <w:sz w:val="18"/>
        </w:rPr>
        <w:t>de</w:t>
      </w:r>
      <w:r>
        <w:rPr>
          <w:spacing w:val="6"/>
          <w:sz w:val="18"/>
        </w:rPr>
        <w:t> </w:t>
      </w:r>
      <w:r>
        <w:rPr>
          <w:sz w:val="18"/>
        </w:rPr>
        <w:t>mora</w:t>
      </w:r>
      <w:r>
        <w:rPr>
          <w:spacing w:val="6"/>
          <w:sz w:val="18"/>
        </w:rPr>
        <w:t> </w:t>
      </w:r>
      <w:r>
        <w:rPr>
          <w:sz w:val="18"/>
        </w:rPr>
        <w:t>no</w:t>
      </w:r>
      <w:r>
        <w:rPr>
          <w:spacing w:val="6"/>
          <w:sz w:val="18"/>
        </w:rPr>
        <w:t> </w:t>
      </w:r>
      <w:r>
        <w:rPr>
          <w:sz w:val="18"/>
        </w:rPr>
        <w:t>percentual</w:t>
      </w:r>
      <w:r>
        <w:rPr>
          <w:spacing w:val="6"/>
          <w:sz w:val="18"/>
        </w:rPr>
        <w:t> </w:t>
      </w:r>
      <w:r>
        <w:rPr>
          <w:sz w:val="18"/>
        </w:rPr>
        <w:t>de</w:t>
      </w:r>
      <w:r>
        <w:rPr>
          <w:spacing w:val="6"/>
          <w:sz w:val="18"/>
        </w:rPr>
        <w:t> </w:t>
      </w:r>
      <w:r>
        <w:rPr>
          <w:sz w:val="18"/>
        </w:rPr>
        <w:t>1%</w:t>
      </w:r>
      <w:r>
        <w:rPr>
          <w:spacing w:val="6"/>
          <w:sz w:val="18"/>
        </w:rPr>
        <w:t> </w:t>
      </w:r>
      <w:r>
        <w:rPr>
          <w:sz w:val="18"/>
        </w:rPr>
        <w:t>(um</w:t>
      </w:r>
      <w:r>
        <w:rPr>
          <w:spacing w:val="6"/>
          <w:sz w:val="18"/>
        </w:rPr>
        <w:t> </w:t>
      </w:r>
      <w:r>
        <w:rPr>
          <w:sz w:val="18"/>
        </w:rPr>
        <w:t>por</w:t>
      </w:r>
      <w:r>
        <w:rPr>
          <w:spacing w:val="6"/>
          <w:sz w:val="18"/>
        </w:rPr>
        <w:t> </w:t>
      </w:r>
      <w:r>
        <w:rPr>
          <w:sz w:val="18"/>
        </w:rPr>
        <w:t>cento)</w:t>
      </w:r>
      <w:r>
        <w:rPr>
          <w:spacing w:val="6"/>
          <w:sz w:val="18"/>
        </w:rPr>
        <w:t> </w:t>
      </w:r>
      <w:r>
        <w:rPr>
          <w:sz w:val="18"/>
        </w:rPr>
        <w:t>por</w:t>
      </w:r>
      <w:r>
        <w:rPr>
          <w:spacing w:val="6"/>
          <w:sz w:val="18"/>
        </w:rPr>
        <w:t> </w:t>
      </w:r>
      <w:r>
        <w:rPr>
          <w:sz w:val="18"/>
        </w:rPr>
        <w:t>dia</w:t>
      </w:r>
      <w:r>
        <w:rPr>
          <w:spacing w:val="6"/>
          <w:sz w:val="18"/>
        </w:rPr>
        <w:t> </w:t>
      </w:r>
      <w:r>
        <w:rPr>
          <w:sz w:val="18"/>
        </w:rPr>
        <w:t>útil</w:t>
      </w:r>
      <w:r>
        <w:rPr>
          <w:spacing w:val="6"/>
          <w:sz w:val="18"/>
        </w:rPr>
        <w:t> </w:t>
      </w:r>
      <w:r>
        <w:rPr>
          <w:sz w:val="18"/>
        </w:rPr>
        <w:t>que</w:t>
      </w:r>
      <w:r>
        <w:rPr>
          <w:spacing w:val="6"/>
          <w:sz w:val="18"/>
        </w:rPr>
        <w:t> </w:t>
      </w:r>
      <w:r>
        <w:rPr>
          <w:sz w:val="18"/>
        </w:rPr>
        <w:t>exceder</w:t>
      </w:r>
      <w:r>
        <w:rPr>
          <w:spacing w:val="6"/>
          <w:sz w:val="18"/>
        </w:rPr>
        <w:t> </w:t>
      </w:r>
      <w:r>
        <w:rPr>
          <w:sz w:val="18"/>
        </w:rPr>
        <w:t>o</w:t>
      </w:r>
      <w:r>
        <w:rPr>
          <w:spacing w:val="6"/>
          <w:sz w:val="18"/>
        </w:rPr>
        <w:t> </w:t>
      </w:r>
      <w:r>
        <w:rPr>
          <w:sz w:val="18"/>
        </w:rPr>
        <w:t>prazo</w:t>
      </w:r>
      <w:r>
        <w:rPr>
          <w:spacing w:val="6"/>
          <w:sz w:val="18"/>
        </w:rPr>
        <w:t> </w:t>
      </w:r>
      <w:r>
        <w:rPr>
          <w:sz w:val="18"/>
        </w:rPr>
        <w:t>estipulado,</w:t>
      </w:r>
      <w:r>
        <w:rPr>
          <w:spacing w:val="6"/>
          <w:sz w:val="18"/>
        </w:rPr>
        <w:t> </w:t>
      </w:r>
      <w:r>
        <w:rPr>
          <w:sz w:val="18"/>
        </w:rPr>
        <w:t>a</w:t>
      </w:r>
      <w:r>
        <w:rPr>
          <w:spacing w:val="6"/>
          <w:sz w:val="18"/>
        </w:rPr>
        <w:t> </w:t>
      </w:r>
      <w:r>
        <w:rPr>
          <w:sz w:val="18"/>
        </w:rPr>
        <w:t>incidir</w:t>
      </w:r>
      <w:r>
        <w:rPr>
          <w:spacing w:val="6"/>
          <w:sz w:val="18"/>
        </w:rPr>
        <w:t> </w:t>
      </w:r>
      <w:r>
        <w:rPr>
          <w:sz w:val="18"/>
        </w:rPr>
        <w:t>sobre</w:t>
      </w:r>
      <w:r>
        <w:rPr>
          <w:spacing w:val="6"/>
          <w:sz w:val="18"/>
        </w:rPr>
        <w:t> </w:t>
      </w:r>
      <w:r>
        <w:rPr>
          <w:sz w:val="18"/>
        </w:rPr>
        <w:t>o</w:t>
      </w:r>
      <w:r>
        <w:rPr>
          <w:spacing w:val="6"/>
          <w:sz w:val="18"/>
        </w:rPr>
        <w:t> </w:t>
      </w:r>
      <w:r>
        <w:rPr>
          <w:sz w:val="18"/>
        </w:rPr>
        <w:t>valor</w:t>
      </w:r>
      <w:r>
        <w:rPr>
          <w:spacing w:val="6"/>
          <w:sz w:val="18"/>
        </w:rPr>
        <w:t> </w:t>
      </w:r>
      <w:r>
        <w:rPr>
          <w:sz w:val="18"/>
        </w:rPr>
        <w:t>da</w:t>
      </w:r>
      <w:r>
        <w:rPr>
          <w:spacing w:val="6"/>
          <w:sz w:val="18"/>
        </w:rPr>
        <w:t> </w:t>
      </w:r>
      <w:r>
        <w:rPr>
          <w:sz w:val="18"/>
        </w:rPr>
        <w:t>nota</w:t>
      </w:r>
      <w:r>
        <w:rPr>
          <w:spacing w:val="6"/>
          <w:sz w:val="18"/>
        </w:rPr>
        <w:t> </w:t>
      </w:r>
      <w:r>
        <w:rPr>
          <w:sz w:val="18"/>
        </w:rPr>
        <w:t>de</w:t>
      </w:r>
      <w:r>
        <w:rPr>
          <w:spacing w:val="6"/>
          <w:sz w:val="18"/>
        </w:rPr>
        <w:t> </w:t>
      </w:r>
      <w:r>
        <w:rPr>
          <w:sz w:val="18"/>
        </w:rPr>
        <w:t>empenho</w:t>
      </w:r>
      <w:r>
        <w:rPr>
          <w:spacing w:val="6"/>
          <w:sz w:val="18"/>
        </w:rPr>
        <w:t> </w:t>
      </w:r>
      <w:r>
        <w:rPr>
          <w:sz w:val="18"/>
        </w:rPr>
        <w:t>ou</w:t>
      </w:r>
      <w:r>
        <w:rPr>
          <w:spacing w:val="6"/>
          <w:sz w:val="18"/>
        </w:rPr>
        <w:t> </w:t>
      </w:r>
      <w:r>
        <w:rPr>
          <w:sz w:val="18"/>
        </w:rPr>
        <w:t>do</w:t>
      </w:r>
      <w:r>
        <w:rPr>
          <w:spacing w:val="6"/>
          <w:sz w:val="18"/>
        </w:rPr>
        <w:t> </w:t>
      </w:r>
      <w:r>
        <w:rPr>
          <w:sz w:val="18"/>
        </w:rPr>
        <w:t>saldo</w:t>
      </w:r>
      <w:r>
        <w:rPr>
          <w:spacing w:val="6"/>
          <w:sz w:val="18"/>
        </w:rPr>
        <w:t> </w:t>
      </w:r>
      <w:r>
        <w:rPr>
          <w:sz w:val="18"/>
        </w:rPr>
        <w:t>não</w:t>
      </w:r>
      <w:r>
        <w:rPr>
          <w:spacing w:val="6"/>
          <w:sz w:val="18"/>
        </w:rPr>
        <w:t> </w:t>
      </w:r>
      <w:r>
        <w:rPr>
          <w:sz w:val="18"/>
        </w:rPr>
        <w:t>atendido,</w:t>
      </w:r>
      <w:r>
        <w:rPr>
          <w:spacing w:val="6"/>
          <w:sz w:val="18"/>
        </w:rPr>
        <w:t> </w:t>
      </w:r>
      <w:r>
        <w:rPr>
          <w:sz w:val="18"/>
        </w:rPr>
        <w:t>nos</w:t>
      </w:r>
      <w:r>
        <w:rPr>
          <w:spacing w:val="6"/>
          <w:sz w:val="18"/>
        </w:rPr>
        <w:t> </w:t>
      </w:r>
      <w:r>
        <w:rPr>
          <w:sz w:val="18"/>
        </w:rPr>
        <w:t>termos do art. 227 da Lei estadual nº 287, de 04 de dezembro de 1979, respeitado o limite de 30% (trinta por cento) do valor do Contrato.</w:t>
      </w:r>
    </w:p>
    <w:p>
      <w:pPr>
        <w:pStyle w:val="BodyText"/>
        <w:spacing w:before="10"/>
      </w:pPr>
    </w:p>
    <w:p>
      <w:pPr>
        <w:pStyle w:val="ListParagraph"/>
        <w:numPr>
          <w:ilvl w:val="2"/>
          <w:numId w:val="22"/>
        </w:numPr>
        <w:tabs>
          <w:tab w:pos="606" w:val="left" w:leader="none"/>
        </w:tabs>
        <w:spacing w:line="283" w:lineRule="auto" w:before="0" w:after="0"/>
        <w:ind w:left="108" w:right="106" w:firstLine="0"/>
        <w:jc w:val="both"/>
        <w:rPr>
          <w:sz w:val="18"/>
        </w:rPr>
      </w:pPr>
      <w:r>
        <w:rPr>
          <w:sz w:val="18"/>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BodyText"/>
      </w:pPr>
    </w:p>
    <w:p>
      <w:pPr>
        <w:pStyle w:val="BodyText"/>
      </w:pPr>
    </w:p>
    <w:p>
      <w:pPr>
        <w:pStyle w:val="BodyText"/>
        <w:spacing w:before="58"/>
      </w:pPr>
    </w:p>
    <w:p>
      <w:pPr>
        <w:pStyle w:val="ListParagraph"/>
        <w:numPr>
          <w:ilvl w:val="2"/>
          <w:numId w:val="22"/>
        </w:numPr>
        <w:tabs>
          <w:tab w:pos="614" w:val="left" w:leader="none"/>
        </w:tabs>
        <w:spacing w:line="283" w:lineRule="auto" w:before="0" w:after="0"/>
        <w:ind w:left="108" w:right="106" w:firstLine="0"/>
        <w:jc w:val="both"/>
        <w:rPr>
          <w:sz w:val="18"/>
        </w:rPr>
      </w:pPr>
      <w:r>
        <w:rPr>
          <w:sz w:val="18"/>
        </w:rPr>
        <w:t>O atraso superior a 25 (vinte e cinco) dias no cumprimento da obrigação prevista no item 17.3.1 autoriza a</w:t>
      </w:r>
      <w:r>
        <w:rPr>
          <w:spacing w:val="-1"/>
          <w:sz w:val="18"/>
        </w:rPr>
        <w:t> </w:t>
      </w:r>
      <w:r>
        <w:rPr>
          <w:sz w:val="18"/>
        </w:rPr>
        <w:t>Administração a promover a rescisão contratual por descumprimento ou cumprimento irregular </w:t>
      </w:r>
      <w:r>
        <w:rPr>
          <w:sz w:val="18"/>
        </w:rPr>
        <w:t>de</w:t>
      </w:r>
      <w:r>
        <w:rPr>
          <w:spacing w:val="40"/>
          <w:sz w:val="18"/>
        </w:rPr>
        <w:t> </w:t>
      </w:r>
      <w:r>
        <w:rPr>
          <w:sz w:val="18"/>
        </w:rPr>
        <w:t>suas cláusulas.</w:t>
      </w:r>
    </w:p>
    <w:p>
      <w:pPr>
        <w:pStyle w:val="BodyText"/>
        <w:spacing w:before="10"/>
      </w:pPr>
    </w:p>
    <w:p>
      <w:pPr>
        <w:pStyle w:val="ListParagraph"/>
        <w:numPr>
          <w:ilvl w:val="2"/>
          <w:numId w:val="22"/>
        </w:numPr>
        <w:tabs>
          <w:tab w:pos="595" w:val="left" w:leader="none"/>
        </w:tabs>
        <w:spacing w:line="240" w:lineRule="auto" w:before="1" w:after="0"/>
        <w:ind w:left="595" w:right="0" w:hanging="487"/>
        <w:jc w:val="left"/>
        <w:rPr>
          <w:sz w:val="18"/>
        </w:rPr>
      </w:pPr>
      <w:r>
        <w:rPr>
          <w:sz w:val="18"/>
        </w:rPr>
        <w:t>A</w:t>
      </w:r>
      <w:r>
        <w:rPr>
          <w:spacing w:val="-10"/>
          <w:sz w:val="18"/>
        </w:rPr>
        <w:t> </w:t>
      </w:r>
      <w:r>
        <w:rPr>
          <w:sz w:val="18"/>
        </w:rPr>
        <w:t>aplicação de multa de mora não impedirá que a</w:t>
      </w:r>
      <w:r>
        <w:rPr>
          <w:spacing w:val="-10"/>
          <w:sz w:val="18"/>
        </w:rPr>
        <w:t> </w:t>
      </w:r>
      <w:r>
        <w:rPr>
          <w:sz w:val="18"/>
        </w:rPr>
        <w:t>Administração a converta em compensatória e promova a extinção unilateral do Contrato com a aplicação cumulada de outras sanções previstas no </w:t>
      </w:r>
      <w:r>
        <w:rPr>
          <w:spacing w:val="-2"/>
          <w:sz w:val="18"/>
        </w:rPr>
        <w:t>Contrato.</w:t>
      </w:r>
    </w:p>
    <w:p>
      <w:pPr>
        <w:pStyle w:val="BodyText"/>
        <w:spacing w:before="47"/>
      </w:pPr>
    </w:p>
    <w:p>
      <w:pPr>
        <w:pStyle w:val="ListParagraph"/>
        <w:numPr>
          <w:ilvl w:val="1"/>
          <w:numId w:val="22"/>
        </w:numPr>
        <w:tabs>
          <w:tab w:pos="469" w:val="left" w:leader="none"/>
        </w:tabs>
        <w:spacing w:line="240" w:lineRule="auto" w:before="0" w:after="0"/>
        <w:ind w:left="469" w:right="0" w:hanging="361"/>
        <w:jc w:val="left"/>
        <w:rPr>
          <w:sz w:val="18"/>
        </w:rPr>
      </w:pPr>
      <w:r>
        <w:rPr>
          <w:sz w:val="18"/>
        </w:rPr>
        <w:t>No caso de inexecução total ou parcial do objeto, que acarrete a rescisão do Contrato, será automaticamente devida multa compensatória no valor de 20 % do valor do </w:t>
      </w:r>
      <w:r>
        <w:rPr>
          <w:spacing w:val="-2"/>
          <w:sz w:val="18"/>
        </w:rPr>
        <w:t>Contrato.</w:t>
      </w:r>
    </w:p>
    <w:p>
      <w:pPr>
        <w:pStyle w:val="ListParagraph"/>
        <w:spacing w:after="0" w:line="240" w:lineRule="auto"/>
        <w:jc w:val="left"/>
        <w:rPr>
          <w:sz w:val="18"/>
        </w:rPr>
        <w:sectPr>
          <w:pgSz w:w="15840" w:h="24480"/>
          <w:pgMar w:top="0" w:bottom="280" w:left="0" w:right="0"/>
        </w:sectPr>
      </w:pPr>
    </w:p>
    <w:p>
      <w:pPr>
        <w:pStyle w:val="ListParagraph"/>
        <w:numPr>
          <w:ilvl w:val="2"/>
          <w:numId w:val="22"/>
        </w:numPr>
        <w:tabs>
          <w:tab w:pos="612" w:val="left" w:leader="none"/>
        </w:tabs>
        <w:spacing w:line="283" w:lineRule="auto" w:before="22" w:after="0"/>
        <w:ind w:left="108" w:right="106" w:firstLine="0"/>
        <w:jc w:val="both"/>
        <w:rPr>
          <w:sz w:val="18"/>
        </w:rPr>
      </w:pPr>
      <w:r>
        <w:rPr>
          <w:sz w:val="18"/>
        </w:rPr>
        <w:t>A multa compensatória, isoladamente aplicada ou quando somada ao valor da multa moratória convertida, não poderá exceder o limite previsto no art. 412 do Código Civil, ou seja, o valor da obrigação </w:t>
      </w:r>
      <w:r>
        <w:rPr>
          <w:spacing w:val="-2"/>
          <w:sz w:val="18"/>
        </w:rPr>
        <w:t>principal.</w:t>
      </w:r>
    </w:p>
    <w:p>
      <w:pPr>
        <w:pStyle w:val="BodyText"/>
        <w:spacing w:before="51"/>
      </w:pPr>
    </w:p>
    <w:p>
      <w:pPr>
        <w:pStyle w:val="ListParagraph"/>
        <w:numPr>
          <w:ilvl w:val="1"/>
          <w:numId w:val="22"/>
        </w:numPr>
        <w:tabs>
          <w:tab w:pos="469" w:val="left" w:leader="none"/>
        </w:tabs>
        <w:spacing w:line="240" w:lineRule="auto" w:before="0" w:after="0"/>
        <w:ind w:left="469" w:right="0" w:hanging="361"/>
        <w:jc w:val="left"/>
        <w:rPr>
          <w:sz w:val="18"/>
        </w:rPr>
      </w:pPr>
      <w:r>
        <w:rPr>
          <w:sz w:val="18"/>
        </w:rPr>
        <w:t>Na</w:t>
      </w:r>
      <w:r>
        <w:rPr>
          <w:spacing w:val="-1"/>
          <w:sz w:val="18"/>
        </w:rPr>
        <w:t> </w:t>
      </w:r>
      <w:r>
        <w:rPr>
          <w:sz w:val="18"/>
        </w:rPr>
        <w:t>aplicação das sanções serão considerados</w:t>
      </w:r>
      <w:r>
        <w:rPr>
          <w:spacing w:val="-1"/>
          <w:sz w:val="18"/>
        </w:rPr>
        <w:t> </w:t>
      </w:r>
      <w:r>
        <w:rPr>
          <w:sz w:val="18"/>
        </w:rPr>
        <w:t>os seguintes requisitos, previstos no art.</w:t>
      </w:r>
      <w:r>
        <w:rPr>
          <w:spacing w:val="-1"/>
          <w:sz w:val="18"/>
        </w:rPr>
        <w:t> </w:t>
      </w:r>
      <w:r>
        <w:rPr>
          <w:sz w:val="16"/>
        </w:rPr>
        <w:t>156, § 1º, incisos I a</w:t>
      </w:r>
      <w:r>
        <w:rPr>
          <w:spacing w:val="-3"/>
          <w:sz w:val="16"/>
        </w:rPr>
        <w:t> </w:t>
      </w:r>
      <w:r>
        <w:rPr>
          <w:sz w:val="16"/>
        </w:rPr>
        <w:t>V,</w:t>
      </w:r>
      <w:r>
        <w:rPr>
          <w:spacing w:val="-1"/>
          <w:sz w:val="16"/>
        </w:rPr>
        <w:t> </w:t>
      </w:r>
      <w:r>
        <w:rPr>
          <w:sz w:val="16"/>
        </w:rPr>
        <w:t>da Lei nº </w:t>
      </w:r>
      <w:r>
        <w:rPr>
          <w:spacing w:val="-2"/>
          <w:sz w:val="16"/>
        </w:rPr>
        <w:t>14.133/2021</w:t>
      </w:r>
      <w:r>
        <w:rPr>
          <w:spacing w:val="-2"/>
          <w:sz w:val="18"/>
        </w:rPr>
        <w:t>:</w:t>
      </w:r>
    </w:p>
    <w:p>
      <w:pPr>
        <w:pStyle w:val="BodyText"/>
        <w:spacing w:before="47"/>
      </w:pPr>
    </w:p>
    <w:p>
      <w:pPr>
        <w:pStyle w:val="ListParagraph"/>
        <w:numPr>
          <w:ilvl w:val="2"/>
          <w:numId w:val="22"/>
        </w:numPr>
        <w:tabs>
          <w:tab w:pos="605" w:val="left" w:leader="none"/>
        </w:tabs>
        <w:spacing w:line="240" w:lineRule="auto" w:before="0" w:after="0"/>
        <w:ind w:left="605" w:right="0" w:hanging="497"/>
        <w:jc w:val="left"/>
        <w:rPr>
          <w:sz w:val="18"/>
        </w:rPr>
      </w:pPr>
      <w:r>
        <w:rPr>
          <w:sz w:val="18"/>
        </w:rPr>
        <w:t>a natureza e a gravidade da infração </w:t>
      </w:r>
      <w:r>
        <w:rPr>
          <w:spacing w:val="-2"/>
          <w:sz w:val="18"/>
        </w:rPr>
        <w:t>cometida;</w:t>
      </w:r>
    </w:p>
    <w:p>
      <w:pPr>
        <w:pStyle w:val="BodyText"/>
        <w:spacing w:before="48"/>
      </w:pPr>
    </w:p>
    <w:p>
      <w:pPr>
        <w:pStyle w:val="ListParagraph"/>
        <w:numPr>
          <w:ilvl w:val="2"/>
          <w:numId w:val="22"/>
        </w:numPr>
        <w:tabs>
          <w:tab w:pos="605" w:val="left" w:leader="none"/>
        </w:tabs>
        <w:spacing w:line="240" w:lineRule="auto" w:before="0" w:after="0"/>
        <w:ind w:left="605" w:right="0" w:hanging="497"/>
        <w:jc w:val="left"/>
        <w:rPr>
          <w:sz w:val="18"/>
        </w:rPr>
      </w:pPr>
      <w:r>
        <w:rPr>
          <w:sz w:val="18"/>
        </w:rPr>
        <w:t>as peculiaridades do caso </w:t>
      </w:r>
      <w:r>
        <w:rPr>
          <w:spacing w:val="-2"/>
          <w:sz w:val="18"/>
        </w:rPr>
        <w:t>concreto;</w:t>
      </w:r>
    </w:p>
    <w:p>
      <w:pPr>
        <w:pStyle w:val="BodyText"/>
        <w:spacing w:before="47"/>
      </w:pPr>
    </w:p>
    <w:p>
      <w:pPr>
        <w:pStyle w:val="ListParagraph"/>
        <w:numPr>
          <w:ilvl w:val="2"/>
          <w:numId w:val="22"/>
        </w:numPr>
        <w:tabs>
          <w:tab w:pos="605" w:val="left" w:leader="none"/>
        </w:tabs>
        <w:spacing w:line="240" w:lineRule="auto" w:before="0" w:after="0"/>
        <w:ind w:left="605" w:right="0" w:hanging="497"/>
        <w:jc w:val="left"/>
        <w:rPr>
          <w:sz w:val="18"/>
        </w:rPr>
      </w:pPr>
      <w:r>
        <w:rPr>
          <w:sz w:val="18"/>
        </w:rPr>
        <w:t>as circunstâncias agravantes ou atenuantes, observadas aquelas previstas nos arts. 71 e 72 da Lei n° 5.427, de 1º de abril de </w:t>
      </w:r>
      <w:r>
        <w:rPr>
          <w:spacing w:val="-2"/>
          <w:sz w:val="18"/>
        </w:rPr>
        <w:t>2009;</w:t>
      </w:r>
    </w:p>
    <w:p>
      <w:pPr>
        <w:pStyle w:val="BodyText"/>
        <w:spacing w:before="48"/>
      </w:pPr>
    </w:p>
    <w:p>
      <w:pPr>
        <w:pStyle w:val="ListParagraph"/>
        <w:numPr>
          <w:ilvl w:val="2"/>
          <w:numId w:val="22"/>
        </w:numPr>
        <w:tabs>
          <w:tab w:pos="605" w:val="left" w:leader="none"/>
        </w:tabs>
        <w:spacing w:line="240" w:lineRule="auto" w:before="0" w:after="0"/>
        <w:ind w:left="605" w:right="0" w:hanging="497"/>
        <w:jc w:val="left"/>
        <w:rPr>
          <w:sz w:val="18"/>
        </w:rPr>
      </w:pPr>
      <w:r>
        <w:rPr>
          <w:sz w:val="18"/>
        </w:rPr>
        <w:t>os danos que dela provierem para a</w:t>
      </w:r>
      <w:r>
        <w:rPr>
          <w:spacing w:val="-10"/>
          <w:sz w:val="18"/>
        </w:rPr>
        <w:t> </w:t>
      </w:r>
      <w:r>
        <w:rPr>
          <w:sz w:val="18"/>
        </w:rPr>
        <w:t>Administração </w:t>
      </w:r>
      <w:r>
        <w:rPr>
          <w:spacing w:val="-2"/>
          <w:sz w:val="18"/>
        </w:rPr>
        <w:t>Pública;</w:t>
      </w:r>
    </w:p>
    <w:p>
      <w:pPr>
        <w:pStyle w:val="BodyText"/>
        <w:spacing w:before="47"/>
      </w:pPr>
    </w:p>
    <w:p>
      <w:pPr>
        <w:pStyle w:val="ListParagraph"/>
        <w:numPr>
          <w:ilvl w:val="2"/>
          <w:numId w:val="22"/>
        </w:numPr>
        <w:tabs>
          <w:tab w:pos="605" w:val="left" w:leader="none"/>
        </w:tabs>
        <w:spacing w:line="240" w:lineRule="auto" w:before="0" w:after="0"/>
        <w:ind w:left="605" w:right="0" w:hanging="497"/>
        <w:jc w:val="left"/>
        <w:rPr>
          <w:sz w:val="18"/>
        </w:rPr>
      </w:pPr>
      <w:r>
        <w:rPr>
          <w:sz w:val="18"/>
        </w:rPr>
        <w:t>a</w:t>
      </w:r>
      <w:r>
        <w:rPr>
          <w:spacing w:val="-1"/>
          <w:sz w:val="18"/>
        </w:rPr>
        <w:t> </w:t>
      </w:r>
      <w:r>
        <w:rPr>
          <w:sz w:val="18"/>
        </w:rPr>
        <w:t>implantação ou o aperfeiçoamento</w:t>
      </w:r>
      <w:r>
        <w:rPr>
          <w:spacing w:val="-1"/>
          <w:sz w:val="18"/>
        </w:rPr>
        <w:t> </w:t>
      </w:r>
      <w:r>
        <w:rPr>
          <w:sz w:val="18"/>
        </w:rPr>
        <w:t>de programa de integridade,</w:t>
      </w:r>
      <w:r>
        <w:rPr>
          <w:spacing w:val="-1"/>
          <w:sz w:val="18"/>
        </w:rPr>
        <w:t> </w:t>
      </w:r>
      <w:r>
        <w:rPr>
          <w:sz w:val="18"/>
        </w:rPr>
        <w:t>conforme normas e orientações</w:t>
      </w:r>
      <w:r>
        <w:rPr>
          <w:spacing w:val="-1"/>
          <w:sz w:val="18"/>
        </w:rPr>
        <w:t> </w:t>
      </w:r>
      <w:r>
        <w:rPr>
          <w:sz w:val="18"/>
        </w:rPr>
        <w:t>dos órgãos de </w:t>
      </w:r>
      <w:r>
        <w:rPr>
          <w:spacing w:val="-2"/>
          <w:sz w:val="18"/>
        </w:rPr>
        <w:t>controle.</w:t>
      </w:r>
    </w:p>
    <w:p>
      <w:pPr>
        <w:pStyle w:val="BodyText"/>
        <w:spacing w:before="48"/>
      </w:pPr>
    </w:p>
    <w:p>
      <w:pPr>
        <w:pStyle w:val="ListParagraph"/>
        <w:numPr>
          <w:ilvl w:val="1"/>
          <w:numId w:val="22"/>
        </w:numPr>
        <w:tabs>
          <w:tab w:pos="459" w:val="left" w:leader="none"/>
        </w:tabs>
        <w:spacing w:line="240" w:lineRule="auto" w:before="0" w:after="0"/>
        <w:ind w:left="459" w:right="0" w:hanging="351"/>
        <w:jc w:val="left"/>
        <w:rPr>
          <w:sz w:val="18"/>
        </w:rPr>
      </w:pPr>
      <w:r>
        <w:rPr>
          <w:sz w:val="18"/>
        </w:rPr>
        <w:t>A</w:t>
      </w:r>
      <w:r>
        <w:rPr>
          <w:spacing w:val="-11"/>
          <w:sz w:val="18"/>
        </w:rPr>
        <w:t> </w:t>
      </w:r>
      <w:r>
        <w:rPr>
          <w:sz w:val="18"/>
        </w:rPr>
        <w:t>imposição das penalidades é</w:t>
      </w:r>
      <w:r>
        <w:rPr>
          <w:spacing w:val="-1"/>
          <w:sz w:val="18"/>
        </w:rPr>
        <w:t> </w:t>
      </w:r>
      <w:r>
        <w:rPr>
          <w:sz w:val="18"/>
        </w:rPr>
        <w:t>de competência exclusiva do</w:t>
      </w:r>
      <w:r>
        <w:rPr>
          <w:spacing w:val="-1"/>
          <w:sz w:val="18"/>
        </w:rPr>
        <w:t> </w:t>
      </w:r>
      <w:r>
        <w:rPr>
          <w:sz w:val="18"/>
        </w:rPr>
        <w:t>órgão ou entidade contratante,</w:t>
      </w:r>
      <w:r>
        <w:rPr>
          <w:spacing w:val="-1"/>
          <w:sz w:val="18"/>
        </w:rPr>
        <w:t> </w:t>
      </w:r>
      <w:r>
        <w:rPr>
          <w:sz w:val="18"/>
        </w:rPr>
        <w:t>sendo competentes para sua </w:t>
      </w:r>
      <w:r>
        <w:rPr>
          <w:spacing w:val="-2"/>
          <w:sz w:val="18"/>
        </w:rPr>
        <w:t>aplicação:</w:t>
      </w:r>
    </w:p>
    <w:p>
      <w:pPr>
        <w:pStyle w:val="BodyText"/>
        <w:spacing w:before="47"/>
      </w:pPr>
    </w:p>
    <w:p>
      <w:pPr>
        <w:pStyle w:val="ListParagraph"/>
        <w:numPr>
          <w:ilvl w:val="0"/>
          <w:numId w:val="24"/>
        </w:numPr>
        <w:tabs>
          <w:tab w:pos="293" w:val="left" w:leader="none"/>
        </w:tabs>
        <w:spacing w:line="240" w:lineRule="auto" w:before="0" w:after="0"/>
        <w:ind w:left="293" w:right="0" w:hanging="185"/>
        <w:jc w:val="left"/>
        <w:rPr>
          <w:sz w:val="18"/>
        </w:rPr>
      </w:pPr>
      <w:r>
        <w:rPr>
          <w:sz w:val="18"/>
        </w:rPr>
        <w:t>as sanções previstas nos itens 17.2.1, 17.2.2 e 17.2.3 serão impostas pelo Ordenador de </w:t>
      </w:r>
      <w:r>
        <w:rPr>
          <w:spacing w:val="-2"/>
          <w:sz w:val="18"/>
        </w:rPr>
        <w:t>Despesa;</w:t>
      </w:r>
    </w:p>
    <w:p>
      <w:pPr>
        <w:pStyle w:val="BodyText"/>
        <w:spacing w:before="88"/>
      </w:pPr>
    </w:p>
    <w:p>
      <w:pPr>
        <w:pStyle w:val="ListParagraph"/>
        <w:numPr>
          <w:ilvl w:val="0"/>
          <w:numId w:val="24"/>
        </w:numPr>
        <w:tabs>
          <w:tab w:pos="303" w:val="left" w:leader="none"/>
        </w:tabs>
        <w:spacing w:line="240" w:lineRule="auto" w:before="1" w:after="0"/>
        <w:ind w:left="303" w:right="0" w:hanging="195"/>
        <w:jc w:val="left"/>
        <w:rPr>
          <w:sz w:val="18"/>
        </w:rPr>
      </w:pPr>
      <w:r>
        <w:rPr>
          <w:sz w:val="18"/>
        </w:rPr>
        <w:t>a aplicação</w:t>
      </w:r>
      <w:r>
        <w:rPr>
          <w:spacing w:val="1"/>
          <w:sz w:val="18"/>
        </w:rPr>
        <w:t> </w:t>
      </w:r>
      <w:r>
        <w:rPr>
          <w:sz w:val="18"/>
        </w:rPr>
        <w:t>da</w:t>
      </w:r>
      <w:r>
        <w:rPr>
          <w:spacing w:val="1"/>
          <w:sz w:val="18"/>
        </w:rPr>
        <w:t> </w:t>
      </w:r>
      <w:r>
        <w:rPr>
          <w:sz w:val="18"/>
        </w:rPr>
        <w:t>sanção</w:t>
      </w:r>
      <w:r>
        <w:rPr>
          <w:spacing w:val="1"/>
          <w:sz w:val="18"/>
        </w:rPr>
        <w:t> </w:t>
      </w:r>
      <w:r>
        <w:rPr>
          <w:sz w:val="18"/>
        </w:rPr>
        <w:t>prevista</w:t>
      </w:r>
      <w:r>
        <w:rPr>
          <w:spacing w:val="1"/>
          <w:sz w:val="18"/>
        </w:rPr>
        <w:t> </w:t>
      </w:r>
      <w:r>
        <w:rPr>
          <w:sz w:val="18"/>
        </w:rPr>
        <w:t>no</w:t>
      </w:r>
      <w:r>
        <w:rPr>
          <w:spacing w:val="1"/>
          <w:sz w:val="18"/>
        </w:rPr>
        <w:t> </w:t>
      </w:r>
      <w:r>
        <w:rPr>
          <w:sz w:val="18"/>
        </w:rPr>
        <w:t>item</w:t>
      </w:r>
      <w:r>
        <w:rPr>
          <w:spacing w:val="1"/>
          <w:sz w:val="18"/>
        </w:rPr>
        <w:t> </w:t>
      </w:r>
      <w:r>
        <w:rPr>
          <w:sz w:val="18"/>
        </w:rPr>
        <w:t>17.2.4,</w:t>
      </w:r>
      <w:r>
        <w:rPr>
          <w:spacing w:val="1"/>
          <w:sz w:val="18"/>
        </w:rPr>
        <w:t> </w:t>
      </w:r>
      <w:r>
        <w:rPr>
          <w:sz w:val="18"/>
        </w:rPr>
        <w:t>na forma</w:t>
      </w:r>
      <w:r>
        <w:rPr>
          <w:spacing w:val="1"/>
          <w:sz w:val="18"/>
        </w:rPr>
        <w:t> </w:t>
      </w:r>
      <w:r>
        <w:rPr>
          <w:sz w:val="18"/>
        </w:rPr>
        <w:t>do</w:t>
      </w:r>
      <w:r>
        <w:rPr>
          <w:spacing w:val="1"/>
          <w:sz w:val="18"/>
        </w:rPr>
        <w:t> </w:t>
      </w:r>
      <w:r>
        <w:rPr>
          <w:sz w:val="18"/>
        </w:rPr>
        <w:t>art.</w:t>
      </w:r>
      <w:r>
        <w:rPr>
          <w:spacing w:val="1"/>
          <w:sz w:val="18"/>
        </w:rPr>
        <w:t> </w:t>
      </w:r>
      <w:r>
        <w:rPr>
          <w:sz w:val="16"/>
        </w:rPr>
        <w:t>156,</w:t>
      </w:r>
      <w:r>
        <w:rPr>
          <w:spacing w:val="1"/>
          <w:sz w:val="16"/>
        </w:rPr>
        <w:t> </w:t>
      </w:r>
      <w:r>
        <w:rPr>
          <w:sz w:val="16"/>
        </w:rPr>
        <w:t>§</w:t>
      </w:r>
      <w:r>
        <w:rPr>
          <w:spacing w:val="1"/>
          <w:sz w:val="16"/>
        </w:rPr>
        <w:t> </w:t>
      </w:r>
      <w:r>
        <w:rPr>
          <w:sz w:val="16"/>
        </w:rPr>
        <w:t>6º, I,</w:t>
      </w:r>
      <w:r>
        <w:rPr>
          <w:spacing w:val="1"/>
          <w:sz w:val="16"/>
        </w:rPr>
        <w:t> </w:t>
      </w:r>
      <w:r>
        <w:rPr>
          <w:sz w:val="16"/>
        </w:rPr>
        <w:t>da</w:t>
      </w:r>
      <w:r>
        <w:rPr>
          <w:spacing w:val="1"/>
          <w:sz w:val="16"/>
        </w:rPr>
        <w:t> </w:t>
      </w:r>
      <w:r>
        <w:rPr>
          <w:sz w:val="16"/>
        </w:rPr>
        <w:t>Lei</w:t>
      </w:r>
      <w:r>
        <w:rPr>
          <w:spacing w:val="1"/>
          <w:sz w:val="16"/>
        </w:rPr>
        <w:t> </w:t>
      </w:r>
      <w:r>
        <w:rPr>
          <w:sz w:val="16"/>
        </w:rPr>
        <w:t>nº</w:t>
      </w:r>
      <w:r>
        <w:rPr>
          <w:spacing w:val="1"/>
          <w:sz w:val="16"/>
        </w:rPr>
        <w:t> </w:t>
      </w:r>
      <w:r>
        <w:rPr>
          <w:sz w:val="16"/>
        </w:rPr>
        <w:t>14.133/2021,</w:t>
      </w:r>
      <w:r>
        <w:rPr>
          <w:spacing w:val="5"/>
          <w:sz w:val="16"/>
        </w:rPr>
        <w:t> </w:t>
      </w:r>
      <w:r>
        <w:rPr>
          <w:sz w:val="18"/>
        </w:rPr>
        <w:t>é</w:t>
      </w:r>
      <w:r>
        <w:rPr>
          <w:spacing w:val="1"/>
          <w:sz w:val="18"/>
        </w:rPr>
        <w:t> </w:t>
      </w:r>
      <w:r>
        <w:rPr>
          <w:sz w:val="18"/>
        </w:rPr>
        <w:t>de</w:t>
      </w:r>
      <w:r>
        <w:rPr>
          <w:spacing w:val="1"/>
          <w:sz w:val="18"/>
        </w:rPr>
        <w:t> </w:t>
      </w:r>
      <w:r>
        <w:rPr>
          <w:sz w:val="18"/>
        </w:rPr>
        <w:t>competência</w:t>
      </w:r>
      <w:r>
        <w:rPr>
          <w:spacing w:val="1"/>
          <w:sz w:val="18"/>
        </w:rPr>
        <w:t> </w:t>
      </w:r>
      <w:r>
        <w:rPr>
          <w:spacing w:val="-2"/>
          <w:sz w:val="18"/>
        </w:rPr>
        <w:t>exclusiva:</w:t>
      </w:r>
    </w:p>
    <w:p>
      <w:pPr>
        <w:pStyle w:val="BodyText"/>
        <w:spacing w:before="47"/>
      </w:pPr>
    </w:p>
    <w:p>
      <w:pPr>
        <w:pStyle w:val="ListParagraph"/>
        <w:numPr>
          <w:ilvl w:val="1"/>
          <w:numId w:val="24"/>
        </w:numPr>
        <w:tabs>
          <w:tab w:pos="439" w:val="left" w:leader="none"/>
        </w:tabs>
        <w:spacing w:line="240" w:lineRule="auto" w:before="0" w:after="0"/>
        <w:ind w:left="439" w:right="0" w:hanging="331"/>
        <w:jc w:val="left"/>
        <w:rPr>
          <w:sz w:val="18"/>
        </w:rPr>
      </w:pPr>
      <w:r>
        <w:rPr>
          <w:sz w:val="18"/>
        </w:rPr>
        <w:t>em se tratando de contratação realizada pela</w:t>
      </w:r>
      <w:r>
        <w:rPr>
          <w:spacing w:val="-10"/>
          <w:sz w:val="18"/>
        </w:rPr>
        <w:t> </w:t>
      </w:r>
      <w:r>
        <w:rPr>
          <w:sz w:val="18"/>
        </w:rPr>
        <w:t>Administração Pública direta, do Secretário de Estado; </w:t>
      </w:r>
      <w:r>
        <w:rPr>
          <w:spacing w:val="-5"/>
          <w:sz w:val="18"/>
        </w:rPr>
        <w:t>ou</w:t>
      </w:r>
    </w:p>
    <w:p>
      <w:pPr>
        <w:pStyle w:val="BodyText"/>
        <w:spacing w:before="48"/>
      </w:pPr>
    </w:p>
    <w:p>
      <w:pPr>
        <w:pStyle w:val="ListParagraph"/>
        <w:numPr>
          <w:ilvl w:val="1"/>
          <w:numId w:val="24"/>
        </w:numPr>
        <w:tabs>
          <w:tab w:pos="439" w:val="left" w:leader="none"/>
        </w:tabs>
        <w:spacing w:line="240" w:lineRule="auto" w:before="0" w:after="0"/>
        <w:ind w:left="439" w:right="0" w:hanging="331"/>
        <w:jc w:val="left"/>
        <w:rPr>
          <w:sz w:val="18"/>
        </w:rPr>
      </w:pPr>
      <w:r>
        <w:rPr>
          <w:sz w:val="18"/>
        </w:rPr>
        <w:t>em se tratando de contratação realizada pela</w:t>
      </w:r>
      <w:r>
        <w:rPr>
          <w:spacing w:val="-10"/>
          <w:sz w:val="18"/>
        </w:rPr>
        <w:t> </w:t>
      </w:r>
      <w:r>
        <w:rPr>
          <w:sz w:val="18"/>
        </w:rPr>
        <w:t>Administração Pública Indireta (fundação e autarquia), da autoridade máxima da </w:t>
      </w:r>
      <w:r>
        <w:rPr>
          <w:spacing w:val="-2"/>
          <w:sz w:val="18"/>
        </w:rPr>
        <w:t>entidade.</w:t>
      </w:r>
    </w:p>
    <w:p>
      <w:pPr>
        <w:pStyle w:val="BodyText"/>
        <w:spacing w:before="47"/>
      </w:pPr>
    </w:p>
    <w:p>
      <w:pPr>
        <w:pStyle w:val="ListParagraph"/>
        <w:numPr>
          <w:ilvl w:val="1"/>
          <w:numId w:val="22"/>
        </w:numPr>
        <w:tabs>
          <w:tab w:pos="493" w:val="left" w:leader="none"/>
        </w:tabs>
        <w:spacing w:line="283" w:lineRule="auto" w:before="0" w:after="0"/>
        <w:ind w:left="108" w:right="106" w:firstLine="0"/>
        <w:jc w:val="both"/>
        <w:rPr>
          <w:sz w:val="18"/>
        </w:rPr>
      </w:pPr>
      <w:r>
        <w:rPr>
          <w:sz w:val="18"/>
        </w:rPr>
        <w:t>A aplicação de quaisquer das penalidades administrativas realizar-se-á em processo administrativo que assegurará o contraditório e a ampla defesa ao licitante ou contratado, devendo ser observado o procedimento previsto na Lei nº 14.133/2021, e, subsidiariamente, na Lei nº 5.427/2009.</w:t>
      </w:r>
    </w:p>
    <w:p>
      <w:pPr>
        <w:pStyle w:val="BodyText"/>
        <w:spacing w:before="10"/>
      </w:pPr>
    </w:p>
    <w:p>
      <w:pPr>
        <w:pStyle w:val="ListParagraph"/>
        <w:numPr>
          <w:ilvl w:val="2"/>
          <w:numId w:val="22"/>
        </w:numPr>
        <w:tabs>
          <w:tab w:pos="616" w:val="left" w:leader="none"/>
        </w:tabs>
        <w:spacing w:line="283" w:lineRule="auto" w:before="1" w:after="0"/>
        <w:ind w:left="108" w:right="106" w:firstLine="0"/>
        <w:jc w:val="both"/>
        <w:rPr>
          <w:sz w:val="18"/>
        </w:rPr>
      </w:pPr>
      <w:r>
        <w:rPr>
          <w:sz w:val="18"/>
        </w:rPr>
        <w:t>A 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BodyText"/>
        <w:spacing w:before="10"/>
      </w:pPr>
    </w:p>
    <w:p>
      <w:pPr>
        <w:pStyle w:val="ListParagraph"/>
        <w:numPr>
          <w:ilvl w:val="2"/>
          <w:numId w:val="22"/>
        </w:numPr>
        <w:tabs>
          <w:tab w:pos="595" w:val="left" w:leader="none"/>
        </w:tabs>
        <w:spacing w:line="240" w:lineRule="auto" w:before="0" w:after="0"/>
        <w:ind w:left="595" w:right="0" w:hanging="487"/>
        <w:jc w:val="left"/>
        <w:rPr>
          <w:sz w:val="18"/>
        </w:rPr>
      </w:pPr>
      <w:r>
        <w:rPr>
          <w:sz w:val="18"/>
        </w:rPr>
        <w:t>A</w:t>
      </w:r>
      <w:r>
        <w:rPr>
          <w:spacing w:val="-10"/>
          <w:sz w:val="18"/>
        </w:rPr>
        <w:t> </w:t>
      </w:r>
      <w:r>
        <w:rPr>
          <w:sz w:val="18"/>
        </w:rPr>
        <w:t>defesa prévia do licitante ou contratado será exercida no prazo </w:t>
      </w:r>
      <w:r>
        <w:rPr>
          <w:spacing w:val="-5"/>
          <w:sz w:val="18"/>
        </w:rPr>
        <w:t>de:</w:t>
      </w:r>
    </w:p>
    <w:p>
      <w:pPr>
        <w:pStyle w:val="BodyText"/>
        <w:spacing w:before="47"/>
      </w:pPr>
    </w:p>
    <w:p>
      <w:pPr>
        <w:pStyle w:val="ListParagraph"/>
        <w:numPr>
          <w:ilvl w:val="0"/>
          <w:numId w:val="25"/>
        </w:numPr>
        <w:tabs>
          <w:tab w:pos="293" w:val="left" w:leader="none"/>
        </w:tabs>
        <w:spacing w:line="240" w:lineRule="auto" w:before="0" w:after="0"/>
        <w:ind w:left="293" w:right="0" w:hanging="185"/>
        <w:jc w:val="left"/>
        <w:rPr>
          <w:sz w:val="18"/>
        </w:rPr>
      </w:pPr>
      <w:r>
        <w:rPr>
          <w:sz w:val="18"/>
        </w:rPr>
        <w:t>15 (quinze) dias úteis, no caso da aplicação das sanções previstas nos itens 17.2.1 e 17.2.2, contado da data da </w:t>
      </w:r>
      <w:r>
        <w:rPr>
          <w:spacing w:val="-2"/>
          <w:sz w:val="18"/>
        </w:rPr>
        <w:t>intimação;</w:t>
      </w:r>
    </w:p>
    <w:p>
      <w:pPr>
        <w:pStyle w:val="BodyText"/>
        <w:spacing w:before="48"/>
      </w:pPr>
    </w:p>
    <w:p>
      <w:pPr>
        <w:pStyle w:val="ListParagraph"/>
        <w:numPr>
          <w:ilvl w:val="0"/>
          <w:numId w:val="25"/>
        </w:numPr>
        <w:tabs>
          <w:tab w:pos="303" w:val="left" w:leader="none"/>
        </w:tabs>
        <w:spacing w:line="240" w:lineRule="auto" w:before="0" w:after="0"/>
        <w:ind w:left="303" w:right="0" w:hanging="195"/>
        <w:jc w:val="left"/>
        <w:rPr>
          <w:sz w:val="18"/>
        </w:rPr>
      </w:pPr>
      <w:r>
        <w:rPr>
          <w:sz w:val="18"/>
        </w:rPr>
        <w:t>15 (quinze) dias úteis, no caso de aplicação das sanções previstas nos itens 17.2.3 e 17.2.4, contado da data da intimação, observado o procedimento estabelecido no art. 158 da Lei nº </w:t>
      </w:r>
      <w:r>
        <w:rPr>
          <w:spacing w:val="-2"/>
          <w:sz w:val="18"/>
        </w:rPr>
        <w:t>14.133/2021.</w:t>
      </w:r>
    </w:p>
    <w:p>
      <w:pPr>
        <w:pStyle w:val="BodyText"/>
        <w:spacing w:before="47"/>
      </w:pPr>
    </w:p>
    <w:p>
      <w:pPr>
        <w:pStyle w:val="ListParagraph"/>
        <w:numPr>
          <w:ilvl w:val="2"/>
          <w:numId w:val="22"/>
        </w:numPr>
        <w:tabs>
          <w:tab w:pos="615" w:val="left" w:leader="none"/>
        </w:tabs>
        <w:spacing w:line="283" w:lineRule="auto" w:before="1" w:after="0"/>
        <w:ind w:left="108" w:right="106" w:firstLine="0"/>
        <w:jc w:val="both"/>
        <w:rPr>
          <w:sz w:val="18"/>
        </w:rPr>
      </w:pPr>
      <w:r>
        <w:rPr>
          <w:sz w:val="18"/>
        </w:rPr>
        <w:t>Será emitida decisão conclusiva sobre a aplicação ou não da sanção, pela autoridade competente, devendo ser apresentada a devida motivação, com a demonstração dos fatos e dos respectivos fundamentos </w:t>
      </w:r>
      <w:r>
        <w:rPr>
          <w:spacing w:val="-2"/>
          <w:sz w:val="18"/>
        </w:rPr>
        <w:t>jurídicos.</w:t>
      </w:r>
    </w:p>
    <w:p>
      <w:pPr>
        <w:pStyle w:val="BodyText"/>
        <w:spacing w:before="10"/>
      </w:pPr>
    </w:p>
    <w:p>
      <w:pPr>
        <w:pStyle w:val="ListParagraph"/>
        <w:numPr>
          <w:ilvl w:val="1"/>
          <w:numId w:val="22"/>
        </w:numPr>
        <w:tabs>
          <w:tab w:pos="459" w:val="left" w:leader="none"/>
        </w:tabs>
        <w:spacing w:line="240" w:lineRule="auto" w:before="0" w:after="0"/>
        <w:ind w:left="459" w:right="0" w:hanging="351"/>
        <w:jc w:val="left"/>
        <w:rPr>
          <w:sz w:val="18"/>
        </w:rPr>
      </w:pPr>
      <w:r>
        <w:rPr>
          <w:sz w:val="18"/>
        </w:rPr>
        <w:t>A</w:t>
      </w:r>
      <w:r>
        <w:rPr>
          <w:spacing w:val="-10"/>
          <w:sz w:val="18"/>
        </w:rPr>
        <w:t> </w:t>
      </w:r>
      <w:r>
        <w:rPr>
          <w:sz w:val="18"/>
        </w:rPr>
        <w:t>aplicação das sanções previstas no Edital e no Contrato não exclui, em hipótese </w:t>
      </w:r>
      <w:r>
        <w:rPr>
          <w:spacing w:val="-2"/>
          <w:sz w:val="18"/>
        </w:rPr>
        <w:t>alguma:</w:t>
      </w:r>
    </w:p>
    <w:p>
      <w:pPr>
        <w:pStyle w:val="BodyText"/>
        <w:spacing w:before="47"/>
      </w:pPr>
    </w:p>
    <w:p>
      <w:pPr>
        <w:pStyle w:val="ListParagraph"/>
        <w:numPr>
          <w:ilvl w:val="0"/>
          <w:numId w:val="26"/>
        </w:numPr>
        <w:tabs>
          <w:tab w:pos="293" w:val="left" w:leader="none"/>
        </w:tabs>
        <w:spacing w:line="240" w:lineRule="auto" w:before="0" w:after="0"/>
        <w:ind w:left="293" w:right="0" w:hanging="185"/>
        <w:jc w:val="left"/>
        <w:rPr>
          <w:sz w:val="18"/>
        </w:rPr>
      </w:pPr>
      <w:r>
        <w:rPr>
          <w:sz w:val="18"/>
        </w:rPr>
        <w:t>a obrigação de reparação integral do dano causado à</w:t>
      </w:r>
      <w:r>
        <w:rPr>
          <w:spacing w:val="-10"/>
          <w:sz w:val="18"/>
        </w:rPr>
        <w:t> </w:t>
      </w:r>
      <w:r>
        <w:rPr>
          <w:sz w:val="18"/>
        </w:rPr>
        <w:t>Administração Pública, na forma do art. 156, § 9º, da Lei nº 14.133/2021 e do art. 416, parágrafo único, do Código Civil; </w:t>
      </w:r>
      <w:r>
        <w:rPr>
          <w:spacing w:val="-10"/>
          <w:sz w:val="18"/>
        </w:rPr>
        <w:t>e</w:t>
      </w:r>
    </w:p>
    <w:p>
      <w:pPr>
        <w:pStyle w:val="BodyText"/>
        <w:spacing w:before="48"/>
      </w:pPr>
    </w:p>
    <w:p>
      <w:pPr>
        <w:pStyle w:val="ListParagraph"/>
        <w:numPr>
          <w:ilvl w:val="0"/>
          <w:numId w:val="26"/>
        </w:numPr>
        <w:tabs>
          <w:tab w:pos="303" w:val="left" w:leader="none"/>
        </w:tabs>
        <w:spacing w:line="240" w:lineRule="auto" w:before="0" w:after="0"/>
        <w:ind w:left="303" w:right="0" w:hanging="195"/>
        <w:jc w:val="left"/>
        <w:rPr>
          <w:sz w:val="18"/>
        </w:rPr>
      </w:pPr>
      <w:r>
        <w:rPr>
          <w:sz w:val="18"/>
        </w:rPr>
        <w:t>a possibilidade de rescisão administrativa do Contrato, na forma dos arts. 138 e 139 da Lei nº 14.133/2021, garantido o contraditório e a ampla </w:t>
      </w:r>
      <w:r>
        <w:rPr>
          <w:spacing w:val="-2"/>
          <w:sz w:val="18"/>
        </w:rPr>
        <w:t>defesa.</w:t>
      </w:r>
    </w:p>
    <w:p>
      <w:pPr>
        <w:pStyle w:val="BodyText"/>
        <w:spacing w:before="47"/>
      </w:pPr>
    </w:p>
    <w:p>
      <w:pPr>
        <w:pStyle w:val="ListParagraph"/>
        <w:numPr>
          <w:ilvl w:val="2"/>
          <w:numId w:val="22"/>
        </w:numPr>
        <w:tabs>
          <w:tab w:pos="595" w:val="left" w:leader="none"/>
        </w:tabs>
        <w:spacing w:line="240" w:lineRule="auto" w:before="0" w:after="0"/>
        <w:ind w:left="595" w:right="0" w:hanging="487"/>
        <w:jc w:val="left"/>
        <w:rPr>
          <w:sz w:val="18"/>
        </w:rPr>
      </w:pPr>
      <w:r>
        <w:rPr>
          <w:sz w:val="18"/>
        </w:rPr>
        <w:t>Aplica-se o disposto na alínea a do item 17.8 à multa compensatória, nos termos do parágrafo único do art. 416 do Código </w:t>
      </w:r>
      <w:r>
        <w:rPr>
          <w:spacing w:val="-2"/>
          <w:sz w:val="18"/>
        </w:rPr>
        <w:t>Civil.</w:t>
      </w:r>
    </w:p>
    <w:p>
      <w:pPr>
        <w:pStyle w:val="BodyText"/>
        <w:spacing w:before="48"/>
      </w:pPr>
    </w:p>
    <w:p>
      <w:pPr>
        <w:pStyle w:val="ListParagraph"/>
        <w:numPr>
          <w:ilvl w:val="1"/>
          <w:numId w:val="22"/>
        </w:numPr>
        <w:tabs>
          <w:tab w:pos="459" w:val="left" w:leader="none"/>
        </w:tabs>
        <w:spacing w:line="240" w:lineRule="auto" w:before="0" w:after="0"/>
        <w:ind w:left="459" w:right="0" w:hanging="351"/>
        <w:jc w:val="left"/>
        <w:rPr>
          <w:sz w:val="18"/>
        </w:rPr>
      </w:pPr>
      <w:r>
        <w:rPr>
          <w:sz w:val="18"/>
        </w:rPr>
        <w:t>As sanções de impedimento de licitar e contratar e de declaração de inidoneidade para licitar ou contratar são passíveis de reabilitação, observados os requisitos estabelecidos no art. 163 da Lei nº </w:t>
      </w:r>
      <w:r>
        <w:rPr>
          <w:spacing w:val="-2"/>
          <w:sz w:val="18"/>
        </w:rPr>
        <w:t>14.133/2021.</w:t>
      </w:r>
    </w:p>
    <w:p>
      <w:pPr>
        <w:pStyle w:val="BodyText"/>
        <w:spacing w:before="47"/>
      </w:pPr>
    </w:p>
    <w:p>
      <w:pPr>
        <w:pStyle w:val="ListParagraph"/>
        <w:numPr>
          <w:ilvl w:val="1"/>
          <w:numId w:val="22"/>
        </w:numPr>
        <w:tabs>
          <w:tab w:pos="561" w:val="left" w:leader="none"/>
        </w:tabs>
        <w:spacing w:line="283" w:lineRule="auto" w:before="1" w:after="0"/>
        <w:ind w:left="108" w:right="106" w:firstLine="0"/>
        <w:jc w:val="both"/>
        <w:rPr>
          <w:sz w:val="18"/>
        </w:rPr>
      </w:pPr>
      <w:r>
        <w:rPr>
          <w:sz w:val="18"/>
        </w:rPr>
        <w:t>Se, durante o processo de aplicação de penalidade, houver indícios de prática de infração administrativa tipificada pela Lei nº 12.846/2013, como ato lesivo à administração pública nacional, cópias do processo administrativo</w:t>
      </w:r>
      <w:r>
        <w:rPr>
          <w:spacing w:val="39"/>
          <w:sz w:val="18"/>
        </w:rPr>
        <w:t> </w:t>
      </w:r>
      <w:r>
        <w:rPr>
          <w:sz w:val="18"/>
        </w:rPr>
        <w:t>necessárias</w:t>
      </w:r>
      <w:r>
        <w:rPr>
          <w:spacing w:val="39"/>
          <w:sz w:val="18"/>
        </w:rPr>
        <w:t> </w:t>
      </w:r>
      <w:r>
        <w:rPr>
          <w:sz w:val="18"/>
        </w:rPr>
        <w:t>à</w:t>
      </w:r>
      <w:r>
        <w:rPr>
          <w:spacing w:val="39"/>
          <w:sz w:val="18"/>
        </w:rPr>
        <w:t> </w:t>
      </w:r>
      <w:r>
        <w:rPr>
          <w:sz w:val="18"/>
        </w:rPr>
        <w:t>apuração</w:t>
      </w:r>
      <w:r>
        <w:rPr>
          <w:spacing w:val="39"/>
          <w:sz w:val="18"/>
        </w:rPr>
        <w:t> </w:t>
      </w:r>
      <w:r>
        <w:rPr>
          <w:sz w:val="18"/>
        </w:rPr>
        <w:t>da</w:t>
      </w:r>
      <w:r>
        <w:rPr>
          <w:spacing w:val="39"/>
          <w:sz w:val="18"/>
        </w:rPr>
        <w:t> </w:t>
      </w:r>
      <w:r>
        <w:rPr>
          <w:sz w:val="18"/>
        </w:rPr>
        <w:t>responsabilidade</w:t>
      </w:r>
      <w:r>
        <w:rPr>
          <w:spacing w:val="39"/>
          <w:sz w:val="18"/>
        </w:rPr>
        <w:t> </w:t>
      </w:r>
      <w:r>
        <w:rPr>
          <w:sz w:val="18"/>
        </w:rPr>
        <w:t>da</w:t>
      </w:r>
      <w:r>
        <w:rPr>
          <w:spacing w:val="39"/>
          <w:sz w:val="18"/>
        </w:rPr>
        <w:t> </w:t>
      </w:r>
      <w:r>
        <w:rPr>
          <w:sz w:val="18"/>
        </w:rPr>
        <w:t>empresa</w:t>
      </w:r>
      <w:r>
        <w:rPr>
          <w:spacing w:val="39"/>
          <w:sz w:val="18"/>
        </w:rPr>
        <w:t> </w:t>
      </w:r>
      <w:r>
        <w:rPr>
          <w:sz w:val="18"/>
        </w:rPr>
        <w:t>deverão</w:t>
      </w:r>
      <w:r>
        <w:rPr>
          <w:spacing w:val="39"/>
          <w:sz w:val="18"/>
        </w:rPr>
        <w:t> </w:t>
      </w:r>
      <w:r>
        <w:rPr>
          <w:sz w:val="18"/>
        </w:rPr>
        <w:t>ser</w:t>
      </w:r>
      <w:r>
        <w:rPr>
          <w:spacing w:val="39"/>
          <w:sz w:val="18"/>
        </w:rPr>
        <w:t> </w:t>
      </w:r>
      <w:r>
        <w:rPr>
          <w:sz w:val="18"/>
        </w:rPr>
        <w:t>remetidas</w:t>
      </w:r>
      <w:r>
        <w:rPr>
          <w:spacing w:val="39"/>
          <w:sz w:val="18"/>
        </w:rPr>
        <w:t> </w:t>
      </w:r>
      <w:r>
        <w:rPr>
          <w:sz w:val="18"/>
        </w:rPr>
        <w:t>à</w:t>
      </w:r>
      <w:r>
        <w:rPr>
          <w:spacing w:val="39"/>
          <w:sz w:val="18"/>
        </w:rPr>
        <w:t> </w:t>
      </w:r>
      <w:r>
        <w:rPr>
          <w:sz w:val="18"/>
        </w:rPr>
        <w:t>autoridade</w:t>
      </w:r>
      <w:r>
        <w:rPr>
          <w:spacing w:val="39"/>
          <w:sz w:val="18"/>
        </w:rPr>
        <w:t> </w:t>
      </w:r>
      <w:r>
        <w:rPr>
          <w:sz w:val="18"/>
        </w:rPr>
        <w:t>competente,</w:t>
      </w:r>
      <w:r>
        <w:rPr>
          <w:spacing w:val="39"/>
          <w:sz w:val="18"/>
        </w:rPr>
        <w:t> </w:t>
      </w:r>
      <w:r>
        <w:rPr>
          <w:sz w:val="18"/>
        </w:rPr>
        <w:t>com</w:t>
      </w:r>
      <w:r>
        <w:rPr>
          <w:spacing w:val="39"/>
          <w:sz w:val="18"/>
        </w:rPr>
        <w:t> </w:t>
      </w:r>
      <w:r>
        <w:rPr>
          <w:sz w:val="18"/>
        </w:rPr>
        <w:t>despacho</w:t>
      </w:r>
      <w:r>
        <w:rPr>
          <w:spacing w:val="39"/>
          <w:sz w:val="18"/>
        </w:rPr>
        <w:t> </w:t>
      </w:r>
      <w:r>
        <w:rPr>
          <w:sz w:val="18"/>
        </w:rPr>
        <w:t>fundamentado,</w:t>
      </w:r>
      <w:r>
        <w:rPr>
          <w:spacing w:val="39"/>
          <w:sz w:val="18"/>
        </w:rPr>
        <w:t> </w:t>
      </w:r>
      <w:r>
        <w:rPr>
          <w:sz w:val="18"/>
        </w:rPr>
        <w:t>para</w:t>
      </w:r>
      <w:r>
        <w:rPr>
          <w:spacing w:val="39"/>
          <w:sz w:val="18"/>
        </w:rPr>
        <w:t> </w:t>
      </w:r>
      <w:r>
        <w:rPr>
          <w:sz w:val="18"/>
        </w:rPr>
        <w:t>ciência</w:t>
      </w:r>
      <w:r>
        <w:rPr>
          <w:spacing w:val="39"/>
          <w:sz w:val="18"/>
        </w:rPr>
        <w:t> </w:t>
      </w:r>
      <w:r>
        <w:rPr>
          <w:sz w:val="18"/>
        </w:rPr>
        <w:t>e</w:t>
      </w:r>
      <w:r>
        <w:rPr>
          <w:spacing w:val="39"/>
          <w:sz w:val="18"/>
        </w:rPr>
        <w:t> </w:t>
      </w:r>
      <w:r>
        <w:rPr>
          <w:sz w:val="18"/>
        </w:rPr>
        <w:t>decisão</w:t>
      </w:r>
      <w:r>
        <w:rPr>
          <w:spacing w:val="39"/>
          <w:sz w:val="18"/>
        </w:rPr>
        <w:t> </w:t>
      </w:r>
      <w:r>
        <w:rPr>
          <w:sz w:val="18"/>
        </w:rPr>
        <w:t>sobre</w:t>
      </w:r>
      <w:r>
        <w:rPr>
          <w:spacing w:val="39"/>
          <w:sz w:val="18"/>
        </w:rPr>
        <w:t> </w:t>
      </w:r>
      <w:r>
        <w:rPr>
          <w:sz w:val="18"/>
        </w:rPr>
        <w:t>a</w:t>
      </w:r>
      <w:r>
        <w:rPr>
          <w:spacing w:val="39"/>
          <w:sz w:val="18"/>
        </w:rPr>
        <w:t> </w:t>
      </w:r>
      <w:r>
        <w:rPr>
          <w:sz w:val="18"/>
        </w:rPr>
        <w:t>eventual</w:t>
      </w:r>
      <w:r>
        <w:rPr>
          <w:spacing w:val="39"/>
          <w:sz w:val="18"/>
        </w:rPr>
        <w:t> </w:t>
      </w:r>
      <w:r>
        <w:rPr>
          <w:sz w:val="18"/>
        </w:rPr>
        <w:t>instauração</w:t>
      </w:r>
      <w:r>
        <w:rPr>
          <w:spacing w:val="39"/>
          <w:sz w:val="18"/>
        </w:rPr>
        <w:t> </w:t>
      </w:r>
      <w:r>
        <w:rPr>
          <w:sz w:val="18"/>
        </w:rPr>
        <w:t>de investigação preliminar ou Processo Administrativo de Responsabilização – PAR.</w:t>
      </w:r>
    </w:p>
    <w:p>
      <w:pPr>
        <w:pStyle w:val="BodyText"/>
        <w:spacing w:before="10"/>
      </w:pPr>
    </w:p>
    <w:p>
      <w:pPr>
        <w:pStyle w:val="ListParagraph"/>
        <w:numPr>
          <w:ilvl w:val="2"/>
          <w:numId w:val="22"/>
        </w:numPr>
        <w:tabs>
          <w:tab w:pos="693" w:val="left" w:leader="none"/>
        </w:tabs>
        <w:spacing w:line="283" w:lineRule="auto" w:before="0" w:after="0"/>
        <w:ind w:left="108" w:right="106" w:firstLine="0"/>
        <w:jc w:val="both"/>
        <w:rPr>
          <w:sz w:val="18"/>
        </w:rPr>
      </w:pPr>
      <w:r>
        <w:rPr>
          <w:sz w:val="18"/>
        </w:rPr>
        <w:t>A</w:t>
      </w:r>
      <w:r>
        <w:rPr>
          <w:spacing w:val="-1"/>
          <w:sz w:val="18"/>
        </w:rPr>
        <w:t> </w:t>
      </w:r>
      <w:r>
        <w:rPr>
          <w:sz w:val="18"/>
        </w:rPr>
        <w:t>apuração e o julgamento das demais infrações administrativas não consideradas como ato lesivo à</w:t>
      </w:r>
      <w:r>
        <w:rPr>
          <w:spacing w:val="-1"/>
          <w:sz w:val="18"/>
        </w:rPr>
        <w:t> </w:t>
      </w:r>
      <w:r>
        <w:rPr>
          <w:sz w:val="18"/>
        </w:rPr>
        <w:t>Administração Pública nacional, nos termos da Lei nº 12.846/2013, seguirão seu rito normal na unidade </w:t>
      </w:r>
      <w:r>
        <w:rPr>
          <w:spacing w:val="-2"/>
          <w:sz w:val="18"/>
        </w:rPr>
        <w:t>administrativa.</w:t>
      </w:r>
    </w:p>
    <w:p>
      <w:pPr>
        <w:pStyle w:val="BodyText"/>
        <w:spacing w:before="10"/>
      </w:pPr>
    </w:p>
    <w:p>
      <w:pPr>
        <w:pStyle w:val="ListParagraph"/>
        <w:numPr>
          <w:ilvl w:val="2"/>
          <w:numId w:val="22"/>
        </w:numPr>
        <w:tabs>
          <w:tab w:pos="699" w:val="left" w:leader="none"/>
        </w:tabs>
        <w:spacing w:line="283" w:lineRule="auto" w:before="0" w:after="0"/>
        <w:ind w:left="108" w:right="106" w:firstLine="0"/>
        <w:jc w:val="both"/>
        <w:rPr>
          <w:sz w:val="18"/>
        </w:rPr>
      </w:pPr>
      <w:r>
        <w:rPr>
          <w:sz w:val="18"/>
        </w:rPr>
        <w:t>O processamento do PAR não interfere no seguimento regular dos processos administrativos específicos para apuração da ocorrência de danos e prejuízos à</w:t>
      </w:r>
      <w:r>
        <w:rPr>
          <w:spacing w:val="-6"/>
          <w:sz w:val="18"/>
        </w:rPr>
        <w:t> </w:t>
      </w:r>
      <w:r>
        <w:rPr>
          <w:sz w:val="18"/>
        </w:rPr>
        <w:t>Administração Pública Estadual resultantes de ato lesivo cometido por pessoa jurídica, com ou sem a participação de agente público.</w:t>
      </w:r>
    </w:p>
    <w:p>
      <w:pPr>
        <w:pStyle w:val="BodyText"/>
        <w:spacing w:before="10"/>
      </w:pPr>
    </w:p>
    <w:p>
      <w:pPr>
        <w:pStyle w:val="ListParagraph"/>
        <w:numPr>
          <w:ilvl w:val="3"/>
          <w:numId w:val="22"/>
        </w:numPr>
        <w:tabs>
          <w:tab w:pos="831" w:val="left" w:leader="none"/>
        </w:tabs>
        <w:spacing w:line="240" w:lineRule="auto" w:before="1" w:after="0"/>
        <w:ind w:left="831" w:right="0" w:hanging="723"/>
        <w:jc w:val="left"/>
        <w:rPr>
          <w:sz w:val="18"/>
        </w:rPr>
      </w:pPr>
      <w:r>
        <w:rPr>
          <w:sz w:val="18"/>
        </w:rPr>
        <w:t>Caso</w:t>
      </w:r>
      <w:r>
        <w:rPr>
          <w:spacing w:val="-1"/>
          <w:sz w:val="18"/>
        </w:rPr>
        <w:t> </w:t>
      </w:r>
      <w:r>
        <w:rPr>
          <w:sz w:val="18"/>
        </w:rPr>
        <w:t>seja</w:t>
      </w:r>
      <w:r>
        <w:rPr>
          <w:spacing w:val="-1"/>
          <w:sz w:val="18"/>
        </w:rPr>
        <w:t> </w:t>
      </w:r>
      <w:r>
        <w:rPr>
          <w:sz w:val="18"/>
        </w:rPr>
        <w:t>possível, a</w:t>
      </w:r>
      <w:r>
        <w:rPr>
          <w:spacing w:val="-1"/>
          <w:sz w:val="18"/>
        </w:rPr>
        <w:t> </w:t>
      </w:r>
      <w:r>
        <w:rPr>
          <w:sz w:val="18"/>
        </w:rPr>
        <w:t>apuração</w:t>
      </w:r>
      <w:r>
        <w:rPr>
          <w:spacing w:val="-1"/>
          <w:sz w:val="18"/>
        </w:rPr>
        <w:t> </w:t>
      </w:r>
      <w:r>
        <w:rPr>
          <w:sz w:val="18"/>
        </w:rPr>
        <w:t>deverá ser</w:t>
      </w:r>
      <w:r>
        <w:rPr>
          <w:spacing w:val="-1"/>
          <w:sz w:val="18"/>
        </w:rPr>
        <w:t> </w:t>
      </w:r>
      <w:r>
        <w:rPr>
          <w:sz w:val="18"/>
        </w:rPr>
        <w:t>promovida em</w:t>
      </w:r>
      <w:r>
        <w:rPr>
          <w:spacing w:val="-1"/>
          <w:sz w:val="18"/>
        </w:rPr>
        <w:t> </w:t>
      </w:r>
      <w:r>
        <w:rPr>
          <w:sz w:val="18"/>
        </w:rPr>
        <w:t>conjunto</w:t>
      </w:r>
      <w:r>
        <w:rPr>
          <w:spacing w:val="-1"/>
          <w:sz w:val="18"/>
        </w:rPr>
        <w:t> </w:t>
      </w:r>
      <w:r>
        <w:rPr>
          <w:sz w:val="18"/>
        </w:rPr>
        <w:t>no PAR,</w:t>
      </w:r>
      <w:r>
        <w:rPr>
          <w:spacing w:val="-1"/>
          <w:sz w:val="18"/>
        </w:rPr>
        <w:t> </w:t>
      </w:r>
      <w:r>
        <w:rPr>
          <w:sz w:val="18"/>
        </w:rPr>
        <w:t>na forma</w:t>
      </w:r>
      <w:r>
        <w:rPr>
          <w:spacing w:val="-1"/>
          <w:sz w:val="18"/>
        </w:rPr>
        <w:t> </w:t>
      </w:r>
      <w:r>
        <w:rPr>
          <w:sz w:val="18"/>
        </w:rPr>
        <w:t>do</w:t>
      </w:r>
      <w:r>
        <w:rPr>
          <w:spacing w:val="-1"/>
          <w:sz w:val="18"/>
        </w:rPr>
        <w:t> </w:t>
      </w:r>
      <w:r>
        <w:rPr>
          <w:sz w:val="18"/>
        </w:rPr>
        <w:t>art. 33,</w:t>
      </w:r>
      <w:r>
        <w:rPr>
          <w:spacing w:val="-1"/>
          <w:sz w:val="18"/>
        </w:rPr>
        <w:t> </w:t>
      </w:r>
      <w:r>
        <w:rPr>
          <w:sz w:val="18"/>
        </w:rPr>
        <w:t>§ 1º,</w:t>
      </w:r>
      <w:r>
        <w:rPr>
          <w:spacing w:val="-1"/>
          <w:sz w:val="18"/>
        </w:rPr>
        <w:t> </w:t>
      </w:r>
      <w:r>
        <w:rPr>
          <w:sz w:val="18"/>
        </w:rPr>
        <w:t>do</w:t>
      </w:r>
      <w:r>
        <w:rPr>
          <w:spacing w:val="-1"/>
          <w:sz w:val="18"/>
        </w:rPr>
        <w:t> </w:t>
      </w:r>
      <w:r>
        <w:rPr>
          <w:sz w:val="18"/>
        </w:rPr>
        <w:t>Decreto nº</w:t>
      </w:r>
      <w:r>
        <w:rPr>
          <w:spacing w:val="-1"/>
          <w:sz w:val="18"/>
        </w:rPr>
        <w:t> </w:t>
      </w:r>
      <w:r>
        <w:rPr>
          <w:sz w:val="18"/>
        </w:rPr>
        <w:t>46.366, de</w:t>
      </w:r>
      <w:r>
        <w:rPr>
          <w:spacing w:val="-1"/>
          <w:sz w:val="18"/>
        </w:rPr>
        <w:t> </w:t>
      </w:r>
      <w:r>
        <w:rPr>
          <w:sz w:val="18"/>
        </w:rPr>
        <w:t>19</w:t>
      </w:r>
      <w:r>
        <w:rPr>
          <w:spacing w:val="-1"/>
          <w:sz w:val="18"/>
        </w:rPr>
        <w:t> </w:t>
      </w:r>
      <w:r>
        <w:rPr>
          <w:sz w:val="18"/>
        </w:rPr>
        <w:t>de julho</w:t>
      </w:r>
      <w:r>
        <w:rPr>
          <w:spacing w:val="-1"/>
          <w:sz w:val="18"/>
        </w:rPr>
        <w:t> </w:t>
      </w:r>
      <w:r>
        <w:rPr>
          <w:sz w:val="18"/>
        </w:rPr>
        <w:t>de </w:t>
      </w:r>
      <w:r>
        <w:rPr>
          <w:spacing w:val="-2"/>
          <w:sz w:val="18"/>
        </w:rPr>
        <w:t>2018.</w:t>
      </w:r>
    </w:p>
    <w:p>
      <w:pPr>
        <w:pStyle w:val="BodyText"/>
        <w:spacing w:before="47"/>
      </w:pPr>
    </w:p>
    <w:p>
      <w:pPr>
        <w:pStyle w:val="ListParagraph"/>
        <w:numPr>
          <w:ilvl w:val="1"/>
          <w:numId w:val="22"/>
        </w:numPr>
        <w:tabs>
          <w:tab w:pos="556" w:val="left" w:leader="none"/>
        </w:tabs>
        <w:spacing w:line="283" w:lineRule="auto" w:before="0" w:after="0"/>
        <w:ind w:left="108" w:right="106" w:firstLine="0"/>
        <w:jc w:val="both"/>
        <w:rPr>
          <w:sz w:val="18"/>
        </w:rPr>
      </w:pPr>
      <w:r>
        <w:rPr>
          <w:sz w:val="18"/>
        </w:rPr>
        <w:t>Na hipótese de abertura de processo administrativo destinado a apuração de fatos e, se for o caso, aplicação de sanções ao licitante ou contratado, em decorrência de conduta vedada no Edital e/ou no </w:t>
      </w:r>
      <w:r>
        <w:rPr>
          <w:sz w:val="18"/>
        </w:rPr>
        <w:t>Contrato,</w:t>
      </w:r>
      <w:r>
        <w:rPr>
          <w:spacing w:val="40"/>
          <w:sz w:val="18"/>
        </w:rPr>
        <w:t> </w:t>
      </w:r>
      <w:r>
        <w:rPr>
          <w:sz w:val="18"/>
        </w:rPr>
        <w:t>as comunicações serão efetuadas por meio do endereço de correio eletrônico ("e-mail") cadastrado pela empresa junto ao sistema eletrônico de contratações do Estado.</w:t>
      </w:r>
    </w:p>
    <w:p>
      <w:pPr>
        <w:pStyle w:val="BodyText"/>
        <w:spacing w:before="10"/>
      </w:pPr>
    </w:p>
    <w:p>
      <w:pPr>
        <w:pStyle w:val="ListParagraph"/>
        <w:numPr>
          <w:ilvl w:val="2"/>
          <w:numId w:val="22"/>
        </w:numPr>
        <w:tabs>
          <w:tab w:pos="692" w:val="left" w:leader="none"/>
        </w:tabs>
        <w:spacing w:line="283" w:lineRule="auto" w:before="1" w:after="0"/>
        <w:ind w:left="108" w:right="106" w:firstLine="0"/>
        <w:jc w:val="both"/>
        <w:rPr>
          <w:sz w:val="18"/>
        </w:rPr>
      </w:pPr>
      <w:r>
        <w:rPr>
          <w:sz w:val="18"/>
        </w:rPr>
        <w:t>O licitante ou contratado deverá manter atualizado o endereço de correio eletrônico ("e-mail") cadastrado junto ao sistema eletrônico de contratações e confirmar o recebimento das mensagens </w:t>
      </w:r>
      <w:r>
        <w:rPr>
          <w:sz w:val="18"/>
        </w:rPr>
        <w:t>encaminhadas pelo órgão ou entidade contratante, não podendo alegar o desconhecimento do recebimento das comunicações por este meio como justificativa para se eximir das responsabilidades assumidas ou eventuais sanções </w:t>
      </w:r>
      <w:r>
        <w:rPr>
          <w:spacing w:val="-2"/>
          <w:sz w:val="18"/>
        </w:rPr>
        <w:t>aplicadas.</w:t>
      </w:r>
    </w:p>
    <w:p>
      <w:pPr>
        <w:pStyle w:val="BodyText"/>
        <w:spacing w:before="10"/>
      </w:pPr>
    </w:p>
    <w:p>
      <w:pPr>
        <w:pStyle w:val="ListParagraph"/>
        <w:numPr>
          <w:ilvl w:val="1"/>
          <w:numId w:val="22"/>
        </w:numPr>
        <w:tabs>
          <w:tab w:pos="575" w:val="left" w:leader="none"/>
        </w:tabs>
        <w:spacing w:line="283" w:lineRule="auto" w:before="0" w:after="0"/>
        <w:ind w:left="108" w:right="106" w:firstLine="0"/>
        <w:jc w:val="both"/>
        <w:rPr>
          <w:sz w:val="18"/>
        </w:rPr>
      </w:pPr>
      <w:r>
        <w:rPr>
          <w:sz w:val="18"/>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5"/>
          <w:sz w:val="18"/>
        </w:rPr>
        <w:t> </w:t>
      </w:r>
      <w:r>
        <w:rPr>
          <w:sz w:val="18"/>
        </w:rPr>
        <w:t>Administração Pública do Estado do Rio de Janeiro.</w:t>
      </w:r>
    </w:p>
    <w:p>
      <w:pPr>
        <w:pStyle w:val="BodyText"/>
        <w:spacing w:before="10"/>
      </w:pPr>
    </w:p>
    <w:p>
      <w:pPr>
        <w:pStyle w:val="ListParagraph"/>
        <w:numPr>
          <w:ilvl w:val="2"/>
          <w:numId w:val="22"/>
        </w:numPr>
        <w:tabs>
          <w:tab w:pos="696" w:val="left" w:leader="none"/>
        </w:tabs>
        <w:spacing w:line="283" w:lineRule="auto" w:before="0" w:after="0"/>
        <w:ind w:left="108" w:right="106" w:firstLine="0"/>
        <w:jc w:val="both"/>
        <w:rPr>
          <w:sz w:val="18"/>
        </w:rPr>
      </w:pPr>
      <w:r>
        <w:rPr>
          <w:sz w:val="18"/>
        </w:rPr>
        <w:t>A aplicação das sanções de impedimento de licitar e contratar e de declaração de inidoneidade para licitar e contratar deverá ser comunicada à Controladoria Geral do Estado, no prazo de 15 (quinze) </w:t>
      </w:r>
      <w:r>
        <w:rPr>
          <w:sz w:val="18"/>
        </w:rPr>
        <w:t>dias</w:t>
      </w:r>
      <w:r>
        <w:rPr>
          <w:spacing w:val="40"/>
          <w:sz w:val="18"/>
        </w:rPr>
        <w:t> </w:t>
      </w:r>
      <w:r>
        <w:rPr>
          <w:sz w:val="18"/>
        </w:rPr>
        <w:t>úteis,</w:t>
      </w:r>
      <w:r>
        <w:rPr>
          <w:spacing w:val="6"/>
          <w:sz w:val="18"/>
        </w:rPr>
        <w:t> </w:t>
      </w:r>
      <w:r>
        <w:rPr>
          <w:sz w:val="18"/>
        </w:rPr>
        <w:t>contado</w:t>
      </w:r>
      <w:r>
        <w:rPr>
          <w:spacing w:val="6"/>
          <w:sz w:val="18"/>
        </w:rPr>
        <w:t> </w:t>
      </w:r>
      <w:r>
        <w:rPr>
          <w:sz w:val="18"/>
        </w:rPr>
        <w:t>da</w:t>
      </w:r>
      <w:r>
        <w:rPr>
          <w:spacing w:val="6"/>
          <w:sz w:val="18"/>
        </w:rPr>
        <w:t> </w:t>
      </w:r>
      <w:r>
        <w:rPr>
          <w:sz w:val="18"/>
        </w:rPr>
        <w:t>sua</w:t>
      </w:r>
      <w:r>
        <w:rPr>
          <w:spacing w:val="6"/>
          <w:sz w:val="18"/>
        </w:rPr>
        <w:t> </w:t>
      </w:r>
      <w:r>
        <w:rPr>
          <w:sz w:val="18"/>
        </w:rPr>
        <w:t>aplicação,</w:t>
      </w:r>
      <w:r>
        <w:rPr>
          <w:spacing w:val="6"/>
          <w:sz w:val="18"/>
        </w:rPr>
        <w:t> </w:t>
      </w:r>
      <w:r>
        <w:rPr>
          <w:sz w:val="18"/>
        </w:rPr>
        <w:t>que</w:t>
      </w:r>
      <w:r>
        <w:rPr>
          <w:spacing w:val="6"/>
          <w:sz w:val="18"/>
        </w:rPr>
        <w:t> </w:t>
      </w:r>
      <w:r>
        <w:rPr>
          <w:sz w:val="18"/>
        </w:rPr>
        <w:t>informará,</w:t>
      </w:r>
      <w:r>
        <w:rPr>
          <w:spacing w:val="6"/>
          <w:sz w:val="18"/>
        </w:rPr>
        <w:t> </w:t>
      </w:r>
      <w:r>
        <w:rPr>
          <w:sz w:val="18"/>
        </w:rPr>
        <w:t>para</w:t>
      </w:r>
      <w:r>
        <w:rPr>
          <w:spacing w:val="6"/>
          <w:sz w:val="18"/>
        </w:rPr>
        <w:t> </w:t>
      </w:r>
      <w:r>
        <w:rPr>
          <w:sz w:val="18"/>
        </w:rPr>
        <w:t>fins</w:t>
      </w:r>
      <w:r>
        <w:rPr>
          <w:spacing w:val="6"/>
          <w:sz w:val="18"/>
        </w:rPr>
        <w:t> </w:t>
      </w:r>
      <w:r>
        <w:rPr>
          <w:sz w:val="18"/>
        </w:rPr>
        <w:t>de</w:t>
      </w:r>
      <w:r>
        <w:rPr>
          <w:spacing w:val="6"/>
          <w:sz w:val="18"/>
        </w:rPr>
        <w:t> </w:t>
      </w:r>
      <w:r>
        <w:rPr>
          <w:sz w:val="18"/>
        </w:rPr>
        <w:t>publicidade,</w:t>
      </w:r>
      <w:r>
        <w:rPr>
          <w:spacing w:val="6"/>
          <w:sz w:val="18"/>
        </w:rPr>
        <w:t> </w:t>
      </w:r>
      <w:r>
        <w:rPr>
          <w:sz w:val="18"/>
        </w:rPr>
        <w:t>ao</w:t>
      </w:r>
      <w:r>
        <w:rPr>
          <w:spacing w:val="6"/>
          <w:sz w:val="18"/>
        </w:rPr>
        <w:t> </w:t>
      </w:r>
      <w:r>
        <w:rPr>
          <w:sz w:val="18"/>
        </w:rPr>
        <w:t>Cadastro</w:t>
      </w:r>
      <w:r>
        <w:rPr>
          <w:spacing w:val="6"/>
          <w:sz w:val="18"/>
        </w:rPr>
        <w:t> </w:t>
      </w:r>
      <w:r>
        <w:rPr>
          <w:sz w:val="18"/>
        </w:rPr>
        <w:t>Nacional</w:t>
      </w:r>
      <w:r>
        <w:rPr>
          <w:spacing w:val="6"/>
          <w:sz w:val="18"/>
        </w:rPr>
        <w:t> </w:t>
      </w:r>
      <w:r>
        <w:rPr>
          <w:sz w:val="18"/>
        </w:rPr>
        <w:t>de</w:t>
      </w:r>
      <w:r>
        <w:rPr>
          <w:spacing w:val="6"/>
          <w:sz w:val="18"/>
        </w:rPr>
        <w:t> </w:t>
      </w:r>
      <w:r>
        <w:rPr>
          <w:sz w:val="18"/>
        </w:rPr>
        <w:t>Empresas</w:t>
      </w:r>
      <w:r>
        <w:rPr>
          <w:spacing w:val="6"/>
          <w:sz w:val="18"/>
        </w:rPr>
        <w:t> </w:t>
      </w:r>
      <w:r>
        <w:rPr>
          <w:sz w:val="18"/>
        </w:rPr>
        <w:t>Inidôneas</w:t>
      </w:r>
      <w:r>
        <w:rPr>
          <w:spacing w:val="6"/>
          <w:sz w:val="18"/>
        </w:rPr>
        <w:t> </w:t>
      </w:r>
      <w:r>
        <w:rPr>
          <w:sz w:val="18"/>
        </w:rPr>
        <w:t>e</w:t>
      </w:r>
      <w:r>
        <w:rPr>
          <w:spacing w:val="6"/>
          <w:sz w:val="18"/>
        </w:rPr>
        <w:t> </w:t>
      </w:r>
      <w:r>
        <w:rPr>
          <w:sz w:val="18"/>
        </w:rPr>
        <w:t>Suspensas</w:t>
      </w:r>
      <w:r>
        <w:rPr>
          <w:spacing w:val="6"/>
          <w:sz w:val="18"/>
        </w:rPr>
        <w:t> </w:t>
      </w:r>
      <w:r>
        <w:rPr>
          <w:sz w:val="18"/>
        </w:rPr>
        <w:t>–</w:t>
      </w:r>
      <w:r>
        <w:rPr>
          <w:spacing w:val="6"/>
          <w:sz w:val="18"/>
        </w:rPr>
        <w:t> </w:t>
      </w:r>
      <w:r>
        <w:rPr>
          <w:sz w:val="18"/>
        </w:rPr>
        <w:t>CEIS</w:t>
      </w:r>
      <w:r>
        <w:rPr>
          <w:spacing w:val="6"/>
          <w:sz w:val="18"/>
        </w:rPr>
        <w:t> </w:t>
      </w:r>
      <w:r>
        <w:rPr>
          <w:sz w:val="18"/>
        </w:rPr>
        <w:t>e</w:t>
      </w:r>
      <w:r>
        <w:rPr>
          <w:spacing w:val="6"/>
          <w:sz w:val="18"/>
        </w:rPr>
        <w:t> </w:t>
      </w:r>
      <w:r>
        <w:rPr>
          <w:sz w:val="18"/>
        </w:rPr>
        <w:t>ao</w:t>
      </w:r>
      <w:r>
        <w:rPr>
          <w:spacing w:val="6"/>
          <w:sz w:val="18"/>
        </w:rPr>
        <w:t> </w:t>
      </w:r>
      <w:r>
        <w:rPr>
          <w:sz w:val="18"/>
        </w:rPr>
        <w:t>Cadastro</w:t>
      </w:r>
      <w:r>
        <w:rPr>
          <w:spacing w:val="6"/>
          <w:sz w:val="18"/>
        </w:rPr>
        <w:t> </w:t>
      </w:r>
      <w:r>
        <w:rPr>
          <w:sz w:val="18"/>
        </w:rPr>
        <w:t>Nacional</w:t>
      </w:r>
      <w:r>
        <w:rPr>
          <w:spacing w:val="6"/>
          <w:sz w:val="18"/>
        </w:rPr>
        <w:t> </w:t>
      </w:r>
      <w:r>
        <w:rPr>
          <w:sz w:val="18"/>
        </w:rPr>
        <w:t>de</w:t>
      </w:r>
      <w:r>
        <w:rPr>
          <w:spacing w:val="6"/>
          <w:sz w:val="18"/>
        </w:rPr>
        <w:t> </w:t>
      </w:r>
      <w:r>
        <w:rPr>
          <w:sz w:val="18"/>
        </w:rPr>
        <w:t>Empresas</w:t>
      </w:r>
      <w:r>
        <w:rPr>
          <w:spacing w:val="6"/>
          <w:sz w:val="18"/>
        </w:rPr>
        <w:t> </w:t>
      </w:r>
      <w:r>
        <w:rPr>
          <w:sz w:val="18"/>
        </w:rPr>
        <w:t>Punidas</w:t>
      </w:r>
      <w:r>
        <w:rPr>
          <w:spacing w:val="6"/>
          <w:sz w:val="18"/>
        </w:rPr>
        <w:t> </w:t>
      </w:r>
      <w:r>
        <w:rPr>
          <w:sz w:val="18"/>
        </w:rPr>
        <w:t>(Cnep),</w:t>
      </w:r>
      <w:r>
        <w:rPr>
          <w:spacing w:val="6"/>
          <w:sz w:val="18"/>
        </w:rPr>
        <w:t> </w:t>
      </w:r>
      <w:r>
        <w:rPr>
          <w:sz w:val="18"/>
        </w:rPr>
        <w:t>na</w:t>
      </w:r>
      <w:r>
        <w:rPr>
          <w:spacing w:val="6"/>
          <w:sz w:val="18"/>
        </w:rPr>
        <w:t> </w:t>
      </w:r>
      <w:r>
        <w:rPr>
          <w:sz w:val="18"/>
        </w:rPr>
        <w:t>forma</w:t>
      </w:r>
      <w:r>
        <w:rPr>
          <w:spacing w:val="6"/>
          <w:sz w:val="18"/>
        </w:rPr>
        <w:t> </w:t>
      </w:r>
      <w:r>
        <w:rPr>
          <w:sz w:val="18"/>
        </w:rPr>
        <w:t>do</w:t>
      </w:r>
      <w:r>
        <w:rPr>
          <w:spacing w:val="6"/>
          <w:sz w:val="18"/>
        </w:rPr>
        <w:t> </w:t>
      </w:r>
      <w:r>
        <w:rPr>
          <w:sz w:val="18"/>
        </w:rPr>
        <w:t>art.</w:t>
      </w:r>
      <w:r>
        <w:rPr>
          <w:spacing w:val="6"/>
          <w:sz w:val="18"/>
        </w:rPr>
        <w:t> </w:t>
      </w:r>
      <w:r>
        <w:rPr>
          <w:sz w:val="18"/>
        </w:rPr>
        <w:t>161 da Lei nº 14.133/2021.</w:t>
      </w:r>
    </w:p>
    <w:p>
      <w:pPr>
        <w:pStyle w:val="BodyText"/>
        <w:spacing w:before="11"/>
      </w:pPr>
    </w:p>
    <w:p>
      <w:pPr>
        <w:pStyle w:val="ListParagraph"/>
        <w:numPr>
          <w:ilvl w:val="1"/>
          <w:numId w:val="22"/>
        </w:numPr>
        <w:tabs>
          <w:tab w:pos="574" w:val="left" w:leader="none"/>
        </w:tabs>
        <w:spacing w:line="283" w:lineRule="auto" w:before="0" w:after="0"/>
        <w:ind w:left="108" w:right="106" w:firstLine="0"/>
        <w:jc w:val="both"/>
        <w:rPr>
          <w:sz w:val="18"/>
        </w:rPr>
      </w:pPr>
      <w:r>
        <w:rPr>
          <w:sz w:val="18"/>
        </w:rPr>
        <w:t>Caso não seja efetuado o pagamento da multa aplicada ou o valor seja superior ao</w:t>
      </w:r>
      <w:r>
        <w:rPr>
          <w:spacing w:val="17"/>
          <w:sz w:val="18"/>
        </w:rPr>
        <w:t> </w:t>
      </w:r>
      <w:r>
        <w:rPr>
          <w:sz w:val="18"/>
        </w:rPr>
        <w:t>do pagamento eventualmente devido pela Administração ao contratado e da garantia prestada, deverá ser emitida nota de</w:t>
      </w:r>
      <w:r>
        <w:rPr>
          <w:spacing w:val="80"/>
          <w:sz w:val="18"/>
        </w:rPr>
        <w:t> </w:t>
      </w:r>
      <w:r>
        <w:rPr>
          <w:sz w:val="18"/>
        </w:rPr>
        <w:t>débito no valor total ou do saldo, no prazo de 30 (trinta) dias após a decisão final quanto à penalidade.</w:t>
      </w:r>
    </w:p>
    <w:p>
      <w:pPr>
        <w:pStyle w:val="BodyText"/>
        <w:spacing w:before="10"/>
      </w:pPr>
    </w:p>
    <w:p>
      <w:pPr>
        <w:pStyle w:val="ListParagraph"/>
        <w:numPr>
          <w:ilvl w:val="2"/>
          <w:numId w:val="22"/>
        </w:numPr>
        <w:tabs>
          <w:tab w:pos="696" w:val="left" w:leader="none"/>
        </w:tabs>
        <w:spacing w:line="283" w:lineRule="auto" w:before="0" w:after="0"/>
        <w:ind w:left="108" w:right="106" w:firstLine="0"/>
        <w:jc w:val="both"/>
        <w:rPr>
          <w:sz w:val="18"/>
        </w:rPr>
      </w:pPr>
      <w:r>
        <w:rPr>
          <w:sz w:val="18"/>
        </w:rPr>
        <w:t>A nota de débito deverá ser encaminhada à Procuradoria Geral do Estado para inscrição do débito em dívida ativa e propositura de execução fiscal, na forma do art. 39 da Lei nº 4.320, de 17 de março </w:t>
      </w:r>
      <w:r>
        <w:rPr>
          <w:sz w:val="18"/>
        </w:rPr>
        <w:t>de</w:t>
      </w:r>
      <w:r>
        <w:rPr>
          <w:spacing w:val="80"/>
          <w:sz w:val="18"/>
        </w:rPr>
        <w:t> </w:t>
      </w:r>
      <w:r>
        <w:rPr>
          <w:sz w:val="18"/>
        </w:rPr>
        <w:t>1964, e do art. 1º da Lei nº 1.012, de 15 de julho de 1986.</w:t>
      </w:r>
    </w:p>
    <w:p>
      <w:pPr>
        <w:pStyle w:val="BodyText"/>
        <w:spacing w:before="10"/>
      </w:pPr>
    </w:p>
    <w:p>
      <w:pPr>
        <w:pStyle w:val="ListParagraph"/>
        <w:numPr>
          <w:ilvl w:val="2"/>
          <w:numId w:val="22"/>
        </w:numPr>
        <w:tabs>
          <w:tab w:pos="698" w:val="left" w:leader="none"/>
        </w:tabs>
        <w:spacing w:line="283" w:lineRule="auto" w:before="0" w:after="0"/>
        <w:ind w:left="108" w:right="106" w:firstLine="0"/>
        <w:jc w:val="both"/>
        <w:rPr>
          <w:sz w:val="18"/>
        </w:rPr>
      </w:pPr>
      <w:r>
        <w:rPr>
          <w:sz w:val="18"/>
        </w:rPr>
        <w:t>O procedimento para inscrição do débito em dívida ativa deverá observar o que dispõem os arts. 4° e 5° da Lei n° 5.351, de 15 de dezembro de 2008, sendo que, em caso de dúvida, a Procuradoria da Dívida Ativa deverá ser consultada.</w:t>
      </w:r>
    </w:p>
    <w:p>
      <w:pPr>
        <w:pStyle w:val="BodyText"/>
      </w:pPr>
    </w:p>
    <w:p>
      <w:pPr>
        <w:pStyle w:val="BodyText"/>
        <w:spacing w:before="48"/>
      </w:pPr>
    </w:p>
    <w:p>
      <w:pPr>
        <w:pStyle w:val="ListParagraph"/>
        <w:numPr>
          <w:ilvl w:val="0"/>
          <w:numId w:val="1"/>
        </w:numPr>
        <w:tabs>
          <w:tab w:pos="379" w:val="left" w:leader="none"/>
        </w:tabs>
        <w:spacing w:line="240" w:lineRule="auto" w:before="0" w:after="0"/>
        <w:ind w:left="379" w:right="0" w:hanging="271"/>
        <w:jc w:val="left"/>
        <w:rPr>
          <w:b/>
          <w:sz w:val="18"/>
        </w:rPr>
      </w:pPr>
      <w:r>
        <w:rPr>
          <w:b/>
          <w:sz w:val="18"/>
        </w:rPr>
        <w:t>DAS DISPOSIÇÕES </w:t>
      </w:r>
      <w:r>
        <w:rPr>
          <w:b/>
          <w:spacing w:val="-2"/>
          <w:sz w:val="18"/>
        </w:rPr>
        <w:t>GERAIS</w:t>
      </w:r>
    </w:p>
    <w:p>
      <w:pPr>
        <w:pStyle w:val="BodyText"/>
        <w:spacing w:before="47"/>
        <w:rPr>
          <w:b/>
        </w:rPr>
      </w:pPr>
    </w:p>
    <w:p>
      <w:pPr>
        <w:pStyle w:val="ListParagraph"/>
        <w:numPr>
          <w:ilvl w:val="1"/>
          <w:numId w:val="27"/>
        </w:numPr>
        <w:tabs>
          <w:tab w:pos="541" w:val="left" w:leader="none"/>
        </w:tabs>
        <w:spacing w:line="240" w:lineRule="auto" w:before="0" w:after="0"/>
        <w:ind w:left="541" w:right="0" w:hanging="433"/>
        <w:jc w:val="left"/>
        <w:rPr>
          <w:sz w:val="21"/>
        </w:rPr>
      </w:pPr>
      <w:r>
        <w:rPr>
          <w:w w:val="105"/>
          <w:sz w:val="21"/>
        </w:rPr>
        <w:t>Será</w:t>
      </w:r>
      <w:r>
        <w:rPr>
          <w:spacing w:val="-11"/>
          <w:w w:val="105"/>
          <w:sz w:val="21"/>
        </w:rPr>
        <w:t> </w:t>
      </w:r>
      <w:r>
        <w:rPr>
          <w:w w:val="105"/>
          <w:sz w:val="21"/>
        </w:rPr>
        <w:t>divulgada</w:t>
      </w:r>
      <w:r>
        <w:rPr>
          <w:spacing w:val="-11"/>
          <w:w w:val="105"/>
          <w:sz w:val="21"/>
        </w:rPr>
        <w:t> </w:t>
      </w:r>
      <w:r>
        <w:rPr>
          <w:w w:val="105"/>
          <w:sz w:val="21"/>
        </w:rPr>
        <w:t>ata</w:t>
      </w:r>
      <w:r>
        <w:rPr>
          <w:spacing w:val="-11"/>
          <w:w w:val="105"/>
          <w:sz w:val="21"/>
        </w:rPr>
        <w:t> </w:t>
      </w:r>
      <w:r>
        <w:rPr>
          <w:w w:val="105"/>
          <w:sz w:val="21"/>
        </w:rPr>
        <w:t>da</w:t>
      </w:r>
      <w:r>
        <w:rPr>
          <w:spacing w:val="-10"/>
          <w:w w:val="105"/>
          <w:sz w:val="21"/>
        </w:rPr>
        <w:t> </w:t>
      </w:r>
      <w:r>
        <w:rPr>
          <w:w w:val="105"/>
          <w:sz w:val="21"/>
        </w:rPr>
        <w:t>sessão</w:t>
      </w:r>
      <w:r>
        <w:rPr>
          <w:spacing w:val="-11"/>
          <w:w w:val="105"/>
          <w:sz w:val="21"/>
        </w:rPr>
        <w:t> </w:t>
      </w:r>
      <w:r>
        <w:rPr>
          <w:w w:val="105"/>
          <w:sz w:val="21"/>
        </w:rPr>
        <w:t>pública</w:t>
      </w:r>
      <w:r>
        <w:rPr>
          <w:spacing w:val="-11"/>
          <w:w w:val="105"/>
          <w:sz w:val="21"/>
        </w:rPr>
        <w:t> </w:t>
      </w:r>
      <w:r>
        <w:rPr>
          <w:w w:val="105"/>
          <w:sz w:val="21"/>
        </w:rPr>
        <w:t>no</w:t>
      </w:r>
      <w:r>
        <w:rPr>
          <w:spacing w:val="-11"/>
          <w:w w:val="105"/>
          <w:sz w:val="21"/>
        </w:rPr>
        <w:t> </w:t>
      </w:r>
      <w:r>
        <w:rPr>
          <w:w w:val="105"/>
          <w:sz w:val="21"/>
        </w:rPr>
        <w:t>sistema</w:t>
      </w:r>
      <w:r>
        <w:rPr>
          <w:spacing w:val="-10"/>
          <w:w w:val="105"/>
          <w:sz w:val="21"/>
        </w:rPr>
        <w:t> </w:t>
      </w:r>
      <w:r>
        <w:rPr>
          <w:spacing w:val="-2"/>
          <w:w w:val="105"/>
          <w:sz w:val="21"/>
        </w:rPr>
        <w:t>eletrônico.</w:t>
      </w:r>
    </w:p>
    <w:p>
      <w:pPr>
        <w:pStyle w:val="ListParagraph"/>
        <w:numPr>
          <w:ilvl w:val="1"/>
          <w:numId w:val="27"/>
        </w:numPr>
        <w:tabs>
          <w:tab w:pos="541" w:val="left" w:leader="none"/>
        </w:tabs>
        <w:spacing w:line="242" w:lineRule="auto" w:before="3" w:after="0"/>
        <w:ind w:left="108" w:right="534" w:firstLine="0"/>
        <w:jc w:val="left"/>
        <w:rPr>
          <w:sz w:val="21"/>
        </w:rPr>
      </w:pPr>
      <w:r>
        <w:rPr>
          <w:w w:val="105"/>
          <w:sz w:val="21"/>
        </w:rPr>
        <w:t>Não</w:t>
      </w:r>
      <w:r>
        <w:rPr>
          <w:spacing w:val="-12"/>
          <w:w w:val="105"/>
          <w:sz w:val="21"/>
        </w:rPr>
        <w:t> </w:t>
      </w:r>
      <w:r>
        <w:rPr>
          <w:w w:val="105"/>
          <w:sz w:val="21"/>
        </w:rPr>
        <w:t>havendo</w:t>
      </w:r>
      <w:r>
        <w:rPr>
          <w:spacing w:val="-12"/>
          <w:w w:val="105"/>
          <w:sz w:val="21"/>
        </w:rPr>
        <w:t> </w:t>
      </w:r>
      <w:r>
        <w:rPr>
          <w:w w:val="105"/>
          <w:sz w:val="21"/>
        </w:rPr>
        <w:t>expediente</w:t>
      </w:r>
      <w:r>
        <w:rPr>
          <w:spacing w:val="-12"/>
          <w:w w:val="105"/>
          <w:sz w:val="21"/>
        </w:rPr>
        <w:t> </w:t>
      </w:r>
      <w:r>
        <w:rPr>
          <w:w w:val="105"/>
          <w:sz w:val="21"/>
        </w:rPr>
        <w:t>ou</w:t>
      </w:r>
      <w:r>
        <w:rPr>
          <w:spacing w:val="-12"/>
          <w:w w:val="105"/>
          <w:sz w:val="21"/>
        </w:rPr>
        <w:t> </w:t>
      </w:r>
      <w:r>
        <w:rPr>
          <w:w w:val="105"/>
          <w:sz w:val="21"/>
        </w:rPr>
        <w:t>ocorrendo</w:t>
      </w:r>
      <w:r>
        <w:rPr>
          <w:spacing w:val="-12"/>
          <w:w w:val="105"/>
          <w:sz w:val="21"/>
        </w:rPr>
        <w:t> </w:t>
      </w:r>
      <w:r>
        <w:rPr>
          <w:w w:val="105"/>
          <w:sz w:val="21"/>
        </w:rPr>
        <w:t>qualquer</w:t>
      </w:r>
      <w:r>
        <w:rPr>
          <w:spacing w:val="-12"/>
          <w:w w:val="105"/>
          <w:sz w:val="21"/>
        </w:rPr>
        <w:t> </w:t>
      </w:r>
      <w:r>
        <w:rPr>
          <w:w w:val="105"/>
          <w:sz w:val="21"/>
        </w:rPr>
        <w:t>fato</w:t>
      </w:r>
      <w:r>
        <w:rPr>
          <w:spacing w:val="-12"/>
          <w:w w:val="105"/>
          <w:sz w:val="21"/>
        </w:rPr>
        <w:t> </w:t>
      </w:r>
      <w:r>
        <w:rPr>
          <w:w w:val="105"/>
          <w:sz w:val="21"/>
        </w:rPr>
        <w:t>superveniente</w:t>
      </w:r>
      <w:r>
        <w:rPr>
          <w:spacing w:val="-12"/>
          <w:w w:val="105"/>
          <w:sz w:val="21"/>
        </w:rPr>
        <w:t> </w:t>
      </w:r>
      <w:r>
        <w:rPr>
          <w:w w:val="105"/>
          <w:sz w:val="21"/>
        </w:rPr>
        <w:t>que</w:t>
      </w:r>
      <w:r>
        <w:rPr>
          <w:spacing w:val="-12"/>
          <w:w w:val="105"/>
          <w:sz w:val="21"/>
        </w:rPr>
        <w:t> </w:t>
      </w:r>
      <w:r>
        <w:rPr>
          <w:w w:val="105"/>
          <w:sz w:val="21"/>
        </w:rPr>
        <w:t>impeça</w:t>
      </w:r>
      <w:r>
        <w:rPr>
          <w:spacing w:val="-12"/>
          <w:w w:val="105"/>
          <w:sz w:val="21"/>
        </w:rPr>
        <w:t> </w:t>
      </w:r>
      <w:r>
        <w:rPr>
          <w:w w:val="105"/>
          <w:sz w:val="21"/>
        </w:rPr>
        <w:t>a</w:t>
      </w:r>
      <w:r>
        <w:rPr>
          <w:spacing w:val="-12"/>
          <w:w w:val="105"/>
          <w:sz w:val="21"/>
        </w:rPr>
        <w:t> </w:t>
      </w:r>
      <w:r>
        <w:rPr>
          <w:w w:val="105"/>
          <w:sz w:val="21"/>
        </w:rPr>
        <w:t>realização</w:t>
      </w:r>
      <w:r>
        <w:rPr>
          <w:spacing w:val="-12"/>
          <w:w w:val="105"/>
          <w:sz w:val="21"/>
        </w:rPr>
        <w:t> </w:t>
      </w:r>
      <w:r>
        <w:rPr>
          <w:w w:val="105"/>
          <w:sz w:val="21"/>
        </w:rPr>
        <w:t>do</w:t>
      </w:r>
      <w:r>
        <w:rPr>
          <w:spacing w:val="-12"/>
          <w:w w:val="105"/>
          <w:sz w:val="21"/>
        </w:rPr>
        <w:t> </w:t>
      </w:r>
      <w:r>
        <w:rPr>
          <w:w w:val="105"/>
          <w:sz w:val="21"/>
        </w:rPr>
        <w:t>certame</w:t>
      </w:r>
      <w:r>
        <w:rPr>
          <w:spacing w:val="-12"/>
          <w:w w:val="105"/>
          <w:sz w:val="21"/>
        </w:rPr>
        <w:t> </w:t>
      </w:r>
      <w:r>
        <w:rPr>
          <w:w w:val="105"/>
          <w:sz w:val="21"/>
        </w:rPr>
        <w:t>na</w:t>
      </w:r>
      <w:r>
        <w:rPr>
          <w:spacing w:val="-12"/>
          <w:w w:val="105"/>
          <w:sz w:val="21"/>
        </w:rPr>
        <w:t> </w:t>
      </w:r>
      <w:r>
        <w:rPr>
          <w:w w:val="105"/>
          <w:sz w:val="21"/>
        </w:rPr>
        <w:t>data</w:t>
      </w:r>
      <w:r>
        <w:rPr>
          <w:spacing w:val="-12"/>
          <w:w w:val="105"/>
          <w:sz w:val="21"/>
        </w:rPr>
        <w:t> </w:t>
      </w:r>
      <w:r>
        <w:rPr>
          <w:w w:val="105"/>
          <w:sz w:val="21"/>
        </w:rPr>
        <w:t>marcada,</w:t>
      </w:r>
      <w:r>
        <w:rPr>
          <w:spacing w:val="-12"/>
          <w:w w:val="105"/>
          <w:sz w:val="21"/>
        </w:rPr>
        <w:t> </w:t>
      </w:r>
      <w:r>
        <w:rPr>
          <w:w w:val="105"/>
          <w:sz w:val="21"/>
        </w:rPr>
        <w:t>a</w:t>
      </w:r>
      <w:r>
        <w:rPr>
          <w:spacing w:val="-12"/>
          <w:w w:val="105"/>
          <w:sz w:val="21"/>
        </w:rPr>
        <w:t> </w:t>
      </w:r>
      <w:r>
        <w:rPr>
          <w:w w:val="105"/>
          <w:sz w:val="21"/>
        </w:rPr>
        <w:t>sessão</w:t>
      </w:r>
      <w:r>
        <w:rPr>
          <w:spacing w:val="-12"/>
          <w:w w:val="105"/>
          <w:sz w:val="21"/>
        </w:rPr>
        <w:t> </w:t>
      </w:r>
      <w:r>
        <w:rPr>
          <w:w w:val="105"/>
          <w:sz w:val="21"/>
        </w:rPr>
        <w:t>será</w:t>
      </w:r>
      <w:r>
        <w:rPr>
          <w:spacing w:val="-12"/>
          <w:w w:val="105"/>
          <w:sz w:val="21"/>
        </w:rPr>
        <w:t> </w:t>
      </w:r>
      <w:r>
        <w:rPr>
          <w:w w:val="105"/>
          <w:sz w:val="21"/>
        </w:rPr>
        <w:t>automaticamente</w:t>
      </w:r>
      <w:r>
        <w:rPr>
          <w:spacing w:val="-12"/>
          <w:w w:val="105"/>
          <w:sz w:val="21"/>
        </w:rPr>
        <w:t> </w:t>
      </w:r>
      <w:r>
        <w:rPr>
          <w:w w:val="105"/>
          <w:sz w:val="21"/>
        </w:rPr>
        <w:t>transferida</w:t>
      </w:r>
      <w:r>
        <w:rPr>
          <w:spacing w:val="-12"/>
          <w:w w:val="105"/>
          <w:sz w:val="21"/>
        </w:rPr>
        <w:t> </w:t>
      </w:r>
      <w:r>
        <w:rPr>
          <w:w w:val="105"/>
          <w:sz w:val="21"/>
        </w:rPr>
        <w:t>para</w:t>
      </w:r>
      <w:r>
        <w:rPr>
          <w:spacing w:val="-12"/>
          <w:w w:val="105"/>
          <w:sz w:val="21"/>
        </w:rPr>
        <w:t> </w:t>
      </w:r>
      <w:r>
        <w:rPr>
          <w:w w:val="105"/>
          <w:sz w:val="21"/>
        </w:rPr>
        <w:t>o primeiro</w:t>
      </w:r>
      <w:r>
        <w:rPr>
          <w:spacing w:val="-3"/>
          <w:w w:val="105"/>
          <w:sz w:val="21"/>
        </w:rPr>
        <w:t> </w:t>
      </w:r>
      <w:r>
        <w:rPr>
          <w:w w:val="105"/>
          <w:sz w:val="21"/>
        </w:rPr>
        <w:t>dia</w:t>
      </w:r>
      <w:r>
        <w:rPr>
          <w:spacing w:val="-3"/>
          <w:w w:val="105"/>
          <w:sz w:val="21"/>
        </w:rPr>
        <w:t> </w:t>
      </w:r>
      <w:r>
        <w:rPr>
          <w:w w:val="105"/>
          <w:sz w:val="21"/>
        </w:rPr>
        <w:t>útil</w:t>
      </w:r>
      <w:r>
        <w:rPr>
          <w:spacing w:val="-3"/>
          <w:w w:val="105"/>
          <w:sz w:val="21"/>
        </w:rPr>
        <w:t> </w:t>
      </w:r>
      <w:r>
        <w:rPr>
          <w:w w:val="105"/>
          <w:sz w:val="21"/>
        </w:rPr>
        <w:t>subsequente,</w:t>
      </w:r>
      <w:r>
        <w:rPr>
          <w:spacing w:val="-3"/>
          <w:w w:val="105"/>
          <w:sz w:val="21"/>
        </w:rPr>
        <w:t> </w:t>
      </w:r>
      <w:r>
        <w:rPr>
          <w:w w:val="105"/>
          <w:sz w:val="21"/>
        </w:rPr>
        <w:t>no</w:t>
      </w:r>
      <w:r>
        <w:rPr>
          <w:spacing w:val="-3"/>
          <w:w w:val="105"/>
          <w:sz w:val="21"/>
        </w:rPr>
        <w:t> </w:t>
      </w:r>
      <w:r>
        <w:rPr>
          <w:w w:val="105"/>
          <w:sz w:val="21"/>
        </w:rPr>
        <w:t>mesmo</w:t>
      </w:r>
      <w:r>
        <w:rPr>
          <w:spacing w:val="-3"/>
          <w:w w:val="105"/>
          <w:sz w:val="21"/>
        </w:rPr>
        <w:t> </w:t>
      </w:r>
      <w:r>
        <w:rPr>
          <w:w w:val="105"/>
          <w:sz w:val="21"/>
        </w:rPr>
        <w:t>horário</w:t>
      </w:r>
      <w:r>
        <w:rPr>
          <w:spacing w:val="-3"/>
          <w:w w:val="105"/>
          <w:sz w:val="21"/>
        </w:rPr>
        <w:t> </w:t>
      </w:r>
      <w:r>
        <w:rPr>
          <w:w w:val="105"/>
          <w:sz w:val="21"/>
        </w:rPr>
        <w:t>anteriormente</w:t>
      </w:r>
      <w:r>
        <w:rPr>
          <w:spacing w:val="-3"/>
          <w:w w:val="105"/>
          <w:sz w:val="21"/>
        </w:rPr>
        <w:t> </w:t>
      </w:r>
      <w:r>
        <w:rPr>
          <w:w w:val="105"/>
          <w:sz w:val="21"/>
        </w:rPr>
        <w:t>estabelecido,</w:t>
      </w:r>
      <w:r>
        <w:rPr>
          <w:spacing w:val="-3"/>
          <w:w w:val="105"/>
          <w:sz w:val="21"/>
        </w:rPr>
        <w:t> </w:t>
      </w:r>
      <w:r>
        <w:rPr>
          <w:w w:val="105"/>
          <w:sz w:val="21"/>
        </w:rPr>
        <w:t>desde</w:t>
      </w:r>
      <w:r>
        <w:rPr>
          <w:spacing w:val="-3"/>
          <w:w w:val="105"/>
          <w:sz w:val="21"/>
        </w:rPr>
        <w:t> </w:t>
      </w:r>
      <w:r>
        <w:rPr>
          <w:w w:val="105"/>
          <w:sz w:val="21"/>
        </w:rPr>
        <w:t>que</w:t>
      </w:r>
      <w:r>
        <w:rPr>
          <w:spacing w:val="-3"/>
          <w:w w:val="105"/>
          <w:sz w:val="21"/>
        </w:rPr>
        <w:t> </w:t>
      </w:r>
      <w:r>
        <w:rPr>
          <w:w w:val="105"/>
          <w:sz w:val="21"/>
        </w:rPr>
        <w:t>não</w:t>
      </w:r>
      <w:r>
        <w:rPr>
          <w:spacing w:val="-3"/>
          <w:w w:val="105"/>
          <w:sz w:val="21"/>
        </w:rPr>
        <w:t> </w:t>
      </w:r>
      <w:r>
        <w:rPr>
          <w:w w:val="105"/>
          <w:sz w:val="21"/>
        </w:rPr>
        <w:t>haja</w:t>
      </w:r>
      <w:r>
        <w:rPr>
          <w:spacing w:val="-3"/>
          <w:w w:val="105"/>
          <w:sz w:val="21"/>
        </w:rPr>
        <w:t> </w:t>
      </w:r>
      <w:r>
        <w:rPr>
          <w:w w:val="105"/>
          <w:sz w:val="21"/>
        </w:rPr>
        <w:t>comunicação</w:t>
      </w:r>
      <w:r>
        <w:rPr>
          <w:spacing w:val="-3"/>
          <w:w w:val="105"/>
          <w:sz w:val="21"/>
        </w:rPr>
        <w:t> </w:t>
      </w:r>
      <w:r>
        <w:rPr>
          <w:w w:val="105"/>
          <w:sz w:val="21"/>
        </w:rPr>
        <w:t>em</w:t>
      </w:r>
      <w:r>
        <w:rPr>
          <w:spacing w:val="-3"/>
          <w:w w:val="105"/>
          <w:sz w:val="21"/>
        </w:rPr>
        <w:t> </w:t>
      </w:r>
      <w:r>
        <w:rPr>
          <w:w w:val="105"/>
          <w:sz w:val="21"/>
        </w:rPr>
        <w:t>contrário,</w:t>
      </w:r>
      <w:r>
        <w:rPr>
          <w:spacing w:val="-3"/>
          <w:w w:val="105"/>
          <w:sz w:val="21"/>
        </w:rPr>
        <w:t> </w:t>
      </w:r>
      <w:r>
        <w:rPr>
          <w:w w:val="105"/>
          <w:sz w:val="21"/>
        </w:rPr>
        <w:t>pelo</w:t>
      </w:r>
      <w:r>
        <w:rPr>
          <w:spacing w:val="-3"/>
          <w:w w:val="105"/>
          <w:sz w:val="21"/>
        </w:rPr>
        <w:t> </w:t>
      </w:r>
      <w:r>
        <w:rPr>
          <w:w w:val="105"/>
          <w:sz w:val="21"/>
        </w:rPr>
        <w:t>Pregoeiro.</w:t>
      </w:r>
    </w:p>
    <w:p>
      <w:pPr>
        <w:pStyle w:val="ListParagraph"/>
        <w:numPr>
          <w:ilvl w:val="1"/>
          <w:numId w:val="27"/>
        </w:numPr>
        <w:tabs>
          <w:tab w:pos="537" w:val="left" w:leader="none"/>
        </w:tabs>
        <w:spacing w:line="240" w:lineRule="auto" w:before="0" w:after="0"/>
        <w:ind w:left="537" w:right="0" w:hanging="429"/>
        <w:jc w:val="left"/>
        <w:rPr>
          <w:sz w:val="21"/>
        </w:rPr>
      </w:pPr>
      <w:r>
        <w:rPr>
          <w:w w:val="105"/>
          <w:sz w:val="21"/>
        </w:rPr>
        <w:t>Todas</w:t>
      </w:r>
      <w:r>
        <w:rPr>
          <w:spacing w:val="-11"/>
          <w:w w:val="105"/>
          <w:sz w:val="21"/>
        </w:rPr>
        <w:t> </w:t>
      </w:r>
      <w:r>
        <w:rPr>
          <w:w w:val="105"/>
          <w:sz w:val="21"/>
        </w:rPr>
        <w:t>as</w:t>
      </w:r>
      <w:r>
        <w:rPr>
          <w:spacing w:val="-11"/>
          <w:w w:val="105"/>
          <w:sz w:val="21"/>
        </w:rPr>
        <w:t> </w:t>
      </w:r>
      <w:r>
        <w:rPr>
          <w:w w:val="105"/>
          <w:sz w:val="21"/>
        </w:rPr>
        <w:t>referências</w:t>
      </w:r>
      <w:r>
        <w:rPr>
          <w:spacing w:val="-11"/>
          <w:w w:val="105"/>
          <w:sz w:val="21"/>
        </w:rPr>
        <w:t> </w:t>
      </w:r>
      <w:r>
        <w:rPr>
          <w:w w:val="105"/>
          <w:sz w:val="21"/>
        </w:rPr>
        <w:t>de</w:t>
      </w:r>
      <w:r>
        <w:rPr>
          <w:spacing w:val="-10"/>
          <w:w w:val="105"/>
          <w:sz w:val="21"/>
        </w:rPr>
        <w:t> </w:t>
      </w:r>
      <w:r>
        <w:rPr>
          <w:w w:val="105"/>
          <w:sz w:val="21"/>
        </w:rPr>
        <w:t>tempo</w:t>
      </w:r>
      <w:r>
        <w:rPr>
          <w:spacing w:val="-11"/>
          <w:w w:val="105"/>
          <w:sz w:val="21"/>
        </w:rPr>
        <w:t> </w:t>
      </w:r>
      <w:r>
        <w:rPr>
          <w:w w:val="105"/>
          <w:sz w:val="21"/>
        </w:rPr>
        <w:t>no</w:t>
      </w:r>
      <w:r>
        <w:rPr>
          <w:spacing w:val="-11"/>
          <w:w w:val="105"/>
          <w:sz w:val="21"/>
        </w:rPr>
        <w:t> </w:t>
      </w:r>
      <w:r>
        <w:rPr>
          <w:w w:val="105"/>
          <w:sz w:val="21"/>
        </w:rPr>
        <w:t>Edital,</w:t>
      </w:r>
      <w:r>
        <w:rPr>
          <w:spacing w:val="-10"/>
          <w:w w:val="105"/>
          <w:sz w:val="21"/>
        </w:rPr>
        <w:t> </w:t>
      </w:r>
      <w:r>
        <w:rPr>
          <w:w w:val="105"/>
          <w:sz w:val="21"/>
        </w:rPr>
        <w:t>no</w:t>
      </w:r>
      <w:r>
        <w:rPr>
          <w:spacing w:val="-11"/>
          <w:w w:val="105"/>
          <w:sz w:val="21"/>
        </w:rPr>
        <w:t> </w:t>
      </w:r>
      <w:r>
        <w:rPr>
          <w:w w:val="105"/>
          <w:sz w:val="21"/>
        </w:rPr>
        <w:t>aviso</w:t>
      </w:r>
      <w:r>
        <w:rPr>
          <w:spacing w:val="-11"/>
          <w:w w:val="105"/>
          <w:sz w:val="21"/>
        </w:rPr>
        <w:t> </w:t>
      </w:r>
      <w:r>
        <w:rPr>
          <w:w w:val="105"/>
          <w:sz w:val="21"/>
        </w:rPr>
        <w:t>e</w:t>
      </w:r>
      <w:r>
        <w:rPr>
          <w:spacing w:val="-10"/>
          <w:w w:val="105"/>
          <w:sz w:val="21"/>
        </w:rPr>
        <w:t> </w:t>
      </w:r>
      <w:r>
        <w:rPr>
          <w:w w:val="105"/>
          <w:sz w:val="21"/>
        </w:rPr>
        <w:t>durante</w:t>
      </w:r>
      <w:r>
        <w:rPr>
          <w:spacing w:val="-11"/>
          <w:w w:val="105"/>
          <w:sz w:val="21"/>
        </w:rPr>
        <w:t> </w:t>
      </w:r>
      <w:r>
        <w:rPr>
          <w:w w:val="105"/>
          <w:sz w:val="21"/>
        </w:rPr>
        <w:t>a</w:t>
      </w:r>
      <w:r>
        <w:rPr>
          <w:spacing w:val="-11"/>
          <w:w w:val="105"/>
          <w:sz w:val="21"/>
        </w:rPr>
        <w:t> </w:t>
      </w:r>
      <w:r>
        <w:rPr>
          <w:w w:val="105"/>
          <w:sz w:val="21"/>
        </w:rPr>
        <w:t>sessão</w:t>
      </w:r>
      <w:r>
        <w:rPr>
          <w:spacing w:val="-11"/>
          <w:w w:val="105"/>
          <w:sz w:val="21"/>
        </w:rPr>
        <w:t> </w:t>
      </w:r>
      <w:r>
        <w:rPr>
          <w:w w:val="105"/>
          <w:sz w:val="21"/>
        </w:rPr>
        <w:t>pública</w:t>
      </w:r>
      <w:r>
        <w:rPr>
          <w:spacing w:val="-10"/>
          <w:w w:val="105"/>
          <w:sz w:val="21"/>
        </w:rPr>
        <w:t> </w:t>
      </w:r>
      <w:r>
        <w:rPr>
          <w:w w:val="105"/>
          <w:sz w:val="21"/>
        </w:rPr>
        <w:t>observarão</w:t>
      </w:r>
      <w:r>
        <w:rPr>
          <w:spacing w:val="-11"/>
          <w:w w:val="105"/>
          <w:sz w:val="21"/>
        </w:rPr>
        <w:t> </w:t>
      </w:r>
      <w:r>
        <w:rPr>
          <w:w w:val="105"/>
          <w:sz w:val="21"/>
        </w:rPr>
        <w:t>o</w:t>
      </w:r>
      <w:r>
        <w:rPr>
          <w:spacing w:val="-11"/>
          <w:w w:val="105"/>
          <w:sz w:val="21"/>
        </w:rPr>
        <w:t> </w:t>
      </w:r>
      <w:r>
        <w:rPr>
          <w:w w:val="105"/>
          <w:sz w:val="21"/>
        </w:rPr>
        <w:t>horário</w:t>
      </w:r>
      <w:r>
        <w:rPr>
          <w:spacing w:val="-10"/>
          <w:w w:val="105"/>
          <w:sz w:val="21"/>
        </w:rPr>
        <w:t> </w:t>
      </w:r>
      <w:r>
        <w:rPr>
          <w:w w:val="105"/>
          <w:sz w:val="21"/>
        </w:rPr>
        <w:t>de</w:t>
      </w:r>
      <w:r>
        <w:rPr>
          <w:spacing w:val="-11"/>
          <w:w w:val="105"/>
          <w:sz w:val="21"/>
        </w:rPr>
        <w:t> </w:t>
      </w:r>
      <w:r>
        <w:rPr>
          <w:w w:val="105"/>
          <w:sz w:val="21"/>
        </w:rPr>
        <w:t>Brasília</w:t>
      </w:r>
      <w:r>
        <w:rPr>
          <w:spacing w:val="-11"/>
          <w:w w:val="105"/>
          <w:sz w:val="21"/>
        </w:rPr>
        <w:t> </w:t>
      </w:r>
      <w:r>
        <w:rPr>
          <w:w w:val="105"/>
          <w:sz w:val="21"/>
        </w:rPr>
        <w:t>-</w:t>
      </w:r>
      <w:r>
        <w:rPr>
          <w:spacing w:val="-10"/>
          <w:w w:val="105"/>
          <w:sz w:val="21"/>
        </w:rPr>
        <w:t> </w:t>
      </w:r>
      <w:r>
        <w:rPr>
          <w:spacing w:val="-5"/>
          <w:w w:val="105"/>
          <w:sz w:val="21"/>
        </w:rPr>
        <w:t>DF.</w:t>
      </w:r>
    </w:p>
    <w:p>
      <w:pPr>
        <w:pStyle w:val="ListParagraph"/>
        <w:numPr>
          <w:ilvl w:val="1"/>
          <w:numId w:val="27"/>
        </w:numPr>
        <w:tabs>
          <w:tab w:pos="529" w:val="left" w:leader="none"/>
        </w:tabs>
        <w:spacing w:line="240" w:lineRule="auto" w:before="3" w:after="0"/>
        <w:ind w:left="529" w:right="0" w:hanging="421"/>
        <w:jc w:val="left"/>
        <w:rPr>
          <w:sz w:val="21"/>
        </w:rPr>
      </w:pPr>
      <w:r>
        <w:rPr>
          <w:w w:val="105"/>
          <w:sz w:val="21"/>
        </w:rPr>
        <w:t>A</w:t>
      </w:r>
      <w:r>
        <w:rPr>
          <w:spacing w:val="-14"/>
          <w:w w:val="105"/>
          <w:sz w:val="21"/>
        </w:rPr>
        <w:t> </w:t>
      </w:r>
      <w:r>
        <w:rPr>
          <w:w w:val="105"/>
          <w:sz w:val="21"/>
        </w:rPr>
        <w:t>homologação</w:t>
      </w:r>
      <w:r>
        <w:rPr>
          <w:spacing w:val="-14"/>
          <w:w w:val="105"/>
          <w:sz w:val="21"/>
        </w:rPr>
        <w:t> </w:t>
      </w:r>
      <w:r>
        <w:rPr>
          <w:w w:val="105"/>
          <w:sz w:val="21"/>
        </w:rPr>
        <w:t>do</w:t>
      </w:r>
      <w:r>
        <w:rPr>
          <w:spacing w:val="-14"/>
          <w:w w:val="105"/>
          <w:sz w:val="21"/>
        </w:rPr>
        <w:t> </w:t>
      </w:r>
      <w:r>
        <w:rPr>
          <w:w w:val="105"/>
          <w:sz w:val="21"/>
        </w:rPr>
        <w:t>resultado</w:t>
      </w:r>
      <w:r>
        <w:rPr>
          <w:spacing w:val="-14"/>
          <w:w w:val="105"/>
          <w:sz w:val="21"/>
        </w:rPr>
        <w:t> </w:t>
      </w:r>
      <w:r>
        <w:rPr>
          <w:w w:val="105"/>
          <w:sz w:val="21"/>
        </w:rPr>
        <w:t>desta</w:t>
      </w:r>
      <w:r>
        <w:rPr>
          <w:spacing w:val="-13"/>
          <w:w w:val="105"/>
          <w:sz w:val="21"/>
        </w:rPr>
        <w:t> </w:t>
      </w:r>
      <w:r>
        <w:rPr>
          <w:w w:val="105"/>
          <w:sz w:val="21"/>
        </w:rPr>
        <w:t>licitação</w:t>
      </w:r>
      <w:r>
        <w:rPr>
          <w:spacing w:val="-14"/>
          <w:w w:val="105"/>
          <w:sz w:val="21"/>
        </w:rPr>
        <w:t> </w:t>
      </w:r>
      <w:r>
        <w:rPr>
          <w:w w:val="105"/>
          <w:sz w:val="21"/>
        </w:rPr>
        <w:t>não</w:t>
      </w:r>
      <w:r>
        <w:rPr>
          <w:spacing w:val="-12"/>
          <w:w w:val="105"/>
          <w:sz w:val="21"/>
        </w:rPr>
        <w:t> </w:t>
      </w:r>
      <w:r>
        <w:rPr>
          <w:w w:val="105"/>
          <w:sz w:val="21"/>
        </w:rPr>
        <w:t>implicará</w:t>
      </w:r>
      <w:r>
        <w:rPr>
          <w:spacing w:val="-12"/>
          <w:w w:val="105"/>
          <w:sz w:val="21"/>
        </w:rPr>
        <w:t> </w:t>
      </w:r>
      <w:r>
        <w:rPr>
          <w:w w:val="105"/>
          <w:sz w:val="21"/>
        </w:rPr>
        <w:t>direito</w:t>
      </w:r>
      <w:r>
        <w:rPr>
          <w:spacing w:val="-12"/>
          <w:w w:val="105"/>
          <w:sz w:val="21"/>
        </w:rPr>
        <w:t> </w:t>
      </w:r>
      <w:r>
        <w:rPr>
          <w:w w:val="105"/>
          <w:sz w:val="21"/>
        </w:rPr>
        <w:t>à</w:t>
      </w:r>
      <w:r>
        <w:rPr>
          <w:spacing w:val="-13"/>
          <w:w w:val="105"/>
          <w:sz w:val="21"/>
        </w:rPr>
        <w:t> </w:t>
      </w:r>
      <w:r>
        <w:rPr>
          <w:spacing w:val="-2"/>
          <w:w w:val="105"/>
          <w:sz w:val="21"/>
        </w:rPr>
        <w:t>contratação.</w:t>
      </w:r>
    </w:p>
    <w:p>
      <w:pPr>
        <w:pStyle w:val="ListParagraph"/>
        <w:numPr>
          <w:ilvl w:val="1"/>
          <w:numId w:val="27"/>
        </w:numPr>
        <w:tabs>
          <w:tab w:pos="529" w:val="left" w:leader="none"/>
        </w:tabs>
        <w:spacing w:line="242" w:lineRule="auto" w:before="3" w:after="0"/>
        <w:ind w:left="108" w:right="870" w:firstLine="0"/>
        <w:jc w:val="left"/>
        <w:rPr>
          <w:sz w:val="21"/>
        </w:rPr>
      </w:pPr>
      <w:r>
        <w:rPr>
          <w:w w:val="105"/>
          <w:sz w:val="21"/>
        </w:rPr>
        <w:t>As</w:t>
      </w:r>
      <w:r>
        <w:rPr>
          <w:spacing w:val="-12"/>
          <w:w w:val="105"/>
          <w:sz w:val="21"/>
        </w:rPr>
        <w:t> </w:t>
      </w:r>
      <w:r>
        <w:rPr>
          <w:w w:val="105"/>
          <w:sz w:val="21"/>
        </w:rPr>
        <w:t>normas</w:t>
      </w:r>
      <w:r>
        <w:rPr>
          <w:spacing w:val="-12"/>
          <w:w w:val="105"/>
          <w:sz w:val="21"/>
        </w:rPr>
        <w:t> </w:t>
      </w:r>
      <w:r>
        <w:rPr>
          <w:w w:val="105"/>
          <w:sz w:val="21"/>
        </w:rPr>
        <w:t>disciplinadoras</w:t>
      </w:r>
      <w:r>
        <w:rPr>
          <w:spacing w:val="-12"/>
          <w:w w:val="105"/>
          <w:sz w:val="21"/>
        </w:rPr>
        <w:t> </w:t>
      </w:r>
      <w:r>
        <w:rPr>
          <w:w w:val="105"/>
          <w:sz w:val="21"/>
        </w:rPr>
        <w:t>da</w:t>
      </w:r>
      <w:r>
        <w:rPr>
          <w:spacing w:val="-12"/>
          <w:w w:val="105"/>
          <w:sz w:val="21"/>
        </w:rPr>
        <w:t> </w:t>
      </w:r>
      <w:r>
        <w:rPr>
          <w:w w:val="105"/>
          <w:sz w:val="21"/>
        </w:rPr>
        <w:t>licitação</w:t>
      </w:r>
      <w:r>
        <w:rPr>
          <w:spacing w:val="-12"/>
          <w:w w:val="105"/>
          <w:sz w:val="21"/>
        </w:rPr>
        <w:t> </w:t>
      </w:r>
      <w:r>
        <w:rPr>
          <w:w w:val="105"/>
          <w:sz w:val="21"/>
        </w:rPr>
        <w:t>serão</w:t>
      </w:r>
      <w:r>
        <w:rPr>
          <w:spacing w:val="-12"/>
          <w:w w:val="105"/>
          <w:sz w:val="21"/>
        </w:rPr>
        <w:t> </w:t>
      </w:r>
      <w:r>
        <w:rPr>
          <w:w w:val="105"/>
          <w:sz w:val="21"/>
        </w:rPr>
        <w:t>sempre</w:t>
      </w:r>
      <w:r>
        <w:rPr>
          <w:spacing w:val="-12"/>
          <w:w w:val="105"/>
          <w:sz w:val="21"/>
        </w:rPr>
        <w:t> </w:t>
      </w:r>
      <w:r>
        <w:rPr>
          <w:w w:val="105"/>
          <w:sz w:val="21"/>
        </w:rPr>
        <w:t>interpretadas</w:t>
      </w:r>
      <w:r>
        <w:rPr>
          <w:spacing w:val="-12"/>
          <w:w w:val="105"/>
          <w:sz w:val="21"/>
        </w:rPr>
        <w:t> </w:t>
      </w:r>
      <w:r>
        <w:rPr>
          <w:w w:val="105"/>
          <w:sz w:val="21"/>
        </w:rPr>
        <w:t>em</w:t>
      </w:r>
      <w:r>
        <w:rPr>
          <w:spacing w:val="-12"/>
          <w:w w:val="105"/>
          <w:sz w:val="21"/>
        </w:rPr>
        <w:t> </w:t>
      </w:r>
      <w:r>
        <w:rPr>
          <w:w w:val="105"/>
          <w:sz w:val="21"/>
        </w:rPr>
        <w:t>favor</w:t>
      </w:r>
      <w:r>
        <w:rPr>
          <w:spacing w:val="-12"/>
          <w:w w:val="105"/>
          <w:sz w:val="21"/>
        </w:rPr>
        <w:t> </w:t>
      </w:r>
      <w:r>
        <w:rPr>
          <w:w w:val="105"/>
          <w:sz w:val="21"/>
        </w:rPr>
        <w:t>da</w:t>
      </w:r>
      <w:r>
        <w:rPr>
          <w:spacing w:val="-12"/>
          <w:w w:val="105"/>
          <w:sz w:val="21"/>
        </w:rPr>
        <w:t> </w:t>
      </w:r>
      <w:r>
        <w:rPr>
          <w:w w:val="105"/>
          <w:sz w:val="21"/>
        </w:rPr>
        <w:t>ampliação</w:t>
      </w:r>
      <w:r>
        <w:rPr>
          <w:spacing w:val="-12"/>
          <w:w w:val="105"/>
          <w:sz w:val="21"/>
        </w:rPr>
        <w:t> </w:t>
      </w:r>
      <w:r>
        <w:rPr>
          <w:w w:val="105"/>
          <w:sz w:val="21"/>
        </w:rPr>
        <w:t>da</w:t>
      </w:r>
      <w:r>
        <w:rPr>
          <w:spacing w:val="-12"/>
          <w:w w:val="105"/>
          <w:sz w:val="21"/>
        </w:rPr>
        <w:t> </w:t>
      </w:r>
      <w:r>
        <w:rPr>
          <w:w w:val="105"/>
          <w:sz w:val="21"/>
        </w:rPr>
        <w:t>disputa</w:t>
      </w:r>
      <w:r>
        <w:rPr>
          <w:spacing w:val="-12"/>
          <w:w w:val="105"/>
          <w:sz w:val="21"/>
        </w:rPr>
        <w:t> </w:t>
      </w:r>
      <w:r>
        <w:rPr>
          <w:w w:val="105"/>
          <w:sz w:val="21"/>
        </w:rPr>
        <w:t>entre</w:t>
      </w:r>
      <w:r>
        <w:rPr>
          <w:spacing w:val="-12"/>
          <w:w w:val="105"/>
          <w:sz w:val="21"/>
        </w:rPr>
        <w:t> </w:t>
      </w:r>
      <w:r>
        <w:rPr>
          <w:w w:val="105"/>
          <w:sz w:val="21"/>
        </w:rPr>
        <w:t>os</w:t>
      </w:r>
      <w:r>
        <w:rPr>
          <w:spacing w:val="-12"/>
          <w:w w:val="105"/>
          <w:sz w:val="21"/>
        </w:rPr>
        <w:t> </w:t>
      </w:r>
      <w:r>
        <w:rPr>
          <w:w w:val="105"/>
          <w:sz w:val="21"/>
        </w:rPr>
        <w:t>interessados,</w:t>
      </w:r>
      <w:r>
        <w:rPr>
          <w:spacing w:val="-12"/>
          <w:w w:val="105"/>
          <w:sz w:val="21"/>
        </w:rPr>
        <w:t> </w:t>
      </w:r>
      <w:r>
        <w:rPr>
          <w:w w:val="105"/>
          <w:sz w:val="21"/>
        </w:rPr>
        <w:t>desde</w:t>
      </w:r>
      <w:r>
        <w:rPr>
          <w:spacing w:val="-12"/>
          <w:w w:val="105"/>
          <w:sz w:val="21"/>
        </w:rPr>
        <w:t> </w:t>
      </w:r>
      <w:r>
        <w:rPr>
          <w:w w:val="105"/>
          <w:sz w:val="21"/>
        </w:rPr>
        <w:t>que</w:t>
      </w:r>
      <w:r>
        <w:rPr>
          <w:spacing w:val="-12"/>
          <w:w w:val="105"/>
          <w:sz w:val="21"/>
        </w:rPr>
        <w:t> </w:t>
      </w:r>
      <w:r>
        <w:rPr>
          <w:w w:val="105"/>
          <w:sz w:val="21"/>
        </w:rPr>
        <w:t>não</w:t>
      </w:r>
      <w:r>
        <w:rPr>
          <w:spacing w:val="-12"/>
          <w:w w:val="105"/>
          <w:sz w:val="21"/>
        </w:rPr>
        <w:t> </w:t>
      </w:r>
      <w:r>
        <w:rPr>
          <w:w w:val="105"/>
          <w:sz w:val="21"/>
        </w:rPr>
        <w:t>comprometam</w:t>
      </w:r>
      <w:r>
        <w:rPr>
          <w:spacing w:val="-12"/>
          <w:w w:val="105"/>
          <w:sz w:val="21"/>
        </w:rPr>
        <w:t> </w:t>
      </w:r>
      <w:r>
        <w:rPr>
          <w:w w:val="105"/>
          <w:sz w:val="21"/>
        </w:rPr>
        <w:t>o</w:t>
      </w:r>
      <w:r>
        <w:rPr>
          <w:spacing w:val="-12"/>
          <w:w w:val="105"/>
          <w:sz w:val="21"/>
        </w:rPr>
        <w:t> </w:t>
      </w:r>
      <w:r>
        <w:rPr>
          <w:w w:val="105"/>
          <w:sz w:val="21"/>
        </w:rPr>
        <w:t>interesse</w:t>
      </w:r>
      <w:r>
        <w:rPr>
          <w:spacing w:val="-12"/>
          <w:w w:val="105"/>
          <w:sz w:val="21"/>
        </w:rPr>
        <w:t> </w:t>
      </w:r>
      <w:r>
        <w:rPr>
          <w:w w:val="105"/>
          <w:sz w:val="21"/>
        </w:rPr>
        <w:t>da Administração, o princípio da isonomia, a finalidade e a segurança da contratação.</w:t>
      </w:r>
    </w:p>
    <w:p>
      <w:pPr>
        <w:pStyle w:val="ListParagraph"/>
        <w:numPr>
          <w:ilvl w:val="1"/>
          <w:numId w:val="27"/>
        </w:numPr>
        <w:tabs>
          <w:tab w:pos="541" w:val="left" w:leader="none"/>
        </w:tabs>
        <w:spacing w:line="242" w:lineRule="auto" w:before="1" w:after="0"/>
        <w:ind w:left="108" w:right="1225" w:firstLine="0"/>
        <w:jc w:val="left"/>
        <w:rPr>
          <w:sz w:val="21"/>
        </w:rPr>
      </w:pPr>
      <w:r>
        <w:rPr>
          <w:w w:val="105"/>
          <w:sz w:val="21"/>
        </w:rPr>
        <w:t>Os</w:t>
      </w:r>
      <w:r>
        <w:rPr>
          <w:spacing w:val="-14"/>
          <w:w w:val="105"/>
          <w:sz w:val="21"/>
        </w:rPr>
        <w:t> </w:t>
      </w:r>
      <w:r>
        <w:rPr>
          <w:w w:val="105"/>
          <w:sz w:val="21"/>
        </w:rPr>
        <w:t>licitantes</w:t>
      </w:r>
      <w:r>
        <w:rPr>
          <w:spacing w:val="-14"/>
          <w:w w:val="105"/>
          <w:sz w:val="21"/>
        </w:rPr>
        <w:t> </w:t>
      </w:r>
      <w:r>
        <w:rPr>
          <w:w w:val="105"/>
          <w:sz w:val="21"/>
        </w:rPr>
        <w:t>assumem</w:t>
      </w:r>
      <w:r>
        <w:rPr>
          <w:spacing w:val="-11"/>
          <w:w w:val="105"/>
          <w:sz w:val="21"/>
        </w:rPr>
        <w:t> </w:t>
      </w:r>
      <w:r>
        <w:rPr>
          <w:w w:val="105"/>
          <w:sz w:val="21"/>
        </w:rPr>
        <w:t>todos</w:t>
      </w:r>
      <w:r>
        <w:rPr>
          <w:spacing w:val="-11"/>
          <w:w w:val="105"/>
          <w:sz w:val="21"/>
        </w:rPr>
        <w:t> </w:t>
      </w:r>
      <w:r>
        <w:rPr>
          <w:w w:val="105"/>
          <w:sz w:val="21"/>
        </w:rPr>
        <w:t>os</w:t>
      </w:r>
      <w:r>
        <w:rPr>
          <w:spacing w:val="-11"/>
          <w:w w:val="105"/>
          <w:sz w:val="21"/>
        </w:rPr>
        <w:t> </w:t>
      </w:r>
      <w:r>
        <w:rPr>
          <w:w w:val="105"/>
          <w:sz w:val="21"/>
        </w:rPr>
        <w:t>custos</w:t>
      </w:r>
      <w:r>
        <w:rPr>
          <w:spacing w:val="-11"/>
          <w:w w:val="105"/>
          <w:sz w:val="21"/>
        </w:rPr>
        <w:t> </w:t>
      </w:r>
      <w:r>
        <w:rPr>
          <w:w w:val="105"/>
          <w:sz w:val="21"/>
        </w:rPr>
        <w:t>de</w:t>
      </w:r>
      <w:r>
        <w:rPr>
          <w:spacing w:val="-11"/>
          <w:w w:val="105"/>
          <w:sz w:val="21"/>
        </w:rPr>
        <w:t> </w:t>
      </w:r>
      <w:r>
        <w:rPr>
          <w:w w:val="105"/>
          <w:sz w:val="21"/>
        </w:rPr>
        <w:t>preparação</w:t>
      </w:r>
      <w:r>
        <w:rPr>
          <w:spacing w:val="-11"/>
          <w:w w:val="105"/>
          <w:sz w:val="21"/>
        </w:rPr>
        <w:t> </w:t>
      </w:r>
      <w:r>
        <w:rPr>
          <w:w w:val="105"/>
          <w:sz w:val="21"/>
        </w:rPr>
        <w:t>e</w:t>
      </w:r>
      <w:r>
        <w:rPr>
          <w:spacing w:val="-11"/>
          <w:w w:val="105"/>
          <w:sz w:val="21"/>
        </w:rPr>
        <w:t> </w:t>
      </w:r>
      <w:r>
        <w:rPr>
          <w:w w:val="105"/>
          <w:sz w:val="21"/>
        </w:rPr>
        <w:t>apresentação</w:t>
      </w:r>
      <w:r>
        <w:rPr>
          <w:spacing w:val="-11"/>
          <w:w w:val="105"/>
          <w:sz w:val="21"/>
        </w:rPr>
        <w:t> </w:t>
      </w:r>
      <w:r>
        <w:rPr>
          <w:w w:val="105"/>
          <w:sz w:val="21"/>
        </w:rPr>
        <w:t>de</w:t>
      </w:r>
      <w:r>
        <w:rPr>
          <w:spacing w:val="-11"/>
          <w:w w:val="105"/>
          <w:sz w:val="21"/>
        </w:rPr>
        <w:t> </w:t>
      </w:r>
      <w:r>
        <w:rPr>
          <w:w w:val="105"/>
          <w:sz w:val="21"/>
        </w:rPr>
        <w:t>suas</w:t>
      </w:r>
      <w:r>
        <w:rPr>
          <w:spacing w:val="-11"/>
          <w:w w:val="105"/>
          <w:sz w:val="21"/>
        </w:rPr>
        <w:t> </w:t>
      </w:r>
      <w:r>
        <w:rPr>
          <w:w w:val="105"/>
          <w:sz w:val="21"/>
        </w:rPr>
        <w:t>propostas</w:t>
      </w:r>
      <w:r>
        <w:rPr>
          <w:spacing w:val="-11"/>
          <w:w w:val="105"/>
          <w:sz w:val="21"/>
        </w:rPr>
        <w:t> </w:t>
      </w:r>
      <w:r>
        <w:rPr>
          <w:w w:val="105"/>
          <w:sz w:val="21"/>
        </w:rPr>
        <w:t>e</w:t>
      </w:r>
      <w:r>
        <w:rPr>
          <w:spacing w:val="-11"/>
          <w:w w:val="105"/>
          <w:sz w:val="21"/>
        </w:rPr>
        <w:t> </w:t>
      </w:r>
      <w:r>
        <w:rPr>
          <w:w w:val="105"/>
          <w:sz w:val="21"/>
        </w:rPr>
        <w:t>a</w:t>
      </w:r>
      <w:r>
        <w:rPr>
          <w:spacing w:val="-14"/>
          <w:w w:val="105"/>
          <w:sz w:val="21"/>
        </w:rPr>
        <w:t> </w:t>
      </w:r>
      <w:r>
        <w:rPr>
          <w:w w:val="105"/>
          <w:sz w:val="21"/>
        </w:rPr>
        <w:t>Administração</w:t>
      </w:r>
      <w:r>
        <w:rPr>
          <w:spacing w:val="-11"/>
          <w:w w:val="105"/>
          <w:sz w:val="21"/>
        </w:rPr>
        <w:t> </w:t>
      </w:r>
      <w:r>
        <w:rPr>
          <w:w w:val="105"/>
          <w:sz w:val="21"/>
        </w:rPr>
        <w:t>não</w:t>
      </w:r>
      <w:r>
        <w:rPr>
          <w:spacing w:val="-11"/>
          <w:w w:val="105"/>
          <w:sz w:val="21"/>
        </w:rPr>
        <w:t> </w:t>
      </w:r>
      <w:r>
        <w:rPr>
          <w:w w:val="105"/>
          <w:sz w:val="21"/>
        </w:rPr>
        <w:t>será,</w:t>
      </w:r>
      <w:r>
        <w:rPr>
          <w:spacing w:val="-11"/>
          <w:w w:val="105"/>
          <w:sz w:val="21"/>
        </w:rPr>
        <w:t> </w:t>
      </w:r>
      <w:r>
        <w:rPr>
          <w:w w:val="105"/>
          <w:sz w:val="21"/>
        </w:rPr>
        <w:t>em</w:t>
      </w:r>
      <w:r>
        <w:rPr>
          <w:spacing w:val="-11"/>
          <w:w w:val="105"/>
          <w:sz w:val="21"/>
        </w:rPr>
        <w:t> </w:t>
      </w:r>
      <w:r>
        <w:rPr>
          <w:w w:val="105"/>
          <w:sz w:val="21"/>
        </w:rPr>
        <w:t>nenhum</w:t>
      </w:r>
      <w:r>
        <w:rPr>
          <w:spacing w:val="-11"/>
          <w:w w:val="105"/>
          <w:sz w:val="21"/>
        </w:rPr>
        <w:t> </w:t>
      </w:r>
      <w:r>
        <w:rPr>
          <w:w w:val="105"/>
          <w:sz w:val="21"/>
        </w:rPr>
        <w:t>caso,</w:t>
      </w:r>
      <w:r>
        <w:rPr>
          <w:spacing w:val="-11"/>
          <w:w w:val="105"/>
          <w:sz w:val="21"/>
        </w:rPr>
        <w:t> </w:t>
      </w:r>
      <w:r>
        <w:rPr>
          <w:w w:val="105"/>
          <w:sz w:val="21"/>
        </w:rPr>
        <w:t>responsável</w:t>
      </w:r>
      <w:r>
        <w:rPr>
          <w:spacing w:val="-11"/>
          <w:w w:val="105"/>
          <w:sz w:val="21"/>
        </w:rPr>
        <w:t> </w:t>
      </w:r>
      <w:r>
        <w:rPr>
          <w:w w:val="105"/>
          <w:sz w:val="21"/>
        </w:rPr>
        <w:t>por</w:t>
      </w:r>
      <w:r>
        <w:rPr>
          <w:spacing w:val="-11"/>
          <w:w w:val="105"/>
          <w:sz w:val="21"/>
        </w:rPr>
        <w:t> </w:t>
      </w:r>
      <w:r>
        <w:rPr>
          <w:w w:val="105"/>
          <w:sz w:val="21"/>
        </w:rPr>
        <w:t>esses</w:t>
      </w:r>
      <w:r>
        <w:rPr>
          <w:spacing w:val="-11"/>
          <w:w w:val="105"/>
          <w:sz w:val="21"/>
        </w:rPr>
        <w:t> </w:t>
      </w:r>
      <w:r>
        <w:rPr>
          <w:w w:val="105"/>
          <w:sz w:val="21"/>
        </w:rPr>
        <w:t>custos, independentemente da condução ou do resultado do processo licitatório.</w:t>
      </w:r>
    </w:p>
    <w:p>
      <w:pPr>
        <w:pStyle w:val="ListParagraph"/>
        <w:numPr>
          <w:ilvl w:val="1"/>
          <w:numId w:val="27"/>
        </w:numPr>
        <w:tabs>
          <w:tab w:pos="541" w:val="left" w:leader="none"/>
        </w:tabs>
        <w:spacing w:line="242" w:lineRule="auto" w:before="1" w:after="0"/>
        <w:ind w:left="108" w:right="462" w:firstLine="0"/>
        <w:jc w:val="left"/>
        <w:rPr>
          <w:sz w:val="21"/>
        </w:rPr>
      </w:pPr>
      <w:r>
        <w:rPr>
          <w:w w:val="105"/>
          <w:sz w:val="21"/>
        </w:rPr>
        <w:t>Na</w:t>
      </w:r>
      <w:r>
        <w:rPr>
          <w:spacing w:val="-14"/>
          <w:w w:val="105"/>
          <w:sz w:val="21"/>
        </w:rPr>
        <w:t> </w:t>
      </w:r>
      <w:r>
        <w:rPr>
          <w:w w:val="105"/>
          <w:sz w:val="21"/>
        </w:rPr>
        <w:t>contagem</w:t>
      </w:r>
      <w:r>
        <w:rPr>
          <w:spacing w:val="-11"/>
          <w:w w:val="105"/>
          <w:sz w:val="21"/>
        </w:rPr>
        <w:t> </w:t>
      </w:r>
      <w:r>
        <w:rPr>
          <w:w w:val="105"/>
          <w:sz w:val="21"/>
        </w:rPr>
        <w:t>dos</w:t>
      </w:r>
      <w:r>
        <w:rPr>
          <w:spacing w:val="-10"/>
          <w:w w:val="105"/>
          <w:sz w:val="21"/>
        </w:rPr>
        <w:t> </w:t>
      </w:r>
      <w:r>
        <w:rPr>
          <w:w w:val="105"/>
          <w:sz w:val="21"/>
        </w:rPr>
        <w:t>prazos</w:t>
      </w:r>
      <w:r>
        <w:rPr>
          <w:spacing w:val="-10"/>
          <w:w w:val="105"/>
          <w:sz w:val="21"/>
        </w:rPr>
        <w:t> </w:t>
      </w:r>
      <w:r>
        <w:rPr>
          <w:w w:val="105"/>
          <w:sz w:val="21"/>
        </w:rPr>
        <w:t>estabelecidos</w:t>
      </w:r>
      <w:r>
        <w:rPr>
          <w:spacing w:val="-10"/>
          <w:w w:val="105"/>
          <w:sz w:val="21"/>
        </w:rPr>
        <w:t> </w:t>
      </w:r>
      <w:r>
        <w:rPr>
          <w:w w:val="105"/>
          <w:sz w:val="21"/>
        </w:rPr>
        <w:t>neste</w:t>
      </w:r>
      <w:r>
        <w:rPr>
          <w:spacing w:val="-10"/>
          <w:w w:val="105"/>
          <w:sz w:val="21"/>
        </w:rPr>
        <w:t> </w:t>
      </w:r>
      <w:r>
        <w:rPr>
          <w:w w:val="105"/>
          <w:sz w:val="21"/>
        </w:rPr>
        <w:t>Edital</w:t>
      </w:r>
      <w:r>
        <w:rPr>
          <w:spacing w:val="-10"/>
          <w:w w:val="105"/>
          <w:sz w:val="21"/>
        </w:rPr>
        <w:t> </w:t>
      </w:r>
      <w:r>
        <w:rPr>
          <w:w w:val="105"/>
          <w:sz w:val="21"/>
        </w:rPr>
        <w:t>e</w:t>
      </w:r>
      <w:r>
        <w:rPr>
          <w:spacing w:val="-10"/>
          <w:w w:val="105"/>
          <w:sz w:val="21"/>
        </w:rPr>
        <w:t> </w:t>
      </w:r>
      <w:r>
        <w:rPr>
          <w:w w:val="105"/>
          <w:sz w:val="21"/>
        </w:rPr>
        <w:t>seus</w:t>
      </w:r>
      <w:r>
        <w:rPr>
          <w:spacing w:val="-14"/>
          <w:w w:val="105"/>
          <w:sz w:val="21"/>
        </w:rPr>
        <w:t> </w:t>
      </w:r>
      <w:r>
        <w:rPr>
          <w:w w:val="105"/>
          <w:sz w:val="21"/>
        </w:rPr>
        <w:t>Anexos,</w:t>
      </w:r>
      <w:r>
        <w:rPr>
          <w:spacing w:val="-10"/>
          <w:w w:val="105"/>
          <w:sz w:val="21"/>
        </w:rPr>
        <w:t> </w:t>
      </w:r>
      <w:r>
        <w:rPr>
          <w:w w:val="105"/>
          <w:sz w:val="21"/>
        </w:rPr>
        <w:t>excluir-se-á</w:t>
      </w:r>
      <w:r>
        <w:rPr>
          <w:spacing w:val="-10"/>
          <w:w w:val="105"/>
          <w:sz w:val="21"/>
        </w:rPr>
        <w:t> </w:t>
      </w:r>
      <w:r>
        <w:rPr>
          <w:w w:val="105"/>
          <w:sz w:val="21"/>
        </w:rPr>
        <w:t>o</w:t>
      </w:r>
      <w:r>
        <w:rPr>
          <w:spacing w:val="-10"/>
          <w:w w:val="105"/>
          <w:sz w:val="21"/>
        </w:rPr>
        <w:t> </w:t>
      </w:r>
      <w:r>
        <w:rPr>
          <w:w w:val="105"/>
          <w:sz w:val="21"/>
        </w:rPr>
        <w:t>dia</w:t>
      </w:r>
      <w:r>
        <w:rPr>
          <w:spacing w:val="-10"/>
          <w:w w:val="105"/>
          <w:sz w:val="21"/>
        </w:rPr>
        <w:t> </w:t>
      </w:r>
      <w:r>
        <w:rPr>
          <w:w w:val="105"/>
          <w:sz w:val="21"/>
        </w:rPr>
        <w:t>do</w:t>
      </w:r>
      <w:r>
        <w:rPr>
          <w:spacing w:val="-10"/>
          <w:w w:val="105"/>
          <w:sz w:val="21"/>
        </w:rPr>
        <w:t> </w:t>
      </w:r>
      <w:r>
        <w:rPr>
          <w:w w:val="105"/>
          <w:sz w:val="21"/>
        </w:rPr>
        <w:t>início</w:t>
      </w:r>
      <w:r>
        <w:rPr>
          <w:spacing w:val="-10"/>
          <w:w w:val="105"/>
          <w:sz w:val="21"/>
        </w:rPr>
        <w:t> </w:t>
      </w:r>
      <w:r>
        <w:rPr>
          <w:w w:val="105"/>
          <w:sz w:val="21"/>
        </w:rPr>
        <w:t>e</w:t>
      </w:r>
      <w:r>
        <w:rPr>
          <w:spacing w:val="-10"/>
          <w:w w:val="105"/>
          <w:sz w:val="21"/>
        </w:rPr>
        <w:t> </w:t>
      </w:r>
      <w:r>
        <w:rPr>
          <w:w w:val="105"/>
          <w:sz w:val="21"/>
        </w:rPr>
        <w:t>incluir-se-á</w:t>
      </w:r>
      <w:r>
        <w:rPr>
          <w:spacing w:val="-10"/>
          <w:w w:val="105"/>
          <w:sz w:val="21"/>
        </w:rPr>
        <w:t> </w:t>
      </w:r>
      <w:r>
        <w:rPr>
          <w:w w:val="105"/>
          <w:sz w:val="21"/>
        </w:rPr>
        <w:t>o</w:t>
      </w:r>
      <w:r>
        <w:rPr>
          <w:spacing w:val="-10"/>
          <w:w w:val="105"/>
          <w:sz w:val="21"/>
        </w:rPr>
        <w:t> </w:t>
      </w:r>
      <w:r>
        <w:rPr>
          <w:w w:val="105"/>
          <w:sz w:val="21"/>
        </w:rPr>
        <w:t>do</w:t>
      </w:r>
      <w:r>
        <w:rPr>
          <w:spacing w:val="-10"/>
          <w:w w:val="105"/>
          <w:sz w:val="21"/>
        </w:rPr>
        <w:t> </w:t>
      </w:r>
      <w:r>
        <w:rPr>
          <w:w w:val="105"/>
          <w:sz w:val="21"/>
        </w:rPr>
        <w:t>vencimento.</w:t>
      </w:r>
      <w:r>
        <w:rPr>
          <w:spacing w:val="-10"/>
          <w:w w:val="105"/>
          <w:sz w:val="21"/>
        </w:rPr>
        <w:t> </w:t>
      </w:r>
      <w:r>
        <w:rPr>
          <w:w w:val="105"/>
          <w:sz w:val="21"/>
        </w:rPr>
        <w:t>Só</w:t>
      </w:r>
      <w:r>
        <w:rPr>
          <w:spacing w:val="-10"/>
          <w:w w:val="105"/>
          <w:sz w:val="21"/>
        </w:rPr>
        <w:t> </w:t>
      </w:r>
      <w:r>
        <w:rPr>
          <w:w w:val="105"/>
          <w:sz w:val="21"/>
        </w:rPr>
        <w:t>se</w:t>
      </w:r>
      <w:r>
        <w:rPr>
          <w:spacing w:val="-10"/>
          <w:w w:val="105"/>
          <w:sz w:val="21"/>
        </w:rPr>
        <w:t> </w:t>
      </w:r>
      <w:r>
        <w:rPr>
          <w:w w:val="105"/>
          <w:sz w:val="21"/>
        </w:rPr>
        <w:t>iniciam</w:t>
      </w:r>
      <w:r>
        <w:rPr>
          <w:spacing w:val="-10"/>
          <w:w w:val="105"/>
          <w:sz w:val="21"/>
        </w:rPr>
        <w:t> </w:t>
      </w:r>
      <w:r>
        <w:rPr>
          <w:w w:val="105"/>
          <w:sz w:val="21"/>
        </w:rPr>
        <w:t>e</w:t>
      </w:r>
      <w:r>
        <w:rPr>
          <w:spacing w:val="-10"/>
          <w:w w:val="105"/>
          <w:sz w:val="21"/>
        </w:rPr>
        <w:t> </w:t>
      </w:r>
      <w:r>
        <w:rPr>
          <w:w w:val="105"/>
          <w:sz w:val="21"/>
        </w:rPr>
        <w:t>vencem</w:t>
      </w:r>
      <w:r>
        <w:rPr>
          <w:spacing w:val="-10"/>
          <w:w w:val="105"/>
          <w:sz w:val="21"/>
        </w:rPr>
        <w:t> </w:t>
      </w:r>
      <w:r>
        <w:rPr>
          <w:w w:val="105"/>
          <w:sz w:val="21"/>
        </w:rPr>
        <w:t>os</w:t>
      </w:r>
      <w:r>
        <w:rPr>
          <w:spacing w:val="-10"/>
          <w:w w:val="105"/>
          <w:sz w:val="21"/>
        </w:rPr>
        <w:t> </w:t>
      </w:r>
      <w:r>
        <w:rPr>
          <w:w w:val="105"/>
          <w:sz w:val="21"/>
        </w:rPr>
        <w:t>prazos</w:t>
      </w:r>
      <w:r>
        <w:rPr>
          <w:spacing w:val="-10"/>
          <w:w w:val="105"/>
          <w:sz w:val="21"/>
        </w:rPr>
        <w:t> </w:t>
      </w:r>
      <w:r>
        <w:rPr>
          <w:w w:val="105"/>
          <w:sz w:val="21"/>
        </w:rPr>
        <w:t>em</w:t>
      </w:r>
      <w:r>
        <w:rPr>
          <w:spacing w:val="-10"/>
          <w:w w:val="105"/>
          <w:sz w:val="21"/>
        </w:rPr>
        <w:t> </w:t>
      </w:r>
      <w:r>
        <w:rPr>
          <w:w w:val="105"/>
          <w:sz w:val="21"/>
        </w:rPr>
        <w:t>dias</w:t>
      </w:r>
      <w:r>
        <w:rPr>
          <w:spacing w:val="-10"/>
          <w:w w:val="105"/>
          <w:sz w:val="21"/>
        </w:rPr>
        <w:t> </w:t>
      </w:r>
      <w:r>
        <w:rPr>
          <w:w w:val="105"/>
          <w:sz w:val="21"/>
        </w:rPr>
        <w:t>de expediente na Administração.</w:t>
      </w:r>
    </w:p>
    <w:p>
      <w:pPr>
        <w:pStyle w:val="ListParagraph"/>
        <w:numPr>
          <w:ilvl w:val="1"/>
          <w:numId w:val="27"/>
        </w:numPr>
        <w:tabs>
          <w:tab w:pos="541" w:val="left" w:leader="none"/>
        </w:tabs>
        <w:spacing w:line="242" w:lineRule="auto" w:before="1" w:after="0"/>
        <w:ind w:left="108" w:right="121" w:firstLine="0"/>
        <w:jc w:val="left"/>
        <w:rPr>
          <w:sz w:val="21"/>
        </w:rPr>
      </w:pPr>
      <w:r>
        <w:rPr>
          <w:w w:val="105"/>
          <w:sz w:val="21"/>
        </w:rPr>
        <w:t>O</w:t>
      </w:r>
      <w:r>
        <w:rPr>
          <w:spacing w:val="-12"/>
          <w:w w:val="105"/>
          <w:sz w:val="21"/>
        </w:rPr>
        <w:t> </w:t>
      </w:r>
      <w:r>
        <w:rPr>
          <w:w w:val="105"/>
          <w:sz w:val="21"/>
        </w:rPr>
        <w:t>desatendimento</w:t>
      </w:r>
      <w:r>
        <w:rPr>
          <w:spacing w:val="-12"/>
          <w:w w:val="105"/>
          <w:sz w:val="21"/>
        </w:rPr>
        <w:t> </w:t>
      </w:r>
      <w:r>
        <w:rPr>
          <w:w w:val="105"/>
          <w:sz w:val="21"/>
        </w:rPr>
        <w:t>de</w:t>
      </w:r>
      <w:r>
        <w:rPr>
          <w:spacing w:val="-12"/>
          <w:w w:val="105"/>
          <w:sz w:val="21"/>
        </w:rPr>
        <w:t> </w:t>
      </w:r>
      <w:r>
        <w:rPr>
          <w:w w:val="105"/>
          <w:sz w:val="21"/>
        </w:rPr>
        <w:t>exigências</w:t>
      </w:r>
      <w:r>
        <w:rPr>
          <w:spacing w:val="-12"/>
          <w:w w:val="105"/>
          <w:sz w:val="21"/>
        </w:rPr>
        <w:t> </w:t>
      </w:r>
      <w:r>
        <w:rPr>
          <w:w w:val="105"/>
          <w:sz w:val="21"/>
        </w:rPr>
        <w:t>formais</w:t>
      </w:r>
      <w:r>
        <w:rPr>
          <w:spacing w:val="-12"/>
          <w:w w:val="105"/>
          <w:sz w:val="21"/>
        </w:rPr>
        <w:t> </w:t>
      </w:r>
      <w:r>
        <w:rPr>
          <w:w w:val="105"/>
          <w:sz w:val="21"/>
        </w:rPr>
        <w:t>não</w:t>
      </w:r>
      <w:r>
        <w:rPr>
          <w:spacing w:val="-12"/>
          <w:w w:val="105"/>
          <w:sz w:val="21"/>
        </w:rPr>
        <w:t> </w:t>
      </w:r>
      <w:r>
        <w:rPr>
          <w:w w:val="105"/>
          <w:sz w:val="21"/>
        </w:rPr>
        <w:t>essenciais</w:t>
      </w:r>
      <w:r>
        <w:rPr>
          <w:spacing w:val="-12"/>
          <w:w w:val="105"/>
          <w:sz w:val="21"/>
        </w:rPr>
        <w:t> </w:t>
      </w:r>
      <w:r>
        <w:rPr>
          <w:w w:val="105"/>
          <w:sz w:val="21"/>
        </w:rPr>
        <w:t>não</w:t>
      </w:r>
      <w:r>
        <w:rPr>
          <w:spacing w:val="-12"/>
          <w:w w:val="105"/>
          <w:sz w:val="21"/>
        </w:rPr>
        <w:t> </w:t>
      </w:r>
      <w:r>
        <w:rPr>
          <w:w w:val="105"/>
          <w:sz w:val="21"/>
        </w:rPr>
        <w:t>importará</w:t>
      </w:r>
      <w:r>
        <w:rPr>
          <w:spacing w:val="-12"/>
          <w:w w:val="105"/>
          <w:sz w:val="21"/>
        </w:rPr>
        <w:t> </w:t>
      </w:r>
      <w:r>
        <w:rPr>
          <w:w w:val="105"/>
          <w:sz w:val="21"/>
        </w:rPr>
        <w:t>o</w:t>
      </w:r>
      <w:r>
        <w:rPr>
          <w:spacing w:val="-12"/>
          <w:w w:val="105"/>
          <w:sz w:val="21"/>
        </w:rPr>
        <w:t> </w:t>
      </w:r>
      <w:r>
        <w:rPr>
          <w:w w:val="105"/>
          <w:sz w:val="21"/>
        </w:rPr>
        <w:t>afastamento</w:t>
      </w:r>
      <w:r>
        <w:rPr>
          <w:spacing w:val="-12"/>
          <w:w w:val="105"/>
          <w:sz w:val="21"/>
        </w:rPr>
        <w:t> </w:t>
      </w:r>
      <w:r>
        <w:rPr>
          <w:w w:val="105"/>
          <w:sz w:val="21"/>
        </w:rPr>
        <w:t>do</w:t>
      </w:r>
      <w:r>
        <w:rPr>
          <w:spacing w:val="-12"/>
          <w:w w:val="105"/>
          <w:sz w:val="21"/>
        </w:rPr>
        <w:t> </w:t>
      </w:r>
      <w:r>
        <w:rPr>
          <w:w w:val="105"/>
          <w:sz w:val="21"/>
        </w:rPr>
        <w:t>licitante,</w:t>
      </w:r>
      <w:r>
        <w:rPr>
          <w:spacing w:val="-12"/>
          <w:w w:val="105"/>
          <w:sz w:val="21"/>
        </w:rPr>
        <w:t> </w:t>
      </w:r>
      <w:r>
        <w:rPr>
          <w:w w:val="105"/>
          <w:sz w:val="21"/>
        </w:rPr>
        <w:t>desde</w:t>
      </w:r>
      <w:r>
        <w:rPr>
          <w:spacing w:val="-12"/>
          <w:w w:val="105"/>
          <w:sz w:val="21"/>
        </w:rPr>
        <w:t> </w:t>
      </w:r>
      <w:r>
        <w:rPr>
          <w:w w:val="105"/>
          <w:sz w:val="21"/>
        </w:rPr>
        <w:t>que</w:t>
      </w:r>
      <w:r>
        <w:rPr>
          <w:spacing w:val="-12"/>
          <w:w w:val="105"/>
          <w:sz w:val="21"/>
        </w:rPr>
        <w:t> </w:t>
      </w:r>
      <w:r>
        <w:rPr>
          <w:w w:val="105"/>
          <w:sz w:val="21"/>
        </w:rPr>
        <w:t>seja</w:t>
      </w:r>
      <w:r>
        <w:rPr>
          <w:spacing w:val="-12"/>
          <w:w w:val="105"/>
          <w:sz w:val="21"/>
        </w:rPr>
        <w:t> </w:t>
      </w:r>
      <w:r>
        <w:rPr>
          <w:w w:val="105"/>
          <w:sz w:val="21"/>
        </w:rPr>
        <w:t>possível</w:t>
      </w:r>
      <w:r>
        <w:rPr>
          <w:spacing w:val="-12"/>
          <w:w w:val="105"/>
          <w:sz w:val="21"/>
        </w:rPr>
        <w:t> </w:t>
      </w:r>
      <w:r>
        <w:rPr>
          <w:w w:val="105"/>
          <w:sz w:val="21"/>
        </w:rPr>
        <w:t>o</w:t>
      </w:r>
      <w:r>
        <w:rPr>
          <w:spacing w:val="-12"/>
          <w:w w:val="105"/>
          <w:sz w:val="21"/>
        </w:rPr>
        <w:t> </w:t>
      </w:r>
      <w:r>
        <w:rPr>
          <w:w w:val="105"/>
          <w:sz w:val="21"/>
        </w:rPr>
        <w:t>aproveitamento</w:t>
      </w:r>
      <w:r>
        <w:rPr>
          <w:spacing w:val="-12"/>
          <w:w w:val="105"/>
          <w:sz w:val="21"/>
        </w:rPr>
        <w:t> </w:t>
      </w:r>
      <w:r>
        <w:rPr>
          <w:w w:val="105"/>
          <w:sz w:val="21"/>
        </w:rPr>
        <w:t>do</w:t>
      </w:r>
      <w:r>
        <w:rPr>
          <w:spacing w:val="-12"/>
          <w:w w:val="105"/>
          <w:sz w:val="21"/>
        </w:rPr>
        <w:t> </w:t>
      </w:r>
      <w:r>
        <w:rPr>
          <w:w w:val="105"/>
          <w:sz w:val="21"/>
        </w:rPr>
        <w:t>ato,</w:t>
      </w:r>
      <w:r>
        <w:rPr>
          <w:spacing w:val="-12"/>
          <w:w w:val="105"/>
          <w:sz w:val="21"/>
        </w:rPr>
        <w:t> </w:t>
      </w:r>
      <w:r>
        <w:rPr>
          <w:w w:val="105"/>
          <w:sz w:val="21"/>
        </w:rPr>
        <w:t>observados</w:t>
      </w:r>
      <w:r>
        <w:rPr>
          <w:spacing w:val="-12"/>
          <w:w w:val="105"/>
          <w:sz w:val="21"/>
        </w:rPr>
        <w:t> </w:t>
      </w:r>
      <w:r>
        <w:rPr>
          <w:w w:val="105"/>
          <w:sz w:val="21"/>
        </w:rPr>
        <w:t>os</w:t>
      </w:r>
      <w:r>
        <w:rPr>
          <w:spacing w:val="-12"/>
          <w:w w:val="105"/>
          <w:sz w:val="21"/>
        </w:rPr>
        <w:t> </w:t>
      </w:r>
      <w:r>
        <w:rPr>
          <w:w w:val="105"/>
          <w:sz w:val="21"/>
        </w:rPr>
        <w:t>princípios</w:t>
      </w:r>
      <w:r>
        <w:rPr>
          <w:spacing w:val="-12"/>
          <w:w w:val="105"/>
          <w:sz w:val="21"/>
        </w:rPr>
        <w:t> </w:t>
      </w:r>
      <w:r>
        <w:rPr>
          <w:w w:val="105"/>
          <w:sz w:val="21"/>
        </w:rPr>
        <w:t>da isonomia e do interesse público.</w:t>
      </w:r>
    </w:p>
    <w:p>
      <w:pPr>
        <w:pStyle w:val="ListParagraph"/>
        <w:numPr>
          <w:ilvl w:val="1"/>
          <w:numId w:val="27"/>
        </w:numPr>
        <w:tabs>
          <w:tab w:pos="541" w:val="left" w:leader="none"/>
        </w:tabs>
        <w:spacing w:line="240" w:lineRule="auto" w:before="1" w:after="0"/>
        <w:ind w:left="541" w:right="0" w:hanging="433"/>
        <w:jc w:val="left"/>
        <w:rPr>
          <w:sz w:val="21"/>
        </w:rPr>
      </w:pPr>
      <w:r>
        <w:rPr>
          <w:w w:val="105"/>
          <w:sz w:val="21"/>
        </w:rPr>
        <w:t>Em</w:t>
      </w:r>
      <w:r>
        <w:rPr>
          <w:spacing w:val="-12"/>
          <w:w w:val="105"/>
          <w:sz w:val="21"/>
        </w:rPr>
        <w:t> </w:t>
      </w:r>
      <w:r>
        <w:rPr>
          <w:w w:val="105"/>
          <w:sz w:val="21"/>
        </w:rPr>
        <w:t>caso</w:t>
      </w:r>
      <w:r>
        <w:rPr>
          <w:spacing w:val="-11"/>
          <w:w w:val="105"/>
          <w:sz w:val="21"/>
        </w:rPr>
        <w:t> </w:t>
      </w:r>
      <w:r>
        <w:rPr>
          <w:w w:val="105"/>
          <w:sz w:val="21"/>
        </w:rPr>
        <w:t>de</w:t>
      </w:r>
      <w:r>
        <w:rPr>
          <w:spacing w:val="-11"/>
          <w:w w:val="105"/>
          <w:sz w:val="21"/>
        </w:rPr>
        <w:t> </w:t>
      </w:r>
      <w:r>
        <w:rPr>
          <w:w w:val="105"/>
          <w:sz w:val="21"/>
        </w:rPr>
        <w:t>divergência</w:t>
      </w:r>
      <w:r>
        <w:rPr>
          <w:spacing w:val="-11"/>
          <w:w w:val="105"/>
          <w:sz w:val="21"/>
        </w:rPr>
        <w:t> </w:t>
      </w:r>
      <w:r>
        <w:rPr>
          <w:w w:val="105"/>
          <w:sz w:val="21"/>
        </w:rPr>
        <w:t>entre</w:t>
      </w:r>
      <w:r>
        <w:rPr>
          <w:spacing w:val="-12"/>
          <w:w w:val="105"/>
          <w:sz w:val="21"/>
        </w:rPr>
        <w:t> </w:t>
      </w:r>
      <w:r>
        <w:rPr>
          <w:w w:val="105"/>
          <w:sz w:val="21"/>
        </w:rPr>
        <w:t>disposições</w:t>
      </w:r>
      <w:r>
        <w:rPr>
          <w:spacing w:val="-11"/>
          <w:w w:val="105"/>
          <w:sz w:val="21"/>
        </w:rPr>
        <w:t> </w:t>
      </w:r>
      <w:r>
        <w:rPr>
          <w:w w:val="105"/>
          <w:sz w:val="21"/>
        </w:rPr>
        <w:t>deste</w:t>
      </w:r>
      <w:r>
        <w:rPr>
          <w:spacing w:val="-11"/>
          <w:w w:val="105"/>
          <w:sz w:val="21"/>
        </w:rPr>
        <w:t> </w:t>
      </w:r>
      <w:r>
        <w:rPr>
          <w:w w:val="105"/>
          <w:sz w:val="21"/>
        </w:rPr>
        <w:t>Edital</w:t>
      </w:r>
      <w:r>
        <w:rPr>
          <w:spacing w:val="-11"/>
          <w:w w:val="105"/>
          <w:sz w:val="21"/>
        </w:rPr>
        <w:t> </w:t>
      </w:r>
      <w:r>
        <w:rPr>
          <w:w w:val="105"/>
          <w:sz w:val="21"/>
        </w:rPr>
        <w:t>e</w:t>
      </w:r>
      <w:r>
        <w:rPr>
          <w:spacing w:val="-12"/>
          <w:w w:val="105"/>
          <w:sz w:val="21"/>
        </w:rPr>
        <w:t> </w:t>
      </w:r>
      <w:r>
        <w:rPr>
          <w:w w:val="105"/>
          <w:sz w:val="21"/>
        </w:rPr>
        <w:t>de</w:t>
      </w:r>
      <w:r>
        <w:rPr>
          <w:spacing w:val="-11"/>
          <w:w w:val="105"/>
          <w:sz w:val="21"/>
        </w:rPr>
        <w:t> </w:t>
      </w:r>
      <w:r>
        <w:rPr>
          <w:w w:val="105"/>
          <w:sz w:val="21"/>
        </w:rPr>
        <w:t>seus</w:t>
      </w:r>
      <w:r>
        <w:rPr>
          <w:spacing w:val="-11"/>
          <w:w w:val="105"/>
          <w:sz w:val="21"/>
        </w:rPr>
        <w:t> </w:t>
      </w:r>
      <w:r>
        <w:rPr>
          <w:w w:val="105"/>
          <w:sz w:val="21"/>
        </w:rPr>
        <w:t>anexos</w:t>
      </w:r>
      <w:r>
        <w:rPr>
          <w:spacing w:val="-11"/>
          <w:w w:val="105"/>
          <w:sz w:val="21"/>
        </w:rPr>
        <w:t> </w:t>
      </w:r>
      <w:r>
        <w:rPr>
          <w:w w:val="105"/>
          <w:sz w:val="21"/>
        </w:rPr>
        <w:t>ou</w:t>
      </w:r>
      <w:r>
        <w:rPr>
          <w:spacing w:val="-12"/>
          <w:w w:val="105"/>
          <w:sz w:val="21"/>
        </w:rPr>
        <w:t> </w:t>
      </w:r>
      <w:r>
        <w:rPr>
          <w:w w:val="105"/>
          <w:sz w:val="21"/>
        </w:rPr>
        <w:t>demais</w:t>
      </w:r>
      <w:r>
        <w:rPr>
          <w:spacing w:val="-11"/>
          <w:w w:val="105"/>
          <w:sz w:val="21"/>
        </w:rPr>
        <w:t> </w:t>
      </w:r>
      <w:r>
        <w:rPr>
          <w:w w:val="105"/>
          <w:sz w:val="21"/>
        </w:rPr>
        <w:t>peças</w:t>
      </w:r>
      <w:r>
        <w:rPr>
          <w:spacing w:val="-11"/>
          <w:w w:val="105"/>
          <w:sz w:val="21"/>
        </w:rPr>
        <w:t> </w:t>
      </w:r>
      <w:r>
        <w:rPr>
          <w:w w:val="105"/>
          <w:sz w:val="21"/>
        </w:rPr>
        <w:t>que</w:t>
      </w:r>
      <w:r>
        <w:rPr>
          <w:spacing w:val="-11"/>
          <w:w w:val="105"/>
          <w:sz w:val="21"/>
        </w:rPr>
        <w:t> </w:t>
      </w:r>
      <w:r>
        <w:rPr>
          <w:w w:val="105"/>
          <w:sz w:val="21"/>
        </w:rPr>
        <w:t>compõem</w:t>
      </w:r>
      <w:r>
        <w:rPr>
          <w:spacing w:val="-12"/>
          <w:w w:val="105"/>
          <w:sz w:val="21"/>
        </w:rPr>
        <w:t> </w:t>
      </w:r>
      <w:r>
        <w:rPr>
          <w:w w:val="105"/>
          <w:sz w:val="21"/>
        </w:rPr>
        <w:t>o</w:t>
      </w:r>
      <w:r>
        <w:rPr>
          <w:spacing w:val="-11"/>
          <w:w w:val="105"/>
          <w:sz w:val="21"/>
        </w:rPr>
        <w:t> </w:t>
      </w:r>
      <w:r>
        <w:rPr>
          <w:w w:val="105"/>
          <w:sz w:val="21"/>
        </w:rPr>
        <w:t>processo,</w:t>
      </w:r>
      <w:r>
        <w:rPr>
          <w:spacing w:val="-11"/>
          <w:w w:val="105"/>
          <w:sz w:val="21"/>
        </w:rPr>
        <w:t> </w:t>
      </w:r>
      <w:r>
        <w:rPr>
          <w:w w:val="105"/>
          <w:sz w:val="21"/>
        </w:rPr>
        <w:t>prevalecerão</w:t>
      </w:r>
      <w:r>
        <w:rPr>
          <w:spacing w:val="-11"/>
          <w:w w:val="105"/>
          <w:sz w:val="21"/>
        </w:rPr>
        <w:t> </w:t>
      </w:r>
      <w:r>
        <w:rPr>
          <w:w w:val="105"/>
          <w:sz w:val="21"/>
        </w:rPr>
        <w:t>as</w:t>
      </w:r>
      <w:r>
        <w:rPr>
          <w:spacing w:val="-11"/>
          <w:w w:val="105"/>
          <w:sz w:val="21"/>
        </w:rPr>
        <w:t> </w:t>
      </w:r>
      <w:r>
        <w:rPr>
          <w:w w:val="105"/>
          <w:sz w:val="21"/>
        </w:rPr>
        <w:t>deste</w:t>
      </w:r>
      <w:r>
        <w:rPr>
          <w:spacing w:val="-12"/>
          <w:w w:val="105"/>
          <w:sz w:val="21"/>
        </w:rPr>
        <w:t> </w:t>
      </w:r>
      <w:r>
        <w:rPr>
          <w:spacing w:val="-2"/>
          <w:w w:val="105"/>
          <w:sz w:val="21"/>
        </w:rPr>
        <w:t>Edital.</w:t>
      </w:r>
    </w:p>
    <w:p>
      <w:pPr>
        <w:pStyle w:val="ListParagraph"/>
        <w:numPr>
          <w:ilvl w:val="1"/>
          <w:numId w:val="27"/>
        </w:numPr>
        <w:tabs>
          <w:tab w:pos="650" w:val="left" w:leader="none"/>
        </w:tabs>
        <w:spacing w:line="240" w:lineRule="auto" w:before="2" w:after="0"/>
        <w:ind w:left="650" w:right="0" w:hanging="542"/>
        <w:jc w:val="left"/>
        <w:rPr>
          <w:sz w:val="21"/>
        </w:rPr>
      </w:pPr>
      <w:r>
        <w:rPr>
          <w:sz w:val="21"/>
        </w:rPr>
        <mc:AlternateContent>
          <mc:Choice Requires="wps">
            <w:drawing>
              <wp:anchor distT="0" distB="0" distL="0" distR="0" allowOverlap="1" layoutInCell="1" locked="0" behindDoc="0" simplePos="0" relativeHeight="15729664">
                <wp:simplePos x="0" y="0"/>
                <wp:positionH relativeFrom="page">
                  <wp:posOffset>8413837</wp:posOffset>
                </wp:positionH>
                <wp:positionV relativeFrom="paragraph">
                  <wp:posOffset>134808</wp:posOffset>
                </wp:positionV>
                <wp:extent cx="24130" cy="8890"/>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24130" cy="8890"/>
                        </a:xfrm>
                        <a:custGeom>
                          <a:avLst/>
                          <a:gdLst/>
                          <a:ahLst/>
                          <a:cxnLst/>
                          <a:rect l="l" t="t" r="r" b="b"/>
                          <a:pathLst>
                            <a:path w="24130" h="8890">
                              <a:moveTo>
                                <a:pt x="23594" y="8619"/>
                              </a:moveTo>
                              <a:lnTo>
                                <a:pt x="0" y="8619"/>
                              </a:lnTo>
                              <a:lnTo>
                                <a:pt x="0" y="0"/>
                              </a:lnTo>
                              <a:lnTo>
                                <a:pt x="23594" y="0"/>
                              </a:lnTo>
                              <a:lnTo>
                                <a:pt x="23594" y="8619"/>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662.506897pt;margin-top:10.614882pt;width:1.85784pt;height:.678663pt;mso-position-horizontal-relative:page;mso-position-vertical-relative:paragraph;z-index:15729664" id="docshape3" filled="true" fillcolor="#000080" stroked="false">
                <v:fill type="solid"/>
                <w10:wrap type="none"/>
              </v:rect>
            </w:pict>
          </mc:Fallback>
        </mc:AlternateContent>
      </w:r>
      <w:r>
        <w:rPr>
          <w:w w:val="105"/>
          <w:sz w:val="21"/>
        </w:rPr>
        <w:t>O</w:t>
      </w:r>
      <w:r>
        <w:rPr>
          <w:spacing w:val="-12"/>
          <w:w w:val="105"/>
          <w:sz w:val="21"/>
        </w:rPr>
        <w:t> </w:t>
      </w:r>
      <w:r>
        <w:rPr>
          <w:w w:val="105"/>
          <w:sz w:val="21"/>
        </w:rPr>
        <w:t>Edital</w:t>
      </w:r>
      <w:r>
        <w:rPr>
          <w:spacing w:val="-12"/>
          <w:w w:val="105"/>
          <w:sz w:val="21"/>
        </w:rPr>
        <w:t> </w:t>
      </w:r>
      <w:r>
        <w:rPr>
          <w:w w:val="105"/>
          <w:sz w:val="21"/>
        </w:rPr>
        <w:t>e</w:t>
      </w:r>
      <w:r>
        <w:rPr>
          <w:spacing w:val="-12"/>
          <w:w w:val="105"/>
          <w:sz w:val="21"/>
        </w:rPr>
        <w:t> </w:t>
      </w:r>
      <w:r>
        <w:rPr>
          <w:w w:val="105"/>
          <w:sz w:val="21"/>
        </w:rPr>
        <w:t>seus</w:t>
      </w:r>
      <w:r>
        <w:rPr>
          <w:spacing w:val="-12"/>
          <w:w w:val="105"/>
          <w:sz w:val="21"/>
        </w:rPr>
        <w:t> </w:t>
      </w:r>
      <w:r>
        <w:rPr>
          <w:w w:val="105"/>
          <w:sz w:val="21"/>
        </w:rPr>
        <w:t>anexos</w:t>
      </w:r>
      <w:r>
        <w:rPr>
          <w:spacing w:val="-12"/>
          <w:w w:val="105"/>
          <w:sz w:val="21"/>
        </w:rPr>
        <w:t> </w:t>
      </w:r>
      <w:r>
        <w:rPr>
          <w:w w:val="105"/>
          <w:sz w:val="21"/>
        </w:rPr>
        <w:t>estão</w:t>
      </w:r>
      <w:r>
        <w:rPr>
          <w:spacing w:val="-12"/>
          <w:w w:val="105"/>
          <w:sz w:val="21"/>
        </w:rPr>
        <w:t> </w:t>
      </w:r>
      <w:r>
        <w:rPr>
          <w:w w:val="105"/>
          <w:sz w:val="21"/>
        </w:rPr>
        <w:t>disponíveis,</w:t>
      </w:r>
      <w:r>
        <w:rPr>
          <w:spacing w:val="-12"/>
          <w:w w:val="105"/>
          <w:sz w:val="21"/>
        </w:rPr>
        <w:t> </w:t>
      </w:r>
      <w:r>
        <w:rPr>
          <w:w w:val="105"/>
          <w:sz w:val="21"/>
        </w:rPr>
        <w:t>na</w:t>
      </w:r>
      <w:r>
        <w:rPr>
          <w:spacing w:val="-12"/>
          <w:w w:val="105"/>
          <w:sz w:val="21"/>
        </w:rPr>
        <w:t> </w:t>
      </w:r>
      <w:r>
        <w:rPr>
          <w:w w:val="105"/>
          <w:sz w:val="21"/>
        </w:rPr>
        <w:t>íntegra,</w:t>
      </w:r>
      <w:r>
        <w:rPr>
          <w:spacing w:val="-12"/>
          <w:w w:val="105"/>
          <w:sz w:val="21"/>
        </w:rPr>
        <w:t> </w:t>
      </w:r>
      <w:r>
        <w:rPr>
          <w:w w:val="105"/>
          <w:sz w:val="21"/>
        </w:rPr>
        <w:t>no</w:t>
      </w:r>
      <w:r>
        <w:rPr>
          <w:spacing w:val="-12"/>
          <w:w w:val="105"/>
          <w:sz w:val="21"/>
        </w:rPr>
        <w:t> </w:t>
      </w:r>
      <w:r>
        <w:rPr>
          <w:w w:val="105"/>
          <w:sz w:val="21"/>
        </w:rPr>
        <w:t>Portal</w:t>
      </w:r>
      <w:r>
        <w:rPr>
          <w:spacing w:val="-12"/>
          <w:w w:val="105"/>
          <w:sz w:val="21"/>
        </w:rPr>
        <w:t> </w:t>
      </w:r>
      <w:r>
        <w:rPr>
          <w:w w:val="105"/>
          <w:sz w:val="21"/>
        </w:rPr>
        <w:t>Nacional</w:t>
      </w:r>
      <w:r>
        <w:rPr>
          <w:spacing w:val="-12"/>
          <w:w w:val="105"/>
          <w:sz w:val="21"/>
        </w:rPr>
        <w:t> </w:t>
      </w:r>
      <w:r>
        <w:rPr>
          <w:w w:val="105"/>
          <w:sz w:val="21"/>
        </w:rPr>
        <w:t>de</w:t>
      </w:r>
      <w:r>
        <w:rPr>
          <w:spacing w:val="-12"/>
          <w:w w:val="105"/>
          <w:sz w:val="21"/>
        </w:rPr>
        <w:t> </w:t>
      </w:r>
      <w:r>
        <w:rPr>
          <w:w w:val="105"/>
          <w:sz w:val="21"/>
        </w:rPr>
        <w:t>Contratações</w:t>
      </w:r>
      <w:r>
        <w:rPr>
          <w:spacing w:val="-12"/>
          <w:w w:val="105"/>
          <w:sz w:val="21"/>
        </w:rPr>
        <w:t> </w:t>
      </w:r>
      <w:r>
        <w:rPr>
          <w:w w:val="105"/>
          <w:sz w:val="21"/>
        </w:rPr>
        <w:t>Públicas</w:t>
      </w:r>
      <w:r>
        <w:rPr>
          <w:spacing w:val="-12"/>
          <w:w w:val="105"/>
          <w:sz w:val="21"/>
        </w:rPr>
        <w:t> </w:t>
      </w:r>
      <w:r>
        <w:rPr>
          <w:w w:val="105"/>
          <w:sz w:val="21"/>
        </w:rPr>
        <w:t>(PNCP)</w:t>
      </w:r>
      <w:r>
        <w:rPr>
          <w:spacing w:val="-11"/>
          <w:w w:val="105"/>
          <w:sz w:val="21"/>
        </w:rPr>
        <w:t> </w:t>
      </w:r>
      <w:r>
        <w:rPr>
          <w:w w:val="105"/>
          <w:sz w:val="21"/>
        </w:rPr>
        <w:t>e</w:t>
      </w:r>
      <w:r>
        <w:rPr>
          <w:spacing w:val="-12"/>
          <w:w w:val="105"/>
          <w:sz w:val="21"/>
        </w:rPr>
        <w:t> </w:t>
      </w:r>
      <w:r>
        <w:rPr>
          <w:w w:val="105"/>
          <w:sz w:val="21"/>
        </w:rPr>
        <w:t>endereço</w:t>
      </w:r>
      <w:r>
        <w:rPr>
          <w:spacing w:val="-12"/>
          <w:w w:val="105"/>
          <w:sz w:val="21"/>
        </w:rPr>
        <w:t> </w:t>
      </w:r>
      <w:r>
        <w:rPr>
          <w:w w:val="105"/>
          <w:sz w:val="21"/>
        </w:rPr>
        <w:t>eletrônico</w:t>
      </w:r>
      <w:r>
        <w:rPr>
          <w:spacing w:val="-12"/>
          <w:w w:val="105"/>
          <w:sz w:val="21"/>
        </w:rPr>
        <w:t> </w:t>
      </w:r>
      <w:hyperlink r:id="rId7">
        <w:r>
          <w:rPr>
            <w:color w:val="000080"/>
            <w:spacing w:val="-2"/>
            <w:w w:val="105"/>
            <w:sz w:val="21"/>
            <w:u w:val="single" w:color="000080"/>
          </w:rPr>
          <w:t>www.compras.</w:t>
        </w:r>
        <w:r>
          <w:rPr>
            <w:color w:val="000080"/>
            <w:spacing w:val="-2"/>
            <w:w w:val="105"/>
            <w:sz w:val="21"/>
          </w:rPr>
          <w:t>rj.g</w:t>
        </w:r>
        <w:r>
          <w:rPr>
            <w:color w:val="000080"/>
            <w:spacing w:val="-2"/>
            <w:w w:val="105"/>
            <w:sz w:val="21"/>
            <w:u w:val="single" w:color="000080"/>
          </w:rPr>
          <w:t>ov.br</w:t>
        </w:r>
      </w:hyperlink>
      <w:r>
        <w:rPr>
          <w:spacing w:val="-2"/>
          <w:w w:val="105"/>
          <w:sz w:val="21"/>
        </w:rPr>
        <w:t>.</w:t>
      </w:r>
    </w:p>
    <w:p>
      <w:pPr>
        <w:pStyle w:val="ListParagraph"/>
        <w:spacing w:after="0" w:line="240" w:lineRule="auto"/>
        <w:jc w:val="left"/>
        <w:rPr>
          <w:sz w:val="21"/>
        </w:rPr>
        <w:sectPr>
          <w:pgSz w:w="15840" w:h="24480"/>
          <w:pgMar w:top="0" w:bottom="0" w:left="0" w:right="0"/>
        </w:sectPr>
      </w:pPr>
    </w:p>
    <w:p>
      <w:pPr>
        <w:spacing w:line="513" w:lineRule="auto" w:before="69"/>
        <w:ind w:left="108" w:right="9566" w:firstLine="0"/>
        <w:jc w:val="left"/>
        <w:rPr>
          <w:sz w:val="21"/>
        </w:rPr>
      </w:pPr>
      <w:r>
        <w:rPr>
          <w:w w:val="105"/>
          <w:sz w:val="21"/>
        </w:rPr>
        <w:t>Integram</w:t>
      </w:r>
      <w:r>
        <w:rPr>
          <w:spacing w:val="-12"/>
          <w:w w:val="105"/>
          <w:sz w:val="21"/>
        </w:rPr>
        <w:t> </w:t>
      </w:r>
      <w:r>
        <w:rPr>
          <w:w w:val="105"/>
          <w:sz w:val="21"/>
        </w:rPr>
        <w:t>este</w:t>
      </w:r>
      <w:r>
        <w:rPr>
          <w:spacing w:val="-12"/>
          <w:w w:val="105"/>
          <w:sz w:val="21"/>
        </w:rPr>
        <w:t> </w:t>
      </w:r>
      <w:r>
        <w:rPr>
          <w:w w:val="105"/>
          <w:sz w:val="21"/>
        </w:rPr>
        <w:t>Edital,</w:t>
      </w:r>
      <w:r>
        <w:rPr>
          <w:spacing w:val="-12"/>
          <w:w w:val="105"/>
          <w:sz w:val="21"/>
        </w:rPr>
        <w:t> </w:t>
      </w:r>
      <w:r>
        <w:rPr>
          <w:w w:val="105"/>
          <w:sz w:val="21"/>
        </w:rPr>
        <w:t>para</w:t>
      </w:r>
      <w:r>
        <w:rPr>
          <w:spacing w:val="-12"/>
          <w:w w:val="105"/>
          <w:sz w:val="21"/>
        </w:rPr>
        <w:t> </w:t>
      </w:r>
      <w:r>
        <w:rPr>
          <w:w w:val="105"/>
          <w:sz w:val="21"/>
        </w:rPr>
        <w:t>todos</w:t>
      </w:r>
      <w:r>
        <w:rPr>
          <w:spacing w:val="-12"/>
          <w:w w:val="105"/>
          <w:sz w:val="21"/>
        </w:rPr>
        <w:t> </w:t>
      </w:r>
      <w:r>
        <w:rPr>
          <w:w w:val="105"/>
          <w:sz w:val="21"/>
        </w:rPr>
        <w:t>os</w:t>
      </w:r>
      <w:r>
        <w:rPr>
          <w:spacing w:val="-12"/>
          <w:w w:val="105"/>
          <w:sz w:val="21"/>
        </w:rPr>
        <w:t> </w:t>
      </w:r>
      <w:r>
        <w:rPr>
          <w:w w:val="105"/>
          <w:sz w:val="21"/>
        </w:rPr>
        <w:t>fins</w:t>
      </w:r>
      <w:r>
        <w:rPr>
          <w:spacing w:val="-12"/>
          <w:w w:val="105"/>
          <w:sz w:val="21"/>
        </w:rPr>
        <w:t> </w:t>
      </w:r>
      <w:r>
        <w:rPr>
          <w:w w:val="105"/>
          <w:sz w:val="21"/>
        </w:rPr>
        <w:t>e</w:t>
      </w:r>
      <w:r>
        <w:rPr>
          <w:spacing w:val="-12"/>
          <w:w w:val="105"/>
          <w:sz w:val="21"/>
        </w:rPr>
        <w:t> </w:t>
      </w:r>
      <w:r>
        <w:rPr>
          <w:w w:val="105"/>
          <w:sz w:val="21"/>
        </w:rPr>
        <w:t>efeitos,</w:t>
      </w:r>
      <w:r>
        <w:rPr>
          <w:spacing w:val="-12"/>
          <w:w w:val="105"/>
          <w:sz w:val="21"/>
        </w:rPr>
        <w:t> </w:t>
      </w:r>
      <w:r>
        <w:rPr>
          <w:w w:val="105"/>
          <w:sz w:val="21"/>
        </w:rPr>
        <w:t>os</w:t>
      </w:r>
      <w:r>
        <w:rPr>
          <w:spacing w:val="-12"/>
          <w:w w:val="105"/>
          <w:sz w:val="21"/>
        </w:rPr>
        <w:t> </w:t>
      </w:r>
      <w:r>
        <w:rPr>
          <w:w w:val="105"/>
          <w:sz w:val="21"/>
        </w:rPr>
        <w:t>seguintes</w:t>
      </w:r>
      <w:r>
        <w:rPr>
          <w:spacing w:val="-12"/>
          <w:w w:val="105"/>
          <w:sz w:val="21"/>
        </w:rPr>
        <w:t> </w:t>
      </w:r>
      <w:r>
        <w:rPr>
          <w:w w:val="105"/>
          <w:sz w:val="21"/>
        </w:rPr>
        <w:t>anexos: Anexo I - Termo de Referência</w:t>
      </w:r>
    </w:p>
    <w:p>
      <w:pPr>
        <w:spacing w:line="240" w:lineRule="exact" w:before="0"/>
        <w:ind w:left="108" w:right="0" w:firstLine="0"/>
        <w:jc w:val="left"/>
        <w:rPr>
          <w:sz w:val="21"/>
        </w:rPr>
      </w:pPr>
      <w:r>
        <w:rPr>
          <w:w w:val="105"/>
          <w:sz w:val="21"/>
        </w:rPr>
        <w:t>Anexo</w:t>
      </w:r>
      <w:r>
        <w:rPr>
          <w:spacing w:val="-11"/>
          <w:w w:val="105"/>
          <w:sz w:val="21"/>
        </w:rPr>
        <w:t> </w:t>
      </w:r>
      <w:r>
        <w:rPr>
          <w:w w:val="105"/>
          <w:sz w:val="21"/>
        </w:rPr>
        <w:t>II</w:t>
      </w:r>
      <w:r>
        <w:rPr>
          <w:spacing w:val="-11"/>
          <w:w w:val="105"/>
          <w:sz w:val="21"/>
        </w:rPr>
        <w:t> </w:t>
      </w:r>
      <w:r>
        <w:rPr>
          <w:w w:val="105"/>
          <w:sz w:val="21"/>
        </w:rPr>
        <w:t>-</w:t>
      </w:r>
      <w:r>
        <w:rPr>
          <w:spacing w:val="-11"/>
          <w:w w:val="105"/>
          <w:sz w:val="21"/>
        </w:rPr>
        <w:t> </w:t>
      </w:r>
      <w:r>
        <w:rPr>
          <w:w w:val="105"/>
          <w:sz w:val="21"/>
        </w:rPr>
        <w:t>Minuta</w:t>
      </w:r>
      <w:r>
        <w:rPr>
          <w:spacing w:val="-10"/>
          <w:w w:val="105"/>
          <w:sz w:val="21"/>
        </w:rPr>
        <w:t> </w:t>
      </w:r>
      <w:r>
        <w:rPr>
          <w:w w:val="105"/>
          <w:sz w:val="21"/>
        </w:rPr>
        <w:t>de</w:t>
      </w:r>
      <w:r>
        <w:rPr>
          <w:spacing w:val="-14"/>
          <w:w w:val="105"/>
          <w:sz w:val="21"/>
        </w:rPr>
        <w:t> </w:t>
      </w:r>
      <w:r>
        <w:rPr>
          <w:w w:val="105"/>
          <w:sz w:val="21"/>
        </w:rPr>
        <w:t>Termo</w:t>
      </w:r>
      <w:r>
        <w:rPr>
          <w:spacing w:val="-11"/>
          <w:w w:val="105"/>
          <w:sz w:val="21"/>
        </w:rPr>
        <w:t> </w:t>
      </w:r>
      <w:r>
        <w:rPr>
          <w:w w:val="105"/>
          <w:sz w:val="21"/>
        </w:rPr>
        <w:t>de</w:t>
      </w:r>
      <w:r>
        <w:rPr>
          <w:spacing w:val="-11"/>
          <w:w w:val="105"/>
          <w:sz w:val="21"/>
        </w:rPr>
        <w:t> </w:t>
      </w:r>
      <w:r>
        <w:rPr>
          <w:spacing w:val="-2"/>
          <w:w w:val="105"/>
          <w:sz w:val="21"/>
        </w:rPr>
        <w:t>Contrato</w:t>
      </w:r>
    </w:p>
    <w:p>
      <w:pPr>
        <w:pStyle w:val="BodyText"/>
        <w:spacing w:before="47"/>
        <w:rPr>
          <w:sz w:val="21"/>
        </w:rPr>
      </w:pPr>
    </w:p>
    <w:p>
      <w:pPr>
        <w:spacing w:line="513" w:lineRule="auto" w:before="0"/>
        <w:ind w:left="108" w:right="11215" w:firstLine="0"/>
        <w:jc w:val="left"/>
        <w:rPr>
          <w:sz w:val="21"/>
        </w:rPr>
      </w:pPr>
      <w:r>
        <w:rPr>
          <w:w w:val="105"/>
          <w:sz w:val="21"/>
        </w:rPr>
        <w:t>Anexo</w:t>
      </w:r>
      <w:r>
        <w:rPr>
          <w:spacing w:val="-14"/>
          <w:w w:val="105"/>
          <w:sz w:val="21"/>
        </w:rPr>
        <w:t> </w:t>
      </w:r>
      <w:r>
        <w:rPr>
          <w:w w:val="105"/>
          <w:sz w:val="21"/>
        </w:rPr>
        <w:t>III</w:t>
      </w:r>
      <w:r>
        <w:rPr>
          <w:spacing w:val="-14"/>
          <w:w w:val="105"/>
          <w:sz w:val="21"/>
        </w:rPr>
        <w:t> </w:t>
      </w:r>
      <w:r>
        <w:rPr>
          <w:w w:val="105"/>
          <w:sz w:val="21"/>
        </w:rPr>
        <w:t>-</w:t>
      </w:r>
      <w:r>
        <w:rPr>
          <w:spacing w:val="-14"/>
          <w:w w:val="105"/>
          <w:sz w:val="21"/>
        </w:rPr>
        <w:t> </w:t>
      </w:r>
      <w:r>
        <w:rPr>
          <w:w w:val="105"/>
          <w:sz w:val="21"/>
        </w:rPr>
        <w:t>Documentação</w:t>
      </w:r>
      <w:r>
        <w:rPr>
          <w:spacing w:val="-14"/>
          <w:w w:val="105"/>
          <w:sz w:val="21"/>
        </w:rPr>
        <w:t> </w:t>
      </w:r>
      <w:r>
        <w:rPr>
          <w:w w:val="105"/>
          <w:sz w:val="21"/>
        </w:rPr>
        <w:t>exigida</w:t>
      </w:r>
      <w:r>
        <w:rPr>
          <w:spacing w:val="-13"/>
          <w:w w:val="105"/>
          <w:sz w:val="21"/>
        </w:rPr>
        <w:t> </w:t>
      </w:r>
      <w:r>
        <w:rPr>
          <w:w w:val="105"/>
          <w:sz w:val="21"/>
        </w:rPr>
        <w:t>para</w:t>
      </w:r>
      <w:r>
        <w:rPr>
          <w:spacing w:val="-14"/>
          <w:w w:val="105"/>
          <w:sz w:val="21"/>
        </w:rPr>
        <w:t> </w:t>
      </w:r>
      <w:r>
        <w:rPr>
          <w:w w:val="105"/>
          <w:sz w:val="21"/>
        </w:rPr>
        <w:t>Habilitação Anexo IV - Orçamento estimado</w:t>
      </w:r>
    </w:p>
    <w:p>
      <w:pPr>
        <w:spacing w:line="240" w:lineRule="exact" w:before="0"/>
        <w:ind w:left="108" w:right="0" w:firstLine="0"/>
        <w:jc w:val="left"/>
        <w:rPr>
          <w:sz w:val="21"/>
        </w:rPr>
      </w:pPr>
      <w:r>
        <w:rPr>
          <w:w w:val="105"/>
          <w:sz w:val="21"/>
        </w:rPr>
        <w:t>Anexo</w:t>
      </w:r>
      <w:r>
        <w:rPr>
          <w:spacing w:val="-14"/>
          <w:w w:val="105"/>
          <w:sz w:val="21"/>
        </w:rPr>
        <w:t> </w:t>
      </w:r>
      <w:r>
        <w:rPr>
          <w:w w:val="105"/>
          <w:sz w:val="21"/>
        </w:rPr>
        <w:t>V</w:t>
      </w:r>
      <w:r>
        <w:rPr>
          <w:spacing w:val="-13"/>
          <w:w w:val="105"/>
          <w:sz w:val="21"/>
        </w:rPr>
        <w:t> </w:t>
      </w:r>
      <w:r>
        <w:rPr>
          <w:w w:val="105"/>
          <w:sz w:val="21"/>
        </w:rPr>
        <w:t>-</w:t>
      </w:r>
      <w:r>
        <w:rPr>
          <w:spacing w:val="-11"/>
          <w:w w:val="105"/>
          <w:sz w:val="21"/>
        </w:rPr>
        <w:t> </w:t>
      </w:r>
      <w:r>
        <w:rPr>
          <w:w w:val="105"/>
          <w:sz w:val="21"/>
        </w:rPr>
        <w:t>Modelo</w:t>
      </w:r>
      <w:r>
        <w:rPr>
          <w:spacing w:val="-10"/>
          <w:w w:val="105"/>
          <w:sz w:val="21"/>
        </w:rPr>
        <w:t> </w:t>
      </w:r>
      <w:r>
        <w:rPr>
          <w:w w:val="105"/>
          <w:sz w:val="21"/>
        </w:rPr>
        <w:t>de</w:t>
      </w:r>
      <w:r>
        <w:rPr>
          <w:spacing w:val="-10"/>
          <w:w w:val="105"/>
          <w:sz w:val="21"/>
        </w:rPr>
        <w:t> </w:t>
      </w:r>
      <w:r>
        <w:rPr>
          <w:w w:val="105"/>
          <w:sz w:val="21"/>
        </w:rPr>
        <w:t>apresentação</w:t>
      </w:r>
      <w:r>
        <w:rPr>
          <w:spacing w:val="-10"/>
          <w:w w:val="105"/>
          <w:sz w:val="21"/>
        </w:rPr>
        <w:t> </w:t>
      </w:r>
      <w:r>
        <w:rPr>
          <w:w w:val="105"/>
          <w:sz w:val="21"/>
        </w:rPr>
        <w:t>da</w:t>
      </w:r>
      <w:r>
        <w:rPr>
          <w:spacing w:val="-10"/>
          <w:w w:val="105"/>
          <w:sz w:val="21"/>
        </w:rPr>
        <w:t> </w:t>
      </w:r>
      <w:r>
        <w:rPr>
          <w:spacing w:val="-2"/>
          <w:w w:val="105"/>
          <w:sz w:val="21"/>
        </w:rPr>
        <w:t>proposta</w:t>
      </w:r>
    </w:p>
    <w:p>
      <w:pPr>
        <w:pStyle w:val="BodyText"/>
        <w:spacing w:before="32"/>
        <w:rPr>
          <w:sz w:val="21"/>
        </w:rPr>
      </w:pPr>
    </w:p>
    <w:p>
      <w:pPr>
        <w:spacing w:before="1"/>
        <w:ind w:left="108" w:right="0" w:firstLine="0"/>
        <w:jc w:val="left"/>
        <w:rPr>
          <w:sz w:val="21"/>
        </w:rPr>
      </w:pPr>
      <w:r>
        <w:rPr>
          <w:w w:val="105"/>
          <w:sz w:val="21"/>
        </w:rPr>
        <w:t>Anexo</w:t>
      </w:r>
      <w:r>
        <w:rPr>
          <w:spacing w:val="-14"/>
          <w:w w:val="105"/>
          <w:sz w:val="21"/>
        </w:rPr>
        <w:t> </w:t>
      </w:r>
      <w:r>
        <w:rPr>
          <w:w w:val="105"/>
          <w:sz w:val="21"/>
        </w:rPr>
        <w:t>VI</w:t>
      </w:r>
      <w:r>
        <w:rPr>
          <w:spacing w:val="-12"/>
          <w:w w:val="105"/>
          <w:sz w:val="21"/>
        </w:rPr>
        <w:t> </w:t>
      </w:r>
      <w:r>
        <w:rPr>
          <w:w w:val="105"/>
          <w:sz w:val="21"/>
        </w:rPr>
        <w:t>-</w:t>
      </w:r>
      <w:r>
        <w:rPr>
          <w:spacing w:val="-11"/>
          <w:w w:val="105"/>
          <w:sz w:val="21"/>
        </w:rPr>
        <w:t> </w:t>
      </w:r>
      <w:r>
        <w:rPr>
          <w:w w:val="105"/>
          <w:sz w:val="21"/>
        </w:rPr>
        <w:t>Declaração</w:t>
      </w:r>
      <w:r>
        <w:rPr>
          <w:spacing w:val="-11"/>
          <w:w w:val="105"/>
          <w:sz w:val="21"/>
        </w:rPr>
        <w:t> </w:t>
      </w:r>
      <w:r>
        <w:rPr>
          <w:w w:val="105"/>
          <w:sz w:val="21"/>
        </w:rPr>
        <w:t>de</w:t>
      </w:r>
      <w:r>
        <w:rPr>
          <w:spacing w:val="-11"/>
          <w:w w:val="105"/>
          <w:sz w:val="21"/>
        </w:rPr>
        <w:t> </w:t>
      </w:r>
      <w:r>
        <w:rPr>
          <w:w w:val="105"/>
          <w:sz w:val="21"/>
        </w:rPr>
        <w:t>Representante</w:t>
      </w:r>
      <w:r>
        <w:rPr>
          <w:spacing w:val="-12"/>
          <w:w w:val="105"/>
          <w:sz w:val="21"/>
        </w:rPr>
        <w:t> </w:t>
      </w:r>
      <w:r>
        <w:rPr>
          <w:w w:val="105"/>
          <w:sz w:val="21"/>
        </w:rPr>
        <w:t>Legal</w:t>
      </w:r>
      <w:r>
        <w:rPr>
          <w:spacing w:val="-11"/>
          <w:w w:val="105"/>
          <w:sz w:val="21"/>
        </w:rPr>
        <w:t> </w:t>
      </w:r>
      <w:r>
        <w:rPr>
          <w:w w:val="105"/>
          <w:sz w:val="21"/>
        </w:rPr>
        <w:t>e</w:t>
      </w:r>
      <w:r>
        <w:rPr>
          <w:spacing w:val="-11"/>
          <w:w w:val="105"/>
          <w:sz w:val="21"/>
        </w:rPr>
        <w:t> </w:t>
      </w:r>
      <w:r>
        <w:rPr>
          <w:w w:val="105"/>
          <w:sz w:val="21"/>
        </w:rPr>
        <w:t>dados</w:t>
      </w:r>
      <w:r>
        <w:rPr>
          <w:spacing w:val="-11"/>
          <w:w w:val="105"/>
          <w:sz w:val="21"/>
        </w:rPr>
        <w:t> </w:t>
      </w:r>
      <w:r>
        <w:rPr>
          <w:spacing w:val="-2"/>
          <w:w w:val="105"/>
          <w:sz w:val="21"/>
        </w:rPr>
        <w:t>bancários</w:t>
      </w:r>
    </w:p>
    <w:p>
      <w:pPr>
        <w:pStyle w:val="BodyText"/>
        <w:rPr>
          <w:sz w:val="20"/>
        </w:rPr>
      </w:pPr>
    </w:p>
    <w:p>
      <w:pPr>
        <w:pStyle w:val="BodyText"/>
        <w:rPr>
          <w:sz w:val="20"/>
        </w:rPr>
      </w:pPr>
    </w:p>
    <w:p>
      <w:pPr>
        <w:pStyle w:val="BodyText"/>
        <w:rPr>
          <w:sz w:val="20"/>
        </w:rPr>
      </w:pPr>
    </w:p>
    <w:p>
      <w:pPr>
        <w:pStyle w:val="BodyText"/>
        <w:spacing w:before="69"/>
        <w:rPr>
          <w:sz w:val="20"/>
        </w:rPr>
      </w:pPr>
    </w:p>
    <w:p>
      <w:pPr>
        <w:pStyle w:val="Heading2"/>
        <w:tabs>
          <w:tab w:pos="2183" w:val="left" w:leader="dot"/>
        </w:tabs>
        <w:rPr>
          <w:rFonts w:ascii="Times New Roman"/>
        </w:rPr>
      </w:pPr>
      <w:r>
        <w:rPr>
          <w:rFonts w:ascii="Times New Roman"/>
        </w:rPr>
        <w:t>RIO</w:t>
      </w:r>
      <w:r>
        <w:rPr>
          <w:rFonts w:ascii="Times New Roman"/>
          <w:spacing w:val="-6"/>
        </w:rPr>
        <w:t> </w:t>
      </w:r>
      <w:r>
        <w:rPr>
          <w:rFonts w:ascii="Times New Roman"/>
        </w:rPr>
        <w:t>DE</w:t>
      </w:r>
      <w:r>
        <w:rPr>
          <w:rFonts w:ascii="Times New Roman"/>
          <w:spacing w:val="-6"/>
        </w:rPr>
        <w:t> </w:t>
      </w:r>
      <w:r>
        <w:rPr>
          <w:rFonts w:ascii="Times New Roman"/>
        </w:rPr>
        <w:t>JANEIRO</w:t>
      </w:r>
      <w:r>
        <w:rPr>
          <w:rFonts w:ascii="Times New Roman"/>
          <w:spacing w:val="-6"/>
        </w:rPr>
        <w:t> </w:t>
      </w:r>
      <w:r>
        <w:rPr>
          <w:rFonts w:ascii="Times New Roman"/>
          <w:spacing w:val="-10"/>
        </w:rPr>
        <w:t>,</w:t>
      </w:r>
      <w:r>
        <w:rPr>
          <w:rFonts w:ascii="Times New Roman"/>
        </w:rPr>
        <w:tab/>
        <w:t>DE</w:t>
      </w:r>
      <w:r>
        <w:rPr>
          <w:rFonts w:ascii="Times New Roman"/>
          <w:spacing w:val="-4"/>
        </w:rPr>
        <w:t> </w:t>
      </w:r>
      <w:r>
        <w:rPr>
          <w:rFonts w:ascii="Times New Roman"/>
        </w:rPr>
        <w:t>DE</w:t>
      </w:r>
      <w:r>
        <w:rPr>
          <w:rFonts w:ascii="Times New Roman"/>
          <w:spacing w:val="-4"/>
        </w:rPr>
        <w:t> 2025</w:t>
      </w:r>
    </w:p>
    <w:p>
      <w:pPr>
        <w:pStyle w:val="BodyText"/>
        <w:rPr>
          <w:sz w:val="20"/>
        </w:rPr>
      </w:pPr>
    </w:p>
    <w:p>
      <w:pPr>
        <w:pStyle w:val="BodyText"/>
        <w:rPr>
          <w:sz w:val="20"/>
        </w:rPr>
      </w:pPr>
    </w:p>
    <w:p>
      <w:pPr>
        <w:pStyle w:val="BodyText"/>
        <w:spacing w:before="3"/>
        <w:rPr>
          <w:sz w:val="20"/>
        </w:rPr>
      </w:pPr>
    </w:p>
    <w:p>
      <w:pPr>
        <w:spacing w:before="0"/>
        <w:ind w:left="6222" w:right="6221" w:firstLine="0"/>
        <w:jc w:val="center"/>
        <w:rPr>
          <w:sz w:val="20"/>
        </w:rPr>
      </w:pPr>
      <w:r>
        <w:rPr>
          <w:sz w:val="20"/>
        </w:rPr>
        <w:t>MARCIA CARVALHO DA CUNHA ORDENADORA</w:t>
      </w:r>
      <w:r>
        <w:rPr>
          <w:spacing w:val="-13"/>
          <w:sz w:val="20"/>
        </w:rPr>
        <w:t> </w:t>
      </w:r>
      <w:r>
        <w:rPr>
          <w:sz w:val="20"/>
        </w:rPr>
        <w:t>DE</w:t>
      </w:r>
      <w:r>
        <w:rPr>
          <w:spacing w:val="-12"/>
          <w:sz w:val="20"/>
        </w:rPr>
        <w:t> </w:t>
      </w:r>
      <w:r>
        <w:rPr>
          <w:sz w:val="20"/>
        </w:rPr>
        <w:t>DESPESAS</w:t>
      </w:r>
      <w:r>
        <w:rPr>
          <w:spacing w:val="-13"/>
          <w:sz w:val="20"/>
        </w:rPr>
        <w:t> </w:t>
      </w:r>
      <w:r>
        <w:rPr>
          <w:sz w:val="20"/>
        </w:rPr>
        <w:t>–</w:t>
      </w:r>
      <w:r>
        <w:rPr>
          <w:spacing w:val="-12"/>
          <w:sz w:val="20"/>
        </w:rPr>
        <w:t> </w:t>
      </w:r>
      <w:r>
        <w:rPr>
          <w:sz w:val="20"/>
        </w:rPr>
        <w:t>UERJ</w:t>
      </w:r>
    </w:p>
    <w:p>
      <w:pPr>
        <w:pStyle w:val="BodyText"/>
        <w:rPr>
          <w:sz w:val="20"/>
        </w:rPr>
      </w:pPr>
    </w:p>
    <w:p>
      <w:pPr>
        <w:pStyle w:val="BodyText"/>
        <w:rPr>
          <w:sz w:val="20"/>
        </w:rPr>
      </w:pPr>
    </w:p>
    <w:p>
      <w:pPr>
        <w:pStyle w:val="BodyText"/>
        <w:spacing w:before="126"/>
        <w:rPr>
          <w:sz w:val="20"/>
        </w:rPr>
      </w:pPr>
      <w:r>
        <w:rPr>
          <w:sz w:val="20"/>
        </w:rPr>
        <mc:AlternateContent>
          <mc:Choice Requires="wps">
            <w:drawing>
              <wp:anchor distT="0" distB="0" distL="0" distR="0" allowOverlap="1" layoutInCell="1" locked="0" behindDoc="1" simplePos="0" relativeHeight="487589376">
                <wp:simplePos x="0" y="0"/>
                <wp:positionH relativeFrom="page">
                  <wp:posOffset>68952</wp:posOffset>
                </wp:positionH>
                <wp:positionV relativeFrom="paragraph">
                  <wp:posOffset>241535</wp:posOffset>
                </wp:positionV>
                <wp:extent cx="9920605" cy="17780"/>
                <wp:effectExtent l="0" t="0" r="0" b="0"/>
                <wp:wrapTopAndBottom/>
                <wp:docPr id="5" name="Group 5"/>
                <wp:cNvGraphicFramePr>
                  <a:graphicFrameLocks/>
                </wp:cNvGraphicFramePr>
                <a:graphic>
                  <a:graphicData uri="http://schemas.microsoft.com/office/word/2010/wordprocessingGroup">
                    <wpg:wgp>
                      <wpg:cNvPr id="5" name="Group 5"/>
                      <wpg:cNvGrpSpPr/>
                      <wpg:grpSpPr>
                        <a:xfrm>
                          <a:off x="0" y="0"/>
                          <a:ext cx="9920605" cy="17780"/>
                          <a:chExt cx="9920605" cy="17780"/>
                        </a:xfrm>
                      </wpg:grpSpPr>
                      <wps:wsp>
                        <wps:cNvPr id="6" name="Graphic 6"/>
                        <wps:cNvSpPr/>
                        <wps:spPr>
                          <a:xfrm>
                            <a:off x="0" y="0"/>
                            <a:ext cx="9920605" cy="8890"/>
                          </a:xfrm>
                          <a:custGeom>
                            <a:avLst/>
                            <a:gdLst/>
                            <a:ahLst/>
                            <a:cxnLst/>
                            <a:rect l="l" t="t" r="r" b="b"/>
                            <a:pathLst>
                              <a:path w="9920605" h="8890">
                                <a:moveTo>
                                  <a:pt x="9920495" y="8619"/>
                                </a:moveTo>
                                <a:lnTo>
                                  <a:pt x="0" y="8619"/>
                                </a:lnTo>
                                <a:lnTo>
                                  <a:pt x="0" y="0"/>
                                </a:lnTo>
                                <a:lnTo>
                                  <a:pt x="9920495" y="0"/>
                                </a:lnTo>
                                <a:lnTo>
                                  <a:pt x="9920495" y="8619"/>
                                </a:lnTo>
                                <a:close/>
                              </a:path>
                            </a:pathLst>
                          </a:custGeom>
                          <a:solidFill>
                            <a:srgbClr val="999999"/>
                          </a:solidFill>
                        </wps:spPr>
                        <wps:bodyPr wrap="square" lIns="0" tIns="0" rIns="0" bIns="0" rtlCol="0">
                          <a:prstTxWarp prst="textNoShape">
                            <a:avLst/>
                          </a:prstTxWarp>
                          <a:noAutofit/>
                        </wps:bodyPr>
                      </wps:wsp>
                      <wps:wsp>
                        <wps:cNvPr id="7" name="Graphic 7"/>
                        <wps:cNvSpPr/>
                        <wps:spPr>
                          <a:xfrm>
                            <a:off x="-3" y="-8"/>
                            <a:ext cx="9920605" cy="17780"/>
                          </a:xfrm>
                          <a:custGeom>
                            <a:avLst/>
                            <a:gdLst/>
                            <a:ahLst/>
                            <a:cxnLst/>
                            <a:rect l="l" t="t" r="r" b="b"/>
                            <a:pathLst>
                              <a:path w="9920605" h="17780">
                                <a:moveTo>
                                  <a:pt x="9920491" y="0"/>
                                </a:moveTo>
                                <a:lnTo>
                                  <a:pt x="9911867" y="8623"/>
                                </a:lnTo>
                                <a:lnTo>
                                  <a:pt x="0" y="8623"/>
                                </a:lnTo>
                                <a:lnTo>
                                  <a:pt x="0" y="17246"/>
                                </a:lnTo>
                                <a:lnTo>
                                  <a:pt x="9911867" y="17246"/>
                                </a:lnTo>
                                <a:lnTo>
                                  <a:pt x="9920491" y="17246"/>
                                </a:lnTo>
                                <a:lnTo>
                                  <a:pt x="9920491" y="8623"/>
                                </a:lnTo>
                                <a:lnTo>
                                  <a:pt x="9920491" y="0"/>
                                </a:lnTo>
                                <a:close/>
                              </a:path>
                            </a:pathLst>
                          </a:custGeom>
                          <a:solidFill>
                            <a:srgbClr val="EDEDED"/>
                          </a:solidFill>
                        </wps:spPr>
                        <wps:bodyPr wrap="square" lIns="0" tIns="0" rIns="0" bIns="0" rtlCol="0">
                          <a:prstTxWarp prst="textNoShape">
                            <a:avLst/>
                          </a:prstTxWarp>
                          <a:noAutofit/>
                        </wps:bodyPr>
                      </wps:wsp>
                      <wps:wsp>
                        <wps:cNvPr id="8" name="Graphic 8"/>
                        <wps:cNvSpPr/>
                        <wps:spPr>
                          <a:xfrm>
                            <a:off x="0" y="0"/>
                            <a:ext cx="8890" cy="17780"/>
                          </a:xfrm>
                          <a:custGeom>
                            <a:avLst/>
                            <a:gdLst/>
                            <a:ahLst/>
                            <a:cxnLst/>
                            <a:rect l="l" t="t" r="r" b="b"/>
                            <a:pathLst>
                              <a:path w="8890" h="17780">
                                <a:moveTo>
                                  <a:pt x="0" y="17238"/>
                                </a:moveTo>
                                <a:lnTo>
                                  <a:pt x="0" y="0"/>
                                </a:lnTo>
                                <a:lnTo>
                                  <a:pt x="8619" y="0"/>
                                </a:lnTo>
                                <a:lnTo>
                                  <a:pt x="8619" y="8619"/>
                                </a:lnTo>
                                <a:lnTo>
                                  <a:pt x="0" y="17238"/>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5.429306pt;margin-top:19.018505pt;width:781.15pt;height:1.4pt;mso-position-horizontal-relative:page;mso-position-vertical-relative:paragraph;z-index:-15727104;mso-wrap-distance-left:0;mso-wrap-distance-right:0" id="docshapegroup4" coordorigin="109,380" coordsize="15623,28">
                <v:rect style="position:absolute;left:108;top:380;width:15623;height:14" id="docshape5" filled="true" fillcolor="#999999" stroked="false">
                  <v:fill type="solid"/>
                </v:rect>
                <v:shape style="position:absolute;left:108;top:380;width:15623;height:28" id="docshape6" coordorigin="109,380" coordsize="15623,28" path="m15731,380l15718,394,109,394,109,408,15718,408,15731,408,15731,394,15731,380xe" filled="true" fillcolor="#ededed" stroked="false">
                  <v:path arrowok="t"/>
                  <v:fill type="solid"/>
                </v:shape>
                <v:shape style="position:absolute;left:108;top:380;width:14;height:28" id="docshape7" coordorigin="109,380" coordsize="14,28" path="m109,408l109,380,122,380,122,394,109,408xe" filled="true" fillcolor="#999999" stroked="false">
                  <v:path arrowok="t"/>
                  <v:fill type="solid"/>
                </v:shape>
                <w10:wrap type="topAndBottom"/>
              </v:group>
            </w:pict>
          </mc:Fallback>
        </mc:AlternateContent>
      </w:r>
    </w:p>
    <w:p>
      <w:pPr>
        <w:pStyle w:val="BodyText"/>
        <w:spacing w:before="54"/>
        <w:rPr>
          <w:sz w:val="20"/>
        </w:rPr>
      </w:pPr>
    </w:p>
    <w:p>
      <w:pPr>
        <w:spacing w:before="0"/>
        <w:ind w:left="1411" w:right="202" w:firstLine="0"/>
        <w:jc w:val="left"/>
        <w:rPr>
          <w:rFonts w:ascii="Calibri" w:hAnsi="Calibri"/>
          <w:sz w:val="20"/>
        </w:rPr>
      </w:pPr>
      <w:r>
        <w:rPr>
          <w:rFonts w:ascii="Calibri" w:hAnsi="Calibri"/>
          <w:sz w:val="20"/>
        </w:rPr>
        <w:drawing>
          <wp:anchor distT="0" distB="0" distL="0" distR="0" allowOverlap="1" layoutInCell="1" locked="0" behindDoc="0" simplePos="0" relativeHeight="15732224">
            <wp:simplePos x="0" y="0"/>
            <wp:positionH relativeFrom="page">
              <wp:posOffset>94809</wp:posOffset>
            </wp:positionH>
            <wp:positionV relativeFrom="paragraph">
              <wp:posOffset>-119995</wp:posOffset>
            </wp:positionV>
            <wp:extent cx="767093" cy="517141"/>
            <wp:effectExtent l="0" t="0" r="0" b="0"/>
            <wp:wrapNone/>
            <wp:docPr id="9" name="Image 9" descr="logotipo"/>
            <wp:cNvGraphicFramePr>
              <a:graphicFrameLocks/>
            </wp:cNvGraphicFramePr>
            <a:graphic>
              <a:graphicData uri="http://schemas.openxmlformats.org/drawingml/2006/picture">
                <pic:pic>
                  <pic:nvPicPr>
                    <pic:cNvPr id="9" name="Image 9" descr="logotipo"/>
                    <pic:cNvPicPr/>
                  </pic:nvPicPr>
                  <pic:blipFill>
                    <a:blip r:embed="rId28" cstate="print"/>
                    <a:stretch>
                      <a:fillRect/>
                    </a:stretch>
                  </pic:blipFill>
                  <pic:spPr>
                    <a:xfrm>
                      <a:off x="0" y="0"/>
                      <a:ext cx="767093" cy="517141"/>
                    </a:xfrm>
                    <a:prstGeom prst="rect">
                      <a:avLst/>
                    </a:prstGeom>
                  </pic:spPr>
                </pic:pic>
              </a:graphicData>
            </a:graphic>
          </wp:anchor>
        </w:drawing>
      </w:r>
      <w:r>
        <w:rPr>
          <w:rFonts w:ascii="Calibri" w:hAnsi="Calibri"/>
          <w:sz w:val="20"/>
        </w:rPr>
        <w:t>Documento</w:t>
      </w:r>
      <w:r>
        <w:rPr>
          <w:rFonts w:ascii="Calibri" w:hAnsi="Calibri"/>
          <w:spacing w:val="-8"/>
          <w:sz w:val="20"/>
        </w:rPr>
        <w:t> </w:t>
      </w:r>
      <w:r>
        <w:rPr>
          <w:rFonts w:ascii="Calibri" w:hAnsi="Calibri"/>
          <w:sz w:val="20"/>
        </w:rPr>
        <w:t>assinado</w:t>
      </w:r>
      <w:r>
        <w:rPr>
          <w:rFonts w:ascii="Calibri" w:hAnsi="Calibri"/>
          <w:spacing w:val="-9"/>
          <w:sz w:val="20"/>
        </w:rPr>
        <w:t> </w:t>
      </w:r>
      <w:r>
        <w:rPr>
          <w:rFonts w:ascii="Calibri" w:hAnsi="Calibri"/>
          <w:sz w:val="20"/>
        </w:rPr>
        <w:t>eletronicamente</w:t>
      </w:r>
      <w:r>
        <w:rPr>
          <w:rFonts w:ascii="Calibri" w:hAnsi="Calibri"/>
          <w:spacing w:val="-8"/>
          <w:sz w:val="20"/>
        </w:rPr>
        <w:t> </w:t>
      </w:r>
      <w:r>
        <w:rPr>
          <w:rFonts w:ascii="Calibri" w:hAnsi="Calibri"/>
          <w:sz w:val="20"/>
        </w:rPr>
        <w:t>por</w:t>
      </w:r>
      <w:r>
        <w:rPr>
          <w:rFonts w:ascii="Calibri" w:hAnsi="Calibri"/>
          <w:spacing w:val="-9"/>
          <w:sz w:val="20"/>
        </w:rPr>
        <w:t> </w:t>
      </w:r>
      <w:r>
        <w:rPr>
          <w:rFonts w:ascii="Calibri" w:hAnsi="Calibri"/>
          <w:b/>
          <w:sz w:val="20"/>
        </w:rPr>
        <w:t>Márcia</w:t>
      </w:r>
      <w:r>
        <w:rPr>
          <w:rFonts w:ascii="Calibri" w:hAnsi="Calibri"/>
          <w:b/>
          <w:spacing w:val="-9"/>
          <w:sz w:val="20"/>
        </w:rPr>
        <w:t> </w:t>
      </w:r>
      <w:r>
        <w:rPr>
          <w:rFonts w:ascii="Calibri" w:hAnsi="Calibri"/>
          <w:b/>
          <w:sz w:val="20"/>
        </w:rPr>
        <w:t>Carvalho</w:t>
      </w:r>
      <w:r>
        <w:rPr>
          <w:rFonts w:ascii="Calibri" w:hAnsi="Calibri"/>
          <w:b/>
          <w:spacing w:val="-9"/>
          <w:sz w:val="20"/>
        </w:rPr>
        <w:t> </w:t>
      </w:r>
      <w:r>
        <w:rPr>
          <w:rFonts w:ascii="Calibri" w:hAnsi="Calibri"/>
          <w:b/>
          <w:sz w:val="20"/>
        </w:rPr>
        <w:t>da</w:t>
      </w:r>
      <w:r>
        <w:rPr>
          <w:rFonts w:ascii="Calibri" w:hAnsi="Calibri"/>
          <w:b/>
          <w:spacing w:val="-9"/>
          <w:sz w:val="20"/>
        </w:rPr>
        <w:t> </w:t>
      </w:r>
      <w:r>
        <w:rPr>
          <w:rFonts w:ascii="Calibri" w:hAnsi="Calibri"/>
          <w:b/>
          <w:sz w:val="20"/>
        </w:rPr>
        <w:t>Cunha</w:t>
      </w:r>
      <w:r>
        <w:rPr>
          <w:rFonts w:ascii="Calibri" w:hAnsi="Calibri"/>
          <w:sz w:val="20"/>
        </w:rPr>
        <w:t>,</w:t>
      </w:r>
      <w:r>
        <w:rPr>
          <w:rFonts w:ascii="Calibri" w:hAnsi="Calibri"/>
          <w:spacing w:val="-9"/>
          <w:sz w:val="20"/>
        </w:rPr>
        <w:t> </w:t>
      </w:r>
      <w:r>
        <w:rPr>
          <w:rFonts w:ascii="Calibri" w:hAnsi="Calibri"/>
          <w:b/>
          <w:sz w:val="20"/>
        </w:rPr>
        <w:t>Diretor(a)</w:t>
      </w:r>
      <w:r>
        <w:rPr>
          <w:rFonts w:ascii="Calibri" w:hAnsi="Calibri"/>
          <w:b/>
          <w:spacing w:val="-9"/>
          <w:sz w:val="20"/>
        </w:rPr>
        <w:t> </w:t>
      </w:r>
      <w:r>
        <w:rPr>
          <w:rFonts w:ascii="Calibri" w:hAnsi="Calibri"/>
          <w:b/>
          <w:sz w:val="20"/>
        </w:rPr>
        <w:t>de</w:t>
      </w:r>
      <w:r>
        <w:rPr>
          <w:rFonts w:ascii="Calibri" w:hAnsi="Calibri"/>
          <w:b/>
          <w:spacing w:val="-9"/>
          <w:sz w:val="20"/>
        </w:rPr>
        <w:t> </w:t>
      </w:r>
      <w:r>
        <w:rPr>
          <w:rFonts w:ascii="Calibri" w:hAnsi="Calibri"/>
          <w:b/>
          <w:sz w:val="20"/>
        </w:rPr>
        <w:t>Administração</w:t>
      </w:r>
      <w:r>
        <w:rPr>
          <w:rFonts w:ascii="Calibri" w:hAnsi="Calibri"/>
          <w:b/>
          <w:spacing w:val="-9"/>
          <w:sz w:val="20"/>
        </w:rPr>
        <w:t> </w:t>
      </w:r>
      <w:r>
        <w:rPr>
          <w:rFonts w:ascii="Calibri" w:hAnsi="Calibri"/>
          <w:b/>
          <w:sz w:val="20"/>
        </w:rPr>
        <w:t>Financeira</w:t>
      </w:r>
      <w:r>
        <w:rPr>
          <w:rFonts w:ascii="Calibri" w:hAnsi="Calibri"/>
          <w:sz w:val="20"/>
        </w:rPr>
        <w:t>,</w:t>
      </w:r>
      <w:r>
        <w:rPr>
          <w:rFonts w:ascii="Calibri" w:hAnsi="Calibri"/>
          <w:spacing w:val="-9"/>
          <w:sz w:val="20"/>
        </w:rPr>
        <w:t> </w:t>
      </w:r>
      <w:r>
        <w:rPr>
          <w:rFonts w:ascii="Calibri" w:hAnsi="Calibri"/>
          <w:sz w:val="20"/>
        </w:rPr>
        <w:t>em</w:t>
      </w:r>
      <w:r>
        <w:rPr>
          <w:rFonts w:ascii="Calibri" w:hAnsi="Calibri"/>
          <w:spacing w:val="-9"/>
          <w:sz w:val="20"/>
        </w:rPr>
        <w:t> </w:t>
      </w:r>
      <w:r>
        <w:rPr>
          <w:rFonts w:ascii="Calibri" w:hAnsi="Calibri"/>
          <w:sz w:val="20"/>
        </w:rPr>
        <w:t>12/05/2025,</w:t>
      </w:r>
      <w:r>
        <w:rPr>
          <w:rFonts w:ascii="Calibri" w:hAnsi="Calibri"/>
          <w:spacing w:val="-9"/>
          <w:sz w:val="20"/>
        </w:rPr>
        <w:t> </w:t>
      </w:r>
      <w:r>
        <w:rPr>
          <w:rFonts w:ascii="Calibri" w:hAnsi="Calibri"/>
          <w:sz w:val="20"/>
        </w:rPr>
        <w:t>às</w:t>
      </w:r>
      <w:r>
        <w:rPr>
          <w:rFonts w:ascii="Calibri" w:hAnsi="Calibri"/>
          <w:spacing w:val="-9"/>
          <w:sz w:val="20"/>
        </w:rPr>
        <w:t> </w:t>
      </w:r>
      <w:r>
        <w:rPr>
          <w:rFonts w:ascii="Calibri" w:hAnsi="Calibri"/>
          <w:sz w:val="20"/>
        </w:rPr>
        <w:t>13:03,</w:t>
      </w:r>
      <w:r>
        <w:rPr>
          <w:rFonts w:ascii="Calibri" w:hAnsi="Calibri"/>
          <w:spacing w:val="-8"/>
          <w:sz w:val="20"/>
        </w:rPr>
        <w:t> </w:t>
      </w:r>
      <w:r>
        <w:rPr>
          <w:rFonts w:ascii="Calibri" w:hAnsi="Calibri"/>
          <w:sz w:val="20"/>
        </w:rPr>
        <w:t>conforme</w:t>
      </w:r>
      <w:r>
        <w:rPr>
          <w:rFonts w:ascii="Calibri" w:hAnsi="Calibri"/>
          <w:spacing w:val="-9"/>
          <w:sz w:val="20"/>
        </w:rPr>
        <w:t> </w:t>
      </w:r>
      <w:r>
        <w:rPr>
          <w:rFonts w:ascii="Calibri" w:hAnsi="Calibri"/>
          <w:sz w:val="20"/>
        </w:rPr>
        <w:t>horário</w:t>
      </w:r>
      <w:r>
        <w:rPr>
          <w:rFonts w:ascii="Calibri" w:hAnsi="Calibri"/>
          <w:spacing w:val="-8"/>
          <w:sz w:val="20"/>
        </w:rPr>
        <w:t> </w:t>
      </w:r>
      <w:r>
        <w:rPr>
          <w:rFonts w:ascii="Calibri" w:hAnsi="Calibri"/>
          <w:sz w:val="20"/>
        </w:rPr>
        <w:t>oficial</w:t>
      </w:r>
      <w:r>
        <w:rPr>
          <w:rFonts w:ascii="Calibri" w:hAnsi="Calibri"/>
          <w:spacing w:val="-9"/>
          <w:sz w:val="20"/>
        </w:rPr>
        <w:t> </w:t>
      </w:r>
      <w:r>
        <w:rPr>
          <w:rFonts w:ascii="Calibri" w:hAnsi="Calibri"/>
          <w:sz w:val="20"/>
        </w:rPr>
        <w:t>de</w:t>
      </w:r>
      <w:r>
        <w:rPr>
          <w:rFonts w:ascii="Calibri" w:hAnsi="Calibri"/>
          <w:spacing w:val="-8"/>
          <w:sz w:val="20"/>
        </w:rPr>
        <w:t> </w:t>
      </w:r>
      <w:r>
        <w:rPr>
          <w:rFonts w:ascii="Calibri" w:hAnsi="Calibri"/>
          <w:sz w:val="20"/>
        </w:rPr>
        <w:t>Brasília, com fundamento nos art. 28º e 29º do </w:t>
      </w:r>
      <w:hyperlink r:id="rId29">
        <w:r>
          <w:rPr>
            <w:rFonts w:ascii="Calibri" w:hAnsi="Calibri"/>
            <w:color w:val="0000ED"/>
            <w:sz w:val="20"/>
            <w:u w:val="single" w:color="0000ED"/>
          </w:rPr>
          <w:t>Decreto nº 48.209, de 19 de setembro de 2022</w:t>
        </w:r>
      </w:hyperlink>
      <w:r>
        <w:rPr>
          <w:rFonts w:ascii="Calibri" w:hAnsi="Calibri"/>
          <w:color w:val="0000ED"/>
          <w:sz w:val="20"/>
        </w:rPr>
        <w:t> </w:t>
      </w:r>
      <w:r>
        <w:rPr>
          <w:rFonts w:ascii="Calibri" w:hAnsi="Calibri"/>
          <w:sz w:val="20"/>
        </w:rPr>
        <w:t>e no art. 4º do </w:t>
      </w:r>
      <w:hyperlink r:id="rId30">
        <w:r>
          <w:rPr>
            <w:rFonts w:ascii="Calibri" w:hAnsi="Calibri"/>
            <w:color w:val="0000ED"/>
            <w:sz w:val="20"/>
            <w:u w:val="single" w:color="0000ED"/>
          </w:rPr>
          <w:t>Decreto nº 48.013, de 04 de abril de 2022</w:t>
        </w:r>
      </w:hyperlink>
      <w:r>
        <w:rPr>
          <w:rFonts w:ascii="Calibri" w:hAnsi="Calibri"/>
          <w:sz w:val="20"/>
        </w:rPr>
        <w:t>.</w:t>
      </w:r>
    </w:p>
    <w:p>
      <w:pPr>
        <w:pStyle w:val="BodyText"/>
        <w:rPr>
          <w:rFonts w:ascii="Calibri"/>
          <w:sz w:val="17"/>
        </w:rPr>
      </w:pPr>
      <w:r>
        <w:rPr>
          <w:rFonts w:ascii="Calibri"/>
          <w:sz w:val="17"/>
        </w:rPr>
        <mc:AlternateContent>
          <mc:Choice Requires="wps">
            <w:drawing>
              <wp:anchor distT="0" distB="0" distL="0" distR="0" allowOverlap="1" layoutInCell="1" locked="0" behindDoc="1" simplePos="0" relativeHeight="487589888">
                <wp:simplePos x="0" y="0"/>
                <wp:positionH relativeFrom="page">
                  <wp:posOffset>68952</wp:posOffset>
                </wp:positionH>
                <wp:positionV relativeFrom="paragraph">
                  <wp:posOffset>147421</wp:posOffset>
                </wp:positionV>
                <wp:extent cx="9920605" cy="17780"/>
                <wp:effectExtent l="0" t="0" r="0" b="0"/>
                <wp:wrapTopAndBottom/>
                <wp:docPr id="10" name="Group 10"/>
                <wp:cNvGraphicFramePr>
                  <a:graphicFrameLocks/>
                </wp:cNvGraphicFramePr>
                <a:graphic>
                  <a:graphicData uri="http://schemas.microsoft.com/office/word/2010/wordprocessingGroup">
                    <wpg:wgp>
                      <wpg:cNvPr id="10" name="Group 10"/>
                      <wpg:cNvGrpSpPr/>
                      <wpg:grpSpPr>
                        <a:xfrm>
                          <a:off x="0" y="0"/>
                          <a:ext cx="9920605" cy="17780"/>
                          <a:chExt cx="9920605" cy="17780"/>
                        </a:xfrm>
                      </wpg:grpSpPr>
                      <wps:wsp>
                        <wps:cNvPr id="11" name="Graphic 11"/>
                        <wps:cNvSpPr/>
                        <wps:spPr>
                          <a:xfrm>
                            <a:off x="0" y="0"/>
                            <a:ext cx="9920605" cy="8890"/>
                          </a:xfrm>
                          <a:custGeom>
                            <a:avLst/>
                            <a:gdLst/>
                            <a:ahLst/>
                            <a:cxnLst/>
                            <a:rect l="l" t="t" r="r" b="b"/>
                            <a:pathLst>
                              <a:path w="9920605" h="8890">
                                <a:moveTo>
                                  <a:pt x="9920495" y="8619"/>
                                </a:moveTo>
                                <a:lnTo>
                                  <a:pt x="0" y="8619"/>
                                </a:lnTo>
                                <a:lnTo>
                                  <a:pt x="0" y="0"/>
                                </a:lnTo>
                                <a:lnTo>
                                  <a:pt x="9920495" y="0"/>
                                </a:lnTo>
                                <a:lnTo>
                                  <a:pt x="9920495" y="8619"/>
                                </a:lnTo>
                                <a:close/>
                              </a:path>
                            </a:pathLst>
                          </a:custGeom>
                          <a:solidFill>
                            <a:srgbClr val="999999"/>
                          </a:solidFill>
                        </wps:spPr>
                        <wps:bodyPr wrap="square" lIns="0" tIns="0" rIns="0" bIns="0" rtlCol="0">
                          <a:prstTxWarp prst="textNoShape">
                            <a:avLst/>
                          </a:prstTxWarp>
                          <a:noAutofit/>
                        </wps:bodyPr>
                      </wps:wsp>
                      <wps:wsp>
                        <wps:cNvPr id="12" name="Graphic 12"/>
                        <wps:cNvSpPr/>
                        <wps:spPr>
                          <a:xfrm>
                            <a:off x="-3" y="-1"/>
                            <a:ext cx="9920605" cy="17780"/>
                          </a:xfrm>
                          <a:custGeom>
                            <a:avLst/>
                            <a:gdLst/>
                            <a:ahLst/>
                            <a:cxnLst/>
                            <a:rect l="l" t="t" r="r" b="b"/>
                            <a:pathLst>
                              <a:path w="9920605" h="17780">
                                <a:moveTo>
                                  <a:pt x="9920491" y="0"/>
                                </a:moveTo>
                                <a:lnTo>
                                  <a:pt x="9911867" y="8623"/>
                                </a:lnTo>
                                <a:lnTo>
                                  <a:pt x="0" y="8623"/>
                                </a:lnTo>
                                <a:lnTo>
                                  <a:pt x="0" y="17233"/>
                                </a:lnTo>
                                <a:lnTo>
                                  <a:pt x="9911867" y="17233"/>
                                </a:lnTo>
                                <a:lnTo>
                                  <a:pt x="9920491" y="17233"/>
                                </a:lnTo>
                                <a:lnTo>
                                  <a:pt x="9920491" y="8623"/>
                                </a:lnTo>
                                <a:lnTo>
                                  <a:pt x="9920491" y="0"/>
                                </a:lnTo>
                                <a:close/>
                              </a:path>
                            </a:pathLst>
                          </a:custGeom>
                          <a:solidFill>
                            <a:srgbClr val="EDEDED"/>
                          </a:solidFill>
                        </wps:spPr>
                        <wps:bodyPr wrap="square" lIns="0" tIns="0" rIns="0" bIns="0" rtlCol="0">
                          <a:prstTxWarp prst="textNoShape">
                            <a:avLst/>
                          </a:prstTxWarp>
                          <a:noAutofit/>
                        </wps:bodyPr>
                      </wps:wsp>
                      <wps:wsp>
                        <wps:cNvPr id="13" name="Graphic 13"/>
                        <wps:cNvSpPr/>
                        <wps:spPr>
                          <a:xfrm>
                            <a:off x="0" y="0"/>
                            <a:ext cx="8890" cy="17780"/>
                          </a:xfrm>
                          <a:custGeom>
                            <a:avLst/>
                            <a:gdLst/>
                            <a:ahLst/>
                            <a:cxnLst/>
                            <a:rect l="l" t="t" r="r" b="b"/>
                            <a:pathLst>
                              <a:path w="8890" h="17780">
                                <a:moveTo>
                                  <a:pt x="0" y="17238"/>
                                </a:moveTo>
                                <a:lnTo>
                                  <a:pt x="0" y="0"/>
                                </a:lnTo>
                                <a:lnTo>
                                  <a:pt x="8619" y="0"/>
                                </a:lnTo>
                                <a:lnTo>
                                  <a:pt x="8619" y="8619"/>
                                </a:lnTo>
                                <a:lnTo>
                                  <a:pt x="0" y="17238"/>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5.429306pt;margin-top:11.607995pt;width:781.15pt;height:1.4pt;mso-position-horizontal-relative:page;mso-position-vertical-relative:paragraph;z-index:-15726592;mso-wrap-distance-left:0;mso-wrap-distance-right:0" id="docshapegroup8" coordorigin="109,232" coordsize="15623,28">
                <v:rect style="position:absolute;left:108;top:232;width:15623;height:14" id="docshape9" filled="true" fillcolor="#999999" stroked="false">
                  <v:fill type="solid"/>
                </v:rect>
                <v:shape style="position:absolute;left:108;top:232;width:15623;height:28" id="docshape10" coordorigin="109,232" coordsize="15623,28" path="m15731,232l15718,246,109,246,109,259,15718,259,15731,259,15731,246,15731,232xe" filled="true" fillcolor="#ededed" stroked="false">
                  <v:path arrowok="t"/>
                  <v:fill type="solid"/>
                </v:shape>
                <v:shape style="position:absolute;left:108;top:232;width:14;height:28" id="docshape11" coordorigin="109,232" coordsize="14,28" path="m109,259l109,232,122,232,122,246,109,259xe" filled="true" fillcolor="#999999" stroked="false">
                  <v:path arrowok="t"/>
                  <v:fill type="solid"/>
                </v:shape>
                <w10:wrap type="topAndBottom"/>
              </v:group>
            </w:pict>
          </mc:Fallback>
        </mc:AlternateContent>
      </w:r>
    </w:p>
    <w:p>
      <w:pPr>
        <w:pStyle w:val="BodyText"/>
        <w:spacing w:before="189"/>
        <w:rPr>
          <w:rFonts w:ascii="Calibri"/>
          <w:sz w:val="20"/>
        </w:rPr>
      </w:pPr>
    </w:p>
    <w:p>
      <w:pPr>
        <w:spacing w:before="0"/>
        <w:ind w:left="1370" w:right="202" w:firstLine="0"/>
        <w:jc w:val="left"/>
        <w:rPr>
          <w:rFonts w:ascii="Calibri" w:hAnsi="Calibri"/>
          <w:sz w:val="20"/>
        </w:rPr>
      </w:pPr>
      <w:r>
        <w:rPr>
          <w:rFonts w:ascii="Calibri" w:hAnsi="Calibri"/>
          <w:sz w:val="20"/>
        </w:rPr>
        <w:drawing>
          <wp:anchor distT="0" distB="0" distL="0" distR="0" allowOverlap="1" layoutInCell="1" locked="0" behindDoc="0" simplePos="0" relativeHeight="15732736">
            <wp:simplePos x="0" y="0"/>
            <wp:positionH relativeFrom="page">
              <wp:posOffset>112047</wp:posOffset>
            </wp:positionH>
            <wp:positionV relativeFrom="paragraph">
              <wp:posOffset>-197473</wp:posOffset>
            </wp:positionV>
            <wp:extent cx="706759" cy="706759"/>
            <wp:effectExtent l="0" t="0" r="0" b="0"/>
            <wp:wrapNone/>
            <wp:docPr id="14" name="Image 14" descr="QRCode Assinatura"/>
            <wp:cNvGraphicFramePr>
              <a:graphicFrameLocks/>
            </wp:cNvGraphicFramePr>
            <a:graphic>
              <a:graphicData uri="http://schemas.openxmlformats.org/drawingml/2006/picture">
                <pic:pic>
                  <pic:nvPicPr>
                    <pic:cNvPr id="14" name="Image 14" descr="QRCode Assinatura"/>
                    <pic:cNvPicPr/>
                  </pic:nvPicPr>
                  <pic:blipFill>
                    <a:blip r:embed="rId31" cstate="print"/>
                    <a:stretch>
                      <a:fillRect/>
                    </a:stretch>
                  </pic:blipFill>
                  <pic:spPr>
                    <a:xfrm>
                      <a:off x="0" y="0"/>
                      <a:ext cx="706759" cy="706759"/>
                    </a:xfrm>
                    <a:prstGeom prst="rect">
                      <a:avLst/>
                    </a:prstGeom>
                  </pic:spPr>
                </pic:pic>
              </a:graphicData>
            </a:graphic>
          </wp:anchor>
        </w:drawing>
      </w:r>
      <w:r>
        <w:rPr>
          <w:rFonts w:ascii="Calibri" w:hAnsi="Calibri"/>
          <w:sz w:val="20"/>
        </w:rPr>
        <mc:AlternateContent>
          <mc:Choice Requires="wps">
            <w:drawing>
              <wp:anchor distT="0" distB="0" distL="0" distR="0" allowOverlap="1" layoutInCell="1" locked="0" behindDoc="1" simplePos="0" relativeHeight="485549056">
                <wp:simplePos x="0" y="0"/>
                <wp:positionH relativeFrom="page">
                  <wp:posOffset>4581265</wp:posOffset>
                </wp:positionH>
                <wp:positionV relativeFrom="paragraph">
                  <wp:posOffset>130051</wp:posOffset>
                </wp:positionV>
                <wp:extent cx="27940" cy="8890"/>
                <wp:effectExtent l="0" t="0" r="0" b="0"/>
                <wp:wrapNone/>
                <wp:docPr id="15" name="Graphic 15"/>
                <wp:cNvGraphicFramePr>
                  <a:graphicFrameLocks/>
                </wp:cNvGraphicFramePr>
                <a:graphic>
                  <a:graphicData uri="http://schemas.microsoft.com/office/word/2010/wordprocessingShape">
                    <wps:wsp>
                      <wps:cNvPr id="15" name="Graphic 15"/>
                      <wps:cNvSpPr/>
                      <wps:spPr>
                        <a:xfrm>
                          <a:off x="0" y="0"/>
                          <a:ext cx="27940" cy="8890"/>
                        </a:xfrm>
                        <a:custGeom>
                          <a:avLst/>
                          <a:gdLst/>
                          <a:ahLst/>
                          <a:cxnLst/>
                          <a:rect l="l" t="t" r="r" b="b"/>
                          <a:pathLst>
                            <a:path w="27940" h="8890">
                              <a:moveTo>
                                <a:pt x="27591" y="8619"/>
                              </a:moveTo>
                              <a:lnTo>
                                <a:pt x="0" y="8619"/>
                              </a:lnTo>
                              <a:lnTo>
                                <a:pt x="0" y="0"/>
                              </a:lnTo>
                              <a:lnTo>
                                <a:pt x="27591" y="0"/>
                              </a:lnTo>
                              <a:lnTo>
                                <a:pt x="27591" y="8619"/>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60.729553pt;margin-top:10.240302pt;width:2.172569pt;height:.678663pt;mso-position-horizontal-relative:page;mso-position-vertical-relative:paragraph;z-index:-17767424" id="docshape12" filled="true" fillcolor="#0000ed" stroked="false">
                <v:fill type="solid"/>
                <w10:wrap type="none"/>
              </v:rect>
            </w:pict>
          </mc:Fallback>
        </mc:AlternateContent>
      </w:r>
      <w:r>
        <w:rPr>
          <w:rFonts w:ascii="Calibri" w:hAnsi="Calibri"/>
          <w:spacing w:val="-2"/>
          <w:sz w:val="20"/>
        </w:rPr>
        <w:t>A autenticidade deste documento pode ser conferida no site </w:t>
      </w:r>
      <w:hyperlink r:id="rId32">
        <w:r>
          <w:rPr>
            <w:rFonts w:ascii="Calibri" w:hAnsi="Calibri"/>
            <w:color w:val="0000ED"/>
            <w:spacing w:val="-2"/>
            <w:sz w:val="20"/>
            <w:u w:val="single" w:color="0000ED"/>
          </w:rPr>
          <w:t>http://sei.r</w:t>
        </w:r>
        <w:r>
          <w:rPr>
            <w:rFonts w:ascii="Calibri" w:hAnsi="Calibri"/>
            <w:color w:val="0000ED"/>
            <w:spacing w:val="-2"/>
            <w:sz w:val="20"/>
          </w:rPr>
          <w:t>j.g</w:t>
        </w:r>
        <w:r>
          <w:rPr>
            <w:rFonts w:ascii="Calibri" w:hAnsi="Calibri"/>
            <w:color w:val="0000ED"/>
            <w:spacing w:val="-2"/>
            <w:sz w:val="20"/>
            <w:u w:val="single" w:color="0000ED"/>
          </w:rPr>
          <w:t>ov.br/sei/controlador_externo.php?acao=documento_conferir&amp;id_orgao_acesso_externo=6</w:t>
        </w:r>
      </w:hyperlink>
      <w:r>
        <w:rPr>
          <w:rFonts w:ascii="Calibri" w:hAnsi="Calibri"/>
          <w:spacing w:val="-2"/>
          <w:sz w:val="20"/>
        </w:rPr>
        <w:t>, </w:t>
      </w:r>
      <w:r>
        <w:rPr>
          <w:rFonts w:ascii="Calibri" w:hAnsi="Calibri"/>
          <w:sz w:val="20"/>
        </w:rPr>
        <w:t>informando o código verificador </w:t>
      </w:r>
      <w:r>
        <w:rPr>
          <w:rFonts w:ascii="Calibri" w:hAnsi="Calibri"/>
          <w:b/>
          <w:sz w:val="20"/>
        </w:rPr>
        <w:t>99802349 </w:t>
      </w:r>
      <w:r>
        <w:rPr>
          <w:rFonts w:ascii="Calibri" w:hAnsi="Calibri"/>
          <w:sz w:val="20"/>
        </w:rPr>
        <w:t>e o código CRC </w:t>
      </w:r>
      <w:r>
        <w:rPr>
          <w:rFonts w:ascii="Calibri" w:hAnsi="Calibri"/>
          <w:b/>
          <w:sz w:val="20"/>
        </w:rPr>
        <w:t>697A9168</w:t>
      </w:r>
      <w:r>
        <w:rPr>
          <w:rFonts w:ascii="Calibri" w:hAnsi="Calibri"/>
          <w:sz w:val="20"/>
        </w:rPr>
        <w:t>.</w:t>
      </w:r>
    </w:p>
    <w:p>
      <w:pPr>
        <w:pStyle w:val="BodyText"/>
        <w:spacing w:before="127"/>
        <w:rPr>
          <w:rFonts w:ascii="Calibri"/>
          <w:sz w:val="20"/>
        </w:rPr>
      </w:pPr>
      <w:r>
        <w:rPr>
          <w:rFonts w:ascii="Calibri"/>
          <w:sz w:val="20"/>
        </w:rPr>
        <mc:AlternateContent>
          <mc:Choice Requires="wps">
            <w:drawing>
              <wp:anchor distT="0" distB="0" distL="0" distR="0" allowOverlap="1" layoutInCell="1" locked="0" behindDoc="1" simplePos="0" relativeHeight="487590400">
                <wp:simplePos x="0" y="0"/>
                <wp:positionH relativeFrom="page">
                  <wp:posOffset>77571</wp:posOffset>
                </wp:positionH>
                <wp:positionV relativeFrom="paragraph">
                  <wp:posOffset>250942</wp:posOffset>
                </wp:positionV>
                <wp:extent cx="9903460" cy="17780"/>
                <wp:effectExtent l="0" t="0" r="0" b="0"/>
                <wp:wrapTopAndBottom/>
                <wp:docPr id="16" name="Group 16"/>
                <wp:cNvGraphicFramePr>
                  <a:graphicFrameLocks/>
                </wp:cNvGraphicFramePr>
                <a:graphic>
                  <a:graphicData uri="http://schemas.microsoft.com/office/word/2010/wordprocessingGroup">
                    <wpg:wgp>
                      <wpg:cNvPr id="16" name="Group 16"/>
                      <wpg:cNvGrpSpPr/>
                      <wpg:grpSpPr>
                        <a:xfrm>
                          <a:off x="0" y="0"/>
                          <a:ext cx="9903460" cy="17780"/>
                          <a:chExt cx="9903460" cy="17780"/>
                        </a:xfrm>
                      </wpg:grpSpPr>
                      <wps:wsp>
                        <wps:cNvPr id="17" name="Graphic 17"/>
                        <wps:cNvSpPr/>
                        <wps:spPr>
                          <a:xfrm>
                            <a:off x="0" y="0"/>
                            <a:ext cx="9903460" cy="8890"/>
                          </a:xfrm>
                          <a:custGeom>
                            <a:avLst/>
                            <a:gdLst/>
                            <a:ahLst/>
                            <a:cxnLst/>
                            <a:rect l="l" t="t" r="r" b="b"/>
                            <a:pathLst>
                              <a:path w="9903460" h="8890">
                                <a:moveTo>
                                  <a:pt x="9903257" y="8619"/>
                                </a:moveTo>
                                <a:lnTo>
                                  <a:pt x="0" y="8619"/>
                                </a:lnTo>
                                <a:lnTo>
                                  <a:pt x="0" y="0"/>
                                </a:lnTo>
                                <a:lnTo>
                                  <a:pt x="9903257" y="0"/>
                                </a:lnTo>
                                <a:lnTo>
                                  <a:pt x="9903257" y="8619"/>
                                </a:lnTo>
                                <a:close/>
                              </a:path>
                            </a:pathLst>
                          </a:custGeom>
                          <a:solidFill>
                            <a:srgbClr val="999999"/>
                          </a:solidFill>
                        </wps:spPr>
                        <wps:bodyPr wrap="square" lIns="0" tIns="0" rIns="0" bIns="0" rtlCol="0">
                          <a:prstTxWarp prst="textNoShape">
                            <a:avLst/>
                          </a:prstTxWarp>
                          <a:noAutofit/>
                        </wps:bodyPr>
                      </wps:wsp>
                      <wps:wsp>
                        <wps:cNvPr id="18" name="Graphic 18"/>
                        <wps:cNvSpPr/>
                        <wps:spPr>
                          <a:xfrm>
                            <a:off x="-12" y="3"/>
                            <a:ext cx="9903460" cy="17780"/>
                          </a:xfrm>
                          <a:custGeom>
                            <a:avLst/>
                            <a:gdLst/>
                            <a:ahLst/>
                            <a:cxnLst/>
                            <a:rect l="l" t="t" r="r" b="b"/>
                            <a:pathLst>
                              <a:path w="9903460" h="17780">
                                <a:moveTo>
                                  <a:pt x="9903257" y="0"/>
                                </a:moveTo>
                                <a:lnTo>
                                  <a:pt x="9894646" y="8610"/>
                                </a:lnTo>
                                <a:lnTo>
                                  <a:pt x="0" y="8610"/>
                                </a:lnTo>
                                <a:lnTo>
                                  <a:pt x="0" y="17233"/>
                                </a:lnTo>
                                <a:lnTo>
                                  <a:pt x="9894646" y="17233"/>
                                </a:lnTo>
                                <a:lnTo>
                                  <a:pt x="9903257" y="17233"/>
                                </a:lnTo>
                                <a:lnTo>
                                  <a:pt x="9903257" y="8610"/>
                                </a:lnTo>
                                <a:lnTo>
                                  <a:pt x="9903257" y="0"/>
                                </a:lnTo>
                                <a:close/>
                              </a:path>
                            </a:pathLst>
                          </a:custGeom>
                          <a:solidFill>
                            <a:srgbClr val="EDEDED"/>
                          </a:solidFill>
                        </wps:spPr>
                        <wps:bodyPr wrap="square" lIns="0" tIns="0" rIns="0" bIns="0" rtlCol="0">
                          <a:prstTxWarp prst="textNoShape">
                            <a:avLst/>
                          </a:prstTxWarp>
                          <a:noAutofit/>
                        </wps:bodyPr>
                      </wps:wsp>
                      <wps:wsp>
                        <wps:cNvPr id="19" name="Graphic 19"/>
                        <wps:cNvSpPr/>
                        <wps:spPr>
                          <a:xfrm>
                            <a:off x="0" y="0"/>
                            <a:ext cx="8890" cy="17780"/>
                          </a:xfrm>
                          <a:custGeom>
                            <a:avLst/>
                            <a:gdLst/>
                            <a:ahLst/>
                            <a:cxnLst/>
                            <a:rect l="l" t="t" r="r" b="b"/>
                            <a:pathLst>
                              <a:path w="8890" h="17780">
                                <a:moveTo>
                                  <a:pt x="0" y="17238"/>
                                </a:moveTo>
                                <a:lnTo>
                                  <a:pt x="0" y="0"/>
                                </a:lnTo>
                                <a:lnTo>
                                  <a:pt x="8619" y="0"/>
                                </a:lnTo>
                                <a:lnTo>
                                  <a:pt x="8619" y="8619"/>
                                </a:lnTo>
                                <a:lnTo>
                                  <a:pt x="0" y="17238"/>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107969pt;margin-top:19.759241pt;width:779.8pt;height:1.4pt;mso-position-horizontal-relative:page;mso-position-vertical-relative:paragraph;z-index:-15726080;mso-wrap-distance-left:0;mso-wrap-distance-right:0" id="docshapegroup13" coordorigin="122,395" coordsize="15596,28">
                <v:rect style="position:absolute;left:122;top:395;width:15596;height:14" id="docshape14" filled="true" fillcolor="#999999" stroked="false">
                  <v:fill type="solid"/>
                </v:rect>
                <v:shape style="position:absolute;left:122;top:395;width:15596;height:28" id="docshape15" coordorigin="122,395" coordsize="15596,28" path="m15718,395l15704,409,122,409,122,422,15704,422,15718,422,15718,409,15718,395xe" filled="true" fillcolor="#ededed" stroked="false">
                  <v:path arrowok="t"/>
                  <v:fill type="solid"/>
                </v:shape>
                <v:shape style="position:absolute;left:122;top:395;width:14;height:28" id="docshape16" coordorigin="122,395" coordsize="14,28" path="m122,422l122,395,136,395,136,409,122,422xe" filled="true" fillcolor="#999999" stroked="false">
                  <v:path arrowok="t"/>
                  <v:fill type="solid"/>
                </v:shape>
                <w10:wrap type="topAndBottom"/>
              </v:group>
            </w:pict>
          </mc:Fallback>
        </mc:AlternateContent>
      </w:r>
    </w:p>
    <w:p>
      <w:pPr>
        <w:pStyle w:val="BodyText"/>
        <w:rPr>
          <w:rFonts w:ascii="Calibri"/>
          <w:sz w:val="20"/>
        </w:rPr>
      </w:pPr>
    </w:p>
    <w:p>
      <w:pPr>
        <w:pStyle w:val="BodyText"/>
        <w:rPr>
          <w:rFonts w:ascii="Calibri"/>
          <w:sz w:val="20"/>
        </w:rPr>
      </w:pPr>
    </w:p>
    <w:p>
      <w:pPr>
        <w:pStyle w:val="BodyText"/>
        <w:rPr>
          <w:rFonts w:ascii="Calibri"/>
          <w:sz w:val="20"/>
        </w:rPr>
      </w:pPr>
    </w:p>
    <w:p>
      <w:pPr>
        <w:pStyle w:val="BodyText"/>
        <w:spacing w:before="117"/>
        <w:rPr>
          <w:rFonts w:ascii="Calibri"/>
          <w:sz w:val="20"/>
        </w:rPr>
      </w:pPr>
    </w:p>
    <w:p>
      <w:pPr>
        <w:spacing w:before="0"/>
        <w:ind w:left="5763" w:right="5856" w:firstLine="0"/>
        <w:jc w:val="center"/>
        <w:rPr>
          <w:b/>
          <w:sz w:val="18"/>
        </w:rPr>
      </w:pPr>
      <w:r>
        <w:rPr>
          <w:b/>
          <w:sz w:val="18"/>
          <w:u w:val="single"/>
        </w:rPr>
        <w:t>ANEXO I-</w:t>
      </w:r>
      <w:r>
        <w:rPr>
          <w:b/>
          <w:spacing w:val="-4"/>
          <w:sz w:val="18"/>
          <w:u w:val="single"/>
        </w:rPr>
        <w:t> </w:t>
      </w:r>
      <w:r>
        <w:rPr>
          <w:b/>
          <w:sz w:val="18"/>
          <w:u w:val="single"/>
        </w:rPr>
        <w:t>TERMO DE </w:t>
      </w:r>
      <w:r>
        <w:rPr>
          <w:b/>
          <w:spacing w:val="-2"/>
          <w:sz w:val="18"/>
          <w:u w:val="single"/>
        </w:rPr>
        <w:t>REFERÊNCIA</w:t>
      </w:r>
    </w:p>
    <w:p>
      <w:pPr>
        <w:pStyle w:val="BodyText"/>
        <w:rPr>
          <w:b/>
          <w:sz w:val="21"/>
        </w:rPr>
      </w:pPr>
    </w:p>
    <w:p>
      <w:pPr>
        <w:pStyle w:val="BodyText"/>
        <w:spacing w:before="83"/>
        <w:rPr>
          <w:b/>
          <w:sz w:val="21"/>
        </w:rPr>
      </w:pPr>
    </w:p>
    <w:p>
      <w:pPr>
        <w:pStyle w:val="Heading1"/>
        <w:numPr>
          <w:ilvl w:val="0"/>
          <w:numId w:val="28"/>
        </w:numPr>
        <w:tabs>
          <w:tab w:pos="324" w:val="left" w:leader="none"/>
        </w:tabs>
        <w:spacing w:line="240" w:lineRule="auto" w:before="0" w:after="0"/>
        <w:ind w:left="324" w:right="0" w:hanging="216"/>
        <w:jc w:val="left"/>
      </w:pPr>
      <w:r>
        <w:rPr>
          <w:spacing w:val="-2"/>
          <w:w w:val="105"/>
        </w:rPr>
        <w:t>OBJETIVO:</w:t>
      </w:r>
    </w:p>
    <w:p>
      <w:pPr>
        <w:spacing w:line="278" w:lineRule="auto" w:before="220"/>
        <w:ind w:left="108" w:right="106" w:firstLine="0"/>
        <w:jc w:val="both"/>
        <w:rPr>
          <w:sz w:val="18"/>
        </w:rPr>
      </w:pPr>
      <w:r>
        <w:rPr>
          <w:sz w:val="18"/>
        </w:rPr>
        <w:t>O</w:t>
      </w:r>
      <w:r>
        <w:rPr>
          <w:spacing w:val="24"/>
          <w:sz w:val="18"/>
        </w:rPr>
        <w:t> </w:t>
      </w:r>
      <w:r>
        <w:rPr>
          <w:sz w:val="18"/>
        </w:rPr>
        <w:t>presente Termo</w:t>
      </w:r>
      <w:r>
        <w:rPr>
          <w:spacing w:val="24"/>
          <w:sz w:val="18"/>
        </w:rPr>
        <w:t> </w:t>
      </w:r>
      <w:r>
        <w:rPr>
          <w:sz w:val="18"/>
        </w:rPr>
        <w:t>tem</w:t>
      </w:r>
      <w:r>
        <w:rPr>
          <w:spacing w:val="24"/>
          <w:sz w:val="18"/>
        </w:rPr>
        <w:t> </w:t>
      </w:r>
      <w:r>
        <w:rPr>
          <w:sz w:val="18"/>
        </w:rPr>
        <w:t>por</w:t>
      </w:r>
      <w:r>
        <w:rPr>
          <w:spacing w:val="24"/>
          <w:sz w:val="18"/>
        </w:rPr>
        <w:t> </w:t>
      </w:r>
      <w:r>
        <w:rPr>
          <w:sz w:val="18"/>
        </w:rPr>
        <w:t>objetivo</w:t>
      </w:r>
      <w:r>
        <w:rPr>
          <w:spacing w:val="24"/>
          <w:sz w:val="18"/>
        </w:rPr>
        <w:t> </w:t>
      </w:r>
      <w:r>
        <w:rPr>
          <w:sz w:val="18"/>
        </w:rPr>
        <w:t>a</w:t>
      </w:r>
      <w:r>
        <w:rPr>
          <w:spacing w:val="24"/>
          <w:sz w:val="18"/>
        </w:rPr>
        <w:t> </w:t>
      </w:r>
      <w:r>
        <w:rPr>
          <w:sz w:val="18"/>
        </w:rPr>
        <w:t>aquisição,</w:t>
      </w:r>
      <w:r>
        <w:rPr>
          <w:spacing w:val="24"/>
          <w:sz w:val="18"/>
        </w:rPr>
        <w:t> </w:t>
      </w:r>
      <w:r>
        <w:rPr>
          <w:sz w:val="18"/>
        </w:rPr>
        <w:t>por</w:t>
      </w:r>
      <w:r>
        <w:rPr>
          <w:spacing w:val="24"/>
          <w:sz w:val="18"/>
        </w:rPr>
        <w:t> </w:t>
      </w:r>
      <w:r>
        <w:rPr>
          <w:sz w:val="18"/>
        </w:rPr>
        <w:t>licitação</w:t>
      </w:r>
      <w:r>
        <w:rPr>
          <w:spacing w:val="24"/>
          <w:sz w:val="18"/>
        </w:rPr>
        <w:t> </w:t>
      </w:r>
      <w:r>
        <w:rPr>
          <w:sz w:val="18"/>
        </w:rPr>
        <w:t>(pregão</w:t>
      </w:r>
      <w:r>
        <w:rPr>
          <w:spacing w:val="24"/>
          <w:sz w:val="18"/>
        </w:rPr>
        <w:t> </w:t>
      </w:r>
      <w:r>
        <w:rPr>
          <w:sz w:val="18"/>
        </w:rPr>
        <w:t>eletrônico),</w:t>
      </w:r>
      <w:r>
        <w:rPr>
          <w:spacing w:val="24"/>
          <w:sz w:val="18"/>
        </w:rPr>
        <w:t> </w:t>
      </w:r>
      <w:r>
        <w:rPr>
          <w:b/>
          <w:sz w:val="21"/>
        </w:rPr>
        <w:t>pelo menor preço por item, em Modo de disputa Aberto, </w:t>
      </w:r>
      <w:r>
        <w:rPr>
          <w:sz w:val="18"/>
        </w:rPr>
        <w:t>de</w:t>
      </w:r>
      <w:r>
        <w:rPr>
          <w:spacing w:val="24"/>
          <w:sz w:val="18"/>
        </w:rPr>
        <w:t> </w:t>
      </w:r>
      <w:r>
        <w:rPr>
          <w:b/>
          <w:sz w:val="21"/>
        </w:rPr>
        <w:t>ZARAGATOAS </w:t>
      </w:r>
      <w:r>
        <w:rPr>
          <w:sz w:val="18"/>
        </w:rPr>
        <w:t>OU</w:t>
      </w:r>
      <w:r>
        <w:rPr>
          <w:spacing w:val="24"/>
          <w:sz w:val="18"/>
        </w:rPr>
        <w:t> </w:t>
      </w:r>
      <w:r>
        <w:rPr>
          <w:b/>
          <w:sz w:val="21"/>
        </w:rPr>
        <w:t>SWABS, </w:t>
      </w:r>
      <w:r>
        <w:rPr>
          <w:sz w:val="18"/>
        </w:rPr>
        <w:t>DE</w:t>
      </w:r>
      <w:r>
        <w:rPr>
          <w:spacing w:val="24"/>
          <w:sz w:val="18"/>
        </w:rPr>
        <w:t> </w:t>
      </w:r>
      <w:r>
        <w:rPr>
          <w:b/>
          <w:sz w:val="18"/>
        </w:rPr>
        <w:t>PIPETAS</w:t>
      </w:r>
      <w:r>
        <w:rPr>
          <w:sz w:val="18"/>
        </w:rPr>
        <w:t>, </w:t>
      </w:r>
      <w:r>
        <w:rPr>
          <w:b/>
          <w:sz w:val="18"/>
        </w:rPr>
        <w:t>TUBOS FALCON </w:t>
      </w:r>
      <w:r>
        <w:rPr>
          <w:sz w:val="18"/>
        </w:rPr>
        <w:t>E </w:t>
      </w:r>
      <w:r>
        <w:rPr>
          <w:b/>
          <w:sz w:val="18"/>
        </w:rPr>
        <w:t>TUBOS CRIOGÊNICOS</w:t>
      </w:r>
      <w:r>
        <w:rPr>
          <w:sz w:val="18"/>
        </w:rPr>
        <w:t>, </w:t>
      </w:r>
      <w:r>
        <w:rPr>
          <w:b/>
          <w:sz w:val="18"/>
        </w:rPr>
        <w:t>ALÇAS MICROBIOLÓGICAS e SACOS AUTOCLAVE, </w:t>
      </w:r>
      <w:r>
        <w:rPr>
          <w:sz w:val="18"/>
        </w:rPr>
        <w:t>para o Hospital Universitário Pedro Ernesto, através de empresa especializada, em conformidade com</w:t>
      </w:r>
      <w:r>
        <w:rPr>
          <w:spacing w:val="80"/>
          <w:sz w:val="18"/>
        </w:rPr>
        <w:t> </w:t>
      </w:r>
      <w:r>
        <w:rPr>
          <w:sz w:val="18"/>
        </w:rPr>
        <w:t>a</w:t>
      </w:r>
      <w:r>
        <w:rPr>
          <w:spacing w:val="21"/>
          <w:sz w:val="18"/>
        </w:rPr>
        <w:t> </w:t>
      </w:r>
      <w:r>
        <w:rPr>
          <w:sz w:val="18"/>
        </w:rPr>
        <w:t>Lei</w:t>
      </w:r>
      <w:r>
        <w:rPr>
          <w:spacing w:val="21"/>
          <w:sz w:val="18"/>
        </w:rPr>
        <w:t> </w:t>
      </w:r>
      <w:r>
        <w:rPr>
          <w:sz w:val="18"/>
        </w:rPr>
        <w:t>nº</w:t>
      </w:r>
      <w:r>
        <w:rPr>
          <w:spacing w:val="21"/>
          <w:sz w:val="18"/>
        </w:rPr>
        <w:t> </w:t>
      </w:r>
      <w:r>
        <w:rPr>
          <w:sz w:val="18"/>
        </w:rPr>
        <w:t>14.133/2021</w:t>
      </w:r>
      <w:r>
        <w:rPr>
          <w:spacing w:val="21"/>
          <w:sz w:val="18"/>
        </w:rPr>
        <w:t> </w:t>
      </w:r>
      <w:r>
        <w:rPr>
          <w:sz w:val="18"/>
        </w:rPr>
        <w:t>art.</w:t>
      </w:r>
      <w:r>
        <w:rPr>
          <w:spacing w:val="21"/>
          <w:sz w:val="18"/>
        </w:rPr>
        <w:t> </w:t>
      </w:r>
      <w:r>
        <w:rPr>
          <w:sz w:val="18"/>
        </w:rPr>
        <w:t>28</w:t>
      </w:r>
      <w:r>
        <w:rPr>
          <w:spacing w:val="21"/>
          <w:sz w:val="18"/>
        </w:rPr>
        <w:t> </w:t>
      </w:r>
      <w:r>
        <w:rPr>
          <w:sz w:val="18"/>
        </w:rPr>
        <w:t>inc.</w:t>
      </w:r>
      <w:r>
        <w:rPr>
          <w:spacing w:val="21"/>
          <w:sz w:val="18"/>
        </w:rPr>
        <w:t> </w:t>
      </w:r>
      <w:r>
        <w:rPr>
          <w:sz w:val="18"/>
        </w:rPr>
        <w:t>I</w:t>
      </w:r>
      <w:r>
        <w:rPr>
          <w:spacing w:val="21"/>
          <w:sz w:val="18"/>
        </w:rPr>
        <w:t> </w:t>
      </w:r>
      <w:r>
        <w:rPr>
          <w:sz w:val="18"/>
        </w:rPr>
        <w:t>(Regulamenta</w:t>
      </w:r>
      <w:r>
        <w:rPr>
          <w:spacing w:val="21"/>
          <w:sz w:val="18"/>
        </w:rPr>
        <w:t> </w:t>
      </w:r>
      <w:r>
        <w:rPr>
          <w:sz w:val="18"/>
        </w:rPr>
        <w:t>o</w:t>
      </w:r>
      <w:r>
        <w:rPr>
          <w:spacing w:val="21"/>
          <w:sz w:val="18"/>
        </w:rPr>
        <w:t> </w:t>
      </w:r>
      <w:r>
        <w:rPr>
          <w:sz w:val="18"/>
        </w:rPr>
        <w:t>art.</w:t>
      </w:r>
      <w:r>
        <w:rPr>
          <w:spacing w:val="21"/>
          <w:sz w:val="18"/>
        </w:rPr>
        <w:t> </w:t>
      </w:r>
      <w:r>
        <w:rPr>
          <w:sz w:val="18"/>
        </w:rPr>
        <w:t>37,</w:t>
      </w:r>
      <w:r>
        <w:rPr>
          <w:spacing w:val="21"/>
          <w:sz w:val="18"/>
        </w:rPr>
        <w:t> </w:t>
      </w:r>
      <w:r>
        <w:rPr>
          <w:sz w:val="18"/>
        </w:rPr>
        <w:t>inciso</w:t>
      </w:r>
      <w:r>
        <w:rPr>
          <w:spacing w:val="21"/>
          <w:sz w:val="18"/>
        </w:rPr>
        <w:t> </w:t>
      </w:r>
      <w:r>
        <w:rPr>
          <w:sz w:val="18"/>
        </w:rPr>
        <w:t>XXI,</w:t>
      </w:r>
      <w:r>
        <w:rPr>
          <w:spacing w:val="21"/>
          <w:sz w:val="18"/>
        </w:rPr>
        <w:t> </w:t>
      </w:r>
      <w:r>
        <w:rPr>
          <w:sz w:val="18"/>
        </w:rPr>
        <w:t>da</w:t>
      </w:r>
      <w:r>
        <w:rPr>
          <w:spacing w:val="21"/>
          <w:sz w:val="18"/>
        </w:rPr>
        <w:t> </w:t>
      </w:r>
      <w:r>
        <w:rPr>
          <w:sz w:val="18"/>
        </w:rPr>
        <w:t>Constituição</w:t>
      </w:r>
      <w:r>
        <w:rPr>
          <w:spacing w:val="21"/>
          <w:sz w:val="18"/>
        </w:rPr>
        <w:t> </w:t>
      </w:r>
      <w:r>
        <w:rPr>
          <w:sz w:val="18"/>
        </w:rPr>
        <w:t>Federal,</w:t>
      </w:r>
      <w:r>
        <w:rPr>
          <w:spacing w:val="21"/>
          <w:sz w:val="18"/>
        </w:rPr>
        <w:t> </w:t>
      </w:r>
      <w:r>
        <w:rPr>
          <w:sz w:val="18"/>
        </w:rPr>
        <w:t>que</w:t>
      </w:r>
      <w:r>
        <w:rPr>
          <w:spacing w:val="21"/>
          <w:sz w:val="18"/>
        </w:rPr>
        <w:t> </w:t>
      </w:r>
      <w:r>
        <w:rPr>
          <w:sz w:val="18"/>
        </w:rPr>
        <w:t>institui</w:t>
      </w:r>
      <w:r>
        <w:rPr>
          <w:spacing w:val="21"/>
          <w:sz w:val="18"/>
        </w:rPr>
        <w:t> </w:t>
      </w:r>
      <w:r>
        <w:rPr>
          <w:sz w:val="18"/>
        </w:rPr>
        <w:t>normas</w:t>
      </w:r>
      <w:r>
        <w:rPr>
          <w:spacing w:val="21"/>
          <w:sz w:val="18"/>
        </w:rPr>
        <w:t> </w:t>
      </w:r>
      <w:r>
        <w:rPr>
          <w:sz w:val="18"/>
        </w:rPr>
        <w:t>para</w:t>
      </w:r>
      <w:r>
        <w:rPr>
          <w:spacing w:val="21"/>
          <w:sz w:val="18"/>
        </w:rPr>
        <w:t> </w:t>
      </w:r>
      <w:r>
        <w:rPr>
          <w:sz w:val="18"/>
        </w:rPr>
        <w:t>licitações</w:t>
      </w:r>
      <w:r>
        <w:rPr>
          <w:spacing w:val="21"/>
          <w:sz w:val="18"/>
        </w:rPr>
        <w:t> </w:t>
      </w:r>
      <w:r>
        <w:rPr>
          <w:sz w:val="18"/>
        </w:rPr>
        <w:t>e</w:t>
      </w:r>
      <w:r>
        <w:rPr>
          <w:spacing w:val="21"/>
          <w:sz w:val="18"/>
        </w:rPr>
        <w:t> </w:t>
      </w:r>
      <w:r>
        <w:rPr>
          <w:sz w:val="18"/>
        </w:rPr>
        <w:t>Contratos</w:t>
      </w:r>
      <w:r>
        <w:rPr>
          <w:spacing w:val="21"/>
          <w:sz w:val="18"/>
        </w:rPr>
        <w:t> </w:t>
      </w:r>
      <w:r>
        <w:rPr>
          <w:sz w:val="18"/>
        </w:rPr>
        <w:t>da Administração</w:t>
      </w:r>
      <w:r>
        <w:rPr>
          <w:spacing w:val="21"/>
          <w:sz w:val="18"/>
        </w:rPr>
        <w:t> </w:t>
      </w:r>
      <w:r>
        <w:rPr>
          <w:sz w:val="18"/>
        </w:rPr>
        <w:t>Pública</w:t>
      </w:r>
      <w:r>
        <w:rPr>
          <w:spacing w:val="21"/>
          <w:sz w:val="18"/>
        </w:rPr>
        <w:t> </w:t>
      </w:r>
      <w:r>
        <w:rPr>
          <w:sz w:val="18"/>
        </w:rPr>
        <w:t>e</w:t>
      </w:r>
      <w:r>
        <w:rPr>
          <w:spacing w:val="21"/>
          <w:sz w:val="18"/>
        </w:rPr>
        <w:t> </w:t>
      </w:r>
      <w:r>
        <w:rPr>
          <w:sz w:val="18"/>
        </w:rPr>
        <w:t>dá</w:t>
      </w:r>
      <w:r>
        <w:rPr>
          <w:spacing w:val="21"/>
          <w:sz w:val="18"/>
        </w:rPr>
        <w:t> </w:t>
      </w:r>
      <w:r>
        <w:rPr>
          <w:sz w:val="18"/>
        </w:rPr>
        <w:t>outras</w:t>
      </w:r>
      <w:r>
        <w:rPr>
          <w:spacing w:val="21"/>
          <w:sz w:val="18"/>
        </w:rPr>
        <w:t> </w:t>
      </w:r>
      <w:r>
        <w:rPr>
          <w:sz w:val="18"/>
        </w:rPr>
        <w:t>providências),</w:t>
      </w:r>
      <w:r>
        <w:rPr>
          <w:spacing w:val="21"/>
          <w:sz w:val="18"/>
        </w:rPr>
        <w:t> </w:t>
      </w:r>
      <w:r>
        <w:rPr>
          <w:sz w:val="18"/>
        </w:rPr>
        <w:t>e</w:t>
      </w:r>
      <w:r>
        <w:rPr>
          <w:spacing w:val="21"/>
          <w:sz w:val="18"/>
        </w:rPr>
        <w:t> </w:t>
      </w:r>
      <w:r>
        <w:rPr>
          <w:sz w:val="18"/>
        </w:rPr>
        <w:t>o</w:t>
      </w:r>
      <w:r>
        <w:rPr>
          <w:spacing w:val="21"/>
          <w:sz w:val="18"/>
        </w:rPr>
        <w:t> </w:t>
      </w:r>
      <w:r>
        <w:rPr>
          <w:sz w:val="18"/>
        </w:rPr>
        <w:t>Decreto Estadual nº 48.816/23 (Regulamenta a fase preparatória das contratações no âmbito do Estado do Rio de Janeiro).</w:t>
      </w:r>
    </w:p>
    <w:p>
      <w:pPr>
        <w:pStyle w:val="BodyText"/>
      </w:pPr>
    </w:p>
    <w:p>
      <w:pPr>
        <w:pStyle w:val="BodyText"/>
      </w:pPr>
    </w:p>
    <w:p>
      <w:pPr>
        <w:pStyle w:val="BodyText"/>
        <w:spacing w:before="35"/>
      </w:pPr>
    </w:p>
    <w:p>
      <w:pPr>
        <w:pStyle w:val="ListParagraph"/>
        <w:numPr>
          <w:ilvl w:val="1"/>
          <w:numId w:val="28"/>
        </w:numPr>
        <w:tabs>
          <w:tab w:pos="487" w:val="left" w:leader="none"/>
        </w:tabs>
        <w:spacing w:line="240" w:lineRule="auto" w:before="0" w:after="0"/>
        <w:ind w:left="487" w:right="0" w:hanging="379"/>
        <w:jc w:val="left"/>
        <w:rPr>
          <w:b/>
          <w:sz w:val="21"/>
        </w:rPr>
      </w:pPr>
      <w:r>
        <w:rPr>
          <w:b/>
          <w:sz w:val="21"/>
        </w:rPr>
        <w:t>Justificativa</w:t>
      </w:r>
      <w:r>
        <w:rPr>
          <w:b/>
          <w:spacing w:val="18"/>
          <w:sz w:val="21"/>
        </w:rPr>
        <w:t> </w:t>
      </w:r>
      <w:r>
        <w:rPr>
          <w:b/>
          <w:sz w:val="18"/>
        </w:rPr>
        <w:t>da</w:t>
      </w:r>
      <w:r>
        <w:rPr>
          <w:b/>
          <w:spacing w:val="15"/>
          <w:sz w:val="18"/>
        </w:rPr>
        <w:t> </w:t>
      </w:r>
      <w:r>
        <w:rPr>
          <w:b/>
          <w:spacing w:val="-2"/>
          <w:sz w:val="18"/>
        </w:rPr>
        <w:t>contratação:</w:t>
      </w:r>
    </w:p>
    <w:p>
      <w:pPr>
        <w:pStyle w:val="BodyText"/>
        <w:spacing w:before="6"/>
        <w:rPr>
          <w:b/>
          <w:sz w:val="21"/>
        </w:rPr>
      </w:pPr>
    </w:p>
    <w:p>
      <w:pPr>
        <w:pStyle w:val="ListParagraph"/>
        <w:numPr>
          <w:ilvl w:val="2"/>
          <w:numId w:val="28"/>
        </w:numPr>
        <w:tabs>
          <w:tab w:pos="560" w:val="left" w:leader="none"/>
        </w:tabs>
        <w:spacing w:line="240" w:lineRule="auto" w:before="0" w:after="0"/>
        <w:ind w:left="560" w:right="0" w:hanging="452"/>
        <w:jc w:val="left"/>
        <w:rPr>
          <w:sz w:val="18"/>
        </w:rPr>
      </w:pPr>
      <w:r>
        <w:rPr>
          <w:sz w:val="18"/>
        </w:rPr>
        <w:t>Para que seja possível realizar a cultura e a análise de exames microbiológicos, é necessária a aplicação de produtos plásticos, estéreis e descartáveis, como as zaragotas </w:t>
      </w:r>
      <w:r>
        <w:rPr>
          <w:spacing w:val="-2"/>
          <w:sz w:val="18"/>
        </w:rPr>
        <w:t>(swabs).</w:t>
      </w:r>
    </w:p>
    <w:p>
      <w:pPr>
        <w:pStyle w:val="BodyText"/>
        <w:spacing w:before="48"/>
      </w:pPr>
    </w:p>
    <w:p>
      <w:pPr>
        <w:pStyle w:val="ListParagraph"/>
        <w:numPr>
          <w:ilvl w:val="2"/>
          <w:numId w:val="28"/>
        </w:numPr>
        <w:tabs>
          <w:tab w:pos="560" w:val="left" w:leader="none"/>
        </w:tabs>
        <w:spacing w:line="240" w:lineRule="auto" w:before="0" w:after="0"/>
        <w:ind w:left="560" w:right="0" w:hanging="452"/>
        <w:jc w:val="left"/>
        <w:rPr>
          <w:sz w:val="18"/>
        </w:rPr>
      </w:pPr>
      <w:r>
        <w:rPr>
          <w:sz w:val="18"/>
        </w:rPr>
        <w:t>Pelo</w:t>
      </w:r>
      <w:r>
        <w:rPr>
          <w:spacing w:val="-1"/>
          <w:sz w:val="18"/>
        </w:rPr>
        <w:t> </w:t>
      </w:r>
      <w:r>
        <w:rPr>
          <w:sz w:val="18"/>
        </w:rPr>
        <w:t>fato de a cultura ser requerida</w:t>
      </w:r>
      <w:r>
        <w:rPr>
          <w:spacing w:val="-1"/>
          <w:sz w:val="18"/>
        </w:rPr>
        <w:t> </w:t>
      </w:r>
      <w:r>
        <w:rPr>
          <w:sz w:val="18"/>
        </w:rPr>
        <w:t>constantemente, faz-se necessária a utilização desses produtos</w:t>
      </w:r>
      <w:r>
        <w:rPr>
          <w:spacing w:val="-1"/>
          <w:sz w:val="18"/>
        </w:rPr>
        <w:t> </w:t>
      </w:r>
      <w:r>
        <w:rPr>
          <w:sz w:val="18"/>
        </w:rPr>
        <w:t>para melhor isolamento e identificação dos</w:t>
      </w:r>
      <w:r>
        <w:rPr>
          <w:spacing w:val="-1"/>
          <w:sz w:val="18"/>
        </w:rPr>
        <w:t> </w:t>
      </w:r>
      <w:r>
        <w:rPr>
          <w:sz w:val="18"/>
        </w:rPr>
        <w:t>diferentes micro-organismos que circulam em nossa </w:t>
      </w:r>
      <w:r>
        <w:rPr>
          <w:spacing w:val="-2"/>
          <w:sz w:val="18"/>
        </w:rPr>
        <w:t>unidade.</w:t>
      </w:r>
    </w:p>
    <w:p>
      <w:pPr>
        <w:pStyle w:val="BodyText"/>
        <w:spacing w:before="47"/>
      </w:pPr>
    </w:p>
    <w:p>
      <w:pPr>
        <w:pStyle w:val="ListParagraph"/>
        <w:numPr>
          <w:ilvl w:val="2"/>
          <w:numId w:val="28"/>
        </w:numPr>
        <w:tabs>
          <w:tab w:pos="567" w:val="left" w:leader="none"/>
        </w:tabs>
        <w:spacing w:line="283" w:lineRule="auto" w:before="0" w:after="0"/>
        <w:ind w:left="108" w:right="106" w:firstLine="0"/>
        <w:jc w:val="left"/>
        <w:rPr>
          <w:sz w:val="18"/>
        </w:rPr>
      </w:pPr>
      <w:r>
        <w:rPr>
          <w:sz w:val="18"/>
        </w:rPr>
        <w:t>Zaragotas ou swabs são produtos estéreis e descartáveis compostos por uma haste plástica contendo algodão em uma das extremidades. São aplicadas na coleta de diferentes espécimes clínicos, bem como </w:t>
      </w:r>
      <w:r>
        <w:rPr>
          <w:sz w:val="18"/>
        </w:rPr>
        <w:t>na</w:t>
      </w:r>
      <w:r>
        <w:rPr>
          <w:spacing w:val="80"/>
          <w:sz w:val="18"/>
        </w:rPr>
        <w:t> </w:t>
      </w:r>
      <w:r>
        <w:rPr>
          <w:sz w:val="18"/>
        </w:rPr>
        <w:t>realização do teste de susceptibilidade aos antimicrobianos (TSA) na rotina laboratorial.</w:t>
      </w:r>
    </w:p>
    <w:p>
      <w:pPr>
        <w:pStyle w:val="BodyText"/>
        <w:spacing w:before="11"/>
      </w:pPr>
    </w:p>
    <w:p>
      <w:pPr>
        <w:pStyle w:val="ListParagraph"/>
        <w:numPr>
          <w:ilvl w:val="2"/>
          <w:numId w:val="28"/>
        </w:numPr>
        <w:tabs>
          <w:tab w:pos="550" w:val="left" w:leader="none"/>
        </w:tabs>
        <w:spacing w:line="240" w:lineRule="auto" w:before="0" w:after="0"/>
        <w:ind w:left="550" w:right="0" w:hanging="442"/>
        <w:jc w:val="left"/>
        <w:rPr>
          <w:sz w:val="18"/>
        </w:rPr>
      </w:pPr>
      <w:r>
        <w:rPr>
          <w:sz w:val="18"/>
        </w:rPr>
        <w:t>As quantidades se baseiam em email do setor de Bacteriologia, Consumo médio do MV</w:t>
      </w:r>
      <w:r>
        <w:rPr>
          <w:spacing w:val="-4"/>
          <w:sz w:val="18"/>
        </w:rPr>
        <w:t> </w:t>
      </w:r>
      <w:r>
        <w:rPr>
          <w:sz w:val="18"/>
        </w:rPr>
        <w:t>de 2024 e previsão do consumo do SLA</w:t>
      </w:r>
      <w:r>
        <w:rPr>
          <w:spacing w:val="-10"/>
          <w:sz w:val="18"/>
        </w:rPr>
        <w:t> </w:t>
      </w:r>
      <w:r>
        <w:rPr>
          <w:sz w:val="18"/>
        </w:rPr>
        <w:t>em </w:t>
      </w:r>
      <w:r>
        <w:rPr>
          <w:spacing w:val="-2"/>
          <w:sz w:val="18"/>
        </w:rPr>
        <w:t>2025.</w:t>
      </w:r>
    </w:p>
    <w:p>
      <w:pPr>
        <w:pStyle w:val="BodyText"/>
      </w:pPr>
    </w:p>
    <w:p>
      <w:pPr>
        <w:pStyle w:val="BodyText"/>
      </w:pPr>
    </w:p>
    <w:p>
      <w:pPr>
        <w:pStyle w:val="BodyText"/>
      </w:pPr>
    </w:p>
    <w:p>
      <w:pPr>
        <w:pStyle w:val="BodyText"/>
      </w:pPr>
    </w:p>
    <w:p>
      <w:pPr>
        <w:pStyle w:val="BodyText"/>
        <w:spacing w:before="142"/>
      </w:pPr>
    </w:p>
    <w:p>
      <w:pPr>
        <w:pStyle w:val="Heading4"/>
        <w:numPr>
          <w:ilvl w:val="1"/>
          <w:numId w:val="28"/>
        </w:numPr>
        <w:tabs>
          <w:tab w:pos="424" w:val="left" w:leader="none"/>
        </w:tabs>
        <w:spacing w:line="240" w:lineRule="auto" w:before="0" w:after="0"/>
        <w:ind w:left="424" w:right="0" w:hanging="316"/>
        <w:jc w:val="left"/>
      </w:pPr>
      <w:r>
        <w:rPr/>
        <w:t>Instrumentos de </w:t>
      </w:r>
      <w:r>
        <w:rPr>
          <w:spacing w:val="-2"/>
        </w:rPr>
        <w:t>planejamento:</w:t>
      </w:r>
    </w:p>
    <w:p>
      <w:pPr>
        <w:pStyle w:val="BodyText"/>
        <w:spacing w:before="48"/>
        <w:rPr>
          <w:b/>
        </w:rPr>
      </w:pPr>
    </w:p>
    <w:p>
      <w:pPr>
        <w:pStyle w:val="ListParagraph"/>
        <w:numPr>
          <w:ilvl w:val="2"/>
          <w:numId w:val="28"/>
        </w:numPr>
        <w:tabs>
          <w:tab w:pos="563" w:val="left" w:leader="none"/>
        </w:tabs>
        <w:spacing w:line="283" w:lineRule="auto" w:before="0" w:after="0"/>
        <w:ind w:left="108" w:right="106" w:firstLine="0"/>
        <w:jc w:val="left"/>
        <w:rPr>
          <w:sz w:val="18"/>
        </w:rPr>
      </w:pPr>
      <w:r>
        <w:rPr>
          <w:sz w:val="18"/>
        </w:rPr>
        <w:t>A solução</w:t>
      </w:r>
      <w:r>
        <w:rPr>
          <w:spacing w:val="14"/>
          <w:sz w:val="18"/>
        </w:rPr>
        <w:t> </w:t>
      </w:r>
      <w:r>
        <w:rPr>
          <w:sz w:val="18"/>
        </w:rPr>
        <w:t>pretendida</w:t>
      </w:r>
      <w:r>
        <w:rPr>
          <w:spacing w:val="14"/>
          <w:sz w:val="18"/>
        </w:rPr>
        <w:t> </w:t>
      </w:r>
      <w:r>
        <w:rPr>
          <w:sz w:val="18"/>
        </w:rPr>
        <w:t>se</w:t>
      </w:r>
      <w:r>
        <w:rPr>
          <w:spacing w:val="14"/>
          <w:sz w:val="18"/>
        </w:rPr>
        <w:t> </w:t>
      </w:r>
      <w:r>
        <w:rPr>
          <w:sz w:val="18"/>
        </w:rPr>
        <w:t>enquadra</w:t>
      </w:r>
      <w:r>
        <w:rPr>
          <w:spacing w:val="14"/>
          <w:sz w:val="18"/>
        </w:rPr>
        <w:t> </w:t>
      </w:r>
      <w:r>
        <w:rPr>
          <w:sz w:val="18"/>
        </w:rPr>
        <w:t>como</w:t>
      </w:r>
      <w:r>
        <w:rPr>
          <w:spacing w:val="14"/>
          <w:sz w:val="18"/>
        </w:rPr>
        <w:t> </w:t>
      </w:r>
      <w:r>
        <w:rPr>
          <w:sz w:val="18"/>
        </w:rPr>
        <w:t>item</w:t>
      </w:r>
      <w:r>
        <w:rPr>
          <w:spacing w:val="14"/>
          <w:sz w:val="18"/>
        </w:rPr>
        <w:t> </w:t>
      </w:r>
      <w:r>
        <w:rPr>
          <w:sz w:val="18"/>
        </w:rPr>
        <w:t>de</w:t>
      </w:r>
      <w:r>
        <w:rPr>
          <w:spacing w:val="14"/>
          <w:sz w:val="18"/>
        </w:rPr>
        <w:t> </w:t>
      </w:r>
      <w:r>
        <w:rPr>
          <w:sz w:val="18"/>
        </w:rPr>
        <w:t>fornecimento</w:t>
      </w:r>
      <w:r>
        <w:rPr>
          <w:spacing w:val="14"/>
          <w:sz w:val="18"/>
        </w:rPr>
        <w:t> </w:t>
      </w:r>
      <w:r>
        <w:rPr>
          <w:sz w:val="18"/>
        </w:rPr>
        <w:t>contínuo</w:t>
      </w:r>
      <w:r>
        <w:rPr>
          <w:spacing w:val="14"/>
          <w:sz w:val="18"/>
        </w:rPr>
        <w:t> </w:t>
      </w:r>
      <w:r>
        <w:rPr>
          <w:sz w:val="18"/>
        </w:rPr>
        <w:t>uma</w:t>
      </w:r>
      <w:r>
        <w:rPr>
          <w:spacing w:val="14"/>
          <w:sz w:val="18"/>
        </w:rPr>
        <w:t> </w:t>
      </w:r>
      <w:r>
        <w:rPr>
          <w:sz w:val="18"/>
        </w:rPr>
        <w:t>vez</w:t>
      </w:r>
      <w:r>
        <w:rPr>
          <w:spacing w:val="14"/>
          <w:sz w:val="18"/>
        </w:rPr>
        <w:t> </w:t>
      </w:r>
      <w:r>
        <w:rPr>
          <w:sz w:val="18"/>
        </w:rPr>
        <w:t>que</w:t>
      </w:r>
      <w:r>
        <w:rPr>
          <w:spacing w:val="14"/>
          <w:sz w:val="18"/>
        </w:rPr>
        <w:t> </w:t>
      </w:r>
      <w:r>
        <w:rPr>
          <w:sz w:val="18"/>
        </w:rPr>
        <w:t>compõe</w:t>
      </w:r>
      <w:r>
        <w:rPr>
          <w:spacing w:val="14"/>
          <w:sz w:val="18"/>
        </w:rPr>
        <w:t> </w:t>
      </w:r>
      <w:r>
        <w:rPr>
          <w:sz w:val="18"/>
        </w:rPr>
        <w:t>a</w:t>
      </w:r>
      <w:r>
        <w:rPr>
          <w:spacing w:val="14"/>
          <w:sz w:val="18"/>
        </w:rPr>
        <w:t> </w:t>
      </w:r>
      <w:r>
        <w:rPr>
          <w:sz w:val="18"/>
        </w:rPr>
        <w:t>grade</w:t>
      </w:r>
      <w:r>
        <w:rPr>
          <w:spacing w:val="14"/>
          <w:sz w:val="18"/>
        </w:rPr>
        <w:t> </w:t>
      </w:r>
      <w:r>
        <w:rPr>
          <w:sz w:val="18"/>
        </w:rPr>
        <w:t>regular</w:t>
      </w:r>
      <w:r>
        <w:rPr>
          <w:spacing w:val="14"/>
          <w:sz w:val="18"/>
        </w:rPr>
        <w:t> </w:t>
      </w:r>
      <w:r>
        <w:rPr>
          <w:sz w:val="18"/>
        </w:rPr>
        <w:t>dos</w:t>
      </w:r>
      <w:r>
        <w:rPr>
          <w:spacing w:val="14"/>
          <w:sz w:val="18"/>
        </w:rPr>
        <w:t> </w:t>
      </w:r>
      <w:r>
        <w:rPr>
          <w:sz w:val="18"/>
        </w:rPr>
        <w:t>estoques</w:t>
      </w:r>
      <w:r>
        <w:rPr>
          <w:spacing w:val="14"/>
          <w:sz w:val="18"/>
        </w:rPr>
        <w:t> </w:t>
      </w:r>
      <w:r>
        <w:rPr>
          <w:sz w:val="18"/>
        </w:rPr>
        <w:t>para</w:t>
      </w:r>
      <w:r>
        <w:rPr>
          <w:spacing w:val="14"/>
          <w:sz w:val="18"/>
        </w:rPr>
        <w:t> </w:t>
      </w:r>
      <w:r>
        <w:rPr>
          <w:sz w:val="18"/>
        </w:rPr>
        <w:t>abastecimento</w:t>
      </w:r>
      <w:r>
        <w:rPr>
          <w:spacing w:val="14"/>
          <w:sz w:val="18"/>
        </w:rPr>
        <w:t> </w:t>
      </w:r>
      <w:r>
        <w:rPr>
          <w:sz w:val="18"/>
        </w:rPr>
        <w:t>do</w:t>
      </w:r>
      <w:r>
        <w:rPr>
          <w:spacing w:val="14"/>
          <w:sz w:val="18"/>
        </w:rPr>
        <w:t> </w:t>
      </w:r>
      <w:r>
        <w:rPr>
          <w:sz w:val="18"/>
        </w:rPr>
        <w:t>hospital</w:t>
      </w:r>
      <w:r>
        <w:rPr>
          <w:spacing w:val="14"/>
          <w:sz w:val="18"/>
        </w:rPr>
        <w:t> </w:t>
      </w:r>
      <w:r>
        <w:rPr>
          <w:sz w:val="18"/>
        </w:rPr>
        <w:t>e</w:t>
      </w:r>
      <w:r>
        <w:rPr>
          <w:spacing w:val="14"/>
          <w:sz w:val="18"/>
        </w:rPr>
        <w:t> </w:t>
      </w:r>
      <w:r>
        <w:rPr>
          <w:sz w:val="18"/>
        </w:rPr>
        <w:t>consta</w:t>
      </w:r>
      <w:r>
        <w:rPr>
          <w:spacing w:val="14"/>
          <w:sz w:val="18"/>
        </w:rPr>
        <w:t> </w:t>
      </w:r>
      <w:r>
        <w:rPr>
          <w:sz w:val="18"/>
        </w:rPr>
        <w:t>no</w:t>
      </w:r>
      <w:r>
        <w:rPr>
          <w:spacing w:val="14"/>
          <w:sz w:val="18"/>
        </w:rPr>
        <w:t> </w:t>
      </w:r>
      <w:r>
        <w:rPr>
          <w:sz w:val="18"/>
        </w:rPr>
        <w:t>Plano</w:t>
      </w:r>
      <w:r>
        <w:rPr>
          <w:spacing w:val="14"/>
          <w:sz w:val="18"/>
        </w:rPr>
        <w:t> </w:t>
      </w:r>
      <w:r>
        <w:rPr>
          <w:sz w:val="18"/>
        </w:rPr>
        <w:t>de</w:t>
      </w:r>
      <w:r>
        <w:rPr>
          <w:spacing w:val="14"/>
          <w:sz w:val="18"/>
        </w:rPr>
        <w:t> </w:t>
      </w:r>
      <w:r>
        <w:rPr>
          <w:sz w:val="18"/>
        </w:rPr>
        <w:t>Contratações Anual</w:t>
      </w:r>
      <w:r>
        <w:rPr>
          <w:spacing w:val="14"/>
          <w:sz w:val="18"/>
        </w:rPr>
        <w:t> </w:t>
      </w:r>
      <w:r>
        <w:rPr>
          <w:sz w:val="18"/>
        </w:rPr>
        <w:t>de</w:t>
      </w:r>
      <w:r>
        <w:rPr>
          <w:spacing w:val="14"/>
          <w:sz w:val="18"/>
        </w:rPr>
        <w:t> </w:t>
      </w:r>
      <w:r>
        <w:rPr>
          <w:sz w:val="18"/>
        </w:rPr>
        <w:t>2025, disponível em (https://pncp.gov.br/app/pca/42498600000171/2025/35)</w:t>
      </w:r>
    </w:p>
    <w:p>
      <w:pPr>
        <w:pStyle w:val="BodyText"/>
      </w:pPr>
    </w:p>
    <w:p>
      <w:pPr>
        <w:pStyle w:val="BodyText"/>
      </w:pPr>
    </w:p>
    <w:p>
      <w:pPr>
        <w:pStyle w:val="BodyText"/>
        <w:spacing w:before="58"/>
      </w:pPr>
    </w:p>
    <w:p>
      <w:pPr>
        <w:pStyle w:val="ListParagraph"/>
        <w:numPr>
          <w:ilvl w:val="1"/>
          <w:numId w:val="28"/>
        </w:numPr>
        <w:tabs>
          <w:tab w:pos="424" w:val="left" w:leader="none"/>
        </w:tabs>
        <w:spacing w:line="240" w:lineRule="auto" w:before="0" w:after="0"/>
        <w:ind w:left="424" w:right="0" w:hanging="316"/>
        <w:jc w:val="left"/>
        <w:rPr>
          <w:b/>
          <w:sz w:val="18"/>
        </w:rPr>
      </w:pPr>
      <w:r>
        <w:rPr>
          <w:b/>
          <w:sz w:val="18"/>
        </w:rPr>
        <w:t>Disponibilidade orçamentária e </w:t>
      </w:r>
      <w:r>
        <w:rPr>
          <w:b/>
          <w:spacing w:val="-2"/>
          <w:sz w:val="18"/>
        </w:rPr>
        <w:t>financeira:</w:t>
      </w:r>
    </w:p>
    <w:p>
      <w:pPr>
        <w:pStyle w:val="BodyText"/>
        <w:spacing w:before="16"/>
        <w:rPr>
          <w:b/>
          <w:sz w:val="20"/>
        </w:rPr>
      </w:pPr>
    </w:p>
    <w:tbl>
      <w:tblPr>
        <w:tblW w:w="0" w:type="auto"/>
        <w:jc w:val="left"/>
        <w:tblInd w:w="1685"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12705"/>
      </w:tblGrid>
      <w:tr>
        <w:trPr>
          <w:trHeight w:val="687" w:hRule="atLeast"/>
        </w:trPr>
        <w:tc>
          <w:tcPr>
            <w:tcW w:w="12705" w:type="dxa"/>
            <w:tcBorders>
              <w:right w:val="double" w:sz="6" w:space="0" w:color="808080"/>
            </w:tcBorders>
          </w:tcPr>
          <w:p>
            <w:pPr>
              <w:pStyle w:val="TableParagraph"/>
              <w:spacing w:before="43"/>
              <w:rPr>
                <w:b/>
                <w:sz w:val="18"/>
              </w:rPr>
            </w:pPr>
          </w:p>
          <w:p>
            <w:pPr>
              <w:pStyle w:val="TableParagraph"/>
              <w:ind w:left="5"/>
              <w:rPr>
                <w:b/>
                <w:sz w:val="18"/>
              </w:rPr>
            </w:pPr>
            <w:r>
              <w:rPr>
                <w:b/>
                <w:sz w:val="18"/>
              </w:rPr>
              <w:t>As</w:t>
            </w:r>
            <w:r>
              <w:rPr>
                <w:b/>
                <w:spacing w:val="-1"/>
                <w:sz w:val="18"/>
              </w:rPr>
              <w:t> </w:t>
            </w:r>
            <w:r>
              <w:rPr>
                <w:b/>
                <w:sz w:val="18"/>
              </w:rPr>
              <w:t>despesas</w:t>
            </w:r>
            <w:r>
              <w:rPr>
                <w:b/>
                <w:spacing w:val="-1"/>
                <w:sz w:val="18"/>
              </w:rPr>
              <w:t> </w:t>
            </w:r>
            <w:r>
              <w:rPr>
                <w:b/>
                <w:sz w:val="18"/>
              </w:rPr>
              <w:t>com</w:t>
            </w:r>
            <w:r>
              <w:rPr>
                <w:b/>
                <w:spacing w:val="-1"/>
                <w:sz w:val="18"/>
              </w:rPr>
              <w:t> </w:t>
            </w:r>
            <w:r>
              <w:rPr>
                <w:b/>
                <w:sz w:val="18"/>
              </w:rPr>
              <w:t>a</w:t>
            </w:r>
            <w:r>
              <w:rPr>
                <w:b/>
                <w:spacing w:val="-1"/>
                <w:sz w:val="18"/>
              </w:rPr>
              <w:t> </w:t>
            </w:r>
            <w:r>
              <w:rPr>
                <w:b/>
                <w:sz w:val="18"/>
              </w:rPr>
              <w:t>execução do</w:t>
            </w:r>
            <w:r>
              <w:rPr>
                <w:b/>
                <w:spacing w:val="-1"/>
                <w:sz w:val="18"/>
              </w:rPr>
              <w:t> </w:t>
            </w:r>
            <w:r>
              <w:rPr>
                <w:b/>
                <w:sz w:val="18"/>
              </w:rPr>
              <w:t>presente</w:t>
            </w:r>
            <w:r>
              <w:rPr>
                <w:b/>
                <w:spacing w:val="-1"/>
                <w:sz w:val="18"/>
              </w:rPr>
              <w:t> </w:t>
            </w:r>
            <w:r>
              <w:rPr>
                <w:b/>
                <w:sz w:val="18"/>
              </w:rPr>
              <w:t>contrato</w:t>
            </w:r>
            <w:r>
              <w:rPr>
                <w:b/>
                <w:spacing w:val="-1"/>
                <w:sz w:val="18"/>
              </w:rPr>
              <w:t> </w:t>
            </w:r>
            <w:r>
              <w:rPr>
                <w:b/>
                <w:sz w:val="18"/>
              </w:rPr>
              <w:t>correrão</w:t>
            </w:r>
            <w:r>
              <w:rPr>
                <w:b/>
                <w:spacing w:val="-1"/>
                <w:sz w:val="18"/>
              </w:rPr>
              <w:t> </w:t>
            </w:r>
            <w:r>
              <w:rPr>
                <w:b/>
                <w:sz w:val="18"/>
              </w:rPr>
              <w:t>à conta</w:t>
            </w:r>
            <w:r>
              <w:rPr>
                <w:b/>
                <w:spacing w:val="-1"/>
                <w:sz w:val="18"/>
              </w:rPr>
              <w:t> </w:t>
            </w:r>
            <w:r>
              <w:rPr>
                <w:b/>
                <w:sz w:val="18"/>
              </w:rPr>
              <w:t>das</w:t>
            </w:r>
            <w:r>
              <w:rPr>
                <w:b/>
                <w:spacing w:val="-1"/>
                <w:sz w:val="18"/>
              </w:rPr>
              <w:t> </w:t>
            </w:r>
            <w:r>
              <w:rPr>
                <w:b/>
                <w:sz w:val="18"/>
              </w:rPr>
              <w:t>seguintes</w:t>
            </w:r>
            <w:r>
              <w:rPr>
                <w:b/>
                <w:spacing w:val="-1"/>
                <w:sz w:val="18"/>
              </w:rPr>
              <w:t> </w:t>
            </w:r>
            <w:r>
              <w:rPr>
                <w:b/>
                <w:sz w:val="18"/>
              </w:rPr>
              <w:t>dotações</w:t>
            </w:r>
            <w:r>
              <w:rPr>
                <w:b/>
                <w:spacing w:val="-1"/>
                <w:sz w:val="18"/>
              </w:rPr>
              <w:t> </w:t>
            </w:r>
            <w:r>
              <w:rPr>
                <w:b/>
                <w:sz w:val="18"/>
              </w:rPr>
              <w:t>orçamentárias, para</w:t>
            </w:r>
            <w:r>
              <w:rPr>
                <w:b/>
                <w:spacing w:val="-1"/>
                <w:sz w:val="18"/>
              </w:rPr>
              <w:t> </w:t>
            </w:r>
            <w:r>
              <w:rPr>
                <w:b/>
                <w:sz w:val="18"/>
              </w:rPr>
              <w:t>o</w:t>
            </w:r>
            <w:r>
              <w:rPr>
                <w:b/>
                <w:spacing w:val="-1"/>
                <w:sz w:val="18"/>
              </w:rPr>
              <w:t> </w:t>
            </w:r>
            <w:r>
              <w:rPr>
                <w:b/>
                <w:sz w:val="18"/>
              </w:rPr>
              <w:t>corrente</w:t>
            </w:r>
            <w:r>
              <w:rPr>
                <w:b/>
                <w:spacing w:val="-1"/>
                <w:sz w:val="18"/>
              </w:rPr>
              <w:t> </w:t>
            </w:r>
            <w:r>
              <w:rPr>
                <w:b/>
                <w:sz w:val="18"/>
              </w:rPr>
              <w:t>exercício</w:t>
            </w:r>
            <w:r>
              <w:rPr>
                <w:b/>
                <w:spacing w:val="-1"/>
                <w:sz w:val="18"/>
              </w:rPr>
              <w:t> </w:t>
            </w:r>
            <w:r>
              <w:rPr>
                <w:b/>
                <w:sz w:val="18"/>
              </w:rPr>
              <w:t>de </w:t>
            </w:r>
            <w:r>
              <w:rPr>
                <w:b/>
                <w:spacing w:val="-2"/>
                <w:sz w:val="18"/>
              </w:rPr>
              <w:t>2024.</w:t>
            </w:r>
          </w:p>
        </w:tc>
      </w:tr>
      <w:tr>
        <w:trPr>
          <w:trHeight w:val="674" w:hRule="atLeast"/>
        </w:trPr>
        <w:tc>
          <w:tcPr>
            <w:tcW w:w="12705" w:type="dxa"/>
            <w:tcBorders>
              <w:right w:val="double" w:sz="6" w:space="0" w:color="808080"/>
            </w:tcBorders>
          </w:tcPr>
          <w:p>
            <w:pPr>
              <w:pStyle w:val="TableParagraph"/>
              <w:spacing w:before="209"/>
              <w:ind w:left="5"/>
              <w:rPr>
                <w:b/>
                <w:sz w:val="21"/>
              </w:rPr>
            </w:pPr>
            <w:r>
              <w:rPr>
                <w:b/>
                <w:sz w:val="21"/>
              </w:rPr>
              <w:t>Unidade</w:t>
            </w:r>
            <w:r>
              <w:rPr>
                <w:b/>
                <w:spacing w:val="26"/>
                <w:sz w:val="21"/>
              </w:rPr>
              <w:t> </w:t>
            </w:r>
            <w:r>
              <w:rPr>
                <w:b/>
                <w:sz w:val="21"/>
              </w:rPr>
              <w:t>Orçamentária</w:t>
            </w:r>
            <w:r>
              <w:rPr>
                <w:b/>
                <w:spacing w:val="27"/>
                <w:sz w:val="21"/>
              </w:rPr>
              <w:t> </w:t>
            </w:r>
            <w:r>
              <w:rPr>
                <w:b/>
                <w:sz w:val="21"/>
              </w:rPr>
              <w:t>(UO):</w:t>
            </w:r>
            <w:r>
              <w:rPr>
                <w:b/>
                <w:spacing w:val="26"/>
                <w:sz w:val="21"/>
              </w:rPr>
              <w:t> </w:t>
            </w:r>
            <w:r>
              <w:rPr>
                <w:b/>
                <w:spacing w:val="-2"/>
                <w:sz w:val="21"/>
              </w:rPr>
              <w:t>404340</w:t>
            </w:r>
          </w:p>
        </w:tc>
      </w:tr>
      <w:tr>
        <w:trPr>
          <w:trHeight w:val="674" w:hRule="atLeast"/>
        </w:trPr>
        <w:tc>
          <w:tcPr>
            <w:tcW w:w="12705" w:type="dxa"/>
            <w:tcBorders>
              <w:right w:val="double" w:sz="6" w:space="0" w:color="808080"/>
            </w:tcBorders>
          </w:tcPr>
          <w:p>
            <w:pPr>
              <w:pStyle w:val="TableParagraph"/>
              <w:spacing w:before="209"/>
              <w:ind w:left="5"/>
              <w:rPr>
                <w:b/>
                <w:sz w:val="21"/>
              </w:rPr>
            </w:pPr>
            <w:r>
              <w:rPr>
                <w:b/>
                <w:w w:val="105"/>
                <w:sz w:val="21"/>
              </w:rPr>
              <w:t>Fonte</w:t>
            </w:r>
            <w:r>
              <w:rPr>
                <w:b/>
                <w:spacing w:val="-10"/>
                <w:w w:val="105"/>
                <w:sz w:val="21"/>
              </w:rPr>
              <w:t> </w:t>
            </w:r>
            <w:r>
              <w:rPr>
                <w:b/>
                <w:w w:val="105"/>
                <w:sz w:val="21"/>
              </w:rPr>
              <w:t>de</w:t>
            </w:r>
            <w:r>
              <w:rPr>
                <w:b/>
                <w:spacing w:val="-10"/>
                <w:w w:val="105"/>
                <w:sz w:val="21"/>
              </w:rPr>
              <w:t> </w:t>
            </w:r>
            <w:r>
              <w:rPr>
                <w:b/>
                <w:w w:val="105"/>
                <w:sz w:val="21"/>
              </w:rPr>
              <w:t>Recursos</w:t>
            </w:r>
            <w:r>
              <w:rPr>
                <w:b/>
                <w:spacing w:val="-9"/>
                <w:w w:val="105"/>
                <w:sz w:val="21"/>
              </w:rPr>
              <w:t> </w:t>
            </w:r>
            <w:r>
              <w:rPr>
                <w:b/>
                <w:w w:val="105"/>
                <w:sz w:val="21"/>
              </w:rPr>
              <w:t>(FR):</w:t>
            </w:r>
            <w:r>
              <w:rPr>
                <w:b/>
                <w:spacing w:val="-10"/>
                <w:w w:val="105"/>
                <w:sz w:val="21"/>
              </w:rPr>
              <w:t> </w:t>
            </w:r>
            <w:r>
              <w:rPr>
                <w:b/>
                <w:w w:val="105"/>
                <w:sz w:val="21"/>
              </w:rPr>
              <w:t>225</w:t>
            </w:r>
            <w:r>
              <w:rPr>
                <w:b/>
                <w:spacing w:val="-10"/>
                <w:w w:val="105"/>
                <w:sz w:val="21"/>
              </w:rPr>
              <w:t> </w:t>
            </w:r>
            <w:r>
              <w:rPr>
                <w:b/>
                <w:w w:val="105"/>
                <w:sz w:val="21"/>
              </w:rPr>
              <w:t>/</w:t>
            </w:r>
            <w:r>
              <w:rPr>
                <w:b/>
                <w:spacing w:val="-9"/>
                <w:w w:val="105"/>
                <w:sz w:val="21"/>
              </w:rPr>
              <w:t> </w:t>
            </w:r>
            <w:r>
              <w:rPr>
                <w:b/>
                <w:spacing w:val="-5"/>
                <w:w w:val="105"/>
                <w:sz w:val="21"/>
              </w:rPr>
              <w:t>100</w:t>
            </w:r>
          </w:p>
        </w:tc>
      </w:tr>
      <w:tr>
        <w:trPr>
          <w:trHeight w:val="674" w:hRule="atLeast"/>
        </w:trPr>
        <w:tc>
          <w:tcPr>
            <w:tcW w:w="12705" w:type="dxa"/>
            <w:tcBorders>
              <w:bottom w:val="double" w:sz="6" w:space="0" w:color="808080"/>
              <w:right w:val="double" w:sz="6" w:space="0" w:color="808080"/>
            </w:tcBorders>
          </w:tcPr>
          <w:p>
            <w:pPr>
              <w:pStyle w:val="TableParagraph"/>
              <w:spacing w:before="209"/>
              <w:ind w:left="5"/>
              <w:rPr>
                <w:b/>
                <w:sz w:val="21"/>
              </w:rPr>
            </w:pPr>
            <w:r>
              <w:rPr>
                <w:b/>
                <w:spacing w:val="-2"/>
                <w:w w:val="105"/>
                <w:sz w:val="21"/>
              </w:rPr>
              <w:t>Natureza</w:t>
            </w:r>
            <w:r>
              <w:rPr>
                <w:b/>
                <w:spacing w:val="-4"/>
                <w:w w:val="105"/>
                <w:sz w:val="21"/>
              </w:rPr>
              <w:t> </w:t>
            </w:r>
            <w:r>
              <w:rPr>
                <w:b/>
                <w:spacing w:val="-2"/>
                <w:w w:val="105"/>
                <w:sz w:val="21"/>
              </w:rPr>
              <w:t>da</w:t>
            </w:r>
            <w:r>
              <w:rPr>
                <w:b/>
                <w:spacing w:val="-3"/>
                <w:w w:val="105"/>
                <w:sz w:val="21"/>
              </w:rPr>
              <w:t> </w:t>
            </w:r>
            <w:r>
              <w:rPr>
                <w:b/>
                <w:spacing w:val="-2"/>
                <w:w w:val="105"/>
                <w:sz w:val="21"/>
              </w:rPr>
              <w:t>Despesa</w:t>
            </w:r>
            <w:r>
              <w:rPr>
                <w:b/>
                <w:spacing w:val="-3"/>
                <w:w w:val="105"/>
                <w:sz w:val="21"/>
              </w:rPr>
              <w:t> </w:t>
            </w:r>
            <w:r>
              <w:rPr>
                <w:b/>
                <w:spacing w:val="-2"/>
                <w:w w:val="105"/>
                <w:sz w:val="21"/>
              </w:rPr>
              <w:t>(ND):</w:t>
            </w:r>
            <w:r>
              <w:rPr>
                <w:b/>
                <w:spacing w:val="-3"/>
                <w:w w:val="105"/>
                <w:sz w:val="21"/>
              </w:rPr>
              <w:t> </w:t>
            </w:r>
            <w:r>
              <w:rPr>
                <w:b/>
                <w:spacing w:val="-2"/>
                <w:w w:val="105"/>
                <w:sz w:val="21"/>
              </w:rPr>
              <w:t>339030</w:t>
            </w:r>
          </w:p>
        </w:tc>
      </w:tr>
    </w:tbl>
    <w:p>
      <w:pPr>
        <w:pStyle w:val="BodyText"/>
        <w:rPr>
          <w:b/>
        </w:rPr>
      </w:pPr>
    </w:p>
    <w:p>
      <w:pPr>
        <w:pStyle w:val="BodyText"/>
        <w:rPr>
          <w:b/>
        </w:rPr>
      </w:pPr>
    </w:p>
    <w:p>
      <w:pPr>
        <w:pStyle w:val="BodyText"/>
        <w:spacing w:before="35"/>
        <w:rPr>
          <w:b/>
        </w:rPr>
      </w:pPr>
    </w:p>
    <w:p>
      <w:pPr>
        <w:pStyle w:val="Heading1"/>
        <w:numPr>
          <w:ilvl w:val="0"/>
          <w:numId w:val="28"/>
        </w:numPr>
        <w:tabs>
          <w:tab w:pos="324" w:val="left" w:leader="none"/>
        </w:tabs>
        <w:spacing w:line="240" w:lineRule="auto" w:before="1" w:after="0"/>
        <w:ind w:left="324" w:right="0" w:hanging="216"/>
        <w:jc w:val="left"/>
      </w:pPr>
      <w:r>
        <w:rPr/>
        <w:t>DESCRIÇÃO</w:t>
      </w:r>
      <w:r>
        <w:rPr>
          <w:spacing w:val="24"/>
        </w:rPr>
        <w:t> </w:t>
      </w:r>
      <w:r>
        <w:rPr/>
        <w:t>DO</w:t>
      </w:r>
      <w:r>
        <w:rPr>
          <w:spacing w:val="25"/>
        </w:rPr>
        <w:t> </w:t>
      </w:r>
      <w:r>
        <w:rPr>
          <w:spacing w:val="-2"/>
        </w:rPr>
        <w:t>OBJETO:</w:t>
      </w:r>
    </w:p>
    <w:p>
      <w:pPr>
        <w:pStyle w:val="BodyText"/>
        <w:spacing w:before="6"/>
        <w:rPr>
          <w:b/>
          <w:sz w:val="21"/>
        </w:rPr>
      </w:pPr>
    </w:p>
    <w:p>
      <w:pPr>
        <w:pStyle w:val="ListParagraph"/>
        <w:numPr>
          <w:ilvl w:val="1"/>
          <w:numId w:val="28"/>
        </w:numPr>
        <w:tabs>
          <w:tab w:pos="424" w:val="left" w:leader="none"/>
        </w:tabs>
        <w:spacing w:line="240" w:lineRule="auto" w:before="0" w:after="0"/>
        <w:ind w:left="424" w:right="0" w:hanging="316"/>
        <w:jc w:val="left"/>
        <w:rPr>
          <w:b/>
          <w:sz w:val="18"/>
        </w:rPr>
      </w:pPr>
      <w:r>
        <w:rPr>
          <w:b/>
          <w:sz w:val="18"/>
        </w:rPr>
        <mc:AlternateContent>
          <mc:Choice Requires="wps">
            <w:drawing>
              <wp:anchor distT="0" distB="0" distL="0" distR="0" allowOverlap="1" layoutInCell="1" locked="0" behindDoc="0" simplePos="0" relativeHeight="15731712">
                <wp:simplePos x="0" y="0"/>
                <wp:positionH relativeFrom="page">
                  <wp:posOffset>103428</wp:posOffset>
                </wp:positionH>
                <wp:positionV relativeFrom="paragraph">
                  <wp:posOffset>279391</wp:posOffset>
                </wp:positionV>
                <wp:extent cx="9058910" cy="582295"/>
                <wp:effectExtent l="0" t="0" r="0" b="0"/>
                <wp:wrapNone/>
                <wp:docPr id="20" name="Group 20"/>
                <wp:cNvGraphicFramePr>
                  <a:graphicFrameLocks/>
                </wp:cNvGraphicFramePr>
                <a:graphic>
                  <a:graphicData uri="http://schemas.microsoft.com/office/word/2010/wordprocessingGroup">
                    <wpg:wgp>
                      <wpg:cNvPr id="20" name="Group 20"/>
                      <wpg:cNvGrpSpPr/>
                      <wpg:grpSpPr>
                        <a:xfrm>
                          <a:off x="0" y="0"/>
                          <a:ext cx="9058910" cy="582295"/>
                          <a:chExt cx="9058910" cy="582295"/>
                        </a:xfrm>
                      </wpg:grpSpPr>
                      <wps:wsp>
                        <wps:cNvPr id="21" name="Graphic 21"/>
                        <wps:cNvSpPr/>
                        <wps:spPr>
                          <a:xfrm>
                            <a:off x="0" y="2"/>
                            <a:ext cx="9058910" cy="8890"/>
                          </a:xfrm>
                          <a:custGeom>
                            <a:avLst/>
                            <a:gdLst/>
                            <a:ahLst/>
                            <a:cxnLst/>
                            <a:rect l="l" t="t" r="r" b="b"/>
                            <a:pathLst>
                              <a:path w="9058910" h="8890">
                                <a:moveTo>
                                  <a:pt x="9058593" y="8619"/>
                                </a:moveTo>
                                <a:lnTo>
                                  <a:pt x="0" y="8619"/>
                                </a:lnTo>
                                <a:lnTo>
                                  <a:pt x="0" y="0"/>
                                </a:lnTo>
                                <a:lnTo>
                                  <a:pt x="9058593" y="0"/>
                                </a:lnTo>
                                <a:lnTo>
                                  <a:pt x="9058593" y="8619"/>
                                </a:lnTo>
                                <a:close/>
                              </a:path>
                            </a:pathLst>
                          </a:custGeom>
                          <a:solidFill>
                            <a:srgbClr val="808080"/>
                          </a:solidFill>
                        </wps:spPr>
                        <wps:bodyPr wrap="square" lIns="0" tIns="0" rIns="0" bIns="0" rtlCol="0">
                          <a:prstTxWarp prst="textNoShape">
                            <a:avLst/>
                          </a:prstTxWarp>
                          <a:noAutofit/>
                        </wps:bodyPr>
                      </wps:wsp>
                      <wps:wsp>
                        <wps:cNvPr id="22" name="Graphic 22"/>
                        <wps:cNvSpPr/>
                        <wps:spPr>
                          <a:xfrm>
                            <a:off x="9049974" y="0"/>
                            <a:ext cx="8890" cy="582295"/>
                          </a:xfrm>
                          <a:custGeom>
                            <a:avLst/>
                            <a:gdLst/>
                            <a:ahLst/>
                            <a:cxnLst/>
                            <a:rect l="l" t="t" r="r" b="b"/>
                            <a:pathLst>
                              <a:path w="8890" h="582295">
                                <a:moveTo>
                                  <a:pt x="8619" y="582025"/>
                                </a:moveTo>
                                <a:lnTo>
                                  <a:pt x="0" y="582025"/>
                                </a:lnTo>
                                <a:lnTo>
                                  <a:pt x="0" y="8619"/>
                                </a:lnTo>
                                <a:lnTo>
                                  <a:pt x="8619" y="0"/>
                                </a:lnTo>
                                <a:lnTo>
                                  <a:pt x="8619" y="582025"/>
                                </a:lnTo>
                                <a:close/>
                              </a:path>
                            </a:pathLst>
                          </a:custGeom>
                          <a:solidFill>
                            <a:srgbClr val="2B2B2B"/>
                          </a:solidFill>
                        </wps:spPr>
                        <wps:bodyPr wrap="square" lIns="0" tIns="0" rIns="0" bIns="0" rtlCol="0">
                          <a:prstTxWarp prst="textNoShape">
                            <a:avLst/>
                          </a:prstTxWarp>
                          <a:noAutofit/>
                        </wps:bodyPr>
                      </wps:wsp>
                      <wps:wsp>
                        <wps:cNvPr id="23" name="Graphic 23"/>
                        <wps:cNvSpPr/>
                        <wps:spPr>
                          <a:xfrm>
                            <a:off x="0" y="0"/>
                            <a:ext cx="8890" cy="582295"/>
                          </a:xfrm>
                          <a:custGeom>
                            <a:avLst/>
                            <a:gdLst/>
                            <a:ahLst/>
                            <a:cxnLst/>
                            <a:rect l="l" t="t" r="r" b="b"/>
                            <a:pathLst>
                              <a:path w="8890" h="582295">
                                <a:moveTo>
                                  <a:pt x="8619" y="582025"/>
                                </a:moveTo>
                                <a:lnTo>
                                  <a:pt x="0" y="582025"/>
                                </a:lnTo>
                                <a:lnTo>
                                  <a:pt x="0" y="0"/>
                                </a:lnTo>
                                <a:lnTo>
                                  <a:pt x="8619" y="0"/>
                                </a:lnTo>
                                <a:lnTo>
                                  <a:pt x="8619" y="582025"/>
                                </a:lnTo>
                                <a:close/>
                              </a:path>
                            </a:pathLst>
                          </a:custGeom>
                          <a:solidFill>
                            <a:srgbClr val="808080"/>
                          </a:solidFill>
                        </wps:spPr>
                        <wps:bodyPr wrap="square" lIns="0" tIns="0" rIns="0" bIns="0" rtlCol="0">
                          <a:prstTxWarp prst="textNoShape">
                            <a:avLst/>
                          </a:prstTxWarp>
                          <a:noAutofit/>
                        </wps:bodyPr>
                      </wps:wsp>
                    </wpg:wgp>
                  </a:graphicData>
                </a:graphic>
              </wp:anchor>
            </w:drawing>
          </mc:Choice>
          <mc:Fallback>
            <w:pict>
              <v:group style="position:absolute;margin-left:8.143959pt;margin-top:21.999342pt;width:713.3pt;height:45.85pt;mso-position-horizontal-relative:page;mso-position-vertical-relative:paragraph;z-index:15731712" id="docshapegroup17" coordorigin="163,440" coordsize="14266,917">
                <v:rect style="position:absolute;left:162;top:440;width:14266;height:14" id="docshape18" filled="true" fillcolor="#808080" stroked="false">
                  <v:fill type="solid"/>
                </v:rect>
                <v:shape style="position:absolute;left:14414;top:439;width:14;height:917" id="docshape19" coordorigin="14415,440" coordsize="14,917" path="m14428,1357l14415,1357,14415,454,14428,440,14428,1357xe" filled="true" fillcolor="#2b2b2b" stroked="false">
                  <v:path arrowok="t"/>
                  <v:fill type="solid"/>
                </v:shape>
                <v:rect style="position:absolute;left:162;top:439;width:14;height:917" id="docshape20" filled="true" fillcolor="#808080" stroked="false">
                  <v:fill type="solid"/>
                </v:rect>
                <w10:wrap type="none"/>
              </v:group>
            </w:pict>
          </mc:Fallback>
        </mc:AlternateContent>
      </w:r>
      <w:r>
        <w:rPr>
          <w:b/>
          <w:sz w:val="18"/>
        </w:rPr>
        <w:t>DEFINIÇÃO</w:t>
      </w:r>
      <w:r>
        <w:rPr>
          <w:b/>
          <w:spacing w:val="-8"/>
          <w:sz w:val="18"/>
        </w:rPr>
        <w:t> </w:t>
      </w:r>
      <w:r>
        <w:rPr>
          <w:b/>
          <w:sz w:val="18"/>
        </w:rPr>
        <w:t>DA</w:t>
      </w:r>
      <w:r>
        <w:rPr>
          <w:b/>
          <w:spacing w:val="-11"/>
          <w:sz w:val="18"/>
        </w:rPr>
        <w:t> </w:t>
      </w:r>
      <w:r>
        <w:rPr>
          <w:b/>
          <w:sz w:val="18"/>
        </w:rPr>
        <w:t>NATUREZA</w:t>
      </w:r>
      <w:r>
        <w:rPr>
          <w:b/>
          <w:spacing w:val="-12"/>
          <w:sz w:val="18"/>
        </w:rPr>
        <w:t> </w:t>
      </w:r>
      <w:r>
        <w:rPr>
          <w:b/>
          <w:sz w:val="18"/>
        </w:rPr>
        <w:t>DO</w:t>
      </w:r>
      <w:r>
        <w:rPr>
          <w:b/>
          <w:spacing w:val="-3"/>
          <w:sz w:val="18"/>
        </w:rPr>
        <w:t> </w:t>
      </w:r>
      <w:r>
        <w:rPr>
          <w:b/>
          <w:spacing w:val="-4"/>
          <w:sz w:val="18"/>
        </w:rPr>
        <w:t>BEM:</w:t>
      </w:r>
    </w:p>
    <w:p>
      <w:pPr>
        <w:pStyle w:val="ListParagraph"/>
        <w:spacing w:after="0" w:line="240" w:lineRule="auto"/>
        <w:jc w:val="left"/>
        <w:rPr>
          <w:b/>
          <w:sz w:val="18"/>
        </w:rPr>
        <w:sectPr>
          <w:pgSz w:w="15840" w:h="24480"/>
          <w:pgMar w:top="440" w:bottom="0" w:left="0" w:right="0"/>
        </w:sectPr>
      </w:pPr>
    </w:p>
    <w:tbl>
      <w:tblPr>
        <w:tblW w:w="0" w:type="auto"/>
        <w:jc w:val="left"/>
        <w:tblInd w:w="213"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top w:w="0" w:type="dxa"/>
          <w:left w:w="0" w:type="dxa"/>
          <w:bottom w:w="0" w:type="dxa"/>
          <w:right w:w="0" w:type="dxa"/>
        </w:tblCellMar>
        <w:tblLook w:val="01E0"/>
      </w:tblPr>
      <w:tblGrid>
        <w:gridCol w:w="665"/>
        <w:gridCol w:w="1004"/>
        <w:gridCol w:w="733"/>
        <w:gridCol w:w="6284"/>
        <w:gridCol w:w="990"/>
        <w:gridCol w:w="1139"/>
        <w:gridCol w:w="3392"/>
      </w:tblGrid>
      <w:tr>
        <w:trPr>
          <w:trHeight w:val="2116" w:hRule="atLeast"/>
        </w:trPr>
        <w:tc>
          <w:tcPr>
            <w:tcW w:w="14207" w:type="dxa"/>
            <w:gridSpan w:val="7"/>
            <w:tcBorders>
              <w:top w:val="nil"/>
              <w:bottom w:val="single" w:sz="6" w:space="0" w:color="2B2B2B"/>
              <w:right w:val="single" w:sz="6" w:space="0" w:color="2B2B2B"/>
            </w:tcBorders>
          </w:tcPr>
          <w:p>
            <w:pPr>
              <w:pStyle w:val="TableParagraph"/>
              <w:spacing w:before="15"/>
              <w:ind w:left="14"/>
              <w:rPr>
                <w:sz w:val="18"/>
              </w:rPr>
            </w:pPr>
            <w:r>
              <w:rPr>
                <w:sz w:val="18"/>
              </w:rPr>
              <w:t>Trata-se</w:t>
            </w:r>
            <w:r>
              <w:rPr>
                <w:spacing w:val="-3"/>
                <w:sz w:val="18"/>
              </w:rPr>
              <w:t> </w:t>
            </w:r>
            <w:r>
              <w:rPr>
                <w:sz w:val="18"/>
              </w:rPr>
              <w:t>de PPS</w:t>
            </w:r>
            <w:r>
              <w:rPr>
                <w:spacing w:val="-1"/>
                <w:sz w:val="18"/>
              </w:rPr>
              <w:t> </w:t>
            </w:r>
            <w:r>
              <w:rPr>
                <w:sz w:val="18"/>
              </w:rPr>
              <w:t>- Produto para</w:t>
            </w:r>
            <w:r>
              <w:rPr>
                <w:spacing w:val="-1"/>
                <w:sz w:val="18"/>
              </w:rPr>
              <w:t> </w:t>
            </w:r>
            <w:r>
              <w:rPr>
                <w:sz w:val="18"/>
              </w:rPr>
              <w:t>a Saúde, na</w:t>
            </w:r>
            <w:r>
              <w:rPr>
                <w:spacing w:val="-1"/>
                <w:sz w:val="18"/>
              </w:rPr>
              <w:t> </w:t>
            </w:r>
            <w:r>
              <w:rPr>
                <w:sz w:val="18"/>
              </w:rPr>
              <w:t>qualidade de insumos</w:t>
            </w:r>
            <w:r>
              <w:rPr>
                <w:spacing w:val="-1"/>
                <w:sz w:val="18"/>
              </w:rPr>
              <w:t> </w:t>
            </w:r>
            <w:r>
              <w:rPr>
                <w:sz w:val="18"/>
              </w:rPr>
              <w:t>de fornecimento</w:t>
            </w:r>
            <w:r>
              <w:rPr>
                <w:spacing w:val="-1"/>
                <w:sz w:val="18"/>
              </w:rPr>
              <w:t> </w:t>
            </w:r>
            <w:r>
              <w:rPr>
                <w:sz w:val="18"/>
              </w:rPr>
              <w:t>contínuo, conforme lista</w:t>
            </w:r>
            <w:r>
              <w:rPr>
                <w:spacing w:val="-1"/>
                <w:sz w:val="18"/>
              </w:rPr>
              <w:t> </w:t>
            </w:r>
            <w:r>
              <w:rPr>
                <w:sz w:val="18"/>
              </w:rPr>
              <w:t>inserida na</w:t>
            </w:r>
            <w:r>
              <w:rPr>
                <w:spacing w:val="-10"/>
                <w:sz w:val="18"/>
              </w:rPr>
              <w:t> </w:t>
            </w:r>
            <w:r>
              <w:rPr>
                <w:sz w:val="18"/>
              </w:rPr>
              <w:t>AEDA</w:t>
            </w:r>
            <w:r>
              <w:rPr>
                <w:spacing w:val="-10"/>
                <w:sz w:val="18"/>
              </w:rPr>
              <w:t> </w:t>
            </w:r>
            <w:hyperlink r:id="rId33">
              <w:r>
                <w:rPr>
                  <w:color w:val="0000ED"/>
                  <w:spacing w:val="-2"/>
                  <w:sz w:val="18"/>
                  <w:u w:val="single" w:color="0000ED"/>
                </w:rPr>
                <w:t>83850676</w:t>
              </w:r>
            </w:hyperlink>
            <w:r>
              <w:rPr>
                <w:spacing w:val="-2"/>
                <w:sz w:val="18"/>
              </w:rPr>
              <w:t>.</w:t>
            </w:r>
          </w:p>
          <w:p>
            <w:pPr>
              <w:pStyle w:val="TableParagraph"/>
              <w:rPr>
                <w:b/>
                <w:sz w:val="18"/>
              </w:rPr>
            </w:pPr>
          </w:p>
          <w:p>
            <w:pPr>
              <w:pStyle w:val="TableParagraph"/>
              <w:rPr>
                <w:b/>
                <w:sz w:val="18"/>
              </w:rPr>
            </w:pPr>
          </w:p>
          <w:p>
            <w:pPr>
              <w:pStyle w:val="TableParagraph"/>
              <w:spacing w:before="67"/>
              <w:rPr>
                <w:b/>
                <w:sz w:val="18"/>
              </w:rPr>
            </w:pPr>
          </w:p>
          <w:p>
            <w:pPr>
              <w:pStyle w:val="TableParagraph"/>
              <w:ind w:left="14"/>
              <w:rPr>
                <w:b/>
                <w:sz w:val="18"/>
              </w:rPr>
            </w:pPr>
            <w:r>
              <w:rPr>
                <w:b/>
                <w:sz w:val="21"/>
              </w:rPr>
              <w:t>2.2.</w:t>
            </w:r>
            <w:r>
              <w:rPr>
                <w:b/>
                <w:spacing w:val="4"/>
                <w:sz w:val="21"/>
              </w:rPr>
              <w:t> </w:t>
            </w:r>
            <w:r>
              <w:rPr>
                <w:b/>
                <w:sz w:val="18"/>
              </w:rPr>
              <w:t>Definição</w:t>
            </w:r>
            <w:r>
              <w:rPr>
                <w:b/>
                <w:spacing w:val="3"/>
                <w:sz w:val="18"/>
              </w:rPr>
              <w:t> </w:t>
            </w:r>
            <w:r>
              <w:rPr>
                <w:b/>
                <w:sz w:val="18"/>
              </w:rPr>
              <w:t>do</w:t>
            </w:r>
            <w:r>
              <w:rPr>
                <w:b/>
                <w:spacing w:val="3"/>
                <w:sz w:val="18"/>
              </w:rPr>
              <w:t> </w:t>
            </w:r>
            <w:r>
              <w:rPr>
                <w:b/>
                <w:spacing w:val="-2"/>
                <w:sz w:val="18"/>
              </w:rPr>
              <w:t>objeto:</w:t>
            </w:r>
          </w:p>
        </w:tc>
      </w:tr>
      <w:tr>
        <w:trPr>
          <w:trHeight w:val="1144" w:hRule="atLeast"/>
        </w:trPr>
        <w:tc>
          <w:tcPr>
            <w:tcW w:w="665" w:type="dxa"/>
            <w:tcBorders>
              <w:top w:val="single" w:sz="6" w:space="0" w:color="2B2B2B"/>
              <w:left w:val="double" w:sz="6" w:space="0" w:color="2B2B2B"/>
              <w:bottom w:val="double" w:sz="6" w:space="0" w:color="2B2B2B"/>
              <w:right w:val="double" w:sz="6" w:space="0" w:color="2B2B2B"/>
            </w:tcBorders>
          </w:tcPr>
          <w:p>
            <w:pPr>
              <w:pStyle w:val="TableParagraph"/>
              <w:rPr>
                <w:b/>
                <w:sz w:val="14"/>
              </w:rPr>
            </w:pPr>
          </w:p>
          <w:p>
            <w:pPr>
              <w:pStyle w:val="TableParagraph"/>
              <w:rPr>
                <w:b/>
                <w:sz w:val="14"/>
              </w:rPr>
            </w:pPr>
          </w:p>
          <w:p>
            <w:pPr>
              <w:pStyle w:val="TableParagraph"/>
              <w:spacing w:before="16"/>
              <w:rPr>
                <w:b/>
                <w:sz w:val="14"/>
              </w:rPr>
            </w:pPr>
          </w:p>
          <w:p>
            <w:pPr>
              <w:pStyle w:val="TableParagraph"/>
              <w:ind w:left="12"/>
              <w:rPr>
                <w:b/>
                <w:sz w:val="14"/>
              </w:rPr>
            </w:pPr>
            <w:r>
              <w:rPr>
                <w:b/>
                <w:spacing w:val="-4"/>
                <w:w w:val="105"/>
                <w:sz w:val="14"/>
              </w:rPr>
              <w:t>ITEM</w:t>
            </w:r>
          </w:p>
        </w:tc>
        <w:tc>
          <w:tcPr>
            <w:tcW w:w="1004" w:type="dxa"/>
            <w:tcBorders>
              <w:top w:val="single" w:sz="6" w:space="0" w:color="2B2B2B"/>
              <w:left w:val="double" w:sz="6" w:space="0" w:color="2B2B2B"/>
              <w:bottom w:val="double" w:sz="6" w:space="0" w:color="2B2B2B"/>
              <w:right w:val="double" w:sz="6" w:space="0" w:color="2B2B2B"/>
            </w:tcBorders>
          </w:tcPr>
          <w:p>
            <w:pPr>
              <w:pStyle w:val="TableParagraph"/>
              <w:rPr>
                <w:b/>
                <w:sz w:val="14"/>
              </w:rPr>
            </w:pPr>
          </w:p>
          <w:p>
            <w:pPr>
              <w:pStyle w:val="TableParagraph"/>
              <w:rPr>
                <w:b/>
                <w:sz w:val="14"/>
              </w:rPr>
            </w:pPr>
          </w:p>
          <w:p>
            <w:pPr>
              <w:pStyle w:val="TableParagraph"/>
              <w:spacing w:before="16"/>
              <w:rPr>
                <w:b/>
                <w:sz w:val="14"/>
              </w:rPr>
            </w:pPr>
          </w:p>
          <w:p>
            <w:pPr>
              <w:pStyle w:val="TableParagraph"/>
              <w:ind w:left="8"/>
              <w:rPr>
                <w:b/>
                <w:sz w:val="14"/>
              </w:rPr>
            </w:pPr>
            <w:r>
              <w:rPr>
                <w:b/>
                <w:sz w:val="14"/>
              </w:rPr>
              <w:t>CÓDIGO</w:t>
            </w:r>
            <w:r>
              <w:rPr>
                <w:b/>
                <w:spacing w:val="18"/>
                <w:sz w:val="14"/>
              </w:rPr>
              <w:t> </w:t>
            </w:r>
            <w:r>
              <w:rPr>
                <w:b/>
                <w:spacing w:val="-5"/>
                <w:sz w:val="14"/>
              </w:rPr>
              <w:t>MV</w:t>
            </w:r>
          </w:p>
        </w:tc>
        <w:tc>
          <w:tcPr>
            <w:tcW w:w="733" w:type="dxa"/>
            <w:tcBorders>
              <w:top w:val="single" w:sz="6" w:space="0" w:color="2B2B2B"/>
              <w:left w:val="double" w:sz="6" w:space="0" w:color="2B2B2B"/>
              <w:bottom w:val="double" w:sz="6" w:space="0" w:color="2B2B2B"/>
              <w:right w:val="double" w:sz="6" w:space="0" w:color="2B2B2B"/>
            </w:tcBorders>
          </w:tcPr>
          <w:p>
            <w:pPr>
              <w:pStyle w:val="TableParagraph"/>
              <w:rPr>
                <w:b/>
                <w:sz w:val="14"/>
              </w:rPr>
            </w:pPr>
          </w:p>
          <w:p>
            <w:pPr>
              <w:pStyle w:val="TableParagraph"/>
              <w:rPr>
                <w:b/>
                <w:sz w:val="14"/>
              </w:rPr>
            </w:pPr>
          </w:p>
          <w:p>
            <w:pPr>
              <w:pStyle w:val="TableParagraph"/>
              <w:spacing w:before="16"/>
              <w:rPr>
                <w:b/>
                <w:sz w:val="14"/>
              </w:rPr>
            </w:pPr>
          </w:p>
          <w:p>
            <w:pPr>
              <w:pStyle w:val="TableParagraph"/>
              <w:ind w:left="14"/>
              <w:rPr>
                <w:b/>
                <w:sz w:val="14"/>
              </w:rPr>
            </w:pPr>
            <w:r>
              <w:rPr>
                <w:b/>
                <w:w w:val="105"/>
                <w:sz w:val="14"/>
              </w:rPr>
              <w:t>ID</w:t>
            </w:r>
            <w:r>
              <w:rPr>
                <w:b/>
                <w:spacing w:val="-4"/>
                <w:w w:val="105"/>
                <w:sz w:val="14"/>
              </w:rPr>
              <w:t> SIGA</w:t>
            </w:r>
          </w:p>
        </w:tc>
        <w:tc>
          <w:tcPr>
            <w:tcW w:w="6284" w:type="dxa"/>
            <w:tcBorders>
              <w:top w:val="single" w:sz="6" w:space="0" w:color="2B2B2B"/>
              <w:left w:val="double" w:sz="6" w:space="0" w:color="2B2B2B"/>
              <w:bottom w:val="double" w:sz="6" w:space="0" w:color="2B2B2B"/>
              <w:right w:val="double" w:sz="6" w:space="0" w:color="2B2B2B"/>
            </w:tcBorders>
          </w:tcPr>
          <w:p>
            <w:pPr>
              <w:pStyle w:val="TableParagraph"/>
              <w:rPr>
                <w:b/>
                <w:sz w:val="14"/>
              </w:rPr>
            </w:pPr>
          </w:p>
          <w:p>
            <w:pPr>
              <w:pStyle w:val="TableParagraph"/>
              <w:rPr>
                <w:b/>
                <w:sz w:val="14"/>
              </w:rPr>
            </w:pPr>
          </w:p>
          <w:p>
            <w:pPr>
              <w:pStyle w:val="TableParagraph"/>
              <w:spacing w:before="16"/>
              <w:rPr>
                <w:b/>
                <w:sz w:val="14"/>
              </w:rPr>
            </w:pPr>
          </w:p>
          <w:p>
            <w:pPr>
              <w:pStyle w:val="TableParagraph"/>
              <w:ind w:left="9"/>
              <w:rPr>
                <w:b/>
                <w:sz w:val="14"/>
              </w:rPr>
            </w:pPr>
            <w:r>
              <w:rPr>
                <w:b/>
                <w:spacing w:val="-2"/>
                <w:w w:val="105"/>
                <w:sz w:val="14"/>
              </w:rPr>
              <w:t>DESCRIÇÃO</w:t>
            </w:r>
          </w:p>
        </w:tc>
        <w:tc>
          <w:tcPr>
            <w:tcW w:w="990" w:type="dxa"/>
            <w:tcBorders>
              <w:top w:val="single" w:sz="6" w:space="0" w:color="2B2B2B"/>
              <w:left w:val="double" w:sz="6" w:space="0" w:color="2B2B2B"/>
              <w:bottom w:val="double" w:sz="6" w:space="0" w:color="2B2B2B"/>
              <w:right w:val="double" w:sz="6" w:space="0" w:color="2B2B2B"/>
            </w:tcBorders>
          </w:tcPr>
          <w:p>
            <w:pPr>
              <w:pStyle w:val="TableParagraph"/>
              <w:spacing w:line="462" w:lineRule="exact" w:before="30"/>
              <w:ind w:left="9"/>
              <w:rPr>
                <w:b/>
                <w:sz w:val="14"/>
              </w:rPr>
            </w:pPr>
            <w:r>
              <w:rPr>
                <w:b/>
                <w:spacing w:val="-2"/>
                <w:sz w:val="14"/>
              </w:rPr>
              <w:t>UNIDADE</w:t>
            </w:r>
            <w:r>
              <w:rPr>
                <w:b/>
                <w:spacing w:val="40"/>
                <w:w w:val="105"/>
                <w:sz w:val="14"/>
              </w:rPr>
              <w:t> </w:t>
            </w:r>
            <w:r>
              <w:rPr>
                <w:b/>
                <w:spacing w:val="-2"/>
                <w:w w:val="105"/>
                <w:sz w:val="14"/>
              </w:rPr>
              <w:t>MEDIDA</w:t>
            </w:r>
          </w:p>
        </w:tc>
        <w:tc>
          <w:tcPr>
            <w:tcW w:w="1139" w:type="dxa"/>
            <w:tcBorders>
              <w:top w:val="single" w:sz="6" w:space="0" w:color="2B2B2B"/>
              <w:left w:val="double" w:sz="6" w:space="0" w:color="2B2B2B"/>
              <w:bottom w:val="double" w:sz="6" w:space="0" w:color="2B2B2B"/>
              <w:right w:val="double" w:sz="6" w:space="0" w:color="2B2B2B"/>
            </w:tcBorders>
          </w:tcPr>
          <w:p>
            <w:pPr>
              <w:pStyle w:val="TableParagraph"/>
              <w:rPr>
                <w:b/>
                <w:sz w:val="14"/>
              </w:rPr>
            </w:pPr>
          </w:p>
          <w:p>
            <w:pPr>
              <w:pStyle w:val="TableParagraph"/>
              <w:spacing w:before="55"/>
              <w:rPr>
                <w:b/>
                <w:sz w:val="14"/>
              </w:rPr>
            </w:pPr>
          </w:p>
          <w:p>
            <w:pPr>
              <w:pStyle w:val="TableParagraph"/>
              <w:spacing w:line="364" w:lineRule="auto"/>
              <w:ind w:left="18"/>
              <w:rPr>
                <w:b/>
                <w:sz w:val="14"/>
              </w:rPr>
            </w:pPr>
            <w:r>
              <w:rPr>
                <w:b/>
                <w:spacing w:val="-2"/>
                <w:sz w:val="14"/>
              </w:rPr>
              <w:t>QUANTIDADE</w:t>
            </w:r>
            <w:r>
              <w:rPr>
                <w:b/>
                <w:spacing w:val="40"/>
                <w:w w:val="105"/>
                <w:sz w:val="14"/>
              </w:rPr>
              <w:t> </w:t>
            </w:r>
            <w:r>
              <w:rPr>
                <w:b/>
                <w:spacing w:val="-4"/>
                <w:w w:val="105"/>
                <w:sz w:val="14"/>
              </w:rPr>
              <w:t>TOTAL</w:t>
            </w:r>
          </w:p>
        </w:tc>
        <w:tc>
          <w:tcPr>
            <w:tcW w:w="3392" w:type="dxa"/>
            <w:tcBorders>
              <w:top w:val="single" w:sz="6" w:space="0" w:color="2B2B2B"/>
              <w:left w:val="double" w:sz="6" w:space="0" w:color="2B2B2B"/>
              <w:bottom w:val="double" w:sz="6" w:space="0" w:color="2B2B2B"/>
              <w:right w:val="double" w:sz="6" w:space="0" w:color="808080"/>
            </w:tcBorders>
          </w:tcPr>
          <w:p>
            <w:pPr>
              <w:pStyle w:val="TableParagraph"/>
              <w:rPr>
                <w:b/>
                <w:sz w:val="14"/>
              </w:rPr>
            </w:pPr>
          </w:p>
          <w:p>
            <w:pPr>
              <w:pStyle w:val="TableParagraph"/>
              <w:rPr>
                <w:b/>
                <w:sz w:val="14"/>
              </w:rPr>
            </w:pPr>
          </w:p>
          <w:p>
            <w:pPr>
              <w:pStyle w:val="TableParagraph"/>
              <w:spacing w:before="16"/>
              <w:rPr>
                <w:b/>
                <w:sz w:val="14"/>
              </w:rPr>
            </w:pPr>
          </w:p>
          <w:p>
            <w:pPr>
              <w:pStyle w:val="TableParagraph"/>
              <w:ind w:left="19"/>
              <w:rPr>
                <w:b/>
                <w:sz w:val="14"/>
              </w:rPr>
            </w:pPr>
            <w:r>
              <w:rPr>
                <w:b/>
                <w:sz w:val="14"/>
              </w:rPr>
              <w:t>MARCAS</w:t>
            </w:r>
            <w:r>
              <w:rPr>
                <w:b/>
                <w:spacing w:val="29"/>
                <w:sz w:val="14"/>
              </w:rPr>
              <w:t> </w:t>
            </w:r>
            <w:r>
              <w:rPr>
                <w:b/>
                <w:sz w:val="14"/>
              </w:rPr>
              <w:t>PRÉ-</w:t>
            </w:r>
            <w:r>
              <w:rPr>
                <w:b/>
                <w:spacing w:val="-2"/>
                <w:sz w:val="14"/>
              </w:rPr>
              <w:t>APROVADAS</w:t>
            </w:r>
          </w:p>
        </w:tc>
      </w:tr>
      <w:tr>
        <w:trPr>
          <w:trHeight w:val="945" w:hRule="atLeast"/>
        </w:trPr>
        <w:tc>
          <w:tcPr>
            <w:tcW w:w="665" w:type="dxa"/>
            <w:tcBorders>
              <w:top w:val="double" w:sz="6" w:space="0" w:color="2B2B2B"/>
              <w:left w:val="double" w:sz="6" w:space="0" w:color="2B2B2B"/>
              <w:bottom w:val="double" w:sz="6" w:space="0" w:color="2B2B2B"/>
              <w:right w:val="double" w:sz="6" w:space="0" w:color="2B2B2B"/>
            </w:tcBorders>
          </w:tcPr>
          <w:p>
            <w:pPr>
              <w:pStyle w:val="TableParagraph"/>
              <w:rPr>
                <w:b/>
                <w:sz w:val="14"/>
              </w:rPr>
            </w:pPr>
          </w:p>
          <w:p>
            <w:pPr>
              <w:pStyle w:val="TableParagraph"/>
              <w:spacing w:before="88"/>
              <w:rPr>
                <w:b/>
                <w:sz w:val="14"/>
              </w:rPr>
            </w:pPr>
          </w:p>
          <w:p>
            <w:pPr>
              <w:pStyle w:val="TableParagraph"/>
              <w:ind w:left="12"/>
              <w:rPr>
                <w:b/>
                <w:sz w:val="14"/>
              </w:rPr>
            </w:pPr>
            <w:r>
              <w:rPr>
                <w:b/>
                <w:spacing w:val="-10"/>
                <w:w w:val="105"/>
                <w:sz w:val="14"/>
              </w:rPr>
              <w:t>1</w:t>
            </w:r>
          </w:p>
        </w:tc>
        <w:tc>
          <w:tcPr>
            <w:tcW w:w="1004" w:type="dxa"/>
            <w:tcBorders>
              <w:top w:val="double" w:sz="6" w:space="0" w:color="2B2B2B"/>
              <w:left w:val="double" w:sz="6" w:space="0" w:color="2B2B2B"/>
              <w:bottom w:val="double" w:sz="6" w:space="0" w:color="2B2B2B"/>
              <w:right w:val="double" w:sz="6" w:space="0" w:color="2B2B2B"/>
            </w:tcBorders>
          </w:tcPr>
          <w:p>
            <w:pPr>
              <w:pStyle w:val="TableParagraph"/>
              <w:rPr>
                <w:b/>
                <w:sz w:val="14"/>
              </w:rPr>
            </w:pPr>
          </w:p>
          <w:p>
            <w:pPr>
              <w:pStyle w:val="TableParagraph"/>
              <w:spacing w:before="88"/>
              <w:rPr>
                <w:b/>
                <w:sz w:val="14"/>
              </w:rPr>
            </w:pPr>
          </w:p>
          <w:p>
            <w:pPr>
              <w:pStyle w:val="TableParagraph"/>
              <w:ind w:left="8"/>
              <w:rPr>
                <w:sz w:val="14"/>
              </w:rPr>
            </w:pPr>
            <w:r>
              <w:rPr>
                <w:spacing w:val="-5"/>
                <w:w w:val="105"/>
                <w:sz w:val="14"/>
              </w:rPr>
              <w:t>171</w:t>
            </w:r>
          </w:p>
        </w:tc>
        <w:tc>
          <w:tcPr>
            <w:tcW w:w="733" w:type="dxa"/>
            <w:tcBorders>
              <w:top w:val="double" w:sz="6" w:space="0" w:color="2B2B2B"/>
              <w:left w:val="double" w:sz="6" w:space="0" w:color="2B2B2B"/>
              <w:bottom w:val="double" w:sz="6" w:space="0" w:color="2B2B2B"/>
              <w:right w:val="double" w:sz="6" w:space="0" w:color="2B2B2B"/>
            </w:tcBorders>
          </w:tcPr>
          <w:p>
            <w:pPr>
              <w:pStyle w:val="TableParagraph"/>
              <w:rPr>
                <w:b/>
                <w:sz w:val="14"/>
              </w:rPr>
            </w:pPr>
          </w:p>
          <w:p>
            <w:pPr>
              <w:pStyle w:val="TableParagraph"/>
              <w:spacing w:before="88"/>
              <w:rPr>
                <w:b/>
                <w:sz w:val="14"/>
              </w:rPr>
            </w:pPr>
          </w:p>
          <w:p>
            <w:pPr>
              <w:pStyle w:val="TableParagraph"/>
              <w:ind w:left="14"/>
              <w:rPr>
                <w:sz w:val="14"/>
              </w:rPr>
            </w:pPr>
            <w:r>
              <w:rPr>
                <w:spacing w:val="-2"/>
                <w:w w:val="105"/>
                <w:sz w:val="14"/>
              </w:rPr>
              <w:t>22892</w:t>
            </w:r>
          </w:p>
        </w:tc>
        <w:tc>
          <w:tcPr>
            <w:tcW w:w="6284" w:type="dxa"/>
            <w:tcBorders>
              <w:top w:val="double" w:sz="6" w:space="0" w:color="2B2B2B"/>
              <w:left w:val="double" w:sz="6" w:space="0" w:color="2B2B2B"/>
              <w:bottom w:val="double" w:sz="6" w:space="0" w:color="2B2B2B"/>
              <w:right w:val="double" w:sz="6" w:space="0" w:color="2B2B2B"/>
            </w:tcBorders>
          </w:tcPr>
          <w:p>
            <w:pPr>
              <w:pStyle w:val="TableParagraph"/>
              <w:spacing w:before="126"/>
              <w:rPr>
                <w:b/>
                <w:sz w:val="14"/>
              </w:rPr>
            </w:pPr>
          </w:p>
          <w:p>
            <w:pPr>
              <w:pStyle w:val="TableParagraph"/>
              <w:spacing w:line="364" w:lineRule="auto" w:before="1"/>
              <w:ind w:left="9"/>
              <w:rPr>
                <w:sz w:val="14"/>
              </w:rPr>
            </w:pPr>
            <w:r>
              <w:rPr>
                <w:b/>
                <w:w w:val="105"/>
                <w:sz w:val="14"/>
              </w:rPr>
              <w:t>Zaragatoa</w:t>
            </w:r>
            <w:r>
              <w:rPr>
                <w:b/>
                <w:spacing w:val="-6"/>
                <w:w w:val="105"/>
                <w:sz w:val="14"/>
              </w:rPr>
              <w:t> </w:t>
            </w:r>
            <w:r>
              <w:rPr>
                <w:b/>
                <w:w w:val="105"/>
                <w:sz w:val="14"/>
              </w:rPr>
              <w:t>(swab)</w:t>
            </w:r>
            <w:r>
              <w:rPr>
                <w:b/>
                <w:spacing w:val="-6"/>
                <w:w w:val="105"/>
                <w:sz w:val="14"/>
              </w:rPr>
              <w:t> </w:t>
            </w:r>
            <w:r>
              <w:rPr>
                <w:b/>
                <w:w w:val="105"/>
                <w:sz w:val="14"/>
              </w:rPr>
              <w:t>com</w:t>
            </w:r>
            <w:r>
              <w:rPr>
                <w:b/>
                <w:spacing w:val="-6"/>
                <w:w w:val="105"/>
                <w:sz w:val="14"/>
              </w:rPr>
              <w:t> </w:t>
            </w:r>
            <w:r>
              <w:rPr>
                <w:b/>
                <w:w w:val="105"/>
                <w:sz w:val="14"/>
              </w:rPr>
              <w:t>meio</w:t>
            </w:r>
            <w:r>
              <w:rPr>
                <w:b/>
                <w:spacing w:val="-6"/>
                <w:w w:val="105"/>
                <w:sz w:val="14"/>
              </w:rPr>
              <w:t> </w:t>
            </w:r>
            <w:r>
              <w:rPr>
                <w:b/>
                <w:w w:val="105"/>
                <w:sz w:val="14"/>
              </w:rPr>
              <w:t>de</w:t>
            </w:r>
            <w:r>
              <w:rPr>
                <w:b/>
                <w:spacing w:val="-6"/>
                <w:w w:val="105"/>
                <w:sz w:val="14"/>
              </w:rPr>
              <w:t> </w:t>
            </w:r>
            <w:r>
              <w:rPr>
                <w:b/>
                <w:w w:val="105"/>
                <w:sz w:val="14"/>
              </w:rPr>
              <w:t>transporte</w:t>
            </w:r>
            <w:r>
              <w:rPr>
                <w:b/>
                <w:spacing w:val="-6"/>
                <w:w w:val="105"/>
                <w:sz w:val="14"/>
              </w:rPr>
              <w:t> </w:t>
            </w:r>
            <w:r>
              <w:rPr>
                <w:b/>
                <w:w w:val="105"/>
                <w:sz w:val="14"/>
              </w:rPr>
              <w:t>de</w:t>
            </w:r>
            <w:r>
              <w:rPr>
                <w:b/>
                <w:spacing w:val="-6"/>
                <w:w w:val="105"/>
                <w:sz w:val="14"/>
              </w:rPr>
              <w:t> </w:t>
            </w:r>
            <w:r>
              <w:rPr>
                <w:b/>
                <w:w w:val="105"/>
                <w:sz w:val="14"/>
              </w:rPr>
              <w:t>STUART.</w:t>
            </w:r>
            <w:r>
              <w:rPr>
                <w:b/>
                <w:spacing w:val="-6"/>
                <w:w w:val="105"/>
                <w:sz w:val="14"/>
              </w:rPr>
              <w:t> </w:t>
            </w:r>
            <w:r>
              <w:rPr>
                <w:w w:val="105"/>
                <w:sz w:val="14"/>
              </w:rPr>
              <w:t>material</w:t>
            </w:r>
            <w:r>
              <w:rPr>
                <w:spacing w:val="-6"/>
                <w:w w:val="105"/>
                <w:sz w:val="14"/>
              </w:rPr>
              <w:t> </w:t>
            </w:r>
            <w:r>
              <w:rPr>
                <w:w w:val="105"/>
                <w:sz w:val="14"/>
              </w:rPr>
              <w:t>da</w:t>
            </w:r>
            <w:r>
              <w:rPr>
                <w:spacing w:val="-6"/>
                <w:w w:val="105"/>
                <w:sz w:val="14"/>
              </w:rPr>
              <w:t> </w:t>
            </w:r>
            <w:r>
              <w:rPr>
                <w:w w:val="105"/>
                <w:sz w:val="14"/>
              </w:rPr>
              <w:t>cabeça:</w:t>
            </w:r>
            <w:r>
              <w:rPr>
                <w:spacing w:val="-6"/>
                <w:w w:val="105"/>
                <w:sz w:val="14"/>
              </w:rPr>
              <w:t> </w:t>
            </w:r>
            <w:r>
              <w:rPr>
                <w:w w:val="105"/>
                <w:sz w:val="14"/>
              </w:rPr>
              <w:t>algodão;</w:t>
            </w:r>
            <w:r>
              <w:rPr>
                <w:spacing w:val="-6"/>
                <w:w w:val="105"/>
                <w:sz w:val="14"/>
              </w:rPr>
              <w:t> </w:t>
            </w:r>
            <w:r>
              <w:rPr>
                <w:w w:val="105"/>
                <w:sz w:val="14"/>
              </w:rPr>
              <w:t>material</w:t>
            </w:r>
            <w:r>
              <w:rPr>
                <w:spacing w:val="-6"/>
                <w:w w:val="105"/>
                <w:sz w:val="14"/>
              </w:rPr>
              <w:t> </w:t>
            </w:r>
            <w:r>
              <w:rPr>
                <w:w w:val="105"/>
                <w:sz w:val="14"/>
              </w:rPr>
              <w:t>da</w:t>
            </w:r>
            <w:r>
              <w:rPr>
                <w:spacing w:val="-6"/>
                <w:w w:val="105"/>
                <w:sz w:val="14"/>
              </w:rPr>
              <w:t> </w:t>
            </w:r>
            <w:r>
              <w:rPr>
                <w:w w:val="105"/>
                <w:sz w:val="14"/>
              </w:rPr>
              <w:t>haste:</w:t>
            </w:r>
            <w:r>
              <w:rPr>
                <w:spacing w:val="40"/>
                <w:w w:val="105"/>
                <w:sz w:val="14"/>
              </w:rPr>
              <w:t> </w:t>
            </w:r>
            <w:r>
              <w:rPr>
                <w:w w:val="105"/>
                <w:sz w:val="14"/>
              </w:rPr>
              <w:t>polipropileno com </w:t>
            </w:r>
            <w:r>
              <w:rPr>
                <w:b/>
                <w:w w:val="105"/>
                <w:sz w:val="14"/>
              </w:rPr>
              <w:t>tubo de transporte com meio Stuart</w:t>
            </w:r>
            <w:r>
              <w:rPr>
                <w:w w:val="105"/>
                <w:sz w:val="14"/>
              </w:rPr>
              <w:t>. Tratamento: estéril.</w:t>
            </w:r>
          </w:p>
        </w:tc>
        <w:tc>
          <w:tcPr>
            <w:tcW w:w="990" w:type="dxa"/>
            <w:tcBorders>
              <w:top w:val="double" w:sz="6" w:space="0" w:color="2B2B2B"/>
              <w:left w:val="double" w:sz="6" w:space="0" w:color="2B2B2B"/>
              <w:bottom w:val="double" w:sz="6" w:space="0" w:color="2B2B2B"/>
              <w:right w:val="double" w:sz="6" w:space="0" w:color="2B2B2B"/>
            </w:tcBorders>
          </w:tcPr>
          <w:p>
            <w:pPr>
              <w:pStyle w:val="TableParagraph"/>
              <w:rPr>
                <w:b/>
                <w:sz w:val="14"/>
              </w:rPr>
            </w:pPr>
          </w:p>
          <w:p>
            <w:pPr>
              <w:pStyle w:val="TableParagraph"/>
              <w:spacing w:before="88"/>
              <w:rPr>
                <w:b/>
                <w:sz w:val="14"/>
              </w:rPr>
            </w:pPr>
          </w:p>
          <w:p>
            <w:pPr>
              <w:pStyle w:val="TableParagraph"/>
              <w:ind w:left="9"/>
              <w:rPr>
                <w:sz w:val="14"/>
              </w:rPr>
            </w:pPr>
            <w:r>
              <w:rPr>
                <w:spacing w:val="-2"/>
                <w:w w:val="105"/>
                <w:sz w:val="14"/>
              </w:rPr>
              <w:t>UNIDADE</w:t>
            </w:r>
          </w:p>
        </w:tc>
        <w:tc>
          <w:tcPr>
            <w:tcW w:w="1139" w:type="dxa"/>
            <w:tcBorders>
              <w:top w:val="double" w:sz="6" w:space="0" w:color="2B2B2B"/>
              <w:left w:val="double" w:sz="6" w:space="0" w:color="2B2B2B"/>
              <w:bottom w:val="double" w:sz="6" w:space="0" w:color="2B2B2B"/>
              <w:right w:val="double" w:sz="6" w:space="0" w:color="2B2B2B"/>
            </w:tcBorders>
          </w:tcPr>
          <w:p>
            <w:pPr>
              <w:pStyle w:val="TableParagraph"/>
              <w:rPr>
                <w:b/>
                <w:sz w:val="14"/>
              </w:rPr>
            </w:pPr>
          </w:p>
          <w:p>
            <w:pPr>
              <w:pStyle w:val="TableParagraph"/>
              <w:spacing w:before="88"/>
              <w:rPr>
                <w:b/>
                <w:sz w:val="14"/>
              </w:rPr>
            </w:pPr>
          </w:p>
          <w:p>
            <w:pPr>
              <w:pStyle w:val="TableParagraph"/>
              <w:ind w:left="18"/>
              <w:rPr>
                <w:sz w:val="14"/>
              </w:rPr>
            </w:pPr>
            <w:r>
              <w:rPr>
                <w:spacing w:val="-2"/>
                <w:w w:val="105"/>
                <w:sz w:val="14"/>
              </w:rPr>
              <w:t>12000</w:t>
            </w:r>
          </w:p>
        </w:tc>
        <w:tc>
          <w:tcPr>
            <w:tcW w:w="3392" w:type="dxa"/>
            <w:tcBorders>
              <w:top w:val="double" w:sz="6" w:space="0" w:color="2B2B2B"/>
              <w:left w:val="double" w:sz="6" w:space="0" w:color="2B2B2B"/>
              <w:bottom w:val="double" w:sz="6" w:space="0" w:color="2B2B2B"/>
              <w:right w:val="double" w:sz="6" w:space="0" w:color="808080"/>
            </w:tcBorders>
          </w:tcPr>
          <w:p>
            <w:pPr>
              <w:pStyle w:val="TableParagraph"/>
              <w:rPr>
                <w:b/>
                <w:sz w:val="14"/>
              </w:rPr>
            </w:pPr>
          </w:p>
          <w:p>
            <w:pPr>
              <w:pStyle w:val="TableParagraph"/>
              <w:spacing w:before="88"/>
              <w:rPr>
                <w:b/>
                <w:sz w:val="14"/>
              </w:rPr>
            </w:pPr>
          </w:p>
          <w:p>
            <w:pPr>
              <w:pStyle w:val="TableParagraph"/>
              <w:ind w:left="19"/>
              <w:rPr>
                <w:sz w:val="14"/>
              </w:rPr>
            </w:pPr>
            <w:r>
              <w:rPr>
                <w:w w:val="105"/>
                <w:sz w:val="14"/>
              </w:rPr>
              <w:t>rayon</w:t>
            </w:r>
            <w:r>
              <w:rPr>
                <w:spacing w:val="-8"/>
                <w:w w:val="105"/>
                <w:sz w:val="14"/>
              </w:rPr>
              <w:t> </w:t>
            </w:r>
            <w:r>
              <w:rPr>
                <w:spacing w:val="-2"/>
                <w:w w:val="105"/>
                <w:sz w:val="14"/>
              </w:rPr>
              <w:t>copan</w:t>
            </w:r>
          </w:p>
        </w:tc>
      </w:tr>
      <w:tr>
        <w:trPr>
          <w:trHeight w:val="932" w:hRule="atLeast"/>
        </w:trPr>
        <w:tc>
          <w:tcPr>
            <w:tcW w:w="665" w:type="dxa"/>
            <w:tcBorders>
              <w:top w:val="double" w:sz="6" w:space="0" w:color="2B2B2B"/>
              <w:left w:val="double" w:sz="6" w:space="0" w:color="2B2B2B"/>
              <w:bottom w:val="double" w:sz="6" w:space="0" w:color="2B2B2B"/>
              <w:right w:val="double" w:sz="6" w:space="0" w:color="2B2B2B"/>
            </w:tcBorders>
          </w:tcPr>
          <w:p>
            <w:pPr>
              <w:pStyle w:val="TableParagraph"/>
              <w:rPr>
                <w:b/>
                <w:sz w:val="14"/>
              </w:rPr>
            </w:pPr>
          </w:p>
          <w:p>
            <w:pPr>
              <w:pStyle w:val="TableParagraph"/>
              <w:spacing w:before="74"/>
              <w:rPr>
                <w:b/>
                <w:sz w:val="14"/>
              </w:rPr>
            </w:pPr>
          </w:p>
          <w:p>
            <w:pPr>
              <w:pStyle w:val="TableParagraph"/>
              <w:ind w:left="12"/>
              <w:rPr>
                <w:b/>
                <w:sz w:val="14"/>
              </w:rPr>
            </w:pPr>
            <w:r>
              <w:rPr>
                <w:b/>
                <w:spacing w:val="-10"/>
                <w:w w:val="105"/>
                <w:sz w:val="14"/>
              </w:rPr>
              <w:t>2</w:t>
            </w:r>
          </w:p>
        </w:tc>
        <w:tc>
          <w:tcPr>
            <w:tcW w:w="1004" w:type="dxa"/>
            <w:tcBorders>
              <w:top w:val="double" w:sz="6" w:space="0" w:color="2B2B2B"/>
              <w:left w:val="double" w:sz="6" w:space="0" w:color="2B2B2B"/>
              <w:bottom w:val="double" w:sz="6" w:space="0" w:color="2B2B2B"/>
              <w:right w:val="double" w:sz="6" w:space="0" w:color="2B2B2B"/>
            </w:tcBorders>
          </w:tcPr>
          <w:p>
            <w:pPr>
              <w:pStyle w:val="TableParagraph"/>
              <w:rPr>
                <w:b/>
                <w:sz w:val="14"/>
              </w:rPr>
            </w:pPr>
          </w:p>
          <w:p>
            <w:pPr>
              <w:pStyle w:val="TableParagraph"/>
              <w:spacing w:before="74"/>
              <w:rPr>
                <w:b/>
                <w:sz w:val="14"/>
              </w:rPr>
            </w:pPr>
          </w:p>
          <w:p>
            <w:pPr>
              <w:pStyle w:val="TableParagraph"/>
              <w:ind w:left="8"/>
              <w:rPr>
                <w:sz w:val="14"/>
              </w:rPr>
            </w:pPr>
            <w:r>
              <w:rPr>
                <w:spacing w:val="-5"/>
                <w:w w:val="105"/>
                <w:sz w:val="14"/>
              </w:rPr>
              <w:t>172</w:t>
            </w:r>
          </w:p>
        </w:tc>
        <w:tc>
          <w:tcPr>
            <w:tcW w:w="733" w:type="dxa"/>
            <w:tcBorders>
              <w:top w:val="double" w:sz="6" w:space="0" w:color="2B2B2B"/>
              <w:left w:val="double" w:sz="6" w:space="0" w:color="2B2B2B"/>
              <w:bottom w:val="double" w:sz="6" w:space="0" w:color="2B2B2B"/>
              <w:right w:val="double" w:sz="6" w:space="0" w:color="2B2B2B"/>
            </w:tcBorders>
          </w:tcPr>
          <w:p>
            <w:pPr>
              <w:pStyle w:val="TableParagraph"/>
              <w:rPr>
                <w:b/>
                <w:sz w:val="14"/>
              </w:rPr>
            </w:pPr>
          </w:p>
          <w:p>
            <w:pPr>
              <w:pStyle w:val="TableParagraph"/>
              <w:spacing w:before="74"/>
              <w:rPr>
                <w:b/>
                <w:sz w:val="14"/>
              </w:rPr>
            </w:pPr>
          </w:p>
          <w:p>
            <w:pPr>
              <w:pStyle w:val="TableParagraph"/>
              <w:ind w:left="14"/>
              <w:rPr>
                <w:sz w:val="14"/>
              </w:rPr>
            </w:pPr>
            <w:r>
              <w:rPr>
                <w:spacing w:val="-2"/>
                <w:w w:val="105"/>
                <w:sz w:val="14"/>
              </w:rPr>
              <w:t>74749</w:t>
            </w:r>
          </w:p>
        </w:tc>
        <w:tc>
          <w:tcPr>
            <w:tcW w:w="6284" w:type="dxa"/>
            <w:tcBorders>
              <w:top w:val="double" w:sz="6" w:space="0" w:color="2B2B2B"/>
              <w:left w:val="double" w:sz="6" w:space="0" w:color="2B2B2B"/>
              <w:bottom w:val="double" w:sz="6" w:space="0" w:color="2B2B2B"/>
              <w:right w:val="double" w:sz="6" w:space="0" w:color="2B2B2B"/>
            </w:tcBorders>
          </w:tcPr>
          <w:p>
            <w:pPr>
              <w:pStyle w:val="TableParagraph"/>
              <w:spacing w:before="113"/>
              <w:rPr>
                <w:b/>
                <w:sz w:val="14"/>
              </w:rPr>
            </w:pPr>
          </w:p>
          <w:p>
            <w:pPr>
              <w:pStyle w:val="TableParagraph"/>
              <w:spacing w:line="364" w:lineRule="auto"/>
              <w:ind w:left="9"/>
              <w:rPr>
                <w:sz w:val="14"/>
              </w:rPr>
            </w:pPr>
            <w:r>
              <w:rPr>
                <w:b/>
                <w:w w:val="105"/>
                <w:sz w:val="14"/>
              </w:rPr>
              <w:t>Zaragatoa</w:t>
            </w:r>
            <w:r>
              <w:rPr>
                <w:b/>
                <w:spacing w:val="20"/>
                <w:w w:val="105"/>
                <w:sz w:val="14"/>
              </w:rPr>
              <w:t> </w:t>
            </w:r>
            <w:r>
              <w:rPr>
                <w:b/>
                <w:w w:val="105"/>
                <w:sz w:val="14"/>
              </w:rPr>
              <w:t>(swab)</w:t>
            </w:r>
            <w:r>
              <w:rPr>
                <w:b/>
                <w:spacing w:val="20"/>
                <w:w w:val="105"/>
                <w:sz w:val="14"/>
              </w:rPr>
              <w:t> </w:t>
            </w:r>
            <w:r>
              <w:rPr>
                <w:b/>
                <w:w w:val="105"/>
                <w:sz w:val="14"/>
              </w:rPr>
              <w:t>sem</w:t>
            </w:r>
            <w:r>
              <w:rPr>
                <w:b/>
                <w:spacing w:val="20"/>
                <w:w w:val="105"/>
                <w:sz w:val="14"/>
              </w:rPr>
              <w:t> </w:t>
            </w:r>
            <w:r>
              <w:rPr>
                <w:b/>
                <w:w w:val="105"/>
                <w:sz w:val="14"/>
              </w:rPr>
              <w:t>meio</w:t>
            </w:r>
            <w:r>
              <w:rPr>
                <w:b/>
                <w:spacing w:val="20"/>
                <w:w w:val="105"/>
                <w:sz w:val="14"/>
              </w:rPr>
              <w:t> </w:t>
            </w:r>
            <w:r>
              <w:rPr>
                <w:b/>
                <w:w w:val="105"/>
                <w:sz w:val="14"/>
              </w:rPr>
              <w:t>de</w:t>
            </w:r>
            <w:r>
              <w:rPr>
                <w:b/>
                <w:spacing w:val="20"/>
                <w:w w:val="105"/>
                <w:sz w:val="14"/>
              </w:rPr>
              <w:t> </w:t>
            </w:r>
            <w:r>
              <w:rPr>
                <w:b/>
                <w:w w:val="105"/>
                <w:sz w:val="14"/>
              </w:rPr>
              <w:t>transporte.</w:t>
            </w:r>
            <w:r>
              <w:rPr>
                <w:w w:val="105"/>
                <w:sz w:val="14"/>
              </w:rPr>
              <w:t>Embalado</w:t>
            </w:r>
            <w:r>
              <w:rPr>
                <w:spacing w:val="20"/>
                <w:w w:val="105"/>
                <w:sz w:val="14"/>
              </w:rPr>
              <w:t> </w:t>
            </w:r>
            <w:r>
              <w:rPr>
                <w:w w:val="105"/>
                <w:sz w:val="14"/>
              </w:rPr>
              <w:t>individualmente;</w:t>
            </w:r>
            <w:r>
              <w:rPr>
                <w:spacing w:val="20"/>
                <w:w w:val="105"/>
                <w:sz w:val="14"/>
              </w:rPr>
              <w:t> </w:t>
            </w:r>
            <w:r>
              <w:rPr>
                <w:w w:val="105"/>
                <w:sz w:val="14"/>
              </w:rPr>
              <w:t>material</w:t>
            </w:r>
            <w:r>
              <w:rPr>
                <w:spacing w:val="20"/>
                <w:w w:val="105"/>
                <w:sz w:val="14"/>
              </w:rPr>
              <w:t> </w:t>
            </w:r>
            <w:r>
              <w:rPr>
                <w:w w:val="105"/>
                <w:sz w:val="14"/>
              </w:rPr>
              <w:t>da</w:t>
            </w:r>
            <w:r>
              <w:rPr>
                <w:spacing w:val="20"/>
                <w:w w:val="105"/>
                <w:sz w:val="14"/>
              </w:rPr>
              <w:t> </w:t>
            </w:r>
            <w:r>
              <w:rPr>
                <w:w w:val="105"/>
                <w:sz w:val="14"/>
              </w:rPr>
              <w:t>cabeça:</w:t>
            </w:r>
            <w:r>
              <w:rPr>
                <w:spacing w:val="20"/>
                <w:w w:val="105"/>
                <w:sz w:val="14"/>
              </w:rPr>
              <w:t> </w:t>
            </w:r>
            <w:r>
              <w:rPr>
                <w:w w:val="105"/>
                <w:sz w:val="14"/>
              </w:rPr>
              <w:t>algodão;</w:t>
            </w:r>
            <w:r>
              <w:rPr>
                <w:spacing w:val="40"/>
                <w:w w:val="105"/>
                <w:sz w:val="14"/>
              </w:rPr>
              <w:t> </w:t>
            </w:r>
            <w:r>
              <w:rPr>
                <w:w w:val="105"/>
                <w:sz w:val="14"/>
              </w:rPr>
              <w:t>material da haste: polipropileno sem tubo transporte. Tratamento: estéril.</w:t>
            </w:r>
          </w:p>
        </w:tc>
        <w:tc>
          <w:tcPr>
            <w:tcW w:w="990" w:type="dxa"/>
            <w:tcBorders>
              <w:top w:val="double" w:sz="6" w:space="0" w:color="2B2B2B"/>
              <w:left w:val="double" w:sz="6" w:space="0" w:color="2B2B2B"/>
              <w:bottom w:val="double" w:sz="6" w:space="0" w:color="2B2B2B"/>
              <w:right w:val="double" w:sz="6" w:space="0" w:color="2B2B2B"/>
            </w:tcBorders>
          </w:tcPr>
          <w:p>
            <w:pPr>
              <w:pStyle w:val="TableParagraph"/>
              <w:rPr>
                <w:b/>
                <w:sz w:val="14"/>
              </w:rPr>
            </w:pPr>
          </w:p>
          <w:p>
            <w:pPr>
              <w:pStyle w:val="TableParagraph"/>
              <w:spacing w:before="74"/>
              <w:rPr>
                <w:b/>
                <w:sz w:val="14"/>
              </w:rPr>
            </w:pPr>
          </w:p>
          <w:p>
            <w:pPr>
              <w:pStyle w:val="TableParagraph"/>
              <w:ind w:left="9"/>
              <w:rPr>
                <w:sz w:val="14"/>
              </w:rPr>
            </w:pPr>
            <w:r>
              <w:rPr>
                <w:spacing w:val="-2"/>
                <w:w w:val="105"/>
                <w:sz w:val="14"/>
              </w:rPr>
              <w:t>UNIDADE</w:t>
            </w:r>
          </w:p>
        </w:tc>
        <w:tc>
          <w:tcPr>
            <w:tcW w:w="1139" w:type="dxa"/>
            <w:tcBorders>
              <w:top w:val="double" w:sz="6" w:space="0" w:color="2B2B2B"/>
              <w:left w:val="double" w:sz="6" w:space="0" w:color="2B2B2B"/>
              <w:bottom w:val="double" w:sz="6" w:space="0" w:color="2B2B2B"/>
              <w:right w:val="double" w:sz="6" w:space="0" w:color="2B2B2B"/>
            </w:tcBorders>
          </w:tcPr>
          <w:p>
            <w:pPr>
              <w:pStyle w:val="TableParagraph"/>
              <w:rPr>
                <w:b/>
                <w:sz w:val="14"/>
              </w:rPr>
            </w:pPr>
          </w:p>
          <w:p>
            <w:pPr>
              <w:pStyle w:val="TableParagraph"/>
              <w:spacing w:before="74"/>
              <w:rPr>
                <w:b/>
                <w:sz w:val="14"/>
              </w:rPr>
            </w:pPr>
          </w:p>
          <w:p>
            <w:pPr>
              <w:pStyle w:val="TableParagraph"/>
              <w:ind w:left="18"/>
              <w:rPr>
                <w:sz w:val="14"/>
              </w:rPr>
            </w:pPr>
            <w:r>
              <w:rPr>
                <w:spacing w:val="-2"/>
                <w:w w:val="105"/>
                <w:sz w:val="14"/>
              </w:rPr>
              <w:t>18000</w:t>
            </w:r>
          </w:p>
        </w:tc>
        <w:tc>
          <w:tcPr>
            <w:tcW w:w="3392" w:type="dxa"/>
            <w:tcBorders>
              <w:top w:val="double" w:sz="6" w:space="0" w:color="2B2B2B"/>
              <w:left w:val="double" w:sz="6" w:space="0" w:color="2B2B2B"/>
              <w:bottom w:val="double" w:sz="6" w:space="0" w:color="2B2B2B"/>
              <w:right w:val="double" w:sz="6" w:space="0" w:color="808080"/>
            </w:tcBorders>
          </w:tcPr>
          <w:p>
            <w:pPr>
              <w:pStyle w:val="TableParagraph"/>
              <w:rPr>
                <w:b/>
                <w:sz w:val="14"/>
              </w:rPr>
            </w:pPr>
          </w:p>
          <w:p>
            <w:pPr>
              <w:pStyle w:val="TableParagraph"/>
              <w:spacing w:before="74"/>
              <w:rPr>
                <w:b/>
                <w:sz w:val="14"/>
              </w:rPr>
            </w:pPr>
          </w:p>
          <w:p>
            <w:pPr>
              <w:pStyle w:val="TableParagraph"/>
              <w:ind w:left="19"/>
              <w:rPr>
                <w:sz w:val="14"/>
              </w:rPr>
            </w:pPr>
            <w:r>
              <w:rPr>
                <w:sz w:val="14"/>
              </w:rPr>
              <w:t>absorve</w:t>
            </w:r>
            <w:r>
              <w:rPr>
                <w:spacing w:val="14"/>
                <w:sz w:val="14"/>
              </w:rPr>
              <w:t> </w:t>
            </w:r>
            <w:r>
              <w:rPr>
                <w:spacing w:val="-2"/>
                <w:sz w:val="14"/>
              </w:rPr>
              <w:t>cralplast</w:t>
            </w:r>
          </w:p>
        </w:tc>
      </w:tr>
      <w:tr>
        <w:trPr>
          <w:trHeight w:val="687" w:hRule="atLeast"/>
        </w:trPr>
        <w:tc>
          <w:tcPr>
            <w:tcW w:w="665" w:type="dxa"/>
            <w:tcBorders>
              <w:top w:val="double" w:sz="6" w:space="0" w:color="2B2B2B"/>
              <w:left w:val="double" w:sz="6" w:space="0" w:color="2B2B2B"/>
              <w:bottom w:val="double" w:sz="6" w:space="0" w:color="2B2B2B"/>
              <w:right w:val="double" w:sz="6" w:space="0" w:color="2B2B2B"/>
            </w:tcBorders>
          </w:tcPr>
          <w:p>
            <w:pPr>
              <w:pStyle w:val="TableParagraph"/>
              <w:spacing w:before="113"/>
              <w:rPr>
                <w:b/>
                <w:sz w:val="14"/>
              </w:rPr>
            </w:pPr>
          </w:p>
          <w:p>
            <w:pPr>
              <w:pStyle w:val="TableParagraph"/>
              <w:ind w:left="12"/>
              <w:rPr>
                <w:b/>
                <w:sz w:val="14"/>
              </w:rPr>
            </w:pPr>
            <w:r>
              <w:rPr>
                <w:b/>
                <w:spacing w:val="-10"/>
                <w:w w:val="105"/>
                <w:sz w:val="14"/>
              </w:rPr>
              <w:t>3</w:t>
            </w:r>
          </w:p>
        </w:tc>
        <w:tc>
          <w:tcPr>
            <w:tcW w:w="1004" w:type="dxa"/>
            <w:tcBorders>
              <w:top w:val="double" w:sz="6" w:space="0" w:color="2B2B2B"/>
              <w:left w:val="double" w:sz="6" w:space="0" w:color="2B2B2B"/>
              <w:bottom w:val="double" w:sz="6" w:space="0" w:color="2B2B2B"/>
              <w:right w:val="double" w:sz="6" w:space="0" w:color="2B2B2B"/>
            </w:tcBorders>
          </w:tcPr>
          <w:p>
            <w:pPr>
              <w:pStyle w:val="TableParagraph"/>
              <w:spacing w:before="113"/>
              <w:rPr>
                <w:b/>
                <w:sz w:val="14"/>
              </w:rPr>
            </w:pPr>
          </w:p>
          <w:p>
            <w:pPr>
              <w:pStyle w:val="TableParagraph"/>
              <w:ind w:left="8"/>
              <w:rPr>
                <w:sz w:val="14"/>
              </w:rPr>
            </w:pPr>
            <w:r>
              <w:rPr>
                <w:spacing w:val="-4"/>
                <w:w w:val="105"/>
                <w:sz w:val="14"/>
              </w:rPr>
              <w:t>6564</w:t>
            </w:r>
          </w:p>
        </w:tc>
        <w:tc>
          <w:tcPr>
            <w:tcW w:w="733" w:type="dxa"/>
            <w:tcBorders>
              <w:top w:val="double" w:sz="6" w:space="0" w:color="2B2B2B"/>
              <w:left w:val="double" w:sz="6" w:space="0" w:color="2B2B2B"/>
              <w:bottom w:val="double" w:sz="6" w:space="0" w:color="2B2B2B"/>
              <w:right w:val="double" w:sz="6" w:space="0" w:color="2B2B2B"/>
            </w:tcBorders>
          </w:tcPr>
          <w:p>
            <w:pPr>
              <w:pStyle w:val="TableParagraph"/>
              <w:spacing w:before="113"/>
              <w:rPr>
                <w:b/>
                <w:sz w:val="14"/>
              </w:rPr>
            </w:pPr>
          </w:p>
          <w:p>
            <w:pPr>
              <w:pStyle w:val="TableParagraph"/>
              <w:ind w:left="14"/>
              <w:rPr>
                <w:sz w:val="14"/>
              </w:rPr>
            </w:pPr>
            <w:r>
              <w:rPr>
                <w:spacing w:val="-2"/>
                <w:w w:val="105"/>
                <w:sz w:val="14"/>
              </w:rPr>
              <w:t>142937</w:t>
            </w:r>
          </w:p>
        </w:tc>
        <w:tc>
          <w:tcPr>
            <w:tcW w:w="6284" w:type="dxa"/>
            <w:tcBorders>
              <w:top w:val="double" w:sz="6" w:space="0" w:color="2B2B2B"/>
              <w:left w:val="double" w:sz="6" w:space="0" w:color="2B2B2B"/>
              <w:bottom w:val="double" w:sz="6" w:space="0" w:color="2B2B2B"/>
              <w:right w:val="double" w:sz="6" w:space="0" w:color="2B2B2B"/>
            </w:tcBorders>
          </w:tcPr>
          <w:p>
            <w:pPr>
              <w:pStyle w:val="TableParagraph"/>
              <w:spacing w:before="113"/>
              <w:rPr>
                <w:b/>
                <w:sz w:val="14"/>
              </w:rPr>
            </w:pPr>
          </w:p>
          <w:p>
            <w:pPr>
              <w:pStyle w:val="TableParagraph"/>
              <w:ind w:left="9"/>
              <w:rPr>
                <w:sz w:val="14"/>
              </w:rPr>
            </w:pPr>
            <w:r>
              <w:rPr>
                <w:b/>
                <w:sz w:val="14"/>
              </w:rPr>
              <w:t>Pipeta</w:t>
            </w:r>
            <w:r>
              <w:rPr>
                <w:b/>
                <w:spacing w:val="12"/>
                <w:sz w:val="14"/>
              </w:rPr>
              <w:t> </w:t>
            </w:r>
            <w:r>
              <w:rPr>
                <w:b/>
                <w:sz w:val="14"/>
              </w:rPr>
              <w:t>Pasteur</w:t>
            </w:r>
            <w:r>
              <w:rPr>
                <w:b/>
                <w:spacing w:val="9"/>
                <w:sz w:val="14"/>
              </w:rPr>
              <w:t> </w:t>
            </w:r>
            <w:r>
              <w:rPr>
                <w:b/>
                <w:sz w:val="14"/>
              </w:rPr>
              <w:t>estéril.</w:t>
            </w:r>
            <w:r>
              <w:rPr>
                <w:b/>
                <w:spacing w:val="13"/>
                <w:sz w:val="14"/>
              </w:rPr>
              <w:t> </w:t>
            </w:r>
            <w:r>
              <w:rPr>
                <w:sz w:val="14"/>
              </w:rPr>
              <w:t>Material:</w:t>
            </w:r>
            <w:r>
              <w:rPr>
                <w:spacing w:val="13"/>
                <w:sz w:val="14"/>
              </w:rPr>
              <w:t> </w:t>
            </w:r>
            <w:r>
              <w:rPr>
                <w:sz w:val="14"/>
              </w:rPr>
              <w:t>plástico.</w:t>
            </w:r>
            <w:r>
              <w:rPr>
                <w:spacing w:val="12"/>
                <w:sz w:val="14"/>
              </w:rPr>
              <w:t> </w:t>
            </w:r>
            <w:r>
              <w:rPr>
                <w:sz w:val="14"/>
              </w:rPr>
              <w:t>Escala/subdivisão:</w:t>
            </w:r>
            <w:r>
              <w:rPr>
                <w:spacing w:val="13"/>
                <w:sz w:val="14"/>
              </w:rPr>
              <w:t> </w:t>
            </w:r>
            <w:r>
              <w:rPr>
                <w:sz w:val="14"/>
              </w:rPr>
              <w:t>0,5</w:t>
            </w:r>
            <w:r>
              <w:rPr>
                <w:spacing w:val="13"/>
                <w:sz w:val="14"/>
              </w:rPr>
              <w:t> </w:t>
            </w:r>
            <w:r>
              <w:rPr>
                <w:sz w:val="14"/>
              </w:rPr>
              <w:t>mL</w:t>
            </w:r>
            <w:r>
              <w:rPr>
                <w:spacing w:val="5"/>
                <w:sz w:val="14"/>
              </w:rPr>
              <w:t> </w:t>
            </w:r>
            <w:r>
              <w:rPr>
                <w:sz w:val="14"/>
              </w:rPr>
              <w:t>~3,0</w:t>
            </w:r>
            <w:r>
              <w:rPr>
                <w:spacing w:val="13"/>
                <w:sz w:val="14"/>
              </w:rPr>
              <w:t> </w:t>
            </w:r>
            <w:r>
              <w:rPr>
                <w:sz w:val="14"/>
              </w:rPr>
              <w:t>mL</w:t>
            </w:r>
            <w:r>
              <w:rPr>
                <w:spacing w:val="5"/>
                <w:sz w:val="14"/>
              </w:rPr>
              <w:t> </w:t>
            </w:r>
            <w:r>
              <w:rPr>
                <w:sz w:val="14"/>
              </w:rPr>
              <w:t>(0,5</w:t>
            </w:r>
            <w:r>
              <w:rPr>
                <w:spacing w:val="12"/>
                <w:sz w:val="14"/>
              </w:rPr>
              <w:t> </w:t>
            </w:r>
            <w:r>
              <w:rPr>
                <w:sz w:val="14"/>
              </w:rPr>
              <w:t>mL).</w:t>
            </w:r>
            <w:r>
              <w:rPr>
                <w:spacing w:val="13"/>
                <w:sz w:val="14"/>
              </w:rPr>
              <w:t> </w:t>
            </w:r>
            <w:r>
              <w:rPr>
                <w:sz w:val="14"/>
              </w:rPr>
              <w:t>Capacidade:</w:t>
            </w:r>
            <w:r>
              <w:rPr>
                <w:spacing w:val="13"/>
                <w:sz w:val="14"/>
              </w:rPr>
              <w:t> </w:t>
            </w:r>
            <w:r>
              <w:rPr>
                <w:sz w:val="14"/>
              </w:rPr>
              <w:t>3</w:t>
            </w:r>
            <w:r>
              <w:rPr>
                <w:spacing w:val="13"/>
                <w:sz w:val="14"/>
              </w:rPr>
              <w:t> </w:t>
            </w:r>
            <w:r>
              <w:rPr>
                <w:spacing w:val="-5"/>
                <w:sz w:val="14"/>
              </w:rPr>
              <w:t>ml.</w:t>
            </w:r>
          </w:p>
        </w:tc>
        <w:tc>
          <w:tcPr>
            <w:tcW w:w="990" w:type="dxa"/>
            <w:tcBorders>
              <w:top w:val="double" w:sz="6" w:space="0" w:color="2B2B2B"/>
              <w:left w:val="double" w:sz="6" w:space="0" w:color="2B2B2B"/>
              <w:bottom w:val="double" w:sz="6" w:space="0" w:color="2B2B2B"/>
              <w:right w:val="double" w:sz="6" w:space="0" w:color="2B2B2B"/>
            </w:tcBorders>
          </w:tcPr>
          <w:p>
            <w:pPr>
              <w:pStyle w:val="TableParagraph"/>
              <w:spacing w:before="113"/>
              <w:rPr>
                <w:b/>
                <w:sz w:val="14"/>
              </w:rPr>
            </w:pPr>
          </w:p>
          <w:p>
            <w:pPr>
              <w:pStyle w:val="TableParagraph"/>
              <w:ind w:left="9"/>
              <w:rPr>
                <w:sz w:val="14"/>
              </w:rPr>
            </w:pPr>
            <w:r>
              <w:rPr>
                <w:spacing w:val="-2"/>
                <w:w w:val="105"/>
                <w:sz w:val="14"/>
              </w:rPr>
              <w:t>UNIDADE</w:t>
            </w:r>
          </w:p>
        </w:tc>
        <w:tc>
          <w:tcPr>
            <w:tcW w:w="1139" w:type="dxa"/>
            <w:tcBorders>
              <w:top w:val="double" w:sz="6" w:space="0" w:color="2B2B2B"/>
              <w:left w:val="double" w:sz="6" w:space="0" w:color="2B2B2B"/>
              <w:bottom w:val="double" w:sz="6" w:space="0" w:color="2B2B2B"/>
              <w:right w:val="double" w:sz="6" w:space="0" w:color="2B2B2B"/>
            </w:tcBorders>
          </w:tcPr>
          <w:p>
            <w:pPr>
              <w:pStyle w:val="TableParagraph"/>
              <w:spacing w:before="113"/>
              <w:rPr>
                <w:b/>
                <w:sz w:val="14"/>
              </w:rPr>
            </w:pPr>
          </w:p>
          <w:p>
            <w:pPr>
              <w:pStyle w:val="TableParagraph"/>
              <w:ind w:left="18"/>
              <w:rPr>
                <w:sz w:val="14"/>
              </w:rPr>
            </w:pPr>
            <w:r>
              <w:rPr>
                <w:spacing w:val="-4"/>
                <w:w w:val="105"/>
                <w:sz w:val="14"/>
              </w:rPr>
              <w:t>3840</w:t>
            </w:r>
          </w:p>
        </w:tc>
        <w:tc>
          <w:tcPr>
            <w:tcW w:w="3392" w:type="dxa"/>
            <w:tcBorders>
              <w:top w:val="double" w:sz="6" w:space="0" w:color="2B2B2B"/>
              <w:left w:val="double" w:sz="6" w:space="0" w:color="2B2B2B"/>
              <w:bottom w:val="double" w:sz="6" w:space="0" w:color="2B2B2B"/>
              <w:right w:val="double" w:sz="6" w:space="0" w:color="808080"/>
            </w:tcBorders>
          </w:tcPr>
          <w:p>
            <w:pPr>
              <w:pStyle w:val="TableParagraph"/>
              <w:spacing w:before="113"/>
              <w:rPr>
                <w:b/>
                <w:sz w:val="14"/>
              </w:rPr>
            </w:pPr>
          </w:p>
          <w:p>
            <w:pPr>
              <w:pStyle w:val="TableParagraph"/>
              <w:ind w:left="19"/>
              <w:rPr>
                <w:sz w:val="14"/>
              </w:rPr>
            </w:pPr>
            <w:r>
              <w:rPr>
                <w:spacing w:val="-2"/>
                <w:w w:val="105"/>
                <w:sz w:val="14"/>
              </w:rPr>
              <w:t>prefecta</w:t>
            </w:r>
          </w:p>
        </w:tc>
      </w:tr>
      <w:tr>
        <w:trPr>
          <w:trHeight w:val="932" w:hRule="atLeast"/>
        </w:trPr>
        <w:tc>
          <w:tcPr>
            <w:tcW w:w="665" w:type="dxa"/>
            <w:tcBorders>
              <w:top w:val="double" w:sz="6" w:space="0" w:color="2B2B2B"/>
              <w:left w:val="double" w:sz="6" w:space="0" w:color="2B2B2B"/>
              <w:bottom w:val="double" w:sz="6" w:space="0" w:color="2B2B2B"/>
              <w:right w:val="double" w:sz="6" w:space="0" w:color="2B2B2B"/>
            </w:tcBorders>
          </w:tcPr>
          <w:p>
            <w:pPr>
              <w:pStyle w:val="TableParagraph"/>
              <w:rPr>
                <w:b/>
                <w:sz w:val="14"/>
              </w:rPr>
            </w:pPr>
          </w:p>
          <w:p>
            <w:pPr>
              <w:pStyle w:val="TableParagraph"/>
              <w:spacing w:before="74"/>
              <w:rPr>
                <w:b/>
                <w:sz w:val="14"/>
              </w:rPr>
            </w:pPr>
          </w:p>
          <w:p>
            <w:pPr>
              <w:pStyle w:val="TableParagraph"/>
              <w:ind w:left="12"/>
              <w:rPr>
                <w:b/>
                <w:sz w:val="14"/>
              </w:rPr>
            </w:pPr>
            <w:r>
              <w:rPr>
                <w:b/>
                <w:spacing w:val="-10"/>
                <w:w w:val="105"/>
                <w:sz w:val="14"/>
              </w:rPr>
              <w:t>4</w:t>
            </w:r>
          </w:p>
        </w:tc>
        <w:tc>
          <w:tcPr>
            <w:tcW w:w="1004" w:type="dxa"/>
            <w:tcBorders>
              <w:top w:val="double" w:sz="6" w:space="0" w:color="2B2B2B"/>
              <w:left w:val="double" w:sz="6" w:space="0" w:color="2B2B2B"/>
              <w:bottom w:val="double" w:sz="6" w:space="0" w:color="2B2B2B"/>
              <w:right w:val="double" w:sz="6" w:space="0" w:color="2B2B2B"/>
            </w:tcBorders>
          </w:tcPr>
          <w:p>
            <w:pPr>
              <w:pStyle w:val="TableParagraph"/>
              <w:rPr>
                <w:b/>
                <w:sz w:val="14"/>
              </w:rPr>
            </w:pPr>
          </w:p>
          <w:p>
            <w:pPr>
              <w:pStyle w:val="TableParagraph"/>
              <w:spacing w:before="74"/>
              <w:rPr>
                <w:b/>
                <w:sz w:val="14"/>
              </w:rPr>
            </w:pPr>
          </w:p>
          <w:p>
            <w:pPr>
              <w:pStyle w:val="TableParagraph"/>
              <w:ind w:left="8"/>
              <w:rPr>
                <w:sz w:val="14"/>
              </w:rPr>
            </w:pPr>
            <w:r>
              <w:rPr>
                <w:spacing w:val="-5"/>
                <w:w w:val="105"/>
                <w:sz w:val="14"/>
              </w:rPr>
              <w:t>153</w:t>
            </w:r>
          </w:p>
        </w:tc>
        <w:tc>
          <w:tcPr>
            <w:tcW w:w="733" w:type="dxa"/>
            <w:tcBorders>
              <w:top w:val="double" w:sz="6" w:space="0" w:color="2B2B2B"/>
              <w:left w:val="double" w:sz="6" w:space="0" w:color="2B2B2B"/>
              <w:bottom w:val="double" w:sz="6" w:space="0" w:color="2B2B2B"/>
              <w:right w:val="double" w:sz="6" w:space="0" w:color="2B2B2B"/>
            </w:tcBorders>
          </w:tcPr>
          <w:p>
            <w:pPr>
              <w:pStyle w:val="TableParagraph"/>
              <w:rPr>
                <w:b/>
                <w:sz w:val="14"/>
              </w:rPr>
            </w:pPr>
          </w:p>
          <w:p>
            <w:pPr>
              <w:pStyle w:val="TableParagraph"/>
              <w:spacing w:before="74"/>
              <w:rPr>
                <w:b/>
                <w:sz w:val="14"/>
              </w:rPr>
            </w:pPr>
          </w:p>
          <w:p>
            <w:pPr>
              <w:pStyle w:val="TableParagraph"/>
              <w:ind w:left="14"/>
              <w:rPr>
                <w:sz w:val="14"/>
              </w:rPr>
            </w:pPr>
            <w:r>
              <w:rPr>
                <w:spacing w:val="-2"/>
                <w:w w:val="105"/>
                <w:sz w:val="14"/>
              </w:rPr>
              <w:t>151391</w:t>
            </w:r>
          </w:p>
        </w:tc>
        <w:tc>
          <w:tcPr>
            <w:tcW w:w="6284" w:type="dxa"/>
            <w:tcBorders>
              <w:top w:val="double" w:sz="6" w:space="0" w:color="2B2B2B"/>
              <w:left w:val="double" w:sz="6" w:space="0" w:color="2B2B2B"/>
              <w:bottom w:val="double" w:sz="6" w:space="0" w:color="2B2B2B"/>
              <w:right w:val="double" w:sz="6" w:space="0" w:color="2B2B2B"/>
            </w:tcBorders>
          </w:tcPr>
          <w:p>
            <w:pPr>
              <w:pStyle w:val="TableParagraph"/>
              <w:spacing w:before="113"/>
              <w:rPr>
                <w:b/>
                <w:sz w:val="14"/>
              </w:rPr>
            </w:pPr>
          </w:p>
          <w:p>
            <w:pPr>
              <w:pStyle w:val="TableParagraph"/>
              <w:spacing w:line="364" w:lineRule="auto"/>
              <w:ind w:left="9"/>
              <w:rPr>
                <w:sz w:val="14"/>
              </w:rPr>
            </w:pPr>
            <w:r>
              <w:rPr>
                <w:b/>
                <w:w w:val="105"/>
                <w:sz w:val="14"/>
              </w:rPr>
              <w:t>Tubo</w:t>
            </w:r>
            <w:r>
              <w:rPr>
                <w:b/>
                <w:spacing w:val="-7"/>
                <w:w w:val="105"/>
                <w:sz w:val="14"/>
              </w:rPr>
              <w:t> </w:t>
            </w:r>
            <w:r>
              <w:rPr>
                <w:b/>
                <w:w w:val="105"/>
                <w:sz w:val="14"/>
              </w:rPr>
              <w:t>de</w:t>
            </w:r>
            <w:r>
              <w:rPr>
                <w:b/>
                <w:spacing w:val="-7"/>
                <w:w w:val="105"/>
                <w:sz w:val="14"/>
              </w:rPr>
              <w:t> </w:t>
            </w:r>
            <w:r>
              <w:rPr>
                <w:b/>
                <w:w w:val="105"/>
                <w:sz w:val="14"/>
              </w:rPr>
              <w:t>ensaio</w:t>
            </w:r>
            <w:r>
              <w:rPr>
                <w:b/>
                <w:spacing w:val="-7"/>
                <w:w w:val="105"/>
                <w:sz w:val="14"/>
              </w:rPr>
              <w:t> </w:t>
            </w:r>
            <w:r>
              <w:rPr>
                <w:b/>
                <w:w w:val="105"/>
                <w:sz w:val="14"/>
              </w:rPr>
              <w:t>tipo</w:t>
            </w:r>
            <w:r>
              <w:rPr>
                <w:b/>
                <w:spacing w:val="-7"/>
                <w:w w:val="105"/>
                <w:sz w:val="14"/>
              </w:rPr>
              <w:t> </w:t>
            </w:r>
            <w:r>
              <w:rPr>
                <w:b/>
                <w:w w:val="105"/>
                <w:sz w:val="14"/>
              </w:rPr>
              <w:t>Falcon</w:t>
            </w:r>
            <w:r>
              <w:rPr>
                <w:b/>
                <w:spacing w:val="-7"/>
                <w:w w:val="105"/>
                <w:sz w:val="14"/>
              </w:rPr>
              <w:t> </w:t>
            </w:r>
            <w:r>
              <w:rPr>
                <w:b/>
                <w:w w:val="105"/>
                <w:sz w:val="14"/>
              </w:rPr>
              <w:t>(tubo</w:t>
            </w:r>
            <w:r>
              <w:rPr>
                <w:b/>
                <w:spacing w:val="-7"/>
                <w:w w:val="105"/>
                <w:sz w:val="14"/>
              </w:rPr>
              <w:t> </w:t>
            </w:r>
            <w:r>
              <w:rPr>
                <w:b/>
                <w:w w:val="105"/>
                <w:sz w:val="14"/>
              </w:rPr>
              <w:t>para</w:t>
            </w:r>
            <w:r>
              <w:rPr>
                <w:b/>
                <w:spacing w:val="-7"/>
                <w:w w:val="105"/>
                <w:sz w:val="14"/>
              </w:rPr>
              <w:t> </w:t>
            </w:r>
            <w:r>
              <w:rPr>
                <w:b/>
                <w:w w:val="105"/>
                <w:sz w:val="14"/>
              </w:rPr>
              <w:t>centrifugação)</w:t>
            </w:r>
            <w:r>
              <w:rPr>
                <w:b/>
                <w:spacing w:val="-7"/>
                <w:w w:val="105"/>
                <w:sz w:val="14"/>
              </w:rPr>
              <w:t> </w:t>
            </w:r>
            <w:r>
              <w:rPr>
                <w:b/>
                <w:w w:val="105"/>
                <w:sz w:val="14"/>
              </w:rPr>
              <w:t>15mL.</w:t>
            </w:r>
            <w:r>
              <w:rPr>
                <w:b/>
                <w:spacing w:val="-7"/>
                <w:w w:val="105"/>
                <w:sz w:val="14"/>
              </w:rPr>
              <w:t> </w:t>
            </w:r>
            <w:r>
              <w:rPr>
                <w:w w:val="105"/>
                <w:sz w:val="14"/>
              </w:rPr>
              <w:t>Material:</w:t>
            </w:r>
            <w:r>
              <w:rPr>
                <w:spacing w:val="-7"/>
                <w:w w:val="105"/>
                <w:sz w:val="14"/>
              </w:rPr>
              <w:t> </w:t>
            </w:r>
            <w:r>
              <w:rPr>
                <w:w w:val="105"/>
                <w:sz w:val="14"/>
              </w:rPr>
              <w:t>polipropileno</w:t>
            </w:r>
            <w:r>
              <w:rPr>
                <w:spacing w:val="-7"/>
                <w:w w:val="105"/>
                <w:sz w:val="14"/>
              </w:rPr>
              <w:t> </w:t>
            </w:r>
            <w:r>
              <w:rPr>
                <w:w w:val="105"/>
                <w:sz w:val="14"/>
              </w:rPr>
              <w:t>estéril.</w:t>
            </w:r>
            <w:r>
              <w:rPr>
                <w:spacing w:val="-7"/>
                <w:w w:val="105"/>
                <w:sz w:val="14"/>
              </w:rPr>
              <w:t> </w:t>
            </w:r>
            <w:r>
              <w:rPr>
                <w:w w:val="105"/>
                <w:sz w:val="14"/>
              </w:rPr>
              <w:t>Graduado:</w:t>
            </w:r>
            <w:r>
              <w:rPr>
                <w:spacing w:val="40"/>
                <w:w w:val="105"/>
                <w:sz w:val="14"/>
              </w:rPr>
              <w:t> </w:t>
            </w:r>
            <w:r>
              <w:rPr>
                <w:w w:val="105"/>
                <w:sz w:val="14"/>
              </w:rPr>
              <w:t>2 mL ~ 15mL. Capacidade: 15 ml.</w:t>
            </w:r>
          </w:p>
        </w:tc>
        <w:tc>
          <w:tcPr>
            <w:tcW w:w="990" w:type="dxa"/>
            <w:tcBorders>
              <w:top w:val="double" w:sz="6" w:space="0" w:color="2B2B2B"/>
              <w:left w:val="double" w:sz="6" w:space="0" w:color="2B2B2B"/>
              <w:bottom w:val="double" w:sz="6" w:space="0" w:color="2B2B2B"/>
              <w:right w:val="double" w:sz="6" w:space="0" w:color="2B2B2B"/>
            </w:tcBorders>
          </w:tcPr>
          <w:p>
            <w:pPr>
              <w:pStyle w:val="TableParagraph"/>
              <w:rPr>
                <w:b/>
                <w:sz w:val="14"/>
              </w:rPr>
            </w:pPr>
          </w:p>
          <w:p>
            <w:pPr>
              <w:pStyle w:val="TableParagraph"/>
              <w:spacing w:before="74"/>
              <w:rPr>
                <w:b/>
                <w:sz w:val="14"/>
              </w:rPr>
            </w:pPr>
          </w:p>
          <w:p>
            <w:pPr>
              <w:pStyle w:val="TableParagraph"/>
              <w:ind w:left="9"/>
              <w:rPr>
                <w:sz w:val="14"/>
              </w:rPr>
            </w:pPr>
            <w:r>
              <w:rPr>
                <w:spacing w:val="-2"/>
                <w:w w:val="105"/>
                <w:sz w:val="14"/>
              </w:rPr>
              <w:t>UNIDADE</w:t>
            </w:r>
          </w:p>
        </w:tc>
        <w:tc>
          <w:tcPr>
            <w:tcW w:w="1139" w:type="dxa"/>
            <w:tcBorders>
              <w:top w:val="double" w:sz="6" w:space="0" w:color="2B2B2B"/>
              <w:left w:val="double" w:sz="6" w:space="0" w:color="2B2B2B"/>
              <w:bottom w:val="double" w:sz="6" w:space="0" w:color="2B2B2B"/>
              <w:right w:val="double" w:sz="6" w:space="0" w:color="2B2B2B"/>
            </w:tcBorders>
          </w:tcPr>
          <w:p>
            <w:pPr>
              <w:pStyle w:val="TableParagraph"/>
              <w:rPr>
                <w:b/>
                <w:sz w:val="14"/>
              </w:rPr>
            </w:pPr>
          </w:p>
          <w:p>
            <w:pPr>
              <w:pStyle w:val="TableParagraph"/>
              <w:spacing w:before="74"/>
              <w:rPr>
                <w:b/>
                <w:sz w:val="14"/>
              </w:rPr>
            </w:pPr>
          </w:p>
          <w:p>
            <w:pPr>
              <w:pStyle w:val="TableParagraph"/>
              <w:ind w:left="18"/>
              <w:rPr>
                <w:sz w:val="14"/>
              </w:rPr>
            </w:pPr>
            <w:r>
              <w:rPr>
                <w:spacing w:val="-2"/>
                <w:w w:val="105"/>
                <w:sz w:val="14"/>
              </w:rPr>
              <w:t>30960</w:t>
            </w:r>
          </w:p>
        </w:tc>
        <w:tc>
          <w:tcPr>
            <w:tcW w:w="3392" w:type="dxa"/>
            <w:tcBorders>
              <w:top w:val="double" w:sz="6" w:space="0" w:color="2B2B2B"/>
              <w:left w:val="double" w:sz="6" w:space="0" w:color="2B2B2B"/>
              <w:bottom w:val="double" w:sz="6" w:space="0" w:color="2B2B2B"/>
              <w:right w:val="double" w:sz="6" w:space="0" w:color="808080"/>
            </w:tcBorders>
          </w:tcPr>
          <w:p>
            <w:pPr>
              <w:pStyle w:val="TableParagraph"/>
              <w:rPr>
                <w:b/>
                <w:sz w:val="14"/>
              </w:rPr>
            </w:pPr>
          </w:p>
          <w:p>
            <w:pPr>
              <w:pStyle w:val="TableParagraph"/>
              <w:spacing w:before="74"/>
              <w:rPr>
                <w:b/>
                <w:sz w:val="14"/>
              </w:rPr>
            </w:pPr>
          </w:p>
          <w:p>
            <w:pPr>
              <w:pStyle w:val="TableParagraph"/>
              <w:ind w:left="19"/>
              <w:rPr>
                <w:sz w:val="14"/>
              </w:rPr>
            </w:pPr>
            <w:r>
              <w:rPr>
                <w:w w:val="105"/>
                <w:sz w:val="14"/>
              </w:rPr>
              <w:t>plast</w:t>
            </w:r>
            <w:r>
              <w:rPr>
                <w:spacing w:val="-7"/>
                <w:w w:val="105"/>
                <w:sz w:val="14"/>
              </w:rPr>
              <w:t> </w:t>
            </w:r>
            <w:r>
              <w:rPr>
                <w:spacing w:val="-2"/>
                <w:w w:val="105"/>
                <w:sz w:val="14"/>
              </w:rPr>
              <w:t>labor</w:t>
            </w:r>
          </w:p>
        </w:tc>
      </w:tr>
      <w:tr>
        <w:trPr>
          <w:trHeight w:val="932" w:hRule="atLeast"/>
        </w:trPr>
        <w:tc>
          <w:tcPr>
            <w:tcW w:w="665" w:type="dxa"/>
            <w:tcBorders>
              <w:top w:val="double" w:sz="6" w:space="0" w:color="2B2B2B"/>
              <w:left w:val="double" w:sz="6" w:space="0" w:color="2B2B2B"/>
              <w:bottom w:val="double" w:sz="6" w:space="0" w:color="2B2B2B"/>
              <w:right w:val="double" w:sz="6" w:space="0" w:color="2B2B2B"/>
            </w:tcBorders>
          </w:tcPr>
          <w:p>
            <w:pPr>
              <w:pStyle w:val="TableParagraph"/>
              <w:rPr>
                <w:b/>
                <w:sz w:val="14"/>
              </w:rPr>
            </w:pPr>
          </w:p>
          <w:p>
            <w:pPr>
              <w:pStyle w:val="TableParagraph"/>
              <w:spacing w:before="74"/>
              <w:rPr>
                <w:b/>
                <w:sz w:val="14"/>
              </w:rPr>
            </w:pPr>
          </w:p>
          <w:p>
            <w:pPr>
              <w:pStyle w:val="TableParagraph"/>
              <w:ind w:left="12"/>
              <w:rPr>
                <w:b/>
                <w:sz w:val="14"/>
              </w:rPr>
            </w:pPr>
            <w:r>
              <w:rPr>
                <w:b/>
                <w:spacing w:val="-10"/>
                <w:w w:val="105"/>
                <w:sz w:val="14"/>
              </w:rPr>
              <w:t>5</w:t>
            </w:r>
          </w:p>
        </w:tc>
        <w:tc>
          <w:tcPr>
            <w:tcW w:w="1004" w:type="dxa"/>
            <w:tcBorders>
              <w:top w:val="double" w:sz="6" w:space="0" w:color="2B2B2B"/>
              <w:left w:val="double" w:sz="6" w:space="0" w:color="2B2B2B"/>
              <w:bottom w:val="double" w:sz="6" w:space="0" w:color="2B2B2B"/>
              <w:right w:val="double" w:sz="6" w:space="0" w:color="2B2B2B"/>
            </w:tcBorders>
          </w:tcPr>
          <w:p>
            <w:pPr>
              <w:pStyle w:val="TableParagraph"/>
              <w:rPr>
                <w:b/>
                <w:sz w:val="14"/>
              </w:rPr>
            </w:pPr>
          </w:p>
          <w:p>
            <w:pPr>
              <w:pStyle w:val="TableParagraph"/>
              <w:spacing w:before="74"/>
              <w:rPr>
                <w:b/>
                <w:sz w:val="14"/>
              </w:rPr>
            </w:pPr>
          </w:p>
          <w:p>
            <w:pPr>
              <w:pStyle w:val="TableParagraph"/>
              <w:ind w:left="8"/>
              <w:rPr>
                <w:sz w:val="14"/>
              </w:rPr>
            </w:pPr>
            <w:r>
              <w:rPr>
                <w:spacing w:val="-5"/>
                <w:w w:val="105"/>
                <w:sz w:val="14"/>
              </w:rPr>
              <w:t>154</w:t>
            </w:r>
          </w:p>
        </w:tc>
        <w:tc>
          <w:tcPr>
            <w:tcW w:w="733" w:type="dxa"/>
            <w:tcBorders>
              <w:top w:val="double" w:sz="6" w:space="0" w:color="2B2B2B"/>
              <w:left w:val="double" w:sz="6" w:space="0" w:color="2B2B2B"/>
              <w:bottom w:val="double" w:sz="6" w:space="0" w:color="2B2B2B"/>
              <w:right w:val="double" w:sz="6" w:space="0" w:color="2B2B2B"/>
            </w:tcBorders>
          </w:tcPr>
          <w:p>
            <w:pPr>
              <w:pStyle w:val="TableParagraph"/>
              <w:rPr>
                <w:b/>
                <w:sz w:val="14"/>
              </w:rPr>
            </w:pPr>
          </w:p>
          <w:p>
            <w:pPr>
              <w:pStyle w:val="TableParagraph"/>
              <w:spacing w:before="74"/>
              <w:rPr>
                <w:b/>
                <w:sz w:val="14"/>
              </w:rPr>
            </w:pPr>
          </w:p>
          <w:p>
            <w:pPr>
              <w:pStyle w:val="TableParagraph"/>
              <w:ind w:left="14"/>
              <w:rPr>
                <w:sz w:val="14"/>
              </w:rPr>
            </w:pPr>
            <w:r>
              <w:rPr>
                <w:spacing w:val="-2"/>
                <w:w w:val="105"/>
                <w:sz w:val="14"/>
              </w:rPr>
              <w:t>121958</w:t>
            </w:r>
          </w:p>
        </w:tc>
        <w:tc>
          <w:tcPr>
            <w:tcW w:w="6284" w:type="dxa"/>
            <w:tcBorders>
              <w:top w:val="double" w:sz="6" w:space="0" w:color="2B2B2B"/>
              <w:left w:val="double" w:sz="6" w:space="0" w:color="2B2B2B"/>
              <w:bottom w:val="double" w:sz="6" w:space="0" w:color="2B2B2B"/>
              <w:right w:val="double" w:sz="6" w:space="0" w:color="2B2B2B"/>
            </w:tcBorders>
          </w:tcPr>
          <w:p>
            <w:pPr>
              <w:pStyle w:val="TableParagraph"/>
              <w:spacing w:before="113"/>
              <w:rPr>
                <w:b/>
                <w:sz w:val="14"/>
              </w:rPr>
            </w:pPr>
          </w:p>
          <w:p>
            <w:pPr>
              <w:pStyle w:val="TableParagraph"/>
              <w:spacing w:line="364" w:lineRule="auto"/>
              <w:ind w:left="9"/>
              <w:rPr>
                <w:sz w:val="14"/>
              </w:rPr>
            </w:pPr>
            <w:r>
              <w:rPr>
                <w:b/>
                <w:w w:val="105"/>
                <w:sz w:val="14"/>
              </w:rPr>
              <w:t>Tubo</w:t>
            </w:r>
            <w:r>
              <w:rPr>
                <w:b/>
                <w:spacing w:val="-7"/>
                <w:w w:val="105"/>
                <w:sz w:val="14"/>
              </w:rPr>
              <w:t> </w:t>
            </w:r>
            <w:r>
              <w:rPr>
                <w:b/>
                <w:w w:val="105"/>
                <w:sz w:val="14"/>
              </w:rPr>
              <w:t>de</w:t>
            </w:r>
            <w:r>
              <w:rPr>
                <w:b/>
                <w:spacing w:val="-7"/>
                <w:w w:val="105"/>
                <w:sz w:val="14"/>
              </w:rPr>
              <w:t> </w:t>
            </w:r>
            <w:r>
              <w:rPr>
                <w:b/>
                <w:w w:val="105"/>
                <w:sz w:val="14"/>
              </w:rPr>
              <w:t>ensaio</w:t>
            </w:r>
            <w:r>
              <w:rPr>
                <w:b/>
                <w:spacing w:val="-7"/>
                <w:w w:val="105"/>
                <w:sz w:val="14"/>
              </w:rPr>
              <w:t> </w:t>
            </w:r>
            <w:r>
              <w:rPr>
                <w:b/>
                <w:w w:val="105"/>
                <w:sz w:val="14"/>
              </w:rPr>
              <w:t>tipo</w:t>
            </w:r>
            <w:r>
              <w:rPr>
                <w:b/>
                <w:spacing w:val="-7"/>
                <w:w w:val="105"/>
                <w:sz w:val="14"/>
              </w:rPr>
              <w:t> </w:t>
            </w:r>
            <w:r>
              <w:rPr>
                <w:b/>
                <w:w w:val="105"/>
                <w:sz w:val="14"/>
              </w:rPr>
              <w:t>Falcon</w:t>
            </w:r>
            <w:r>
              <w:rPr>
                <w:b/>
                <w:spacing w:val="-7"/>
                <w:w w:val="105"/>
                <w:sz w:val="14"/>
              </w:rPr>
              <w:t> </w:t>
            </w:r>
            <w:r>
              <w:rPr>
                <w:b/>
                <w:w w:val="105"/>
                <w:sz w:val="14"/>
              </w:rPr>
              <w:t>(tubo</w:t>
            </w:r>
            <w:r>
              <w:rPr>
                <w:b/>
                <w:spacing w:val="-7"/>
                <w:w w:val="105"/>
                <w:sz w:val="14"/>
              </w:rPr>
              <w:t> </w:t>
            </w:r>
            <w:r>
              <w:rPr>
                <w:b/>
                <w:w w:val="105"/>
                <w:sz w:val="14"/>
              </w:rPr>
              <w:t>para</w:t>
            </w:r>
            <w:r>
              <w:rPr>
                <w:b/>
                <w:spacing w:val="-7"/>
                <w:w w:val="105"/>
                <w:sz w:val="14"/>
              </w:rPr>
              <w:t> </w:t>
            </w:r>
            <w:r>
              <w:rPr>
                <w:b/>
                <w:w w:val="105"/>
                <w:sz w:val="14"/>
              </w:rPr>
              <w:t>centrifugação)</w:t>
            </w:r>
            <w:r>
              <w:rPr>
                <w:b/>
                <w:spacing w:val="-7"/>
                <w:w w:val="105"/>
                <w:sz w:val="14"/>
              </w:rPr>
              <w:t> </w:t>
            </w:r>
            <w:r>
              <w:rPr>
                <w:b/>
                <w:w w:val="105"/>
                <w:sz w:val="14"/>
              </w:rPr>
              <w:t>50mL.</w:t>
            </w:r>
            <w:r>
              <w:rPr>
                <w:b/>
                <w:spacing w:val="-7"/>
                <w:w w:val="105"/>
                <w:sz w:val="14"/>
              </w:rPr>
              <w:t> </w:t>
            </w:r>
            <w:r>
              <w:rPr>
                <w:w w:val="105"/>
                <w:sz w:val="14"/>
              </w:rPr>
              <w:t>Material:</w:t>
            </w:r>
            <w:r>
              <w:rPr>
                <w:spacing w:val="-7"/>
                <w:w w:val="105"/>
                <w:sz w:val="14"/>
              </w:rPr>
              <w:t> </w:t>
            </w:r>
            <w:r>
              <w:rPr>
                <w:w w:val="105"/>
                <w:sz w:val="14"/>
              </w:rPr>
              <w:t>polipropileno</w:t>
            </w:r>
            <w:r>
              <w:rPr>
                <w:spacing w:val="-7"/>
                <w:w w:val="105"/>
                <w:sz w:val="14"/>
              </w:rPr>
              <w:t> </w:t>
            </w:r>
            <w:r>
              <w:rPr>
                <w:w w:val="105"/>
                <w:sz w:val="14"/>
              </w:rPr>
              <w:t>estéril.</w:t>
            </w:r>
            <w:r>
              <w:rPr>
                <w:spacing w:val="-7"/>
                <w:w w:val="105"/>
                <w:sz w:val="14"/>
              </w:rPr>
              <w:t> </w:t>
            </w:r>
            <w:r>
              <w:rPr>
                <w:w w:val="105"/>
                <w:sz w:val="14"/>
              </w:rPr>
              <w:t>Graduado:</w:t>
            </w:r>
            <w:r>
              <w:rPr>
                <w:spacing w:val="40"/>
                <w:w w:val="105"/>
                <w:sz w:val="14"/>
              </w:rPr>
              <w:t> </w:t>
            </w:r>
            <w:r>
              <w:rPr>
                <w:w w:val="105"/>
                <w:sz w:val="14"/>
              </w:rPr>
              <w:t>5 mL ~ 50mL. Capacidade: 50 mL.</w:t>
            </w:r>
          </w:p>
        </w:tc>
        <w:tc>
          <w:tcPr>
            <w:tcW w:w="990" w:type="dxa"/>
            <w:tcBorders>
              <w:top w:val="double" w:sz="6" w:space="0" w:color="2B2B2B"/>
              <w:left w:val="double" w:sz="6" w:space="0" w:color="2B2B2B"/>
              <w:bottom w:val="double" w:sz="6" w:space="0" w:color="2B2B2B"/>
              <w:right w:val="double" w:sz="6" w:space="0" w:color="2B2B2B"/>
            </w:tcBorders>
          </w:tcPr>
          <w:p>
            <w:pPr>
              <w:pStyle w:val="TableParagraph"/>
              <w:rPr>
                <w:b/>
                <w:sz w:val="14"/>
              </w:rPr>
            </w:pPr>
          </w:p>
          <w:p>
            <w:pPr>
              <w:pStyle w:val="TableParagraph"/>
              <w:spacing w:before="74"/>
              <w:rPr>
                <w:b/>
                <w:sz w:val="14"/>
              </w:rPr>
            </w:pPr>
          </w:p>
          <w:p>
            <w:pPr>
              <w:pStyle w:val="TableParagraph"/>
              <w:ind w:left="9"/>
              <w:rPr>
                <w:sz w:val="14"/>
              </w:rPr>
            </w:pPr>
            <w:r>
              <w:rPr>
                <w:spacing w:val="-2"/>
                <w:w w:val="105"/>
                <w:sz w:val="14"/>
              </w:rPr>
              <w:t>UNIDADE</w:t>
            </w:r>
          </w:p>
        </w:tc>
        <w:tc>
          <w:tcPr>
            <w:tcW w:w="1139" w:type="dxa"/>
            <w:tcBorders>
              <w:top w:val="double" w:sz="6" w:space="0" w:color="2B2B2B"/>
              <w:left w:val="double" w:sz="6" w:space="0" w:color="2B2B2B"/>
              <w:bottom w:val="double" w:sz="6" w:space="0" w:color="2B2B2B"/>
              <w:right w:val="double" w:sz="6" w:space="0" w:color="2B2B2B"/>
            </w:tcBorders>
          </w:tcPr>
          <w:p>
            <w:pPr>
              <w:pStyle w:val="TableParagraph"/>
              <w:rPr>
                <w:b/>
                <w:sz w:val="14"/>
              </w:rPr>
            </w:pPr>
          </w:p>
          <w:p>
            <w:pPr>
              <w:pStyle w:val="TableParagraph"/>
              <w:spacing w:before="74"/>
              <w:rPr>
                <w:b/>
                <w:sz w:val="14"/>
              </w:rPr>
            </w:pPr>
          </w:p>
          <w:p>
            <w:pPr>
              <w:pStyle w:val="TableParagraph"/>
              <w:ind w:left="18"/>
              <w:rPr>
                <w:sz w:val="14"/>
              </w:rPr>
            </w:pPr>
            <w:r>
              <w:rPr>
                <w:spacing w:val="-4"/>
                <w:w w:val="105"/>
                <w:sz w:val="14"/>
              </w:rPr>
              <w:t>4920</w:t>
            </w:r>
          </w:p>
        </w:tc>
        <w:tc>
          <w:tcPr>
            <w:tcW w:w="3392" w:type="dxa"/>
            <w:tcBorders>
              <w:top w:val="double" w:sz="6" w:space="0" w:color="2B2B2B"/>
              <w:left w:val="double" w:sz="6" w:space="0" w:color="2B2B2B"/>
              <w:bottom w:val="double" w:sz="6" w:space="0" w:color="2B2B2B"/>
              <w:right w:val="double" w:sz="6" w:space="0" w:color="808080"/>
            </w:tcBorders>
          </w:tcPr>
          <w:p>
            <w:pPr>
              <w:pStyle w:val="TableParagraph"/>
              <w:rPr>
                <w:b/>
                <w:sz w:val="14"/>
              </w:rPr>
            </w:pPr>
          </w:p>
          <w:p>
            <w:pPr>
              <w:pStyle w:val="TableParagraph"/>
              <w:spacing w:before="74"/>
              <w:rPr>
                <w:b/>
                <w:sz w:val="14"/>
              </w:rPr>
            </w:pPr>
          </w:p>
          <w:p>
            <w:pPr>
              <w:pStyle w:val="TableParagraph"/>
              <w:ind w:left="19"/>
              <w:rPr>
                <w:sz w:val="14"/>
              </w:rPr>
            </w:pPr>
            <w:r>
              <w:rPr>
                <w:spacing w:val="-2"/>
                <w:w w:val="105"/>
                <w:sz w:val="14"/>
              </w:rPr>
              <w:t>prefecta</w:t>
            </w:r>
          </w:p>
        </w:tc>
      </w:tr>
      <w:tr>
        <w:trPr>
          <w:trHeight w:val="945" w:hRule="atLeast"/>
        </w:trPr>
        <w:tc>
          <w:tcPr>
            <w:tcW w:w="665" w:type="dxa"/>
            <w:tcBorders>
              <w:top w:val="double" w:sz="6" w:space="0" w:color="2B2B2B"/>
              <w:left w:val="double" w:sz="6" w:space="0" w:color="2B2B2B"/>
              <w:bottom w:val="double" w:sz="6" w:space="0" w:color="2B2B2B"/>
              <w:right w:val="double" w:sz="6" w:space="0" w:color="2B2B2B"/>
            </w:tcBorders>
          </w:tcPr>
          <w:p>
            <w:pPr>
              <w:pStyle w:val="TableParagraph"/>
              <w:rPr>
                <w:b/>
                <w:sz w:val="14"/>
              </w:rPr>
            </w:pPr>
          </w:p>
          <w:p>
            <w:pPr>
              <w:pStyle w:val="TableParagraph"/>
              <w:spacing w:before="88"/>
              <w:rPr>
                <w:b/>
                <w:sz w:val="14"/>
              </w:rPr>
            </w:pPr>
          </w:p>
          <w:p>
            <w:pPr>
              <w:pStyle w:val="TableParagraph"/>
              <w:ind w:left="12"/>
              <w:rPr>
                <w:b/>
                <w:sz w:val="14"/>
              </w:rPr>
            </w:pPr>
            <w:r>
              <w:rPr>
                <w:b/>
                <w:spacing w:val="-10"/>
                <w:w w:val="105"/>
                <w:sz w:val="14"/>
              </w:rPr>
              <w:t>6</w:t>
            </w:r>
          </w:p>
        </w:tc>
        <w:tc>
          <w:tcPr>
            <w:tcW w:w="1004" w:type="dxa"/>
            <w:tcBorders>
              <w:top w:val="double" w:sz="6" w:space="0" w:color="2B2B2B"/>
              <w:left w:val="double" w:sz="6" w:space="0" w:color="2B2B2B"/>
              <w:bottom w:val="double" w:sz="6" w:space="0" w:color="2B2B2B"/>
              <w:right w:val="double" w:sz="6" w:space="0" w:color="2B2B2B"/>
            </w:tcBorders>
          </w:tcPr>
          <w:p>
            <w:pPr>
              <w:pStyle w:val="TableParagraph"/>
              <w:rPr>
                <w:b/>
                <w:sz w:val="14"/>
              </w:rPr>
            </w:pPr>
          </w:p>
          <w:p>
            <w:pPr>
              <w:pStyle w:val="TableParagraph"/>
              <w:spacing w:before="88"/>
              <w:rPr>
                <w:b/>
                <w:sz w:val="14"/>
              </w:rPr>
            </w:pPr>
          </w:p>
          <w:p>
            <w:pPr>
              <w:pStyle w:val="TableParagraph"/>
              <w:ind w:left="8"/>
              <w:rPr>
                <w:sz w:val="14"/>
              </w:rPr>
            </w:pPr>
            <w:r>
              <w:rPr>
                <w:spacing w:val="-4"/>
                <w:w w:val="105"/>
                <w:sz w:val="14"/>
              </w:rPr>
              <w:t>6864</w:t>
            </w:r>
          </w:p>
        </w:tc>
        <w:tc>
          <w:tcPr>
            <w:tcW w:w="733" w:type="dxa"/>
            <w:tcBorders>
              <w:top w:val="double" w:sz="6" w:space="0" w:color="2B2B2B"/>
              <w:left w:val="double" w:sz="6" w:space="0" w:color="2B2B2B"/>
              <w:bottom w:val="double" w:sz="6" w:space="0" w:color="2B2B2B"/>
              <w:right w:val="double" w:sz="6" w:space="0" w:color="2B2B2B"/>
            </w:tcBorders>
          </w:tcPr>
          <w:p>
            <w:pPr>
              <w:pStyle w:val="TableParagraph"/>
              <w:rPr>
                <w:b/>
                <w:sz w:val="14"/>
              </w:rPr>
            </w:pPr>
          </w:p>
          <w:p>
            <w:pPr>
              <w:pStyle w:val="TableParagraph"/>
              <w:spacing w:before="88"/>
              <w:rPr>
                <w:b/>
                <w:sz w:val="14"/>
              </w:rPr>
            </w:pPr>
          </w:p>
          <w:p>
            <w:pPr>
              <w:pStyle w:val="TableParagraph"/>
              <w:ind w:left="14"/>
              <w:rPr>
                <w:sz w:val="14"/>
              </w:rPr>
            </w:pPr>
            <w:r>
              <w:rPr>
                <w:spacing w:val="-2"/>
                <w:w w:val="105"/>
                <w:sz w:val="14"/>
              </w:rPr>
              <w:t>151382</w:t>
            </w:r>
          </w:p>
        </w:tc>
        <w:tc>
          <w:tcPr>
            <w:tcW w:w="6284" w:type="dxa"/>
            <w:tcBorders>
              <w:top w:val="double" w:sz="6" w:space="0" w:color="2B2B2B"/>
              <w:left w:val="double" w:sz="6" w:space="0" w:color="2B2B2B"/>
              <w:bottom w:val="double" w:sz="6" w:space="0" w:color="2B2B2B"/>
              <w:right w:val="double" w:sz="6" w:space="0" w:color="2B2B2B"/>
            </w:tcBorders>
          </w:tcPr>
          <w:p>
            <w:pPr>
              <w:pStyle w:val="TableParagraph"/>
              <w:spacing w:before="126"/>
              <w:rPr>
                <w:b/>
                <w:sz w:val="14"/>
              </w:rPr>
            </w:pPr>
          </w:p>
          <w:p>
            <w:pPr>
              <w:pStyle w:val="TableParagraph"/>
              <w:spacing w:line="364" w:lineRule="auto" w:before="1"/>
              <w:ind w:left="9"/>
              <w:rPr>
                <w:sz w:val="14"/>
              </w:rPr>
            </w:pPr>
            <w:r>
              <w:rPr>
                <w:b/>
                <w:w w:val="105"/>
                <w:sz w:val="14"/>
              </w:rPr>
              <w:t>Pipeta</w:t>
            </w:r>
            <w:r>
              <w:rPr>
                <w:b/>
                <w:w w:val="105"/>
                <w:sz w:val="14"/>
              </w:rPr>
              <w:t> graduada</w:t>
            </w:r>
            <w:r>
              <w:rPr>
                <w:b/>
                <w:w w:val="105"/>
                <w:sz w:val="14"/>
              </w:rPr>
              <w:t> estéril</w:t>
            </w:r>
            <w:r>
              <w:rPr>
                <w:b/>
                <w:w w:val="105"/>
                <w:sz w:val="14"/>
              </w:rPr>
              <w:t> 2mL.</w:t>
            </w:r>
            <w:r>
              <w:rPr>
                <w:b/>
                <w:w w:val="105"/>
                <w:sz w:val="14"/>
              </w:rPr>
              <w:t> </w:t>
            </w:r>
            <w:r>
              <w:rPr>
                <w:w w:val="105"/>
                <w:sz w:val="14"/>
              </w:rPr>
              <w:t>Embalada</w:t>
            </w:r>
            <w:r>
              <w:rPr>
                <w:w w:val="105"/>
                <w:sz w:val="14"/>
              </w:rPr>
              <w:t> individualmente;</w:t>
            </w:r>
            <w:r>
              <w:rPr>
                <w:w w:val="105"/>
                <w:sz w:val="14"/>
              </w:rPr>
              <w:t> Material:</w:t>
            </w:r>
            <w:r>
              <w:rPr>
                <w:w w:val="105"/>
                <w:sz w:val="14"/>
              </w:rPr>
              <w:t> polipropileno.</w:t>
            </w:r>
            <w:r>
              <w:rPr>
                <w:w w:val="105"/>
                <w:sz w:val="14"/>
              </w:rPr>
              <w:t> Escala/subdivisão:</w:t>
            </w:r>
            <w:r>
              <w:rPr>
                <w:w w:val="105"/>
                <w:sz w:val="14"/>
              </w:rPr>
              <w:t> </w:t>
            </w:r>
            <w:r>
              <w:rPr>
                <w:w w:val="105"/>
                <w:sz w:val="14"/>
              </w:rPr>
              <w:t>1</w:t>
            </w:r>
            <w:r>
              <w:rPr>
                <w:spacing w:val="40"/>
                <w:w w:val="105"/>
                <w:sz w:val="14"/>
              </w:rPr>
              <w:t> </w:t>
            </w:r>
            <w:r>
              <w:rPr>
                <w:w w:val="105"/>
                <w:sz w:val="14"/>
              </w:rPr>
              <w:t>mL ~ 2 mL. Capacidade: 2 mL.</w:t>
            </w:r>
          </w:p>
        </w:tc>
        <w:tc>
          <w:tcPr>
            <w:tcW w:w="990" w:type="dxa"/>
            <w:tcBorders>
              <w:top w:val="double" w:sz="6" w:space="0" w:color="2B2B2B"/>
              <w:left w:val="double" w:sz="6" w:space="0" w:color="2B2B2B"/>
              <w:bottom w:val="double" w:sz="6" w:space="0" w:color="2B2B2B"/>
              <w:right w:val="double" w:sz="6" w:space="0" w:color="2B2B2B"/>
            </w:tcBorders>
          </w:tcPr>
          <w:p>
            <w:pPr>
              <w:pStyle w:val="TableParagraph"/>
              <w:rPr>
                <w:b/>
                <w:sz w:val="14"/>
              </w:rPr>
            </w:pPr>
          </w:p>
          <w:p>
            <w:pPr>
              <w:pStyle w:val="TableParagraph"/>
              <w:spacing w:before="88"/>
              <w:rPr>
                <w:b/>
                <w:sz w:val="14"/>
              </w:rPr>
            </w:pPr>
          </w:p>
          <w:p>
            <w:pPr>
              <w:pStyle w:val="TableParagraph"/>
              <w:ind w:left="9"/>
              <w:rPr>
                <w:sz w:val="14"/>
              </w:rPr>
            </w:pPr>
            <w:r>
              <w:rPr>
                <w:spacing w:val="-2"/>
                <w:w w:val="105"/>
                <w:sz w:val="14"/>
              </w:rPr>
              <w:t>UNIDADE</w:t>
            </w:r>
          </w:p>
        </w:tc>
        <w:tc>
          <w:tcPr>
            <w:tcW w:w="1139" w:type="dxa"/>
            <w:tcBorders>
              <w:top w:val="double" w:sz="6" w:space="0" w:color="2B2B2B"/>
              <w:left w:val="double" w:sz="6" w:space="0" w:color="2B2B2B"/>
              <w:bottom w:val="double" w:sz="6" w:space="0" w:color="2B2B2B"/>
              <w:right w:val="double" w:sz="6" w:space="0" w:color="2B2B2B"/>
            </w:tcBorders>
          </w:tcPr>
          <w:p>
            <w:pPr>
              <w:pStyle w:val="TableParagraph"/>
              <w:rPr>
                <w:b/>
                <w:sz w:val="14"/>
              </w:rPr>
            </w:pPr>
          </w:p>
          <w:p>
            <w:pPr>
              <w:pStyle w:val="TableParagraph"/>
              <w:spacing w:before="88"/>
              <w:rPr>
                <w:b/>
                <w:sz w:val="14"/>
              </w:rPr>
            </w:pPr>
          </w:p>
          <w:p>
            <w:pPr>
              <w:pStyle w:val="TableParagraph"/>
              <w:ind w:left="18"/>
              <w:rPr>
                <w:sz w:val="14"/>
              </w:rPr>
            </w:pPr>
            <w:r>
              <w:rPr>
                <w:spacing w:val="-5"/>
                <w:w w:val="105"/>
                <w:sz w:val="14"/>
              </w:rPr>
              <w:t>120</w:t>
            </w:r>
          </w:p>
        </w:tc>
        <w:tc>
          <w:tcPr>
            <w:tcW w:w="3392" w:type="dxa"/>
            <w:tcBorders>
              <w:top w:val="double" w:sz="6" w:space="0" w:color="2B2B2B"/>
              <w:left w:val="double" w:sz="6" w:space="0" w:color="2B2B2B"/>
              <w:bottom w:val="double" w:sz="6" w:space="0" w:color="2B2B2B"/>
              <w:right w:val="double" w:sz="6" w:space="0" w:color="808080"/>
            </w:tcBorders>
          </w:tcPr>
          <w:p>
            <w:pPr>
              <w:pStyle w:val="TableParagraph"/>
              <w:rPr>
                <w:b/>
                <w:sz w:val="14"/>
              </w:rPr>
            </w:pPr>
          </w:p>
          <w:p>
            <w:pPr>
              <w:pStyle w:val="TableParagraph"/>
              <w:spacing w:before="88"/>
              <w:rPr>
                <w:b/>
                <w:sz w:val="14"/>
              </w:rPr>
            </w:pPr>
          </w:p>
          <w:p>
            <w:pPr>
              <w:pStyle w:val="TableParagraph"/>
              <w:ind w:left="19"/>
              <w:rPr>
                <w:sz w:val="14"/>
              </w:rPr>
            </w:pPr>
            <w:r>
              <w:rPr>
                <w:spacing w:val="-2"/>
                <w:w w:val="105"/>
                <w:sz w:val="14"/>
              </w:rPr>
              <w:t>prefecta</w:t>
            </w:r>
          </w:p>
        </w:tc>
      </w:tr>
      <w:tr>
        <w:trPr>
          <w:trHeight w:val="932" w:hRule="atLeast"/>
        </w:trPr>
        <w:tc>
          <w:tcPr>
            <w:tcW w:w="665" w:type="dxa"/>
            <w:tcBorders>
              <w:top w:val="double" w:sz="6" w:space="0" w:color="2B2B2B"/>
              <w:left w:val="double" w:sz="6" w:space="0" w:color="2B2B2B"/>
              <w:bottom w:val="double" w:sz="6" w:space="0" w:color="2B2B2B"/>
              <w:right w:val="double" w:sz="6" w:space="0" w:color="2B2B2B"/>
            </w:tcBorders>
          </w:tcPr>
          <w:p>
            <w:pPr>
              <w:pStyle w:val="TableParagraph"/>
              <w:rPr>
                <w:b/>
                <w:sz w:val="14"/>
              </w:rPr>
            </w:pPr>
          </w:p>
          <w:p>
            <w:pPr>
              <w:pStyle w:val="TableParagraph"/>
              <w:spacing w:before="74"/>
              <w:rPr>
                <w:b/>
                <w:sz w:val="14"/>
              </w:rPr>
            </w:pPr>
          </w:p>
          <w:p>
            <w:pPr>
              <w:pStyle w:val="TableParagraph"/>
              <w:ind w:left="12"/>
              <w:rPr>
                <w:b/>
                <w:sz w:val="14"/>
              </w:rPr>
            </w:pPr>
            <w:r>
              <w:rPr>
                <w:b/>
                <w:spacing w:val="-10"/>
                <w:w w:val="105"/>
                <w:sz w:val="14"/>
              </w:rPr>
              <w:t>7</w:t>
            </w:r>
          </w:p>
        </w:tc>
        <w:tc>
          <w:tcPr>
            <w:tcW w:w="1004" w:type="dxa"/>
            <w:tcBorders>
              <w:top w:val="double" w:sz="6" w:space="0" w:color="2B2B2B"/>
              <w:left w:val="double" w:sz="6" w:space="0" w:color="2B2B2B"/>
              <w:bottom w:val="double" w:sz="6" w:space="0" w:color="2B2B2B"/>
              <w:right w:val="double" w:sz="6" w:space="0" w:color="2B2B2B"/>
            </w:tcBorders>
          </w:tcPr>
          <w:p>
            <w:pPr>
              <w:pStyle w:val="TableParagraph"/>
              <w:rPr>
                <w:b/>
                <w:sz w:val="14"/>
              </w:rPr>
            </w:pPr>
          </w:p>
          <w:p>
            <w:pPr>
              <w:pStyle w:val="TableParagraph"/>
              <w:spacing w:before="74"/>
              <w:rPr>
                <w:b/>
                <w:sz w:val="14"/>
              </w:rPr>
            </w:pPr>
          </w:p>
          <w:p>
            <w:pPr>
              <w:pStyle w:val="TableParagraph"/>
              <w:ind w:left="8"/>
              <w:rPr>
                <w:sz w:val="14"/>
              </w:rPr>
            </w:pPr>
            <w:r>
              <w:rPr>
                <w:spacing w:val="-2"/>
                <w:w w:val="105"/>
                <w:sz w:val="14"/>
              </w:rPr>
              <w:t>10218</w:t>
            </w:r>
          </w:p>
        </w:tc>
        <w:tc>
          <w:tcPr>
            <w:tcW w:w="733" w:type="dxa"/>
            <w:tcBorders>
              <w:top w:val="double" w:sz="6" w:space="0" w:color="2B2B2B"/>
              <w:left w:val="double" w:sz="6" w:space="0" w:color="2B2B2B"/>
              <w:bottom w:val="double" w:sz="6" w:space="0" w:color="2B2B2B"/>
              <w:right w:val="double" w:sz="6" w:space="0" w:color="2B2B2B"/>
            </w:tcBorders>
          </w:tcPr>
          <w:p>
            <w:pPr>
              <w:pStyle w:val="TableParagraph"/>
              <w:rPr>
                <w:b/>
                <w:sz w:val="14"/>
              </w:rPr>
            </w:pPr>
          </w:p>
          <w:p>
            <w:pPr>
              <w:pStyle w:val="TableParagraph"/>
              <w:spacing w:before="74"/>
              <w:rPr>
                <w:b/>
                <w:sz w:val="14"/>
              </w:rPr>
            </w:pPr>
          </w:p>
          <w:p>
            <w:pPr>
              <w:pStyle w:val="TableParagraph"/>
              <w:ind w:left="14"/>
              <w:rPr>
                <w:sz w:val="14"/>
              </w:rPr>
            </w:pPr>
            <w:r>
              <w:rPr>
                <w:spacing w:val="-2"/>
                <w:w w:val="105"/>
                <w:sz w:val="14"/>
              </w:rPr>
              <w:t>166587</w:t>
            </w:r>
          </w:p>
        </w:tc>
        <w:tc>
          <w:tcPr>
            <w:tcW w:w="6284" w:type="dxa"/>
            <w:tcBorders>
              <w:top w:val="double" w:sz="6" w:space="0" w:color="2B2B2B"/>
              <w:left w:val="double" w:sz="6" w:space="0" w:color="2B2B2B"/>
              <w:bottom w:val="double" w:sz="6" w:space="0" w:color="2B2B2B"/>
              <w:right w:val="double" w:sz="6" w:space="0" w:color="2B2B2B"/>
            </w:tcBorders>
          </w:tcPr>
          <w:p>
            <w:pPr>
              <w:pStyle w:val="TableParagraph"/>
              <w:spacing w:before="113"/>
              <w:rPr>
                <w:b/>
                <w:sz w:val="14"/>
              </w:rPr>
            </w:pPr>
          </w:p>
          <w:p>
            <w:pPr>
              <w:pStyle w:val="TableParagraph"/>
              <w:spacing w:line="364" w:lineRule="auto"/>
              <w:ind w:left="9"/>
              <w:rPr>
                <w:sz w:val="14"/>
              </w:rPr>
            </w:pPr>
            <w:r>
              <w:rPr>
                <w:b/>
                <w:w w:val="105"/>
                <w:sz w:val="14"/>
              </w:rPr>
              <w:t>Pipeta</w:t>
            </w:r>
            <w:r>
              <w:rPr>
                <w:b/>
                <w:spacing w:val="-2"/>
                <w:w w:val="105"/>
                <w:sz w:val="14"/>
              </w:rPr>
              <w:t> </w:t>
            </w:r>
            <w:r>
              <w:rPr>
                <w:b/>
                <w:w w:val="105"/>
                <w:sz w:val="14"/>
              </w:rPr>
              <w:t>graduada</w:t>
            </w:r>
            <w:r>
              <w:rPr>
                <w:b/>
                <w:spacing w:val="-2"/>
                <w:w w:val="105"/>
                <w:sz w:val="14"/>
              </w:rPr>
              <w:t> </w:t>
            </w:r>
            <w:r>
              <w:rPr>
                <w:b/>
                <w:w w:val="105"/>
                <w:sz w:val="14"/>
              </w:rPr>
              <w:t>estéril</w:t>
            </w:r>
            <w:r>
              <w:rPr>
                <w:b/>
                <w:spacing w:val="-2"/>
                <w:w w:val="105"/>
                <w:sz w:val="14"/>
              </w:rPr>
              <w:t> </w:t>
            </w:r>
            <w:r>
              <w:rPr>
                <w:b/>
                <w:w w:val="105"/>
                <w:sz w:val="14"/>
              </w:rPr>
              <w:t>5</w:t>
            </w:r>
            <w:r>
              <w:rPr>
                <w:b/>
                <w:spacing w:val="-2"/>
                <w:w w:val="105"/>
                <w:sz w:val="14"/>
              </w:rPr>
              <w:t> </w:t>
            </w:r>
            <w:r>
              <w:rPr>
                <w:b/>
                <w:w w:val="105"/>
                <w:sz w:val="14"/>
              </w:rPr>
              <w:t>mL.</w:t>
            </w:r>
            <w:r>
              <w:rPr>
                <w:b/>
                <w:spacing w:val="-2"/>
                <w:w w:val="105"/>
                <w:sz w:val="14"/>
              </w:rPr>
              <w:t> </w:t>
            </w:r>
            <w:r>
              <w:rPr>
                <w:w w:val="105"/>
                <w:sz w:val="14"/>
              </w:rPr>
              <w:t>Embalada</w:t>
            </w:r>
            <w:r>
              <w:rPr>
                <w:spacing w:val="-2"/>
                <w:w w:val="105"/>
                <w:sz w:val="14"/>
              </w:rPr>
              <w:t> </w:t>
            </w:r>
            <w:r>
              <w:rPr>
                <w:w w:val="105"/>
                <w:sz w:val="14"/>
              </w:rPr>
              <w:t>individualmente;</w:t>
            </w:r>
            <w:r>
              <w:rPr>
                <w:spacing w:val="-2"/>
                <w:w w:val="105"/>
                <w:sz w:val="14"/>
              </w:rPr>
              <w:t> </w:t>
            </w:r>
            <w:r>
              <w:rPr>
                <w:w w:val="105"/>
                <w:sz w:val="14"/>
              </w:rPr>
              <w:t>Material:</w:t>
            </w:r>
            <w:r>
              <w:rPr>
                <w:spacing w:val="-2"/>
                <w:w w:val="105"/>
                <w:sz w:val="14"/>
              </w:rPr>
              <w:t> </w:t>
            </w:r>
            <w:r>
              <w:rPr>
                <w:w w:val="105"/>
                <w:sz w:val="14"/>
              </w:rPr>
              <w:t>polipropileno.</w:t>
            </w:r>
            <w:r>
              <w:rPr>
                <w:spacing w:val="-2"/>
                <w:w w:val="105"/>
                <w:sz w:val="14"/>
              </w:rPr>
              <w:t> </w:t>
            </w:r>
            <w:r>
              <w:rPr>
                <w:w w:val="105"/>
                <w:sz w:val="14"/>
              </w:rPr>
              <w:t>Escala/subdivisão:</w:t>
            </w:r>
            <w:r>
              <w:rPr>
                <w:spacing w:val="-2"/>
                <w:w w:val="105"/>
                <w:sz w:val="14"/>
              </w:rPr>
              <w:t> </w:t>
            </w:r>
            <w:r>
              <w:rPr>
                <w:w w:val="105"/>
                <w:sz w:val="14"/>
              </w:rPr>
              <w:t>1</w:t>
            </w:r>
            <w:r>
              <w:rPr>
                <w:spacing w:val="40"/>
                <w:w w:val="105"/>
                <w:sz w:val="14"/>
              </w:rPr>
              <w:t> </w:t>
            </w:r>
            <w:r>
              <w:rPr>
                <w:w w:val="105"/>
                <w:sz w:val="14"/>
              </w:rPr>
              <w:t>mL ~ 5 mL. Capacidade: 5 mL.</w:t>
            </w:r>
          </w:p>
        </w:tc>
        <w:tc>
          <w:tcPr>
            <w:tcW w:w="990" w:type="dxa"/>
            <w:tcBorders>
              <w:top w:val="double" w:sz="6" w:space="0" w:color="2B2B2B"/>
              <w:left w:val="double" w:sz="6" w:space="0" w:color="2B2B2B"/>
              <w:bottom w:val="double" w:sz="6" w:space="0" w:color="2B2B2B"/>
              <w:right w:val="double" w:sz="6" w:space="0" w:color="2B2B2B"/>
            </w:tcBorders>
          </w:tcPr>
          <w:p>
            <w:pPr>
              <w:pStyle w:val="TableParagraph"/>
              <w:rPr>
                <w:b/>
                <w:sz w:val="14"/>
              </w:rPr>
            </w:pPr>
          </w:p>
          <w:p>
            <w:pPr>
              <w:pStyle w:val="TableParagraph"/>
              <w:spacing w:before="74"/>
              <w:rPr>
                <w:b/>
                <w:sz w:val="14"/>
              </w:rPr>
            </w:pPr>
          </w:p>
          <w:p>
            <w:pPr>
              <w:pStyle w:val="TableParagraph"/>
              <w:ind w:left="9"/>
              <w:rPr>
                <w:sz w:val="14"/>
              </w:rPr>
            </w:pPr>
            <w:r>
              <w:rPr>
                <w:spacing w:val="-2"/>
                <w:w w:val="105"/>
                <w:sz w:val="14"/>
              </w:rPr>
              <w:t>UNIDADE</w:t>
            </w:r>
          </w:p>
        </w:tc>
        <w:tc>
          <w:tcPr>
            <w:tcW w:w="1139" w:type="dxa"/>
            <w:tcBorders>
              <w:top w:val="double" w:sz="6" w:space="0" w:color="2B2B2B"/>
              <w:left w:val="double" w:sz="6" w:space="0" w:color="2B2B2B"/>
              <w:bottom w:val="double" w:sz="6" w:space="0" w:color="2B2B2B"/>
              <w:right w:val="double" w:sz="6" w:space="0" w:color="2B2B2B"/>
            </w:tcBorders>
          </w:tcPr>
          <w:p>
            <w:pPr>
              <w:pStyle w:val="TableParagraph"/>
              <w:rPr>
                <w:b/>
                <w:sz w:val="14"/>
              </w:rPr>
            </w:pPr>
          </w:p>
          <w:p>
            <w:pPr>
              <w:pStyle w:val="TableParagraph"/>
              <w:spacing w:before="74"/>
              <w:rPr>
                <w:b/>
                <w:sz w:val="14"/>
              </w:rPr>
            </w:pPr>
          </w:p>
          <w:p>
            <w:pPr>
              <w:pStyle w:val="TableParagraph"/>
              <w:ind w:left="18"/>
              <w:rPr>
                <w:sz w:val="14"/>
              </w:rPr>
            </w:pPr>
            <w:r>
              <w:rPr>
                <w:spacing w:val="-4"/>
                <w:w w:val="105"/>
                <w:sz w:val="14"/>
              </w:rPr>
              <w:t>1920</w:t>
            </w:r>
          </w:p>
        </w:tc>
        <w:tc>
          <w:tcPr>
            <w:tcW w:w="3392" w:type="dxa"/>
            <w:tcBorders>
              <w:top w:val="double" w:sz="6" w:space="0" w:color="2B2B2B"/>
              <w:left w:val="double" w:sz="6" w:space="0" w:color="2B2B2B"/>
              <w:bottom w:val="double" w:sz="6" w:space="0" w:color="2B2B2B"/>
              <w:right w:val="double" w:sz="6" w:space="0" w:color="808080"/>
            </w:tcBorders>
          </w:tcPr>
          <w:p>
            <w:pPr>
              <w:pStyle w:val="TableParagraph"/>
              <w:rPr>
                <w:b/>
                <w:sz w:val="14"/>
              </w:rPr>
            </w:pPr>
          </w:p>
          <w:p>
            <w:pPr>
              <w:pStyle w:val="TableParagraph"/>
              <w:spacing w:before="74"/>
              <w:rPr>
                <w:b/>
                <w:sz w:val="14"/>
              </w:rPr>
            </w:pPr>
          </w:p>
          <w:p>
            <w:pPr>
              <w:pStyle w:val="TableParagraph"/>
              <w:ind w:left="19"/>
              <w:rPr>
                <w:sz w:val="14"/>
              </w:rPr>
            </w:pPr>
            <w:r>
              <w:rPr>
                <w:spacing w:val="-2"/>
                <w:w w:val="105"/>
                <w:sz w:val="14"/>
              </w:rPr>
              <w:t>prefecta</w:t>
            </w:r>
          </w:p>
        </w:tc>
      </w:tr>
      <w:tr>
        <w:trPr>
          <w:trHeight w:val="932" w:hRule="atLeast"/>
        </w:trPr>
        <w:tc>
          <w:tcPr>
            <w:tcW w:w="665" w:type="dxa"/>
            <w:tcBorders>
              <w:top w:val="double" w:sz="6" w:space="0" w:color="2B2B2B"/>
              <w:left w:val="double" w:sz="6" w:space="0" w:color="2B2B2B"/>
              <w:bottom w:val="double" w:sz="6" w:space="0" w:color="2B2B2B"/>
              <w:right w:val="double" w:sz="6" w:space="0" w:color="2B2B2B"/>
            </w:tcBorders>
          </w:tcPr>
          <w:p>
            <w:pPr>
              <w:pStyle w:val="TableParagraph"/>
              <w:rPr>
                <w:b/>
                <w:sz w:val="14"/>
              </w:rPr>
            </w:pPr>
          </w:p>
          <w:p>
            <w:pPr>
              <w:pStyle w:val="TableParagraph"/>
              <w:spacing w:before="74"/>
              <w:rPr>
                <w:b/>
                <w:sz w:val="14"/>
              </w:rPr>
            </w:pPr>
          </w:p>
          <w:p>
            <w:pPr>
              <w:pStyle w:val="TableParagraph"/>
              <w:ind w:left="12"/>
              <w:rPr>
                <w:b/>
                <w:sz w:val="14"/>
              </w:rPr>
            </w:pPr>
            <w:r>
              <w:rPr>
                <w:b/>
                <w:spacing w:val="-10"/>
                <w:w w:val="105"/>
                <w:sz w:val="14"/>
              </w:rPr>
              <w:t>8</w:t>
            </w:r>
          </w:p>
        </w:tc>
        <w:tc>
          <w:tcPr>
            <w:tcW w:w="1004" w:type="dxa"/>
            <w:tcBorders>
              <w:top w:val="double" w:sz="6" w:space="0" w:color="2B2B2B"/>
              <w:left w:val="double" w:sz="6" w:space="0" w:color="2B2B2B"/>
              <w:bottom w:val="double" w:sz="6" w:space="0" w:color="2B2B2B"/>
              <w:right w:val="double" w:sz="6" w:space="0" w:color="2B2B2B"/>
            </w:tcBorders>
          </w:tcPr>
          <w:p>
            <w:pPr>
              <w:pStyle w:val="TableParagraph"/>
              <w:rPr>
                <w:b/>
                <w:sz w:val="14"/>
              </w:rPr>
            </w:pPr>
          </w:p>
          <w:p>
            <w:pPr>
              <w:pStyle w:val="TableParagraph"/>
              <w:spacing w:before="74"/>
              <w:rPr>
                <w:b/>
                <w:sz w:val="14"/>
              </w:rPr>
            </w:pPr>
          </w:p>
          <w:p>
            <w:pPr>
              <w:pStyle w:val="TableParagraph"/>
              <w:ind w:left="8"/>
              <w:rPr>
                <w:sz w:val="14"/>
              </w:rPr>
            </w:pPr>
            <w:r>
              <w:rPr>
                <w:spacing w:val="-2"/>
                <w:w w:val="105"/>
                <w:sz w:val="14"/>
              </w:rPr>
              <w:t>10219</w:t>
            </w:r>
          </w:p>
        </w:tc>
        <w:tc>
          <w:tcPr>
            <w:tcW w:w="733" w:type="dxa"/>
            <w:tcBorders>
              <w:top w:val="double" w:sz="6" w:space="0" w:color="2B2B2B"/>
              <w:left w:val="double" w:sz="6" w:space="0" w:color="2B2B2B"/>
              <w:bottom w:val="double" w:sz="6" w:space="0" w:color="2B2B2B"/>
              <w:right w:val="double" w:sz="6" w:space="0" w:color="2B2B2B"/>
            </w:tcBorders>
          </w:tcPr>
          <w:p>
            <w:pPr>
              <w:pStyle w:val="TableParagraph"/>
              <w:rPr>
                <w:b/>
                <w:sz w:val="14"/>
              </w:rPr>
            </w:pPr>
          </w:p>
          <w:p>
            <w:pPr>
              <w:pStyle w:val="TableParagraph"/>
              <w:spacing w:before="74"/>
              <w:rPr>
                <w:b/>
                <w:sz w:val="14"/>
              </w:rPr>
            </w:pPr>
          </w:p>
          <w:p>
            <w:pPr>
              <w:pStyle w:val="TableParagraph"/>
              <w:ind w:left="14"/>
              <w:rPr>
                <w:sz w:val="14"/>
              </w:rPr>
            </w:pPr>
            <w:r>
              <w:rPr>
                <w:spacing w:val="-2"/>
                <w:w w:val="105"/>
                <w:sz w:val="14"/>
              </w:rPr>
              <w:t>166588</w:t>
            </w:r>
          </w:p>
        </w:tc>
        <w:tc>
          <w:tcPr>
            <w:tcW w:w="6284" w:type="dxa"/>
            <w:tcBorders>
              <w:top w:val="double" w:sz="6" w:space="0" w:color="2B2B2B"/>
              <w:left w:val="double" w:sz="6" w:space="0" w:color="2B2B2B"/>
              <w:bottom w:val="double" w:sz="6" w:space="0" w:color="2B2B2B"/>
              <w:right w:val="double" w:sz="6" w:space="0" w:color="2B2B2B"/>
            </w:tcBorders>
          </w:tcPr>
          <w:p>
            <w:pPr>
              <w:pStyle w:val="TableParagraph"/>
              <w:spacing w:before="113"/>
              <w:rPr>
                <w:b/>
                <w:sz w:val="14"/>
              </w:rPr>
            </w:pPr>
          </w:p>
          <w:p>
            <w:pPr>
              <w:pStyle w:val="TableParagraph"/>
              <w:spacing w:line="364" w:lineRule="auto"/>
              <w:ind w:left="9"/>
              <w:rPr>
                <w:sz w:val="14"/>
              </w:rPr>
            </w:pPr>
            <w:r>
              <w:rPr>
                <w:b/>
                <w:w w:val="105"/>
                <w:sz w:val="14"/>
              </w:rPr>
              <w:t>Pipeta</w:t>
            </w:r>
            <w:r>
              <w:rPr>
                <w:b/>
                <w:spacing w:val="-9"/>
                <w:w w:val="105"/>
                <w:sz w:val="14"/>
              </w:rPr>
              <w:t> </w:t>
            </w:r>
            <w:r>
              <w:rPr>
                <w:b/>
                <w:w w:val="105"/>
                <w:sz w:val="14"/>
              </w:rPr>
              <w:t>graduada</w:t>
            </w:r>
            <w:r>
              <w:rPr>
                <w:b/>
                <w:spacing w:val="-9"/>
                <w:w w:val="105"/>
                <w:sz w:val="14"/>
              </w:rPr>
              <w:t> </w:t>
            </w:r>
            <w:r>
              <w:rPr>
                <w:b/>
                <w:w w:val="105"/>
                <w:sz w:val="14"/>
              </w:rPr>
              <w:t>estéril</w:t>
            </w:r>
            <w:r>
              <w:rPr>
                <w:b/>
                <w:spacing w:val="-9"/>
                <w:w w:val="105"/>
                <w:sz w:val="14"/>
              </w:rPr>
              <w:t> </w:t>
            </w:r>
            <w:r>
              <w:rPr>
                <w:b/>
                <w:w w:val="105"/>
                <w:sz w:val="14"/>
              </w:rPr>
              <w:t>10</w:t>
            </w:r>
            <w:r>
              <w:rPr>
                <w:b/>
                <w:spacing w:val="-9"/>
                <w:w w:val="105"/>
                <w:sz w:val="14"/>
              </w:rPr>
              <w:t> </w:t>
            </w:r>
            <w:r>
              <w:rPr>
                <w:b/>
                <w:w w:val="105"/>
                <w:sz w:val="14"/>
              </w:rPr>
              <w:t>mL.</w:t>
            </w:r>
            <w:r>
              <w:rPr>
                <w:b/>
                <w:spacing w:val="-9"/>
                <w:w w:val="105"/>
                <w:sz w:val="14"/>
              </w:rPr>
              <w:t> </w:t>
            </w:r>
            <w:r>
              <w:rPr>
                <w:w w:val="105"/>
                <w:sz w:val="14"/>
              </w:rPr>
              <w:t>Embalada</w:t>
            </w:r>
            <w:r>
              <w:rPr>
                <w:spacing w:val="-9"/>
                <w:w w:val="105"/>
                <w:sz w:val="14"/>
              </w:rPr>
              <w:t> </w:t>
            </w:r>
            <w:r>
              <w:rPr>
                <w:w w:val="105"/>
                <w:sz w:val="14"/>
              </w:rPr>
              <w:t>individualmente;</w:t>
            </w:r>
            <w:r>
              <w:rPr>
                <w:spacing w:val="-9"/>
                <w:w w:val="105"/>
                <w:sz w:val="14"/>
              </w:rPr>
              <w:t> </w:t>
            </w:r>
            <w:r>
              <w:rPr>
                <w:w w:val="105"/>
                <w:sz w:val="14"/>
              </w:rPr>
              <w:t>Material:</w:t>
            </w:r>
            <w:r>
              <w:rPr>
                <w:spacing w:val="-9"/>
                <w:w w:val="105"/>
                <w:sz w:val="14"/>
              </w:rPr>
              <w:t> </w:t>
            </w:r>
            <w:r>
              <w:rPr>
                <w:w w:val="105"/>
                <w:sz w:val="14"/>
              </w:rPr>
              <w:t>polipropileno.</w:t>
            </w:r>
            <w:r>
              <w:rPr>
                <w:spacing w:val="-9"/>
                <w:w w:val="105"/>
                <w:sz w:val="14"/>
              </w:rPr>
              <w:t> </w:t>
            </w:r>
            <w:r>
              <w:rPr>
                <w:w w:val="105"/>
                <w:sz w:val="14"/>
              </w:rPr>
              <w:t>Escala/subdivisão:</w:t>
            </w:r>
            <w:r>
              <w:rPr>
                <w:spacing w:val="-9"/>
                <w:w w:val="105"/>
                <w:sz w:val="14"/>
              </w:rPr>
              <w:t> </w:t>
            </w:r>
            <w:r>
              <w:rPr>
                <w:w w:val="105"/>
                <w:sz w:val="14"/>
              </w:rPr>
              <w:t>1</w:t>
            </w:r>
            <w:r>
              <w:rPr>
                <w:spacing w:val="40"/>
                <w:w w:val="105"/>
                <w:sz w:val="14"/>
              </w:rPr>
              <w:t> </w:t>
            </w:r>
            <w:r>
              <w:rPr>
                <w:w w:val="105"/>
                <w:sz w:val="14"/>
              </w:rPr>
              <w:t>mL ~ 10 mL. Capacidade: 10 mL.</w:t>
            </w:r>
          </w:p>
        </w:tc>
        <w:tc>
          <w:tcPr>
            <w:tcW w:w="990" w:type="dxa"/>
            <w:tcBorders>
              <w:top w:val="double" w:sz="6" w:space="0" w:color="2B2B2B"/>
              <w:left w:val="double" w:sz="6" w:space="0" w:color="2B2B2B"/>
              <w:bottom w:val="double" w:sz="6" w:space="0" w:color="2B2B2B"/>
              <w:right w:val="double" w:sz="6" w:space="0" w:color="2B2B2B"/>
            </w:tcBorders>
          </w:tcPr>
          <w:p>
            <w:pPr>
              <w:pStyle w:val="TableParagraph"/>
              <w:rPr>
                <w:b/>
                <w:sz w:val="14"/>
              </w:rPr>
            </w:pPr>
          </w:p>
          <w:p>
            <w:pPr>
              <w:pStyle w:val="TableParagraph"/>
              <w:spacing w:before="74"/>
              <w:rPr>
                <w:b/>
                <w:sz w:val="14"/>
              </w:rPr>
            </w:pPr>
          </w:p>
          <w:p>
            <w:pPr>
              <w:pStyle w:val="TableParagraph"/>
              <w:ind w:left="9"/>
              <w:rPr>
                <w:sz w:val="14"/>
              </w:rPr>
            </w:pPr>
            <w:r>
              <w:rPr>
                <w:spacing w:val="-2"/>
                <w:w w:val="105"/>
                <w:sz w:val="14"/>
              </w:rPr>
              <w:t>UNIDADE</w:t>
            </w:r>
          </w:p>
        </w:tc>
        <w:tc>
          <w:tcPr>
            <w:tcW w:w="1139" w:type="dxa"/>
            <w:tcBorders>
              <w:top w:val="double" w:sz="6" w:space="0" w:color="2B2B2B"/>
              <w:left w:val="double" w:sz="6" w:space="0" w:color="2B2B2B"/>
              <w:bottom w:val="double" w:sz="6" w:space="0" w:color="2B2B2B"/>
              <w:right w:val="double" w:sz="6" w:space="0" w:color="2B2B2B"/>
            </w:tcBorders>
          </w:tcPr>
          <w:p>
            <w:pPr>
              <w:pStyle w:val="TableParagraph"/>
              <w:rPr>
                <w:b/>
                <w:sz w:val="14"/>
              </w:rPr>
            </w:pPr>
          </w:p>
          <w:p>
            <w:pPr>
              <w:pStyle w:val="TableParagraph"/>
              <w:spacing w:before="74"/>
              <w:rPr>
                <w:b/>
                <w:sz w:val="14"/>
              </w:rPr>
            </w:pPr>
          </w:p>
          <w:p>
            <w:pPr>
              <w:pStyle w:val="TableParagraph"/>
              <w:ind w:left="18"/>
              <w:rPr>
                <w:sz w:val="14"/>
              </w:rPr>
            </w:pPr>
            <w:r>
              <w:rPr>
                <w:spacing w:val="-5"/>
                <w:w w:val="105"/>
                <w:sz w:val="14"/>
              </w:rPr>
              <w:t>720</w:t>
            </w:r>
          </w:p>
        </w:tc>
        <w:tc>
          <w:tcPr>
            <w:tcW w:w="3392" w:type="dxa"/>
            <w:tcBorders>
              <w:top w:val="double" w:sz="6" w:space="0" w:color="2B2B2B"/>
              <w:left w:val="double" w:sz="6" w:space="0" w:color="2B2B2B"/>
              <w:bottom w:val="double" w:sz="6" w:space="0" w:color="2B2B2B"/>
              <w:right w:val="double" w:sz="6" w:space="0" w:color="808080"/>
            </w:tcBorders>
          </w:tcPr>
          <w:p>
            <w:pPr>
              <w:pStyle w:val="TableParagraph"/>
              <w:rPr>
                <w:b/>
                <w:sz w:val="14"/>
              </w:rPr>
            </w:pPr>
          </w:p>
          <w:p>
            <w:pPr>
              <w:pStyle w:val="TableParagraph"/>
              <w:spacing w:before="74"/>
              <w:rPr>
                <w:b/>
                <w:sz w:val="14"/>
              </w:rPr>
            </w:pPr>
          </w:p>
          <w:p>
            <w:pPr>
              <w:pStyle w:val="TableParagraph"/>
              <w:ind w:left="19"/>
              <w:rPr>
                <w:sz w:val="14"/>
              </w:rPr>
            </w:pPr>
            <w:r>
              <w:rPr>
                <w:spacing w:val="-2"/>
                <w:w w:val="105"/>
                <w:sz w:val="14"/>
              </w:rPr>
              <w:t>prefecta</w:t>
            </w:r>
          </w:p>
        </w:tc>
      </w:tr>
      <w:tr>
        <w:trPr>
          <w:trHeight w:val="932" w:hRule="atLeast"/>
        </w:trPr>
        <w:tc>
          <w:tcPr>
            <w:tcW w:w="665" w:type="dxa"/>
            <w:tcBorders>
              <w:top w:val="double" w:sz="6" w:space="0" w:color="2B2B2B"/>
              <w:left w:val="double" w:sz="6" w:space="0" w:color="2B2B2B"/>
              <w:bottom w:val="double" w:sz="6" w:space="0" w:color="2B2B2B"/>
              <w:right w:val="double" w:sz="6" w:space="0" w:color="2B2B2B"/>
            </w:tcBorders>
          </w:tcPr>
          <w:p>
            <w:pPr>
              <w:pStyle w:val="TableParagraph"/>
              <w:rPr>
                <w:b/>
                <w:sz w:val="14"/>
              </w:rPr>
            </w:pPr>
          </w:p>
          <w:p>
            <w:pPr>
              <w:pStyle w:val="TableParagraph"/>
              <w:spacing w:before="74"/>
              <w:rPr>
                <w:b/>
                <w:sz w:val="14"/>
              </w:rPr>
            </w:pPr>
          </w:p>
          <w:p>
            <w:pPr>
              <w:pStyle w:val="TableParagraph"/>
              <w:ind w:left="12"/>
              <w:rPr>
                <w:b/>
                <w:sz w:val="14"/>
              </w:rPr>
            </w:pPr>
            <w:r>
              <w:rPr>
                <w:b/>
                <w:spacing w:val="-10"/>
                <w:w w:val="105"/>
                <w:sz w:val="14"/>
              </w:rPr>
              <w:t>9</w:t>
            </w:r>
          </w:p>
        </w:tc>
        <w:tc>
          <w:tcPr>
            <w:tcW w:w="1004" w:type="dxa"/>
            <w:tcBorders>
              <w:top w:val="double" w:sz="6" w:space="0" w:color="2B2B2B"/>
              <w:left w:val="double" w:sz="6" w:space="0" w:color="2B2B2B"/>
              <w:bottom w:val="double" w:sz="6" w:space="0" w:color="2B2B2B"/>
              <w:right w:val="double" w:sz="6" w:space="0" w:color="2B2B2B"/>
            </w:tcBorders>
          </w:tcPr>
          <w:p>
            <w:pPr>
              <w:pStyle w:val="TableParagraph"/>
              <w:rPr>
                <w:b/>
                <w:sz w:val="14"/>
              </w:rPr>
            </w:pPr>
          </w:p>
          <w:p>
            <w:pPr>
              <w:pStyle w:val="TableParagraph"/>
              <w:spacing w:before="74"/>
              <w:rPr>
                <w:b/>
                <w:sz w:val="14"/>
              </w:rPr>
            </w:pPr>
          </w:p>
          <w:p>
            <w:pPr>
              <w:pStyle w:val="TableParagraph"/>
              <w:ind w:left="8"/>
              <w:rPr>
                <w:sz w:val="14"/>
              </w:rPr>
            </w:pPr>
            <w:r>
              <w:rPr>
                <w:spacing w:val="-2"/>
                <w:w w:val="105"/>
                <w:sz w:val="14"/>
              </w:rPr>
              <w:t>10220</w:t>
            </w:r>
          </w:p>
        </w:tc>
        <w:tc>
          <w:tcPr>
            <w:tcW w:w="733" w:type="dxa"/>
            <w:tcBorders>
              <w:top w:val="double" w:sz="6" w:space="0" w:color="2B2B2B"/>
              <w:left w:val="double" w:sz="6" w:space="0" w:color="2B2B2B"/>
              <w:bottom w:val="double" w:sz="6" w:space="0" w:color="2B2B2B"/>
              <w:right w:val="double" w:sz="6" w:space="0" w:color="2B2B2B"/>
            </w:tcBorders>
          </w:tcPr>
          <w:p>
            <w:pPr>
              <w:pStyle w:val="TableParagraph"/>
              <w:rPr>
                <w:b/>
                <w:sz w:val="14"/>
              </w:rPr>
            </w:pPr>
          </w:p>
          <w:p>
            <w:pPr>
              <w:pStyle w:val="TableParagraph"/>
              <w:spacing w:before="74"/>
              <w:rPr>
                <w:b/>
                <w:sz w:val="14"/>
              </w:rPr>
            </w:pPr>
          </w:p>
          <w:p>
            <w:pPr>
              <w:pStyle w:val="TableParagraph"/>
              <w:ind w:left="14"/>
              <w:rPr>
                <w:sz w:val="14"/>
              </w:rPr>
            </w:pPr>
            <w:r>
              <w:rPr>
                <w:spacing w:val="-2"/>
                <w:w w:val="105"/>
                <w:sz w:val="14"/>
              </w:rPr>
              <w:t>166589</w:t>
            </w:r>
          </w:p>
        </w:tc>
        <w:tc>
          <w:tcPr>
            <w:tcW w:w="6284" w:type="dxa"/>
            <w:tcBorders>
              <w:top w:val="double" w:sz="6" w:space="0" w:color="2B2B2B"/>
              <w:left w:val="double" w:sz="6" w:space="0" w:color="2B2B2B"/>
              <w:bottom w:val="double" w:sz="6" w:space="0" w:color="2B2B2B"/>
              <w:right w:val="double" w:sz="6" w:space="0" w:color="2B2B2B"/>
            </w:tcBorders>
          </w:tcPr>
          <w:p>
            <w:pPr>
              <w:pStyle w:val="TableParagraph"/>
              <w:spacing w:before="113"/>
              <w:rPr>
                <w:b/>
                <w:sz w:val="14"/>
              </w:rPr>
            </w:pPr>
          </w:p>
          <w:p>
            <w:pPr>
              <w:pStyle w:val="TableParagraph"/>
              <w:spacing w:line="364" w:lineRule="auto"/>
              <w:ind w:left="9"/>
              <w:rPr>
                <w:sz w:val="14"/>
              </w:rPr>
            </w:pPr>
            <w:r>
              <w:rPr>
                <w:b/>
                <w:w w:val="105"/>
                <w:sz w:val="14"/>
              </w:rPr>
              <w:t>Pipeta</w:t>
            </w:r>
            <w:r>
              <w:rPr>
                <w:b/>
                <w:spacing w:val="-9"/>
                <w:w w:val="105"/>
                <w:sz w:val="14"/>
              </w:rPr>
              <w:t> </w:t>
            </w:r>
            <w:r>
              <w:rPr>
                <w:b/>
                <w:w w:val="105"/>
                <w:sz w:val="14"/>
              </w:rPr>
              <w:t>graduada</w:t>
            </w:r>
            <w:r>
              <w:rPr>
                <w:b/>
                <w:spacing w:val="-9"/>
                <w:w w:val="105"/>
                <w:sz w:val="14"/>
              </w:rPr>
              <w:t> </w:t>
            </w:r>
            <w:r>
              <w:rPr>
                <w:b/>
                <w:w w:val="105"/>
                <w:sz w:val="14"/>
              </w:rPr>
              <w:t>estéril</w:t>
            </w:r>
            <w:r>
              <w:rPr>
                <w:b/>
                <w:spacing w:val="-9"/>
                <w:w w:val="105"/>
                <w:sz w:val="14"/>
              </w:rPr>
              <w:t> </w:t>
            </w:r>
            <w:r>
              <w:rPr>
                <w:b/>
                <w:w w:val="105"/>
                <w:sz w:val="14"/>
              </w:rPr>
              <w:t>20</w:t>
            </w:r>
            <w:r>
              <w:rPr>
                <w:b/>
                <w:spacing w:val="-9"/>
                <w:w w:val="105"/>
                <w:sz w:val="14"/>
              </w:rPr>
              <w:t> </w:t>
            </w:r>
            <w:r>
              <w:rPr>
                <w:b/>
                <w:w w:val="105"/>
                <w:sz w:val="14"/>
              </w:rPr>
              <w:t>mL.</w:t>
            </w:r>
            <w:r>
              <w:rPr>
                <w:b/>
                <w:spacing w:val="-9"/>
                <w:w w:val="105"/>
                <w:sz w:val="14"/>
              </w:rPr>
              <w:t> </w:t>
            </w:r>
            <w:r>
              <w:rPr>
                <w:w w:val="105"/>
                <w:sz w:val="14"/>
              </w:rPr>
              <w:t>Embalada</w:t>
            </w:r>
            <w:r>
              <w:rPr>
                <w:spacing w:val="-9"/>
                <w:w w:val="105"/>
                <w:sz w:val="14"/>
              </w:rPr>
              <w:t> </w:t>
            </w:r>
            <w:r>
              <w:rPr>
                <w:w w:val="105"/>
                <w:sz w:val="14"/>
              </w:rPr>
              <w:t>individualmente;</w:t>
            </w:r>
            <w:r>
              <w:rPr>
                <w:spacing w:val="-9"/>
                <w:w w:val="105"/>
                <w:sz w:val="14"/>
              </w:rPr>
              <w:t> </w:t>
            </w:r>
            <w:r>
              <w:rPr>
                <w:w w:val="105"/>
                <w:sz w:val="14"/>
              </w:rPr>
              <w:t>Material:</w:t>
            </w:r>
            <w:r>
              <w:rPr>
                <w:spacing w:val="-9"/>
                <w:w w:val="105"/>
                <w:sz w:val="14"/>
              </w:rPr>
              <w:t> </w:t>
            </w:r>
            <w:r>
              <w:rPr>
                <w:w w:val="105"/>
                <w:sz w:val="14"/>
              </w:rPr>
              <w:t>polipropileno.</w:t>
            </w:r>
            <w:r>
              <w:rPr>
                <w:spacing w:val="-9"/>
                <w:w w:val="105"/>
                <w:sz w:val="14"/>
              </w:rPr>
              <w:t> </w:t>
            </w:r>
            <w:r>
              <w:rPr>
                <w:w w:val="105"/>
                <w:sz w:val="14"/>
              </w:rPr>
              <w:t>Escala/subdivisão:</w:t>
            </w:r>
            <w:r>
              <w:rPr>
                <w:spacing w:val="-9"/>
                <w:w w:val="105"/>
                <w:sz w:val="14"/>
              </w:rPr>
              <w:t> </w:t>
            </w:r>
            <w:r>
              <w:rPr>
                <w:w w:val="105"/>
                <w:sz w:val="14"/>
              </w:rPr>
              <w:t>1</w:t>
            </w:r>
            <w:r>
              <w:rPr>
                <w:spacing w:val="40"/>
                <w:w w:val="105"/>
                <w:sz w:val="14"/>
              </w:rPr>
              <w:t> </w:t>
            </w:r>
            <w:r>
              <w:rPr>
                <w:w w:val="105"/>
                <w:sz w:val="14"/>
              </w:rPr>
              <w:t>mL ~ 20 mL. Capacidade: 20 mL.</w:t>
            </w:r>
          </w:p>
        </w:tc>
        <w:tc>
          <w:tcPr>
            <w:tcW w:w="990" w:type="dxa"/>
            <w:tcBorders>
              <w:top w:val="double" w:sz="6" w:space="0" w:color="2B2B2B"/>
              <w:left w:val="double" w:sz="6" w:space="0" w:color="2B2B2B"/>
              <w:bottom w:val="double" w:sz="6" w:space="0" w:color="2B2B2B"/>
              <w:right w:val="double" w:sz="6" w:space="0" w:color="2B2B2B"/>
            </w:tcBorders>
          </w:tcPr>
          <w:p>
            <w:pPr>
              <w:pStyle w:val="TableParagraph"/>
              <w:rPr>
                <w:b/>
                <w:sz w:val="14"/>
              </w:rPr>
            </w:pPr>
          </w:p>
          <w:p>
            <w:pPr>
              <w:pStyle w:val="TableParagraph"/>
              <w:spacing w:before="74"/>
              <w:rPr>
                <w:b/>
                <w:sz w:val="14"/>
              </w:rPr>
            </w:pPr>
          </w:p>
          <w:p>
            <w:pPr>
              <w:pStyle w:val="TableParagraph"/>
              <w:ind w:left="9"/>
              <w:rPr>
                <w:sz w:val="14"/>
              </w:rPr>
            </w:pPr>
            <w:r>
              <w:rPr>
                <w:spacing w:val="-2"/>
                <w:w w:val="105"/>
                <w:sz w:val="14"/>
              </w:rPr>
              <w:t>UNIDADE</w:t>
            </w:r>
          </w:p>
        </w:tc>
        <w:tc>
          <w:tcPr>
            <w:tcW w:w="1139" w:type="dxa"/>
            <w:tcBorders>
              <w:top w:val="double" w:sz="6" w:space="0" w:color="2B2B2B"/>
              <w:left w:val="double" w:sz="6" w:space="0" w:color="2B2B2B"/>
              <w:bottom w:val="double" w:sz="6" w:space="0" w:color="2B2B2B"/>
              <w:right w:val="double" w:sz="6" w:space="0" w:color="2B2B2B"/>
            </w:tcBorders>
          </w:tcPr>
          <w:p>
            <w:pPr>
              <w:pStyle w:val="TableParagraph"/>
              <w:rPr>
                <w:b/>
                <w:sz w:val="14"/>
              </w:rPr>
            </w:pPr>
          </w:p>
          <w:p>
            <w:pPr>
              <w:pStyle w:val="TableParagraph"/>
              <w:spacing w:before="74"/>
              <w:rPr>
                <w:b/>
                <w:sz w:val="14"/>
              </w:rPr>
            </w:pPr>
          </w:p>
          <w:p>
            <w:pPr>
              <w:pStyle w:val="TableParagraph"/>
              <w:ind w:left="18"/>
              <w:rPr>
                <w:sz w:val="14"/>
              </w:rPr>
            </w:pPr>
            <w:r>
              <w:rPr>
                <w:spacing w:val="-5"/>
                <w:w w:val="105"/>
                <w:sz w:val="14"/>
              </w:rPr>
              <w:t>120</w:t>
            </w:r>
          </w:p>
        </w:tc>
        <w:tc>
          <w:tcPr>
            <w:tcW w:w="3392" w:type="dxa"/>
            <w:tcBorders>
              <w:top w:val="double" w:sz="6" w:space="0" w:color="2B2B2B"/>
              <w:left w:val="double" w:sz="6" w:space="0" w:color="2B2B2B"/>
              <w:bottom w:val="double" w:sz="6" w:space="0" w:color="2B2B2B"/>
              <w:right w:val="double" w:sz="6" w:space="0" w:color="808080"/>
            </w:tcBorders>
          </w:tcPr>
          <w:p>
            <w:pPr>
              <w:pStyle w:val="TableParagraph"/>
              <w:rPr>
                <w:b/>
                <w:sz w:val="14"/>
              </w:rPr>
            </w:pPr>
          </w:p>
          <w:p>
            <w:pPr>
              <w:pStyle w:val="TableParagraph"/>
              <w:spacing w:before="74"/>
              <w:rPr>
                <w:b/>
                <w:sz w:val="14"/>
              </w:rPr>
            </w:pPr>
          </w:p>
          <w:p>
            <w:pPr>
              <w:pStyle w:val="TableParagraph"/>
              <w:ind w:left="19"/>
              <w:rPr>
                <w:sz w:val="14"/>
              </w:rPr>
            </w:pPr>
            <w:r>
              <w:rPr>
                <w:w w:val="105"/>
                <w:sz w:val="14"/>
              </w:rPr>
              <w:t>cral</w:t>
            </w:r>
            <w:r>
              <w:rPr>
                <w:spacing w:val="-6"/>
                <w:w w:val="105"/>
                <w:sz w:val="14"/>
              </w:rPr>
              <w:t> </w:t>
            </w:r>
            <w:r>
              <w:rPr>
                <w:w w:val="105"/>
                <w:sz w:val="14"/>
              </w:rPr>
              <w:t>mod:</w:t>
            </w:r>
            <w:r>
              <w:rPr>
                <w:spacing w:val="-6"/>
                <w:w w:val="105"/>
                <w:sz w:val="14"/>
              </w:rPr>
              <w:t> </w:t>
            </w:r>
            <w:r>
              <w:rPr>
                <w:spacing w:val="-4"/>
                <w:w w:val="105"/>
                <w:sz w:val="14"/>
              </w:rPr>
              <w:t>23270</w:t>
            </w:r>
          </w:p>
        </w:tc>
      </w:tr>
      <w:tr>
        <w:trPr>
          <w:trHeight w:val="932" w:hRule="atLeast"/>
        </w:trPr>
        <w:tc>
          <w:tcPr>
            <w:tcW w:w="665" w:type="dxa"/>
            <w:tcBorders>
              <w:top w:val="double" w:sz="6" w:space="0" w:color="2B2B2B"/>
              <w:left w:val="double" w:sz="6" w:space="0" w:color="2B2B2B"/>
              <w:bottom w:val="double" w:sz="6" w:space="0" w:color="2B2B2B"/>
              <w:right w:val="double" w:sz="6" w:space="0" w:color="2B2B2B"/>
            </w:tcBorders>
          </w:tcPr>
          <w:p>
            <w:pPr>
              <w:pStyle w:val="TableParagraph"/>
              <w:rPr>
                <w:b/>
                <w:sz w:val="14"/>
              </w:rPr>
            </w:pPr>
          </w:p>
          <w:p>
            <w:pPr>
              <w:pStyle w:val="TableParagraph"/>
              <w:spacing w:before="74"/>
              <w:rPr>
                <w:b/>
                <w:sz w:val="14"/>
              </w:rPr>
            </w:pPr>
          </w:p>
          <w:p>
            <w:pPr>
              <w:pStyle w:val="TableParagraph"/>
              <w:ind w:left="12"/>
              <w:rPr>
                <w:b/>
                <w:sz w:val="14"/>
              </w:rPr>
            </w:pPr>
            <w:r>
              <w:rPr>
                <w:b/>
                <w:spacing w:val="-5"/>
                <w:w w:val="105"/>
                <w:sz w:val="14"/>
              </w:rPr>
              <w:t>10</w:t>
            </w:r>
          </w:p>
        </w:tc>
        <w:tc>
          <w:tcPr>
            <w:tcW w:w="1004" w:type="dxa"/>
            <w:tcBorders>
              <w:top w:val="double" w:sz="6" w:space="0" w:color="2B2B2B"/>
              <w:left w:val="double" w:sz="6" w:space="0" w:color="2B2B2B"/>
              <w:bottom w:val="double" w:sz="6" w:space="0" w:color="2B2B2B"/>
              <w:right w:val="double" w:sz="6" w:space="0" w:color="2B2B2B"/>
            </w:tcBorders>
          </w:tcPr>
          <w:p>
            <w:pPr>
              <w:pStyle w:val="TableParagraph"/>
              <w:rPr>
                <w:b/>
                <w:sz w:val="14"/>
              </w:rPr>
            </w:pPr>
          </w:p>
          <w:p>
            <w:pPr>
              <w:pStyle w:val="TableParagraph"/>
              <w:spacing w:before="74"/>
              <w:rPr>
                <w:b/>
                <w:sz w:val="14"/>
              </w:rPr>
            </w:pPr>
          </w:p>
          <w:p>
            <w:pPr>
              <w:pStyle w:val="TableParagraph"/>
              <w:ind w:left="8"/>
              <w:rPr>
                <w:sz w:val="14"/>
              </w:rPr>
            </w:pPr>
            <w:r>
              <w:rPr>
                <w:spacing w:val="-4"/>
                <w:w w:val="105"/>
                <w:sz w:val="14"/>
              </w:rPr>
              <w:t>5445</w:t>
            </w:r>
          </w:p>
        </w:tc>
        <w:tc>
          <w:tcPr>
            <w:tcW w:w="733" w:type="dxa"/>
            <w:tcBorders>
              <w:top w:val="double" w:sz="6" w:space="0" w:color="2B2B2B"/>
              <w:left w:val="double" w:sz="6" w:space="0" w:color="2B2B2B"/>
              <w:bottom w:val="double" w:sz="6" w:space="0" w:color="2B2B2B"/>
              <w:right w:val="double" w:sz="6" w:space="0" w:color="2B2B2B"/>
            </w:tcBorders>
          </w:tcPr>
          <w:p>
            <w:pPr>
              <w:pStyle w:val="TableParagraph"/>
              <w:rPr>
                <w:b/>
                <w:sz w:val="14"/>
              </w:rPr>
            </w:pPr>
          </w:p>
          <w:p>
            <w:pPr>
              <w:pStyle w:val="TableParagraph"/>
              <w:spacing w:before="74"/>
              <w:rPr>
                <w:b/>
                <w:sz w:val="14"/>
              </w:rPr>
            </w:pPr>
          </w:p>
          <w:p>
            <w:pPr>
              <w:pStyle w:val="TableParagraph"/>
              <w:ind w:left="14"/>
              <w:rPr>
                <w:sz w:val="14"/>
              </w:rPr>
            </w:pPr>
            <w:r>
              <w:rPr>
                <w:spacing w:val="-2"/>
                <w:w w:val="105"/>
                <w:sz w:val="14"/>
              </w:rPr>
              <w:t>121546</w:t>
            </w:r>
          </w:p>
        </w:tc>
        <w:tc>
          <w:tcPr>
            <w:tcW w:w="6284" w:type="dxa"/>
            <w:tcBorders>
              <w:top w:val="double" w:sz="6" w:space="0" w:color="2B2B2B"/>
              <w:left w:val="double" w:sz="6" w:space="0" w:color="2B2B2B"/>
              <w:bottom w:val="double" w:sz="6" w:space="0" w:color="2B2B2B"/>
              <w:right w:val="double" w:sz="6" w:space="0" w:color="2B2B2B"/>
            </w:tcBorders>
          </w:tcPr>
          <w:p>
            <w:pPr>
              <w:pStyle w:val="TableParagraph"/>
              <w:spacing w:before="113"/>
              <w:rPr>
                <w:b/>
                <w:sz w:val="14"/>
              </w:rPr>
            </w:pPr>
          </w:p>
          <w:p>
            <w:pPr>
              <w:pStyle w:val="TableParagraph"/>
              <w:spacing w:line="364" w:lineRule="auto"/>
              <w:ind w:left="9"/>
              <w:rPr>
                <w:sz w:val="14"/>
              </w:rPr>
            </w:pPr>
            <w:r>
              <w:rPr>
                <w:b/>
                <w:w w:val="105"/>
                <w:sz w:val="14"/>
              </w:rPr>
              <w:t>Tubo criogênico estéril com rosca. </w:t>
            </w:r>
            <w:r>
              <w:rPr>
                <w:w w:val="105"/>
                <w:sz w:val="14"/>
              </w:rPr>
              <w:t>Material: polipropileno. Graduado:0,5 ~ 2,0 mL. Capacidade: 2 </w:t>
            </w:r>
            <w:r>
              <w:rPr>
                <w:w w:val="105"/>
                <w:sz w:val="14"/>
              </w:rPr>
              <w:t>ml.</w:t>
            </w:r>
            <w:r>
              <w:rPr>
                <w:spacing w:val="40"/>
                <w:w w:val="105"/>
                <w:sz w:val="14"/>
              </w:rPr>
              <w:t> </w:t>
            </w:r>
            <w:r>
              <w:rPr>
                <w:w w:val="105"/>
                <w:sz w:val="14"/>
              </w:rPr>
              <w:t>Com tampa rosa de polipropileno e com anel de silicone.</w:t>
            </w:r>
          </w:p>
        </w:tc>
        <w:tc>
          <w:tcPr>
            <w:tcW w:w="990" w:type="dxa"/>
            <w:tcBorders>
              <w:top w:val="double" w:sz="6" w:space="0" w:color="2B2B2B"/>
              <w:left w:val="double" w:sz="6" w:space="0" w:color="2B2B2B"/>
              <w:bottom w:val="double" w:sz="6" w:space="0" w:color="2B2B2B"/>
              <w:right w:val="double" w:sz="6" w:space="0" w:color="2B2B2B"/>
            </w:tcBorders>
          </w:tcPr>
          <w:p>
            <w:pPr>
              <w:pStyle w:val="TableParagraph"/>
              <w:rPr>
                <w:b/>
                <w:sz w:val="14"/>
              </w:rPr>
            </w:pPr>
          </w:p>
          <w:p>
            <w:pPr>
              <w:pStyle w:val="TableParagraph"/>
              <w:spacing w:before="74"/>
              <w:rPr>
                <w:b/>
                <w:sz w:val="14"/>
              </w:rPr>
            </w:pPr>
          </w:p>
          <w:p>
            <w:pPr>
              <w:pStyle w:val="TableParagraph"/>
              <w:ind w:left="9"/>
              <w:rPr>
                <w:sz w:val="14"/>
              </w:rPr>
            </w:pPr>
            <w:r>
              <w:rPr>
                <w:spacing w:val="-2"/>
                <w:w w:val="105"/>
                <w:sz w:val="14"/>
              </w:rPr>
              <w:t>UNIDADE</w:t>
            </w:r>
          </w:p>
        </w:tc>
        <w:tc>
          <w:tcPr>
            <w:tcW w:w="1139" w:type="dxa"/>
            <w:tcBorders>
              <w:top w:val="double" w:sz="6" w:space="0" w:color="2B2B2B"/>
              <w:left w:val="double" w:sz="6" w:space="0" w:color="2B2B2B"/>
              <w:bottom w:val="double" w:sz="6" w:space="0" w:color="2B2B2B"/>
              <w:right w:val="double" w:sz="6" w:space="0" w:color="2B2B2B"/>
            </w:tcBorders>
          </w:tcPr>
          <w:p>
            <w:pPr>
              <w:pStyle w:val="TableParagraph"/>
              <w:rPr>
                <w:b/>
                <w:sz w:val="14"/>
              </w:rPr>
            </w:pPr>
          </w:p>
          <w:p>
            <w:pPr>
              <w:pStyle w:val="TableParagraph"/>
              <w:spacing w:before="74"/>
              <w:rPr>
                <w:b/>
                <w:sz w:val="14"/>
              </w:rPr>
            </w:pPr>
          </w:p>
          <w:p>
            <w:pPr>
              <w:pStyle w:val="TableParagraph"/>
              <w:ind w:left="18"/>
              <w:rPr>
                <w:sz w:val="14"/>
              </w:rPr>
            </w:pPr>
            <w:r>
              <w:rPr>
                <w:spacing w:val="-4"/>
                <w:w w:val="105"/>
                <w:sz w:val="14"/>
              </w:rPr>
              <w:t>1200</w:t>
            </w:r>
          </w:p>
        </w:tc>
        <w:tc>
          <w:tcPr>
            <w:tcW w:w="3392" w:type="dxa"/>
            <w:tcBorders>
              <w:top w:val="double" w:sz="6" w:space="0" w:color="2B2B2B"/>
              <w:left w:val="double" w:sz="6" w:space="0" w:color="2B2B2B"/>
              <w:bottom w:val="double" w:sz="6" w:space="0" w:color="2B2B2B"/>
              <w:right w:val="double" w:sz="6" w:space="0" w:color="808080"/>
            </w:tcBorders>
          </w:tcPr>
          <w:p>
            <w:pPr>
              <w:pStyle w:val="TableParagraph"/>
              <w:rPr>
                <w:b/>
                <w:sz w:val="14"/>
              </w:rPr>
            </w:pPr>
          </w:p>
          <w:p>
            <w:pPr>
              <w:pStyle w:val="TableParagraph"/>
              <w:spacing w:before="74"/>
              <w:rPr>
                <w:b/>
                <w:sz w:val="14"/>
              </w:rPr>
            </w:pPr>
          </w:p>
          <w:p>
            <w:pPr>
              <w:pStyle w:val="TableParagraph"/>
              <w:ind w:left="19"/>
              <w:rPr>
                <w:sz w:val="14"/>
              </w:rPr>
            </w:pPr>
            <w:r>
              <w:rPr>
                <w:w w:val="105"/>
                <w:sz w:val="14"/>
              </w:rPr>
              <w:t>cral</w:t>
            </w:r>
            <w:r>
              <w:rPr>
                <w:spacing w:val="-5"/>
                <w:w w:val="105"/>
                <w:sz w:val="14"/>
              </w:rPr>
              <w:t> </w:t>
            </w:r>
            <w:r>
              <w:rPr>
                <w:spacing w:val="-2"/>
                <w:w w:val="105"/>
                <w:sz w:val="14"/>
              </w:rPr>
              <w:t>mod:18018</w:t>
            </w:r>
          </w:p>
        </w:tc>
      </w:tr>
      <w:tr>
        <w:trPr>
          <w:trHeight w:val="945" w:hRule="atLeast"/>
        </w:trPr>
        <w:tc>
          <w:tcPr>
            <w:tcW w:w="665" w:type="dxa"/>
            <w:tcBorders>
              <w:top w:val="double" w:sz="6" w:space="0" w:color="2B2B2B"/>
              <w:left w:val="double" w:sz="6" w:space="0" w:color="2B2B2B"/>
              <w:bottom w:val="double" w:sz="6" w:space="0" w:color="2B2B2B"/>
              <w:right w:val="double" w:sz="6" w:space="0" w:color="2B2B2B"/>
            </w:tcBorders>
          </w:tcPr>
          <w:p>
            <w:pPr>
              <w:pStyle w:val="TableParagraph"/>
              <w:rPr>
                <w:b/>
                <w:sz w:val="14"/>
              </w:rPr>
            </w:pPr>
          </w:p>
          <w:p>
            <w:pPr>
              <w:pStyle w:val="TableParagraph"/>
              <w:spacing w:before="74"/>
              <w:rPr>
                <w:b/>
                <w:sz w:val="14"/>
              </w:rPr>
            </w:pPr>
          </w:p>
          <w:p>
            <w:pPr>
              <w:pStyle w:val="TableParagraph"/>
              <w:ind w:left="12"/>
              <w:rPr>
                <w:b/>
                <w:sz w:val="14"/>
              </w:rPr>
            </w:pPr>
            <w:r>
              <w:rPr>
                <w:b/>
                <w:spacing w:val="-5"/>
                <w:w w:val="105"/>
                <w:sz w:val="14"/>
              </w:rPr>
              <w:t>11</w:t>
            </w:r>
          </w:p>
        </w:tc>
        <w:tc>
          <w:tcPr>
            <w:tcW w:w="1004" w:type="dxa"/>
            <w:tcBorders>
              <w:top w:val="double" w:sz="6" w:space="0" w:color="2B2B2B"/>
              <w:left w:val="double" w:sz="6" w:space="0" w:color="2B2B2B"/>
              <w:bottom w:val="double" w:sz="6" w:space="0" w:color="2B2B2B"/>
              <w:right w:val="double" w:sz="6" w:space="0" w:color="2B2B2B"/>
            </w:tcBorders>
          </w:tcPr>
          <w:p>
            <w:pPr>
              <w:pStyle w:val="TableParagraph"/>
              <w:rPr>
                <w:b/>
                <w:sz w:val="14"/>
              </w:rPr>
            </w:pPr>
          </w:p>
          <w:p>
            <w:pPr>
              <w:pStyle w:val="TableParagraph"/>
              <w:spacing w:before="74"/>
              <w:rPr>
                <w:b/>
                <w:sz w:val="14"/>
              </w:rPr>
            </w:pPr>
          </w:p>
          <w:p>
            <w:pPr>
              <w:pStyle w:val="TableParagraph"/>
              <w:ind w:left="8"/>
              <w:rPr>
                <w:sz w:val="14"/>
              </w:rPr>
            </w:pPr>
            <w:r>
              <w:rPr>
                <w:spacing w:val="-4"/>
                <w:w w:val="105"/>
                <w:sz w:val="14"/>
              </w:rPr>
              <w:t>6881</w:t>
            </w:r>
          </w:p>
        </w:tc>
        <w:tc>
          <w:tcPr>
            <w:tcW w:w="733" w:type="dxa"/>
            <w:tcBorders>
              <w:top w:val="double" w:sz="6" w:space="0" w:color="2B2B2B"/>
              <w:left w:val="double" w:sz="6" w:space="0" w:color="2B2B2B"/>
              <w:bottom w:val="double" w:sz="6" w:space="0" w:color="2B2B2B"/>
              <w:right w:val="double" w:sz="6" w:space="0" w:color="2B2B2B"/>
            </w:tcBorders>
          </w:tcPr>
          <w:p>
            <w:pPr>
              <w:pStyle w:val="TableParagraph"/>
              <w:rPr>
                <w:b/>
                <w:sz w:val="14"/>
              </w:rPr>
            </w:pPr>
          </w:p>
          <w:p>
            <w:pPr>
              <w:pStyle w:val="TableParagraph"/>
              <w:spacing w:before="74"/>
              <w:rPr>
                <w:b/>
                <w:sz w:val="14"/>
              </w:rPr>
            </w:pPr>
          </w:p>
          <w:p>
            <w:pPr>
              <w:pStyle w:val="TableParagraph"/>
              <w:ind w:left="14"/>
              <w:rPr>
                <w:sz w:val="14"/>
              </w:rPr>
            </w:pPr>
            <w:r>
              <w:rPr>
                <w:spacing w:val="-2"/>
                <w:w w:val="105"/>
                <w:sz w:val="14"/>
              </w:rPr>
              <w:t>22893</w:t>
            </w:r>
          </w:p>
        </w:tc>
        <w:tc>
          <w:tcPr>
            <w:tcW w:w="6284" w:type="dxa"/>
            <w:tcBorders>
              <w:top w:val="double" w:sz="6" w:space="0" w:color="2B2B2B"/>
              <w:left w:val="double" w:sz="6" w:space="0" w:color="2B2B2B"/>
              <w:bottom w:val="double" w:sz="6" w:space="0" w:color="2B2B2B"/>
              <w:right w:val="double" w:sz="6" w:space="0" w:color="2B2B2B"/>
            </w:tcBorders>
          </w:tcPr>
          <w:p>
            <w:pPr>
              <w:pStyle w:val="TableParagraph"/>
              <w:spacing w:before="113"/>
              <w:rPr>
                <w:b/>
                <w:sz w:val="14"/>
              </w:rPr>
            </w:pPr>
          </w:p>
          <w:p>
            <w:pPr>
              <w:pStyle w:val="TableParagraph"/>
              <w:spacing w:line="364" w:lineRule="auto"/>
              <w:ind w:left="9"/>
              <w:rPr>
                <w:sz w:val="14"/>
              </w:rPr>
            </w:pPr>
            <w:r>
              <w:rPr>
                <w:b/>
                <w:w w:val="105"/>
                <w:sz w:val="14"/>
              </w:rPr>
              <w:t>Alça</w:t>
            </w:r>
            <w:r>
              <w:rPr>
                <w:b/>
                <w:spacing w:val="-3"/>
                <w:w w:val="105"/>
                <w:sz w:val="14"/>
              </w:rPr>
              <w:t> </w:t>
            </w:r>
            <w:r>
              <w:rPr>
                <w:b/>
                <w:w w:val="105"/>
                <w:sz w:val="14"/>
              </w:rPr>
              <w:t>microbiológica</w:t>
            </w:r>
            <w:r>
              <w:rPr>
                <w:b/>
                <w:spacing w:val="-3"/>
                <w:w w:val="105"/>
                <w:sz w:val="14"/>
              </w:rPr>
              <w:t> </w:t>
            </w:r>
            <w:r>
              <w:rPr>
                <w:b/>
                <w:w w:val="105"/>
                <w:sz w:val="14"/>
              </w:rPr>
              <w:t>estéril</w:t>
            </w:r>
            <w:r>
              <w:rPr>
                <w:b/>
                <w:spacing w:val="-3"/>
                <w:w w:val="105"/>
                <w:sz w:val="14"/>
              </w:rPr>
              <w:t> </w:t>
            </w:r>
            <w:r>
              <w:rPr>
                <w:b/>
                <w:w w:val="105"/>
                <w:sz w:val="14"/>
              </w:rPr>
              <w:t>calibrada</w:t>
            </w:r>
            <w:r>
              <w:rPr>
                <w:b/>
                <w:spacing w:val="-3"/>
                <w:w w:val="105"/>
                <w:sz w:val="14"/>
              </w:rPr>
              <w:t> </w:t>
            </w:r>
            <w:r>
              <w:rPr>
                <w:b/>
                <w:w w:val="105"/>
                <w:sz w:val="14"/>
              </w:rPr>
              <w:t>1</w:t>
            </w:r>
            <w:r>
              <w:rPr>
                <w:b/>
                <w:spacing w:val="-3"/>
                <w:w w:val="105"/>
                <w:sz w:val="14"/>
              </w:rPr>
              <w:t> </w:t>
            </w:r>
            <w:r>
              <w:rPr>
                <w:b/>
                <w:w w:val="105"/>
                <w:sz w:val="14"/>
              </w:rPr>
              <w:t>uL.</w:t>
            </w:r>
            <w:r>
              <w:rPr>
                <w:b/>
                <w:spacing w:val="-3"/>
                <w:w w:val="105"/>
                <w:sz w:val="14"/>
              </w:rPr>
              <w:t> </w:t>
            </w:r>
            <w:r>
              <w:rPr>
                <w:w w:val="105"/>
                <w:sz w:val="14"/>
              </w:rPr>
              <w:t>Embalado</w:t>
            </w:r>
            <w:r>
              <w:rPr>
                <w:spacing w:val="-3"/>
                <w:w w:val="105"/>
                <w:sz w:val="14"/>
              </w:rPr>
              <w:t> </w:t>
            </w:r>
            <w:r>
              <w:rPr>
                <w:w w:val="105"/>
                <w:sz w:val="14"/>
              </w:rPr>
              <w:t>individualmente.</w:t>
            </w:r>
            <w:r>
              <w:rPr>
                <w:spacing w:val="-8"/>
                <w:w w:val="105"/>
                <w:sz w:val="14"/>
              </w:rPr>
              <w:t> </w:t>
            </w:r>
            <w:r>
              <w:rPr>
                <w:w w:val="105"/>
                <w:sz w:val="14"/>
              </w:rPr>
              <w:t>Apresentação:</w:t>
            </w:r>
            <w:r>
              <w:rPr>
                <w:spacing w:val="-3"/>
                <w:w w:val="105"/>
                <w:sz w:val="14"/>
              </w:rPr>
              <w:t> </w:t>
            </w:r>
            <w:r>
              <w:rPr>
                <w:w w:val="105"/>
                <w:sz w:val="14"/>
              </w:rPr>
              <w:t>estéril.</w:t>
            </w:r>
            <w:r>
              <w:rPr>
                <w:spacing w:val="-3"/>
                <w:w w:val="105"/>
                <w:sz w:val="14"/>
              </w:rPr>
              <w:t> </w:t>
            </w:r>
            <w:r>
              <w:rPr>
                <w:w w:val="105"/>
                <w:sz w:val="14"/>
              </w:rPr>
              <w:t>Material:</w:t>
            </w:r>
            <w:r>
              <w:rPr>
                <w:spacing w:val="40"/>
                <w:w w:val="105"/>
                <w:sz w:val="14"/>
              </w:rPr>
              <w:t> </w:t>
            </w:r>
            <w:r>
              <w:rPr>
                <w:w w:val="105"/>
                <w:sz w:val="14"/>
              </w:rPr>
              <w:t>polipropileno. Volume 1uL.</w:t>
            </w:r>
          </w:p>
        </w:tc>
        <w:tc>
          <w:tcPr>
            <w:tcW w:w="990" w:type="dxa"/>
            <w:tcBorders>
              <w:top w:val="double" w:sz="6" w:space="0" w:color="2B2B2B"/>
              <w:left w:val="double" w:sz="6" w:space="0" w:color="2B2B2B"/>
              <w:bottom w:val="double" w:sz="6" w:space="0" w:color="2B2B2B"/>
              <w:right w:val="double" w:sz="6" w:space="0" w:color="2B2B2B"/>
            </w:tcBorders>
          </w:tcPr>
          <w:p>
            <w:pPr>
              <w:pStyle w:val="TableParagraph"/>
              <w:rPr>
                <w:b/>
                <w:sz w:val="14"/>
              </w:rPr>
            </w:pPr>
          </w:p>
          <w:p>
            <w:pPr>
              <w:pStyle w:val="TableParagraph"/>
              <w:spacing w:before="74"/>
              <w:rPr>
                <w:b/>
                <w:sz w:val="14"/>
              </w:rPr>
            </w:pPr>
          </w:p>
          <w:p>
            <w:pPr>
              <w:pStyle w:val="TableParagraph"/>
              <w:ind w:left="9"/>
              <w:rPr>
                <w:sz w:val="14"/>
              </w:rPr>
            </w:pPr>
            <w:r>
              <w:rPr>
                <w:spacing w:val="-2"/>
                <w:w w:val="105"/>
                <w:sz w:val="14"/>
              </w:rPr>
              <w:t>UNIDADE</w:t>
            </w:r>
          </w:p>
        </w:tc>
        <w:tc>
          <w:tcPr>
            <w:tcW w:w="1139" w:type="dxa"/>
            <w:tcBorders>
              <w:top w:val="double" w:sz="6" w:space="0" w:color="2B2B2B"/>
              <w:left w:val="double" w:sz="6" w:space="0" w:color="2B2B2B"/>
              <w:bottom w:val="double" w:sz="6" w:space="0" w:color="2B2B2B"/>
              <w:right w:val="double" w:sz="6" w:space="0" w:color="2B2B2B"/>
            </w:tcBorders>
          </w:tcPr>
          <w:p>
            <w:pPr>
              <w:pStyle w:val="TableParagraph"/>
              <w:rPr>
                <w:b/>
                <w:sz w:val="14"/>
              </w:rPr>
            </w:pPr>
          </w:p>
          <w:p>
            <w:pPr>
              <w:pStyle w:val="TableParagraph"/>
              <w:spacing w:before="74"/>
              <w:rPr>
                <w:b/>
                <w:sz w:val="14"/>
              </w:rPr>
            </w:pPr>
          </w:p>
          <w:p>
            <w:pPr>
              <w:pStyle w:val="TableParagraph"/>
              <w:ind w:left="18"/>
              <w:rPr>
                <w:sz w:val="14"/>
              </w:rPr>
            </w:pPr>
            <w:r>
              <w:rPr>
                <w:spacing w:val="-2"/>
                <w:w w:val="105"/>
                <w:sz w:val="14"/>
              </w:rPr>
              <w:t>24000</w:t>
            </w:r>
          </w:p>
        </w:tc>
        <w:tc>
          <w:tcPr>
            <w:tcW w:w="3392" w:type="dxa"/>
            <w:tcBorders>
              <w:top w:val="double" w:sz="6" w:space="0" w:color="2B2B2B"/>
              <w:left w:val="double" w:sz="6" w:space="0" w:color="2B2B2B"/>
              <w:bottom w:val="double" w:sz="6" w:space="0" w:color="2B2B2B"/>
              <w:right w:val="double" w:sz="6" w:space="0" w:color="808080"/>
            </w:tcBorders>
          </w:tcPr>
          <w:p>
            <w:pPr>
              <w:pStyle w:val="TableParagraph"/>
              <w:rPr>
                <w:b/>
                <w:sz w:val="14"/>
              </w:rPr>
            </w:pPr>
          </w:p>
          <w:p>
            <w:pPr>
              <w:pStyle w:val="TableParagraph"/>
              <w:spacing w:before="74"/>
              <w:rPr>
                <w:b/>
                <w:sz w:val="14"/>
              </w:rPr>
            </w:pPr>
          </w:p>
          <w:p>
            <w:pPr>
              <w:pStyle w:val="TableParagraph"/>
              <w:ind w:left="19"/>
              <w:rPr>
                <w:sz w:val="14"/>
              </w:rPr>
            </w:pPr>
            <w:r>
              <w:rPr>
                <w:w w:val="105"/>
                <w:sz w:val="14"/>
              </w:rPr>
              <w:t>cral</w:t>
            </w:r>
            <w:r>
              <w:rPr>
                <w:spacing w:val="-5"/>
                <w:w w:val="105"/>
                <w:sz w:val="14"/>
              </w:rPr>
              <w:t> </w:t>
            </w:r>
            <w:r>
              <w:rPr>
                <w:spacing w:val="-2"/>
                <w:w w:val="105"/>
                <w:sz w:val="14"/>
              </w:rPr>
              <w:t>plast</w:t>
            </w:r>
          </w:p>
        </w:tc>
      </w:tr>
      <w:tr>
        <w:trPr>
          <w:trHeight w:val="932" w:hRule="atLeast"/>
        </w:trPr>
        <w:tc>
          <w:tcPr>
            <w:tcW w:w="665" w:type="dxa"/>
            <w:tcBorders>
              <w:top w:val="double" w:sz="6" w:space="0" w:color="2B2B2B"/>
              <w:left w:val="double" w:sz="6" w:space="0" w:color="2B2B2B"/>
              <w:bottom w:val="double" w:sz="6" w:space="0" w:color="2B2B2B"/>
              <w:right w:val="double" w:sz="6" w:space="0" w:color="2B2B2B"/>
            </w:tcBorders>
          </w:tcPr>
          <w:p>
            <w:pPr>
              <w:pStyle w:val="TableParagraph"/>
              <w:rPr>
                <w:b/>
                <w:sz w:val="14"/>
              </w:rPr>
            </w:pPr>
          </w:p>
          <w:p>
            <w:pPr>
              <w:pStyle w:val="TableParagraph"/>
              <w:spacing w:before="74"/>
              <w:rPr>
                <w:b/>
                <w:sz w:val="14"/>
              </w:rPr>
            </w:pPr>
          </w:p>
          <w:p>
            <w:pPr>
              <w:pStyle w:val="TableParagraph"/>
              <w:ind w:left="12"/>
              <w:rPr>
                <w:b/>
                <w:sz w:val="14"/>
              </w:rPr>
            </w:pPr>
            <w:r>
              <w:rPr>
                <w:b/>
                <w:spacing w:val="-5"/>
                <w:w w:val="105"/>
                <w:sz w:val="14"/>
              </w:rPr>
              <w:t>12</w:t>
            </w:r>
          </w:p>
        </w:tc>
        <w:tc>
          <w:tcPr>
            <w:tcW w:w="1004" w:type="dxa"/>
            <w:tcBorders>
              <w:top w:val="double" w:sz="6" w:space="0" w:color="2B2B2B"/>
              <w:left w:val="double" w:sz="6" w:space="0" w:color="2B2B2B"/>
              <w:bottom w:val="double" w:sz="6" w:space="0" w:color="2B2B2B"/>
              <w:right w:val="double" w:sz="6" w:space="0" w:color="2B2B2B"/>
            </w:tcBorders>
          </w:tcPr>
          <w:p>
            <w:pPr>
              <w:pStyle w:val="TableParagraph"/>
              <w:rPr>
                <w:b/>
                <w:sz w:val="14"/>
              </w:rPr>
            </w:pPr>
          </w:p>
          <w:p>
            <w:pPr>
              <w:pStyle w:val="TableParagraph"/>
              <w:spacing w:before="74"/>
              <w:rPr>
                <w:b/>
                <w:sz w:val="14"/>
              </w:rPr>
            </w:pPr>
          </w:p>
          <w:p>
            <w:pPr>
              <w:pStyle w:val="TableParagraph"/>
              <w:ind w:left="8"/>
              <w:rPr>
                <w:sz w:val="14"/>
              </w:rPr>
            </w:pPr>
            <w:r>
              <w:rPr>
                <w:spacing w:val="-4"/>
                <w:w w:val="105"/>
                <w:sz w:val="14"/>
              </w:rPr>
              <w:t>6882</w:t>
            </w:r>
          </w:p>
        </w:tc>
        <w:tc>
          <w:tcPr>
            <w:tcW w:w="733" w:type="dxa"/>
            <w:tcBorders>
              <w:top w:val="double" w:sz="6" w:space="0" w:color="2B2B2B"/>
              <w:left w:val="double" w:sz="6" w:space="0" w:color="2B2B2B"/>
              <w:bottom w:val="double" w:sz="6" w:space="0" w:color="2B2B2B"/>
              <w:right w:val="double" w:sz="6" w:space="0" w:color="2B2B2B"/>
            </w:tcBorders>
          </w:tcPr>
          <w:p>
            <w:pPr>
              <w:pStyle w:val="TableParagraph"/>
              <w:rPr>
                <w:b/>
                <w:sz w:val="14"/>
              </w:rPr>
            </w:pPr>
          </w:p>
          <w:p>
            <w:pPr>
              <w:pStyle w:val="TableParagraph"/>
              <w:spacing w:before="74"/>
              <w:rPr>
                <w:b/>
                <w:sz w:val="14"/>
              </w:rPr>
            </w:pPr>
          </w:p>
          <w:p>
            <w:pPr>
              <w:pStyle w:val="TableParagraph"/>
              <w:ind w:left="14"/>
              <w:rPr>
                <w:sz w:val="14"/>
              </w:rPr>
            </w:pPr>
            <w:r>
              <w:rPr>
                <w:spacing w:val="-2"/>
                <w:w w:val="105"/>
                <w:sz w:val="14"/>
              </w:rPr>
              <w:t>22894</w:t>
            </w:r>
          </w:p>
        </w:tc>
        <w:tc>
          <w:tcPr>
            <w:tcW w:w="6284" w:type="dxa"/>
            <w:tcBorders>
              <w:top w:val="double" w:sz="6" w:space="0" w:color="2B2B2B"/>
              <w:left w:val="double" w:sz="6" w:space="0" w:color="2B2B2B"/>
              <w:bottom w:val="double" w:sz="6" w:space="0" w:color="2B2B2B"/>
              <w:right w:val="double" w:sz="6" w:space="0" w:color="2B2B2B"/>
            </w:tcBorders>
          </w:tcPr>
          <w:p>
            <w:pPr>
              <w:pStyle w:val="TableParagraph"/>
              <w:spacing w:before="113"/>
              <w:rPr>
                <w:b/>
                <w:sz w:val="14"/>
              </w:rPr>
            </w:pPr>
          </w:p>
          <w:p>
            <w:pPr>
              <w:pStyle w:val="TableParagraph"/>
              <w:spacing w:line="364" w:lineRule="auto"/>
              <w:ind w:left="9"/>
              <w:rPr>
                <w:sz w:val="14"/>
              </w:rPr>
            </w:pPr>
            <w:r>
              <w:rPr>
                <w:b/>
                <w:w w:val="105"/>
                <w:sz w:val="14"/>
              </w:rPr>
              <w:t>Alça</w:t>
            </w:r>
            <w:r>
              <w:rPr>
                <w:b/>
                <w:spacing w:val="-10"/>
                <w:w w:val="105"/>
                <w:sz w:val="14"/>
              </w:rPr>
              <w:t> </w:t>
            </w:r>
            <w:r>
              <w:rPr>
                <w:b/>
                <w:w w:val="105"/>
                <w:sz w:val="14"/>
              </w:rPr>
              <w:t>microbiológica</w:t>
            </w:r>
            <w:r>
              <w:rPr>
                <w:b/>
                <w:spacing w:val="-9"/>
                <w:w w:val="105"/>
                <w:sz w:val="14"/>
              </w:rPr>
              <w:t> </w:t>
            </w:r>
            <w:r>
              <w:rPr>
                <w:b/>
                <w:w w:val="105"/>
                <w:sz w:val="14"/>
              </w:rPr>
              <w:t>estéril</w:t>
            </w:r>
            <w:r>
              <w:rPr>
                <w:b/>
                <w:spacing w:val="-9"/>
                <w:w w:val="105"/>
                <w:sz w:val="14"/>
              </w:rPr>
              <w:t> </w:t>
            </w:r>
            <w:r>
              <w:rPr>
                <w:b/>
                <w:w w:val="105"/>
                <w:sz w:val="14"/>
              </w:rPr>
              <w:t>calibrada</w:t>
            </w:r>
            <w:r>
              <w:rPr>
                <w:b/>
                <w:spacing w:val="-9"/>
                <w:w w:val="105"/>
                <w:sz w:val="14"/>
              </w:rPr>
              <w:t> </w:t>
            </w:r>
            <w:r>
              <w:rPr>
                <w:b/>
                <w:w w:val="105"/>
                <w:sz w:val="14"/>
              </w:rPr>
              <w:t>10</w:t>
            </w:r>
            <w:r>
              <w:rPr>
                <w:b/>
                <w:spacing w:val="-9"/>
                <w:w w:val="105"/>
                <w:sz w:val="14"/>
              </w:rPr>
              <w:t> </w:t>
            </w:r>
            <w:r>
              <w:rPr>
                <w:b/>
                <w:w w:val="105"/>
                <w:sz w:val="14"/>
              </w:rPr>
              <w:t>uL.</w:t>
            </w:r>
            <w:r>
              <w:rPr>
                <w:b/>
                <w:spacing w:val="-10"/>
                <w:w w:val="105"/>
                <w:sz w:val="14"/>
              </w:rPr>
              <w:t> </w:t>
            </w:r>
            <w:r>
              <w:rPr>
                <w:w w:val="105"/>
                <w:sz w:val="14"/>
              </w:rPr>
              <w:t>Embalado</w:t>
            </w:r>
            <w:r>
              <w:rPr>
                <w:spacing w:val="-9"/>
                <w:w w:val="105"/>
                <w:sz w:val="14"/>
              </w:rPr>
              <w:t> </w:t>
            </w:r>
            <w:r>
              <w:rPr>
                <w:w w:val="105"/>
                <w:sz w:val="14"/>
              </w:rPr>
              <w:t>individualmente.</w:t>
            </w:r>
            <w:r>
              <w:rPr>
                <w:spacing w:val="-9"/>
                <w:w w:val="105"/>
                <w:sz w:val="14"/>
              </w:rPr>
              <w:t> </w:t>
            </w:r>
            <w:r>
              <w:rPr>
                <w:w w:val="105"/>
                <w:sz w:val="14"/>
              </w:rPr>
              <w:t>Apresentação:</w:t>
            </w:r>
            <w:r>
              <w:rPr>
                <w:spacing w:val="-9"/>
                <w:w w:val="105"/>
                <w:sz w:val="14"/>
              </w:rPr>
              <w:t> </w:t>
            </w:r>
            <w:r>
              <w:rPr>
                <w:w w:val="105"/>
                <w:sz w:val="14"/>
              </w:rPr>
              <w:t>estéril.</w:t>
            </w:r>
            <w:r>
              <w:rPr>
                <w:spacing w:val="-9"/>
                <w:w w:val="105"/>
                <w:sz w:val="14"/>
              </w:rPr>
              <w:t> </w:t>
            </w:r>
            <w:r>
              <w:rPr>
                <w:w w:val="105"/>
                <w:sz w:val="14"/>
              </w:rPr>
              <w:t>Material:</w:t>
            </w:r>
            <w:r>
              <w:rPr>
                <w:spacing w:val="40"/>
                <w:w w:val="105"/>
                <w:sz w:val="14"/>
              </w:rPr>
              <w:t> </w:t>
            </w:r>
            <w:r>
              <w:rPr>
                <w:w w:val="105"/>
                <w:sz w:val="14"/>
              </w:rPr>
              <w:t>polipropileno. Volume 10uL.</w:t>
            </w:r>
          </w:p>
        </w:tc>
        <w:tc>
          <w:tcPr>
            <w:tcW w:w="990" w:type="dxa"/>
            <w:tcBorders>
              <w:top w:val="double" w:sz="6" w:space="0" w:color="2B2B2B"/>
              <w:left w:val="double" w:sz="6" w:space="0" w:color="2B2B2B"/>
              <w:bottom w:val="double" w:sz="6" w:space="0" w:color="2B2B2B"/>
              <w:right w:val="double" w:sz="6" w:space="0" w:color="2B2B2B"/>
            </w:tcBorders>
          </w:tcPr>
          <w:p>
            <w:pPr>
              <w:pStyle w:val="TableParagraph"/>
              <w:rPr>
                <w:b/>
                <w:sz w:val="14"/>
              </w:rPr>
            </w:pPr>
          </w:p>
          <w:p>
            <w:pPr>
              <w:pStyle w:val="TableParagraph"/>
              <w:spacing w:before="74"/>
              <w:rPr>
                <w:b/>
                <w:sz w:val="14"/>
              </w:rPr>
            </w:pPr>
          </w:p>
          <w:p>
            <w:pPr>
              <w:pStyle w:val="TableParagraph"/>
              <w:ind w:left="9"/>
              <w:rPr>
                <w:sz w:val="14"/>
              </w:rPr>
            </w:pPr>
            <w:r>
              <w:rPr>
                <w:spacing w:val="-2"/>
                <w:w w:val="105"/>
                <w:sz w:val="14"/>
              </w:rPr>
              <w:t>UNIDADE</w:t>
            </w:r>
          </w:p>
        </w:tc>
        <w:tc>
          <w:tcPr>
            <w:tcW w:w="1139" w:type="dxa"/>
            <w:tcBorders>
              <w:top w:val="double" w:sz="6" w:space="0" w:color="2B2B2B"/>
              <w:left w:val="double" w:sz="6" w:space="0" w:color="2B2B2B"/>
              <w:bottom w:val="double" w:sz="6" w:space="0" w:color="2B2B2B"/>
              <w:right w:val="double" w:sz="6" w:space="0" w:color="2B2B2B"/>
            </w:tcBorders>
          </w:tcPr>
          <w:p>
            <w:pPr>
              <w:pStyle w:val="TableParagraph"/>
              <w:rPr>
                <w:b/>
                <w:sz w:val="14"/>
              </w:rPr>
            </w:pPr>
          </w:p>
          <w:p>
            <w:pPr>
              <w:pStyle w:val="TableParagraph"/>
              <w:spacing w:before="74"/>
              <w:rPr>
                <w:b/>
                <w:sz w:val="14"/>
              </w:rPr>
            </w:pPr>
          </w:p>
          <w:p>
            <w:pPr>
              <w:pStyle w:val="TableParagraph"/>
              <w:ind w:left="18"/>
              <w:rPr>
                <w:sz w:val="14"/>
              </w:rPr>
            </w:pPr>
            <w:r>
              <w:rPr>
                <w:spacing w:val="-2"/>
                <w:w w:val="105"/>
                <w:sz w:val="14"/>
              </w:rPr>
              <w:t>18000</w:t>
            </w:r>
          </w:p>
        </w:tc>
        <w:tc>
          <w:tcPr>
            <w:tcW w:w="3392" w:type="dxa"/>
            <w:tcBorders>
              <w:top w:val="double" w:sz="6" w:space="0" w:color="2B2B2B"/>
              <w:left w:val="double" w:sz="6" w:space="0" w:color="2B2B2B"/>
              <w:bottom w:val="double" w:sz="6" w:space="0" w:color="2B2B2B"/>
              <w:right w:val="double" w:sz="6" w:space="0" w:color="808080"/>
            </w:tcBorders>
          </w:tcPr>
          <w:p>
            <w:pPr>
              <w:pStyle w:val="TableParagraph"/>
              <w:rPr>
                <w:b/>
                <w:sz w:val="14"/>
              </w:rPr>
            </w:pPr>
          </w:p>
          <w:p>
            <w:pPr>
              <w:pStyle w:val="TableParagraph"/>
              <w:spacing w:before="74"/>
              <w:rPr>
                <w:b/>
                <w:sz w:val="14"/>
              </w:rPr>
            </w:pPr>
          </w:p>
          <w:p>
            <w:pPr>
              <w:pStyle w:val="TableParagraph"/>
              <w:ind w:left="19"/>
              <w:rPr>
                <w:sz w:val="14"/>
              </w:rPr>
            </w:pPr>
            <w:r>
              <w:rPr>
                <w:w w:val="105"/>
                <w:sz w:val="14"/>
              </w:rPr>
              <w:t>cral</w:t>
            </w:r>
            <w:r>
              <w:rPr>
                <w:spacing w:val="-5"/>
                <w:w w:val="105"/>
                <w:sz w:val="14"/>
              </w:rPr>
              <w:t> </w:t>
            </w:r>
            <w:r>
              <w:rPr>
                <w:spacing w:val="-2"/>
                <w:w w:val="105"/>
                <w:sz w:val="14"/>
              </w:rPr>
              <w:t>plast</w:t>
            </w:r>
          </w:p>
        </w:tc>
      </w:tr>
      <w:tr>
        <w:trPr>
          <w:trHeight w:val="932" w:hRule="atLeast"/>
        </w:trPr>
        <w:tc>
          <w:tcPr>
            <w:tcW w:w="665" w:type="dxa"/>
            <w:tcBorders>
              <w:top w:val="double" w:sz="6" w:space="0" w:color="2B2B2B"/>
              <w:left w:val="double" w:sz="6" w:space="0" w:color="2B2B2B"/>
              <w:bottom w:val="double" w:sz="6" w:space="0" w:color="2B2B2B"/>
              <w:right w:val="double" w:sz="6" w:space="0" w:color="2B2B2B"/>
            </w:tcBorders>
          </w:tcPr>
          <w:p>
            <w:pPr>
              <w:pStyle w:val="TableParagraph"/>
              <w:rPr>
                <w:b/>
                <w:sz w:val="14"/>
              </w:rPr>
            </w:pPr>
          </w:p>
          <w:p>
            <w:pPr>
              <w:pStyle w:val="TableParagraph"/>
              <w:spacing w:before="74"/>
              <w:rPr>
                <w:b/>
                <w:sz w:val="14"/>
              </w:rPr>
            </w:pPr>
          </w:p>
          <w:p>
            <w:pPr>
              <w:pStyle w:val="TableParagraph"/>
              <w:ind w:left="12"/>
              <w:rPr>
                <w:b/>
                <w:sz w:val="14"/>
              </w:rPr>
            </w:pPr>
            <w:r>
              <w:rPr>
                <w:b/>
                <w:spacing w:val="-5"/>
                <w:w w:val="105"/>
                <w:sz w:val="14"/>
              </w:rPr>
              <w:t>13</w:t>
            </w:r>
          </w:p>
        </w:tc>
        <w:tc>
          <w:tcPr>
            <w:tcW w:w="1004" w:type="dxa"/>
            <w:tcBorders>
              <w:top w:val="double" w:sz="6" w:space="0" w:color="2B2B2B"/>
              <w:left w:val="double" w:sz="6" w:space="0" w:color="2B2B2B"/>
              <w:bottom w:val="double" w:sz="6" w:space="0" w:color="2B2B2B"/>
              <w:right w:val="double" w:sz="6" w:space="0" w:color="2B2B2B"/>
            </w:tcBorders>
          </w:tcPr>
          <w:p>
            <w:pPr>
              <w:pStyle w:val="TableParagraph"/>
              <w:rPr>
                <w:b/>
                <w:sz w:val="14"/>
              </w:rPr>
            </w:pPr>
          </w:p>
          <w:p>
            <w:pPr>
              <w:pStyle w:val="TableParagraph"/>
              <w:spacing w:before="74"/>
              <w:rPr>
                <w:b/>
                <w:sz w:val="14"/>
              </w:rPr>
            </w:pPr>
          </w:p>
          <w:p>
            <w:pPr>
              <w:pStyle w:val="TableParagraph"/>
              <w:ind w:left="8"/>
              <w:rPr>
                <w:sz w:val="14"/>
              </w:rPr>
            </w:pPr>
            <w:r>
              <w:rPr>
                <w:spacing w:val="-5"/>
                <w:w w:val="105"/>
                <w:sz w:val="14"/>
              </w:rPr>
              <w:t>208</w:t>
            </w:r>
          </w:p>
        </w:tc>
        <w:tc>
          <w:tcPr>
            <w:tcW w:w="733" w:type="dxa"/>
            <w:tcBorders>
              <w:top w:val="double" w:sz="6" w:space="0" w:color="2B2B2B"/>
              <w:left w:val="double" w:sz="6" w:space="0" w:color="2B2B2B"/>
              <w:bottom w:val="double" w:sz="6" w:space="0" w:color="2B2B2B"/>
              <w:right w:val="double" w:sz="6" w:space="0" w:color="2B2B2B"/>
            </w:tcBorders>
          </w:tcPr>
          <w:p>
            <w:pPr>
              <w:pStyle w:val="TableParagraph"/>
              <w:rPr>
                <w:b/>
                <w:sz w:val="14"/>
              </w:rPr>
            </w:pPr>
          </w:p>
          <w:p>
            <w:pPr>
              <w:pStyle w:val="TableParagraph"/>
              <w:spacing w:before="74"/>
              <w:rPr>
                <w:b/>
                <w:sz w:val="14"/>
              </w:rPr>
            </w:pPr>
          </w:p>
          <w:p>
            <w:pPr>
              <w:pStyle w:val="TableParagraph"/>
              <w:ind w:left="14"/>
              <w:rPr>
                <w:sz w:val="14"/>
              </w:rPr>
            </w:pPr>
            <w:r>
              <w:rPr>
                <w:spacing w:val="-2"/>
                <w:w w:val="105"/>
                <w:sz w:val="14"/>
              </w:rPr>
              <w:t>58447</w:t>
            </w:r>
          </w:p>
        </w:tc>
        <w:tc>
          <w:tcPr>
            <w:tcW w:w="6284" w:type="dxa"/>
            <w:tcBorders>
              <w:top w:val="double" w:sz="6" w:space="0" w:color="2B2B2B"/>
              <w:left w:val="double" w:sz="6" w:space="0" w:color="2B2B2B"/>
              <w:bottom w:val="double" w:sz="6" w:space="0" w:color="2B2B2B"/>
              <w:right w:val="double" w:sz="6" w:space="0" w:color="2B2B2B"/>
            </w:tcBorders>
          </w:tcPr>
          <w:p>
            <w:pPr>
              <w:pStyle w:val="TableParagraph"/>
              <w:spacing w:before="113"/>
              <w:rPr>
                <w:b/>
                <w:sz w:val="14"/>
              </w:rPr>
            </w:pPr>
          </w:p>
          <w:p>
            <w:pPr>
              <w:pStyle w:val="TableParagraph"/>
              <w:spacing w:line="364" w:lineRule="auto"/>
              <w:ind w:left="9"/>
              <w:rPr>
                <w:sz w:val="14"/>
              </w:rPr>
            </w:pPr>
            <w:r>
              <w:rPr>
                <w:b/>
                <w:w w:val="105"/>
                <w:sz w:val="14"/>
              </w:rPr>
              <w:t>Saco</w:t>
            </w:r>
            <w:r>
              <w:rPr>
                <w:b/>
                <w:spacing w:val="40"/>
                <w:w w:val="105"/>
                <w:sz w:val="14"/>
              </w:rPr>
              <w:t> </w:t>
            </w:r>
            <w:r>
              <w:rPr>
                <w:b/>
                <w:w w:val="105"/>
                <w:sz w:val="14"/>
              </w:rPr>
              <w:t>autoclave</w:t>
            </w:r>
            <w:r>
              <w:rPr>
                <w:b/>
                <w:spacing w:val="40"/>
                <w:w w:val="105"/>
                <w:sz w:val="14"/>
              </w:rPr>
              <w:t> </w:t>
            </w:r>
            <w:r>
              <w:rPr>
                <w:b/>
                <w:w w:val="105"/>
                <w:sz w:val="14"/>
              </w:rPr>
              <w:t>20L</w:t>
            </w:r>
            <w:r>
              <w:rPr>
                <w:b/>
                <w:spacing w:val="37"/>
                <w:w w:val="105"/>
                <w:sz w:val="14"/>
              </w:rPr>
              <w:t> </w:t>
            </w:r>
            <w:r>
              <w:rPr>
                <w:b/>
                <w:w w:val="105"/>
                <w:sz w:val="14"/>
              </w:rPr>
              <w:t>polietileno</w:t>
            </w:r>
            <w:r>
              <w:rPr>
                <w:b/>
                <w:spacing w:val="40"/>
                <w:w w:val="105"/>
                <w:sz w:val="14"/>
              </w:rPr>
              <w:t> </w:t>
            </w:r>
            <w:r>
              <w:rPr>
                <w:b/>
                <w:w w:val="105"/>
                <w:sz w:val="14"/>
              </w:rPr>
              <w:t>descartável.</w:t>
            </w:r>
            <w:r>
              <w:rPr>
                <w:b/>
                <w:spacing w:val="40"/>
                <w:w w:val="105"/>
                <w:sz w:val="14"/>
              </w:rPr>
              <w:t> </w:t>
            </w:r>
            <w:r>
              <w:rPr>
                <w:w w:val="105"/>
                <w:sz w:val="14"/>
              </w:rPr>
              <w:t>Apresentação:</w:t>
            </w:r>
            <w:r>
              <w:rPr>
                <w:spacing w:val="40"/>
                <w:w w:val="105"/>
                <w:sz w:val="14"/>
              </w:rPr>
              <w:t> </w:t>
            </w:r>
            <w:r>
              <w:rPr>
                <w:w w:val="105"/>
                <w:sz w:val="14"/>
              </w:rPr>
              <w:t>pacotes</w:t>
            </w:r>
            <w:r>
              <w:rPr>
                <w:spacing w:val="40"/>
                <w:w w:val="105"/>
                <w:sz w:val="14"/>
              </w:rPr>
              <w:t> </w:t>
            </w:r>
            <w:r>
              <w:rPr>
                <w:w w:val="105"/>
                <w:sz w:val="14"/>
              </w:rPr>
              <w:t>com</w:t>
            </w:r>
            <w:r>
              <w:rPr>
                <w:spacing w:val="40"/>
                <w:w w:val="105"/>
                <w:sz w:val="14"/>
              </w:rPr>
              <w:t> </w:t>
            </w:r>
            <w:r>
              <w:rPr>
                <w:w w:val="105"/>
                <w:sz w:val="14"/>
              </w:rPr>
              <w:t>100</w:t>
            </w:r>
            <w:r>
              <w:rPr>
                <w:spacing w:val="40"/>
                <w:w w:val="105"/>
                <w:sz w:val="14"/>
              </w:rPr>
              <w:t> </w:t>
            </w:r>
            <w:r>
              <w:rPr>
                <w:w w:val="105"/>
                <w:sz w:val="14"/>
              </w:rPr>
              <w:t>unidades.</w:t>
            </w:r>
            <w:r>
              <w:rPr>
                <w:spacing w:val="40"/>
                <w:w w:val="105"/>
                <w:sz w:val="14"/>
              </w:rPr>
              <w:t> </w:t>
            </w:r>
            <w:r>
              <w:rPr>
                <w:w w:val="105"/>
                <w:sz w:val="14"/>
              </w:rPr>
              <w:t>Material:</w:t>
            </w:r>
            <w:r>
              <w:rPr>
                <w:spacing w:val="40"/>
                <w:w w:val="105"/>
                <w:sz w:val="14"/>
              </w:rPr>
              <w:t> </w:t>
            </w:r>
            <w:r>
              <w:rPr>
                <w:w w:val="105"/>
                <w:sz w:val="14"/>
              </w:rPr>
              <w:t>Polietileno de</w:t>
            </w:r>
            <w:r>
              <w:rPr>
                <w:spacing w:val="-7"/>
                <w:w w:val="105"/>
                <w:sz w:val="14"/>
              </w:rPr>
              <w:t> </w:t>
            </w:r>
            <w:r>
              <w:rPr>
                <w:w w:val="105"/>
                <w:sz w:val="14"/>
              </w:rPr>
              <w:t>Alta Densidade. Deve resistir à temperatura de 121º C por pelo menos 15 minutos.</w:t>
            </w:r>
          </w:p>
        </w:tc>
        <w:tc>
          <w:tcPr>
            <w:tcW w:w="990" w:type="dxa"/>
            <w:tcBorders>
              <w:top w:val="double" w:sz="6" w:space="0" w:color="2B2B2B"/>
              <w:left w:val="double" w:sz="6" w:space="0" w:color="2B2B2B"/>
              <w:bottom w:val="double" w:sz="6" w:space="0" w:color="2B2B2B"/>
              <w:right w:val="double" w:sz="6" w:space="0" w:color="2B2B2B"/>
            </w:tcBorders>
          </w:tcPr>
          <w:p>
            <w:pPr>
              <w:pStyle w:val="TableParagraph"/>
              <w:rPr>
                <w:b/>
                <w:sz w:val="14"/>
              </w:rPr>
            </w:pPr>
          </w:p>
          <w:p>
            <w:pPr>
              <w:pStyle w:val="TableParagraph"/>
              <w:spacing w:before="74"/>
              <w:rPr>
                <w:b/>
                <w:sz w:val="14"/>
              </w:rPr>
            </w:pPr>
          </w:p>
          <w:p>
            <w:pPr>
              <w:pStyle w:val="TableParagraph"/>
              <w:ind w:left="9"/>
              <w:rPr>
                <w:sz w:val="14"/>
              </w:rPr>
            </w:pPr>
            <w:r>
              <w:rPr>
                <w:spacing w:val="-2"/>
                <w:w w:val="105"/>
                <w:sz w:val="14"/>
              </w:rPr>
              <w:t>UNIDADE</w:t>
            </w:r>
          </w:p>
        </w:tc>
        <w:tc>
          <w:tcPr>
            <w:tcW w:w="1139" w:type="dxa"/>
            <w:tcBorders>
              <w:top w:val="double" w:sz="6" w:space="0" w:color="2B2B2B"/>
              <w:left w:val="double" w:sz="6" w:space="0" w:color="2B2B2B"/>
              <w:bottom w:val="double" w:sz="6" w:space="0" w:color="2B2B2B"/>
              <w:right w:val="double" w:sz="6" w:space="0" w:color="2B2B2B"/>
            </w:tcBorders>
          </w:tcPr>
          <w:p>
            <w:pPr>
              <w:pStyle w:val="TableParagraph"/>
              <w:rPr>
                <w:b/>
                <w:sz w:val="14"/>
              </w:rPr>
            </w:pPr>
          </w:p>
          <w:p>
            <w:pPr>
              <w:pStyle w:val="TableParagraph"/>
              <w:spacing w:before="74"/>
              <w:rPr>
                <w:b/>
                <w:sz w:val="14"/>
              </w:rPr>
            </w:pPr>
          </w:p>
          <w:p>
            <w:pPr>
              <w:pStyle w:val="TableParagraph"/>
              <w:ind w:left="18"/>
              <w:rPr>
                <w:sz w:val="14"/>
              </w:rPr>
            </w:pPr>
            <w:r>
              <w:rPr>
                <w:spacing w:val="-2"/>
                <w:w w:val="105"/>
                <w:sz w:val="14"/>
              </w:rPr>
              <w:t>12000</w:t>
            </w:r>
          </w:p>
        </w:tc>
        <w:tc>
          <w:tcPr>
            <w:tcW w:w="3392" w:type="dxa"/>
            <w:tcBorders>
              <w:top w:val="double" w:sz="6" w:space="0" w:color="2B2B2B"/>
              <w:left w:val="double" w:sz="6" w:space="0" w:color="2B2B2B"/>
              <w:bottom w:val="double" w:sz="6" w:space="0" w:color="2B2B2B"/>
              <w:right w:val="double" w:sz="6" w:space="0" w:color="808080"/>
            </w:tcBorders>
          </w:tcPr>
          <w:p>
            <w:pPr>
              <w:pStyle w:val="TableParagraph"/>
              <w:rPr>
                <w:b/>
                <w:sz w:val="14"/>
              </w:rPr>
            </w:pPr>
          </w:p>
          <w:p>
            <w:pPr>
              <w:pStyle w:val="TableParagraph"/>
              <w:spacing w:before="74"/>
              <w:rPr>
                <w:b/>
                <w:sz w:val="14"/>
              </w:rPr>
            </w:pPr>
          </w:p>
          <w:p>
            <w:pPr>
              <w:pStyle w:val="TableParagraph"/>
              <w:ind w:left="19"/>
              <w:rPr>
                <w:sz w:val="14"/>
              </w:rPr>
            </w:pPr>
            <w:r>
              <w:rPr>
                <w:spacing w:val="-2"/>
                <w:w w:val="105"/>
                <w:sz w:val="14"/>
              </w:rPr>
              <w:t>cralplast</w:t>
            </w:r>
          </w:p>
        </w:tc>
      </w:tr>
      <w:tr>
        <w:trPr>
          <w:trHeight w:val="932" w:hRule="atLeast"/>
        </w:trPr>
        <w:tc>
          <w:tcPr>
            <w:tcW w:w="665" w:type="dxa"/>
            <w:tcBorders>
              <w:top w:val="double" w:sz="6" w:space="0" w:color="2B2B2B"/>
              <w:left w:val="double" w:sz="6" w:space="0" w:color="2B2B2B"/>
              <w:bottom w:val="double" w:sz="6" w:space="0" w:color="808080"/>
              <w:right w:val="double" w:sz="6" w:space="0" w:color="2B2B2B"/>
            </w:tcBorders>
          </w:tcPr>
          <w:p>
            <w:pPr>
              <w:pStyle w:val="TableParagraph"/>
              <w:rPr>
                <w:b/>
                <w:sz w:val="14"/>
              </w:rPr>
            </w:pPr>
          </w:p>
          <w:p>
            <w:pPr>
              <w:pStyle w:val="TableParagraph"/>
              <w:spacing w:before="74"/>
              <w:rPr>
                <w:b/>
                <w:sz w:val="14"/>
              </w:rPr>
            </w:pPr>
          </w:p>
          <w:p>
            <w:pPr>
              <w:pStyle w:val="TableParagraph"/>
              <w:ind w:left="12"/>
              <w:rPr>
                <w:b/>
                <w:sz w:val="14"/>
              </w:rPr>
            </w:pPr>
            <w:r>
              <w:rPr>
                <w:b/>
                <w:spacing w:val="-5"/>
                <w:w w:val="105"/>
                <w:sz w:val="14"/>
              </w:rPr>
              <w:t>14</w:t>
            </w:r>
          </w:p>
        </w:tc>
        <w:tc>
          <w:tcPr>
            <w:tcW w:w="1004" w:type="dxa"/>
            <w:tcBorders>
              <w:top w:val="double" w:sz="6" w:space="0" w:color="2B2B2B"/>
              <w:left w:val="double" w:sz="6" w:space="0" w:color="2B2B2B"/>
              <w:bottom w:val="double" w:sz="6" w:space="0" w:color="808080"/>
              <w:right w:val="double" w:sz="6" w:space="0" w:color="2B2B2B"/>
            </w:tcBorders>
          </w:tcPr>
          <w:p>
            <w:pPr>
              <w:pStyle w:val="TableParagraph"/>
              <w:rPr>
                <w:b/>
                <w:sz w:val="14"/>
              </w:rPr>
            </w:pPr>
          </w:p>
          <w:p>
            <w:pPr>
              <w:pStyle w:val="TableParagraph"/>
              <w:spacing w:before="74"/>
              <w:rPr>
                <w:b/>
                <w:sz w:val="14"/>
              </w:rPr>
            </w:pPr>
          </w:p>
          <w:p>
            <w:pPr>
              <w:pStyle w:val="TableParagraph"/>
              <w:ind w:left="8"/>
              <w:rPr>
                <w:sz w:val="14"/>
              </w:rPr>
            </w:pPr>
            <w:r>
              <w:rPr>
                <w:spacing w:val="-5"/>
                <w:w w:val="105"/>
                <w:sz w:val="14"/>
              </w:rPr>
              <w:t>209</w:t>
            </w:r>
          </w:p>
        </w:tc>
        <w:tc>
          <w:tcPr>
            <w:tcW w:w="733" w:type="dxa"/>
            <w:tcBorders>
              <w:top w:val="double" w:sz="6" w:space="0" w:color="2B2B2B"/>
              <w:left w:val="double" w:sz="6" w:space="0" w:color="2B2B2B"/>
              <w:bottom w:val="double" w:sz="6" w:space="0" w:color="808080"/>
              <w:right w:val="double" w:sz="6" w:space="0" w:color="2B2B2B"/>
            </w:tcBorders>
          </w:tcPr>
          <w:p>
            <w:pPr>
              <w:pStyle w:val="TableParagraph"/>
              <w:rPr>
                <w:b/>
                <w:sz w:val="14"/>
              </w:rPr>
            </w:pPr>
          </w:p>
          <w:p>
            <w:pPr>
              <w:pStyle w:val="TableParagraph"/>
              <w:spacing w:before="74"/>
              <w:rPr>
                <w:b/>
                <w:sz w:val="14"/>
              </w:rPr>
            </w:pPr>
          </w:p>
          <w:p>
            <w:pPr>
              <w:pStyle w:val="TableParagraph"/>
              <w:ind w:left="14"/>
              <w:rPr>
                <w:sz w:val="14"/>
              </w:rPr>
            </w:pPr>
            <w:r>
              <w:rPr>
                <w:spacing w:val="-2"/>
                <w:w w:val="105"/>
                <w:sz w:val="14"/>
              </w:rPr>
              <w:t>76524</w:t>
            </w:r>
          </w:p>
        </w:tc>
        <w:tc>
          <w:tcPr>
            <w:tcW w:w="6284" w:type="dxa"/>
            <w:tcBorders>
              <w:top w:val="double" w:sz="6" w:space="0" w:color="2B2B2B"/>
              <w:left w:val="double" w:sz="6" w:space="0" w:color="2B2B2B"/>
              <w:bottom w:val="double" w:sz="6" w:space="0" w:color="808080"/>
              <w:right w:val="double" w:sz="6" w:space="0" w:color="2B2B2B"/>
            </w:tcBorders>
          </w:tcPr>
          <w:p>
            <w:pPr>
              <w:pStyle w:val="TableParagraph"/>
              <w:spacing w:before="113"/>
              <w:rPr>
                <w:b/>
                <w:sz w:val="14"/>
              </w:rPr>
            </w:pPr>
          </w:p>
          <w:p>
            <w:pPr>
              <w:pStyle w:val="TableParagraph"/>
              <w:spacing w:line="364" w:lineRule="auto"/>
              <w:ind w:left="9"/>
              <w:rPr>
                <w:sz w:val="14"/>
              </w:rPr>
            </w:pPr>
            <w:r>
              <w:rPr>
                <w:b/>
                <w:w w:val="105"/>
                <w:sz w:val="14"/>
              </w:rPr>
              <w:t>Saco</w:t>
            </w:r>
            <w:r>
              <w:rPr>
                <w:b/>
                <w:spacing w:val="40"/>
                <w:w w:val="105"/>
                <w:sz w:val="14"/>
              </w:rPr>
              <w:t> </w:t>
            </w:r>
            <w:r>
              <w:rPr>
                <w:b/>
                <w:w w:val="105"/>
                <w:sz w:val="14"/>
              </w:rPr>
              <w:t>autoclave</w:t>
            </w:r>
            <w:r>
              <w:rPr>
                <w:b/>
                <w:spacing w:val="40"/>
                <w:w w:val="105"/>
                <w:sz w:val="14"/>
              </w:rPr>
              <w:t> </w:t>
            </w:r>
            <w:r>
              <w:rPr>
                <w:b/>
                <w:w w:val="105"/>
                <w:sz w:val="14"/>
              </w:rPr>
              <w:t>60L</w:t>
            </w:r>
            <w:r>
              <w:rPr>
                <w:b/>
                <w:spacing w:val="37"/>
                <w:w w:val="105"/>
                <w:sz w:val="14"/>
              </w:rPr>
              <w:t> </w:t>
            </w:r>
            <w:r>
              <w:rPr>
                <w:b/>
                <w:w w:val="105"/>
                <w:sz w:val="14"/>
              </w:rPr>
              <w:t>polietileno</w:t>
            </w:r>
            <w:r>
              <w:rPr>
                <w:b/>
                <w:spacing w:val="40"/>
                <w:w w:val="105"/>
                <w:sz w:val="14"/>
              </w:rPr>
              <w:t> </w:t>
            </w:r>
            <w:r>
              <w:rPr>
                <w:b/>
                <w:w w:val="105"/>
                <w:sz w:val="14"/>
              </w:rPr>
              <w:t>descartável.</w:t>
            </w:r>
            <w:r>
              <w:rPr>
                <w:b/>
                <w:spacing w:val="40"/>
                <w:w w:val="105"/>
                <w:sz w:val="14"/>
              </w:rPr>
              <w:t> </w:t>
            </w:r>
            <w:r>
              <w:rPr>
                <w:w w:val="105"/>
                <w:sz w:val="14"/>
              </w:rPr>
              <w:t>Apresentação:</w:t>
            </w:r>
            <w:r>
              <w:rPr>
                <w:spacing w:val="40"/>
                <w:w w:val="105"/>
                <w:sz w:val="14"/>
              </w:rPr>
              <w:t> </w:t>
            </w:r>
            <w:r>
              <w:rPr>
                <w:w w:val="105"/>
                <w:sz w:val="14"/>
              </w:rPr>
              <w:t>pacotes</w:t>
            </w:r>
            <w:r>
              <w:rPr>
                <w:spacing w:val="40"/>
                <w:w w:val="105"/>
                <w:sz w:val="14"/>
              </w:rPr>
              <w:t> </w:t>
            </w:r>
            <w:r>
              <w:rPr>
                <w:w w:val="105"/>
                <w:sz w:val="14"/>
              </w:rPr>
              <w:t>com</w:t>
            </w:r>
            <w:r>
              <w:rPr>
                <w:spacing w:val="40"/>
                <w:w w:val="105"/>
                <w:sz w:val="14"/>
              </w:rPr>
              <w:t> </w:t>
            </w:r>
            <w:r>
              <w:rPr>
                <w:w w:val="105"/>
                <w:sz w:val="14"/>
              </w:rPr>
              <w:t>100</w:t>
            </w:r>
            <w:r>
              <w:rPr>
                <w:spacing w:val="40"/>
                <w:w w:val="105"/>
                <w:sz w:val="14"/>
              </w:rPr>
              <w:t> </w:t>
            </w:r>
            <w:r>
              <w:rPr>
                <w:w w:val="105"/>
                <w:sz w:val="14"/>
              </w:rPr>
              <w:t>unidades.</w:t>
            </w:r>
            <w:r>
              <w:rPr>
                <w:spacing w:val="40"/>
                <w:w w:val="105"/>
                <w:sz w:val="14"/>
              </w:rPr>
              <w:t> </w:t>
            </w:r>
            <w:r>
              <w:rPr>
                <w:w w:val="105"/>
                <w:sz w:val="14"/>
              </w:rPr>
              <w:t>Material:</w:t>
            </w:r>
            <w:r>
              <w:rPr>
                <w:spacing w:val="40"/>
                <w:w w:val="105"/>
                <w:sz w:val="14"/>
              </w:rPr>
              <w:t> </w:t>
            </w:r>
            <w:r>
              <w:rPr>
                <w:w w:val="105"/>
                <w:sz w:val="14"/>
              </w:rPr>
              <w:t>Polietileno de</w:t>
            </w:r>
            <w:r>
              <w:rPr>
                <w:spacing w:val="-7"/>
                <w:w w:val="105"/>
                <w:sz w:val="14"/>
              </w:rPr>
              <w:t> </w:t>
            </w:r>
            <w:r>
              <w:rPr>
                <w:w w:val="105"/>
                <w:sz w:val="14"/>
              </w:rPr>
              <w:t>Alta Densidade. Deve resistir à temperatura de 121º C por pelo menos 15 minutos.</w:t>
            </w:r>
          </w:p>
        </w:tc>
        <w:tc>
          <w:tcPr>
            <w:tcW w:w="990" w:type="dxa"/>
            <w:tcBorders>
              <w:top w:val="double" w:sz="6" w:space="0" w:color="2B2B2B"/>
              <w:left w:val="double" w:sz="6" w:space="0" w:color="2B2B2B"/>
              <w:bottom w:val="double" w:sz="6" w:space="0" w:color="808080"/>
              <w:right w:val="double" w:sz="6" w:space="0" w:color="2B2B2B"/>
            </w:tcBorders>
          </w:tcPr>
          <w:p>
            <w:pPr>
              <w:pStyle w:val="TableParagraph"/>
              <w:rPr>
                <w:b/>
                <w:sz w:val="14"/>
              </w:rPr>
            </w:pPr>
          </w:p>
          <w:p>
            <w:pPr>
              <w:pStyle w:val="TableParagraph"/>
              <w:spacing w:before="74"/>
              <w:rPr>
                <w:b/>
                <w:sz w:val="14"/>
              </w:rPr>
            </w:pPr>
          </w:p>
          <w:p>
            <w:pPr>
              <w:pStyle w:val="TableParagraph"/>
              <w:ind w:left="9"/>
              <w:rPr>
                <w:sz w:val="14"/>
              </w:rPr>
            </w:pPr>
            <w:r>
              <w:rPr>
                <w:spacing w:val="-2"/>
                <w:w w:val="105"/>
                <w:sz w:val="14"/>
              </w:rPr>
              <w:t>UNIDADE</w:t>
            </w:r>
          </w:p>
        </w:tc>
        <w:tc>
          <w:tcPr>
            <w:tcW w:w="1139" w:type="dxa"/>
            <w:tcBorders>
              <w:top w:val="double" w:sz="6" w:space="0" w:color="2B2B2B"/>
              <w:left w:val="double" w:sz="6" w:space="0" w:color="2B2B2B"/>
              <w:bottom w:val="double" w:sz="6" w:space="0" w:color="808080"/>
              <w:right w:val="double" w:sz="6" w:space="0" w:color="2B2B2B"/>
            </w:tcBorders>
          </w:tcPr>
          <w:p>
            <w:pPr>
              <w:pStyle w:val="TableParagraph"/>
              <w:rPr>
                <w:b/>
                <w:sz w:val="14"/>
              </w:rPr>
            </w:pPr>
          </w:p>
          <w:p>
            <w:pPr>
              <w:pStyle w:val="TableParagraph"/>
              <w:spacing w:before="74"/>
              <w:rPr>
                <w:b/>
                <w:sz w:val="14"/>
              </w:rPr>
            </w:pPr>
          </w:p>
          <w:p>
            <w:pPr>
              <w:pStyle w:val="TableParagraph"/>
              <w:ind w:left="18"/>
              <w:rPr>
                <w:sz w:val="14"/>
              </w:rPr>
            </w:pPr>
            <w:r>
              <w:rPr>
                <w:spacing w:val="-2"/>
                <w:w w:val="105"/>
                <w:sz w:val="14"/>
              </w:rPr>
              <w:t>18000</w:t>
            </w:r>
          </w:p>
        </w:tc>
        <w:tc>
          <w:tcPr>
            <w:tcW w:w="3392" w:type="dxa"/>
            <w:tcBorders>
              <w:top w:val="double" w:sz="6" w:space="0" w:color="2B2B2B"/>
              <w:left w:val="double" w:sz="6" w:space="0" w:color="2B2B2B"/>
              <w:bottom w:val="double" w:sz="6" w:space="0" w:color="808080"/>
              <w:right w:val="double" w:sz="6" w:space="0" w:color="808080"/>
            </w:tcBorders>
          </w:tcPr>
          <w:p>
            <w:pPr>
              <w:pStyle w:val="TableParagraph"/>
              <w:rPr>
                <w:b/>
                <w:sz w:val="14"/>
              </w:rPr>
            </w:pPr>
          </w:p>
          <w:p>
            <w:pPr>
              <w:pStyle w:val="TableParagraph"/>
              <w:spacing w:before="74"/>
              <w:rPr>
                <w:b/>
                <w:sz w:val="14"/>
              </w:rPr>
            </w:pPr>
          </w:p>
          <w:p>
            <w:pPr>
              <w:pStyle w:val="TableParagraph"/>
              <w:ind w:left="19"/>
              <w:rPr>
                <w:sz w:val="14"/>
              </w:rPr>
            </w:pPr>
            <w:r>
              <w:rPr>
                <w:spacing w:val="-2"/>
                <w:w w:val="105"/>
                <w:sz w:val="14"/>
              </w:rPr>
              <w:t>cralplast</w:t>
            </w:r>
          </w:p>
        </w:tc>
      </w:tr>
    </w:tbl>
    <w:p>
      <w:pPr>
        <w:pStyle w:val="BodyText"/>
        <w:spacing w:before="225"/>
        <w:rPr>
          <w:b/>
          <w:sz w:val="21"/>
        </w:rPr>
      </w:pPr>
    </w:p>
    <w:p>
      <w:pPr>
        <w:pStyle w:val="ListParagraph"/>
        <w:numPr>
          <w:ilvl w:val="1"/>
          <w:numId w:val="28"/>
        </w:numPr>
        <w:tabs>
          <w:tab w:pos="487" w:val="left" w:leader="none"/>
        </w:tabs>
        <w:spacing w:line="240" w:lineRule="auto" w:before="0" w:after="0"/>
        <w:ind w:left="487" w:right="0" w:hanging="379"/>
        <w:jc w:val="left"/>
        <w:rPr>
          <w:b/>
          <w:sz w:val="21"/>
        </w:rPr>
      </w:pPr>
      <w:r>
        <w:rPr>
          <w:b/>
          <w:w w:val="105"/>
          <w:sz w:val="21"/>
        </w:rPr>
        <w:t>Em</w:t>
      </w:r>
      <w:r>
        <w:rPr>
          <w:b/>
          <w:spacing w:val="-14"/>
          <w:w w:val="105"/>
          <w:sz w:val="21"/>
        </w:rPr>
        <w:t> </w:t>
      </w:r>
      <w:r>
        <w:rPr>
          <w:b/>
          <w:w w:val="105"/>
          <w:sz w:val="21"/>
        </w:rPr>
        <w:t>caso</w:t>
      </w:r>
      <w:r>
        <w:rPr>
          <w:b/>
          <w:spacing w:val="-14"/>
          <w:w w:val="105"/>
          <w:sz w:val="21"/>
        </w:rPr>
        <w:t> </w:t>
      </w:r>
      <w:r>
        <w:rPr>
          <w:b/>
          <w:w w:val="105"/>
          <w:sz w:val="21"/>
        </w:rPr>
        <w:t>de</w:t>
      </w:r>
      <w:r>
        <w:rPr>
          <w:b/>
          <w:spacing w:val="-14"/>
          <w:w w:val="105"/>
          <w:sz w:val="21"/>
        </w:rPr>
        <w:t> </w:t>
      </w:r>
      <w:r>
        <w:rPr>
          <w:b/>
          <w:w w:val="105"/>
          <w:sz w:val="21"/>
        </w:rPr>
        <w:t>divergência</w:t>
      </w:r>
      <w:r>
        <w:rPr>
          <w:b/>
          <w:spacing w:val="-14"/>
          <w:w w:val="105"/>
          <w:sz w:val="21"/>
        </w:rPr>
        <w:t> </w:t>
      </w:r>
      <w:r>
        <w:rPr>
          <w:b/>
          <w:w w:val="105"/>
          <w:sz w:val="21"/>
        </w:rPr>
        <w:t>de</w:t>
      </w:r>
      <w:r>
        <w:rPr>
          <w:b/>
          <w:spacing w:val="-11"/>
          <w:w w:val="105"/>
          <w:sz w:val="21"/>
        </w:rPr>
        <w:t> </w:t>
      </w:r>
      <w:r>
        <w:rPr>
          <w:b/>
          <w:w w:val="105"/>
          <w:sz w:val="21"/>
        </w:rPr>
        <w:t>descrição</w:t>
      </w:r>
      <w:r>
        <w:rPr>
          <w:b/>
          <w:spacing w:val="-11"/>
          <w:w w:val="105"/>
          <w:sz w:val="21"/>
        </w:rPr>
        <w:t> </w:t>
      </w:r>
      <w:r>
        <w:rPr>
          <w:b/>
          <w:w w:val="105"/>
          <w:sz w:val="21"/>
        </w:rPr>
        <w:t>entre</w:t>
      </w:r>
      <w:r>
        <w:rPr>
          <w:b/>
          <w:spacing w:val="-12"/>
          <w:w w:val="105"/>
          <w:sz w:val="21"/>
        </w:rPr>
        <w:t> </w:t>
      </w:r>
      <w:r>
        <w:rPr>
          <w:b/>
          <w:w w:val="105"/>
          <w:sz w:val="21"/>
        </w:rPr>
        <w:t>o</w:t>
      </w:r>
      <w:r>
        <w:rPr>
          <w:b/>
          <w:spacing w:val="-11"/>
          <w:w w:val="105"/>
          <w:sz w:val="21"/>
        </w:rPr>
        <w:t> </w:t>
      </w:r>
      <w:r>
        <w:rPr>
          <w:b/>
          <w:w w:val="105"/>
          <w:sz w:val="21"/>
        </w:rPr>
        <w:t>ID</w:t>
      </w:r>
      <w:r>
        <w:rPr>
          <w:b/>
          <w:spacing w:val="-12"/>
          <w:w w:val="105"/>
          <w:sz w:val="21"/>
        </w:rPr>
        <w:t> </w:t>
      </w:r>
      <w:r>
        <w:rPr>
          <w:b/>
          <w:w w:val="105"/>
          <w:sz w:val="21"/>
        </w:rPr>
        <w:t>do</w:t>
      </w:r>
      <w:r>
        <w:rPr>
          <w:b/>
          <w:spacing w:val="-11"/>
          <w:w w:val="105"/>
          <w:sz w:val="21"/>
        </w:rPr>
        <w:t> </w:t>
      </w:r>
      <w:r>
        <w:rPr>
          <w:b/>
          <w:w w:val="105"/>
          <w:sz w:val="21"/>
        </w:rPr>
        <w:t>SIGA</w:t>
      </w:r>
      <w:r>
        <w:rPr>
          <w:b/>
          <w:spacing w:val="-14"/>
          <w:w w:val="105"/>
          <w:sz w:val="21"/>
        </w:rPr>
        <w:t> </w:t>
      </w:r>
      <w:r>
        <w:rPr>
          <w:b/>
          <w:w w:val="105"/>
          <w:sz w:val="21"/>
        </w:rPr>
        <w:t>e</w:t>
      </w:r>
      <w:r>
        <w:rPr>
          <w:b/>
          <w:spacing w:val="-11"/>
          <w:w w:val="105"/>
          <w:sz w:val="21"/>
        </w:rPr>
        <w:t> </w:t>
      </w:r>
      <w:r>
        <w:rPr>
          <w:b/>
          <w:w w:val="105"/>
          <w:sz w:val="21"/>
        </w:rPr>
        <w:t>o</w:t>
      </w:r>
      <w:r>
        <w:rPr>
          <w:b/>
          <w:spacing w:val="-14"/>
          <w:w w:val="105"/>
          <w:sz w:val="21"/>
        </w:rPr>
        <w:t> </w:t>
      </w:r>
      <w:r>
        <w:rPr>
          <w:b/>
          <w:w w:val="105"/>
          <w:sz w:val="21"/>
        </w:rPr>
        <w:t>Termo</w:t>
      </w:r>
      <w:r>
        <w:rPr>
          <w:b/>
          <w:spacing w:val="-12"/>
          <w:w w:val="105"/>
          <w:sz w:val="21"/>
        </w:rPr>
        <w:t> </w:t>
      </w:r>
      <w:r>
        <w:rPr>
          <w:b/>
          <w:w w:val="105"/>
          <w:sz w:val="21"/>
        </w:rPr>
        <w:t>de</w:t>
      </w:r>
      <w:r>
        <w:rPr>
          <w:b/>
          <w:spacing w:val="-11"/>
          <w:w w:val="105"/>
          <w:sz w:val="21"/>
        </w:rPr>
        <w:t> </w:t>
      </w:r>
      <w:r>
        <w:rPr>
          <w:b/>
          <w:w w:val="105"/>
          <w:sz w:val="21"/>
        </w:rPr>
        <w:t>Referência,</w:t>
      </w:r>
      <w:r>
        <w:rPr>
          <w:b/>
          <w:spacing w:val="-11"/>
          <w:w w:val="105"/>
          <w:sz w:val="21"/>
        </w:rPr>
        <w:t> </w:t>
      </w:r>
      <w:r>
        <w:rPr>
          <w:b/>
          <w:w w:val="105"/>
          <w:sz w:val="21"/>
        </w:rPr>
        <w:t>vale</w:t>
      </w:r>
      <w:r>
        <w:rPr>
          <w:b/>
          <w:spacing w:val="-12"/>
          <w:w w:val="105"/>
          <w:sz w:val="21"/>
        </w:rPr>
        <w:t> </w:t>
      </w:r>
      <w:r>
        <w:rPr>
          <w:b/>
          <w:w w:val="105"/>
          <w:sz w:val="21"/>
        </w:rPr>
        <w:t>o</w:t>
      </w:r>
      <w:r>
        <w:rPr>
          <w:b/>
          <w:spacing w:val="-11"/>
          <w:w w:val="105"/>
          <w:sz w:val="21"/>
        </w:rPr>
        <w:t> </w:t>
      </w:r>
      <w:r>
        <w:rPr>
          <w:b/>
          <w:w w:val="105"/>
          <w:sz w:val="21"/>
        </w:rPr>
        <w:t>que</w:t>
      </w:r>
      <w:r>
        <w:rPr>
          <w:b/>
          <w:spacing w:val="-12"/>
          <w:w w:val="105"/>
          <w:sz w:val="21"/>
        </w:rPr>
        <w:t> </w:t>
      </w:r>
      <w:r>
        <w:rPr>
          <w:b/>
          <w:w w:val="105"/>
          <w:sz w:val="21"/>
        </w:rPr>
        <w:t>está</w:t>
      </w:r>
      <w:r>
        <w:rPr>
          <w:b/>
          <w:spacing w:val="-11"/>
          <w:w w:val="105"/>
          <w:sz w:val="21"/>
        </w:rPr>
        <w:t> </w:t>
      </w:r>
      <w:r>
        <w:rPr>
          <w:b/>
          <w:w w:val="105"/>
          <w:sz w:val="21"/>
        </w:rPr>
        <w:t>exposto</w:t>
      </w:r>
      <w:r>
        <w:rPr>
          <w:b/>
          <w:spacing w:val="-12"/>
          <w:w w:val="105"/>
          <w:sz w:val="21"/>
        </w:rPr>
        <w:t> </w:t>
      </w:r>
      <w:r>
        <w:rPr>
          <w:b/>
          <w:w w:val="105"/>
          <w:sz w:val="21"/>
        </w:rPr>
        <w:t>nas</w:t>
      </w:r>
      <w:r>
        <w:rPr>
          <w:b/>
          <w:spacing w:val="-11"/>
          <w:w w:val="105"/>
          <w:sz w:val="21"/>
        </w:rPr>
        <w:t> </w:t>
      </w:r>
      <w:r>
        <w:rPr>
          <w:b/>
          <w:w w:val="105"/>
          <w:sz w:val="21"/>
        </w:rPr>
        <w:t>especificações</w:t>
      </w:r>
      <w:r>
        <w:rPr>
          <w:b/>
          <w:spacing w:val="-11"/>
          <w:w w:val="105"/>
          <w:sz w:val="21"/>
        </w:rPr>
        <w:t> </w:t>
      </w:r>
      <w:r>
        <w:rPr>
          <w:b/>
          <w:w w:val="105"/>
          <w:sz w:val="21"/>
        </w:rPr>
        <w:t>deste</w:t>
      </w:r>
      <w:r>
        <w:rPr>
          <w:b/>
          <w:spacing w:val="-14"/>
          <w:w w:val="105"/>
          <w:sz w:val="21"/>
        </w:rPr>
        <w:t> </w:t>
      </w:r>
      <w:r>
        <w:rPr>
          <w:b/>
          <w:spacing w:val="-2"/>
          <w:w w:val="105"/>
          <w:sz w:val="21"/>
        </w:rPr>
        <w:t>Termo.</w:t>
      </w:r>
    </w:p>
    <w:p>
      <w:pPr>
        <w:pStyle w:val="BodyText"/>
        <w:rPr>
          <w:b/>
          <w:sz w:val="21"/>
        </w:rPr>
      </w:pPr>
    </w:p>
    <w:p>
      <w:pPr>
        <w:pStyle w:val="BodyText"/>
        <w:spacing w:before="199"/>
        <w:rPr>
          <w:b/>
          <w:sz w:val="21"/>
        </w:rPr>
      </w:pPr>
    </w:p>
    <w:p>
      <w:pPr>
        <w:pStyle w:val="ListParagraph"/>
        <w:numPr>
          <w:ilvl w:val="1"/>
          <w:numId w:val="28"/>
        </w:numPr>
        <w:tabs>
          <w:tab w:pos="500" w:val="left" w:leader="none"/>
        </w:tabs>
        <w:spacing w:line="242" w:lineRule="auto" w:before="0" w:after="0"/>
        <w:ind w:left="108" w:right="106" w:firstLine="0"/>
        <w:jc w:val="left"/>
        <w:rPr>
          <w:b/>
          <w:sz w:val="21"/>
        </w:rPr>
      </w:pPr>
      <w:r>
        <w:rPr>
          <w:b/>
          <w:w w:val="105"/>
          <w:sz w:val="21"/>
        </w:rPr>
        <w:t>Materiais</w:t>
      </w:r>
      <w:r>
        <w:rPr>
          <w:b/>
          <w:spacing w:val="-3"/>
          <w:w w:val="105"/>
          <w:sz w:val="21"/>
        </w:rPr>
        <w:t> </w:t>
      </w:r>
      <w:r>
        <w:rPr>
          <w:b/>
          <w:w w:val="105"/>
          <w:sz w:val="21"/>
        </w:rPr>
        <w:t>importados</w:t>
      </w:r>
      <w:r>
        <w:rPr>
          <w:b/>
          <w:spacing w:val="-3"/>
          <w:w w:val="105"/>
          <w:sz w:val="21"/>
        </w:rPr>
        <w:t> </w:t>
      </w:r>
      <w:r>
        <w:rPr>
          <w:b/>
          <w:w w:val="105"/>
          <w:sz w:val="21"/>
        </w:rPr>
        <w:t>devem</w:t>
      </w:r>
      <w:r>
        <w:rPr>
          <w:b/>
          <w:spacing w:val="-3"/>
          <w:w w:val="105"/>
          <w:sz w:val="21"/>
        </w:rPr>
        <w:t> </w:t>
      </w:r>
      <w:r>
        <w:rPr>
          <w:b/>
          <w:w w:val="105"/>
          <w:sz w:val="21"/>
        </w:rPr>
        <w:t>ter</w:t>
      </w:r>
      <w:r>
        <w:rPr>
          <w:b/>
          <w:spacing w:val="-6"/>
          <w:w w:val="105"/>
          <w:sz w:val="21"/>
        </w:rPr>
        <w:t> </w:t>
      </w:r>
      <w:r>
        <w:rPr>
          <w:b/>
          <w:w w:val="105"/>
          <w:sz w:val="21"/>
        </w:rPr>
        <w:t>adicionalmente,</w:t>
      </w:r>
      <w:r>
        <w:rPr>
          <w:b/>
          <w:spacing w:val="-3"/>
          <w:w w:val="105"/>
          <w:sz w:val="21"/>
        </w:rPr>
        <w:t> </w:t>
      </w:r>
      <w:r>
        <w:rPr>
          <w:b/>
          <w:w w:val="105"/>
          <w:sz w:val="21"/>
        </w:rPr>
        <w:t>etiqueta</w:t>
      </w:r>
      <w:r>
        <w:rPr>
          <w:b/>
          <w:spacing w:val="-3"/>
          <w:w w:val="105"/>
          <w:sz w:val="21"/>
        </w:rPr>
        <w:t> </w:t>
      </w:r>
      <w:r>
        <w:rPr>
          <w:b/>
          <w:w w:val="105"/>
          <w:sz w:val="21"/>
        </w:rPr>
        <w:t>e/ou</w:t>
      </w:r>
      <w:r>
        <w:rPr>
          <w:b/>
          <w:spacing w:val="-3"/>
          <w:w w:val="105"/>
          <w:sz w:val="21"/>
        </w:rPr>
        <w:t> </w:t>
      </w:r>
      <w:r>
        <w:rPr>
          <w:b/>
          <w:w w:val="105"/>
          <w:sz w:val="21"/>
        </w:rPr>
        <w:t>manual</w:t>
      </w:r>
      <w:r>
        <w:rPr>
          <w:b/>
          <w:spacing w:val="-3"/>
          <w:w w:val="105"/>
          <w:sz w:val="21"/>
        </w:rPr>
        <w:t> </w:t>
      </w:r>
      <w:r>
        <w:rPr>
          <w:b/>
          <w:w w:val="105"/>
          <w:sz w:val="21"/>
        </w:rPr>
        <w:t>com</w:t>
      </w:r>
      <w:r>
        <w:rPr>
          <w:b/>
          <w:spacing w:val="-3"/>
          <w:w w:val="105"/>
          <w:sz w:val="21"/>
        </w:rPr>
        <w:t> </w:t>
      </w:r>
      <w:r>
        <w:rPr>
          <w:b/>
          <w:w w:val="105"/>
          <w:sz w:val="21"/>
        </w:rPr>
        <w:t>todas</w:t>
      </w:r>
      <w:r>
        <w:rPr>
          <w:b/>
          <w:spacing w:val="-3"/>
          <w:w w:val="105"/>
          <w:sz w:val="21"/>
        </w:rPr>
        <w:t> </w:t>
      </w:r>
      <w:r>
        <w:rPr>
          <w:b/>
          <w:w w:val="105"/>
          <w:sz w:val="21"/>
        </w:rPr>
        <w:t>as</w:t>
      </w:r>
      <w:r>
        <w:rPr>
          <w:b/>
          <w:spacing w:val="-3"/>
          <w:w w:val="105"/>
          <w:sz w:val="21"/>
        </w:rPr>
        <w:t> </w:t>
      </w:r>
      <w:r>
        <w:rPr>
          <w:b/>
          <w:w w:val="105"/>
          <w:sz w:val="21"/>
        </w:rPr>
        <w:t>informações</w:t>
      </w:r>
      <w:r>
        <w:rPr>
          <w:b/>
          <w:spacing w:val="-3"/>
          <w:w w:val="105"/>
          <w:sz w:val="21"/>
        </w:rPr>
        <w:t> </w:t>
      </w:r>
      <w:r>
        <w:rPr>
          <w:b/>
          <w:w w:val="105"/>
          <w:sz w:val="21"/>
        </w:rPr>
        <w:t>técnicas</w:t>
      </w:r>
      <w:r>
        <w:rPr>
          <w:b/>
          <w:spacing w:val="-3"/>
          <w:w w:val="105"/>
          <w:sz w:val="21"/>
        </w:rPr>
        <w:t> </w:t>
      </w:r>
      <w:r>
        <w:rPr>
          <w:b/>
          <w:w w:val="105"/>
          <w:sz w:val="21"/>
        </w:rPr>
        <w:t>em</w:t>
      </w:r>
      <w:r>
        <w:rPr>
          <w:b/>
          <w:spacing w:val="-3"/>
          <w:w w:val="105"/>
          <w:sz w:val="21"/>
        </w:rPr>
        <w:t> </w:t>
      </w:r>
      <w:r>
        <w:rPr>
          <w:b/>
          <w:w w:val="105"/>
          <w:sz w:val="21"/>
        </w:rPr>
        <w:t>português.</w:t>
      </w:r>
      <w:r>
        <w:rPr>
          <w:b/>
          <w:spacing w:val="-3"/>
          <w:w w:val="105"/>
          <w:sz w:val="21"/>
        </w:rPr>
        <w:t> </w:t>
      </w:r>
      <w:r>
        <w:rPr>
          <w:b/>
          <w:w w:val="105"/>
          <w:sz w:val="21"/>
        </w:rPr>
        <w:t>Informações</w:t>
      </w:r>
      <w:r>
        <w:rPr>
          <w:b/>
          <w:spacing w:val="-3"/>
          <w:w w:val="105"/>
          <w:sz w:val="21"/>
        </w:rPr>
        <w:t> </w:t>
      </w:r>
      <w:r>
        <w:rPr>
          <w:b/>
          <w:w w:val="105"/>
          <w:sz w:val="21"/>
        </w:rPr>
        <w:t>incorretas</w:t>
      </w:r>
      <w:r>
        <w:rPr>
          <w:b/>
          <w:spacing w:val="-3"/>
          <w:w w:val="105"/>
          <w:sz w:val="21"/>
        </w:rPr>
        <w:t> </w:t>
      </w:r>
      <w:r>
        <w:rPr>
          <w:b/>
          <w:w w:val="105"/>
          <w:sz w:val="21"/>
        </w:rPr>
        <w:t>ou</w:t>
      </w:r>
      <w:r>
        <w:rPr>
          <w:b/>
          <w:spacing w:val="-3"/>
          <w:w w:val="105"/>
          <w:sz w:val="21"/>
        </w:rPr>
        <w:t> </w:t>
      </w:r>
      <w:r>
        <w:rPr>
          <w:b/>
          <w:w w:val="105"/>
          <w:sz w:val="21"/>
        </w:rPr>
        <w:t>inconsistências serão de responsabilidade exclusiva do fornecedor.</w:t>
      </w:r>
    </w:p>
    <w:p>
      <w:pPr>
        <w:pStyle w:val="Heading1"/>
        <w:numPr>
          <w:ilvl w:val="1"/>
          <w:numId w:val="29"/>
        </w:numPr>
        <w:tabs>
          <w:tab w:pos="475" w:val="left" w:leader="none"/>
        </w:tabs>
        <w:spacing w:line="240" w:lineRule="auto" w:before="218" w:after="0"/>
        <w:ind w:left="475" w:right="0" w:hanging="367"/>
        <w:jc w:val="left"/>
      </w:pPr>
      <w:r>
        <w:rPr/>
        <w:t>AUTORIZAÇÃO</w:t>
      </w:r>
      <w:r>
        <w:rPr>
          <w:spacing w:val="27"/>
        </w:rPr>
        <w:t> </w:t>
      </w:r>
      <w:r>
        <w:rPr/>
        <w:t>DE</w:t>
      </w:r>
      <w:r>
        <w:rPr>
          <w:spacing w:val="27"/>
        </w:rPr>
        <w:t> </w:t>
      </w:r>
      <w:r>
        <w:rPr>
          <w:spacing w:val="-2"/>
        </w:rPr>
        <w:t>COMPRA</w:t>
      </w:r>
    </w:p>
    <w:p>
      <w:pPr>
        <w:pStyle w:val="ListParagraph"/>
        <w:numPr>
          <w:ilvl w:val="2"/>
          <w:numId w:val="29"/>
        </w:numPr>
        <w:tabs>
          <w:tab w:pos="653" w:val="left" w:leader="none"/>
          <w:tab w:pos="15773" w:val="left" w:leader="none"/>
        </w:tabs>
        <w:spacing w:line="271" w:lineRule="auto" w:before="220" w:after="0"/>
        <w:ind w:left="108" w:right="64" w:firstLine="0"/>
        <w:jc w:val="left"/>
        <w:rPr>
          <w:b/>
          <w:sz w:val="21"/>
        </w:rPr>
      </w:pPr>
      <w:r>
        <w:rPr>
          <w:sz w:val="18"/>
        </w:rPr>
        <w:t>Segundo o disposto no Decreto Estadual 46.642/2019, art. 11, inciso XVII, autorizamos a compra referente ao processo </w:t>
      </w:r>
      <w:r>
        <w:rPr>
          <w:b/>
          <w:sz w:val="21"/>
          <w:u w:val="single"/>
        </w:rPr>
        <w:t>SEI-260007/004026/2024 </w:t>
      </w:r>
      <w:r>
        <w:rPr>
          <w:sz w:val="18"/>
        </w:rPr>
        <w:t>do</w:t>
      </w:r>
      <w:r>
        <w:rPr>
          <w:spacing w:val="40"/>
          <w:sz w:val="18"/>
        </w:rPr>
        <w:t> </w:t>
      </w:r>
      <w:r>
        <w:rPr>
          <w:b/>
          <w:sz w:val="21"/>
        </w:rPr>
        <w:t>Pregão 236/2025</w:t>
      </w:r>
      <w:r>
        <w:rPr>
          <w:sz w:val="18"/>
        </w:rPr>
        <w:t>, NE</w:t>
      </w:r>
      <w:r>
        <w:rPr>
          <w:sz w:val="18"/>
          <w:u w:val="double"/>
        </w:rPr>
        <w:tab/>
      </w:r>
      <w:r>
        <w:rPr>
          <w:sz w:val="18"/>
        </w:rPr>
        <w:t> referente aos itens listados no presente documento.</w:t>
      </w:r>
    </w:p>
    <w:p>
      <w:pPr>
        <w:pStyle w:val="ListParagraph"/>
        <w:numPr>
          <w:ilvl w:val="2"/>
          <w:numId w:val="29"/>
        </w:numPr>
        <w:tabs>
          <w:tab w:pos="651" w:val="left" w:leader="none"/>
        </w:tabs>
        <w:spacing w:line="271" w:lineRule="auto" w:before="199" w:after="0"/>
        <w:ind w:left="108" w:right="106" w:firstLine="0"/>
        <w:jc w:val="left"/>
        <w:rPr>
          <w:b/>
          <w:sz w:val="21"/>
        </w:rPr>
      </w:pPr>
      <w:r>
        <w:rPr>
          <w:sz w:val="18"/>
        </w:rPr>
        <w:t>Após</w:t>
      </w:r>
      <w:r>
        <w:rPr>
          <w:spacing w:val="19"/>
          <w:sz w:val="18"/>
        </w:rPr>
        <w:t> </w:t>
      </w:r>
      <w:r>
        <w:rPr>
          <w:sz w:val="18"/>
        </w:rPr>
        <w:t>a</w:t>
      </w:r>
      <w:r>
        <w:rPr>
          <w:spacing w:val="19"/>
          <w:sz w:val="18"/>
        </w:rPr>
        <w:t> </w:t>
      </w:r>
      <w:r>
        <w:rPr>
          <w:sz w:val="18"/>
        </w:rPr>
        <w:t>concretização</w:t>
      </w:r>
      <w:r>
        <w:rPr>
          <w:spacing w:val="19"/>
          <w:sz w:val="18"/>
        </w:rPr>
        <w:t> </w:t>
      </w:r>
      <w:r>
        <w:rPr>
          <w:sz w:val="18"/>
        </w:rPr>
        <w:t>da</w:t>
      </w:r>
      <w:r>
        <w:rPr>
          <w:spacing w:val="19"/>
          <w:sz w:val="18"/>
        </w:rPr>
        <w:t> </w:t>
      </w:r>
      <w:r>
        <w:rPr>
          <w:sz w:val="18"/>
        </w:rPr>
        <w:t>contratação,</w:t>
      </w:r>
      <w:r>
        <w:rPr>
          <w:spacing w:val="19"/>
          <w:sz w:val="18"/>
        </w:rPr>
        <w:t> </w:t>
      </w:r>
      <w:r>
        <w:rPr>
          <w:sz w:val="18"/>
        </w:rPr>
        <w:t>conforme</w:t>
      </w:r>
      <w:r>
        <w:rPr>
          <w:spacing w:val="19"/>
          <w:sz w:val="18"/>
        </w:rPr>
        <w:t> </w:t>
      </w:r>
      <w:r>
        <w:rPr>
          <w:sz w:val="18"/>
        </w:rPr>
        <w:t>necessidade</w:t>
      </w:r>
      <w:r>
        <w:rPr>
          <w:spacing w:val="19"/>
          <w:sz w:val="18"/>
        </w:rPr>
        <w:t> </w:t>
      </w:r>
      <w:r>
        <w:rPr>
          <w:sz w:val="18"/>
        </w:rPr>
        <w:t>da</w:t>
      </w:r>
      <w:r>
        <w:rPr>
          <w:spacing w:val="19"/>
          <w:sz w:val="18"/>
        </w:rPr>
        <w:t> </w:t>
      </w:r>
      <w:r>
        <w:rPr>
          <w:sz w:val="18"/>
        </w:rPr>
        <w:t>CONTRATANTE,</w:t>
      </w:r>
      <w:r>
        <w:rPr>
          <w:spacing w:val="19"/>
          <w:sz w:val="18"/>
        </w:rPr>
        <w:t> </w:t>
      </w:r>
      <w:r>
        <w:rPr>
          <w:sz w:val="18"/>
        </w:rPr>
        <w:t>será</w:t>
      </w:r>
      <w:r>
        <w:rPr>
          <w:spacing w:val="19"/>
          <w:sz w:val="18"/>
        </w:rPr>
        <w:t> </w:t>
      </w:r>
      <w:r>
        <w:rPr>
          <w:sz w:val="18"/>
        </w:rPr>
        <w:t>enviado</w:t>
      </w:r>
      <w:r>
        <w:rPr>
          <w:spacing w:val="19"/>
          <w:sz w:val="18"/>
        </w:rPr>
        <w:t> </w:t>
      </w:r>
      <w:r>
        <w:rPr>
          <w:sz w:val="18"/>
        </w:rPr>
        <w:t>à</w:t>
      </w:r>
      <w:r>
        <w:rPr>
          <w:spacing w:val="19"/>
          <w:sz w:val="18"/>
        </w:rPr>
        <w:t> </w:t>
      </w:r>
      <w:r>
        <w:rPr>
          <w:sz w:val="18"/>
        </w:rPr>
        <w:t>CONTRADA mapa</w:t>
      </w:r>
      <w:r>
        <w:rPr>
          <w:spacing w:val="19"/>
          <w:sz w:val="18"/>
        </w:rPr>
        <w:t> </w:t>
      </w:r>
      <w:r>
        <w:rPr>
          <w:sz w:val="18"/>
        </w:rPr>
        <w:t>de</w:t>
      </w:r>
      <w:r>
        <w:rPr>
          <w:spacing w:val="19"/>
          <w:sz w:val="18"/>
        </w:rPr>
        <w:t> </w:t>
      </w:r>
      <w:r>
        <w:rPr>
          <w:sz w:val="18"/>
        </w:rPr>
        <w:t>forneciemento</w:t>
      </w:r>
      <w:r>
        <w:rPr>
          <w:spacing w:val="19"/>
          <w:sz w:val="18"/>
        </w:rPr>
        <w:t> </w:t>
      </w:r>
      <w:r>
        <w:rPr>
          <w:sz w:val="18"/>
        </w:rPr>
        <w:t>estimado,</w:t>
      </w:r>
      <w:r>
        <w:rPr>
          <w:spacing w:val="19"/>
          <w:sz w:val="18"/>
        </w:rPr>
        <w:t> </w:t>
      </w:r>
      <w:r>
        <w:rPr>
          <w:sz w:val="18"/>
        </w:rPr>
        <w:t>juntamente</w:t>
      </w:r>
      <w:r>
        <w:rPr>
          <w:spacing w:val="19"/>
          <w:sz w:val="18"/>
        </w:rPr>
        <w:t> </w:t>
      </w:r>
      <w:r>
        <w:rPr>
          <w:sz w:val="18"/>
        </w:rPr>
        <w:t>com</w:t>
      </w:r>
      <w:r>
        <w:rPr>
          <w:spacing w:val="19"/>
          <w:sz w:val="18"/>
        </w:rPr>
        <w:t> </w:t>
      </w:r>
      <w:r>
        <w:rPr>
          <w:sz w:val="18"/>
        </w:rPr>
        <w:t>nota</w:t>
      </w:r>
      <w:r>
        <w:rPr>
          <w:spacing w:val="19"/>
          <w:sz w:val="18"/>
        </w:rPr>
        <w:t> </w:t>
      </w:r>
      <w:r>
        <w:rPr>
          <w:sz w:val="18"/>
        </w:rPr>
        <w:t>de</w:t>
      </w:r>
      <w:r>
        <w:rPr>
          <w:spacing w:val="19"/>
          <w:sz w:val="18"/>
        </w:rPr>
        <w:t> </w:t>
      </w:r>
      <w:r>
        <w:rPr>
          <w:sz w:val="18"/>
        </w:rPr>
        <w:t>empenho,</w:t>
      </w:r>
      <w:r>
        <w:rPr>
          <w:spacing w:val="19"/>
          <w:sz w:val="18"/>
        </w:rPr>
        <w:t> </w:t>
      </w:r>
      <w:r>
        <w:rPr>
          <w:sz w:val="18"/>
        </w:rPr>
        <w:t>conforme</w:t>
      </w:r>
      <w:r>
        <w:rPr>
          <w:spacing w:val="19"/>
          <w:sz w:val="18"/>
        </w:rPr>
        <w:t> </w:t>
      </w:r>
      <w:r>
        <w:rPr>
          <w:sz w:val="18"/>
        </w:rPr>
        <w:t>exemplo</w:t>
      </w:r>
      <w:r>
        <w:rPr>
          <w:spacing w:val="19"/>
          <w:sz w:val="18"/>
        </w:rPr>
        <w:t> </w:t>
      </w:r>
      <w:r>
        <w:rPr>
          <w:sz w:val="18"/>
        </w:rPr>
        <w:t>a </w:t>
      </w:r>
      <w:r>
        <w:rPr>
          <w:spacing w:val="-2"/>
          <w:sz w:val="18"/>
        </w:rPr>
        <w:t>seguir:</w:t>
      </w:r>
    </w:p>
    <w:p>
      <w:pPr>
        <w:pStyle w:val="BodyText"/>
        <w:spacing w:line="271" w:lineRule="auto" w:before="199"/>
        <w:ind w:left="108"/>
      </w:pPr>
      <w:r>
        <w:rPr>
          <w:b/>
          <w:sz w:val="21"/>
        </w:rPr>
        <w:t>3.4.</w:t>
      </w:r>
      <w:r>
        <w:rPr/>
        <w:t>2.</w:t>
      </w:r>
      <w:r>
        <w:rPr>
          <w:spacing w:val="10"/>
        </w:rPr>
        <w:t> </w:t>
      </w:r>
      <w:r>
        <w:rPr/>
        <w:t>Após</w:t>
      </w:r>
      <w:r>
        <w:rPr>
          <w:spacing w:val="21"/>
        </w:rPr>
        <w:t> </w:t>
      </w:r>
      <w:r>
        <w:rPr/>
        <w:t>a</w:t>
      </w:r>
      <w:r>
        <w:rPr>
          <w:spacing w:val="21"/>
        </w:rPr>
        <w:t> </w:t>
      </w:r>
      <w:r>
        <w:rPr/>
        <w:t>concretização</w:t>
      </w:r>
      <w:r>
        <w:rPr>
          <w:spacing w:val="21"/>
        </w:rPr>
        <w:t> </w:t>
      </w:r>
      <w:r>
        <w:rPr/>
        <w:t>da</w:t>
      </w:r>
      <w:r>
        <w:rPr>
          <w:spacing w:val="21"/>
        </w:rPr>
        <w:t> </w:t>
      </w:r>
      <w:r>
        <w:rPr/>
        <w:t>contratação,</w:t>
      </w:r>
      <w:r>
        <w:rPr>
          <w:spacing w:val="21"/>
        </w:rPr>
        <w:t> </w:t>
      </w:r>
      <w:r>
        <w:rPr/>
        <w:t>conforme</w:t>
      </w:r>
      <w:r>
        <w:rPr>
          <w:spacing w:val="21"/>
        </w:rPr>
        <w:t> </w:t>
      </w:r>
      <w:r>
        <w:rPr/>
        <w:t>necessidade</w:t>
      </w:r>
      <w:r>
        <w:rPr>
          <w:spacing w:val="21"/>
        </w:rPr>
        <w:t> </w:t>
      </w:r>
      <w:r>
        <w:rPr/>
        <w:t>da</w:t>
      </w:r>
      <w:r>
        <w:rPr>
          <w:spacing w:val="21"/>
        </w:rPr>
        <w:t> </w:t>
      </w:r>
      <w:r>
        <w:rPr/>
        <w:t>CONTRATANTE,</w:t>
      </w:r>
      <w:r>
        <w:rPr>
          <w:spacing w:val="21"/>
        </w:rPr>
        <w:t> </w:t>
      </w:r>
      <w:r>
        <w:rPr/>
        <w:t>será</w:t>
      </w:r>
      <w:r>
        <w:rPr>
          <w:spacing w:val="21"/>
        </w:rPr>
        <w:t> </w:t>
      </w:r>
      <w:r>
        <w:rPr/>
        <w:t>enviado</w:t>
      </w:r>
      <w:r>
        <w:rPr>
          <w:spacing w:val="21"/>
        </w:rPr>
        <w:t> </w:t>
      </w:r>
      <w:r>
        <w:rPr/>
        <w:t>à</w:t>
      </w:r>
      <w:r>
        <w:rPr>
          <w:spacing w:val="21"/>
        </w:rPr>
        <w:t> </w:t>
      </w:r>
      <w:r>
        <w:rPr/>
        <w:t>CONTRADA</w:t>
      </w:r>
      <w:r>
        <w:rPr>
          <w:spacing w:val="10"/>
        </w:rPr>
        <w:t> </w:t>
      </w:r>
      <w:r>
        <w:rPr/>
        <w:t>mapa</w:t>
      </w:r>
      <w:r>
        <w:rPr>
          <w:spacing w:val="21"/>
        </w:rPr>
        <w:t> </w:t>
      </w:r>
      <w:r>
        <w:rPr/>
        <w:t>de</w:t>
      </w:r>
      <w:r>
        <w:rPr>
          <w:spacing w:val="21"/>
        </w:rPr>
        <w:t> </w:t>
      </w:r>
      <w:r>
        <w:rPr/>
        <w:t>forneciemento</w:t>
      </w:r>
      <w:r>
        <w:rPr>
          <w:spacing w:val="21"/>
        </w:rPr>
        <w:t> </w:t>
      </w:r>
      <w:r>
        <w:rPr/>
        <w:t>estimado,</w:t>
      </w:r>
      <w:r>
        <w:rPr>
          <w:spacing w:val="21"/>
        </w:rPr>
        <w:t> </w:t>
      </w:r>
      <w:r>
        <w:rPr/>
        <w:t>juntamente</w:t>
      </w:r>
      <w:r>
        <w:rPr>
          <w:spacing w:val="21"/>
        </w:rPr>
        <w:t> </w:t>
      </w:r>
      <w:r>
        <w:rPr/>
        <w:t>com</w:t>
      </w:r>
      <w:r>
        <w:rPr>
          <w:spacing w:val="21"/>
        </w:rPr>
        <w:t> </w:t>
      </w:r>
      <w:r>
        <w:rPr/>
        <w:t>nota</w:t>
      </w:r>
      <w:r>
        <w:rPr>
          <w:spacing w:val="21"/>
        </w:rPr>
        <w:t> </w:t>
      </w:r>
      <w:r>
        <w:rPr/>
        <w:t>de</w:t>
      </w:r>
      <w:r>
        <w:rPr>
          <w:spacing w:val="21"/>
        </w:rPr>
        <w:t> </w:t>
      </w:r>
      <w:r>
        <w:rPr/>
        <w:t>empenho,</w:t>
      </w:r>
      <w:r>
        <w:rPr>
          <w:spacing w:val="21"/>
        </w:rPr>
        <w:t> </w:t>
      </w:r>
      <w:r>
        <w:rPr/>
        <w:t>conforme</w:t>
      </w:r>
      <w:r>
        <w:rPr>
          <w:spacing w:val="21"/>
        </w:rPr>
        <w:t> </w:t>
      </w:r>
      <w:r>
        <w:rPr/>
        <w:t>exemplo</w:t>
      </w:r>
      <w:r>
        <w:rPr>
          <w:spacing w:val="21"/>
        </w:rPr>
        <w:t> </w:t>
      </w:r>
      <w:r>
        <w:rPr/>
        <w:t>a </w:t>
      </w:r>
      <w:r>
        <w:rPr>
          <w:spacing w:val="-2"/>
        </w:rPr>
        <w:t>seguir:</w:t>
      </w:r>
    </w:p>
    <w:p>
      <w:pPr>
        <w:pStyle w:val="BodyText"/>
        <w:rPr>
          <w:sz w:val="20"/>
        </w:rPr>
      </w:pPr>
    </w:p>
    <w:p>
      <w:pPr>
        <w:pStyle w:val="BodyText"/>
        <w:spacing w:before="182"/>
        <w:rPr>
          <w:sz w:val="20"/>
        </w:rPr>
      </w:pPr>
      <w:r>
        <w:rPr>
          <w:sz w:val="20"/>
        </w:rPr>
        <mc:AlternateContent>
          <mc:Choice Requires="wps">
            <w:drawing>
              <wp:anchor distT="0" distB="0" distL="0" distR="0" allowOverlap="1" layoutInCell="1" locked="0" behindDoc="1" simplePos="0" relativeHeight="487592960">
                <wp:simplePos x="0" y="0"/>
                <wp:positionH relativeFrom="page">
                  <wp:posOffset>73261</wp:posOffset>
                </wp:positionH>
                <wp:positionV relativeFrom="paragraph">
                  <wp:posOffset>281778</wp:posOffset>
                </wp:positionV>
                <wp:extent cx="9912350" cy="319405"/>
                <wp:effectExtent l="0" t="0" r="0" b="0"/>
                <wp:wrapTopAndBottom/>
                <wp:docPr id="24" name="Textbox 24"/>
                <wp:cNvGraphicFramePr>
                  <a:graphicFrameLocks/>
                </wp:cNvGraphicFramePr>
                <a:graphic>
                  <a:graphicData uri="http://schemas.microsoft.com/office/word/2010/wordprocessingShape">
                    <wps:wsp>
                      <wps:cNvPr id="24" name="Textbox 24"/>
                      <wps:cNvSpPr txBox="1"/>
                      <wps:spPr>
                        <a:xfrm>
                          <a:off x="0" y="0"/>
                          <a:ext cx="9912350" cy="319405"/>
                        </a:xfrm>
                        <a:prstGeom prst="rect">
                          <a:avLst/>
                        </a:prstGeom>
                        <a:ln w="8619">
                          <a:solidFill>
                            <a:srgbClr val="FF0000"/>
                          </a:solidFill>
                          <a:prstDash val="sysDash"/>
                        </a:ln>
                      </wps:spPr>
                      <wps:txbx>
                        <w:txbxContent>
                          <w:p>
                            <w:pPr>
                              <w:pStyle w:val="BodyText"/>
                              <w:spacing w:line="271" w:lineRule="auto"/>
                              <w:ind w:left="-1" w:right="433"/>
                            </w:pPr>
                            <w:r>
                              <w:rPr>
                                <w:b/>
                                <w:sz w:val="21"/>
                              </w:rPr>
                              <w:t>3.4.3.</w:t>
                            </w:r>
                            <w:r>
                              <w:rPr>
                                <w:b/>
                                <w:spacing w:val="-8"/>
                                <w:sz w:val="21"/>
                              </w:rPr>
                              <w:t> </w:t>
                            </w:r>
                            <w:r>
                              <w:rPr/>
                              <w:t>O modelo acima trata-se de mero exemplo, podendo existir mais ou menos parcelas de acordo com o item a ser adquirido, bem como a necessidade momentânea da CONTRATANTE.</w:t>
                            </w:r>
                            <w:r>
                              <w:rPr>
                                <w:spacing w:val="-10"/>
                              </w:rPr>
                              <w:t> </w:t>
                            </w:r>
                            <w:r>
                              <w:rPr/>
                              <w:t>As parcelas não se referem especificamente a meses, podendo atender demandas de períodos maiores.</w:t>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5.768638pt;margin-top:22.187248pt;width:780.5pt;height:25.15pt;mso-position-horizontal-relative:page;mso-position-vertical-relative:paragraph;z-index:-15723520;mso-wrap-distance-left:0;mso-wrap-distance-right:0" type="#_x0000_t202" id="docshape21" filled="false" stroked="true" strokeweight=".678663pt" strokecolor="#ff0000">
                <v:textbox inset="0,0,0,0">
                  <w:txbxContent>
                    <w:p>
                      <w:pPr>
                        <w:pStyle w:val="BodyText"/>
                        <w:spacing w:line="271" w:lineRule="auto"/>
                        <w:ind w:left="-1" w:right="433"/>
                      </w:pPr>
                      <w:r>
                        <w:rPr>
                          <w:b/>
                          <w:sz w:val="21"/>
                        </w:rPr>
                        <w:t>3.4.3.</w:t>
                      </w:r>
                      <w:r>
                        <w:rPr>
                          <w:b/>
                          <w:spacing w:val="-8"/>
                          <w:sz w:val="21"/>
                        </w:rPr>
                        <w:t> </w:t>
                      </w:r>
                      <w:r>
                        <w:rPr/>
                        <w:t>O modelo acima trata-se de mero exemplo, podendo existir mais ou menos parcelas de acordo com o item a ser adquirido, bem como a necessidade momentânea da CONTRATANTE.</w:t>
                      </w:r>
                      <w:r>
                        <w:rPr>
                          <w:spacing w:val="-10"/>
                        </w:rPr>
                        <w:t> </w:t>
                      </w:r>
                      <w:r>
                        <w:rPr/>
                        <w:t>As parcelas não se referem especificamente a meses, podendo atender demandas de períodos maiores.</w:t>
                      </w:r>
                    </w:p>
                  </w:txbxContent>
                </v:textbox>
                <v:stroke dashstyle="shortdash"/>
                <w10:wrap type="topAndBottom"/>
              </v:shape>
            </w:pict>
          </mc:Fallback>
        </mc:AlternateContent>
      </w:r>
    </w:p>
    <w:p>
      <w:pPr>
        <w:pStyle w:val="ListParagraph"/>
        <w:numPr>
          <w:ilvl w:val="1"/>
          <w:numId w:val="29"/>
        </w:numPr>
        <w:tabs>
          <w:tab w:pos="487" w:val="left" w:leader="none"/>
        </w:tabs>
        <w:spacing w:line="240" w:lineRule="auto" w:before="218" w:after="0"/>
        <w:ind w:left="487" w:right="0" w:hanging="379"/>
        <w:jc w:val="left"/>
        <w:rPr>
          <w:b/>
          <w:sz w:val="21"/>
        </w:rPr>
      </w:pPr>
      <w:r>
        <w:rPr>
          <w:b/>
          <w:sz w:val="21"/>
        </w:rPr>
        <w:t>Parcelamento</w:t>
      </w:r>
      <w:r>
        <w:rPr>
          <w:b/>
          <w:spacing w:val="20"/>
          <w:sz w:val="21"/>
        </w:rPr>
        <w:t> </w:t>
      </w:r>
      <w:r>
        <w:rPr>
          <w:b/>
          <w:sz w:val="21"/>
        </w:rPr>
        <w:t>do</w:t>
      </w:r>
      <w:r>
        <w:rPr>
          <w:b/>
          <w:spacing w:val="21"/>
          <w:sz w:val="21"/>
        </w:rPr>
        <w:t> </w:t>
      </w:r>
      <w:r>
        <w:rPr>
          <w:b/>
          <w:spacing w:val="-2"/>
          <w:sz w:val="21"/>
        </w:rPr>
        <w:t>Objeto:</w:t>
      </w:r>
    </w:p>
    <w:p>
      <w:pPr>
        <w:pStyle w:val="ListParagraph"/>
        <w:numPr>
          <w:ilvl w:val="2"/>
          <w:numId w:val="29"/>
        </w:numPr>
        <w:tabs>
          <w:tab w:pos="577" w:val="left" w:leader="none"/>
        </w:tabs>
        <w:spacing w:line="240" w:lineRule="auto" w:before="220" w:after="0"/>
        <w:ind w:left="577" w:right="0" w:hanging="469"/>
        <w:jc w:val="left"/>
        <w:rPr>
          <w:b/>
          <w:sz w:val="18"/>
        </w:rPr>
      </w:pPr>
      <w:r>
        <w:rPr>
          <w:sz w:val="18"/>
        </w:rPr>
        <w:t>Optou-se pelo não parcelamento do objeto, considerando que o objeto a ser contratado configura sistema único e integrado e, portanto, há a possibilidade de risco ao conjunto do objeto pretendido se </w:t>
      </w:r>
      <w:r>
        <w:rPr>
          <w:spacing w:val="-2"/>
          <w:sz w:val="18"/>
        </w:rPr>
        <w:t>parcelado.</w:t>
      </w:r>
    </w:p>
    <w:p>
      <w:pPr>
        <w:pStyle w:val="BodyText"/>
      </w:pPr>
    </w:p>
    <w:p>
      <w:pPr>
        <w:pStyle w:val="BodyText"/>
      </w:pPr>
    </w:p>
    <w:p>
      <w:pPr>
        <w:pStyle w:val="BodyText"/>
        <w:spacing w:before="88"/>
      </w:pPr>
    </w:p>
    <w:p>
      <w:pPr>
        <w:pStyle w:val="Heading3"/>
        <w:numPr>
          <w:ilvl w:val="0"/>
          <w:numId w:val="30"/>
        </w:numPr>
        <w:tabs>
          <w:tab w:pos="288" w:val="left" w:leader="none"/>
        </w:tabs>
        <w:spacing w:line="240" w:lineRule="auto" w:before="0" w:after="0"/>
        <w:ind w:left="288" w:right="0" w:hanging="180"/>
        <w:jc w:val="left"/>
      </w:pPr>
      <w:r>
        <w:rPr/>
        <w:t>DESCRIÇÃO DA</w:t>
      </w:r>
      <w:r>
        <w:rPr>
          <w:spacing w:val="-10"/>
        </w:rPr>
        <w:t> </w:t>
      </w:r>
      <w:r>
        <w:rPr>
          <w:spacing w:val="-2"/>
        </w:rPr>
        <w:t>CONTRATAÇÃO:</w:t>
      </w:r>
    </w:p>
    <w:p>
      <w:pPr>
        <w:pStyle w:val="Heading3"/>
        <w:spacing w:after="0" w:line="240" w:lineRule="auto"/>
        <w:jc w:val="left"/>
        <w:sectPr>
          <w:pgSz w:w="15840" w:h="24480"/>
          <w:pgMar w:top="0" w:bottom="0" w:left="0" w:right="0"/>
        </w:sectPr>
      </w:pPr>
    </w:p>
    <w:p>
      <w:pPr>
        <w:pStyle w:val="Heading4"/>
        <w:numPr>
          <w:ilvl w:val="1"/>
          <w:numId w:val="30"/>
        </w:numPr>
        <w:tabs>
          <w:tab w:pos="424" w:val="left" w:leader="none"/>
        </w:tabs>
        <w:spacing w:line="240" w:lineRule="auto" w:before="22" w:after="0"/>
        <w:ind w:left="424" w:right="0" w:hanging="316"/>
        <w:jc w:val="left"/>
      </w:pPr>
      <w:r>
        <w:rPr/>
        <w:t>Forma de </w:t>
      </w:r>
      <w:r>
        <w:rPr>
          <w:spacing w:val="-2"/>
        </w:rPr>
        <w:t>execução:</w:t>
      </w:r>
    </w:p>
    <w:p>
      <w:pPr>
        <w:pStyle w:val="BodyText"/>
        <w:spacing w:before="47"/>
        <w:rPr>
          <w:b/>
        </w:rPr>
      </w:pPr>
    </w:p>
    <w:p>
      <w:pPr>
        <w:pStyle w:val="ListParagraph"/>
        <w:numPr>
          <w:ilvl w:val="2"/>
          <w:numId w:val="30"/>
        </w:numPr>
        <w:tabs>
          <w:tab w:pos="560" w:val="left" w:leader="none"/>
        </w:tabs>
        <w:spacing w:line="240" w:lineRule="auto" w:before="0" w:after="0"/>
        <w:ind w:left="560" w:right="0" w:hanging="452"/>
        <w:jc w:val="left"/>
        <w:rPr>
          <w:sz w:val="18"/>
        </w:rPr>
      </w:pPr>
      <w:r>
        <w:rPr>
          <w:sz w:val="18"/>
        </w:rPr>
        <w:t>Em</w:t>
      </w:r>
      <w:r>
        <w:rPr>
          <w:spacing w:val="-1"/>
          <w:sz w:val="18"/>
        </w:rPr>
        <w:t> </w:t>
      </w:r>
      <w:r>
        <w:rPr>
          <w:sz w:val="18"/>
        </w:rPr>
        <w:t>caso</w:t>
      </w:r>
      <w:r>
        <w:rPr>
          <w:spacing w:val="-1"/>
          <w:sz w:val="18"/>
        </w:rPr>
        <w:t> </w:t>
      </w:r>
      <w:r>
        <w:rPr>
          <w:sz w:val="18"/>
        </w:rPr>
        <w:t>de</w:t>
      </w:r>
      <w:r>
        <w:rPr>
          <w:spacing w:val="-1"/>
          <w:sz w:val="18"/>
        </w:rPr>
        <w:t> </w:t>
      </w:r>
      <w:r>
        <w:rPr>
          <w:sz w:val="18"/>
        </w:rPr>
        <w:t>divergência de</w:t>
      </w:r>
      <w:r>
        <w:rPr>
          <w:spacing w:val="-1"/>
          <w:sz w:val="18"/>
        </w:rPr>
        <w:t> </w:t>
      </w:r>
      <w:r>
        <w:rPr>
          <w:sz w:val="18"/>
        </w:rPr>
        <w:t>descrição</w:t>
      </w:r>
      <w:r>
        <w:rPr>
          <w:spacing w:val="-1"/>
          <w:sz w:val="18"/>
        </w:rPr>
        <w:t> </w:t>
      </w:r>
      <w:r>
        <w:rPr>
          <w:sz w:val="18"/>
        </w:rPr>
        <w:t>entre</w:t>
      </w:r>
      <w:r>
        <w:rPr>
          <w:spacing w:val="-1"/>
          <w:sz w:val="18"/>
        </w:rPr>
        <w:t> </w:t>
      </w:r>
      <w:r>
        <w:rPr>
          <w:sz w:val="18"/>
        </w:rPr>
        <w:t>o ID</w:t>
      </w:r>
      <w:r>
        <w:rPr>
          <w:spacing w:val="-1"/>
          <w:sz w:val="18"/>
        </w:rPr>
        <w:t> </w:t>
      </w:r>
      <w:r>
        <w:rPr>
          <w:sz w:val="18"/>
        </w:rPr>
        <w:t>do</w:t>
      </w:r>
      <w:r>
        <w:rPr>
          <w:spacing w:val="-1"/>
          <w:sz w:val="18"/>
        </w:rPr>
        <w:t> </w:t>
      </w:r>
      <w:r>
        <w:rPr>
          <w:sz w:val="18"/>
        </w:rPr>
        <w:t>SIGA</w:t>
      </w:r>
      <w:r>
        <w:rPr>
          <w:spacing w:val="-10"/>
          <w:sz w:val="18"/>
        </w:rPr>
        <w:t> </w:t>
      </w:r>
      <w:r>
        <w:rPr>
          <w:sz w:val="18"/>
        </w:rPr>
        <w:t>e</w:t>
      </w:r>
      <w:r>
        <w:rPr>
          <w:spacing w:val="-1"/>
          <w:sz w:val="18"/>
        </w:rPr>
        <w:t> </w:t>
      </w:r>
      <w:r>
        <w:rPr>
          <w:sz w:val="18"/>
        </w:rPr>
        <w:t>o</w:t>
      </w:r>
      <w:r>
        <w:rPr>
          <w:spacing w:val="-5"/>
          <w:sz w:val="18"/>
        </w:rPr>
        <w:t> </w:t>
      </w:r>
      <w:r>
        <w:rPr>
          <w:sz w:val="18"/>
        </w:rPr>
        <w:t>Termo de</w:t>
      </w:r>
      <w:r>
        <w:rPr>
          <w:spacing w:val="-1"/>
          <w:sz w:val="18"/>
        </w:rPr>
        <w:t> </w:t>
      </w:r>
      <w:r>
        <w:rPr>
          <w:sz w:val="18"/>
        </w:rPr>
        <w:t>Referência,</w:t>
      </w:r>
      <w:r>
        <w:rPr>
          <w:spacing w:val="-1"/>
          <w:sz w:val="18"/>
        </w:rPr>
        <w:t> </w:t>
      </w:r>
      <w:r>
        <w:rPr>
          <w:sz w:val="18"/>
        </w:rPr>
        <w:t>vale</w:t>
      </w:r>
      <w:r>
        <w:rPr>
          <w:spacing w:val="-1"/>
          <w:sz w:val="18"/>
        </w:rPr>
        <w:t> </w:t>
      </w:r>
      <w:r>
        <w:rPr>
          <w:sz w:val="18"/>
        </w:rPr>
        <w:t>o que</w:t>
      </w:r>
      <w:r>
        <w:rPr>
          <w:spacing w:val="-1"/>
          <w:sz w:val="18"/>
        </w:rPr>
        <w:t> </w:t>
      </w:r>
      <w:r>
        <w:rPr>
          <w:sz w:val="18"/>
        </w:rPr>
        <w:t>está</w:t>
      </w:r>
      <w:r>
        <w:rPr>
          <w:spacing w:val="-1"/>
          <w:sz w:val="18"/>
        </w:rPr>
        <w:t> </w:t>
      </w:r>
      <w:r>
        <w:rPr>
          <w:sz w:val="18"/>
        </w:rPr>
        <w:t>exposto nas</w:t>
      </w:r>
      <w:r>
        <w:rPr>
          <w:spacing w:val="-1"/>
          <w:sz w:val="18"/>
        </w:rPr>
        <w:t> </w:t>
      </w:r>
      <w:r>
        <w:rPr>
          <w:sz w:val="18"/>
        </w:rPr>
        <w:t>especificações</w:t>
      </w:r>
      <w:r>
        <w:rPr>
          <w:spacing w:val="-1"/>
          <w:sz w:val="18"/>
        </w:rPr>
        <w:t> </w:t>
      </w:r>
      <w:r>
        <w:rPr>
          <w:sz w:val="18"/>
        </w:rPr>
        <w:t>deste</w:t>
      </w:r>
      <w:r>
        <w:rPr>
          <w:spacing w:val="-4"/>
          <w:sz w:val="18"/>
        </w:rPr>
        <w:t> </w:t>
      </w:r>
      <w:r>
        <w:rPr>
          <w:spacing w:val="-2"/>
          <w:sz w:val="18"/>
        </w:rPr>
        <w:t>Termo;</w:t>
      </w:r>
    </w:p>
    <w:p>
      <w:pPr>
        <w:pStyle w:val="BodyText"/>
        <w:spacing w:before="20"/>
      </w:pPr>
    </w:p>
    <w:p>
      <w:pPr>
        <w:pStyle w:val="ListParagraph"/>
        <w:numPr>
          <w:ilvl w:val="2"/>
          <w:numId w:val="30"/>
        </w:numPr>
        <w:tabs>
          <w:tab w:pos="560" w:val="left" w:leader="none"/>
        </w:tabs>
        <w:spacing w:line="240" w:lineRule="auto" w:before="0" w:after="0"/>
        <w:ind w:left="560" w:right="0" w:hanging="452"/>
        <w:jc w:val="left"/>
        <w:rPr>
          <w:b/>
          <w:sz w:val="21"/>
        </w:rPr>
      </w:pPr>
      <w:r>
        <w:rPr>
          <w:sz w:val="18"/>
        </w:rPr>
        <w:t>O regime de fornecimento será </w:t>
      </w:r>
      <w:r>
        <w:rPr>
          <w:b/>
          <w:spacing w:val="-2"/>
          <w:sz w:val="21"/>
        </w:rPr>
        <w:t>venda;</w:t>
      </w:r>
    </w:p>
    <w:p>
      <w:pPr>
        <w:pStyle w:val="BodyText"/>
        <w:spacing w:before="41"/>
        <w:rPr>
          <w:b/>
        </w:rPr>
      </w:pPr>
    </w:p>
    <w:p>
      <w:pPr>
        <w:pStyle w:val="ListParagraph"/>
        <w:numPr>
          <w:ilvl w:val="2"/>
          <w:numId w:val="30"/>
        </w:numPr>
        <w:tabs>
          <w:tab w:pos="560" w:val="left" w:leader="none"/>
        </w:tabs>
        <w:spacing w:line="283" w:lineRule="auto" w:before="0" w:after="0"/>
        <w:ind w:left="108" w:right="106" w:firstLine="0"/>
        <w:jc w:val="left"/>
        <w:rPr>
          <w:sz w:val="18"/>
        </w:rPr>
      </w:pPr>
      <w:r>
        <w:rPr>
          <w:sz w:val="18"/>
        </w:rPr>
        <w:t>A memória</w:t>
      </w:r>
      <w:r>
        <w:rPr>
          <w:spacing w:val="11"/>
          <w:sz w:val="18"/>
        </w:rPr>
        <w:t> </w:t>
      </w:r>
      <w:r>
        <w:rPr>
          <w:sz w:val="18"/>
        </w:rPr>
        <w:t>de</w:t>
      </w:r>
      <w:r>
        <w:rPr>
          <w:spacing w:val="11"/>
          <w:sz w:val="18"/>
        </w:rPr>
        <w:t> </w:t>
      </w:r>
      <w:r>
        <w:rPr>
          <w:sz w:val="18"/>
        </w:rPr>
        <w:t>cálculo</w:t>
      </w:r>
      <w:r>
        <w:rPr>
          <w:spacing w:val="11"/>
          <w:sz w:val="18"/>
        </w:rPr>
        <w:t> </w:t>
      </w:r>
      <w:r>
        <w:rPr>
          <w:sz w:val="18"/>
        </w:rPr>
        <w:t>para</w:t>
      </w:r>
      <w:r>
        <w:rPr>
          <w:spacing w:val="11"/>
          <w:sz w:val="18"/>
        </w:rPr>
        <w:t> </w:t>
      </w:r>
      <w:r>
        <w:rPr>
          <w:sz w:val="18"/>
        </w:rPr>
        <w:t>compor</w:t>
      </w:r>
      <w:r>
        <w:rPr>
          <w:spacing w:val="11"/>
          <w:sz w:val="18"/>
        </w:rPr>
        <w:t> </w:t>
      </w:r>
      <w:r>
        <w:rPr>
          <w:sz w:val="18"/>
        </w:rPr>
        <w:t>a</w:t>
      </w:r>
      <w:r>
        <w:rPr>
          <w:spacing w:val="11"/>
          <w:sz w:val="18"/>
        </w:rPr>
        <w:t> </w:t>
      </w:r>
      <w:r>
        <w:rPr>
          <w:sz w:val="18"/>
        </w:rPr>
        <w:t>quantidade</w:t>
      </w:r>
      <w:r>
        <w:rPr>
          <w:spacing w:val="11"/>
          <w:sz w:val="18"/>
        </w:rPr>
        <w:t> </w:t>
      </w:r>
      <w:r>
        <w:rPr>
          <w:sz w:val="18"/>
        </w:rPr>
        <w:t>total</w:t>
      </w:r>
      <w:r>
        <w:rPr>
          <w:spacing w:val="11"/>
          <w:sz w:val="18"/>
        </w:rPr>
        <w:t> </w:t>
      </w:r>
      <w:r>
        <w:rPr>
          <w:sz w:val="18"/>
        </w:rPr>
        <w:t>de</w:t>
      </w:r>
      <w:r>
        <w:rPr>
          <w:spacing w:val="11"/>
          <w:sz w:val="18"/>
        </w:rPr>
        <w:t> </w:t>
      </w:r>
      <w:r>
        <w:rPr>
          <w:sz w:val="18"/>
        </w:rPr>
        <w:t>itens</w:t>
      </w:r>
      <w:r>
        <w:rPr>
          <w:spacing w:val="11"/>
          <w:sz w:val="18"/>
        </w:rPr>
        <w:t> </w:t>
      </w:r>
      <w:r>
        <w:rPr>
          <w:sz w:val="18"/>
        </w:rPr>
        <w:t>a</w:t>
      </w:r>
      <w:r>
        <w:rPr>
          <w:spacing w:val="11"/>
          <w:sz w:val="18"/>
        </w:rPr>
        <w:t> </w:t>
      </w:r>
      <w:r>
        <w:rPr>
          <w:sz w:val="18"/>
        </w:rPr>
        <w:t>ser</w:t>
      </w:r>
      <w:r>
        <w:rPr>
          <w:spacing w:val="11"/>
          <w:sz w:val="18"/>
        </w:rPr>
        <w:t> </w:t>
      </w:r>
      <w:r>
        <w:rPr>
          <w:sz w:val="18"/>
        </w:rPr>
        <w:t>contratada</w:t>
      </w:r>
      <w:r>
        <w:rPr>
          <w:spacing w:val="11"/>
          <w:sz w:val="18"/>
        </w:rPr>
        <w:t> </w:t>
      </w:r>
      <w:r>
        <w:rPr>
          <w:sz w:val="18"/>
        </w:rPr>
        <w:t>se</w:t>
      </w:r>
      <w:r>
        <w:rPr>
          <w:spacing w:val="11"/>
          <w:sz w:val="18"/>
        </w:rPr>
        <w:t> </w:t>
      </w:r>
      <w:r>
        <w:rPr>
          <w:sz w:val="18"/>
        </w:rPr>
        <w:t>baseia</w:t>
      </w:r>
      <w:r>
        <w:rPr>
          <w:spacing w:val="11"/>
          <w:sz w:val="18"/>
        </w:rPr>
        <w:t> </w:t>
      </w:r>
      <w:r>
        <w:rPr>
          <w:sz w:val="18"/>
        </w:rPr>
        <w:t>na</w:t>
      </w:r>
      <w:r>
        <w:rPr>
          <w:spacing w:val="11"/>
          <w:sz w:val="18"/>
        </w:rPr>
        <w:t> </w:t>
      </w:r>
      <w:r>
        <w:rPr>
          <w:sz w:val="18"/>
        </w:rPr>
        <w:t>análise</w:t>
      </w:r>
      <w:r>
        <w:rPr>
          <w:spacing w:val="11"/>
          <w:sz w:val="18"/>
        </w:rPr>
        <w:t> </w:t>
      </w:r>
      <w:r>
        <w:rPr>
          <w:sz w:val="18"/>
        </w:rPr>
        <w:t>do</w:t>
      </w:r>
      <w:r>
        <w:rPr>
          <w:spacing w:val="11"/>
          <w:sz w:val="18"/>
        </w:rPr>
        <w:t> </w:t>
      </w:r>
      <w:r>
        <w:rPr>
          <w:sz w:val="18"/>
        </w:rPr>
        <w:t>consumo</w:t>
      </w:r>
      <w:r>
        <w:rPr>
          <w:spacing w:val="11"/>
          <w:sz w:val="18"/>
        </w:rPr>
        <w:t> </w:t>
      </w:r>
      <w:r>
        <w:rPr>
          <w:sz w:val="18"/>
        </w:rPr>
        <w:t>do</w:t>
      </w:r>
      <w:r>
        <w:rPr>
          <w:spacing w:val="11"/>
          <w:sz w:val="18"/>
        </w:rPr>
        <w:t> </w:t>
      </w:r>
      <w:r>
        <w:rPr>
          <w:sz w:val="18"/>
        </w:rPr>
        <w:t>contrato</w:t>
      </w:r>
      <w:r>
        <w:rPr>
          <w:spacing w:val="11"/>
          <w:sz w:val="18"/>
        </w:rPr>
        <w:t> </w:t>
      </w:r>
      <w:r>
        <w:rPr>
          <w:sz w:val="18"/>
        </w:rPr>
        <w:t>anterior</w:t>
      </w:r>
      <w:r>
        <w:rPr>
          <w:spacing w:val="11"/>
          <w:sz w:val="18"/>
        </w:rPr>
        <w:t> </w:t>
      </w:r>
      <w:r>
        <w:rPr>
          <w:sz w:val="18"/>
        </w:rPr>
        <w:t>acrescido</w:t>
      </w:r>
      <w:r>
        <w:rPr>
          <w:spacing w:val="11"/>
          <w:sz w:val="18"/>
        </w:rPr>
        <w:t> </w:t>
      </w:r>
      <w:r>
        <w:rPr>
          <w:sz w:val="18"/>
        </w:rPr>
        <w:t>de</w:t>
      </w:r>
      <w:r>
        <w:rPr>
          <w:spacing w:val="11"/>
          <w:sz w:val="18"/>
        </w:rPr>
        <w:t> </w:t>
      </w:r>
      <w:r>
        <w:rPr>
          <w:sz w:val="18"/>
        </w:rPr>
        <w:t>10%</w:t>
      </w:r>
      <w:r>
        <w:rPr>
          <w:spacing w:val="11"/>
          <w:sz w:val="18"/>
        </w:rPr>
        <w:t> </w:t>
      </w:r>
      <w:r>
        <w:rPr>
          <w:sz w:val="18"/>
        </w:rPr>
        <w:t>como</w:t>
      </w:r>
      <w:r>
        <w:rPr>
          <w:spacing w:val="11"/>
          <w:sz w:val="18"/>
        </w:rPr>
        <w:t> </w:t>
      </w:r>
      <w:r>
        <w:rPr>
          <w:sz w:val="18"/>
        </w:rPr>
        <w:t>margem</w:t>
      </w:r>
      <w:r>
        <w:rPr>
          <w:spacing w:val="11"/>
          <w:sz w:val="18"/>
        </w:rPr>
        <w:t> </w:t>
      </w:r>
      <w:r>
        <w:rPr>
          <w:sz w:val="18"/>
        </w:rPr>
        <w:t>de</w:t>
      </w:r>
      <w:r>
        <w:rPr>
          <w:spacing w:val="11"/>
          <w:sz w:val="18"/>
        </w:rPr>
        <w:t> </w:t>
      </w:r>
      <w:r>
        <w:rPr>
          <w:sz w:val="18"/>
        </w:rPr>
        <w:t>segurança,</w:t>
      </w:r>
      <w:r>
        <w:rPr>
          <w:spacing w:val="11"/>
          <w:sz w:val="18"/>
        </w:rPr>
        <w:t> </w:t>
      </w:r>
      <w:r>
        <w:rPr>
          <w:sz w:val="18"/>
        </w:rPr>
        <w:t>na</w:t>
      </w:r>
      <w:r>
        <w:rPr>
          <w:spacing w:val="11"/>
          <w:sz w:val="18"/>
        </w:rPr>
        <w:t> </w:t>
      </w:r>
      <w:r>
        <w:rPr>
          <w:sz w:val="18"/>
        </w:rPr>
        <w:t>solicitação</w:t>
      </w:r>
      <w:r>
        <w:rPr>
          <w:spacing w:val="11"/>
          <w:sz w:val="18"/>
        </w:rPr>
        <w:t> </w:t>
      </w:r>
      <w:r>
        <w:rPr>
          <w:sz w:val="18"/>
        </w:rPr>
        <w:t>da</w:t>
      </w:r>
      <w:r>
        <w:rPr>
          <w:spacing w:val="11"/>
          <w:sz w:val="18"/>
        </w:rPr>
        <w:t> </w:t>
      </w:r>
      <w:r>
        <w:rPr>
          <w:sz w:val="18"/>
        </w:rPr>
        <w:t>unidade demandante tendo em vista a capacidade instalada do centro cirúrgico e a pactuação com o gestor pleno e, por último, na autorização da Direção Geral;</w:t>
      </w:r>
    </w:p>
    <w:p>
      <w:pPr>
        <w:pStyle w:val="BodyText"/>
      </w:pPr>
    </w:p>
    <w:p>
      <w:pPr>
        <w:pStyle w:val="BodyText"/>
      </w:pPr>
    </w:p>
    <w:p>
      <w:pPr>
        <w:pStyle w:val="BodyText"/>
        <w:spacing w:before="57"/>
      </w:pPr>
    </w:p>
    <w:p>
      <w:pPr>
        <w:pStyle w:val="Heading4"/>
        <w:numPr>
          <w:ilvl w:val="1"/>
          <w:numId w:val="30"/>
        </w:numPr>
        <w:tabs>
          <w:tab w:pos="424" w:val="left" w:leader="none"/>
        </w:tabs>
        <w:spacing w:line="240" w:lineRule="auto" w:before="1" w:after="0"/>
        <w:ind w:left="424" w:right="0" w:hanging="316"/>
        <w:jc w:val="left"/>
      </w:pPr>
      <w:r>
        <w:rPr/>
        <w:t>Possibilidade de participação de </w:t>
      </w:r>
      <w:r>
        <w:rPr>
          <w:spacing w:val="-2"/>
        </w:rPr>
        <w:t>Cooperativa:</w:t>
      </w:r>
    </w:p>
    <w:p>
      <w:pPr>
        <w:pStyle w:val="BodyText"/>
        <w:spacing w:before="47"/>
        <w:rPr>
          <w:b/>
        </w:rPr>
      </w:pPr>
    </w:p>
    <w:p>
      <w:pPr>
        <w:pStyle w:val="ListParagraph"/>
        <w:numPr>
          <w:ilvl w:val="2"/>
          <w:numId w:val="30"/>
        </w:numPr>
        <w:tabs>
          <w:tab w:pos="563" w:val="left" w:leader="none"/>
        </w:tabs>
        <w:spacing w:line="283" w:lineRule="auto" w:before="0" w:after="0"/>
        <w:ind w:left="108" w:right="106" w:firstLine="0"/>
        <w:jc w:val="left"/>
        <w:rPr>
          <w:sz w:val="18"/>
        </w:rPr>
      </w:pPr>
      <w:r>
        <w:rPr>
          <w:sz w:val="18"/>
        </w:rPr>
        <w:t>Não será permitida a participação de Cooperativas, uma vez que fere o Princípio Constitucional da Eficiência, considerando que todo e qualquer procedimento referente ao contrato, aos aditivos e pagamentos, necessitariam, obrigatoriamente, da assinatura, e da consequente anuência de todos os cooperados dificultando, ou até, impossibilitando, a célere execução do objeto pretendido.</w:t>
      </w:r>
    </w:p>
    <w:p>
      <w:pPr>
        <w:pStyle w:val="BodyText"/>
      </w:pPr>
    </w:p>
    <w:p>
      <w:pPr>
        <w:pStyle w:val="BodyText"/>
      </w:pPr>
    </w:p>
    <w:p>
      <w:pPr>
        <w:pStyle w:val="BodyText"/>
        <w:spacing w:before="58"/>
      </w:pPr>
    </w:p>
    <w:p>
      <w:pPr>
        <w:pStyle w:val="Heading4"/>
        <w:numPr>
          <w:ilvl w:val="1"/>
          <w:numId w:val="30"/>
        </w:numPr>
        <w:tabs>
          <w:tab w:pos="424" w:val="left" w:leader="none"/>
        </w:tabs>
        <w:spacing w:line="240" w:lineRule="auto" w:before="0" w:after="0"/>
        <w:ind w:left="424" w:right="0" w:hanging="316"/>
        <w:jc w:val="left"/>
      </w:pPr>
      <w:r>
        <w:rPr/>
        <w:t>Possibilidade de participação de </w:t>
      </w:r>
      <w:r>
        <w:rPr>
          <w:spacing w:val="-2"/>
        </w:rPr>
        <w:t>Consórcio:</w:t>
      </w:r>
    </w:p>
    <w:p>
      <w:pPr>
        <w:pStyle w:val="BodyText"/>
        <w:spacing w:before="47"/>
        <w:rPr>
          <w:b/>
        </w:rPr>
      </w:pPr>
    </w:p>
    <w:p>
      <w:pPr>
        <w:pStyle w:val="ListParagraph"/>
        <w:numPr>
          <w:ilvl w:val="2"/>
          <w:numId w:val="30"/>
        </w:numPr>
        <w:tabs>
          <w:tab w:pos="567" w:val="left" w:leader="none"/>
        </w:tabs>
        <w:spacing w:line="283" w:lineRule="auto" w:before="1" w:after="0"/>
        <w:ind w:left="108" w:right="106" w:firstLine="0"/>
        <w:jc w:val="left"/>
        <w:rPr>
          <w:sz w:val="18"/>
        </w:rPr>
      </w:pPr>
      <w:r>
        <w:rPr>
          <w:sz w:val="18"/>
        </w:rPr>
        <w:t>Tradicionalmente,</w:t>
      </w:r>
      <w:r>
        <w:rPr>
          <w:spacing w:val="11"/>
          <w:sz w:val="18"/>
        </w:rPr>
        <w:t> </w:t>
      </w:r>
      <w:r>
        <w:rPr>
          <w:sz w:val="18"/>
        </w:rPr>
        <w:t>a</w:t>
      </w:r>
      <w:r>
        <w:rPr>
          <w:spacing w:val="11"/>
          <w:sz w:val="18"/>
        </w:rPr>
        <w:t> </w:t>
      </w:r>
      <w:r>
        <w:rPr>
          <w:sz w:val="18"/>
        </w:rPr>
        <w:t>formação</w:t>
      </w:r>
      <w:r>
        <w:rPr>
          <w:spacing w:val="11"/>
          <w:sz w:val="18"/>
        </w:rPr>
        <w:t> </w:t>
      </w:r>
      <w:r>
        <w:rPr>
          <w:sz w:val="18"/>
        </w:rPr>
        <w:t>de</w:t>
      </w:r>
      <w:r>
        <w:rPr>
          <w:spacing w:val="11"/>
          <w:sz w:val="18"/>
        </w:rPr>
        <w:t> </w:t>
      </w:r>
      <w:r>
        <w:rPr>
          <w:sz w:val="18"/>
        </w:rPr>
        <w:t>consórcios</w:t>
      </w:r>
      <w:r>
        <w:rPr>
          <w:spacing w:val="11"/>
          <w:sz w:val="18"/>
        </w:rPr>
        <w:t> </w:t>
      </w:r>
      <w:r>
        <w:rPr>
          <w:sz w:val="18"/>
        </w:rPr>
        <w:t>é</w:t>
      </w:r>
      <w:r>
        <w:rPr>
          <w:spacing w:val="11"/>
          <w:sz w:val="18"/>
        </w:rPr>
        <w:t> </w:t>
      </w:r>
      <w:r>
        <w:rPr>
          <w:sz w:val="18"/>
        </w:rPr>
        <w:t>admitida</w:t>
      </w:r>
      <w:r>
        <w:rPr>
          <w:spacing w:val="11"/>
          <w:sz w:val="18"/>
        </w:rPr>
        <w:t> </w:t>
      </w:r>
      <w:r>
        <w:rPr>
          <w:sz w:val="18"/>
        </w:rPr>
        <w:t>quando</w:t>
      </w:r>
      <w:r>
        <w:rPr>
          <w:spacing w:val="11"/>
          <w:sz w:val="18"/>
        </w:rPr>
        <w:t> </w:t>
      </w:r>
      <w:r>
        <w:rPr>
          <w:sz w:val="18"/>
        </w:rPr>
        <w:t>o</w:t>
      </w:r>
      <w:r>
        <w:rPr>
          <w:spacing w:val="11"/>
          <w:sz w:val="18"/>
        </w:rPr>
        <w:t> </w:t>
      </w:r>
      <w:r>
        <w:rPr>
          <w:sz w:val="18"/>
        </w:rPr>
        <w:t>objeto</w:t>
      </w:r>
      <w:r>
        <w:rPr>
          <w:spacing w:val="11"/>
          <w:sz w:val="18"/>
        </w:rPr>
        <w:t> </w:t>
      </w:r>
      <w:r>
        <w:rPr>
          <w:sz w:val="18"/>
        </w:rPr>
        <w:t>a</w:t>
      </w:r>
      <w:r>
        <w:rPr>
          <w:spacing w:val="11"/>
          <w:sz w:val="18"/>
        </w:rPr>
        <w:t> </w:t>
      </w:r>
      <w:r>
        <w:rPr>
          <w:sz w:val="18"/>
        </w:rPr>
        <w:t>ser</w:t>
      </w:r>
      <w:r>
        <w:rPr>
          <w:spacing w:val="11"/>
          <w:sz w:val="18"/>
        </w:rPr>
        <w:t> </w:t>
      </w:r>
      <w:r>
        <w:rPr>
          <w:sz w:val="18"/>
        </w:rPr>
        <w:t>licitado</w:t>
      </w:r>
      <w:r>
        <w:rPr>
          <w:spacing w:val="11"/>
          <w:sz w:val="18"/>
        </w:rPr>
        <w:t> </w:t>
      </w:r>
      <w:r>
        <w:rPr>
          <w:sz w:val="18"/>
        </w:rPr>
        <w:t>envolve</w:t>
      </w:r>
      <w:r>
        <w:rPr>
          <w:spacing w:val="11"/>
          <w:sz w:val="18"/>
        </w:rPr>
        <w:t> </w:t>
      </w:r>
      <w:r>
        <w:rPr>
          <w:sz w:val="18"/>
        </w:rPr>
        <w:t>questões</w:t>
      </w:r>
      <w:r>
        <w:rPr>
          <w:spacing w:val="11"/>
          <w:sz w:val="18"/>
        </w:rPr>
        <w:t> </w:t>
      </w:r>
      <w:r>
        <w:rPr>
          <w:sz w:val="18"/>
        </w:rPr>
        <w:t>de</w:t>
      </w:r>
      <w:r>
        <w:rPr>
          <w:spacing w:val="11"/>
          <w:sz w:val="18"/>
        </w:rPr>
        <w:t> </w:t>
      </w:r>
      <w:r>
        <w:rPr>
          <w:sz w:val="18"/>
        </w:rPr>
        <w:t>alta</w:t>
      </w:r>
      <w:r>
        <w:rPr>
          <w:spacing w:val="11"/>
          <w:sz w:val="18"/>
        </w:rPr>
        <w:t> </w:t>
      </w:r>
      <w:r>
        <w:rPr>
          <w:sz w:val="18"/>
        </w:rPr>
        <w:t>complexidade</w:t>
      </w:r>
      <w:r>
        <w:rPr>
          <w:spacing w:val="11"/>
          <w:sz w:val="18"/>
        </w:rPr>
        <w:t> </w:t>
      </w:r>
      <w:r>
        <w:rPr>
          <w:sz w:val="18"/>
        </w:rPr>
        <w:t>ou</w:t>
      </w:r>
      <w:r>
        <w:rPr>
          <w:spacing w:val="11"/>
          <w:sz w:val="18"/>
        </w:rPr>
        <w:t> </w:t>
      </w:r>
      <w:r>
        <w:rPr>
          <w:sz w:val="18"/>
        </w:rPr>
        <w:t>de</w:t>
      </w:r>
      <w:r>
        <w:rPr>
          <w:spacing w:val="11"/>
          <w:sz w:val="18"/>
        </w:rPr>
        <w:t> </w:t>
      </w:r>
      <w:r>
        <w:rPr>
          <w:sz w:val="18"/>
        </w:rPr>
        <w:t>relevante</w:t>
      </w:r>
      <w:r>
        <w:rPr>
          <w:spacing w:val="11"/>
          <w:sz w:val="18"/>
        </w:rPr>
        <w:t> </w:t>
      </w:r>
      <w:r>
        <w:rPr>
          <w:sz w:val="18"/>
        </w:rPr>
        <w:t>vulto,</w:t>
      </w:r>
      <w:r>
        <w:rPr>
          <w:spacing w:val="11"/>
          <w:sz w:val="18"/>
        </w:rPr>
        <w:t> </w:t>
      </w:r>
      <w:r>
        <w:rPr>
          <w:sz w:val="18"/>
        </w:rPr>
        <w:t>em</w:t>
      </w:r>
      <w:r>
        <w:rPr>
          <w:spacing w:val="11"/>
          <w:sz w:val="18"/>
        </w:rPr>
        <w:t> </w:t>
      </w:r>
      <w:r>
        <w:rPr>
          <w:sz w:val="18"/>
        </w:rPr>
        <w:t>que</w:t>
      </w:r>
      <w:r>
        <w:rPr>
          <w:spacing w:val="11"/>
          <w:sz w:val="18"/>
        </w:rPr>
        <w:t> </w:t>
      </w:r>
      <w:r>
        <w:rPr>
          <w:sz w:val="18"/>
        </w:rPr>
        <w:t>empresas,</w:t>
      </w:r>
      <w:r>
        <w:rPr>
          <w:spacing w:val="11"/>
          <w:sz w:val="18"/>
        </w:rPr>
        <w:t> </w:t>
      </w:r>
      <w:r>
        <w:rPr>
          <w:sz w:val="18"/>
        </w:rPr>
        <w:t>isoladamente,</w:t>
      </w:r>
      <w:r>
        <w:rPr>
          <w:spacing w:val="11"/>
          <w:sz w:val="18"/>
        </w:rPr>
        <w:t> </w:t>
      </w:r>
      <w:r>
        <w:rPr>
          <w:sz w:val="18"/>
        </w:rPr>
        <w:t>não</w:t>
      </w:r>
      <w:r>
        <w:rPr>
          <w:spacing w:val="11"/>
          <w:sz w:val="18"/>
        </w:rPr>
        <w:t> </w:t>
      </w:r>
      <w:r>
        <w:rPr>
          <w:sz w:val="18"/>
        </w:rPr>
        <w:t>teriam</w:t>
      </w:r>
      <w:r>
        <w:rPr>
          <w:spacing w:val="11"/>
          <w:sz w:val="18"/>
        </w:rPr>
        <w:t> </w:t>
      </w:r>
      <w:r>
        <w:rPr>
          <w:sz w:val="18"/>
        </w:rPr>
        <w:t>condições</w:t>
      </w:r>
      <w:r>
        <w:rPr>
          <w:spacing w:val="11"/>
          <w:sz w:val="18"/>
        </w:rPr>
        <w:t> </w:t>
      </w:r>
      <w:r>
        <w:rPr>
          <w:sz w:val="18"/>
        </w:rPr>
        <w:t>de suprir os requisitos de habilitação do edital. Nestes casos, a</w:t>
      </w:r>
      <w:r>
        <w:rPr>
          <w:spacing w:val="-3"/>
          <w:sz w:val="18"/>
        </w:rPr>
        <w:t> </w:t>
      </w:r>
      <w:r>
        <w:rPr>
          <w:sz w:val="18"/>
        </w:rPr>
        <w:t>Administração, com vistas a aumentar o número de participantes, admite a formação de consórcio.</w:t>
      </w:r>
    </w:p>
    <w:p>
      <w:pPr>
        <w:pStyle w:val="BodyText"/>
        <w:spacing w:before="10"/>
      </w:pPr>
    </w:p>
    <w:p>
      <w:pPr>
        <w:pStyle w:val="BodyText"/>
        <w:ind w:left="108"/>
        <w:jc w:val="both"/>
      </w:pPr>
      <w:r>
        <w:rPr/>
        <w:t>O Professor MARÇAL</w:t>
      </w:r>
      <w:r>
        <w:rPr>
          <w:spacing w:val="-7"/>
        </w:rPr>
        <w:t> </w:t>
      </w:r>
      <w:r>
        <w:rPr/>
        <w:t>JUSTEN FILHO, in Comentários à Lei de Licitações e Contratos</w:t>
      </w:r>
      <w:r>
        <w:rPr>
          <w:spacing w:val="-10"/>
        </w:rPr>
        <w:t> </w:t>
      </w:r>
      <w:r>
        <w:rPr/>
        <w:t>Administrativos, 13 ed.2009, pág. 47 e 477, diz </w:t>
      </w:r>
      <w:r>
        <w:rPr>
          <w:spacing w:val="-4"/>
        </w:rPr>
        <w:t>que:</w:t>
      </w:r>
    </w:p>
    <w:p>
      <w:pPr>
        <w:pStyle w:val="BodyText"/>
        <w:spacing w:before="47"/>
      </w:pPr>
    </w:p>
    <w:p>
      <w:pPr>
        <w:pStyle w:val="BodyText"/>
        <w:spacing w:line="283" w:lineRule="auto"/>
        <w:ind w:left="108" w:right="106"/>
        <w:jc w:val="both"/>
      </w:pPr>
      <w:r>
        <w:rPr/>
        <w:t>“Em regra, o consórcio não é favorecido ou incentivado pelo nosso Direito. Assim se passa porque, como instrumento de atuação empresarial, o consórcio pode conduzir a resultados indesejáveis. A formação de consórcios acarreta risco da dominação do mercado, através de pactos de eliminação de competição entre os empresários. No campo de licitações, a formação de consórcios poderia reduzir o universo da disputa. O consórcio poderia retratar uma composição entre eventuais interessados: em vez de estabelecerem disputa entre si, formalizariam acordo para eliminar a competição.</w:t>
      </w:r>
    </w:p>
    <w:p>
      <w:pPr>
        <w:pStyle w:val="BodyText"/>
        <w:spacing w:line="283" w:lineRule="auto" w:before="1"/>
        <w:ind w:left="108" w:right="106"/>
        <w:jc w:val="both"/>
      </w:pPr>
      <w:r>
        <w:rPr/>
        <w:t>Mas o consórcio também pode prestar-se a resultados positivos e compatíveis com a ordem jurídica. Há hipóteses em que as circunstâncias de mercado e (ou)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pPr>
        <w:pStyle w:val="BodyText"/>
        <w:spacing w:line="283" w:lineRule="auto"/>
        <w:ind w:left="108" w:right="106"/>
        <w:jc w:val="both"/>
      </w:pPr>
      <w:r>
        <w:rPr/>
        <w:t>É usual que a Administração Pública apenas autorize a participação de empresas em consórcio quando as dimensões e complexidade do objeto ou das circunstâncias concretas exijam a associação entre </w:t>
      </w:r>
      <w:r>
        <w:rPr/>
        <w:t>os particulares.São as hipóteses em que apenas poucas empresas estariam aptas a preencher as condições especiais exigidas para a licitação.”</w:t>
      </w:r>
    </w:p>
    <w:p>
      <w:pPr>
        <w:pStyle w:val="BodyText"/>
        <w:spacing w:before="10"/>
      </w:pPr>
    </w:p>
    <w:p>
      <w:pPr>
        <w:pStyle w:val="BodyText"/>
        <w:ind w:left="108"/>
        <w:jc w:val="both"/>
      </w:pPr>
      <w:r>
        <w:rPr/>
        <w:t>Ainda, sobre a questão da discricionaridade, o Professor diz </w:t>
      </w:r>
      <w:r>
        <w:rPr>
          <w:spacing w:val="-4"/>
        </w:rPr>
        <w:t>que:</w:t>
      </w:r>
    </w:p>
    <w:p>
      <w:pPr>
        <w:pStyle w:val="BodyText"/>
        <w:spacing w:before="48"/>
      </w:pPr>
    </w:p>
    <w:p>
      <w:pPr>
        <w:pStyle w:val="BodyText"/>
        <w:spacing w:line="535" w:lineRule="auto"/>
        <w:ind w:left="108" w:right="5553"/>
        <w:jc w:val="both"/>
      </w:pPr>
      <w:r>
        <w:rPr/>
        <w:t>"O ato convocatório admitirá ou não a participação de empresas em consórcio.</w:t>
      </w:r>
      <w:r>
        <w:rPr>
          <w:spacing w:val="-4"/>
        </w:rPr>
        <w:t> </w:t>
      </w:r>
      <w:r>
        <w:rPr/>
        <w:t>Trata-se de escolha discricionária da</w:t>
      </w:r>
      <w:r>
        <w:rPr>
          <w:spacing w:val="-10"/>
        </w:rPr>
        <w:t> </w:t>
      </w:r>
      <w:r>
        <w:rPr/>
        <w:t>Administração </w:t>
      </w:r>
      <w:r>
        <w:rPr/>
        <w:t>Pública." A jurisprudência do TCU também avaliou a discricionaridade da Administração quanto a admissibilidade da participação de consorcios:</w:t>
      </w:r>
    </w:p>
    <w:p>
      <w:pPr>
        <w:pStyle w:val="BodyText"/>
        <w:spacing w:line="283" w:lineRule="auto"/>
        <w:ind w:left="108" w:right="106"/>
        <w:jc w:val="both"/>
      </w:pPr>
      <w:r>
        <w:rPr/>
        <w:t>"Ademais, a participação de consórcios em torneio licitatório não garante aumento de competitividade, consoante arestos do RElatório e Voto que impulsionaram o</w:t>
      </w:r>
      <w:r>
        <w:rPr>
          <w:spacing w:val="-7"/>
        </w:rPr>
        <w:t> </w:t>
      </w:r>
      <w:r>
        <w:rPr/>
        <w:t>Acórdão nº2.813/2004 - 1ª Câmara (...) O art.33 da Lei de Licitações expressamente atribui à</w:t>
      </w:r>
      <w:r>
        <w:rPr>
          <w:spacing w:val="-8"/>
        </w:rPr>
        <w:t> </w:t>
      </w:r>
      <w:r>
        <w:rPr/>
        <w:t>Administração a prerrogativa de admitir a participação de consórcios. Isto porque, a nosso ver, a formação de consórcio tanto se prestar a fomentar a concorrência (consórcio de empresas menores ou, de outra forma, não participariam do certame), quanto a cerceá-la (associação de empresas que, caso contrário, concorreriam entre si). Com os exemplos fornecidos pelo BACEN, vemos </w:t>
      </w:r>
      <w:r>
        <w:rPr/>
        <w:t>que</w:t>
      </w:r>
      <w:r>
        <w:rPr>
          <w:spacing w:val="40"/>
        </w:rPr>
        <w:t> </w:t>
      </w:r>
      <w:r>
        <w:rPr/>
        <w:t>é prática comum a não aceitação de consórcios."</w:t>
      </w:r>
    </w:p>
    <w:p>
      <w:pPr>
        <w:pStyle w:val="BodyText"/>
        <w:ind w:left="108"/>
        <w:jc w:val="both"/>
      </w:pPr>
      <w:r>
        <w:rPr/>
        <w:t>(Acórdão nº1.946/2006 - Plénário -</w:t>
      </w:r>
      <w:r>
        <w:rPr>
          <w:spacing w:val="-4"/>
        </w:rPr>
        <w:t> </w:t>
      </w:r>
      <w:r>
        <w:rPr/>
        <w:t>TCU - rel. Min. Marcos </w:t>
      </w:r>
      <w:r>
        <w:rPr>
          <w:spacing w:val="-2"/>
        </w:rPr>
        <w:t>Bemquerer)</w:t>
      </w:r>
    </w:p>
    <w:p>
      <w:pPr>
        <w:pStyle w:val="BodyText"/>
        <w:spacing w:line="283" w:lineRule="auto" w:before="37"/>
        <w:ind w:left="108" w:right="106"/>
        <w:jc w:val="both"/>
      </w:pPr>
      <w:r>
        <w:rPr/>
        <w:t>"A</w:t>
      </w:r>
      <w:r>
        <w:rPr>
          <w:spacing w:val="-9"/>
        </w:rPr>
        <w:t> </w:t>
      </w:r>
      <w:r>
        <w:rPr/>
        <w:t>aceitação de consórcios na disputa licitatória situa-se no âmbito o poder discricionário da administração contratante, conforme art.33, caput, da Lei nº 8.666/1993, requerendo-se, porém, que sua opção seja sempre </w:t>
      </w:r>
      <w:r>
        <w:rPr>
          <w:spacing w:val="-2"/>
        </w:rPr>
        <w:t>justificada."</w:t>
      </w:r>
    </w:p>
    <w:p>
      <w:pPr>
        <w:pStyle w:val="BodyText"/>
        <w:ind w:left="108"/>
        <w:jc w:val="both"/>
      </w:pPr>
      <w:r>
        <w:rPr/>
        <w:t>(Acórdão</w:t>
      </w:r>
      <w:r>
        <w:rPr>
          <w:spacing w:val="-1"/>
        </w:rPr>
        <w:t> </w:t>
      </w:r>
      <w:r>
        <w:rPr/>
        <w:t>nº</w:t>
      </w:r>
      <w:r>
        <w:rPr>
          <w:spacing w:val="-1"/>
        </w:rPr>
        <w:t> </w:t>
      </w:r>
      <w:r>
        <w:rPr/>
        <w:t>566/2006</w:t>
      </w:r>
      <w:r>
        <w:rPr>
          <w:spacing w:val="-1"/>
        </w:rPr>
        <w:t> </w:t>
      </w:r>
      <w:r>
        <w:rPr/>
        <w:t>-</w:t>
      </w:r>
      <w:r>
        <w:rPr>
          <w:spacing w:val="-1"/>
        </w:rPr>
        <w:t> </w:t>
      </w:r>
      <w:r>
        <w:rPr/>
        <w:t>Plenário</w:t>
      </w:r>
      <w:r>
        <w:rPr>
          <w:spacing w:val="-1"/>
        </w:rPr>
        <w:t> </w:t>
      </w:r>
      <w:r>
        <w:rPr/>
        <w:t>-</w:t>
      </w:r>
      <w:r>
        <w:rPr>
          <w:spacing w:val="-5"/>
        </w:rPr>
        <w:t> </w:t>
      </w:r>
      <w:r>
        <w:rPr/>
        <w:t>TCU</w:t>
      </w:r>
      <w:r>
        <w:rPr>
          <w:spacing w:val="-1"/>
        </w:rPr>
        <w:t> </w:t>
      </w:r>
      <w:r>
        <w:rPr/>
        <w:t>-</w:t>
      </w:r>
      <w:r>
        <w:rPr>
          <w:spacing w:val="-1"/>
        </w:rPr>
        <w:t> </w:t>
      </w:r>
      <w:r>
        <w:rPr/>
        <w:t>rel.</w:t>
      </w:r>
      <w:r>
        <w:rPr>
          <w:spacing w:val="-1"/>
        </w:rPr>
        <w:t> </w:t>
      </w:r>
      <w:r>
        <w:rPr/>
        <w:t>Min.</w:t>
      </w:r>
      <w:r>
        <w:rPr>
          <w:spacing w:val="-1"/>
        </w:rPr>
        <w:t> </w:t>
      </w:r>
      <w:r>
        <w:rPr/>
        <w:t>Marcus</w:t>
      </w:r>
      <w:r>
        <w:rPr>
          <w:spacing w:val="-5"/>
        </w:rPr>
        <w:t> </w:t>
      </w:r>
      <w:r>
        <w:rPr/>
        <w:t>Vinícius</w:t>
      </w:r>
      <w:r>
        <w:rPr>
          <w:spacing w:val="-4"/>
        </w:rPr>
        <w:t> </w:t>
      </w:r>
      <w:r>
        <w:rPr>
          <w:spacing w:val="-2"/>
        </w:rPr>
        <w:t>Vilaça).</w:t>
      </w:r>
    </w:p>
    <w:p>
      <w:pPr>
        <w:pStyle w:val="BodyText"/>
        <w:spacing w:before="48"/>
      </w:pPr>
    </w:p>
    <w:p>
      <w:pPr>
        <w:pStyle w:val="BodyText"/>
        <w:spacing w:line="283" w:lineRule="auto"/>
        <w:ind w:left="108" w:right="106"/>
        <w:jc w:val="both"/>
      </w:pPr>
      <w:r>
        <w:rPr/>
        <w:t>Dado o exposto e considerando que da análise dos instrumentos da fase preparatória e da pesquisa de mercado depreendeu-se a existência de mercado fornecedor, recomenda-se a vedação da participação de</w:t>
      </w:r>
      <w:r>
        <w:rPr>
          <w:spacing w:val="40"/>
        </w:rPr>
        <w:t> </w:t>
      </w:r>
      <w:r>
        <w:rPr/>
        <w:t>consórcios no futuro certame, visto que a ausência do mesmo não trará prejuízos à competitividade.</w:t>
      </w:r>
    </w:p>
    <w:p>
      <w:pPr>
        <w:pStyle w:val="BodyText"/>
      </w:pPr>
    </w:p>
    <w:p>
      <w:pPr>
        <w:pStyle w:val="BodyText"/>
      </w:pPr>
    </w:p>
    <w:p>
      <w:pPr>
        <w:pStyle w:val="BodyText"/>
        <w:spacing w:before="58"/>
      </w:pPr>
    </w:p>
    <w:p>
      <w:pPr>
        <w:pStyle w:val="Heading4"/>
        <w:numPr>
          <w:ilvl w:val="1"/>
          <w:numId w:val="30"/>
        </w:numPr>
        <w:tabs>
          <w:tab w:pos="424" w:val="left" w:leader="none"/>
        </w:tabs>
        <w:spacing w:line="240" w:lineRule="auto" w:before="0" w:after="0"/>
        <w:ind w:left="424" w:right="0" w:hanging="316"/>
        <w:jc w:val="left"/>
      </w:pPr>
      <w:r>
        <w:rPr/>
        <w:t>Duração do </w:t>
      </w:r>
      <w:r>
        <w:rPr>
          <w:spacing w:val="-2"/>
        </w:rPr>
        <w:t>contrato:</w:t>
      </w:r>
    </w:p>
    <w:p>
      <w:pPr>
        <w:pStyle w:val="BodyText"/>
        <w:spacing w:before="47"/>
        <w:rPr>
          <w:b/>
        </w:rPr>
      </w:pPr>
    </w:p>
    <w:p>
      <w:pPr>
        <w:pStyle w:val="ListParagraph"/>
        <w:numPr>
          <w:ilvl w:val="2"/>
          <w:numId w:val="30"/>
        </w:numPr>
        <w:tabs>
          <w:tab w:pos="561" w:val="left" w:leader="none"/>
        </w:tabs>
        <w:spacing w:line="283" w:lineRule="auto" w:before="0" w:after="0"/>
        <w:ind w:left="108" w:right="106" w:firstLine="0"/>
        <w:jc w:val="left"/>
        <w:rPr>
          <w:sz w:val="18"/>
        </w:rPr>
      </w:pPr>
      <w:r>
        <w:rPr>
          <w:sz w:val="18"/>
        </w:rPr>
        <w:t>O prazo de vigência do contrato será de 12 meses, contados a partir da data da publicação no Portal Nacional de Contratações Públicas (PNCP), podendo ser prorrogado conforme</w:t>
      </w:r>
      <w:r>
        <w:rPr>
          <w:spacing w:val="-8"/>
          <w:sz w:val="18"/>
        </w:rPr>
        <w:t> </w:t>
      </w:r>
      <w:r>
        <w:rPr>
          <w:sz w:val="18"/>
        </w:rPr>
        <w:t>Art. 107, da Lei 14.133/2021, observadas as seguintes diretrizes:</w:t>
      </w:r>
    </w:p>
    <w:p>
      <w:pPr>
        <w:pStyle w:val="BodyText"/>
        <w:spacing w:before="11"/>
      </w:pPr>
    </w:p>
    <w:p>
      <w:pPr>
        <w:pStyle w:val="ListParagraph"/>
        <w:numPr>
          <w:ilvl w:val="3"/>
          <w:numId w:val="30"/>
        </w:numPr>
        <w:tabs>
          <w:tab w:pos="685" w:val="left" w:leader="none"/>
        </w:tabs>
        <w:spacing w:line="240" w:lineRule="auto" w:before="0" w:after="0"/>
        <w:ind w:left="685" w:right="0" w:hanging="577"/>
        <w:jc w:val="left"/>
        <w:rPr>
          <w:sz w:val="18"/>
        </w:rPr>
      </w:pPr>
      <w:r>
        <w:rPr>
          <w:sz w:val="18"/>
        </w:rPr>
        <w:t>A</w:t>
      </w:r>
      <w:r>
        <w:rPr>
          <w:spacing w:val="-10"/>
          <w:sz w:val="18"/>
        </w:rPr>
        <w:t> </w:t>
      </w:r>
      <w:r>
        <w:rPr>
          <w:sz w:val="18"/>
        </w:rPr>
        <w:t>autoridade competente do contratante deverá atestar a maior vantagem econômica vislumbrada em razão da contratação </w:t>
      </w:r>
      <w:r>
        <w:rPr>
          <w:spacing w:val="-2"/>
          <w:sz w:val="18"/>
        </w:rPr>
        <w:t>plurianual;</w:t>
      </w:r>
    </w:p>
    <w:p>
      <w:pPr>
        <w:pStyle w:val="BodyText"/>
        <w:spacing w:before="47"/>
      </w:pPr>
    </w:p>
    <w:p>
      <w:pPr>
        <w:pStyle w:val="ListParagraph"/>
        <w:numPr>
          <w:ilvl w:val="3"/>
          <w:numId w:val="30"/>
        </w:numPr>
        <w:tabs>
          <w:tab w:pos="685" w:val="left" w:leader="none"/>
        </w:tabs>
        <w:spacing w:line="240" w:lineRule="auto" w:before="0" w:after="0"/>
        <w:ind w:left="685" w:right="0" w:hanging="577"/>
        <w:jc w:val="left"/>
        <w:rPr>
          <w:sz w:val="18"/>
        </w:rPr>
      </w:pPr>
      <w:r>
        <w:rPr>
          <w:sz w:val="18"/>
        </w:rPr>
        <w:t>A</w:t>
      </w:r>
      <w:r>
        <w:rPr>
          <w:spacing w:val="-20"/>
          <w:sz w:val="18"/>
        </w:rPr>
        <w:t> </w:t>
      </w:r>
      <w:r>
        <w:rPr>
          <w:sz w:val="18"/>
        </w:rPr>
        <w:t>Administração</w:t>
      </w:r>
      <w:r>
        <w:rPr>
          <w:spacing w:val="-1"/>
          <w:sz w:val="18"/>
        </w:rPr>
        <w:t> </w:t>
      </w:r>
      <w:r>
        <w:rPr>
          <w:sz w:val="18"/>
        </w:rPr>
        <w:t>deverá atestar,</w:t>
      </w:r>
      <w:r>
        <w:rPr>
          <w:spacing w:val="-1"/>
          <w:sz w:val="18"/>
        </w:rPr>
        <w:t> </w:t>
      </w:r>
      <w:r>
        <w:rPr>
          <w:sz w:val="18"/>
        </w:rPr>
        <w:t>no início da</w:t>
      </w:r>
      <w:r>
        <w:rPr>
          <w:spacing w:val="-1"/>
          <w:sz w:val="18"/>
        </w:rPr>
        <w:t> </w:t>
      </w:r>
      <w:r>
        <w:rPr>
          <w:sz w:val="18"/>
        </w:rPr>
        <w:t>contratação e de</w:t>
      </w:r>
      <w:r>
        <w:rPr>
          <w:spacing w:val="-1"/>
          <w:sz w:val="18"/>
        </w:rPr>
        <w:t> </w:t>
      </w:r>
      <w:r>
        <w:rPr>
          <w:sz w:val="18"/>
        </w:rPr>
        <w:t>cada exercício, a</w:t>
      </w:r>
      <w:r>
        <w:rPr>
          <w:spacing w:val="-1"/>
          <w:sz w:val="18"/>
        </w:rPr>
        <w:t> </w:t>
      </w:r>
      <w:r>
        <w:rPr>
          <w:sz w:val="18"/>
        </w:rPr>
        <w:t>existência de créditos</w:t>
      </w:r>
      <w:r>
        <w:rPr>
          <w:spacing w:val="-1"/>
          <w:sz w:val="18"/>
        </w:rPr>
        <w:t> </w:t>
      </w:r>
      <w:r>
        <w:rPr>
          <w:sz w:val="18"/>
        </w:rPr>
        <w:t>orçamentários vinculados à</w:t>
      </w:r>
      <w:r>
        <w:rPr>
          <w:spacing w:val="-1"/>
          <w:sz w:val="18"/>
        </w:rPr>
        <w:t> </w:t>
      </w:r>
      <w:r>
        <w:rPr>
          <w:sz w:val="18"/>
        </w:rPr>
        <w:t>contratação e a</w:t>
      </w:r>
      <w:r>
        <w:rPr>
          <w:spacing w:val="-1"/>
          <w:sz w:val="18"/>
        </w:rPr>
        <w:t> </w:t>
      </w:r>
      <w:r>
        <w:rPr>
          <w:sz w:val="18"/>
        </w:rPr>
        <w:t>vantagem em sua </w:t>
      </w:r>
      <w:r>
        <w:rPr>
          <w:spacing w:val="-2"/>
          <w:sz w:val="18"/>
        </w:rPr>
        <w:t>manutenção;</w:t>
      </w:r>
    </w:p>
    <w:p>
      <w:pPr>
        <w:pStyle w:val="BodyText"/>
        <w:spacing w:before="48"/>
      </w:pPr>
    </w:p>
    <w:p>
      <w:pPr>
        <w:pStyle w:val="ListParagraph"/>
        <w:numPr>
          <w:ilvl w:val="3"/>
          <w:numId w:val="30"/>
        </w:numPr>
        <w:tabs>
          <w:tab w:pos="685" w:val="left" w:leader="none"/>
        </w:tabs>
        <w:spacing w:line="240" w:lineRule="auto" w:before="0" w:after="0"/>
        <w:ind w:left="685" w:right="0" w:hanging="577"/>
        <w:jc w:val="left"/>
        <w:rPr>
          <w:sz w:val="18"/>
        </w:rPr>
      </w:pPr>
      <w:r>
        <w:rPr>
          <w:sz w:val="18"/>
        </w:rPr>
        <w:t>A</w:t>
      </w:r>
      <w:r>
        <w:rPr>
          <w:spacing w:val="-20"/>
          <w:sz w:val="18"/>
        </w:rPr>
        <w:t> </w:t>
      </w:r>
      <w:r>
        <w:rPr>
          <w:sz w:val="18"/>
        </w:rPr>
        <w:t>Administração terá a opção de extinguir o contrato, sem ônus, quando não dispuser de créditos orçamentários para sua continuidade ou quando entender que o contrato não mais lhe oferece </w:t>
      </w:r>
      <w:r>
        <w:rPr>
          <w:spacing w:val="-2"/>
          <w:sz w:val="18"/>
        </w:rPr>
        <w:t>vantagem.</w:t>
      </w:r>
    </w:p>
    <w:p>
      <w:pPr>
        <w:pStyle w:val="BodyText"/>
      </w:pPr>
    </w:p>
    <w:p>
      <w:pPr>
        <w:pStyle w:val="BodyText"/>
      </w:pPr>
    </w:p>
    <w:p>
      <w:pPr>
        <w:pStyle w:val="BodyText"/>
        <w:spacing w:before="95"/>
      </w:pPr>
    </w:p>
    <w:p>
      <w:pPr>
        <w:pStyle w:val="Heading4"/>
        <w:numPr>
          <w:ilvl w:val="1"/>
          <w:numId w:val="30"/>
        </w:numPr>
        <w:tabs>
          <w:tab w:pos="424" w:val="left" w:leader="none"/>
        </w:tabs>
        <w:spacing w:line="240" w:lineRule="auto" w:before="0" w:after="0"/>
        <w:ind w:left="424" w:right="0" w:hanging="316"/>
        <w:jc w:val="left"/>
      </w:pPr>
      <w:r>
        <w:rPr/>
        <w:t>Reajuste de </w:t>
      </w:r>
      <w:r>
        <w:rPr>
          <w:spacing w:val="-2"/>
        </w:rPr>
        <w:t>preços:</w:t>
      </w:r>
    </w:p>
    <w:p>
      <w:pPr>
        <w:pStyle w:val="BodyText"/>
        <w:spacing w:before="47"/>
        <w:rPr>
          <w:b/>
        </w:rPr>
      </w:pPr>
    </w:p>
    <w:p>
      <w:pPr>
        <w:pStyle w:val="ListParagraph"/>
        <w:numPr>
          <w:ilvl w:val="2"/>
          <w:numId w:val="30"/>
        </w:numPr>
        <w:tabs>
          <w:tab w:pos="560" w:val="left" w:leader="none"/>
        </w:tabs>
        <w:spacing w:line="240" w:lineRule="auto" w:before="0" w:after="0"/>
        <w:ind w:left="560" w:right="0" w:hanging="452"/>
        <w:jc w:val="left"/>
        <w:rPr>
          <w:sz w:val="18"/>
        </w:rPr>
      </w:pPr>
      <w:r>
        <w:rPr>
          <w:sz w:val="18"/>
        </w:rPr>
        <w:t>O reajustamento de preços ocorrerá conforme o índice IPCA, após período de 12 meses, em caso de haver prorrogação contratual, conforme</w:t>
      </w:r>
      <w:r>
        <w:rPr>
          <w:spacing w:val="-10"/>
          <w:sz w:val="18"/>
        </w:rPr>
        <w:t> </w:t>
      </w:r>
      <w:r>
        <w:rPr>
          <w:sz w:val="18"/>
        </w:rPr>
        <w:t>Art. 107, da Lei </w:t>
      </w:r>
      <w:r>
        <w:rPr>
          <w:spacing w:val="-2"/>
          <w:sz w:val="18"/>
        </w:rPr>
        <w:t>14.133/2021.</w:t>
      </w:r>
    </w:p>
    <w:p>
      <w:pPr>
        <w:pStyle w:val="BodyText"/>
      </w:pPr>
    </w:p>
    <w:p>
      <w:pPr>
        <w:pStyle w:val="BodyText"/>
      </w:pPr>
    </w:p>
    <w:p>
      <w:pPr>
        <w:pStyle w:val="BodyText"/>
        <w:spacing w:before="95"/>
      </w:pPr>
    </w:p>
    <w:p>
      <w:pPr>
        <w:pStyle w:val="Heading4"/>
        <w:numPr>
          <w:ilvl w:val="1"/>
          <w:numId w:val="30"/>
        </w:numPr>
        <w:tabs>
          <w:tab w:pos="424" w:val="left" w:leader="none"/>
        </w:tabs>
        <w:spacing w:line="240" w:lineRule="auto" w:before="0" w:after="0"/>
        <w:ind w:left="424" w:right="0" w:hanging="316"/>
        <w:jc w:val="left"/>
      </w:pPr>
      <w:r>
        <w:rPr>
          <w:spacing w:val="-2"/>
        </w:rPr>
        <w:t>Garantia:</w:t>
      </w:r>
    </w:p>
    <w:p>
      <w:pPr>
        <w:pStyle w:val="BodyText"/>
        <w:spacing w:before="20"/>
        <w:rPr>
          <w:b/>
        </w:rPr>
      </w:pPr>
    </w:p>
    <w:p>
      <w:pPr>
        <w:pStyle w:val="ListParagraph"/>
        <w:numPr>
          <w:ilvl w:val="2"/>
          <w:numId w:val="30"/>
        </w:numPr>
        <w:tabs>
          <w:tab w:pos="550" w:val="left" w:leader="none"/>
        </w:tabs>
        <w:spacing w:line="240" w:lineRule="auto" w:before="0" w:after="0"/>
        <w:ind w:left="550" w:right="0" w:hanging="442"/>
        <w:jc w:val="left"/>
        <w:rPr>
          <w:sz w:val="18"/>
        </w:rPr>
      </w:pPr>
      <w:r>
        <w:rPr>
          <w:sz w:val="18"/>
        </w:rPr>
        <w:t>A</w:t>
      </w:r>
      <w:r>
        <w:rPr>
          <w:spacing w:val="-9"/>
          <w:sz w:val="18"/>
        </w:rPr>
        <w:t> </w:t>
      </w:r>
      <w:r>
        <w:rPr>
          <w:sz w:val="18"/>
        </w:rPr>
        <w:t>cobertura</w:t>
      </w:r>
      <w:r>
        <w:rPr>
          <w:spacing w:val="2"/>
          <w:sz w:val="18"/>
        </w:rPr>
        <w:t> </w:t>
      </w:r>
      <w:r>
        <w:rPr>
          <w:sz w:val="18"/>
        </w:rPr>
        <w:t>de</w:t>
      </w:r>
      <w:r>
        <w:rPr>
          <w:spacing w:val="2"/>
          <w:sz w:val="18"/>
        </w:rPr>
        <w:t> </w:t>
      </w:r>
      <w:r>
        <w:rPr>
          <w:sz w:val="18"/>
        </w:rPr>
        <w:t>garantia</w:t>
      </w:r>
      <w:r>
        <w:rPr>
          <w:spacing w:val="2"/>
          <w:sz w:val="18"/>
        </w:rPr>
        <w:t> </w:t>
      </w:r>
      <w:r>
        <w:rPr>
          <w:sz w:val="18"/>
        </w:rPr>
        <w:t>contratual</w:t>
      </w:r>
      <w:r>
        <w:rPr>
          <w:spacing w:val="2"/>
          <w:sz w:val="18"/>
        </w:rPr>
        <w:t> </w:t>
      </w:r>
      <w:r>
        <w:rPr>
          <w:sz w:val="18"/>
        </w:rPr>
        <w:t>será</w:t>
      </w:r>
      <w:r>
        <w:rPr>
          <w:spacing w:val="2"/>
          <w:sz w:val="18"/>
        </w:rPr>
        <w:t> </w:t>
      </w:r>
      <w:r>
        <w:rPr>
          <w:sz w:val="18"/>
        </w:rPr>
        <w:t>avaliada</w:t>
      </w:r>
      <w:r>
        <w:rPr>
          <w:spacing w:val="2"/>
          <w:sz w:val="18"/>
        </w:rPr>
        <w:t> </w:t>
      </w:r>
      <w:r>
        <w:rPr>
          <w:sz w:val="18"/>
        </w:rPr>
        <w:t>de</w:t>
      </w:r>
      <w:r>
        <w:rPr>
          <w:spacing w:val="3"/>
          <w:sz w:val="18"/>
        </w:rPr>
        <w:t> </w:t>
      </w:r>
      <w:r>
        <w:rPr>
          <w:sz w:val="18"/>
        </w:rPr>
        <w:t>acordo</w:t>
      </w:r>
      <w:r>
        <w:rPr>
          <w:spacing w:val="2"/>
          <w:sz w:val="18"/>
        </w:rPr>
        <w:t> </w:t>
      </w:r>
      <w:r>
        <w:rPr>
          <w:sz w:val="18"/>
        </w:rPr>
        <w:t>com</w:t>
      </w:r>
      <w:r>
        <w:rPr>
          <w:spacing w:val="2"/>
          <w:sz w:val="18"/>
        </w:rPr>
        <w:t> </w:t>
      </w:r>
      <w:r>
        <w:rPr>
          <w:sz w:val="18"/>
        </w:rPr>
        <w:t>a</w:t>
      </w:r>
      <w:r>
        <w:rPr>
          <w:spacing w:val="2"/>
          <w:sz w:val="18"/>
        </w:rPr>
        <w:t> </w:t>
      </w:r>
      <w:r>
        <w:rPr>
          <w:b/>
          <w:sz w:val="21"/>
        </w:rPr>
        <w:t>OS-003-GDG-2024</w:t>
      </w:r>
      <w:r>
        <w:rPr>
          <w:sz w:val="18"/>
        </w:rPr>
        <w:t>,</w:t>
      </w:r>
      <w:r>
        <w:rPr>
          <w:spacing w:val="2"/>
          <w:sz w:val="18"/>
        </w:rPr>
        <w:t> </w:t>
      </w:r>
      <w:r>
        <w:rPr>
          <w:sz w:val="18"/>
        </w:rPr>
        <w:t>conforme</w:t>
      </w:r>
      <w:r>
        <w:rPr>
          <w:spacing w:val="2"/>
          <w:sz w:val="18"/>
        </w:rPr>
        <w:t> </w:t>
      </w:r>
      <w:r>
        <w:rPr>
          <w:sz w:val="18"/>
        </w:rPr>
        <w:t>documento</w:t>
      </w:r>
      <w:r>
        <w:rPr>
          <w:spacing w:val="2"/>
          <w:sz w:val="18"/>
        </w:rPr>
        <w:t> </w:t>
      </w:r>
      <w:r>
        <w:rPr>
          <w:sz w:val="18"/>
        </w:rPr>
        <w:t>SEI</w:t>
      </w:r>
      <w:r>
        <w:rPr>
          <w:spacing w:val="2"/>
          <w:sz w:val="18"/>
        </w:rPr>
        <w:t> </w:t>
      </w:r>
      <w:hyperlink r:id="rId34">
        <w:r>
          <w:rPr>
            <w:color w:val="0000ED"/>
            <w:sz w:val="18"/>
            <w:u w:val="single" w:color="0000ED"/>
          </w:rPr>
          <w:t>70136509</w:t>
        </w:r>
      </w:hyperlink>
      <w:r>
        <w:rPr>
          <w:sz w:val="18"/>
        </w:rPr>
        <w:t>,</w:t>
      </w:r>
      <w:r>
        <w:rPr>
          <w:spacing w:val="2"/>
          <w:sz w:val="18"/>
        </w:rPr>
        <w:t> </w:t>
      </w:r>
      <w:r>
        <w:rPr>
          <w:sz w:val="18"/>
        </w:rPr>
        <w:t>obedecendo</w:t>
      </w:r>
      <w:r>
        <w:rPr>
          <w:spacing w:val="2"/>
          <w:sz w:val="18"/>
        </w:rPr>
        <w:t> </w:t>
      </w:r>
      <w:r>
        <w:rPr>
          <w:sz w:val="18"/>
        </w:rPr>
        <w:t>as</w:t>
      </w:r>
      <w:r>
        <w:rPr>
          <w:spacing w:val="2"/>
          <w:sz w:val="18"/>
        </w:rPr>
        <w:t> </w:t>
      </w:r>
      <w:r>
        <w:rPr>
          <w:sz w:val="18"/>
        </w:rPr>
        <w:t>cláusulas</w:t>
      </w:r>
      <w:r>
        <w:rPr>
          <w:spacing w:val="2"/>
          <w:sz w:val="18"/>
        </w:rPr>
        <w:t> </w:t>
      </w:r>
      <w:r>
        <w:rPr>
          <w:sz w:val="18"/>
        </w:rPr>
        <w:t>previstas</w:t>
      </w:r>
      <w:r>
        <w:rPr>
          <w:spacing w:val="2"/>
          <w:sz w:val="18"/>
        </w:rPr>
        <w:t> </w:t>
      </w:r>
      <w:r>
        <w:rPr>
          <w:sz w:val="18"/>
        </w:rPr>
        <w:t>no</w:t>
      </w:r>
      <w:r>
        <w:rPr>
          <w:spacing w:val="2"/>
          <w:sz w:val="18"/>
        </w:rPr>
        <w:t> </w:t>
      </w:r>
      <w:r>
        <w:rPr>
          <w:sz w:val="18"/>
        </w:rPr>
        <w:t>art.</w:t>
      </w:r>
      <w:r>
        <w:rPr>
          <w:spacing w:val="2"/>
          <w:sz w:val="18"/>
        </w:rPr>
        <w:t> </w:t>
      </w:r>
      <w:r>
        <w:rPr>
          <w:sz w:val="18"/>
        </w:rPr>
        <w:t>96</w:t>
      </w:r>
      <w:r>
        <w:rPr>
          <w:spacing w:val="2"/>
          <w:sz w:val="18"/>
        </w:rPr>
        <w:t> </w:t>
      </w:r>
      <w:r>
        <w:rPr>
          <w:sz w:val="18"/>
        </w:rPr>
        <w:t>da</w:t>
      </w:r>
      <w:r>
        <w:rPr>
          <w:spacing w:val="3"/>
          <w:sz w:val="18"/>
        </w:rPr>
        <w:t> </w:t>
      </w:r>
      <w:r>
        <w:rPr>
          <w:sz w:val="18"/>
        </w:rPr>
        <w:t>Lei</w:t>
      </w:r>
      <w:r>
        <w:rPr>
          <w:spacing w:val="2"/>
          <w:sz w:val="18"/>
        </w:rPr>
        <w:t> </w:t>
      </w:r>
      <w:r>
        <w:rPr>
          <w:spacing w:val="-2"/>
          <w:sz w:val="18"/>
        </w:rPr>
        <w:t>14.133/21.</w:t>
      </w:r>
    </w:p>
    <w:p>
      <w:pPr>
        <w:pStyle w:val="BodyText"/>
      </w:pPr>
    </w:p>
    <w:p>
      <w:pPr>
        <w:pStyle w:val="BodyText"/>
      </w:pPr>
    </w:p>
    <w:p>
      <w:pPr>
        <w:pStyle w:val="BodyText"/>
        <w:spacing w:before="88"/>
      </w:pPr>
    </w:p>
    <w:p>
      <w:pPr>
        <w:pStyle w:val="Heading4"/>
        <w:numPr>
          <w:ilvl w:val="1"/>
          <w:numId w:val="31"/>
        </w:numPr>
        <w:tabs>
          <w:tab w:pos="424" w:val="left" w:leader="none"/>
        </w:tabs>
        <w:spacing w:line="240" w:lineRule="auto" w:before="0" w:after="0"/>
        <w:ind w:left="424" w:right="0" w:hanging="316"/>
        <w:jc w:val="left"/>
      </w:pPr>
      <w:r>
        <w:rPr/>
        <w:t>Possibilidade de </w:t>
      </w:r>
      <w:r>
        <w:rPr>
          <w:spacing w:val="-2"/>
        </w:rPr>
        <w:t>subcontratação:</w:t>
      </w:r>
    </w:p>
    <w:p>
      <w:pPr>
        <w:pStyle w:val="BodyText"/>
        <w:spacing w:before="48"/>
        <w:rPr>
          <w:b/>
        </w:rPr>
      </w:pPr>
    </w:p>
    <w:p>
      <w:pPr>
        <w:pStyle w:val="ListParagraph"/>
        <w:numPr>
          <w:ilvl w:val="2"/>
          <w:numId w:val="31"/>
        </w:numPr>
        <w:tabs>
          <w:tab w:pos="560" w:val="left" w:leader="none"/>
        </w:tabs>
        <w:spacing w:line="240" w:lineRule="auto" w:before="0" w:after="0"/>
        <w:ind w:left="560" w:right="0" w:hanging="452"/>
        <w:jc w:val="left"/>
        <w:rPr>
          <w:sz w:val="18"/>
        </w:rPr>
      </w:pPr>
      <w:r>
        <w:rPr>
          <w:sz w:val="18"/>
        </w:rPr>
        <w:t>Não será admitida a subcontratação do objeto </w:t>
      </w:r>
      <w:r>
        <w:rPr>
          <w:spacing w:val="-2"/>
          <w:sz w:val="18"/>
        </w:rPr>
        <w:t>licitatório.</w:t>
      </w:r>
    </w:p>
    <w:p>
      <w:pPr>
        <w:pStyle w:val="BodyText"/>
      </w:pPr>
    </w:p>
    <w:p>
      <w:pPr>
        <w:pStyle w:val="BodyText"/>
      </w:pPr>
    </w:p>
    <w:p>
      <w:pPr>
        <w:pStyle w:val="BodyText"/>
        <w:spacing w:before="95"/>
      </w:pPr>
    </w:p>
    <w:p>
      <w:pPr>
        <w:pStyle w:val="Heading4"/>
        <w:numPr>
          <w:ilvl w:val="1"/>
          <w:numId w:val="31"/>
        </w:numPr>
        <w:tabs>
          <w:tab w:pos="424" w:val="left" w:leader="none"/>
        </w:tabs>
        <w:spacing w:line="240" w:lineRule="auto" w:before="0" w:after="0"/>
        <w:ind w:left="424" w:right="0" w:hanging="316"/>
        <w:jc w:val="left"/>
      </w:pPr>
      <w:r>
        <w:rPr/>
        <w:t>Incidência</w:t>
      </w:r>
      <w:r>
        <w:rPr>
          <w:spacing w:val="-3"/>
        </w:rPr>
        <w:t> </w:t>
      </w:r>
      <w:r>
        <w:rPr/>
        <w:t>do</w:t>
      </w:r>
      <w:r>
        <w:rPr>
          <w:spacing w:val="-1"/>
        </w:rPr>
        <w:t> </w:t>
      </w:r>
      <w:r>
        <w:rPr/>
        <w:t>Programa</w:t>
      </w:r>
      <w:r>
        <w:rPr>
          <w:spacing w:val="-1"/>
        </w:rPr>
        <w:t> </w:t>
      </w:r>
      <w:r>
        <w:rPr/>
        <w:t>de</w:t>
      </w:r>
      <w:r>
        <w:rPr>
          <w:spacing w:val="-1"/>
        </w:rPr>
        <w:t> </w:t>
      </w:r>
      <w:r>
        <w:rPr>
          <w:spacing w:val="-2"/>
        </w:rPr>
        <w:t>Integridade:</w:t>
      </w:r>
    </w:p>
    <w:p>
      <w:pPr>
        <w:pStyle w:val="BodyText"/>
        <w:spacing w:before="47"/>
        <w:rPr>
          <w:b/>
        </w:rPr>
      </w:pPr>
    </w:p>
    <w:p>
      <w:pPr>
        <w:pStyle w:val="ListParagraph"/>
        <w:numPr>
          <w:ilvl w:val="2"/>
          <w:numId w:val="31"/>
        </w:numPr>
        <w:tabs>
          <w:tab w:pos="560" w:val="left" w:leader="none"/>
        </w:tabs>
        <w:spacing w:line="240" w:lineRule="auto" w:before="1" w:after="0"/>
        <w:ind w:left="560" w:right="0" w:hanging="452"/>
        <w:jc w:val="left"/>
        <w:rPr>
          <w:sz w:val="18"/>
        </w:rPr>
      </w:pPr>
      <w:r>
        <w:rPr>
          <w:sz w:val="18"/>
        </w:rPr>
        <w:t>Não de </w:t>
      </w:r>
      <w:r>
        <w:rPr>
          <w:spacing w:val="-2"/>
          <w:sz w:val="18"/>
        </w:rPr>
        <w:t>aplica.</w:t>
      </w:r>
    </w:p>
    <w:p>
      <w:pPr>
        <w:pStyle w:val="BodyText"/>
      </w:pPr>
    </w:p>
    <w:p>
      <w:pPr>
        <w:pStyle w:val="BodyText"/>
      </w:pPr>
    </w:p>
    <w:p>
      <w:pPr>
        <w:pStyle w:val="BodyText"/>
        <w:spacing w:before="94"/>
      </w:pPr>
    </w:p>
    <w:p>
      <w:pPr>
        <w:pStyle w:val="Heading4"/>
        <w:numPr>
          <w:ilvl w:val="1"/>
          <w:numId w:val="31"/>
        </w:numPr>
        <w:tabs>
          <w:tab w:pos="424" w:val="left" w:leader="none"/>
        </w:tabs>
        <w:spacing w:line="240" w:lineRule="auto" w:before="1" w:after="0"/>
        <w:ind w:left="424" w:right="0" w:hanging="316"/>
        <w:jc w:val="left"/>
      </w:pPr>
      <w:r>
        <w:rPr/>
        <w:t>Possíveis impactos </w:t>
      </w:r>
      <w:r>
        <w:rPr>
          <w:spacing w:val="-2"/>
        </w:rPr>
        <w:t>ambientais:</w:t>
      </w:r>
    </w:p>
    <w:p>
      <w:pPr>
        <w:pStyle w:val="BodyText"/>
        <w:spacing w:before="47"/>
        <w:rPr>
          <w:b/>
        </w:rPr>
      </w:pPr>
    </w:p>
    <w:p>
      <w:pPr>
        <w:pStyle w:val="BodyText"/>
        <w:ind w:left="108"/>
      </w:pPr>
      <w:r>
        <w:rPr/>
        <w:t>3.9.1 Os resíduos gerados serão acondicionados em locais adequados e posteriormente recolhidos pela empresa contratada pela UERJ/HUPE para realizar o descarte correto, sob a gestão da Hotelaria </w:t>
      </w:r>
      <w:r>
        <w:rPr>
          <w:spacing w:val="-2"/>
        </w:rPr>
        <w:t>Hospitalar.</w:t>
      </w:r>
    </w:p>
    <w:p>
      <w:pPr>
        <w:pStyle w:val="BodyText"/>
      </w:pPr>
    </w:p>
    <w:p>
      <w:pPr>
        <w:pStyle w:val="BodyText"/>
      </w:pPr>
    </w:p>
    <w:p>
      <w:pPr>
        <w:pStyle w:val="BodyText"/>
        <w:spacing w:before="95"/>
      </w:pPr>
    </w:p>
    <w:p>
      <w:pPr>
        <w:pStyle w:val="Heading4"/>
        <w:numPr>
          <w:ilvl w:val="1"/>
          <w:numId w:val="31"/>
        </w:numPr>
        <w:tabs>
          <w:tab w:pos="514" w:val="left" w:leader="none"/>
        </w:tabs>
        <w:spacing w:line="240" w:lineRule="auto" w:before="0" w:after="0"/>
        <w:ind w:left="514" w:right="0" w:hanging="406"/>
        <w:jc w:val="left"/>
      </w:pPr>
      <w:r>
        <w:rPr/>
        <w:t>Obrigações das </w:t>
      </w:r>
      <w:r>
        <w:rPr>
          <w:spacing w:val="-2"/>
        </w:rPr>
        <w:t>partes:</w:t>
      </w:r>
    </w:p>
    <w:p>
      <w:pPr>
        <w:pStyle w:val="BodyText"/>
        <w:spacing w:before="48"/>
        <w:rPr>
          <w:b/>
        </w:rPr>
      </w:pPr>
    </w:p>
    <w:p>
      <w:pPr>
        <w:pStyle w:val="ListParagraph"/>
        <w:numPr>
          <w:ilvl w:val="2"/>
          <w:numId w:val="31"/>
        </w:numPr>
        <w:tabs>
          <w:tab w:pos="650" w:val="left" w:leader="none"/>
        </w:tabs>
        <w:spacing w:line="240" w:lineRule="auto" w:before="0" w:after="0"/>
        <w:ind w:left="650" w:right="0" w:hanging="542"/>
        <w:jc w:val="left"/>
        <w:rPr>
          <w:b/>
          <w:sz w:val="18"/>
        </w:rPr>
      </w:pPr>
      <w:r>
        <w:rPr>
          <w:b/>
          <w:sz w:val="18"/>
        </w:rPr>
        <w:t>Obrigações do </w:t>
      </w:r>
      <w:r>
        <w:rPr>
          <w:b/>
          <w:spacing w:val="-2"/>
          <w:sz w:val="18"/>
        </w:rPr>
        <w:t>Contratante:</w:t>
      </w:r>
    </w:p>
    <w:p>
      <w:pPr>
        <w:pStyle w:val="BodyText"/>
        <w:spacing w:before="47"/>
        <w:rPr>
          <w:b/>
        </w:rPr>
      </w:pPr>
    </w:p>
    <w:p>
      <w:pPr>
        <w:pStyle w:val="ListParagraph"/>
        <w:numPr>
          <w:ilvl w:val="3"/>
          <w:numId w:val="31"/>
        </w:numPr>
        <w:tabs>
          <w:tab w:pos="786" w:val="left" w:leader="none"/>
        </w:tabs>
        <w:spacing w:line="240" w:lineRule="auto" w:before="0" w:after="0"/>
        <w:ind w:left="786" w:right="0" w:hanging="678"/>
        <w:jc w:val="left"/>
        <w:rPr>
          <w:sz w:val="18"/>
        </w:rPr>
      </w:pPr>
      <w:r>
        <w:rPr>
          <w:sz w:val="18"/>
        </w:rPr>
        <w:t>Fornecer</w:t>
      </w:r>
      <w:r>
        <w:rPr>
          <w:spacing w:val="-3"/>
          <w:sz w:val="18"/>
        </w:rPr>
        <w:t> </w:t>
      </w:r>
      <w:r>
        <w:rPr>
          <w:sz w:val="18"/>
        </w:rPr>
        <w:t>à</w:t>
      </w:r>
      <w:r>
        <w:rPr>
          <w:spacing w:val="-2"/>
          <w:sz w:val="18"/>
        </w:rPr>
        <w:t> </w:t>
      </w:r>
      <w:r>
        <w:rPr>
          <w:sz w:val="18"/>
        </w:rPr>
        <w:t>CONTRATADA</w:t>
      </w:r>
      <w:r>
        <w:rPr>
          <w:spacing w:val="-11"/>
          <w:sz w:val="18"/>
        </w:rPr>
        <w:t> </w:t>
      </w:r>
      <w:r>
        <w:rPr>
          <w:sz w:val="18"/>
        </w:rPr>
        <w:t>documentos</w:t>
      </w:r>
      <w:r>
        <w:rPr>
          <w:spacing w:val="-3"/>
          <w:sz w:val="18"/>
        </w:rPr>
        <w:t> </w:t>
      </w:r>
      <w:r>
        <w:rPr>
          <w:sz w:val="18"/>
        </w:rPr>
        <w:t>e</w:t>
      </w:r>
      <w:r>
        <w:rPr>
          <w:spacing w:val="-2"/>
          <w:sz w:val="18"/>
        </w:rPr>
        <w:t> </w:t>
      </w:r>
      <w:r>
        <w:rPr>
          <w:sz w:val="18"/>
        </w:rPr>
        <w:t>informações</w:t>
      </w:r>
      <w:r>
        <w:rPr>
          <w:spacing w:val="-2"/>
          <w:sz w:val="18"/>
        </w:rPr>
        <w:t> </w:t>
      </w:r>
      <w:r>
        <w:rPr>
          <w:sz w:val="18"/>
        </w:rPr>
        <w:t>que</w:t>
      </w:r>
      <w:r>
        <w:rPr>
          <w:spacing w:val="-2"/>
          <w:sz w:val="18"/>
        </w:rPr>
        <w:t> </w:t>
      </w:r>
      <w:r>
        <w:rPr>
          <w:sz w:val="18"/>
        </w:rPr>
        <w:t>se</w:t>
      </w:r>
      <w:r>
        <w:rPr>
          <w:spacing w:val="-2"/>
          <w:sz w:val="18"/>
        </w:rPr>
        <w:t> </w:t>
      </w:r>
      <w:r>
        <w:rPr>
          <w:sz w:val="18"/>
        </w:rPr>
        <w:t>manifestarem</w:t>
      </w:r>
      <w:r>
        <w:rPr>
          <w:spacing w:val="-2"/>
          <w:sz w:val="18"/>
        </w:rPr>
        <w:t> </w:t>
      </w:r>
      <w:r>
        <w:rPr>
          <w:sz w:val="18"/>
        </w:rPr>
        <w:t>cabíveis</w:t>
      </w:r>
      <w:r>
        <w:rPr>
          <w:spacing w:val="-2"/>
          <w:sz w:val="18"/>
        </w:rPr>
        <w:t> </w:t>
      </w:r>
      <w:r>
        <w:rPr>
          <w:sz w:val="18"/>
        </w:rPr>
        <w:t>que</w:t>
      </w:r>
      <w:r>
        <w:rPr>
          <w:spacing w:val="-3"/>
          <w:sz w:val="18"/>
        </w:rPr>
        <w:t> </w:t>
      </w:r>
      <w:r>
        <w:rPr>
          <w:sz w:val="18"/>
        </w:rPr>
        <w:t>sejam</w:t>
      </w:r>
      <w:r>
        <w:rPr>
          <w:spacing w:val="-2"/>
          <w:sz w:val="18"/>
        </w:rPr>
        <w:t> </w:t>
      </w:r>
      <w:r>
        <w:rPr>
          <w:sz w:val="18"/>
        </w:rPr>
        <w:t>vinculados</w:t>
      </w:r>
      <w:r>
        <w:rPr>
          <w:spacing w:val="-2"/>
          <w:sz w:val="18"/>
        </w:rPr>
        <w:t> </w:t>
      </w:r>
      <w:r>
        <w:rPr>
          <w:sz w:val="18"/>
        </w:rPr>
        <w:t>ao</w:t>
      </w:r>
      <w:r>
        <w:rPr>
          <w:spacing w:val="-2"/>
          <w:sz w:val="18"/>
        </w:rPr>
        <w:t> </w:t>
      </w:r>
      <w:r>
        <w:rPr>
          <w:sz w:val="18"/>
        </w:rPr>
        <w:t>contrato</w:t>
      </w:r>
      <w:r>
        <w:rPr>
          <w:spacing w:val="-2"/>
          <w:sz w:val="18"/>
        </w:rPr>
        <w:t> </w:t>
      </w:r>
      <w:r>
        <w:rPr>
          <w:sz w:val="18"/>
        </w:rPr>
        <w:t>a</w:t>
      </w:r>
      <w:r>
        <w:rPr>
          <w:spacing w:val="-2"/>
          <w:sz w:val="18"/>
        </w:rPr>
        <w:t> </w:t>
      </w:r>
      <w:r>
        <w:rPr>
          <w:sz w:val="18"/>
        </w:rPr>
        <w:t>ser</w:t>
      </w:r>
      <w:r>
        <w:rPr>
          <w:spacing w:val="-2"/>
          <w:sz w:val="18"/>
        </w:rPr>
        <w:t> formalizado;</w:t>
      </w:r>
    </w:p>
    <w:p>
      <w:pPr>
        <w:pStyle w:val="BodyText"/>
        <w:spacing w:before="48"/>
      </w:pPr>
    </w:p>
    <w:p>
      <w:pPr>
        <w:pStyle w:val="ListParagraph"/>
        <w:numPr>
          <w:ilvl w:val="3"/>
          <w:numId w:val="31"/>
        </w:numPr>
        <w:tabs>
          <w:tab w:pos="786" w:val="left" w:leader="none"/>
        </w:tabs>
        <w:spacing w:line="240" w:lineRule="auto" w:before="0" w:after="0"/>
        <w:ind w:left="786" w:right="0" w:hanging="678"/>
        <w:jc w:val="left"/>
        <w:rPr>
          <w:sz w:val="18"/>
        </w:rPr>
      </w:pPr>
      <w:r>
        <w:rPr>
          <w:sz w:val="18"/>
        </w:rPr>
        <w:t>Conferir o fornecimento do material de acordo com o </w:t>
      </w:r>
      <w:r>
        <w:rPr>
          <w:spacing w:val="-2"/>
          <w:sz w:val="18"/>
        </w:rPr>
        <w:t>contrato;</w:t>
      </w:r>
    </w:p>
    <w:p>
      <w:pPr>
        <w:pStyle w:val="ListParagraph"/>
        <w:spacing w:after="0" w:line="240" w:lineRule="auto"/>
        <w:jc w:val="left"/>
        <w:rPr>
          <w:sz w:val="18"/>
        </w:rPr>
        <w:sectPr>
          <w:pgSz w:w="15840" w:h="24480"/>
          <w:pgMar w:top="0" w:bottom="0" w:left="0" w:right="0"/>
        </w:sectPr>
      </w:pPr>
    </w:p>
    <w:p>
      <w:pPr>
        <w:pStyle w:val="ListParagraph"/>
        <w:numPr>
          <w:ilvl w:val="3"/>
          <w:numId w:val="31"/>
        </w:numPr>
        <w:tabs>
          <w:tab w:pos="786" w:val="left" w:leader="none"/>
        </w:tabs>
        <w:spacing w:line="240" w:lineRule="auto" w:before="22" w:after="0"/>
        <w:ind w:left="786" w:right="0" w:hanging="678"/>
        <w:jc w:val="left"/>
        <w:rPr>
          <w:sz w:val="18"/>
        </w:rPr>
      </w:pPr>
      <w:r>
        <w:rPr>
          <w:sz w:val="18"/>
        </w:rPr>
        <w:t>Efetuar</w:t>
      </w:r>
      <w:r>
        <w:rPr>
          <w:spacing w:val="-5"/>
          <w:sz w:val="18"/>
        </w:rPr>
        <w:t> </w:t>
      </w:r>
      <w:r>
        <w:rPr>
          <w:sz w:val="18"/>
        </w:rPr>
        <w:t>os</w:t>
      </w:r>
      <w:r>
        <w:rPr>
          <w:spacing w:val="-3"/>
          <w:sz w:val="18"/>
        </w:rPr>
        <w:t> </w:t>
      </w:r>
      <w:r>
        <w:rPr>
          <w:sz w:val="18"/>
        </w:rPr>
        <w:t>pagamentos</w:t>
      </w:r>
      <w:r>
        <w:rPr>
          <w:spacing w:val="-3"/>
          <w:sz w:val="18"/>
        </w:rPr>
        <w:t> </w:t>
      </w:r>
      <w:r>
        <w:rPr>
          <w:sz w:val="18"/>
        </w:rPr>
        <w:t>devidos</w:t>
      </w:r>
      <w:r>
        <w:rPr>
          <w:spacing w:val="-3"/>
          <w:sz w:val="18"/>
        </w:rPr>
        <w:t> </w:t>
      </w:r>
      <w:r>
        <w:rPr>
          <w:sz w:val="18"/>
        </w:rPr>
        <w:t>à</w:t>
      </w:r>
      <w:r>
        <w:rPr>
          <w:spacing w:val="-2"/>
          <w:sz w:val="18"/>
        </w:rPr>
        <w:t> </w:t>
      </w:r>
      <w:r>
        <w:rPr>
          <w:sz w:val="18"/>
        </w:rPr>
        <w:t>CONTRATADA,</w:t>
      </w:r>
      <w:r>
        <w:rPr>
          <w:spacing w:val="-3"/>
          <w:sz w:val="18"/>
        </w:rPr>
        <w:t> </w:t>
      </w:r>
      <w:r>
        <w:rPr>
          <w:sz w:val="18"/>
        </w:rPr>
        <w:t>nas</w:t>
      </w:r>
      <w:r>
        <w:rPr>
          <w:spacing w:val="-3"/>
          <w:sz w:val="18"/>
        </w:rPr>
        <w:t> </w:t>
      </w:r>
      <w:r>
        <w:rPr>
          <w:sz w:val="18"/>
        </w:rPr>
        <w:t>condições</w:t>
      </w:r>
      <w:r>
        <w:rPr>
          <w:spacing w:val="-3"/>
          <w:sz w:val="18"/>
        </w:rPr>
        <w:t> </w:t>
      </w:r>
      <w:r>
        <w:rPr>
          <w:sz w:val="18"/>
        </w:rPr>
        <w:t>estabelecidas</w:t>
      </w:r>
      <w:r>
        <w:rPr>
          <w:spacing w:val="-2"/>
          <w:sz w:val="18"/>
        </w:rPr>
        <w:t> </w:t>
      </w:r>
      <w:r>
        <w:rPr>
          <w:sz w:val="18"/>
        </w:rPr>
        <w:t>no</w:t>
      </w:r>
      <w:r>
        <w:rPr>
          <w:spacing w:val="-3"/>
          <w:sz w:val="18"/>
        </w:rPr>
        <w:t> </w:t>
      </w:r>
      <w:r>
        <w:rPr>
          <w:sz w:val="18"/>
        </w:rPr>
        <w:t>contrato</w:t>
      </w:r>
      <w:r>
        <w:rPr>
          <w:spacing w:val="-3"/>
          <w:sz w:val="18"/>
        </w:rPr>
        <w:t> </w:t>
      </w:r>
      <w:r>
        <w:rPr>
          <w:sz w:val="18"/>
        </w:rPr>
        <w:t>a</w:t>
      </w:r>
      <w:r>
        <w:rPr>
          <w:spacing w:val="-3"/>
          <w:sz w:val="18"/>
        </w:rPr>
        <w:t> </w:t>
      </w:r>
      <w:r>
        <w:rPr>
          <w:sz w:val="18"/>
        </w:rPr>
        <w:t>ser</w:t>
      </w:r>
      <w:r>
        <w:rPr>
          <w:spacing w:val="-2"/>
          <w:sz w:val="18"/>
        </w:rPr>
        <w:t> formalizado;</w:t>
      </w:r>
    </w:p>
    <w:p>
      <w:pPr>
        <w:pStyle w:val="BodyText"/>
        <w:spacing w:before="47"/>
      </w:pPr>
    </w:p>
    <w:p>
      <w:pPr>
        <w:pStyle w:val="ListParagraph"/>
        <w:numPr>
          <w:ilvl w:val="3"/>
          <w:numId w:val="31"/>
        </w:numPr>
        <w:tabs>
          <w:tab w:pos="786" w:val="left" w:leader="none"/>
        </w:tabs>
        <w:spacing w:line="240" w:lineRule="auto" w:before="0" w:after="0"/>
        <w:ind w:left="786" w:right="0" w:hanging="678"/>
        <w:jc w:val="left"/>
        <w:rPr>
          <w:sz w:val="18"/>
        </w:rPr>
      </w:pPr>
      <w:r>
        <w:rPr>
          <w:sz w:val="18"/>
        </w:rPr>
        <w:t>Exercer a fiscalização do </w:t>
      </w:r>
      <w:r>
        <w:rPr>
          <w:spacing w:val="-2"/>
          <w:sz w:val="18"/>
        </w:rPr>
        <w:t>contrato;</w:t>
      </w:r>
    </w:p>
    <w:p>
      <w:pPr>
        <w:pStyle w:val="BodyText"/>
        <w:spacing w:before="48"/>
      </w:pPr>
    </w:p>
    <w:p>
      <w:pPr>
        <w:pStyle w:val="ListParagraph"/>
        <w:numPr>
          <w:ilvl w:val="3"/>
          <w:numId w:val="31"/>
        </w:numPr>
        <w:tabs>
          <w:tab w:pos="786" w:val="left" w:leader="none"/>
        </w:tabs>
        <w:spacing w:line="240" w:lineRule="auto" w:before="0" w:after="0"/>
        <w:ind w:left="786" w:right="0" w:hanging="678"/>
        <w:jc w:val="left"/>
        <w:rPr>
          <w:sz w:val="18"/>
        </w:rPr>
      </w:pPr>
      <w:r>
        <w:rPr>
          <w:sz w:val="18"/>
        </w:rPr>
        <w:t>Nos</w:t>
      </w:r>
      <w:r>
        <w:rPr>
          <w:spacing w:val="-1"/>
          <w:sz w:val="18"/>
        </w:rPr>
        <w:t> </w:t>
      </w:r>
      <w:r>
        <w:rPr>
          <w:sz w:val="18"/>
        </w:rPr>
        <w:t>casos</w:t>
      </w:r>
      <w:r>
        <w:rPr>
          <w:spacing w:val="-1"/>
          <w:sz w:val="18"/>
        </w:rPr>
        <w:t> </w:t>
      </w:r>
      <w:r>
        <w:rPr>
          <w:sz w:val="18"/>
        </w:rPr>
        <w:t>de</w:t>
      </w:r>
      <w:r>
        <w:rPr>
          <w:spacing w:val="-1"/>
          <w:sz w:val="18"/>
        </w:rPr>
        <w:t> </w:t>
      </w:r>
      <w:r>
        <w:rPr>
          <w:sz w:val="18"/>
        </w:rPr>
        <w:t>comodato,</w:t>
      </w:r>
      <w:r>
        <w:rPr>
          <w:spacing w:val="-1"/>
          <w:sz w:val="18"/>
        </w:rPr>
        <w:t> </w:t>
      </w:r>
      <w:r>
        <w:rPr>
          <w:sz w:val="18"/>
        </w:rPr>
        <w:t>a</w:t>
      </w:r>
      <w:r>
        <w:rPr>
          <w:spacing w:val="-1"/>
          <w:sz w:val="18"/>
        </w:rPr>
        <w:t> </w:t>
      </w:r>
      <w:r>
        <w:rPr>
          <w:sz w:val="18"/>
        </w:rPr>
        <w:t>partir</w:t>
      </w:r>
      <w:r>
        <w:rPr>
          <w:spacing w:val="-1"/>
          <w:sz w:val="18"/>
        </w:rPr>
        <w:t> </w:t>
      </w:r>
      <w:r>
        <w:rPr>
          <w:sz w:val="18"/>
        </w:rPr>
        <w:t>do</w:t>
      </w:r>
      <w:r>
        <w:rPr>
          <w:spacing w:val="-1"/>
          <w:sz w:val="18"/>
        </w:rPr>
        <w:t> </w:t>
      </w:r>
      <w:r>
        <w:rPr>
          <w:sz w:val="18"/>
        </w:rPr>
        <w:t>efetivo</w:t>
      </w:r>
      <w:r>
        <w:rPr>
          <w:spacing w:val="-1"/>
          <w:sz w:val="18"/>
        </w:rPr>
        <w:t> </w:t>
      </w:r>
      <w:r>
        <w:rPr>
          <w:sz w:val="18"/>
        </w:rPr>
        <w:t>recebimento</w:t>
      </w:r>
      <w:r>
        <w:rPr>
          <w:spacing w:val="-1"/>
          <w:sz w:val="18"/>
        </w:rPr>
        <w:t> </w:t>
      </w:r>
      <w:r>
        <w:rPr>
          <w:sz w:val="18"/>
        </w:rPr>
        <w:t>do</w:t>
      </w:r>
      <w:r>
        <w:rPr>
          <w:spacing w:val="-1"/>
          <w:sz w:val="18"/>
        </w:rPr>
        <w:t> </w:t>
      </w:r>
      <w:r>
        <w:rPr>
          <w:sz w:val="18"/>
        </w:rPr>
        <w:t>bem</w:t>
      </w:r>
      <w:r>
        <w:rPr>
          <w:spacing w:val="-1"/>
          <w:sz w:val="18"/>
        </w:rPr>
        <w:t> </w:t>
      </w:r>
      <w:r>
        <w:rPr>
          <w:sz w:val="18"/>
        </w:rPr>
        <w:t>objeto</w:t>
      </w:r>
      <w:r>
        <w:rPr>
          <w:spacing w:val="-1"/>
          <w:sz w:val="18"/>
        </w:rPr>
        <w:t> </w:t>
      </w:r>
      <w:r>
        <w:rPr>
          <w:sz w:val="18"/>
        </w:rPr>
        <w:t>deste</w:t>
      </w:r>
      <w:r>
        <w:rPr>
          <w:spacing w:val="-1"/>
          <w:sz w:val="18"/>
        </w:rPr>
        <w:t> </w:t>
      </w:r>
      <w:r>
        <w:rPr>
          <w:sz w:val="18"/>
        </w:rPr>
        <w:t>contrato,</w:t>
      </w:r>
      <w:r>
        <w:rPr>
          <w:spacing w:val="-1"/>
          <w:sz w:val="18"/>
        </w:rPr>
        <w:t> </w:t>
      </w:r>
      <w:r>
        <w:rPr>
          <w:sz w:val="18"/>
        </w:rPr>
        <w:t>cabe</w:t>
      </w:r>
      <w:r>
        <w:rPr>
          <w:spacing w:val="-1"/>
          <w:sz w:val="18"/>
        </w:rPr>
        <w:t> </w:t>
      </w:r>
      <w:r>
        <w:rPr>
          <w:sz w:val="18"/>
        </w:rPr>
        <w:t>à</w:t>
      </w:r>
      <w:r>
        <w:rPr>
          <w:spacing w:val="-1"/>
          <w:sz w:val="18"/>
        </w:rPr>
        <w:t> </w:t>
      </w:r>
      <w:r>
        <w:rPr>
          <w:sz w:val="18"/>
        </w:rPr>
        <w:t>COMODATÁRIA</w:t>
      </w:r>
      <w:r>
        <w:rPr>
          <w:spacing w:val="-11"/>
          <w:sz w:val="18"/>
        </w:rPr>
        <w:t> </w:t>
      </w:r>
      <w:r>
        <w:rPr>
          <w:sz w:val="18"/>
        </w:rPr>
        <w:t>zelar</w:t>
      </w:r>
      <w:r>
        <w:rPr>
          <w:spacing w:val="-1"/>
          <w:sz w:val="18"/>
        </w:rPr>
        <w:t> </w:t>
      </w:r>
      <w:r>
        <w:rPr>
          <w:sz w:val="18"/>
        </w:rPr>
        <w:t>pela</w:t>
      </w:r>
      <w:r>
        <w:rPr>
          <w:spacing w:val="-1"/>
          <w:sz w:val="18"/>
        </w:rPr>
        <w:t> </w:t>
      </w:r>
      <w:r>
        <w:rPr>
          <w:sz w:val="18"/>
        </w:rPr>
        <w:t>sua</w:t>
      </w:r>
      <w:r>
        <w:rPr>
          <w:spacing w:val="-1"/>
          <w:sz w:val="18"/>
        </w:rPr>
        <w:t> </w:t>
      </w:r>
      <w:r>
        <w:rPr>
          <w:sz w:val="18"/>
        </w:rPr>
        <w:t>guarda</w:t>
      </w:r>
      <w:r>
        <w:rPr>
          <w:spacing w:val="-1"/>
          <w:sz w:val="18"/>
        </w:rPr>
        <w:t> </w:t>
      </w:r>
      <w:r>
        <w:rPr>
          <w:sz w:val="18"/>
        </w:rPr>
        <w:t>e </w:t>
      </w:r>
      <w:r>
        <w:rPr>
          <w:spacing w:val="-2"/>
          <w:sz w:val="18"/>
        </w:rPr>
        <w:t>conservação.</w:t>
      </w:r>
    </w:p>
    <w:p>
      <w:pPr>
        <w:pStyle w:val="BodyText"/>
      </w:pPr>
    </w:p>
    <w:p>
      <w:pPr>
        <w:pStyle w:val="BodyText"/>
      </w:pPr>
    </w:p>
    <w:p>
      <w:pPr>
        <w:pStyle w:val="BodyText"/>
        <w:spacing w:before="95"/>
      </w:pPr>
    </w:p>
    <w:p>
      <w:pPr>
        <w:pStyle w:val="Heading4"/>
        <w:numPr>
          <w:ilvl w:val="2"/>
          <w:numId w:val="31"/>
        </w:numPr>
        <w:tabs>
          <w:tab w:pos="650" w:val="left" w:leader="none"/>
        </w:tabs>
        <w:spacing w:line="240" w:lineRule="auto" w:before="0" w:after="0"/>
        <w:ind w:left="650" w:right="0" w:hanging="542"/>
        <w:jc w:val="left"/>
      </w:pPr>
      <w:r>
        <w:rPr/>
        <w:t>Obrigações do </w:t>
      </w:r>
      <w:r>
        <w:rPr>
          <w:spacing w:val="-2"/>
        </w:rPr>
        <w:t>Fornecedor/Contratado:</w:t>
      </w:r>
    </w:p>
    <w:p>
      <w:pPr>
        <w:pStyle w:val="BodyText"/>
        <w:spacing w:before="47"/>
        <w:rPr>
          <w:b/>
        </w:rPr>
      </w:pPr>
    </w:p>
    <w:p>
      <w:pPr>
        <w:pStyle w:val="ListParagraph"/>
        <w:numPr>
          <w:ilvl w:val="3"/>
          <w:numId w:val="31"/>
        </w:numPr>
        <w:tabs>
          <w:tab w:pos="786" w:val="left" w:leader="none"/>
        </w:tabs>
        <w:spacing w:line="240" w:lineRule="auto" w:before="0" w:after="0"/>
        <w:ind w:left="786" w:right="0" w:hanging="678"/>
        <w:jc w:val="left"/>
        <w:rPr>
          <w:sz w:val="18"/>
        </w:rPr>
      </w:pPr>
      <w:r>
        <w:rPr>
          <w:sz w:val="18"/>
        </w:rPr>
        <w:t>Entregar os bens, na quantidade, qualidade, local e prazos especificados no contrato a ser </w:t>
      </w:r>
      <w:r>
        <w:rPr>
          <w:spacing w:val="-2"/>
          <w:sz w:val="18"/>
        </w:rPr>
        <w:t>formalizado;</w:t>
      </w:r>
    </w:p>
    <w:p>
      <w:pPr>
        <w:pStyle w:val="BodyText"/>
        <w:spacing w:before="48"/>
      </w:pPr>
    </w:p>
    <w:p>
      <w:pPr>
        <w:pStyle w:val="ListParagraph"/>
        <w:numPr>
          <w:ilvl w:val="3"/>
          <w:numId w:val="31"/>
        </w:numPr>
        <w:tabs>
          <w:tab w:pos="805" w:val="left" w:leader="none"/>
        </w:tabs>
        <w:spacing w:line="283" w:lineRule="auto" w:before="0" w:after="0"/>
        <w:ind w:left="108" w:right="106" w:firstLine="0"/>
        <w:jc w:val="left"/>
        <w:rPr>
          <w:sz w:val="18"/>
        </w:rPr>
      </w:pPr>
      <w:r>
        <w:rPr>
          <w:sz w:val="18"/>
        </w:rPr>
        <w:t>Entregar</w:t>
      </w:r>
      <w:r>
        <w:rPr>
          <w:spacing w:val="19"/>
          <w:sz w:val="18"/>
        </w:rPr>
        <w:t> </w:t>
      </w:r>
      <w:r>
        <w:rPr>
          <w:sz w:val="18"/>
        </w:rPr>
        <w:t>o</w:t>
      </w:r>
      <w:r>
        <w:rPr>
          <w:spacing w:val="19"/>
          <w:sz w:val="18"/>
        </w:rPr>
        <w:t> </w:t>
      </w:r>
      <w:r>
        <w:rPr>
          <w:sz w:val="18"/>
        </w:rPr>
        <w:t>objeto</w:t>
      </w:r>
      <w:r>
        <w:rPr>
          <w:spacing w:val="19"/>
          <w:sz w:val="18"/>
        </w:rPr>
        <w:t> </w:t>
      </w:r>
      <w:r>
        <w:rPr>
          <w:sz w:val="18"/>
        </w:rPr>
        <w:t>do</w:t>
      </w:r>
      <w:r>
        <w:rPr>
          <w:spacing w:val="19"/>
          <w:sz w:val="18"/>
        </w:rPr>
        <w:t> </w:t>
      </w:r>
      <w:r>
        <w:rPr>
          <w:sz w:val="18"/>
        </w:rPr>
        <w:t>contrato</w:t>
      </w:r>
      <w:r>
        <w:rPr>
          <w:spacing w:val="19"/>
          <w:sz w:val="18"/>
        </w:rPr>
        <w:t> </w:t>
      </w:r>
      <w:r>
        <w:rPr>
          <w:sz w:val="18"/>
        </w:rPr>
        <w:t>sem</w:t>
      </w:r>
      <w:r>
        <w:rPr>
          <w:spacing w:val="19"/>
          <w:sz w:val="18"/>
        </w:rPr>
        <w:t> </w:t>
      </w:r>
      <w:r>
        <w:rPr>
          <w:sz w:val="18"/>
        </w:rPr>
        <w:t>qualquer</w:t>
      </w:r>
      <w:r>
        <w:rPr>
          <w:spacing w:val="19"/>
          <w:sz w:val="18"/>
        </w:rPr>
        <w:t> </w:t>
      </w:r>
      <w:r>
        <w:rPr>
          <w:sz w:val="18"/>
        </w:rPr>
        <w:t>ônus</w:t>
      </w:r>
      <w:r>
        <w:rPr>
          <w:spacing w:val="19"/>
          <w:sz w:val="18"/>
        </w:rPr>
        <w:t> </w:t>
      </w:r>
      <w:r>
        <w:rPr>
          <w:sz w:val="18"/>
        </w:rPr>
        <w:t>para</w:t>
      </w:r>
      <w:r>
        <w:rPr>
          <w:spacing w:val="19"/>
          <w:sz w:val="18"/>
        </w:rPr>
        <w:t> </w:t>
      </w:r>
      <w:r>
        <w:rPr>
          <w:sz w:val="18"/>
        </w:rPr>
        <w:t>o</w:t>
      </w:r>
      <w:r>
        <w:rPr>
          <w:spacing w:val="19"/>
          <w:sz w:val="18"/>
        </w:rPr>
        <w:t> </w:t>
      </w:r>
      <w:r>
        <w:rPr>
          <w:sz w:val="18"/>
        </w:rPr>
        <w:t>CONTRATANTE,</w:t>
      </w:r>
      <w:r>
        <w:rPr>
          <w:spacing w:val="19"/>
          <w:sz w:val="18"/>
        </w:rPr>
        <w:t> </w:t>
      </w:r>
      <w:r>
        <w:rPr>
          <w:sz w:val="18"/>
        </w:rPr>
        <w:t>estando</w:t>
      </w:r>
      <w:r>
        <w:rPr>
          <w:spacing w:val="19"/>
          <w:sz w:val="18"/>
        </w:rPr>
        <w:t> </w:t>
      </w:r>
      <w:r>
        <w:rPr>
          <w:sz w:val="18"/>
        </w:rPr>
        <w:t>incluído</w:t>
      </w:r>
      <w:r>
        <w:rPr>
          <w:spacing w:val="19"/>
          <w:sz w:val="18"/>
        </w:rPr>
        <w:t> </w:t>
      </w:r>
      <w:r>
        <w:rPr>
          <w:sz w:val="18"/>
        </w:rPr>
        <w:t>no</w:t>
      </w:r>
      <w:r>
        <w:rPr>
          <w:spacing w:val="19"/>
          <w:sz w:val="18"/>
        </w:rPr>
        <w:t> </w:t>
      </w:r>
      <w:r>
        <w:rPr>
          <w:sz w:val="18"/>
        </w:rPr>
        <w:t>valor</w:t>
      </w:r>
      <w:r>
        <w:rPr>
          <w:spacing w:val="19"/>
          <w:sz w:val="18"/>
        </w:rPr>
        <w:t> </w:t>
      </w:r>
      <w:r>
        <w:rPr>
          <w:sz w:val="18"/>
        </w:rPr>
        <w:t>do</w:t>
      </w:r>
      <w:r>
        <w:rPr>
          <w:spacing w:val="19"/>
          <w:sz w:val="18"/>
        </w:rPr>
        <w:t> </w:t>
      </w:r>
      <w:r>
        <w:rPr>
          <w:sz w:val="18"/>
        </w:rPr>
        <w:t>pagamento</w:t>
      </w:r>
      <w:r>
        <w:rPr>
          <w:spacing w:val="19"/>
          <w:sz w:val="18"/>
        </w:rPr>
        <w:t> </w:t>
      </w:r>
      <w:r>
        <w:rPr>
          <w:sz w:val="18"/>
        </w:rPr>
        <w:t>todas</w:t>
      </w:r>
      <w:r>
        <w:rPr>
          <w:spacing w:val="19"/>
          <w:sz w:val="18"/>
        </w:rPr>
        <w:t> </w:t>
      </w:r>
      <w:r>
        <w:rPr>
          <w:sz w:val="18"/>
        </w:rPr>
        <w:t>e</w:t>
      </w:r>
      <w:r>
        <w:rPr>
          <w:spacing w:val="19"/>
          <w:sz w:val="18"/>
        </w:rPr>
        <w:t> </w:t>
      </w:r>
      <w:r>
        <w:rPr>
          <w:sz w:val="18"/>
        </w:rPr>
        <w:t>quaisquer</w:t>
      </w:r>
      <w:r>
        <w:rPr>
          <w:spacing w:val="19"/>
          <w:sz w:val="18"/>
        </w:rPr>
        <w:t> </w:t>
      </w:r>
      <w:r>
        <w:rPr>
          <w:sz w:val="18"/>
        </w:rPr>
        <w:t>despesas,</w:t>
      </w:r>
      <w:r>
        <w:rPr>
          <w:spacing w:val="19"/>
          <w:sz w:val="18"/>
        </w:rPr>
        <w:t> </w:t>
      </w:r>
      <w:r>
        <w:rPr>
          <w:sz w:val="18"/>
        </w:rPr>
        <w:t>tais</w:t>
      </w:r>
      <w:r>
        <w:rPr>
          <w:spacing w:val="19"/>
          <w:sz w:val="18"/>
        </w:rPr>
        <w:t> </w:t>
      </w:r>
      <w:r>
        <w:rPr>
          <w:sz w:val="18"/>
        </w:rPr>
        <w:t>como</w:t>
      </w:r>
      <w:r>
        <w:rPr>
          <w:spacing w:val="19"/>
          <w:sz w:val="18"/>
        </w:rPr>
        <w:t> </w:t>
      </w:r>
      <w:r>
        <w:rPr>
          <w:sz w:val="18"/>
        </w:rPr>
        <w:t>tributos,</w:t>
      </w:r>
      <w:r>
        <w:rPr>
          <w:spacing w:val="19"/>
          <w:sz w:val="18"/>
        </w:rPr>
        <w:t> </w:t>
      </w:r>
      <w:r>
        <w:rPr>
          <w:sz w:val="18"/>
        </w:rPr>
        <w:t>frete,</w:t>
      </w:r>
      <w:r>
        <w:rPr>
          <w:spacing w:val="19"/>
          <w:sz w:val="18"/>
        </w:rPr>
        <w:t> </w:t>
      </w:r>
      <w:r>
        <w:rPr>
          <w:sz w:val="18"/>
        </w:rPr>
        <w:t>seguro</w:t>
      </w:r>
      <w:r>
        <w:rPr>
          <w:spacing w:val="19"/>
          <w:sz w:val="18"/>
        </w:rPr>
        <w:t> </w:t>
      </w:r>
      <w:r>
        <w:rPr>
          <w:sz w:val="18"/>
        </w:rPr>
        <w:t>e</w:t>
      </w:r>
      <w:r>
        <w:rPr>
          <w:spacing w:val="19"/>
          <w:sz w:val="18"/>
        </w:rPr>
        <w:t> </w:t>
      </w:r>
      <w:r>
        <w:rPr>
          <w:sz w:val="18"/>
        </w:rPr>
        <w:t>descarregamento</w:t>
      </w:r>
      <w:r>
        <w:rPr>
          <w:spacing w:val="19"/>
          <w:sz w:val="18"/>
        </w:rPr>
        <w:t> </w:t>
      </w:r>
      <w:r>
        <w:rPr>
          <w:sz w:val="18"/>
        </w:rPr>
        <w:t>das </w:t>
      </w:r>
      <w:r>
        <w:rPr>
          <w:spacing w:val="-2"/>
          <w:sz w:val="18"/>
        </w:rPr>
        <w:t>mercadorias;</w:t>
      </w:r>
    </w:p>
    <w:p>
      <w:pPr>
        <w:pStyle w:val="BodyText"/>
        <w:spacing w:before="10"/>
      </w:pPr>
    </w:p>
    <w:p>
      <w:pPr>
        <w:pStyle w:val="ListParagraph"/>
        <w:numPr>
          <w:ilvl w:val="3"/>
          <w:numId w:val="31"/>
        </w:numPr>
        <w:tabs>
          <w:tab w:pos="786" w:val="left" w:leader="none"/>
        </w:tabs>
        <w:spacing w:line="240" w:lineRule="auto" w:before="0" w:after="0"/>
        <w:ind w:left="786" w:right="0" w:hanging="678"/>
        <w:jc w:val="left"/>
        <w:rPr>
          <w:sz w:val="18"/>
        </w:rPr>
      </w:pPr>
      <w:r>
        <w:rPr>
          <w:sz w:val="18"/>
        </w:rPr>
        <w:t>Manter em estoque um mínimo de bens necessários à execução do objeto do </w:t>
      </w:r>
      <w:r>
        <w:rPr>
          <w:spacing w:val="-2"/>
          <w:sz w:val="18"/>
        </w:rPr>
        <w:t>contrato;</w:t>
      </w:r>
    </w:p>
    <w:p>
      <w:pPr>
        <w:pStyle w:val="BodyText"/>
        <w:spacing w:before="48"/>
      </w:pPr>
    </w:p>
    <w:p>
      <w:pPr>
        <w:pStyle w:val="ListParagraph"/>
        <w:numPr>
          <w:ilvl w:val="3"/>
          <w:numId w:val="31"/>
        </w:numPr>
        <w:tabs>
          <w:tab w:pos="786" w:val="left" w:leader="none"/>
        </w:tabs>
        <w:spacing w:line="535" w:lineRule="auto" w:before="0" w:after="0"/>
        <w:ind w:left="108" w:right="1596" w:firstLine="0"/>
        <w:jc w:val="left"/>
        <w:rPr>
          <w:sz w:val="18"/>
        </w:rPr>
      </w:pPr>
      <w:r>
        <w:rPr>
          <w:sz w:val="18"/>
        </w:rPr>
        <w:t>Comunicar ao Fiscal do contrato, por escrito e tão logo constatado problema ou a impossibilidade de execução de qualquer obrigação contratual, para a adoção das providências </w:t>
      </w:r>
      <w:r>
        <w:rPr>
          <w:sz w:val="18"/>
        </w:rPr>
        <w:t>cabíveis; 3.10.2.4.1.</w:t>
      </w:r>
      <w:r>
        <w:rPr>
          <w:spacing w:val="-4"/>
          <w:sz w:val="18"/>
        </w:rPr>
        <w:t> </w:t>
      </w:r>
      <w:r>
        <w:rPr>
          <w:sz w:val="18"/>
        </w:rPr>
        <w:t>A</w:t>
      </w:r>
      <w:r>
        <w:rPr>
          <w:spacing w:val="-4"/>
          <w:sz w:val="18"/>
        </w:rPr>
        <w:t> </w:t>
      </w:r>
      <w:r>
        <w:rPr>
          <w:sz w:val="18"/>
        </w:rPr>
        <w:t>CONTRATADA</w:t>
      </w:r>
      <w:r>
        <w:rPr>
          <w:spacing w:val="-4"/>
          <w:sz w:val="18"/>
        </w:rPr>
        <w:t> </w:t>
      </w:r>
      <w:r>
        <w:rPr>
          <w:sz w:val="18"/>
        </w:rPr>
        <w:t>deverá prestar todas as informações que forem solicitadas pela CONTRATANTE com objetivo de fiscalizar o contrato;</w:t>
      </w:r>
    </w:p>
    <w:p>
      <w:pPr>
        <w:pStyle w:val="ListParagraph"/>
        <w:numPr>
          <w:ilvl w:val="3"/>
          <w:numId w:val="31"/>
        </w:numPr>
        <w:tabs>
          <w:tab w:pos="792" w:val="left" w:leader="none"/>
        </w:tabs>
        <w:spacing w:line="283" w:lineRule="auto" w:before="0" w:after="0"/>
        <w:ind w:left="108" w:right="106" w:firstLine="0"/>
        <w:jc w:val="left"/>
        <w:rPr>
          <w:sz w:val="18"/>
        </w:rPr>
      </w:pPr>
      <w:r>
        <w:rPr>
          <w:sz w:val="18"/>
        </w:rPr>
        <w:t>Entregar os materiais com validade mínima de 85% do seu período total de validade, conforme Resolução SES nº 1342/2016, conforme documento SEI </w:t>
      </w:r>
      <w:hyperlink r:id="rId35">
        <w:r>
          <w:rPr>
            <w:b/>
            <w:color w:val="0000ED"/>
            <w:sz w:val="18"/>
            <w:u w:val="single" w:color="0000ED"/>
          </w:rPr>
          <w:t>83685442</w:t>
        </w:r>
      </w:hyperlink>
      <w:r>
        <w:rPr>
          <w:sz w:val="18"/>
        </w:rPr>
        <w:t>. Caso a validade seja inferior ao que </w:t>
      </w:r>
      <w:r>
        <w:rPr>
          <w:sz w:val="18"/>
        </w:rPr>
        <w:t>está</w:t>
      </w:r>
      <w:r>
        <w:rPr>
          <w:spacing w:val="40"/>
          <w:sz w:val="18"/>
        </w:rPr>
        <w:t> </w:t>
      </w:r>
      <w:r>
        <w:rPr>
          <w:sz w:val="18"/>
        </w:rPr>
        <w:t>aqui estabelecido, a empresa deverá se comprometer formalmente, por meio de carta de compromisso, a efetuar a troca dos insumos que venham ter a sua validade expirada, sem qualquer ônus para a</w:t>
      </w:r>
      <w:r>
        <w:rPr>
          <w:spacing w:val="-7"/>
          <w:sz w:val="18"/>
        </w:rPr>
        <w:t> </w:t>
      </w:r>
      <w:r>
        <w:rPr>
          <w:sz w:val="18"/>
        </w:rPr>
        <w:t>Administração;</w:t>
      </w:r>
    </w:p>
    <w:p>
      <w:pPr>
        <w:pStyle w:val="BodyText"/>
        <w:spacing w:before="10"/>
      </w:pPr>
    </w:p>
    <w:p>
      <w:pPr>
        <w:pStyle w:val="ListParagraph"/>
        <w:numPr>
          <w:ilvl w:val="3"/>
          <w:numId w:val="31"/>
        </w:numPr>
        <w:tabs>
          <w:tab w:pos="786" w:val="left" w:leader="none"/>
        </w:tabs>
        <w:spacing w:line="283" w:lineRule="auto" w:before="0" w:after="0"/>
        <w:ind w:left="108" w:right="106" w:firstLine="0"/>
        <w:jc w:val="left"/>
        <w:rPr>
          <w:sz w:val="18"/>
        </w:rPr>
      </w:pPr>
      <w:r>
        <w:rPr>
          <w:sz w:val="18"/>
        </w:rPr>
        <w:t>Reparar, corrigir, remover, reconstruir ou substituir, no todo ou em parte e às suas expensas, bens objeto do contrato em que se verificarem vícios, defeitos ou incorreções resultantes de execução irregular ou do fornecimento de materiais inadequados ou desconformes com as especificações;</w:t>
      </w:r>
    </w:p>
    <w:p>
      <w:pPr>
        <w:pStyle w:val="BodyText"/>
        <w:spacing w:before="10"/>
      </w:pPr>
    </w:p>
    <w:p>
      <w:pPr>
        <w:pStyle w:val="ListParagraph"/>
        <w:numPr>
          <w:ilvl w:val="3"/>
          <w:numId w:val="31"/>
        </w:numPr>
        <w:tabs>
          <w:tab w:pos="786" w:val="left" w:leader="none"/>
        </w:tabs>
        <w:spacing w:line="240" w:lineRule="auto" w:before="0" w:after="0"/>
        <w:ind w:left="786" w:right="0" w:hanging="678"/>
        <w:jc w:val="left"/>
        <w:rPr>
          <w:sz w:val="18"/>
        </w:rPr>
      </w:pPr>
      <w:r>
        <w:rPr>
          <w:sz w:val="18"/>
        </w:rPr>
        <w:t>Indenizar</w:t>
      </w:r>
      <w:r>
        <w:rPr>
          <w:spacing w:val="-2"/>
          <w:sz w:val="18"/>
        </w:rPr>
        <w:t> </w:t>
      </w:r>
      <w:r>
        <w:rPr>
          <w:sz w:val="18"/>
        </w:rPr>
        <w:t>todo</w:t>
      </w:r>
      <w:r>
        <w:rPr>
          <w:spacing w:val="-1"/>
          <w:sz w:val="18"/>
        </w:rPr>
        <w:t> </w:t>
      </w:r>
      <w:r>
        <w:rPr>
          <w:sz w:val="18"/>
        </w:rPr>
        <w:t>e</w:t>
      </w:r>
      <w:r>
        <w:rPr>
          <w:spacing w:val="-2"/>
          <w:sz w:val="18"/>
        </w:rPr>
        <w:t> </w:t>
      </w:r>
      <w:r>
        <w:rPr>
          <w:sz w:val="18"/>
        </w:rPr>
        <w:t>qualquer</w:t>
      </w:r>
      <w:r>
        <w:rPr>
          <w:spacing w:val="-1"/>
          <w:sz w:val="18"/>
        </w:rPr>
        <w:t> </w:t>
      </w:r>
      <w:r>
        <w:rPr>
          <w:sz w:val="18"/>
        </w:rPr>
        <w:t>dano</w:t>
      </w:r>
      <w:r>
        <w:rPr>
          <w:spacing w:val="-2"/>
          <w:sz w:val="18"/>
        </w:rPr>
        <w:t> </w:t>
      </w:r>
      <w:r>
        <w:rPr>
          <w:sz w:val="18"/>
        </w:rPr>
        <w:t>e</w:t>
      </w:r>
      <w:r>
        <w:rPr>
          <w:spacing w:val="-1"/>
          <w:sz w:val="18"/>
        </w:rPr>
        <w:t> </w:t>
      </w:r>
      <w:r>
        <w:rPr>
          <w:sz w:val="18"/>
        </w:rPr>
        <w:t>prejuízo</w:t>
      </w:r>
      <w:r>
        <w:rPr>
          <w:spacing w:val="-2"/>
          <w:sz w:val="18"/>
        </w:rPr>
        <w:t> </w:t>
      </w:r>
      <w:r>
        <w:rPr>
          <w:sz w:val="18"/>
        </w:rPr>
        <w:t>pessoal</w:t>
      </w:r>
      <w:r>
        <w:rPr>
          <w:spacing w:val="-1"/>
          <w:sz w:val="18"/>
        </w:rPr>
        <w:t> </w:t>
      </w:r>
      <w:r>
        <w:rPr>
          <w:sz w:val="18"/>
        </w:rPr>
        <w:t>ou</w:t>
      </w:r>
      <w:r>
        <w:rPr>
          <w:spacing w:val="-2"/>
          <w:sz w:val="18"/>
        </w:rPr>
        <w:t> </w:t>
      </w:r>
      <w:r>
        <w:rPr>
          <w:sz w:val="18"/>
        </w:rPr>
        <w:t>material</w:t>
      </w:r>
      <w:r>
        <w:rPr>
          <w:spacing w:val="-1"/>
          <w:sz w:val="18"/>
        </w:rPr>
        <w:t> </w:t>
      </w:r>
      <w:r>
        <w:rPr>
          <w:sz w:val="18"/>
        </w:rPr>
        <w:t>que</w:t>
      </w:r>
      <w:r>
        <w:rPr>
          <w:spacing w:val="-2"/>
          <w:sz w:val="18"/>
        </w:rPr>
        <w:t> </w:t>
      </w:r>
      <w:r>
        <w:rPr>
          <w:sz w:val="18"/>
        </w:rPr>
        <w:t>possa</w:t>
      </w:r>
      <w:r>
        <w:rPr>
          <w:spacing w:val="-1"/>
          <w:sz w:val="18"/>
        </w:rPr>
        <w:t> </w:t>
      </w:r>
      <w:r>
        <w:rPr>
          <w:sz w:val="18"/>
        </w:rPr>
        <w:t>advir,</w:t>
      </w:r>
      <w:r>
        <w:rPr>
          <w:spacing w:val="-2"/>
          <w:sz w:val="18"/>
        </w:rPr>
        <w:t> </w:t>
      </w:r>
      <w:r>
        <w:rPr>
          <w:sz w:val="18"/>
        </w:rPr>
        <w:t>direta</w:t>
      </w:r>
      <w:r>
        <w:rPr>
          <w:spacing w:val="-1"/>
          <w:sz w:val="18"/>
        </w:rPr>
        <w:t> </w:t>
      </w:r>
      <w:r>
        <w:rPr>
          <w:sz w:val="18"/>
        </w:rPr>
        <w:t>ou</w:t>
      </w:r>
      <w:r>
        <w:rPr>
          <w:spacing w:val="-1"/>
          <w:sz w:val="18"/>
        </w:rPr>
        <w:t> </w:t>
      </w:r>
      <w:r>
        <w:rPr>
          <w:sz w:val="18"/>
        </w:rPr>
        <w:t>indiretamente,</w:t>
      </w:r>
      <w:r>
        <w:rPr>
          <w:spacing w:val="-2"/>
          <w:sz w:val="18"/>
        </w:rPr>
        <w:t> </w:t>
      </w:r>
      <w:r>
        <w:rPr>
          <w:sz w:val="18"/>
        </w:rPr>
        <w:t>do</w:t>
      </w:r>
      <w:r>
        <w:rPr>
          <w:spacing w:val="-1"/>
          <w:sz w:val="18"/>
        </w:rPr>
        <w:t> </w:t>
      </w:r>
      <w:r>
        <w:rPr>
          <w:sz w:val="18"/>
        </w:rPr>
        <w:t>exercício</w:t>
      </w:r>
      <w:r>
        <w:rPr>
          <w:spacing w:val="-2"/>
          <w:sz w:val="18"/>
        </w:rPr>
        <w:t> </w:t>
      </w:r>
      <w:r>
        <w:rPr>
          <w:sz w:val="18"/>
        </w:rPr>
        <w:t>de</w:t>
      </w:r>
      <w:r>
        <w:rPr>
          <w:spacing w:val="-1"/>
          <w:sz w:val="18"/>
        </w:rPr>
        <w:t> </w:t>
      </w:r>
      <w:r>
        <w:rPr>
          <w:sz w:val="18"/>
        </w:rPr>
        <w:t>suas</w:t>
      </w:r>
      <w:r>
        <w:rPr>
          <w:spacing w:val="-2"/>
          <w:sz w:val="18"/>
        </w:rPr>
        <w:t> </w:t>
      </w:r>
      <w:r>
        <w:rPr>
          <w:sz w:val="18"/>
        </w:rPr>
        <w:t>atividades</w:t>
      </w:r>
      <w:r>
        <w:rPr>
          <w:spacing w:val="-1"/>
          <w:sz w:val="18"/>
        </w:rPr>
        <w:t> </w:t>
      </w:r>
      <w:r>
        <w:rPr>
          <w:sz w:val="18"/>
        </w:rPr>
        <w:t>ou</w:t>
      </w:r>
      <w:r>
        <w:rPr>
          <w:spacing w:val="-2"/>
          <w:sz w:val="18"/>
        </w:rPr>
        <w:t> </w:t>
      </w:r>
      <w:r>
        <w:rPr>
          <w:sz w:val="18"/>
        </w:rPr>
        <w:t>serem</w:t>
      </w:r>
      <w:r>
        <w:rPr>
          <w:spacing w:val="-1"/>
          <w:sz w:val="18"/>
        </w:rPr>
        <w:t> </w:t>
      </w:r>
      <w:r>
        <w:rPr>
          <w:sz w:val="18"/>
        </w:rPr>
        <w:t>causados</w:t>
      </w:r>
      <w:r>
        <w:rPr>
          <w:spacing w:val="-2"/>
          <w:sz w:val="18"/>
        </w:rPr>
        <w:t> </w:t>
      </w:r>
      <w:r>
        <w:rPr>
          <w:sz w:val="18"/>
        </w:rPr>
        <w:t>por</w:t>
      </w:r>
      <w:r>
        <w:rPr>
          <w:spacing w:val="-1"/>
          <w:sz w:val="18"/>
        </w:rPr>
        <w:t> </w:t>
      </w:r>
      <w:r>
        <w:rPr>
          <w:sz w:val="18"/>
        </w:rPr>
        <w:t>seus</w:t>
      </w:r>
      <w:r>
        <w:rPr>
          <w:spacing w:val="-2"/>
          <w:sz w:val="18"/>
        </w:rPr>
        <w:t> </w:t>
      </w:r>
      <w:r>
        <w:rPr>
          <w:sz w:val="18"/>
        </w:rPr>
        <w:t>prepostos</w:t>
      </w:r>
      <w:r>
        <w:rPr>
          <w:spacing w:val="-1"/>
          <w:sz w:val="18"/>
        </w:rPr>
        <w:t> </w:t>
      </w:r>
      <w:r>
        <w:rPr>
          <w:sz w:val="18"/>
        </w:rPr>
        <w:t>à</w:t>
      </w:r>
      <w:r>
        <w:rPr>
          <w:spacing w:val="-2"/>
          <w:sz w:val="18"/>
        </w:rPr>
        <w:t> </w:t>
      </w:r>
      <w:r>
        <w:rPr>
          <w:sz w:val="18"/>
        </w:rPr>
        <w:t>CONTRATANTE</w:t>
      </w:r>
      <w:r>
        <w:rPr>
          <w:spacing w:val="-1"/>
          <w:sz w:val="18"/>
        </w:rPr>
        <w:t> </w:t>
      </w:r>
      <w:r>
        <w:rPr>
          <w:sz w:val="18"/>
        </w:rPr>
        <w:t>ou</w:t>
      </w:r>
      <w:r>
        <w:rPr>
          <w:spacing w:val="-1"/>
          <w:sz w:val="18"/>
        </w:rPr>
        <w:t> </w:t>
      </w:r>
      <w:r>
        <w:rPr>
          <w:spacing w:val="-2"/>
          <w:sz w:val="18"/>
        </w:rPr>
        <w:t>terceiros;</w:t>
      </w:r>
    </w:p>
    <w:p>
      <w:pPr>
        <w:pStyle w:val="BodyText"/>
        <w:spacing w:before="48"/>
      </w:pPr>
    </w:p>
    <w:p>
      <w:pPr>
        <w:pStyle w:val="ListParagraph"/>
        <w:numPr>
          <w:ilvl w:val="3"/>
          <w:numId w:val="31"/>
        </w:numPr>
        <w:tabs>
          <w:tab w:pos="786" w:val="left" w:leader="none"/>
        </w:tabs>
        <w:spacing w:line="240" w:lineRule="auto" w:before="0" w:after="0"/>
        <w:ind w:left="786" w:right="0" w:hanging="678"/>
        <w:jc w:val="left"/>
        <w:rPr>
          <w:sz w:val="18"/>
        </w:rPr>
      </w:pPr>
      <w:r>
        <w:rPr>
          <w:sz w:val="18"/>
        </w:rPr>
        <w:t>Indicar preposto para representá-la durante a execução do </w:t>
      </w:r>
      <w:r>
        <w:rPr>
          <w:spacing w:val="-2"/>
          <w:sz w:val="18"/>
        </w:rPr>
        <w:t>contrato;</w:t>
      </w:r>
    </w:p>
    <w:p>
      <w:pPr>
        <w:pStyle w:val="BodyText"/>
      </w:pPr>
    </w:p>
    <w:p>
      <w:pPr>
        <w:pStyle w:val="BodyText"/>
      </w:pPr>
    </w:p>
    <w:p>
      <w:pPr>
        <w:pStyle w:val="BodyText"/>
        <w:spacing w:before="95"/>
      </w:pPr>
    </w:p>
    <w:p>
      <w:pPr>
        <w:pStyle w:val="Heading3"/>
        <w:numPr>
          <w:ilvl w:val="0"/>
          <w:numId w:val="32"/>
        </w:numPr>
        <w:tabs>
          <w:tab w:pos="288" w:val="left" w:leader="none"/>
        </w:tabs>
        <w:spacing w:line="240" w:lineRule="auto" w:before="0" w:after="0"/>
        <w:ind w:left="288" w:right="0" w:hanging="180"/>
        <w:jc w:val="left"/>
      </w:pPr>
      <w:r>
        <w:rPr/>
        <w:t>REQUISITOS</w:t>
      </w:r>
      <w:r>
        <w:rPr>
          <w:spacing w:val="-11"/>
        </w:rPr>
        <w:t> </w:t>
      </w:r>
      <w:r>
        <w:rPr/>
        <w:t>MÍNIMOS</w:t>
      </w:r>
      <w:r>
        <w:rPr>
          <w:spacing w:val="-6"/>
        </w:rPr>
        <w:t> </w:t>
      </w:r>
      <w:r>
        <w:rPr/>
        <w:t>PARA</w:t>
      </w:r>
      <w:r>
        <w:rPr>
          <w:spacing w:val="-11"/>
        </w:rPr>
        <w:t> </w:t>
      </w:r>
      <w:r>
        <w:rPr>
          <w:spacing w:val="-2"/>
        </w:rPr>
        <w:t>EXECUÇÃO:</w:t>
      </w:r>
    </w:p>
    <w:p>
      <w:pPr>
        <w:pStyle w:val="BodyText"/>
        <w:spacing w:before="47"/>
        <w:rPr>
          <w:b/>
        </w:rPr>
      </w:pPr>
    </w:p>
    <w:p>
      <w:pPr>
        <w:pStyle w:val="Heading4"/>
        <w:numPr>
          <w:ilvl w:val="1"/>
          <w:numId w:val="32"/>
        </w:numPr>
        <w:tabs>
          <w:tab w:pos="424" w:val="left" w:leader="none"/>
        </w:tabs>
        <w:spacing w:line="240" w:lineRule="auto" w:before="0" w:after="0"/>
        <w:ind w:left="424" w:right="0" w:hanging="316"/>
        <w:jc w:val="left"/>
      </w:pPr>
      <w:r>
        <w:rPr/>
        <w:t>Habilitação </w:t>
      </w:r>
      <w:r>
        <w:rPr>
          <w:spacing w:val="-2"/>
        </w:rPr>
        <w:t>Jurídica</w:t>
      </w:r>
    </w:p>
    <w:p>
      <w:pPr>
        <w:pStyle w:val="BodyText"/>
        <w:spacing w:before="48"/>
        <w:rPr>
          <w:b/>
        </w:rPr>
      </w:pPr>
    </w:p>
    <w:p>
      <w:pPr>
        <w:pStyle w:val="ListParagraph"/>
        <w:numPr>
          <w:ilvl w:val="2"/>
          <w:numId w:val="32"/>
        </w:numPr>
        <w:tabs>
          <w:tab w:pos="560" w:val="left" w:leader="none"/>
        </w:tabs>
        <w:spacing w:line="240" w:lineRule="auto" w:before="0" w:after="0"/>
        <w:ind w:left="560" w:right="0" w:hanging="452"/>
        <w:jc w:val="left"/>
        <w:rPr>
          <w:sz w:val="18"/>
        </w:rPr>
      </w:pPr>
      <w:r>
        <w:rPr>
          <w:sz w:val="18"/>
        </w:rPr>
        <w:t>Para fins de comprovação da habilitação jurídica, deverão ser apresentados, conforme o caso, os seguintes </w:t>
      </w:r>
      <w:r>
        <w:rPr>
          <w:spacing w:val="-2"/>
          <w:sz w:val="18"/>
        </w:rPr>
        <w:t>documentos:</w:t>
      </w:r>
    </w:p>
    <w:p>
      <w:pPr>
        <w:pStyle w:val="BodyText"/>
        <w:spacing w:before="47"/>
      </w:pPr>
    </w:p>
    <w:p>
      <w:pPr>
        <w:pStyle w:val="ListParagraph"/>
        <w:numPr>
          <w:ilvl w:val="0"/>
          <w:numId w:val="33"/>
        </w:numPr>
        <w:tabs>
          <w:tab w:pos="293" w:val="left" w:leader="none"/>
        </w:tabs>
        <w:spacing w:line="240" w:lineRule="auto" w:before="0" w:after="0"/>
        <w:ind w:left="293" w:right="0" w:hanging="185"/>
        <w:jc w:val="left"/>
        <w:rPr>
          <w:sz w:val="18"/>
        </w:rPr>
      </w:pPr>
      <w:r>
        <w:rPr>
          <w:sz w:val="18"/>
        </w:rPr>
        <w:t>Cédula de identidade e CPF dos sócios ou dos </w:t>
      </w:r>
      <w:r>
        <w:rPr>
          <w:spacing w:val="-2"/>
          <w:sz w:val="18"/>
        </w:rPr>
        <w:t>diretores;</w:t>
      </w:r>
    </w:p>
    <w:p>
      <w:pPr>
        <w:pStyle w:val="BodyText"/>
        <w:spacing w:before="48"/>
      </w:pPr>
    </w:p>
    <w:p>
      <w:pPr>
        <w:pStyle w:val="ListParagraph"/>
        <w:numPr>
          <w:ilvl w:val="0"/>
          <w:numId w:val="33"/>
        </w:numPr>
        <w:tabs>
          <w:tab w:pos="303" w:val="left" w:leader="none"/>
        </w:tabs>
        <w:spacing w:line="240" w:lineRule="auto" w:before="0" w:after="0"/>
        <w:ind w:left="303" w:right="0" w:hanging="195"/>
        <w:jc w:val="left"/>
        <w:rPr>
          <w:sz w:val="18"/>
        </w:rPr>
      </w:pPr>
      <w:r>
        <w:rPr>
          <w:sz w:val="18"/>
        </w:rPr>
        <w:t>Registro Comercial, no caso de empresário pessoa </w:t>
      </w:r>
      <w:r>
        <w:rPr>
          <w:spacing w:val="-2"/>
          <w:sz w:val="18"/>
        </w:rPr>
        <w:t>física;</w:t>
      </w:r>
    </w:p>
    <w:p>
      <w:pPr>
        <w:pStyle w:val="BodyText"/>
        <w:spacing w:before="47"/>
      </w:pPr>
    </w:p>
    <w:p>
      <w:pPr>
        <w:pStyle w:val="ListParagraph"/>
        <w:numPr>
          <w:ilvl w:val="0"/>
          <w:numId w:val="33"/>
        </w:numPr>
        <w:tabs>
          <w:tab w:pos="301" w:val="left" w:leader="none"/>
        </w:tabs>
        <w:spacing w:line="283" w:lineRule="auto" w:before="0" w:after="0"/>
        <w:ind w:left="108" w:right="106" w:firstLine="0"/>
        <w:jc w:val="left"/>
        <w:rPr>
          <w:sz w:val="18"/>
        </w:rPr>
      </w:pPr>
      <w:r>
        <w:rPr>
          <w:sz w:val="18"/>
        </w:rPr>
        <w:t>Ato</w:t>
      </w:r>
      <w:r>
        <w:rPr>
          <w:spacing w:val="19"/>
          <w:sz w:val="18"/>
        </w:rPr>
        <w:t> </w:t>
      </w:r>
      <w:r>
        <w:rPr>
          <w:sz w:val="18"/>
        </w:rPr>
        <w:t>constitutivo,</w:t>
      </w:r>
      <w:r>
        <w:rPr>
          <w:spacing w:val="19"/>
          <w:sz w:val="18"/>
        </w:rPr>
        <w:t> </w:t>
      </w:r>
      <w:r>
        <w:rPr>
          <w:sz w:val="18"/>
        </w:rPr>
        <w:t>estatuto</w:t>
      </w:r>
      <w:r>
        <w:rPr>
          <w:spacing w:val="19"/>
          <w:sz w:val="18"/>
        </w:rPr>
        <w:t> </w:t>
      </w:r>
      <w:r>
        <w:rPr>
          <w:sz w:val="18"/>
        </w:rPr>
        <w:t>ou</w:t>
      </w:r>
      <w:r>
        <w:rPr>
          <w:spacing w:val="19"/>
          <w:sz w:val="18"/>
        </w:rPr>
        <w:t> </w:t>
      </w:r>
      <w:r>
        <w:rPr>
          <w:sz w:val="18"/>
        </w:rPr>
        <w:t>contrato</w:t>
      </w:r>
      <w:r>
        <w:rPr>
          <w:spacing w:val="19"/>
          <w:sz w:val="18"/>
        </w:rPr>
        <w:t> </w:t>
      </w:r>
      <w:r>
        <w:rPr>
          <w:sz w:val="18"/>
        </w:rPr>
        <w:t>social</w:t>
      </w:r>
      <w:r>
        <w:rPr>
          <w:spacing w:val="19"/>
          <w:sz w:val="18"/>
        </w:rPr>
        <w:t> </w:t>
      </w:r>
      <w:r>
        <w:rPr>
          <w:sz w:val="18"/>
        </w:rPr>
        <w:t>em</w:t>
      </w:r>
      <w:r>
        <w:rPr>
          <w:spacing w:val="19"/>
          <w:sz w:val="18"/>
        </w:rPr>
        <w:t> </w:t>
      </w:r>
      <w:r>
        <w:rPr>
          <w:sz w:val="18"/>
        </w:rPr>
        <w:t>vigor,</w:t>
      </w:r>
      <w:r>
        <w:rPr>
          <w:spacing w:val="19"/>
          <w:sz w:val="18"/>
        </w:rPr>
        <w:t> </w:t>
      </w:r>
      <w:r>
        <w:rPr>
          <w:sz w:val="18"/>
        </w:rPr>
        <w:t>devidamente</w:t>
      </w:r>
      <w:r>
        <w:rPr>
          <w:spacing w:val="19"/>
          <w:sz w:val="18"/>
        </w:rPr>
        <w:t> </w:t>
      </w:r>
      <w:r>
        <w:rPr>
          <w:sz w:val="18"/>
        </w:rPr>
        <w:t>registrado,</w:t>
      </w:r>
      <w:r>
        <w:rPr>
          <w:spacing w:val="19"/>
          <w:sz w:val="18"/>
        </w:rPr>
        <w:t> </w:t>
      </w:r>
      <w:r>
        <w:rPr>
          <w:sz w:val="18"/>
        </w:rPr>
        <w:t>em</w:t>
      </w:r>
      <w:r>
        <w:rPr>
          <w:spacing w:val="19"/>
          <w:sz w:val="18"/>
        </w:rPr>
        <w:t> </w:t>
      </w:r>
      <w:r>
        <w:rPr>
          <w:sz w:val="18"/>
        </w:rPr>
        <w:t>se</w:t>
      </w:r>
      <w:r>
        <w:rPr>
          <w:spacing w:val="19"/>
          <w:sz w:val="18"/>
        </w:rPr>
        <w:t> </w:t>
      </w:r>
      <w:r>
        <w:rPr>
          <w:sz w:val="18"/>
        </w:rPr>
        <w:t>tratando</w:t>
      </w:r>
      <w:r>
        <w:rPr>
          <w:spacing w:val="19"/>
          <w:sz w:val="18"/>
        </w:rPr>
        <w:t> </w:t>
      </w:r>
      <w:r>
        <w:rPr>
          <w:sz w:val="18"/>
        </w:rPr>
        <w:t>de</w:t>
      </w:r>
      <w:r>
        <w:rPr>
          <w:spacing w:val="19"/>
          <w:sz w:val="18"/>
        </w:rPr>
        <w:t> </w:t>
      </w:r>
      <w:r>
        <w:rPr>
          <w:sz w:val="18"/>
        </w:rPr>
        <w:t>sociedades</w:t>
      </w:r>
      <w:r>
        <w:rPr>
          <w:spacing w:val="19"/>
          <w:sz w:val="18"/>
        </w:rPr>
        <w:t> </w:t>
      </w:r>
      <w:r>
        <w:rPr>
          <w:sz w:val="18"/>
        </w:rPr>
        <w:t>empresárias,</w:t>
      </w:r>
      <w:r>
        <w:rPr>
          <w:spacing w:val="19"/>
          <w:sz w:val="18"/>
        </w:rPr>
        <w:t> </w:t>
      </w:r>
      <w:r>
        <w:rPr>
          <w:sz w:val="18"/>
        </w:rPr>
        <w:t>e,</w:t>
      </w:r>
      <w:r>
        <w:rPr>
          <w:spacing w:val="19"/>
          <w:sz w:val="18"/>
        </w:rPr>
        <w:t> </w:t>
      </w:r>
      <w:r>
        <w:rPr>
          <w:sz w:val="18"/>
        </w:rPr>
        <w:t>no</w:t>
      </w:r>
      <w:r>
        <w:rPr>
          <w:spacing w:val="19"/>
          <w:sz w:val="18"/>
        </w:rPr>
        <w:t> </w:t>
      </w:r>
      <w:r>
        <w:rPr>
          <w:sz w:val="18"/>
        </w:rPr>
        <w:t>caso</w:t>
      </w:r>
      <w:r>
        <w:rPr>
          <w:spacing w:val="19"/>
          <w:sz w:val="18"/>
        </w:rPr>
        <w:t> </w:t>
      </w:r>
      <w:r>
        <w:rPr>
          <w:sz w:val="18"/>
        </w:rPr>
        <w:t>de</w:t>
      </w:r>
      <w:r>
        <w:rPr>
          <w:spacing w:val="19"/>
          <w:sz w:val="18"/>
        </w:rPr>
        <w:t> </w:t>
      </w:r>
      <w:r>
        <w:rPr>
          <w:sz w:val="18"/>
        </w:rPr>
        <w:t>sociedades</w:t>
      </w:r>
      <w:r>
        <w:rPr>
          <w:spacing w:val="19"/>
          <w:sz w:val="18"/>
        </w:rPr>
        <w:t> </w:t>
      </w:r>
      <w:r>
        <w:rPr>
          <w:sz w:val="18"/>
        </w:rPr>
        <w:t>por</w:t>
      </w:r>
      <w:r>
        <w:rPr>
          <w:spacing w:val="19"/>
          <w:sz w:val="18"/>
        </w:rPr>
        <w:t> </w:t>
      </w:r>
      <w:r>
        <w:rPr>
          <w:sz w:val="18"/>
        </w:rPr>
        <w:t>ações,</w:t>
      </w:r>
      <w:r>
        <w:rPr>
          <w:spacing w:val="19"/>
          <w:sz w:val="18"/>
        </w:rPr>
        <w:t> </w:t>
      </w:r>
      <w:r>
        <w:rPr>
          <w:sz w:val="18"/>
        </w:rPr>
        <w:t>acompanhado</w:t>
      </w:r>
      <w:r>
        <w:rPr>
          <w:spacing w:val="19"/>
          <w:sz w:val="18"/>
        </w:rPr>
        <w:t> </w:t>
      </w:r>
      <w:r>
        <w:rPr>
          <w:sz w:val="18"/>
        </w:rPr>
        <w:t>de</w:t>
      </w:r>
      <w:r>
        <w:rPr>
          <w:spacing w:val="19"/>
          <w:sz w:val="18"/>
        </w:rPr>
        <w:t> </w:t>
      </w:r>
      <w:r>
        <w:rPr>
          <w:sz w:val="18"/>
        </w:rPr>
        <w:t>documentos</w:t>
      </w:r>
      <w:r>
        <w:rPr>
          <w:spacing w:val="19"/>
          <w:sz w:val="18"/>
        </w:rPr>
        <w:t> </w:t>
      </w:r>
      <w:r>
        <w:rPr>
          <w:sz w:val="18"/>
        </w:rPr>
        <w:t>de</w:t>
      </w:r>
      <w:r>
        <w:rPr>
          <w:spacing w:val="19"/>
          <w:sz w:val="18"/>
        </w:rPr>
        <w:t> </w:t>
      </w:r>
      <w:r>
        <w:rPr>
          <w:sz w:val="18"/>
        </w:rPr>
        <w:t>eleição</w:t>
      </w:r>
      <w:r>
        <w:rPr>
          <w:spacing w:val="19"/>
          <w:sz w:val="18"/>
        </w:rPr>
        <w:t> </w:t>
      </w:r>
      <w:r>
        <w:rPr>
          <w:sz w:val="18"/>
        </w:rPr>
        <w:t>de</w:t>
      </w:r>
      <w:r>
        <w:rPr>
          <w:spacing w:val="19"/>
          <w:sz w:val="18"/>
        </w:rPr>
        <w:t> </w:t>
      </w:r>
      <w:r>
        <w:rPr>
          <w:sz w:val="18"/>
        </w:rPr>
        <w:t>seus </w:t>
      </w:r>
      <w:r>
        <w:rPr>
          <w:spacing w:val="-2"/>
          <w:sz w:val="18"/>
        </w:rPr>
        <w:t>administradores.</w:t>
      </w:r>
    </w:p>
    <w:p>
      <w:pPr>
        <w:pStyle w:val="BodyText"/>
        <w:spacing w:before="11"/>
      </w:pPr>
    </w:p>
    <w:p>
      <w:pPr>
        <w:pStyle w:val="ListParagraph"/>
        <w:numPr>
          <w:ilvl w:val="0"/>
          <w:numId w:val="33"/>
        </w:numPr>
        <w:tabs>
          <w:tab w:pos="303" w:val="left" w:leader="none"/>
        </w:tabs>
        <w:spacing w:line="240" w:lineRule="auto" w:before="0" w:after="0"/>
        <w:ind w:left="303" w:right="0" w:hanging="195"/>
        <w:jc w:val="left"/>
        <w:rPr>
          <w:sz w:val="18"/>
        </w:rPr>
      </w:pPr>
      <w:r>
        <w:rPr>
          <w:sz w:val="18"/>
        </w:rPr>
        <w:t>Inscrição do ato constitutivo, no caso de sociedades simples, acompanhada de prova de diretoria em </w:t>
      </w:r>
      <w:r>
        <w:rPr>
          <w:spacing w:val="-2"/>
          <w:sz w:val="18"/>
        </w:rPr>
        <w:t>exercício;</w:t>
      </w:r>
    </w:p>
    <w:p>
      <w:pPr>
        <w:pStyle w:val="BodyText"/>
        <w:spacing w:before="47"/>
      </w:pPr>
    </w:p>
    <w:p>
      <w:pPr>
        <w:pStyle w:val="ListParagraph"/>
        <w:numPr>
          <w:ilvl w:val="0"/>
          <w:numId w:val="33"/>
        </w:numPr>
        <w:tabs>
          <w:tab w:pos="302" w:val="left" w:leader="none"/>
        </w:tabs>
        <w:spacing w:line="283" w:lineRule="auto" w:before="0" w:after="0"/>
        <w:ind w:left="108" w:right="106" w:firstLine="0"/>
        <w:jc w:val="left"/>
        <w:rPr>
          <w:sz w:val="18"/>
        </w:rPr>
      </w:pPr>
      <w:r>
        <w:rPr>
          <w:sz w:val="18"/>
        </w:rPr>
        <w:t>Decreto</w:t>
      </w:r>
      <w:r>
        <w:rPr>
          <w:spacing w:val="10"/>
          <w:sz w:val="18"/>
        </w:rPr>
        <w:t> </w:t>
      </w:r>
      <w:r>
        <w:rPr>
          <w:sz w:val="18"/>
        </w:rPr>
        <w:t>de</w:t>
      </w:r>
      <w:r>
        <w:rPr>
          <w:spacing w:val="10"/>
          <w:sz w:val="18"/>
        </w:rPr>
        <w:t> </w:t>
      </w:r>
      <w:r>
        <w:rPr>
          <w:sz w:val="18"/>
        </w:rPr>
        <w:t>autorização,</w:t>
      </w:r>
      <w:r>
        <w:rPr>
          <w:spacing w:val="10"/>
          <w:sz w:val="18"/>
        </w:rPr>
        <w:t> </w:t>
      </w:r>
      <w:r>
        <w:rPr>
          <w:sz w:val="18"/>
        </w:rPr>
        <w:t>em</w:t>
      </w:r>
      <w:r>
        <w:rPr>
          <w:spacing w:val="10"/>
          <w:sz w:val="18"/>
        </w:rPr>
        <w:t> </w:t>
      </w:r>
      <w:r>
        <w:rPr>
          <w:sz w:val="18"/>
        </w:rPr>
        <w:t>se</w:t>
      </w:r>
      <w:r>
        <w:rPr>
          <w:spacing w:val="10"/>
          <w:sz w:val="18"/>
        </w:rPr>
        <w:t> </w:t>
      </w:r>
      <w:r>
        <w:rPr>
          <w:sz w:val="18"/>
        </w:rPr>
        <w:t>tratando</w:t>
      </w:r>
      <w:r>
        <w:rPr>
          <w:spacing w:val="10"/>
          <w:sz w:val="18"/>
        </w:rPr>
        <w:t> </w:t>
      </w:r>
      <w:r>
        <w:rPr>
          <w:sz w:val="18"/>
        </w:rPr>
        <w:t>de</w:t>
      </w:r>
      <w:r>
        <w:rPr>
          <w:spacing w:val="10"/>
          <w:sz w:val="18"/>
        </w:rPr>
        <w:t> </w:t>
      </w:r>
      <w:r>
        <w:rPr>
          <w:sz w:val="18"/>
        </w:rPr>
        <w:t>empresa</w:t>
      </w:r>
      <w:r>
        <w:rPr>
          <w:spacing w:val="10"/>
          <w:sz w:val="18"/>
        </w:rPr>
        <w:t> </w:t>
      </w:r>
      <w:r>
        <w:rPr>
          <w:sz w:val="18"/>
        </w:rPr>
        <w:t>ou</w:t>
      </w:r>
      <w:r>
        <w:rPr>
          <w:spacing w:val="10"/>
          <w:sz w:val="18"/>
        </w:rPr>
        <w:t> </w:t>
      </w:r>
      <w:r>
        <w:rPr>
          <w:sz w:val="18"/>
        </w:rPr>
        <w:t>sociedade</w:t>
      </w:r>
      <w:r>
        <w:rPr>
          <w:spacing w:val="10"/>
          <w:sz w:val="18"/>
        </w:rPr>
        <w:t> </w:t>
      </w:r>
      <w:r>
        <w:rPr>
          <w:sz w:val="18"/>
        </w:rPr>
        <w:t>estrangeira</w:t>
      </w:r>
      <w:r>
        <w:rPr>
          <w:spacing w:val="10"/>
          <w:sz w:val="18"/>
        </w:rPr>
        <w:t> </w:t>
      </w:r>
      <w:r>
        <w:rPr>
          <w:sz w:val="18"/>
        </w:rPr>
        <w:t>em</w:t>
      </w:r>
      <w:r>
        <w:rPr>
          <w:spacing w:val="10"/>
          <w:sz w:val="18"/>
        </w:rPr>
        <w:t> </w:t>
      </w:r>
      <w:r>
        <w:rPr>
          <w:sz w:val="18"/>
        </w:rPr>
        <w:t>funcionamento</w:t>
      </w:r>
      <w:r>
        <w:rPr>
          <w:spacing w:val="10"/>
          <w:sz w:val="18"/>
        </w:rPr>
        <w:t> </w:t>
      </w:r>
      <w:r>
        <w:rPr>
          <w:sz w:val="18"/>
        </w:rPr>
        <w:t>no</w:t>
      </w:r>
      <w:r>
        <w:rPr>
          <w:spacing w:val="10"/>
          <w:sz w:val="18"/>
        </w:rPr>
        <w:t> </w:t>
      </w:r>
      <w:r>
        <w:rPr>
          <w:sz w:val="18"/>
        </w:rPr>
        <w:t>país,</w:t>
      </w:r>
      <w:r>
        <w:rPr>
          <w:spacing w:val="10"/>
          <w:sz w:val="18"/>
        </w:rPr>
        <w:t> </w:t>
      </w:r>
      <w:r>
        <w:rPr>
          <w:sz w:val="18"/>
        </w:rPr>
        <w:t>e</w:t>
      </w:r>
      <w:r>
        <w:rPr>
          <w:spacing w:val="10"/>
          <w:sz w:val="18"/>
        </w:rPr>
        <w:t> </w:t>
      </w:r>
      <w:r>
        <w:rPr>
          <w:sz w:val="18"/>
        </w:rPr>
        <w:t>ato</w:t>
      </w:r>
      <w:r>
        <w:rPr>
          <w:spacing w:val="10"/>
          <w:sz w:val="18"/>
        </w:rPr>
        <w:t> </w:t>
      </w:r>
      <w:r>
        <w:rPr>
          <w:sz w:val="18"/>
        </w:rPr>
        <w:t>de</w:t>
      </w:r>
      <w:r>
        <w:rPr>
          <w:spacing w:val="10"/>
          <w:sz w:val="18"/>
        </w:rPr>
        <w:t> </w:t>
      </w:r>
      <w:r>
        <w:rPr>
          <w:sz w:val="18"/>
        </w:rPr>
        <w:t>registro</w:t>
      </w:r>
      <w:r>
        <w:rPr>
          <w:spacing w:val="10"/>
          <w:sz w:val="18"/>
        </w:rPr>
        <w:t> </w:t>
      </w:r>
      <w:r>
        <w:rPr>
          <w:sz w:val="18"/>
        </w:rPr>
        <w:t>ou</w:t>
      </w:r>
      <w:r>
        <w:rPr>
          <w:spacing w:val="10"/>
          <w:sz w:val="18"/>
        </w:rPr>
        <w:t> </w:t>
      </w:r>
      <w:r>
        <w:rPr>
          <w:sz w:val="18"/>
        </w:rPr>
        <w:t>autorização</w:t>
      </w:r>
      <w:r>
        <w:rPr>
          <w:spacing w:val="10"/>
          <w:sz w:val="18"/>
        </w:rPr>
        <w:t> </w:t>
      </w:r>
      <w:r>
        <w:rPr>
          <w:sz w:val="18"/>
        </w:rPr>
        <w:t>para</w:t>
      </w:r>
      <w:r>
        <w:rPr>
          <w:spacing w:val="10"/>
          <w:sz w:val="18"/>
        </w:rPr>
        <w:t> </w:t>
      </w:r>
      <w:r>
        <w:rPr>
          <w:sz w:val="18"/>
        </w:rPr>
        <w:t>funcionamento</w:t>
      </w:r>
      <w:r>
        <w:rPr>
          <w:spacing w:val="10"/>
          <w:sz w:val="18"/>
        </w:rPr>
        <w:t> </w:t>
      </w:r>
      <w:r>
        <w:rPr>
          <w:sz w:val="18"/>
        </w:rPr>
        <w:t>expedido</w:t>
      </w:r>
      <w:r>
        <w:rPr>
          <w:spacing w:val="10"/>
          <w:sz w:val="18"/>
        </w:rPr>
        <w:t> </w:t>
      </w:r>
      <w:r>
        <w:rPr>
          <w:sz w:val="18"/>
        </w:rPr>
        <w:t>pelo</w:t>
      </w:r>
      <w:r>
        <w:rPr>
          <w:spacing w:val="10"/>
          <w:sz w:val="18"/>
        </w:rPr>
        <w:t> </w:t>
      </w:r>
      <w:r>
        <w:rPr>
          <w:sz w:val="18"/>
        </w:rPr>
        <w:t>órgão</w:t>
      </w:r>
      <w:r>
        <w:rPr>
          <w:spacing w:val="10"/>
          <w:sz w:val="18"/>
        </w:rPr>
        <w:t> </w:t>
      </w:r>
      <w:r>
        <w:rPr>
          <w:sz w:val="18"/>
        </w:rPr>
        <w:t>competente,</w:t>
      </w:r>
      <w:r>
        <w:rPr>
          <w:spacing w:val="10"/>
          <w:sz w:val="18"/>
        </w:rPr>
        <w:t> </w:t>
      </w:r>
      <w:r>
        <w:rPr>
          <w:sz w:val="18"/>
        </w:rPr>
        <w:t>quando</w:t>
      </w:r>
      <w:r>
        <w:rPr>
          <w:spacing w:val="10"/>
          <w:sz w:val="18"/>
        </w:rPr>
        <w:t> </w:t>
      </w:r>
      <w:r>
        <w:rPr>
          <w:sz w:val="18"/>
        </w:rPr>
        <w:t>a</w:t>
      </w:r>
      <w:r>
        <w:rPr>
          <w:spacing w:val="10"/>
          <w:sz w:val="18"/>
        </w:rPr>
        <w:t> </w:t>
      </w:r>
      <w:r>
        <w:rPr>
          <w:sz w:val="18"/>
        </w:rPr>
        <w:t>atividade assim o exigir.</w:t>
      </w:r>
    </w:p>
    <w:p>
      <w:pPr>
        <w:pStyle w:val="BodyText"/>
        <w:spacing w:before="10"/>
      </w:pPr>
    </w:p>
    <w:p>
      <w:pPr>
        <w:pStyle w:val="ListParagraph"/>
        <w:numPr>
          <w:ilvl w:val="0"/>
          <w:numId w:val="33"/>
        </w:numPr>
        <w:tabs>
          <w:tab w:pos="263" w:val="left" w:leader="none"/>
        </w:tabs>
        <w:spacing w:line="240" w:lineRule="auto" w:before="1" w:after="0"/>
        <w:ind w:left="263" w:right="0" w:hanging="155"/>
        <w:jc w:val="left"/>
        <w:rPr>
          <w:sz w:val="18"/>
        </w:rPr>
      </w:pPr>
      <w:r>
        <w:rPr>
          <w:sz w:val="18"/>
        </w:rPr>
        <w:t>A</w:t>
      </w:r>
      <w:r>
        <w:rPr>
          <w:spacing w:val="-13"/>
          <w:sz w:val="18"/>
        </w:rPr>
        <w:t> </w:t>
      </w:r>
      <w:r>
        <w:rPr>
          <w:sz w:val="18"/>
        </w:rPr>
        <w:t>sociedade simples que não</w:t>
      </w:r>
      <w:r>
        <w:rPr>
          <w:spacing w:val="-1"/>
          <w:sz w:val="18"/>
        </w:rPr>
        <w:t> </w:t>
      </w:r>
      <w:r>
        <w:rPr>
          <w:sz w:val="18"/>
        </w:rPr>
        <w:t>adotar um dos tipos</w:t>
      </w:r>
      <w:r>
        <w:rPr>
          <w:spacing w:val="-1"/>
          <w:sz w:val="18"/>
        </w:rPr>
        <w:t> </w:t>
      </w:r>
      <w:r>
        <w:rPr>
          <w:sz w:val="18"/>
        </w:rPr>
        <w:t>regulados nos artigos 1.039</w:t>
      </w:r>
      <w:r>
        <w:rPr>
          <w:spacing w:val="-1"/>
          <w:sz w:val="18"/>
        </w:rPr>
        <w:t> </w:t>
      </w:r>
      <w:r>
        <w:rPr>
          <w:sz w:val="18"/>
        </w:rPr>
        <w:t>a 1.092, deverá mencionar,</w:t>
      </w:r>
      <w:r>
        <w:rPr>
          <w:spacing w:val="-1"/>
          <w:sz w:val="18"/>
        </w:rPr>
        <w:t> </w:t>
      </w:r>
      <w:r>
        <w:rPr>
          <w:sz w:val="18"/>
        </w:rPr>
        <w:t>no contrato social, por</w:t>
      </w:r>
      <w:r>
        <w:rPr>
          <w:spacing w:val="-1"/>
          <w:sz w:val="18"/>
        </w:rPr>
        <w:t> </w:t>
      </w:r>
      <w:r>
        <w:rPr>
          <w:sz w:val="18"/>
        </w:rPr>
        <w:t>força do art. 997,</w:t>
      </w:r>
      <w:r>
        <w:rPr>
          <w:spacing w:val="-1"/>
          <w:sz w:val="18"/>
        </w:rPr>
        <w:t> </w:t>
      </w:r>
      <w:r>
        <w:rPr>
          <w:sz w:val="18"/>
        </w:rPr>
        <w:t>inciso</w:t>
      </w:r>
      <w:r>
        <w:rPr>
          <w:spacing w:val="-4"/>
          <w:sz w:val="18"/>
        </w:rPr>
        <w:t> </w:t>
      </w:r>
      <w:r>
        <w:rPr>
          <w:sz w:val="18"/>
        </w:rPr>
        <w:t>VI, as pessoas</w:t>
      </w:r>
      <w:r>
        <w:rPr>
          <w:spacing w:val="-1"/>
          <w:sz w:val="18"/>
        </w:rPr>
        <w:t> </w:t>
      </w:r>
      <w:r>
        <w:rPr>
          <w:sz w:val="18"/>
        </w:rPr>
        <w:t>naturais incumbidas da </w:t>
      </w:r>
      <w:r>
        <w:rPr>
          <w:spacing w:val="-2"/>
          <w:sz w:val="18"/>
        </w:rPr>
        <w:t>administração;</w:t>
      </w:r>
    </w:p>
    <w:p>
      <w:pPr>
        <w:pStyle w:val="BodyText"/>
        <w:spacing w:before="47"/>
      </w:pPr>
    </w:p>
    <w:p>
      <w:pPr>
        <w:pStyle w:val="ListParagraph"/>
        <w:numPr>
          <w:ilvl w:val="0"/>
          <w:numId w:val="33"/>
        </w:numPr>
        <w:tabs>
          <w:tab w:pos="305" w:val="left" w:leader="none"/>
        </w:tabs>
        <w:spacing w:line="283" w:lineRule="auto" w:before="0" w:after="0"/>
        <w:ind w:left="108" w:right="106" w:firstLine="0"/>
        <w:jc w:val="left"/>
        <w:rPr>
          <w:sz w:val="18"/>
        </w:rPr>
      </w:pPr>
      <w:r>
        <w:rPr>
          <w:sz w:val="18"/>
        </w:rPr>
        <w:t>Ata</w:t>
      </w:r>
      <w:r>
        <w:rPr>
          <w:spacing w:val="13"/>
          <w:sz w:val="18"/>
        </w:rPr>
        <w:t> </w:t>
      </w:r>
      <w:r>
        <w:rPr>
          <w:sz w:val="18"/>
        </w:rPr>
        <w:t>da</w:t>
      </w:r>
      <w:r>
        <w:rPr>
          <w:spacing w:val="13"/>
          <w:sz w:val="18"/>
        </w:rPr>
        <w:t> </w:t>
      </w:r>
      <w:r>
        <w:rPr>
          <w:sz w:val="18"/>
        </w:rPr>
        <w:t>respectiva</w:t>
      </w:r>
      <w:r>
        <w:rPr>
          <w:spacing w:val="13"/>
          <w:sz w:val="18"/>
        </w:rPr>
        <w:t> </w:t>
      </w:r>
      <w:r>
        <w:rPr>
          <w:sz w:val="18"/>
        </w:rPr>
        <w:t>fundação,</w:t>
      </w:r>
      <w:r>
        <w:rPr>
          <w:spacing w:val="13"/>
          <w:sz w:val="18"/>
        </w:rPr>
        <w:t> </w:t>
      </w:r>
      <w:r>
        <w:rPr>
          <w:sz w:val="18"/>
        </w:rPr>
        <w:t>e</w:t>
      </w:r>
      <w:r>
        <w:rPr>
          <w:spacing w:val="13"/>
          <w:sz w:val="18"/>
        </w:rPr>
        <w:t> </w:t>
      </w:r>
      <w:r>
        <w:rPr>
          <w:sz w:val="18"/>
        </w:rPr>
        <w:t>o</w:t>
      </w:r>
      <w:r>
        <w:rPr>
          <w:spacing w:val="13"/>
          <w:sz w:val="18"/>
        </w:rPr>
        <w:t> </w:t>
      </w:r>
      <w:r>
        <w:rPr>
          <w:sz w:val="18"/>
        </w:rPr>
        <w:t>correspondente</w:t>
      </w:r>
      <w:r>
        <w:rPr>
          <w:spacing w:val="13"/>
          <w:sz w:val="18"/>
        </w:rPr>
        <w:t> </w:t>
      </w:r>
      <w:r>
        <w:rPr>
          <w:sz w:val="18"/>
        </w:rPr>
        <w:t>registro</w:t>
      </w:r>
      <w:r>
        <w:rPr>
          <w:spacing w:val="13"/>
          <w:sz w:val="18"/>
        </w:rPr>
        <w:t> </w:t>
      </w:r>
      <w:r>
        <w:rPr>
          <w:sz w:val="18"/>
        </w:rPr>
        <w:t>na</w:t>
      </w:r>
      <w:r>
        <w:rPr>
          <w:spacing w:val="13"/>
          <w:sz w:val="18"/>
        </w:rPr>
        <w:t> </w:t>
      </w:r>
      <w:r>
        <w:rPr>
          <w:sz w:val="18"/>
        </w:rPr>
        <w:t>Junta</w:t>
      </w:r>
      <w:r>
        <w:rPr>
          <w:spacing w:val="13"/>
          <w:sz w:val="18"/>
        </w:rPr>
        <w:t> </w:t>
      </w:r>
      <w:r>
        <w:rPr>
          <w:sz w:val="18"/>
        </w:rPr>
        <w:t>Comercial,</w:t>
      </w:r>
      <w:r>
        <w:rPr>
          <w:spacing w:val="13"/>
          <w:sz w:val="18"/>
        </w:rPr>
        <w:t> </w:t>
      </w:r>
      <w:r>
        <w:rPr>
          <w:sz w:val="18"/>
        </w:rPr>
        <w:t>bem</w:t>
      </w:r>
      <w:r>
        <w:rPr>
          <w:spacing w:val="13"/>
          <w:sz w:val="18"/>
        </w:rPr>
        <w:t> </w:t>
      </w:r>
      <w:r>
        <w:rPr>
          <w:sz w:val="18"/>
        </w:rPr>
        <w:t>como</w:t>
      </w:r>
      <w:r>
        <w:rPr>
          <w:spacing w:val="13"/>
          <w:sz w:val="18"/>
        </w:rPr>
        <w:t> </w:t>
      </w:r>
      <w:r>
        <w:rPr>
          <w:sz w:val="18"/>
        </w:rPr>
        <w:t>o</w:t>
      </w:r>
      <w:r>
        <w:rPr>
          <w:spacing w:val="13"/>
          <w:sz w:val="18"/>
        </w:rPr>
        <w:t> </w:t>
      </w:r>
      <w:r>
        <w:rPr>
          <w:sz w:val="18"/>
        </w:rPr>
        <w:t>estatuto</w:t>
      </w:r>
      <w:r>
        <w:rPr>
          <w:spacing w:val="13"/>
          <w:sz w:val="18"/>
        </w:rPr>
        <w:t> </w:t>
      </w:r>
      <w:r>
        <w:rPr>
          <w:sz w:val="18"/>
        </w:rPr>
        <w:t>com</w:t>
      </w:r>
      <w:r>
        <w:rPr>
          <w:spacing w:val="13"/>
          <w:sz w:val="18"/>
        </w:rPr>
        <w:t> </w:t>
      </w:r>
      <w:r>
        <w:rPr>
          <w:sz w:val="18"/>
        </w:rPr>
        <w:t>a</w:t>
      </w:r>
      <w:r>
        <w:rPr>
          <w:spacing w:val="13"/>
          <w:sz w:val="18"/>
        </w:rPr>
        <w:t> </w:t>
      </w:r>
      <w:r>
        <w:rPr>
          <w:sz w:val="18"/>
        </w:rPr>
        <w:t>ata</w:t>
      </w:r>
      <w:r>
        <w:rPr>
          <w:spacing w:val="13"/>
          <w:sz w:val="18"/>
        </w:rPr>
        <w:t> </w:t>
      </w:r>
      <w:r>
        <w:rPr>
          <w:sz w:val="18"/>
        </w:rPr>
        <w:t>da</w:t>
      </w:r>
      <w:r>
        <w:rPr>
          <w:spacing w:val="13"/>
          <w:sz w:val="18"/>
        </w:rPr>
        <w:t> </w:t>
      </w:r>
      <w:r>
        <w:rPr>
          <w:sz w:val="18"/>
        </w:rPr>
        <w:t>assembleia</w:t>
      </w:r>
      <w:r>
        <w:rPr>
          <w:spacing w:val="13"/>
          <w:sz w:val="18"/>
        </w:rPr>
        <w:t> </w:t>
      </w:r>
      <w:r>
        <w:rPr>
          <w:sz w:val="18"/>
        </w:rPr>
        <w:t>de</w:t>
      </w:r>
      <w:r>
        <w:rPr>
          <w:spacing w:val="13"/>
          <w:sz w:val="18"/>
        </w:rPr>
        <w:t> </w:t>
      </w:r>
      <w:r>
        <w:rPr>
          <w:sz w:val="18"/>
        </w:rPr>
        <w:t>aprovação,</w:t>
      </w:r>
      <w:r>
        <w:rPr>
          <w:spacing w:val="13"/>
          <w:sz w:val="18"/>
        </w:rPr>
        <w:t> </w:t>
      </w:r>
      <w:r>
        <w:rPr>
          <w:sz w:val="18"/>
        </w:rPr>
        <w:t>na</w:t>
      </w:r>
      <w:r>
        <w:rPr>
          <w:spacing w:val="13"/>
          <w:sz w:val="18"/>
        </w:rPr>
        <w:t> </w:t>
      </w:r>
      <w:r>
        <w:rPr>
          <w:sz w:val="18"/>
        </w:rPr>
        <w:t>forma</w:t>
      </w:r>
      <w:r>
        <w:rPr>
          <w:spacing w:val="13"/>
          <w:sz w:val="18"/>
        </w:rPr>
        <w:t> </w:t>
      </w:r>
      <w:r>
        <w:rPr>
          <w:sz w:val="18"/>
        </w:rPr>
        <w:t>do</w:t>
      </w:r>
      <w:r>
        <w:rPr>
          <w:spacing w:val="13"/>
          <w:sz w:val="18"/>
        </w:rPr>
        <w:t> </w:t>
      </w:r>
      <w:r>
        <w:rPr>
          <w:sz w:val="18"/>
        </w:rPr>
        <w:t>artigo</w:t>
      </w:r>
      <w:r>
        <w:rPr>
          <w:spacing w:val="13"/>
          <w:sz w:val="18"/>
        </w:rPr>
        <w:t> </w:t>
      </w:r>
      <w:r>
        <w:rPr>
          <w:sz w:val="18"/>
        </w:rPr>
        <w:t>18</w:t>
      </w:r>
      <w:r>
        <w:rPr>
          <w:spacing w:val="13"/>
          <w:sz w:val="18"/>
        </w:rPr>
        <w:t> </w:t>
      </w:r>
      <w:r>
        <w:rPr>
          <w:sz w:val="18"/>
        </w:rPr>
        <w:t>da</w:t>
      </w:r>
      <w:r>
        <w:rPr>
          <w:spacing w:val="13"/>
          <w:sz w:val="18"/>
        </w:rPr>
        <w:t> </w:t>
      </w:r>
      <w:r>
        <w:rPr>
          <w:sz w:val="18"/>
        </w:rPr>
        <w:t>Lei</w:t>
      </w:r>
      <w:r>
        <w:rPr>
          <w:spacing w:val="13"/>
          <w:sz w:val="18"/>
        </w:rPr>
        <w:t> </w:t>
      </w:r>
      <w:r>
        <w:rPr>
          <w:sz w:val="18"/>
        </w:rPr>
        <w:t>nº</w:t>
      </w:r>
      <w:r>
        <w:rPr>
          <w:spacing w:val="13"/>
          <w:sz w:val="18"/>
        </w:rPr>
        <w:t> </w:t>
      </w:r>
      <w:r>
        <w:rPr>
          <w:sz w:val="18"/>
        </w:rPr>
        <w:t>5.764/71,</w:t>
      </w:r>
      <w:r>
        <w:rPr>
          <w:spacing w:val="13"/>
          <w:sz w:val="18"/>
        </w:rPr>
        <w:t> </w:t>
      </w:r>
      <w:r>
        <w:rPr>
          <w:sz w:val="18"/>
        </w:rPr>
        <w:t>em</w:t>
      </w:r>
      <w:r>
        <w:rPr>
          <w:spacing w:val="13"/>
          <w:sz w:val="18"/>
        </w:rPr>
        <w:t> </w:t>
      </w:r>
      <w:r>
        <w:rPr>
          <w:sz w:val="18"/>
        </w:rPr>
        <w:t>se</w:t>
      </w:r>
      <w:r>
        <w:rPr>
          <w:spacing w:val="13"/>
          <w:sz w:val="18"/>
        </w:rPr>
        <w:t> </w:t>
      </w:r>
      <w:r>
        <w:rPr>
          <w:sz w:val="18"/>
        </w:rPr>
        <w:t>tratando</w:t>
      </w:r>
      <w:r>
        <w:rPr>
          <w:spacing w:val="13"/>
          <w:sz w:val="18"/>
        </w:rPr>
        <w:t> </w:t>
      </w:r>
      <w:r>
        <w:rPr>
          <w:sz w:val="18"/>
        </w:rPr>
        <w:t>de</w:t>
      </w:r>
      <w:r>
        <w:rPr>
          <w:spacing w:val="13"/>
          <w:sz w:val="18"/>
        </w:rPr>
        <w:t> </w:t>
      </w:r>
      <w:r>
        <w:rPr>
          <w:sz w:val="18"/>
        </w:rPr>
        <w:t>sociedade </w:t>
      </w:r>
      <w:r>
        <w:rPr>
          <w:spacing w:val="-2"/>
          <w:sz w:val="18"/>
        </w:rPr>
        <w:t>cooperativa.</w:t>
      </w:r>
    </w:p>
    <w:p>
      <w:pPr>
        <w:pStyle w:val="BodyText"/>
        <w:spacing w:before="10"/>
      </w:pPr>
    </w:p>
    <w:p>
      <w:pPr>
        <w:pStyle w:val="Heading4"/>
        <w:numPr>
          <w:ilvl w:val="1"/>
          <w:numId w:val="32"/>
        </w:numPr>
        <w:tabs>
          <w:tab w:pos="424" w:val="left" w:leader="none"/>
        </w:tabs>
        <w:spacing w:line="240" w:lineRule="auto" w:before="1" w:after="0"/>
        <w:ind w:left="424" w:right="0" w:hanging="316"/>
        <w:jc w:val="left"/>
      </w:pPr>
      <w:r>
        <w:rPr/>
        <w:t>Qualificação</w:t>
      </w:r>
      <w:r>
        <w:rPr>
          <w:spacing w:val="-6"/>
        </w:rPr>
        <w:t> </w:t>
      </w:r>
      <w:r>
        <w:rPr>
          <w:spacing w:val="-2"/>
        </w:rPr>
        <w:t>Técnica:</w:t>
      </w:r>
    </w:p>
    <w:p>
      <w:pPr>
        <w:pStyle w:val="BodyText"/>
        <w:spacing w:before="47"/>
        <w:rPr>
          <w:b/>
        </w:rPr>
      </w:pPr>
    </w:p>
    <w:p>
      <w:pPr>
        <w:pStyle w:val="ListParagraph"/>
        <w:numPr>
          <w:ilvl w:val="2"/>
          <w:numId w:val="32"/>
        </w:numPr>
        <w:tabs>
          <w:tab w:pos="560" w:val="left" w:leader="none"/>
        </w:tabs>
        <w:spacing w:line="240" w:lineRule="auto" w:before="0" w:after="0"/>
        <w:ind w:left="560" w:right="0" w:hanging="452"/>
        <w:jc w:val="left"/>
        <w:rPr>
          <w:sz w:val="18"/>
        </w:rPr>
      </w:pPr>
      <w:r>
        <w:rPr>
          <w:sz w:val="18"/>
        </w:rPr>
        <w:t>O licitante deverá comprovar a aptidão para o fornecimento de bens objeto deste termo mediante a apresentação de atestados de capacidade técnica fornecidos por pessoa jurídica de direito público ou </w:t>
      </w:r>
      <w:r>
        <w:rPr>
          <w:spacing w:val="-2"/>
          <w:sz w:val="18"/>
        </w:rPr>
        <w:t>privado;</w:t>
      </w:r>
    </w:p>
    <w:p>
      <w:pPr>
        <w:pStyle w:val="BodyText"/>
        <w:spacing w:before="47"/>
      </w:pPr>
    </w:p>
    <w:p>
      <w:pPr>
        <w:pStyle w:val="ListParagraph"/>
        <w:numPr>
          <w:ilvl w:val="2"/>
          <w:numId w:val="32"/>
        </w:numPr>
        <w:tabs>
          <w:tab w:pos="550" w:val="left" w:leader="none"/>
        </w:tabs>
        <w:spacing w:line="240" w:lineRule="auto" w:before="1" w:after="0"/>
        <w:ind w:left="550" w:right="0" w:hanging="442"/>
        <w:jc w:val="left"/>
        <w:rPr>
          <w:sz w:val="18"/>
        </w:rPr>
      </w:pPr>
      <w:r>
        <w:rPr>
          <w:sz w:val="18"/>
        </w:rPr>
        <w:t>Autorização</w:t>
      </w:r>
      <w:r>
        <w:rPr>
          <w:spacing w:val="-1"/>
          <w:sz w:val="18"/>
        </w:rPr>
        <w:t> </w:t>
      </w:r>
      <w:r>
        <w:rPr>
          <w:sz w:val="18"/>
        </w:rPr>
        <w:t>de</w:t>
      </w:r>
      <w:r>
        <w:rPr>
          <w:spacing w:val="-1"/>
          <w:sz w:val="18"/>
        </w:rPr>
        <w:t> </w:t>
      </w:r>
      <w:r>
        <w:rPr>
          <w:sz w:val="18"/>
        </w:rPr>
        <w:t>Funcionamento</w:t>
      </w:r>
      <w:r>
        <w:rPr>
          <w:spacing w:val="-1"/>
          <w:sz w:val="18"/>
        </w:rPr>
        <w:t> </w:t>
      </w:r>
      <w:r>
        <w:rPr>
          <w:sz w:val="18"/>
        </w:rPr>
        <w:t>da</w:t>
      </w:r>
      <w:r>
        <w:rPr>
          <w:spacing w:val="-1"/>
          <w:sz w:val="18"/>
        </w:rPr>
        <w:t> </w:t>
      </w:r>
      <w:r>
        <w:rPr>
          <w:sz w:val="18"/>
        </w:rPr>
        <w:t>empresa</w:t>
      </w:r>
      <w:r>
        <w:rPr>
          <w:spacing w:val="-1"/>
          <w:sz w:val="18"/>
        </w:rPr>
        <w:t> </w:t>
      </w:r>
      <w:r>
        <w:rPr>
          <w:sz w:val="18"/>
        </w:rPr>
        <w:t>licitante,</w:t>
      </w:r>
      <w:r>
        <w:rPr>
          <w:spacing w:val="-1"/>
          <w:sz w:val="18"/>
        </w:rPr>
        <w:t> </w:t>
      </w:r>
      <w:r>
        <w:rPr>
          <w:sz w:val="18"/>
        </w:rPr>
        <w:t>expedida</w:t>
      </w:r>
      <w:r>
        <w:rPr>
          <w:spacing w:val="-1"/>
          <w:sz w:val="18"/>
        </w:rPr>
        <w:t> </w:t>
      </w:r>
      <w:r>
        <w:rPr>
          <w:sz w:val="18"/>
        </w:rPr>
        <w:t>pela</w:t>
      </w:r>
      <w:r>
        <w:rPr>
          <w:spacing w:val="-11"/>
          <w:sz w:val="18"/>
        </w:rPr>
        <w:t> </w:t>
      </w:r>
      <w:r>
        <w:rPr>
          <w:sz w:val="18"/>
        </w:rPr>
        <w:t>Agência</w:t>
      </w:r>
      <w:r>
        <w:rPr>
          <w:spacing w:val="-1"/>
          <w:sz w:val="18"/>
        </w:rPr>
        <w:t> </w:t>
      </w:r>
      <w:r>
        <w:rPr>
          <w:sz w:val="18"/>
        </w:rPr>
        <w:t>Nacional</w:t>
      </w:r>
      <w:r>
        <w:rPr>
          <w:spacing w:val="-1"/>
          <w:sz w:val="18"/>
        </w:rPr>
        <w:t> </w:t>
      </w:r>
      <w:r>
        <w:rPr>
          <w:sz w:val="18"/>
        </w:rPr>
        <w:t>de</w:t>
      </w:r>
      <w:r>
        <w:rPr>
          <w:spacing w:val="-5"/>
          <w:sz w:val="18"/>
        </w:rPr>
        <w:t> </w:t>
      </w:r>
      <w:r>
        <w:rPr>
          <w:sz w:val="18"/>
        </w:rPr>
        <w:t>Vigilância </w:t>
      </w:r>
      <w:r>
        <w:rPr>
          <w:spacing w:val="-2"/>
          <w:sz w:val="18"/>
        </w:rPr>
        <w:t>Sanitária/ANVISA;</w:t>
      </w:r>
    </w:p>
    <w:p>
      <w:pPr>
        <w:pStyle w:val="BodyText"/>
        <w:spacing w:before="47"/>
      </w:pPr>
    </w:p>
    <w:p>
      <w:pPr>
        <w:pStyle w:val="ListParagraph"/>
        <w:numPr>
          <w:ilvl w:val="2"/>
          <w:numId w:val="32"/>
        </w:numPr>
        <w:tabs>
          <w:tab w:pos="560" w:val="left" w:leader="none"/>
        </w:tabs>
        <w:spacing w:line="240" w:lineRule="auto" w:before="0" w:after="0"/>
        <w:ind w:left="560" w:right="0" w:hanging="452"/>
        <w:jc w:val="left"/>
        <w:rPr>
          <w:sz w:val="18"/>
        </w:rPr>
      </w:pPr>
      <w:r>
        <w:rPr>
          <w:sz w:val="18"/>
        </w:rPr>
        <w:t>Licença</w:t>
      </w:r>
      <w:r>
        <w:rPr>
          <w:spacing w:val="-1"/>
          <w:sz w:val="18"/>
        </w:rPr>
        <w:t> </w:t>
      </w:r>
      <w:r>
        <w:rPr>
          <w:sz w:val="18"/>
        </w:rPr>
        <w:t>de</w:t>
      </w:r>
      <w:r>
        <w:rPr>
          <w:spacing w:val="-1"/>
          <w:sz w:val="18"/>
        </w:rPr>
        <w:t> </w:t>
      </w:r>
      <w:r>
        <w:rPr>
          <w:sz w:val="18"/>
        </w:rPr>
        <w:t>Funcionamento</w:t>
      </w:r>
      <w:r>
        <w:rPr>
          <w:spacing w:val="-1"/>
          <w:sz w:val="18"/>
        </w:rPr>
        <w:t> </w:t>
      </w:r>
      <w:r>
        <w:rPr>
          <w:sz w:val="18"/>
        </w:rPr>
        <w:t>da</w:t>
      </w:r>
      <w:r>
        <w:rPr>
          <w:spacing w:val="-1"/>
          <w:sz w:val="18"/>
        </w:rPr>
        <w:t> </w:t>
      </w:r>
      <w:r>
        <w:rPr>
          <w:sz w:val="18"/>
        </w:rPr>
        <w:t>empresa</w:t>
      </w:r>
      <w:r>
        <w:rPr>
          <w:spacing w:val="-1"/>
          <w:sz w:val="18"/>
        </w:rPr>
        <w:t> </w:t>
      </w:r>
      <w:r>
        <w:rPr>
          <w:sz w:val="18"/>
        </w:rPr>
        <w:t>licitante,</w:t>
      </w:r>
      <w:r>
        <w:rPr>
          <w:spacing w:val="-1"/>
          <w:sz w:val="18"/>
        </w:rPr>
        <w:t> </w:t>
      </w:r>
      <w:r>
        <w:rPr>
          <w:sz w:val="18"/>
        </w:rPr>
        <w:t>emitida</w:t>
      </w:r>
      <w:r>
        <w:rPr>
          <w:spacing w:val="-1"/>
          <w:sz w:val="18"/>
        </w:rPr>
        <w:t> </w:t>
      </w:r>
      <w:r>
        <w:rPr>
          <w:sz w:val="18"/>
        </w:rPr>
        <w:t>pela</w:t>
      </w:r>
      <w:r>
        <w:rPr>
          <w:spacing w:val="-5"/>
          <w:sz w:val="18"/>
        </w:rPr>
        <w:t> </w:t>
      </w:r>
      <w:r>
        <w:rPr>
          <w:sz w:val="18"/>
        </w:rPr>
        <w:t>Vigilância</w:t>
      </w:r>
      <w:r>
        <w:rPr>
          <w:spacing w:val="-1"/>
          <w:sz w:val="18"/>
        </w:rPr>
        <w:t> </w:t>
      </w:r>
      <w:r>
        <w:rPr>
          <w:sz w:val="18"/>
        </w:rPr>
        <w:t>Sanitária</w:t>
      </w:r>
      <w:r>
        <w:rPr>
          <w:spacing w:val="-1"/>
          <w:sz w:val="18"/>
        </w:rPr>
        <w:t> </w:t>
      </w:r>
      <w:r>
        <w:rPr>
          <w:sz w:val="18"/>
        </w:rPr>
        <w:t>Estadual</w:t>
      </w:r>
      <w:r>
        <w:rPr>
          <w:spacing w:val="-1"/>
          <w:sz w:val="18"/>
        </w:rPr>
        <w:t> </w:t>
      </w:r>
      <w:r>
        <w:rPr>
          <w:sz w:val="18"/>
        </w:rPr>
        <w:t>ou </w:t>
      </w:r>
      <w:r>
        <w:rPr>
          <w:spacing w:val="-2"/>
          <w:sz w:val="18"/>
        </w:rPr>
        <w:t>Municipal;</w:t>
      </w:r>
    </w:p>
    <w:p>
      <w:pPr>
        <w:pStyle w:val="BodyText"/>
        <w:spacing w:before="47"/>
      </w:pPr>
    </w:p>
    <w:p>
      <w:pPr>
        <w:pStyle w:val="ListParagraph"/>
        <w:numPr>
          <w:ilvl w:val="2"/>
          <w:numId w:val="32"/>
        </w:numPr>
        <w:tabs>
          <w:tab w:pos="560" w:val="left" w:leader="none"/>
        </w:tabs>
        <w:spacing w:line="240" w:lineRule="auto" w:before="1" w:after="0"/>
        <w:ind w:left="560" w:right="0" w:hanging="452"/>
        <w:jc w:val="left"/>
        <w:rPr>
          <w:sz w:val="18"/>
        </w:rPr>
      </w:pPr>
      <w:r>
        <w:rPr>
          <w:sz w:val="18"/>
        </w:rPr>
        <w:t>Certificado</w:t>
      </w:r>
      <w:r>
        <w:rPr>
          <w:spacing w:val="-2"/>
          <w:sz w:val="18"/>
        </w:rPr>
        <w:t> </w:t>
      </w:r>
      <w:r>
        <w:rPr>
          <w:sz w:val="18"/>
        </w:rPr>
        <w:t>de</w:t>
      </w:r>
      <w:r>
        <w:rPr>
          <w:spacing w:val="-1"/>
          <w:sz w:val="18"/>
        </w:rPr>
        <w:t> </w:t>
      </w:r>
      <w:r>
        <w:rPr>
          <w:sz w:val="18"/>
        </w:rPr>
        <w:t>Registro</w:t>
      </w:r>
      <w:r>
        <w:rPr>
          <w:spacing w:val="-1"/>
          <w:sz w:val="18"/>
        </w:rPr>
        <w:t> </w:t>
      </w:r>
      <w:r>
        <w:rPr>
          <w:sz w:val="18"/>
        </w:rPr>
        <w:t>do</w:t>
      </w:r>
      <w:r>
        <w:rPr>
          <w:spacing w:val="-1"/>
          <w:sz w:val="18"/>
        </w:rPr>
        <w:t> </w:t>
      </w:r>
      <w:r>
        <w:rPr>
          <w:sz w:val="18"/>
        </w:rPr>
        <w:t>produto,</w:t>
      </w:r>
      <w:r>
        <w:rPr>
          <w:spacing w:val="-1"/>
          <w:sz w:val="18"/>
        </w:rPr>
        <w:t> </w:t>
      </w:r>
      <w:r>
        <w:rPr>
          <w:sz w:val="18"/>
        </w:rPr>
        <w:t>emitido</w:t>
      </w:r>
      <w:r>
        <w:rPr>
          <w:spacing w:val="-1"/>
          <w:sz w:val="18"/>
        </w:rPr>
        <w:t> </w:t>
      </w:r>
      <w:r>
        <w:rPr>
          <w:sz w:val="18"/>
        </w:rPr>
        <w:t>pela</w:t>
      </w:r>
      <w:r>
        <w:rPr>
          <w:spacing w:val="-10"/>
          <w:sz w:val="18"/>
        </w:rPr>
        <w:t> </w:t>
      </w:r>
      <w:r>
        <w:rPr>
          <w:sz w:val="18"/>
        </w:rPr>
        <w:t>Agência</w:t>
      </w:r>
      <w:r>
        <w:rPr>
          <w:spacing w:val="-1"/>
          <w:sz w:val="18"/>
        </w:rPr>
        <w:t> </w:t>
      </w:r>
      <w:r>
        <w:rPr>
          <w:sz w:val="18"/>
        </w:rPr>
        <w:t>Nacional</w:t>
      </w:r>
      <w:r>
        <w:rPr>
          <w:spacing w:val="-2"/>
          <w:sz w:val="18"/>
        </w:rPr>
        <w:t> </w:t>
      </w:r>
      <w:r>
        <w:rPr>
          <w:sz w:val="18"/>
        </w:rPr>
        <w:t>de</w:t>
      </w:r>
      <w:r>
        <w:rPr>
          <w:spacing w:val="-4"/>
          <w:sz w:val="18"/>
        </w:rPr>
        <w:t> </w:t>
      </w:r>
      <w:r>
        <w:rPr>
          <w:sz w:val="18"/>
        </w:rPr>
        <w:t>Vigilância</w:t>
      </w:r>
      <w:r>
        <w:rPr>
          <w:spacing w:val="-1"/>
          <w:sz w:val="18"/>
        </w:rPr>
        <w:t> </w:t>
      </w:r>
      <w:r>
        <w:rPr>
          <w:spacing w:val="-2"/>
          <w:sz w:val="18"/>
        </w:rPr>
        <w:t>Sanitária/ANVISA;</w:t>
      </w:r>
    </w:p>
    <w:p>
      <w:pPr>
        <w:pStyle w:val="BodyText"/>
        <w:spacing w:before="47"/>
      </w:pPr>
    </w:p>
    <w:p>
      <w:pPr>
        <w:pStyle w:val="ListParagraph"/>
        <w:numPr>
          <w:ilvl w:val="2"/>
          <w:numId w:val="32"/>
        </w:numPr>
        <w:tabs>
          <w:tab w:pos="550" w:val="left" w:leader="none"/>
        </w:tabs>
        <w:spacing w:line="240" w:lineRule="auto" w:before="0" w:after="0"/>
        <w:ind w:left="550" w:right="0" w:hanging="442"/>
        <w:jc w:val="left"/>
        <w:rPr>
          <w:sz w:val="18"/>
        </w:rPr>
      </w:pPr>
      <w:r>
        <w:rPr>
          <w:sz w:val="18"/>
        </w:rPr>
        <w:t>As</w:t>
      </w:r>
      <w:r>
        <w:rPr>
          <w:spacing w:val="-1"/>
          <w:sz w:val="18"/>
        </w:rPr>
        <w:t> </w:t>
      </w:r>
      <w:r>
        <w:rPr>
          <w:sz w:val="18"/>
        </w:rPr>
        <w:t>CNDs</w:t>
      </w:r>
      <w:r>
        <w:rPr>
          <w:spacing w:val="-1"/>
          <w:sz w:val="18"/>
        </w:rPr>
        <w:t> </w:t>
      </w:r>
      <w:r>
        <w:rPr>
          <w:sz w:val="18"/>
        </w:rPr>
        <w:t>Federal, Estadual,</w:t>
      </w:r>
      <w:r>
        <w:rPr>
          <w:spacing w:val="-1"/>
          <w:sz w:val="18"/>
        </w:rPr>
        <w:t> </w:t>
      </w:r>
      <w:r>
        <w:rPr>
          <w:sz w:val="18"/>
        </w:rPr>
        <w:t>Municipal, FGTS</w:t>
      </w:r>
      <w:r>
        <w:rPr>
          <w:spacing w:val="-1"/>
          <w:sz w:val="18"/>
        </w:rPr>
        <w:t> </w:t>
      </w:r>
      <w:r>
        <w:rPr>
          <w:sz w:val="18"/>
        </w:rPr>
        <w:t>e</w:t>
      </w:r>
      <w:r>
        <w:rPr>
          <w:spacing w:val="-5"/>
          <w:sz w:val="18"/>
        </w:rPr>
        <w:t> </w:t>
      </w:r>
      <w:r>
        <w:rPr>
          <w:sz w:val="18"/>
        </w:rPr>
        <w:t>Trabalhista, que</w:t>
      </w:r>
      <w:r>
        <w:rPr>
          <w:spacing w:val="-1"/>
          <w:sz w:val="18"/>
        </w:rPr>
        <w:t> </w:t>
      </w:r>
      <w:r>
        <w:rPr>
          <w:sz w:val="18"/>
        </w:rPr>
        <w:t>constam na</w:t>
      </w:r>
      <w:r>
        <w:rPr>
          <w:spacing w:val="-1"/>
          <w:sz w:val="18"/>
        </w:rPr>
        <w:t> </w:t>
      </w:r>
      <w:r>
        <w:rPr>
          <w:sz w:val="18"/>
        </w:rPr>
        <w:t>legislação </w:t>
      </w:r>
      <w:r>
        <w:rPr>
          <w:spacing w:val="-2"/>
          <w:sz w:val="18"/>
        </w:rPr>
        <w:t>vigente.</w:t>
      </w:r>
    </w:p>
    <w:p>
      <w:pPr>
        <w:pStyle w:val="BodyText"/>
        <w:spacing w:before="48"/>
      </w:pPr>
    </w:p>
    <w:p>
      <w:pPr>
        <w:pStyle w:val="ListParagraph"/>
        <w:numPr>
          <w:ilvl w:val="2"/>
          <w:numId w:val="32"/>
        </w:numPr>
        <w:tabs>
          <w:tab w:pos="575" w:val="left" w:leader="none"/>
        </w:tabs>
        <w:spacing w:line="283" w:lineRule="auto" w:before="0" w:after="0"/>
        <w:ind w:left="108" w:right="106" w:firstLine="0"/>
        <w:jc w:val="left"/>
        <w:rPr>
          <w:sz w:val="18"/>
        </w:rPr>
      </w:pPr>
      <w:r>
        <w:rPr>
          <w:sz w:val="18"/>
        </w:rPr>
        <w:t>A</w:t>
      </w:r>
      <w:r>
        <w:rPr>
          <w:spacing w:val="16"/>
          <w:sz w:val="18"/>
        </w:rPr>
        <w:t> </w:t>
      </w:r>
      <w:r>
        <w:rPr>
          <w:sz w:val="18"/>
        </w:rPr>
        <w:t>justificatica</w:t>
      </w:r>
      <w:r>
        <w:rPr>
          <w:spacing w:val="26"/>
          <w:sz w:val="18"/>
        </w:rPr>
        <w:t> </w:t>
      </w:r>
      <w:r>
        <w:rPr>
          <w:sz w:val="18"/>
        </w:rPr>
        <w:t>para</w:t>
      </w:r>
      <w:r>
        <w:rPr>
          <w:spacing w:val="26"/>
          <w:sz w:val="18"/>
        </w:rPr>
        <w:t> </w:t>
      </w:r>
      <w:r>
        <w:rPr>
          <w:sz w:val="18"/>
        </w:rPr>
        <w:t>a</w:t>
      </w:r>
      <w:r>
        <w:rPr>
          <w:spacing w:val="26"/>
          <w:sz w:val="18"/>
        </w:rPr>
        <w:t> </w:t>
      </w:r>
      <w:r>
        <w:rPr>
          <w:sz w:val="18"/>
        </w:rPr>
        <w:t>necessidade</w:t>
      </w:r>
      <w:r>
        <w:rPr>
          <w:spacing w:val="26"/>
          <w:sz w:val="18"/>
        </w:rPr>
        <w:t> </w:t>
      </w:r>
      <w:r>
        <w:rPr>
          <w:sz w:val="18"/>
        </w:rPr>
        <w:t>é</w:t>
      </w:r>
      <w:r>
        <w:rPr>
          <w:spacing w:val="26"/>
          <w:sz w:val="18"/>
        </w:rPr>
        <w:t> </w:t>
      </w:r>
      <w:r>
        <w:rPr>
          <w:sz w:val="18"/>
        </w:rPr>
        <w:t>que</w:t>
      </w:r>
      <w:r>
        <w:rPr>
          <w:spacing w:val="26"/>
          <w:sz w:val="18"/>
        </w:rPr>
        <w:t> </w:t>
      </w:r>
      <w:r>
        <w:rPr>
          <w:sz w:val="18"/>
        </w:rPr>
        <w:t>o</w:t>
      </w:r>
      <w:r>
        <w:rPr>
          <w:spacing w:val="26"/>
          <w:sz w:val="18"/>
        </w:rPr>
        <w:t> </w:t>
      </w:r>
      <w:r>
        <w:rPr>
          <w:sz w:val="18"/>
        </w:rPr>
        <w:t>processo</w:t>
      </w:r>
      <w:r>
        <w:rPr>
          <w:spacing w:val="26"/>
          <w:sz w:val="18"/>
        </w:rPr>
        <w:t> </w:t>
      </w:r>
      <w:r>
        <w:rPr>
          <w:sz w:val="18"/>
        </w:rPr>
        <w:t>presente</w:t>
      </w:r>
      <w:r>
        <w:rPr>
          <w:spacing w:val="26"/>
          <w:sz w:val="18"/>
        </w:rPr>
        <w:t> </w:t>
      </w:r>
      <w:r>
        <w:rPr>
          <w:sz w:val="18"/>
        </w:rPr>
        <w:t>trata</w:t>
      </w:r>
      <w:r>
        <w:rPr>
          <w:spacing w:val="26"/>
          <w:sz w:val="18"/>
        </w:rPr>
        <w:t> </w:t>
      </w:r>
      <w:r>
        <w:rPr>
          <w:sz w:val="18"/>
        </w:rPr>
        <w:t>de</w:t>
      </w:r>
      <w:r>
        <w:rPr>
          <w:spacing w:val="26"/>
          <w:sz w:val="18"/>
        </w:rPr>
        <w:t> </w:t>
      </w:r>
      <w:r>
        <w:rPr>
          <w:sz w:val="18"/>
        </w:rPr>
        <w:t>aquisição</w:t>
      </w:r>
      <w:r>
        <w:rPr>
          <w:spacing w:val="26"/>
          <w:sz w:val="18"/>
        </w:rPr>
        <w:t> </w:t>
      </w:r>
      <w:r>
        <w:rPr>
          <w:sz w:val="18"/>
        </w:rPr>
        <w:t>de</w:t>
      </w:r>
      <w:r>
        <w:rPr>
          <w:spacing w:val="26"/>
          <w:sz w:val="18"/>
        </w:rPr>
        <w:t> </w:t>
      </w:r>
      <w:r>
        <w:rPr>
          <w:sz w:val="18"/>
        </w:rPr>
        <w:t>produtos</w:t>
      </w:r>
      <w:r>
        <w:rPr>
          <w:spacing w:val="26"/>
          <w:sz w:val="18"/>
        </w:rPr>
        <w:t> </w:t>
      </w:r>
      <w:r>
        <w:rPr>
          <w:sz w:val="18"/>
        </w:rPr>
        <w:t>para</w:t>
      </w:r>
      <w:r>
        <w:rPr>
          <w:spacing w:val="26"/>
          <w:sz w:val="18"/>
        </w:rPr>
        <w:t> </w:t>
      </w:r>
      <w:r>
        <w:rPr>
          <w:sz w:val="18"/>
        </w:rPr>
        <w:t>saúde,</w:t>
      </w:r>
      <w:r>
        <w:rPr>
          <w:spacing w:val="26"/>
          <w:sz w:val="18"/>
        </w:rPr>
        <w:t> </w:t>
      </w:r>
      <w:r>
        <w:rPr>
          <w:sz w:val="18"/>
        </w:rPr>
        <w:t>onde</w:t>
      </w:r>
      <w:r>
        <w:rPr>
          <w:spacing w:val="26"/>
          <w:sz w:val="18"/>
        </w:rPr>
        <w:t> </w:t>
      </w:r>
      <w:r>
        <w:rPr>
          <w:sz w:val="18"/>
        </w:rPr>
        <w:t>a</w:t>
      </w:r>
      <w:r>
        <w:rPr>
          <w:spacing w:val="16"/>
          <w:sz w:val="18"/>
        </w:rPr>
        <w:t> </w:t>
      </w:r>
      <w:r>
        <w:rPr>
          <w:sz w:val="18"/>
        </w:rPr>
        <w:t>ANVISA</w:t>
      </w:r>
      <w:r>
        <w:rPr>
          <w:spacing w:val="16"/>
          <w:sz w:val="18"/>
        </w:rPr>
        <w:t> </w:t>
      </w:r>
      <w:r>
        <w:rPr>
          <w:sz w:val="18"/>
        </w:rPr>
        <w:t>é</w:t>
      </w:r>
      <w:r>
        <w:rPr>
          <w:spacing w:val="26"/>
          <w:sz w:val="18"/>
        </w:rPr>
        <w:t> </w:t>
      </w:r>
      <w:r>
        <w:rPr>
          <w:sz w:val="18"/>
        </w:rPr>
        <w:t>o</w:t>
      </w:r>
      <w:r>
        <w:rPr>
          <w:spacing w:val="26"/>
          <w:sz w:val="18"/>
        </w:rPr>
        <w:t> </w:t>
      </w:r>
      <w:r>
        <w:rPr>
          <w:sz w:val="18"/>
        </w:rPr>
        <w:t>órgão</w:t>
      </w:r>
      <w:r>
        <w:rPr>
          <w:spacing w:val="26"/>
          <w:sz w:val="18"/>
        </w:rPr>
        <w:t> </w:t>
      </w:r>
      <w:r>
        <w:rPr>
          <w:sz w:val="18"/>
        </w:rPr>
        <w:t>regulador</w:t>
      </w:r>
      <w:r>
        <w:rPr>
          <w:spacing w:val="26"/>
          <w:sz w:val="18"/>
        </w:rPr>
        <w:t> </w:t>
      </w:r>
      <w:r>
        <w:rPr>
          <w:sz w:val="18"/>
        </w:rPr>
        <w:t>nacional;</w:t>
      </w:r>
      <w:r>
        <w:rPr>
          <w:spacing w:val="26"/>
          <w:sz w:val="18"/>
        </w:rPr>
        <w:t> </w:t>
      </w:r>
      <w:r>
        <w:rPr>
          <w:sz w:val="18"/>
        </w:rPr>
        <w:t>dessa</w:t>
      </w:r>
      <w:r>
        <w:rPr>
          <w:spacing w:val="26"/>
          <w:sz w:val="18"/>
        </w:rPr>
        <w:t> </w:t>
      </w:r>
      <w:r>
        <w:rPr>
          <w:sz w:val="18"/>
        </w:rPr>
        <w:t>forma</w:t>
      </w:r>
      <w:r>
        <w:rPr>
          <w:spacing w:val="26"/>
          <w:sz w:val="18"/>
        </w:rPr>
        <w:t> </w:t>
      </w:r>
      <w:r>
        <w:rPr>
          <w:sz w:val="18"/>
        </w:rPr>
        <w:t>faz-se</w:t>
      </w:r>
      <w:r>
        <w:rPr>
          <w:spacing w:val="26"/>
          <w:sz w:val="18"/>
        </w:rPr>
        <w:t> </w:t>
      </w:r>
      <w:r>
        <w:rPr>
          <w:sz w:val="18"/>
        </w:rPr>
        <w:t>necessário</w:t>
      </w:r>
      <w:r>
        <w:rPr>
          <w:spacing w:val="26"/>
          <w:sz w:val="18"/>
        </w:rPr>
        <w:t> </w:t>
      </w:r>
      <w:r>
        <w:rPr>
          <w:sz w:val="18"/>
        </w:rPr>
        <w:t>o</w:t>
      </w:r>
      <w:r>
        <w:rPr>
          <w:spacing w:val="26"/>
          <w:sz w:val="18"/>
        </w:rPr>
        <w:t> </w:t>
      </w:r>
      <w:r>
        <w:rPr>
          <w:sz w:val="18"/>
        </w:rPr>
        <w:t>cumprimento</w:t>
      </w:r>
      <w:r>
        <w:rPr>
          <w:spacing w:val="26"/>
          <w:sz w:val="18"/>
        </w:rPr>
        <w:t> </w:t>
      </w:r>
      <w:r>
        <w:rPr>
          <w:sz w:val="18"/>
        </w:rPr>
        <w:t>das legislações e normas daquele órgão. Cartilha Licitação ANVISA (https://bvsms.saude.gov.br/bvs/publicacoes/anvisa/cartilha_licitacao.pdf);</w:t>
      </w:r>
    </w:p>
    <w:p>
      <w:pPr>
        <w:pStyle w:val="BodyText"/>
        <w:spacing w:before="10"/>
      </w:pPr>
    </w:p>
    <w:p>
      <w:pPr>
        <w:pStyle w:val="ListParagraph"/>
        <w:numPr>
          <w:ilvl w:val="2"/>
          <w:numId w:val="32"/>
        </w:numPr>
        <w:tabs>
          <w:tab w:pos="568" w:val="left" w:leader="none"/>
        </w:tabs>
        <w:spacing w:line="283" w:lineRule="auto" w:before="0" w:after="0"/>
        <w:ind w:left="108" w:right="106" w:firstLine="0"/>
        <w:jc w:val="both"/>
        <w:rPr>
          <w:sz w:val="18"/>
        </w:rPr>
      </w:pPr>
      <w:r>
        <w:rPr>
          <w:sz w:val="18"/>
        </w:rPr>
        <w:t>O</w:t>
      </w:r>
      <w:r>
        <w:rPr>
          <w:spacing w:val="9"/>
          <w:sz w:val="18"/>
        </w:rPr>
        <w:t> </w:t>
      </w:r>
      <w:r>
        <w:rPr>
          <w:sz w:val="18"/>
        </w:rPr>
        <w:t>percentual</w:t>
      </w:r>
      <w:r>
        <w:rPr>
          <w:spacing w:val="9"/>
          <w:sz w:val="18"/>
        </w:rPr>
        <w:t> </w:t>
      </w:r>
      <w:r>
        <w:rPr>
          <w:sz w:val="18"/>
        </w:rPr>
        <w:t>máximo</w:t>
      </w:r>
      <w:r>
        <w:rPr>
          <w:spacing w:val="9"/>
          <w:sz w:val="18"/>
        </w:rPr>
        <w:t> </w:t>
      </w:r>
      <w:r>
        <w:rPr>
          <w:sz w:val="18"/>
        </w:rPr>
        <w:t>de</w:t>
      </w:r>
      <w:r>
        <w:rPr>
          <w:spacing w:val="9"/>
          <w:sz w:val="18"/>
        </w:rPr>
        <w:t> </w:t>
      </w:r>
      <w:r>
        <w:rPr>
          <w:sz w:val="18"/>
        </w:rPr>
        <w:t>50%</w:t>
      </w:r>
      <w:r>
        <w:rPr>
          <w:spacing w:val="9"/>
          <w:sz w:val="18"/>
        </w:rPr>
        <w:t> </w:t>
      </w:r>
      <w:r>
        <w:rPr>
          <w:sz w:val="18"/>
        </w:rPr>
        <w:t>do</w:t>
      </w:r>
      <w:r>
        <w:rPr>
          <w:spacing w:val="9"/>
          <w:sz w:val="18"/>
        </w:rPr>
        <w:t> </w:t>
      </w:r>
      <w:r>
        <w:rPr>
          <w:sz w:val="18"/>
        </w:rPr>
        <w:t>lote,</w:t>
      </w:r>
      <w:r>
        <w:rPr>
          <w:spacing w:val="9"/>
          <w:sz w:val="18"/>
        </w:rPr>
        <w:t> </w:t>
      </w:r>
      <w:r>
        <w:rPr>
          <w:sz w:val="18"/>
        </w:rPr>
        <w:t>a</w:t>
      </w:r>
      <w:r>
        <w:rPr>
          <w:spacing w:val="9"/>
          <w:sz w:val="18"/>
        </w:rPr>
        <w:t> </w:t>
      </w:r>
      <w:r>
        <w:rPr>
          <w:sz w:val="18"/>
        </w:rPr>
        <w:t>fim</w:t>
      </w:r>
      <w:r>
        <w:rPr>
          <w:spacing w:val="9"/>
          <w:sz w:val="18"/>
        </w:rPr>
        <w:t> </w:t>
      </w:r>
      <w:r>
        <w:rPr>
          <w:sz w:val="18"/>
        </w:rPr>
        <w:t>de</w:t>
      </w:r>
      <w:r>
        <w:rPr>
          <w:spacing w:val="9"/>
          <w:sz w:val="18"/>
        </w:rPr>
        <w:t> </w:t>
      </w:r>
      <w:r>
        <w:rPr>
          <w:sz w:val="18"/>
        </w:rPr>
        <w:t>comprovar</w:t>
      </w:r>
      <w:r>
        <w:rPr>
          <w:spacing w:val="9"/>
          <w:sz w:val="18"/>
        </w:rPr>
        <w:t> </w:t>
      </w:r>
      <w:r>
        <w:rPr>
          <w:sz w:val="18"/>
        </w:rPr>
        <w:t>a</w:t>
      </w:r>
      <w:r>
        <w:rPr>
          <w:spacing w:val="9"/>
          <w:sz w:val="18"/>
        </w:rPr>
        <w:t> </w:t>
      </w:r>
      <w:r>
        <w:rPr>
          <w:sz w:val="18"/>
        </w:rPr>
        <w:t>capacidade</w:t>
      </w:r>
      <w:r>
        <w:rPr>
          <w:spacing w:val="9"/>
          <w:sz w:val="18"/>
        </w:rPr>
        <w:t> </w:t>
      </w:r>
      <w:r>
        <w:rPr>
          <w:sz w:val="18"/>
        </w:rPr>
        <w:t>técnica</w:t>
      </w:r>
      <w:r>
        <w:rPr>
          <w:spacing w:val="9"/>
          <w:sz w:val="18"/>
        </w:rPr>
        <w:t> </w:t>
      </w:r>
      <w:r>
        <w:rPr>
          <w:sz w:val="18"/>
        </w:rPr>
        <w:t>da</w:t>
      </w:r>
      <w:r>
        <w:rPr>
          <w:spacing w:val="9"/>
          <w:sz w:val="18"/>
        </w:rPr>
        <w:t> </w:t>
      </w:r>
      <w:r>
        <w:rPr>
          <w:sz w:val="18"/>
        </w:rPr>
        <w:t>empresa</w:t>
      </w:r>
      <w:r>
        <w:rPr>
          <w:spacing w:val="9"/>
          <w:sz w:val="18"/>
        </w:rPr>
        <w:t> </w:t>
      </w:r>
      <w:r>
        <w:rPr>
          <w:sz w:val="18"/>
        </w:rPr>
        <w:t>licitante,</w:t>
      </w:r>
      <w:r>
        <w:rPr>
          <w:spacing w:val="9"/>
          <w:sz w:val="18"/>
        </w:rPr>
        <w:t> </w:t>
      </w:r>
      <w:r>
        <w:rPr>
          <w:sz w:val="18"/>
        </w:rPr>
        <w:t>no</w:t>
      </w:r>
      <w:r>
        <w:rPr>
          <w:spacing w:val="9"/>
          <w:sz w:val="18"/>
        </w:rPr>
        <w:t> </w:t>
      </w:r>
      <w:r>
        <w:rPr>
          <w:sz w:val="18"/>
        </w:rPr>
        <w:t>fornecimento</w:t>
      </w:r>
      <w:r>
        <w:rPr>
          <w:spacing w:val="9"/>
          <w:sz w:val="18"/>
        </w:rPr>
        <w:t> </w:t>
      </w:r>
      <w:r>
        <w:rPr>
          <w:sz w:val="18"/>
        </w:rPr>
        <w:t>dos</w:t>
      </w:r>
      <w:r>
        <w:rPr>
          <w:spacing w:val="9"/>
          <w:sz w:val="18"/>
        </w:rPr>
        <w:t> </w:t>
      </w:r>
      <w:r>
        <w:rPr>
          <w:sz w:val="18"/>
        </w:rPr>
        <w:t>insumos,</w:t>
      </w:r>
      <w:r>
        <w:rPr>
          <w:spacing w:val="9"/>
          <w:sz w:val="18"/>
        </w:rPr>
        <w:t> </w:t>
      </w:r>
      <w:r>
        <w:rPr>
          <w:sz w:val="18"/>
        </w:rPr>
        <w:t>visto</w:t>
      </w:r>
      <w:r>
        <w:rPr>
          <w:spacing w:val="9"/>
          <w:sz w:val="18"/>
        </w:rPr>
        <w:t> </w:t>
      </w:r>
      <w:r>
        <w:rPr>
          <w:sz w:val="18"/>
        </w:rPr>
        <w:t>que</w:t>
      </w:r>
      <w:r>
        <w:rPr>
          <w:spacing w:val="9"/>
          <w:sz w:val="18"/>
        </w:rPr>
        <w:t> </w:t>
      </w:r>
      <w:r>
        <w:rPr>
          <w:sz w:val="18"/>
        </w:rPr>
        <w:t>o</w:t>
      </w:r>
      <w:r>
        <w:rPr>
          <w:spacing w:val="9"/>
          <w:sz w:val="18"/>
        </w:rPr>
        <w:t> </w:t>
      </w:r>
      <w:r>
        <w:rPr>
          <w:sz w:val="18"/>
        </w:rPr>
        <w:t>HUPE</w:t>
      </w:r>
      <w:r>
        <w:rPr>
          <w:spacing w:val="9"/>
          <w:sz w:val="18"/>
        </w:rPr>
        <w:t> </w:t>
      </w:r>
      <w:r>
        <w:rPr>
          <w:sz w:val="18"/>
        </w:rPr>
        <w:t>é</w:t>
      </w:r>
      <w:r>
        <w:rPr>
          <w:spacing w:val="9"/>
          <w:sz w:val="18"/>
        </w:rPr>
        <w:t> </w:t>
      </w:r>
      <w:r>
        <w:rPr>
          <w:sz w:val="18"/>
        </w:rPr>
        <w:t>um</w:t>
      </w:r>
      <w:r>
        <w:rPr>
          <w:spacing w:val="9"/>
          <w:sz w:val="18"/>
        </w:rPr>
        <w:t> </w:t>
      </w:r>
      <w:r>
        <w:rPr>
          <w:sz w:val="18"/>
        </w:rPr>
        <w:t>hospital</w:t>
      </w:r>
      <w:r>
        <w:rPr>
          <w:spacing w:val="9"/>
          <w:sz w:val="18"/>
        </w:rPr>
        <w:t> </w:t>
      </w:r>
      <w:r>
        <w:rPr>
          <w:sz w:val="18"/>
        </w:rPr>
        <w:t>universitário</w:t>
      </w:r>
      <w:r>
        <w:rPr>
          <w:spacing w:val="9"/>
          <w:sz w:val="18"/>
        </w:rPr>
        <w:t> </w:t>
      </w:r>
      <w:r>
        <w:rPr>
          <w:sz w:val="18"/>
        </w:rPr>
        <w:t>de</w:t>
      </w:r>
      <w:r>
        <w:rPr>
          <w:spacing w:val="9"/>
          <w:sz w:val="18"/>
        </w:rPr>
        <w:t> </w:t>
      </w:r>
      <w:r>
        <w:rPr>
          <w:sz w:val="18"/>
        </w:rPr>
        <w:t>grande</w:t>
      </w:r>
      <w:r>
        <w:rPr>
          <w:spacing w:val="9"/>
          <w:sz w:val="18"/>
        </w:rPr>
        <w:t> </w:t>
      </w:r>
      <w:r>
        <w:rPr>
          <w:sz w:val="18"/>
        </w:rPr>
        <w:t>porte,</w:t>
      </w:r>
      <w:r>
        <w:rPr>
          <w:spacing w:val="9"/>
          <w:sz w:val="18"/>
        </w:rPr>
        <w:t> </w:t>
      </w:r>
      <w:r>
        <w:rPr>
          <w:sz w:val="18"/>
        </w:rPr>
        <w:t>que</w:t>
      </w:r>
      <w:r>
        <w:rPr>
          <w:spacing w:val="9"/>
          <w:sz w:val="18"/>
        </w:rPr>
        <w:t> </w:t>
      </w:r>
      <w:r>
        <w:rPr>
          <w:sz w:val="18"/>
        </w:rPr>
        <w:t>possui 511 leitos e mais de 210 consultórios, e realiza mais de 40 cirurgias diárias, mais de 2000 atendimentos ambulatoriais diários, além de 1.400 internações por mês. Desta forma, os fornecedores de insumos </w:t>
      </w:r>
      <w:r>
        <w:rPr>
          <w:sz w:val="18"/>
        </w:rPr>
        <w:t>devem comprovar capacidade técnica compatível com o porte deste nosocômio;</w:t>
      </w:r>
    </w:p>
    <w:p>
      <w:pPr>
        <w:pStyle w:val="BodyText"/>
      </w:pPr>
    </w:p>
    <w:p>
      <w:pPr>
        <w:pStyle w:val="BodyText"/>
      </w:pPr>
    </w:p>
    <w:p>
      <w:pPr>
        <w:pStyle w:val="BodyText"/>
      </w:pPr>
    </w:p>
    <w:p>
      <w:pPr>
        <w:pStyle w:val="BodyText"/>
      </w:pPr>
    </w:p>
    <w:p>
      <w:pPr>
        <w:pStyle w:val="BodyText"/>
        <w:spacing w:before="105"/>
      </w:pPr>
    </w:p>
    <w:p>
      <w:pPr>
        <w:pStyle w:val="Heading4"/>
        <w:numPr>
          <w:ilvl w:val="1"/>
          <w:numId w:val="32"/>
        </w:numPr>
        <w:tabs>
          <w:tab w:pos="424" w:val="left" w:leader="none"/>
        </w:tabs>
        <w:spacing w:line="240" w:lineRule="auto" w:before="1" w:after="0"/>
        <w:ind w:left="424" w:right="0" w:hanging="316"/>
        <w:jc w:val="left"/>
      </w:pPr>
      <w:r>
        <w:rPr/>
        <w:t>Regularidade fiscal, social e </w:t>
      </w:r>
      <w:r>
        <w:rPr>
          <w:spacing w:val="-2"/>
        </w:rPr>
        <w:t>trabalhista:</w:t>
      </w:r>
    </w:p>
    <w:p>
      <w:pPr>
        <w:pStyle w:val="BodyText"/>
        <w:spacing w:before="47"/>
        <w:rPr>
          <w:b/>
        </w:rPr>
      </w:pPr>
    </w:p>
    <w:p>
      <w:pPr>
        <w:pStyle w:val="BodyText"/>
        <w:ind w:left="108"/>
      </w:pPr>
      <w:r>
        <w:rPr/>
        <w:t>4.3.1 Para fins de comprovação da regularidade fiscal e trabalhista, deverão ser apresentados os seguintes </w:t>
      </w:r>
      <w:r>
        <w:rPr>
          <w:spacing w:val="-2"/>
        </w:rPr>
        <w:t>documentos:</w:t>
      </w:r>
    </w:p>
    <w:p>
      <w:pPr>
        <w:pStyle w:val="BodyText"/>
        <w:spacing w:before="47"/>
      </w:pPr>
    </w:p>
    <w:p>
      <w:pPr>
        <w:pStyle w:val="ListParagraph"/>
        <w:numPr>
          <w:ilvl w:val="0"/>
          <w:numId w:val="34"/>
        </w:numPr>
        <w:tabs>
          <w:tab w:pos="293" w:val="left" w:leader="none"/>
        </w:tabs>
        <w:spacing w:line="240" w:lineRule="auto" w:before="1" w:after="0"/>
        <w:ind w:left="293" w:right="0" w:hanging="185"/>
        <w:jc w:val="left"/>
        <w:rPr>
          <w:sz w:val="18"/>
        </w:rPr>
      </w:pPr>
      <w:r>
        <w:rPr>
          <w:sz w:val="18"/>
        </w:rPr>
        <w:t>prova de inscrição no Cadastro de Pessoas Físicas (CPF) ou no Cadastro Nacional de Pessoas Jurídicas </w:t>
      </w:r>
      <w:r>
        <w:rPr>
          <w:spacing w:val="-2"/>
          <w:sz w:val="18"/>
        </w:rPr>
        <w:t>(CNPJ);</w:t>
      </w:r>
    </w:p>
    <w:p>
      <w:pPr>
        <w:pStyle w:val="BodyText"/>
        <w:spacing w:before="47"/>
      </w:pPr>
    </w:p>
    <w:p>
      <w:pPr>
        <w:pStyle w:val="ListParagraph"/>
        <w:numPr>
          <w:ilvl w:val="0"/>
          <w:numId w:val="34"/>
        </w:numPr>
        <w:tabs>
          <w:tab w:pos="303" w:val="left" w:leader="none"/>
        </w:tabs>
        <w:spacing w:line="240" w:lineRule="auto" w:before="0" w:after="0"/>
        <w:ind w:left="303" w:right="0" w:hanging="195"/>
        <w:jc w:val="left"/>
        <w:rPr>
          <w:sz w:val="18"/>
        </w:rPr>
      </w:pPr>
      <w:r>
        <w:rPr>
          <w:sz w:val="18"/>
        </w:rPr>
        <w:t>prova</w:t>
      </w:r>
      <w:r>
        <w:rPr>
          <w:spacing w:val="-1"/>
          <w:sz w:val="18"/>
        </w:rPr>
        <w:t> </w:t>
      </w:r>
      <w:r>
        <w:rPr>
          <w:sz w:val="18"/>
        </w:rPr>
        <w:t>de inscrição no</w:t>
      </w:r>
      <w:r>
        <w:rPr>
          <w:spacing w:val="-1"/>
          <w:sz w:val="18"/>
        </w:rPr>
        <w:t> </w:t>
      </w:r>
      <w:r>
        <w:rPr>
          <w:sz w:val="18"/>
        </w:rPr>
        <w:t>cadastro de contribuintes</w:t>
      </w:r>
      <w:r>
        <w:rPr>
          <w:spacing w:val="-1"/>
          <w:sz w:val="18"/>
        </w:rPr>
        <w:t> </w:t>
      </w:r>
      <w:r>
        <w:rPr>
          <w:sz w:val="18"/>
        </w:rPr>
        <w:t>estadual ou municipal,</w:t>
      </w:r>
      <w:r>
        <w:rPr>
          <w:spacing w:val="-1"/>
          <w:sz w:val="18"/>
        </w:rPr>
        <w:t> </w:t>
      </w:r>
      <w:r>
        <w:rPr>
          <w:sz w:val="18"/>
        </w:rPr>
        <w:t>se houver, relativo</w:t>
      </w:r>
      <w:r>
        <w:rPr>
          <w:spacing w:val="-1"/>
          <w:sz w:val="18"/>
        </w:rPr>
        <w:t> </w:t>
      </w:r>
      <w:r>
        <w:rPr>
          <w:sz w:val="18"/>
        </w:rPr>
        <w:t>ao domicílio ou</w:t>
      </w:r>
      <w:r>
        <w:rPr>
          <w:spacing w:val="-1"/>
          <w:sz w:val="18"/>
        </w:rPr>
        <w:t> </w:t>
      </w:r>
      <w:r>
        <w:rPr>
          <w:sz w:val="18"/>
        </w:rPr>
        <w:t>sede do licitante,</w:t>
      </w:r>
      <w:r>
        <w:rPr>
          <w:spacing w:val="-1"/>
          <w:sz w:val="18"/>
        </w:rPr>
        <w:t> </w:t>
      </w:r>
      <w:r>
        <w:rPr>
          <w:sz w:val="18"/>
        </w:rPr>
        <w:t>ou outra equivalente,</w:t>
      </w:r>
      <w:r>
        <w:rPr>
          <w:spacing w:val="-1"/>
          <w:sz w:val="18"/>
        </w:rPr>
        <w:t> </w:t>
      </w:r>
      <w:r>
        <w:rPr>
          <w:sz w:val="18"/>
        </w:rPr>
        <w:t>na forma da </w:t>
      </w:r>
      <w:r>
        <w:rPr>
          <w:spacing w:val="-4"/>
          <w:sz w:val="18"/>
        </w:rPr>
        <w:t>lei;</w:t>
      </w:r>
    </w:p>
    <w:p>
      <w:pPr>
        <w:pStyle w:val="BodyText"/>
        <w:spacing w:before="47"/>
      </w:pPr>
    </w:p>
    <w:p>
      <w:pPr>
        <w:pStyle w:val="ListParagraph"/>
        <w:numPr>
          <w:ilvl w:val="0"/>
          <w:numId w:val="34"/>
        </w:numPr>
        <w:tabs>
          <w:tab w:pos="293" w:val="left" w:leader="none"/>
        </w:tabs>
        <w:spacing w:line="240" w:lineRule="auto" w:before="1" w:after="0"/>
        <w:ind w:left="293" w:right="0" w:hanging="185"/>
        <w:jc w:val="left"/>
        <w:rPr>
          <w:sz w:val="18"/>
        </w:rPr>
      </w:pPr>
      <w:r>
        <w:rPr>
          <w:sz w:val="18"/>
        </w:rPr>
        <w:t>prova de regularidade perante a Fazenda Federal, Estadual e Municipal do domicílio ou sede do licitante, que será realizada da seguinte </w:t>
      </w:r>
      <w:r>
        <w:rPr>
          <w:spacing w:val="-2"/>
          <w:sz w:val="18"/>
        </w:rPr>
        <w:t>forma:</w:t>
      </w:r>
    </w:p>
    <w:p>
      <w:pPr>
        <w:pStyle w:val="BodyText"/>
        <w:spacing w:before="47"/>
      </w:pPr>
    </w:p>
    <w:p>
      <w:pPr>
        <w:pStyle w:val="ListParagraph"/>
        <w:numPr>
          <w:ilvl w:val="1"/>
          <w:numId w:val="34"/>
        </w:numPr>
        <w:tabs>
          <w:tab w:pos="432" w:val="left" w:leader="none"/>
        </w:tabs>
        <w:spacing w:line="283" w:lineRule="auto" w:before="0" w:after="0"/>
        <w:ind w:left="108" w:right="106" w:firstLine="0"/>
        <w:jc w:val="both"/>
        <w:rPr>
          <w:sz w:val="18"/>
        </w:rPr>
      </w:pPr>
      <w:r>
        <w:rPr>
          <w:sz w:val="18"/>
        </w:rPr>
        <w:t>Fazenda Federal: apresentação de Certidão Conjunta Negativa de Débitos relativos a Tributos Federais e à Dívida</w:t>
      </w:r>
      <w:r>
        <w:rPr>
          <w:spacing w:val="-6"/>
          <w:sz w:val="18"/>
        </w:rPr>
        <w:t> </w:t>
      </w:r>
      <w:r>
        <w:rPr>
          <w:sz w:val="18"/>
        </w:rPr>
        <w:t>Ativa da União, ou Certidão Conjunta Positiva com efeito negativo, expedida pela Secretaria da Receita</w:t>
      </w:r>
      <w:r>
        <w:rPr>
          <w:spacing w:val="13"/>
          <w:sz w:val="18"/>
        </w:rPr>
        <w:t> </w:t>
      </w:r>
      <w:r>
        <w:rPr>
          <w:sz w:val="18"/>
        </w:rPr>
        <w:t>Federal</w:t>
      </w:r>
      <w:r>
        <w:rPr>
          <w:spacing w:val="13"/>
          <w:sz w:val="18"/>
        </w:rPr>
        <w:t> </w:t>
      </w:r>
      <w:r>
        <w:rPr>
          <w:sz w:val="18"/>
        </w:rPr>
        <w:t>do</w:t>
      </w:r>
      <w:r>
        <w:rPr>
          <w:spacing w:val="13"/>
          <w:sz w:val="18"/>
        </w:rPr>
        <w:t> </w:t>
      </w:r>
      <w:r>
        <w:rPr>
          <w:sz w:val="18"/>
        </w:rPr>
        <w:t>Brasil</w:t>
      </w:r>
      <w:r>
        <w:rPr>
          <w:spacing w:val="13"/>
          <w:sz w:val="18"/>
        </w:rPr>
        <w:t> </w:t>
      </w:r>
      <w:r>
        <w:rPr>
          <w:sz w:val="18"/>
        </w:rPr>
        <w:t>(RFB)</w:t>
      </w:r>
      <w:r>
        <w:rPr>
          <w:spacing w:val="13"/>
          <w:sz w:val="18"/>
        </w:rPr>
        <w:t> </w:t>
      </w:r>
      <w:r>
        <w:rPr>
          <w:sz w:val="18"/>
        </w:rPr>
        <w:t>e</w:t>
      </w:r>
      <w:r>
        <w:rPr>
          <w:spacing w:val="13"/>
          <w:sz w:val="18"/>
        </w:rPr>
        <w:t> </w:t>
      </w:r>
      <w:r>
        <w:rPr>
          <w:sz w:val="18"/>
        </w:rPr>
        <w:t>Procuradoria-Geral</w:t>
      </w:r>
      <w:r>
        <w:rPr>
          <w:spacing w:val="13"/>
          <w:sz w:val="18"/>
        </w:rPr>
        <w:t> </w:t>
      </w:r>
      <w:r>
        <w:rPr>
          <w:sz w:val="18"/>
        </w:rPr>
        <w:t>da</w:t>
      </w:r>
      <w:r>
        <w:rPr>
          <w:spacing w:val="13"/>
          <w:sz w:val="18"/>
        </w:rPr>
        <w:t> </w:t>
      </w:r>
      <w:r>
        <w:rPr>
          <w:sz w:val="18"/>
        </w:rPr>
        <w:t>Fazenda</w:t>
      </w:r>
      <w:r>
        <w:rPr>
          <w:spacing w:val="13"/>
          <w:sz w:val="18"/>
        </w:rPr>
        <w:t> </w:t>
      </w:r>
      <w:r>
        <w:rPr>
          <w:sz w:val="18"/>
        </w:rPr>
        <w:t>Nacional</w:t>
      </w:r>
      <w:r>
        <w:rPr>
          <w:spacing w:val="13"/>
          <w:sz w:val="18"/>
        </w:rPr>
        <w:t> </w:t>
      </w:r>
      <w:r>
        <w:rPr>
          <w:sz w:val="18"/>
        </w:rPr>
        <w:t>(PGFN),</w:t>
      </w:r>
      <w:r>
        <w:rPr>
          <w:spacing w:val="13"/>
          <w:sz w:val="18"/>
        </w:rPr>
        <w:t> </w:t>
      </w:r>
      <w:r>
        <w:rPr>
          <w:sz w:val="18"/>
        </w:rPr>
        <w:t>que</w:t>
      </w:r>
      <w:r>
        <w:rPr>
          <w:spacing w:val="13"/>
          <w:sz w:val="18"/>
        </w:rPr>
        <w:t> </w:t>
      </w:r>
      <w:r>
        <w:rPr>
          <w:sz w:val="18"/>
        </w:rPr>
        <w:t>abrange,</w:t>
      </w:r>
      <w:r>
        <w:rPr>
          <w:spacing w:val="13"/>
          <w:sz w:val="18"/>
        </w:rPr>
        <w:t> </w:t>
      </w:r>
      <w:r>
        <w:rPr>
          <w:sz w:val="18"/>
        </w:rPr>
        <w:t>inclusive,</w:t>
      </w:r>
      <w:r>
        <w:rPr>
          <w:spacing w:val="13"/>
          <w:sz w:val="18"/>
        </w:rPr>
        <w:t> </w:t>
      </w:r>
      <w:r>
        <w:rPr>
          <w:sz w:val="18"/>
        </w:rPr>
        <w:t>as</w:t>
      </w:r>
      <w:r>
        <w:rPr>
          <w:spacing w:val="13"/>
          <w:sz w:val="18"/>
        </w:rPr>
        <w:t> </w:t>
      </w:r>
      <w:r>
        <w:rPr>
          <w:sz w:val="18"/>
        </w:rPr>
        <w:t>contribuições</w:t>
      </w:r>
      <w:r>
        <w:rPr>
          <w:spacing w:val="13"/>
          <w:sz w:val="18"/>
        </w:rPr>
        <w:t> </w:t>
      </w:r>
      <w:r>
        <w:rPr>
          <w:sz w:val="18"/>
        </w:rPr>
        <w:t>sociais</w:t>
      </w:r>
      <w:r>
        <w:rPr>
          <w:spacing w:val="13"/>
          <w:sz w:val="18"/>
        </w:rPr>
        <w:t> </w:t>
      </w:r>
      <w:r>
        <w:rPr>
          <w:sz w:val="18"/>
        </w:rPr>
        <w:t>previstas</w:t>
      </w:r>
      <w:r>
        <w:rPr>
          <w:spacing w:val="13"/>
          <w:sz w:val="18"/>
        </w:rPr>
        <w:t> </w:t>
      </w:r>
      <w:r>
        <w:rPr>
          <w:sz w:val="18"/>
        </w:rPr>
        <w:t>nas</w:t>
      </w:r>
      <w:r>
        <w:rPr>
          <w:spacing w:val="13"/>
          <w:sz w:val="18"/>
        </w:rPr>
        <w:t> </w:t>
      </w:r>
      <w:r>
        <w:rPr>
          <w:sz w:val="18"/>
        </w:rPr>
        <w:t>alíneas</w:t>
      </w:r>
      <w:r>
        <w:rPr>
          <w:spacing w:val="13"/>
          <w:sz w:val="18"/>
        </w:rPr>
        <w:t> </w:t>
      </w:r>
      <w:r>
        <w:rPr>
          <w:sz w:val="18"/>
        </w:rPr>
        <w:t>a</w:t>
      </w:r>
      <w:r>
        <w:rPr>
          <w:spacing w:val="13"/>
          <w:sz w:val="18"/>
        </w:rPr>
        <w:t> </w:t>
      </w:r>
      <w:r>
        <w:rPr>
          <w:sz w:val="18"/>
        </w:rPr>
        <w:t>a</w:t>
      </w:r>
      <w:r>
        <w:rPr>
          <w:spacing w:val="13"/>
          <w:sz w:val="18"/>
        </w:rPr>
        <w:t> </w:t>
      </w:r>
      <w:r>
        <w:rPr>
          <w:sz w:val="18"/>
        </w:rPr>
        <w:t>d,</w:t>
      </w:r>
      <w:r>
        <w:rPr>
          <w:spacing w:val="13"/>
          <w:sz w:val="18"/>
        </w:rPr>
        <w:t> </w:t>
      </w:r>
      <w:r>
        <w:rPr>
          <w:sz w:val="18"/>
        </w:rPr>
        <w:t>do</w:t>
      </w:r>
      <w:r>
        <w:rPr>
          <w:spacing w:val="13"/>
          <w:sz w:val="18"/>
        </w:rPr>
        <w:t> </w:t>
      </w:r>
      <w:r>
        <w:rPr>
          <w:sz w:val="18"/>
        </w:rPr>
        <w:t>parágrafo</w:t>
      </w:r>
      <w:r>
        <w:rPr>
          <w:spacing w:val="13"/>
          <w:sz w:val="18"/>
        </w:rPr>
        <w:t> </w:t>
      </w:r>
      <w:r>
        <w:rPr>
          <w:sz w:val="18"/>
        </w:rPr>
        <w:t>único,</w:t>
      </w:r>
      <w:r>
        <w:rPr>
          <w:spacing w:val="13"/>
          <w:sz w:val="18"/>
        </w:rPr>
        <w:t> </w:t>
      </w:r>
      <w:r>
        <w:rPr>
          <w:sz w:val="18"/>
        </w:rPr>
        <w:t>do</w:t>
      </w:r>
      <w:r>
        <w:rPr>
          <w:spacing w:val="13"/>
          <w:sz w:val="18"/>
        </w:rPr>
        <w:t> </w:t>
      </w:r>
      <w:r>
        <w:rPr>
          <w:sz w:val="18"/>
        </w:rPr>
        <w:t>art.</w:t>
      </w:r>
      <w:r>
        <w:rPr>
          <w:spacing w:val="13"/>
          <w:sz w:val="18"/>
        </w:rPr>
        <w:t> </w:t>
      </w:r>
      <w:r>
        <w:rPr>
          <w:sz w:val="18"/>
        </w:rPr>
        <w:t>11,</w:t>
      </w:r>
      <w:r>
        <w:rPr>
          <w:spacing w:val="13"/>
          <w:sz w:val="18"/>
        </w:rPr>
        <w:t> </w:t>
      </w:r>
      <w:r>
        <w:rPr>
          <w:sz w:val="18"/>
        </w:rPr>
        <w:t>da</w:t>
      </w:r>
      <w:r>
        <w:rPr>
          <w:spacing w:val="13"/>
          <w:sz w:val="18"/>
        </w:rPr>
        <w:t> </w:t>
      </w:r>
      <w:r>
        <w:rPr>
          <w:sz w:val="18"/>
        </w:rPr>
        <w:t>Lei</w:t>
      </w:r>
      <w:r>
        <w:rPr>
          <w:spacing w:val="13"/>
          <w:sz w:val="18"/>
        </w:rPr>
        <w:t> </w:t>
      </w:r>
      <w:r>
        <w:rPr>
          <w:sz w:val="18"/>
        </w:rPr>
        <w:t>nº</w:t>
      </w:r>
      <w:r>
        <w:rPr>
          <w:spacing w:val="13"/>
          <w:sz w:val="18"/>
        </w:rPr>
        <w:t> </w:t>
      </w:r>
      <w:r>
        <w:rPr>
          <w:sz w:val="18"/>
        </w:rPr>
        <w:t>8.212,</w:t>
      </w:r>
      <w:r>
        <w:rPr>
          <w:spacing w:val="13"/>
          <w:sz w:val="18"/>
        </w:rPr>
        <w:t> </w:t>
      </w:r>
      <w:r>
        <w:rPr>
          <w:sz w:val="18"/>
        </w:rPr>
        <w:t>de </w:t>
      </w:r>
      <w:r>
        <w:rPr>
          <w:spacing w:val="-2"/>
          <w:sz w:val="18"/>
        </w:rPr>
        <w:t>1991;</w:t>
      </w:r>
    </w:p>
    <w:p>
      <w:pPr>
        <w:pStyle w:val="BodyText"/>
        <w:spacing w:before="10"/>
      </w:pPr>
    </w:p>
    <w:p>
      <w:pPr>
        <w:pStyle w:val="ListParagraph"/>
        <w:numPr>
          <w:ilvl w:val="1"/>
          <w:numId w:val="34"/>
        </w:numPr>
        <w:tabs>
          <w:tab w:pos="432" w:val="left" w:leader="none"/>
        </w:tabs>
        <w:spacing w:line="283" w:lineRule="auto" w:before="1" w:after="0"/>
        <w:ind w:left="108" w:right="106" w:firstLine="0"/>
        <w:jc w:val="both"/>
        <w:rPr>
          <w:sz w:val="18"/>
        </w:rPr>
      </w:pPr>
      <w:r>
        <w:rPr>
          <w:sz w:val="18"/>
        </w:rPr>
        <w:t>Fazenda Estadual: apresentação da Certidão Negativa de Débitos, ou Certidão Positiva com efeito de Negativa, do Imposto sobre Operações relativas à Circulação de Mercadorias e sobre Prestações de Serviços</w:t>
      </w:r>
      <w:r>
        <w:rPr>
          <w:spacing w:val="40"/>
          <w:sz w:val="18"/>
        </w:rPr>
        <w:t> </w:t>
      </w:r>
      <w:r>
        <w:rPr>
          <w:sz w:val="18"/>
        </w:rPr>
        <w:t>de Transporte Interestadual, Intermunicipal e de Comunicação - ICMS, expedida pela Secretaria de Estado de Fazenda, ou, se for o caso, certidão comprobatória de que o licitante, em razão do objeto social, está</w:t>
      </w:r>
      <w:r>
        <w:rPr>
          <w:spacing w:val="80"/>
          <w:sz w:val="18"/>
        </w:rPr>
        <w:t> </w:t>
      </w:r>
      <w:r>
        <w:rPr>
          <w:sz w:val="18"/>
        </w:rPr>
        <w:t>isento de inscrição estadual;</w:t>
      </w:r>
    </w:p>
    <w:p>
      <w:pPr>
        <w:pStyle w:val="BodyText"/>
        <w:spacing w:before="10"/>
      </w:pPr>
    </w:p>
    <w:p>
      <w:pPr>
        <w:pStyle w:val="ListParagraph"/>
        <w:numPr>
          <w:ilvl w:val="2"/>
          <w:numId w:val="34"/>
        </w:numPr>
        <w:tabs>
          <w:tab w:pos="566" w:val="left" w:leader="none"/>
        </w:tabs>
        <w:spacing w:line="283" w:lineRule="auto" w:before="0" w:after="0"/>
        <w:ind w:left="108" w:right="106" w:firstLine="0"/>
        <w:jc w:val="both"/>
        <w:rPr>
          <w:sz w:val="18"/>
        </w:rPr>
      </w:pPr>
      <w:r>
        <w:rPr>
          <w:sz w:val="18"/>
        </w:rPr>
        <w:t>caso o licitante esteja estabelecido no Estado do Rio de Janeiro, a prova de regularidade com a Fazenda Estadual será feita por meio da apresentação da Certidão Negativa de Débitos, ou Certidão Positiva com efeito</w:t>
      </w:r>
      <w:r>
        <w:rPr>
          <w:spacing w:val="8"/>
          <w:sz w:val="18"/>
        </w:rPr>
        <w:t> </w:t>
      </w:r>
      <w:r>
        <w:rPr>
          <w:sz w:val="18"/>
        </w:rPr>
        <w:t>de</w:t>
      </w:r>
      <w:r>
        <w:rPr>
          <w:spacing w:val="8"/>
          <w:sz w:val="18"/>
        </w:rPr>
        <w:t> </w:t>
      </w:r>
      <w:r>
        <w:rPr>
          <w:sz w:val="18"/>
        </w:rPr>
        <w:t>Negativa,</w:t>
      </w:r>
      <w:r>
        <w:rPr>
          <w:spacing w:val="8"/>
          <w:sz w:val="18"/>
        </w:rPr>
        <w:t> </w:t>
      </w:r>
      <w:r>
        <w:rPr>
          <w:sz w:val="18"/>
        </w:rPr>
        <w:t>expedida</w:t>
      </w:r>
      <w:r>
        <w:rPr>
          <w:spacing w:val="8"/>
          <w:sz w:val="18"/>
        </w:rPr>
        <w:t> </w:t>
      </w:r>
      <w:r>
        <w:rPr>
          <w:sz w:val="18"/>
        </w:rPr>
        <w:t>pela</w:t>
      </w:r>
      <w:r>
        <w:rPr>
          <w:spacing w:val="8"/>
          <w:sz w:val="18"/>
        </w:rPr>
        <w:t> </w:t>
      </w:r>
      <w:r>
        <w:rPr>
          <w:sz w:val="18"/>
        </w:rPr>
        <w:t>Secretaria</w:t>
      </w:r>
      <w:r>
        <w:rPr>
          <w:spacing w:val="8"/>
          <w:sz w:val="18"/>
        </w:rPr>
        <w:t> </w:t>
      </w:r>
      <w:r>
        <w:rPr>
          <w:sz w:val="18"/>
        </w:rPr>
        <w:t>de</w:t>
      </w:r>
      <w:r>
        <w:rPr>
          <w:spacing w:val="8"/>
          <w:sz w:val="18"/>
        </w:rPr>
        <w:t> </w:t>
      </w:r>
      <w:r>
        <w:rPr>
          <w:sz w:val="18"/>
        </w:rPr>
        <w:t>Estado</w:t>
      </w:r>
      <w:r>
        <w:rPr>
          <w:spacing w:val="8"/>
          <w:sz w:val="18"/>
        </w:rPr>
        <w:t> </w:t>
      </w:r>
      <w:r>
        <w:rPr>
          <w:sz w:val="18"/>
        </w:rPr>
        <w:t>de</w:t>
      </w:r>
      <w:r>
        <w:rPr>
          <w:spacing w:val="8"/>
          <w:sz w:val="18"/>
        </w:rPr>
        <w:t> </w:t>
      </w:r>
      <w:r>
        <w:rPr>
          <w:sz w:val="18"/>
        </w:rPr>
        <w:t>Fazenda</w:t>
      </w:r>
      <w:r>
        <w:rPr>
          <w:spacing w:val="8"/>
          <w:sz w:val="18"/>
        </w:rPr>
        <w:t> </w:t>
      </w:r>
      <w:r>
        <w:rPr>
          <w:sz w:val="18"/>
        </w:rPr>
        <w:t>e</w:t>
      </w:r>
      <w:r>
        <w:rPr>
          <w:spacing w:val="8"/>
          <w:sz w:val="18"/>
        </w:rPr>
        <w:t> </w:t>
      </w:r>
      <w:r>
        <w:rPr>
          <w:sz w:val="18"/>
        </w:rPr>
        <w:t>Certidão</w:t>
      </w:r>
      <w:r>
        <w:rPr>
          <w:spacing w:val="8"/>
          <w:sz w:val="18"/>
        </w:rPr>
        <w:t> </w:t>
      </w:r>
      <w:r>
        <w:rPr>
          <w:sz w:val="18"/>
        </w:rPr>
        <w:t>Negativa</w:t>
      </w:r>
      <w:r>
        <w:rPr>
          <w:spacing w:val="8"/>
          <w:sz w:val="18"/>
        </w:rPr>
        <w:t> </w:t>
      </w:r>
      <w:r>
        <w:rPr>
          <w:sz w:val="18"/>
        </w:rPr>
        <w:t>de</w:t>
      </w:r>
      <w:r>
        <w:rPr>
          <w:spacing w:val="8"/>
          <w:sz w:val="18"/>
        </w:rPr>
        <w:t> </w:t>
      </w:r>
      <w:r>
        <w:rPr>
          <w:sz w:val="18"/>
        </w:rPr>
        <w:t>Débitos</w:t>
      </w:r>
      <w:r>
        <w:rPr>
          <w:spacing w:val="8"/>
          <w:sz w:val="18"/>
        </w:rPr>
        <w:t> </w:t>
      </w:r>
      <w:r>
        <w:rPr>
          <w:sz w:val="18"/>
        </w:rPr>
        <w:t>em</w:t>
      </w:r>
      <w:r>
        <w:rPr>
          <w:spacing w:val="8"/>
          <w:sz w:val="18"/>
        </w:rPr>
        <w:t> </w:t>
      </w:r>
      <w:r>
        <w:rPr>
          <w:sz w:val="18"/>
        </w:rPr>
        <w:t>Dívida</w:t>
      </w:r>
      <w:r>
        <w:rPr>
          <w:spacing w:val="-3"/>
          <w:sz w:val="18"/>
        </w:rPr>
        <w:t> </w:t>
      </w:r>
      <w:r>
        <w:rPr>
          <w:sz w:val="18"/>
        </w:rPr>
        <w:t>Ativa,</w:t>
      </w:r>
      <w:r>
        <w:rPr>
          <w:spacing w:val="8"/>
          <w:sz w:val="18"/>
        </w:rPr>
        <w:t> </w:t>
      </w:r>
      <w:r>
        <w:rPr>
          <w:sz w:val="18"/>
        </w:rPr>
        <w:t>ou</w:t>
      </w:r>
      <w:r>
        <w:rPr>
          <w:spacing w:val="8"/>
          <w:sz w:val="18"/>
        </w:rPr>
        <w:t> </w:t>
      </w:r>
      <w:r>
        <w:rPr>
          <w:sz w:val="18"/>
        </w:rPr>
        <w:t>Certidão</w:t>
      </w:r>
      <w:r>
        <w:rPr>
          <w:spacing w:val="8"/>
          <w:sz w:val="18"/>
        </w:rPr>
        <w:t> </w:t>
      </w:r>
      <w:r>
        <w:rPr>
          <w:sz w:val="18"/>
        </w:rPr>
        <w:t>Positiva</w:t>
      </w:r>
      <w:r>
        <w:rPr>
          <w:spacing w:val="8"/>
          <w:sz w:val="18"/>
        </w:rPr>
        <w:t> </w:t>
      </w:r>
      <w:r>
        <w:rPr>
          <w:sz w:val="18"/>
        </w:rPr>
        <w:t>com</w:t>
      </w:r>
      <w:r>
        <w:rPr>
          <w:spacing w:val="8"/>
          <w:sz w:val="18"/>
        </w:rPr>
        <w:t> </w:t>
      </w:r>
      <w:r>
        <w:rPr>
          <w:sz w:val="18"/>
        </w:rPr>
        <w:t>efeito</w:t>
      </w:r>
      <w:r>
        <w:rPr>
          <w:spacing w:val="8"/>
          <w:sz w:val="18"/>
        </w:rPr>
        <w:t> </w:t>
      </w:r>
      <w:r>
        <w:rPr>
          <w:sz w:val="18"/>
        </w:rPr>
        <w:t>de</w:t>
      </w:r>
      <w:r>
        <w:rPr>
          <w:spacing w:val="8"/>
          <w:sz w:val="18"/>
        </w:rPr>
        <w:t> </w:t>
      </w:r>
      <w:r>
        <w:rPr>
          <w:sz w:val="18"/>
        </w:rPr>
        <w:t>Negativa,</w:t>
      </w:r>
      <w:r>
        <w:rPr>
          <w:spacing w:val="8"/>
          <w:sz w:val="18"/>
        </w:rPr>
        <w:t> </w:t>
      </w:r>
      <w:r>
        <w:rPr>
          <w:sz w:val="18"/>
        </w:rPr>
        <w:t>expedida</w:t>
      </w:r>
      <w:r>
        <w:rPr>
          <w:spacing w:val="8"/>
          <w:sz w:val="18"/>
        </w:rPr>
        <w:t> </w:t>
      </w:r>
      <w:r>
        <w:rPr>
          <w:sz w:val="18"/>
        </w:rPr>
        <w:t>pela</w:t>
      </w:r>
      <w:r>
        <w:rPr>
          <w:spacing w:val="8"/>
          <w:sz w:val="18"/>
        </w:rPr>
        <w:t> </w:t>
      </w:r>
      <w:r>
        <w:rPr>
          <w:sz w:val="18"/>
        </w:rPr>
        <w:t>Procuradoria</w:t>
      </w:r>
      <w:r>
        <w:rPr>
          <w:spacing w:val="8"/>
          <w:sz w:val="18"/>
        </w:rPr>
        <w:t> </w:t>
      </w:r>
      <w:r>
        <w:rPr>
          <w:sz w:val="18"/>
        </w:rPr>
        <w:t>Geral</w:t>
      </w:r>
      <w:r>
        <w:rPr>
          <w:spacing w:val="8"/>
          <w:sz w:val="18"/>
        </w:rPr>
        <w:t> </w:t>
      </w:r>
      <w:r>
        <w:rPr>
          <w:sz w:val="18"/>
        </w:rPr>
        <w:t>do</w:t>
      </w:r>
      <w:r>
        <w:rPr>
          <w:spacing w:val="8"/>
          <w:sz w:val="18"/>
        </w:rPr>
        <w:t> </w:t>
      </w:r>
      <w:r>
        <w:rPr>
          <w:sz w:val="18"/>
        </w:rPr>
        <w:t>Estado</w:t>
      </w:r>
      <w:r>
        <w:rPr>
          <w:spacing w:val="8"/>
          <w:sz w:val="18"/>
        </w:rPr>
        <w:t> </w:t>
      </w:r>
      <w:r>
        <w:rPr>
          <w:sz w:val="18"/>
        </w:rPr>
        <w:t>ou,</w:t>
      </w:r>
      <w:r>
        <w:rPr>
          <w:spacing w:val="8"/>
          <w:sz w:val="18"/>
        </w:rPr>
        <w:t> </w:t>
      </w:r>
      <w:r>
        <w:rPr>
          <w:sz w:val="18"/>
        </w:rPr>
        <w:t>se for o caso, certidão comprobatória de que o licitante, em razão do objeto social, está isento de inscrição estadual;</w:t>
      </w:r>
    </w:p>
    <w:p>
      <w:pPr>
        <w:pStyle w:val="BodyText"/>
        <w:spacing w:before="10"/>
      </w:pPr>
    </w:p>
    <w:p>
      <w:pPr>
        <w:pStyle w:val="ListParagraph"/>
        <w:numPr>
          <w:ilvl w:val="1"/>
          <w:numId w:val="34"/>
        </w:numPr>
        <w:tabs>
          <w:tab w:pos="431" w:val="left" w:leader="none"/>
        </w:tabs>
        <w:spacing w:line="283" w:lineRule="auto" w:before="0" w:after="0"/>
        <w:ind w:left="108" w:right="106" w:firstLine="0"/>
        <w:jc w:val="both"/>
        <w:rPr>
          <w:sz w:val="18"/>
        </w:rPr>
      </w:pPr>
      <w:r>
        <w:rPr>
          <w:sz w:val="18"/>
        </w:rPr>
        <w:t>Fazenda Municipal: apresentação da Certidão Negativa de Débitos, ou Certidão Positiva com efeito de Negativa, do Imposto sobre Serviços de Qualquer Natureza - ISS, ou, se for o caso, certidão comprobatória de que o licitante, em razão do objeto social, está isento de inscrição municipal;</w:t>
      </w:r>
    </w:p>
    <w:p>
      <w:pPr>
        <w:pStyle w:val="BodyText"/>
        <w:spacing w:before="11"/>
      </w:pPr>
    </w:p>
    <w:p>
      <w:pPr>
        <w:pStyle w:val="ListParagraph"/>
        <w:numPr>
          <w:ilvl w:val="0"/>
          <w:numId w:val="34"/>
        </w:numPr>
        <w:tabs>
          <w:tab w:pos="303" w:val="left" w:leader="none"/>
        </w:tabs>
        <w:spacing w:line="240" w:lineRule="auto" w:before="0" w:after="0"/>
        <w:ind w:left="303" w:right="0" w:hanging="195"/>
        <w:jc w:val="left"/>
        <w:rPr>
          <w:sz w:val="18"/>
        </w:rPr>
      </w:pPr>
      <w:r>
        <w:rPr>
          <w:sz w:val="18"/>
        </w:rPr>
        <w:t>Certificado de Regularidade do FGTS – </w:t>
      </w:r>
      <w:r>
        <w:rPr>
          <w:spacing w:val="-4"/>
          <w:sz w:val="18"/>
        </w:rPr>
        <w:t>CRF;</w:t>
      </w:r>
    </w:p>
    <w:p>
      <w:pPr>
        <w:pStyle w:val="ListParagraph"/>
        <w:spacing w:after="0" w:line="240" w:lineRule="auto"/>
        <w:jc w:val="left"/>
        <w:rPr>
          <w:sz w:val="18"/>
        </w:rPr>
        <w:sectPr>
          <w:pgSz w:w="15840" w:h="24480"/>
          <w:pgMar w:top="0" w:bottom="0" w:left="0" w:right="0"/>
        </w:sectPr>
      </w:pPr>
    </w:p>
    <w:p>
      <w:pPr>
        <w:pStyle w:val="ListParagraph"/>
        <w:numPr>
          <w:ilvl w:val="0"/>
          <w:numId w:val="34"/>
        </w:numPr>
        <w:tabs>
          <w:tab w:pos="295" w:val="left" w:leader="none"/>
        </w:tabs>
        <w:spacing w:line="283" w:lineRule="auto" w:before="22" w:after="0"/>
        <w:ind w:left="108" w:right="106" w:firstLine="0"/>
        <w:jc w:val="both"/>
        <w:rPr>
          <w:sz w:val="18"/>
        </w:rPr>
      </w:pPr>
      <w:r>
        <w:rPr>
          <w:sz w:val="18"/>
        </w:rPr>
        <w:t>prova de inexistência de débitos inadimplidos perante a Justiça do Trabalho, mediante a apresentação de Certidão Negativa de Débitos Trabalhistas (CNDT) ou da Certidão Positiva de Débitos Trabalhistas com os mesmos efeitos da CNDT.</w:t>
      </w:r>
    </w:p>
    <w:p>
      <w:pPr>
        <w:pStyle w:val="BodyText"/>
        <w:spacing w:before="10"/>
      </w:pPr>
    </w:p>
    <w:p>
      <w:pPr>
        <w:pStyle w:val="ListParagraph"/>
        <w:numPr>
          <w:ilvl w:val="2"/>
          <w:numId w:val="35"/>
        </w:numPr>
        <w:tabs>
          <w:tab w:pos="561" w:val="left" w:leader="none"/>
        </w:tabs>
        <w:spacing w:line="283" w:lineRule="auto" w:before="0" w:after="0"/>
        <w:ind w:left="108" w:right="106" w:firstLine="0"/>
        <w:jc w:val="both"/>
        <w:rPr>
          <w:sz w:val="18"/>
        </w:rPr>
      </w:pPr>
      <w:r>
        <w:rPr>
          <w:sz w:val="18"/>
        </w:rPr>
        <w:t>Na hipótese de tratar-se de microempresa ou de empresa de pequeno porte, na forma da lei, não obstante a obrigatoriedade de apresentação de toda a documentação habilitatória, a comprovação da regularidade fiscal somente será exigida para efeito de assinatura do contrato caso se sagre vencedora na licitação.</w:t>
      </w:r>
    </w:p>
    <w:p>
      <w:pPr>
        <w:pStyle w:val="BodyText"/>
        <w:spacing w:before="10"/>
      </w:pPr>
    </w:p>
    <w:p>
      <w:pPr>
        <w:pStyle w:val="ListParagraph"/>
        <w:numPr>
          <w:ilvl w:val="2"/>
          <w:numId w:val="35"/>
        </w:numPr>
        <w:tabs>
          <w:tab w:pos="585" w:val="left" w:leader="none"/>
        </w:tabs>
        <w:spacing w:line="283" w:lineRule="auto" w:before="0" w:after="0"/>
        <w:ind w:left="108" w:right="106" w:firstLine="0"/>
        <w:jc w:val="both"/>
        <w:rPr>
          <w:sz w:val="18"/>
        </w:rPr>
      </w:pPr>
      <w:r>
        <w:rPr>
          <w:sz w:val="18"/>
        </w:rPr>
        <w:t>Em sendo declarada vencedora do certame microempresa ou empresa de pequeno porte com débitos fiscais, ficará assegurado, a partir de então, o prazo de 5 (cinco) dias úteis para a regularização da documentação, pagamento ou parcelamento do débito, e emissão de eventuais certidões negativas ou positivas com efeito de negativas.</w:t>
      </w:r>
    </w:p>
    <w:p>
      <w:pPr>
        <w:pStyle w:val="BodyText"/>
        <w:spacing w:before="11"/>
      </w:pPr>
    </w:p>
    <w:p>
      <w:pPr>
        <w:pStyle w:val="ListParagraph"/>
        <w:numPr>
          <w:ilvl w:val="2"/>
          <w:numId w:val="35"/>
        </w:numPr>
        <w:tabs>
          <w:tab w:pos="550" w:val="left" w:leader="none"/>
        </w:tabs>
        <w:spacing w:line="240" w:lineRule="auto" w:before="0" w:after="0"/>
        <w:ind w:left="550" w:right="0" w:hanging="442"/>
        <w:jc w:val="left"/>
        <w:rPr>
          <w:sz w:val="18"/>
        </w:rPr>
      </w:pPr>
      <w:r>
        <w:rPr>
          <w:sz w:val="18"/>
        </w:rPr>
        <w:t>A</w:t>
      </w:r>
      <w:r>
        <w:rPr>
          <w:spacing w:val="-10"/>
          <w:sz w:val="18"/>
        </w:rPr>
        <w:t> </w:t>
      </w:r>
      <w:r>
        <w:rPr>
          <w:sz w:val="18"/>
        </w:rPr>
        <w:t>não regularização da documentação no prazo estipulado implicará a decadência do direito à contratação, sem prejuízo da aplicação das sanções previstas no legislação </w:t>
      </w:r>
      <w:r>
        <w:rPr>
          <w:spacing w:val="-2"/>
          <w:sz w:val="18"/>
        </w:rPr>
        <w:t>atual.</w:t>
      </w:r>
    </w:p>
    <w:p>
      <w:pPr>
        <w:pStyle w:val="BodyText"/>
        <w:spacing w:before="47"/>
      </w:pPr>
    </w:p>
    <w:p>
      <w:pPr>
        <w:pStyle w:val="Heading4"/>
        <w:numPr>
          <w:ilvl w:val="1"/>
          <w:numId w:val="36"/>
        </w:numPr>
        <w:tabs>
          <w:tab w:pos="379" w:val="left" w:leader="none"/>
        </w:tabs>
        <w:spacing w:line="240" w:lineRule="auto" w:before="0" w:after="0"/>
        <w:ind w:left="379" w:right="0" w:hanging="271"/>
        <w:jc w:val="left"/>
      </w:pPr>
      <w:r>
        <w:rPr/>
        <w:t>Qualificação Econômico-</w:t>
      </w:r>
      <w:r>
        <w:rPr>
          <w:spacing w:val="-2"/>
        </w:rPr>
        <w:t>Financeira</w:t>
      </w:r>
    </w:p>
    <w:p>
      <w:pPr>
        <w:pStyle w:val="BodyText"/>
        <w:spacing w:before="48"/>
        <w:rPr>
          <w:b/>
        </w:rPr>
      </w:pPr>
    </w:p>
    <w:p>
      <w:pPr>
        <w:pStyle w:val="ListParagraph"/>
        <w:numPr>
          <w:ilvl w:val="2"/>
          <w:numId w:val="36"/>
        </w:numPr>
        <w:tabs>
          <w:tab w:pos="562" w:val="left" w:leader="none"/>
        </w:tabs>
        <w:spacing w:line="283" w:lineRule="auto" w:before="0" w:after="0"/>
        <w:ind w:left="108" w:right="106" w:firstLine="0"/>
        <w:jc w:val="both"/>
        <w:rPr>
          <w:sz w:val="18"/>
        </w:rPr>
      </w:pPr>
      <w:r>
        <w:rPr>
          <w:sz w:val="18"/>
        </w:rPr>
        <w:t>O licitante detentor da proposta ou lance de menor preço deverá apresentar certidões negativas de falências e recuperação judicial e extrajudicial expedidas pelos distribuidores da sede da pessoa jurídica, ou de execução patrimonial, expedida no domicílio da pessoa física. Se o licitante não for sediado na Comarca da Capital do Estado do Rio de Janeiro, as certidões deverão vir acompanhadas de declaração oficial da autoridade judiciária competente, relacionando os distribuidores que, na Comarca de sua sede, tenham atribuição para expedir certidões negativas de falências e recuperação judicial, ou de execução patrimonial.</w:t>
      </w:r>
    </w:p>
    <w:p>
      <w:pPr>
        <w:pStyle w:val="BodyText"/>
        <w:spacing w:before="10"/>
      </w:pPr>
    </w:p>
    <w:p>
      <w:pPr>
        <w:pStyle w:val="ListParagraph"/>
        <w:numPr>
          <w:ilvl w:val="3"/>
          <w:numId w:val="36"/>
        </w:numPr>
        <w:tabs>
          <w:tab w:pos="685" w:val="left" w:leader="none"/>
        </w:tabs>
        <w:spacing w:line="240" w:lineRule="auto" w:before="0" w:after="0"/>
        <w:ind w:left="685" w:right="0" w:hanging="577"/>
        <w:jc w:val="left"/>
        <w:rPr>
          <w:sz w:val="18"/>
        </w:rPr>
      </w:pPr>
      <w:r>
        <w:rPr>
          <w:sz w:val="18"/>
        </w:rPr>
        <w:t>As certidões comprobatórias do atendimento ao disposto no item 12.4.1, quando emitidas no Município do Rio de Janeiro, serão as dos 1º, 2º, 3º e 4º Ofícios do Registro de </w:t>
      </w:r>
      <w:r>
        <w:rPr>
          <w:spacing w:val="-2"/>
          <w:sz w:val="18"/>
        </w:rPr>
        <w:t>Distribuição.</w:t>
      </w:r>
    </w:p>
    <w:p>
      <w:pPr>
        <w:pStyle w:val="BodyText"/>
        <w:spacing w:before="48"/>
      </w:pPr>
    </w:p>
    <w:p>
      <w:pPr>
        <w:pStyle w:val="ListParagraph"/>
        <w:numPr>
          <w:ilvl w:val="2"/>
          <w:numId w:val="36"/>
        </w:numPr>
        <w:tabs>
          <w:tab w:pos="572" w:val="left" w:leader="none"/>
        </w:tabs>
        <w:spacing w:line="283" w:lineRule="auto" w:before="0" w:after="0"/>
        <w:ind w:left="108" w:right="106" w:firstLine="0"/>
        <w:jc w:val="both"/>
        <w:rPr>
          <w:sz w:val="18"/>
        </w:rPr>
      </w:pPr>
      <w:r>
        <w:rPr>
          <w:sz w:val="18"/>
        </w:rPr>
        <w:t>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pPr>
        <w:pStyle w:val="BodyText"/>
        <w:spacing w:before="10"/>
      </w:pPr>
    </w:p>
    <w:p>
      <w:pPr>
        <w:pStyle w:val="ListParagraph"/>
        <w:numPr>
          <w:ilvl w:val="2"/>
          <w:numId w:val="36"/>
        </w:numPr>
        <w:tabs>
          <w:tab w:pos="561" w:val="left" w:leader="none"/>
        </w:tabs>
        <w:spacing w:line="283" w:lineRule="auto" w:before="0" w:after="0"/>
        <w:ind w:left="108" w:right="106" w:firstLine="0"/>
        <w:jc w:val="both"/>
        <w:rPr>
          <w:sz w:val="18"/>
        </w:rPr>
      </w:pPr>
      <w:r>
        <w:rPr>
          <w:sz w:val="18"/>
        </w:rPr>
        <w:t>Balanço Patrimonial e demonstrações contábeis do último exercício social, já exigíveis e apresentados na forma da lei, que comprovem a boa situação financeira da empresa. Quando encerrados há mais de três meses da data da apresentação da proposta, admitir-se-á atualização dos valores por índices oficiais, sendo vedada a substituição das demonstrações financeiras por balancetes ou balanços provisórios.</w:t>
      </w:r>
    </w:p>
    <w:p>
      <w:pPr>
        <w:pStyle w:val="BodyText"/>
      </w:pPr>
    </w:p>
    <w:p>
      <w:pPr>
        <w:pStyle w:val="BodyText"/>
      </w:pPr>
    </w:p>
    <w:p>
      <w:pPr>
        <w:pStyle w:val="BodyText"/>
        <w:spacing w:before="58"/>
      </w:pPr>
    </w:p>
    <w:p>
      <w:pPr>
        <w:pStyle w:val="Heading4"/>
        <w:numPr>
          <w:ilvl w:val="1"/>
          <w:numId w:val="37"/>
        </w:numPr>
        <w:tabs>
          <w:tab w:pos="414" w:val="left" w:leader="none"/>
        </w:tabs>
        <w:spacing w:line="240" w:lineRule="auto" w:before="0" w:after="0"/>
        <w:ind w:left="414" w:right="0" w:hanging="306"/>
        <w:jc w:val="left"/>
      </w:pPr>
      <w:r>
        <w:rPr>
          <w:spacing w:val="-2"/>
        </w:rPr>
        <w:t>Amostra:</w:t>
      </w:r>
    </w:p>
    <w:p>
      <w:pPr>
        <w:pStyle w:val="BodyText"/>
        <w:spacing w:before="47"/>
        <w:rPr>
          <w:b/>
        </w:rPr>
      </w:pPr>
    </w:p>
    <w:p>
      <w:pPr>
        <w:pStyle w:val="ListParagraph"/>
        <w:numPr>
          <w:ilvl w:val="2"/>
          <w:numId w:val="37"/>
        </w:numPr>
        <w:tabs>
          <w:tab w:pos="514" w:val="left" w:leader="none"/>
        </w:tabs>
        <w:spacing w:line="240" w:lineRule="auto" w:before="1" w:after="0"/>
        <w:ind w:left="514" w:right="0" w:hanging="406"/>
        <w:jc w:val="left"/>
        <w:rPr>
          <w:sz w:val="18"/>
        </w:rPr>
      </w:pPr>
      <w:r>
        <w:rPr>
          <w:sz w:val="18"/>
        </w:rPr>
        <w:t>Serão avaliadas amostras e catálogo nos casos em que a marca do material não for pré-</w:t>
      </w:r>
      <w:r>
        <w:rPr>
          <w:spacing w:val="-2"/>
          <w:sz w:val="18"/>
        </w:rPr>
        <w:t>aprovada.</w:t>
      </w:r>
    </w:p>
    <w:p>
      <w:pPr>
        <w:pStyle w:val="BodyText"/>
        <w:spacing w:before="47"/>
      </w:pPr>
    </w:p>
    <w:p>
      <w:pPr>
        <w:pStyle w:val="ListParagraph"/>
        <w:numPr>
          <w:ilvl w:val="2"/>
          <w:numId w:val="38"/>
        </w:numPr>
        <w:tabs>
          <w:tab w:pos="582" w:val="left" w:leader="none"/>
        </w:tabs>
        <w:spacing w:line="283" w:lineRule="auto" w:before="0" w:after="0"/>
        <w:ind w:left="108" w:right="106" w:firstLine="0"/>
        <w:jc w:val="both"/>
        <w:rPr>
          <w:sz w:val="18"/>
        </w:rPr>
      </w:pPr>
      <w:r>
        <w:rPr>
          <w:sz w:val="18"/>
        </w:rPr>
        <w:t>Justificativa da necessidade de avaliação de amostras: A avaliação é importante considerando que os insumos são utilizados para o desenvolvimento da assistência integral aos pacientes em situações de internação clínica, semi-intensiva/intensiva, cirúrgica (pré, trans e pós-operatório), em procedimentos curativos e/ou de investigação diagnóstica, nas diversas unidades assistenciais ou ambulatoriais. Um defeito, mau funcionamento no produto ou não atendimento das especificações técnicas pode levar a danos irreversíveis aos pacientes.</w:t>
      </w:r>
    </w:p>
    <w:p>
      <w:pPr>
        <w:pStyle w:val="BodyText"/>
        <w:spacing w:before="10"/>
      </w:pPr>
    </w:p>
    <w:p>
      <w:pPr>
        <w:pStyle w:val="ListParagraph"/>
        <w:numPr>
          <w:ilvl w:val="2"/>
          <w:numId w:val="38"/>
        </w:numPr>
        <w:tabs>
          <w:tab w:pos="563" w:val="left" w:leader="none"/>
        </w:tabs>
        <w:spacing w:line="283" w:lineRule="auto" w:before="0" w:after="0"/>
        <w:ind w:left="108" w:right="106" w:firstLine="0"/>
        <w:jc w:val="both"/>
        <w:rPr>
          <w:sz w:val="18"/>
        </w:rPr>
      </w:pPr>
      <w:r>
        <w:rPr>
          <w:sz w:val="18"/>
        </w:rPr>
        <w:t>Será exigida do licitante provisoriamente vencedor, a apresentação de amostras de cada um dos itens arrematados, a ser encaminhada ao pregoeiro, localizado na Rua São Francisco Xavier nº. 524 – Sala </w:t>
      </w:r>
      <w:r>
        <w:rPr>
          <w:sz w:val="18"/>
        </w:rPr>
        <w:t>2.105</w:t>
      </w:r>
      <w:r>
        <w:rPr>
          <w:spacing w:val="80"/>
          <w:sz w:val="18"/>
        </w:rPr>
        <w:t> </w:t>
      </w:r>
      <w:r>
        <w:rPr>
          <w:sz w:val="18"/>
        </w:rPr>
        <w:t>– 2° andar – Bloco F – Coordenadoria Técnica de Licitações e Contratos da UERJ. Os materiais apresentados para análise deverão estar corretamente identificados com o nome do licitante responsável pelo envio:</w:t>
      </w:r>
    </w:p>
    <w:p>
      <w:pPr>
        <w:pStyle w:val="ListParagraph"/>
        <w:numPr>
          <w:ilvl w:val="3"/>
          <w:numId w:val="38"/>
        </w:numPr>
        <w:tabs>
          <w:tab w:pos="695" w:val="left" w:leader="none"/>
        </w:tabs>
        <w:spacing w:line="240" w:lineRule="auto" w:before="190" w:after="0"/>
        <w:ind w:left="695" w:right="0" w:hanging="587"/>
        <w:jc w:val="left"/>
        <w:rPr>
          <w:sz w:val="18"/>
        </w:rPr>
      </w:pPr>
      <w:r>
        <w:rPr>
          <w:sz w:val="18"/>
        </w:rPr>
        <w:t>O quantitativo</w:t>
      </w:r>
      <w:r>
        <w:rPr>
          <w:spacing w:val="1"/>
          <w:sz w:val="18"/>
        </w:rPr>
        <w:t> </w:t>
      </w:r>
      <w:r>
        <w:rPr>
          <w:sz w:val="18"/>
        </w:rPr>
        <w:t>de amostras</w:t>
      </w:r>
      <w:r>
        <w:rPr>
          <w:spacing w:val="1"/>
          <w:sz w:val="18"/>
        </w:rPr>
        <w:t> </w:t>
      </w:r>
      <w:r>
        <w:rPr>
          <w:b/>
          <w:sz w:val="21"/>
        </w:rPr>
        <w:t>não</w:t>
      </w:r>
      <w:r>
        <w:rPr>
          <w:b/>
          <w:spacing w:val="-7"/>
          <w:sz w:val="21"/>
        </w:rPr>
        <w:t> </w:t>
      </w:r>
      <w:r>
        <w:rPr>
          <w:sz w:val="18"/>
        </w:rPr>
        <w:t>será contabilizado</w:t>
      </w:r>
      <w:r>
        <w:rPr>
          <w:spacing w:val="1"/>
          <w:sz w:val="18"/>
        </w:rPr>
        <w:t> </w:t>
      </w:r>
      <w:r>
        <w:rPr>
          <w:sz w:val="18"/>
        </w:rPr>
        <w:t>como item</w:t>
      </w:r>
      <w:r>
        <w:rPr>
          <w:spacing w:val="1"/>
          <w:sz w:val="18"/>
        </w:rPr>
        <w:t> </w:t>
      </w:r>
      <w:r>
        <w:rPr>
          <w:sz w:val="18"/>
        </w:rPr>
        <w:t>de</w:t>
      </w:r>
      <w:r>
        <w:rPr>
          <w:spacing w:val="1"/>
          <w:sz w:val="18"/>
        </w:rPr>
        <w:t> </w:t>
      </w:r>
      <w:r>
        <w:rPr>
          <w:sz w:val="18"/>
        </w:rPr>
        <w:t>entrega, a</w:t>
      </w:r>
      <w:r>
        <w:rPr>
          <w:spacing w:val="1"/>
          <w:sz w:val="18"/>
        </w:rPr>
        <w:t> </w:t>
      </w:r>
      <w:r>
        <w:rPr>
          <w:sz w:val="18"/>
        </w:rPr>
        <w:t>ser descontado</w:t>
      </w:r>
      <w:r>
        <w:rPr>
          <w:spacing w:val="1"/>
          <w:sz w:val="18"/>
        </w:rPr>
        <w:t> </w:t>
      </w:r>
      <w:r>
        <w:rPr>
          <w:sz w:val="18"/>
        </w:rPr>
        <w:t>da</w:t>
      </w:r>
      <w:r>
        <w:rPr>
          <w:spacing w:val="1"/>
          <w:sz w:val="18"/>
        </w:rPr>
        <w:t> </w:t>
      </w:r>
      <w:r>
        <w:rPr>
          <w:sz w:val="18"/>
        </w:rPr>
        <w:t>quantidade </w:t>
      </w:r>
      <w:r>
        <w:rPr>
          <w:spacing w:val="-2"/>
          <w:sz w:val="18"/>
        </w:rPr>
        <w:t>contratada;</w:t>
      </w:r>
    </w:p>
    <w:p>
      <w:pPr>
        <w:pStyle w:val="BodyText"/>
        <w:spacing w:before="13"/>
      </w:pPr>
    </w:p>
    <w:p>
      <w:pPr>
        <w:pStyle w:val="ListParagraph"/>
        <w:numPr>
          <w:ilvl w:val="3"/>
          <w:numId w:val="38"/>
        </w:numPr>
        <w:tabs>
          <w:tab w:pos="685" w:val="left" w:leader="none"/>
        </w:tabs>
        <w:spacing w:line="240" w:lineRule="auto" w:before="0" w:after="0"/>
        <w:ind w:left="685" w:right="0" w:hanging="577"/>
        <w:jc w:val="left"/>
        <w:rPr>
          <w:sz w:val="18"/>
        </w:rPr>
      </w:pPr>
      <w:r>
        <w:rPr>
          <w:sz w:val="18"/>
        </w:rPr>
        <w:t>A</w:t>
      </w:r>
      <w:r>
        <w:rPr>
          <w:spacing w:val="-10"/>
          <w:sz w:val="18"/>
        </w:rPr>
        <w:t> </w:t>
      </w:r>
      <w:r>
        <w:rPr>
          <w:sz w:val="18"/>
        </w:rPr>
        <w:t>quantidade de amostras para análise e avaliação técnica terá que seguir o solicitado no quadro do Item </w:t>
      </w:r>
      <w:r>
        <w:rPr>
          <w:b/>
          <w:spacing w:val="-2"/>
          <w:sz w:val="21"/>
        </w:rPr>
        <w:t>2.2.</w:t>
      </w:r>
      <w:r>
        <w:rPr>
          <w:spacing w:val="-2"/>
          <w:sz w:val="18"/>
        </w:rPr>
        <w:t>;</w:t>
      </w:r>
    </w:p>
    <w:p>
      <w:pPr>
        <w:pStyle w:val="BodyText"/>
        <w:spacing w:before="41"/>
      </w:pPr>
    </w:p>
    <w:p>
      <w:pPr>
        <w:pStyle w:val="ListParagraph"/>
        <w:numPr>
          <w:ilvl w:val="2"/>
          <w:numId w:val="38"/>
        </w:numPr>
        <w:tabs>
          <w:tab w:pos="550" w:val="left" w:leader="none"/>
        </w:tabs>
        <w:spacing w:line="240" w:lineRule="auto" w:before="0" w:after="0"/>
        <w:ind w:left="550" w:right="0" w:hanging="442"/>
        <w:jc w:val="left"/>
        <w:rPr>
          <w:sz w:val="18"/>
        </w:rPr>
      </w:pPr>
      <w:r>
        <w:rPr>
          <w:sz w:val="18"/>
        </w:rPr>
        <w:t>A</w:t>
      </w:r>
      <w:r>
        <w:rPr>
          <w:spacing w:val="-10"/>
          <w:sz w:val="18"/>
        </w:rPr>
        <w:t> </w:t>
      </w:r>
      <w:r>
        <w:rPr>
          <w:sz w:val="18"/>
        </w:rPr>
        <w:t>apresentação da amostra do material cotado tem por objetivo a verificação de sua compatibilidade com as especificações deste </w:t>
      </w:r>
      <w:r>
        <w:rPr>
          <w:spacing w:val="-2"/>
          <w:sz w:val="18"/>
        </w:rPr>
        <w:t>termo;</w:t>
      </w:r>
    </w:p>
    <w:p>
      <w:pPr>
        <w:pStyle w:val="BodyText"/>
        <w:spacing w:before="47"/>
      </w:pPr>
    </w:p>
    <w:p>
      <w:pPr>
        <w:pStyle w:val="ListParagraph"/>
        <w:numPr>
          <w:ilvl w:val="2"/>
          <w:numId w:val="38"/>
        </w:numPr>
        <w:tabs>
          <w:tab w:pos="550" w:val="left" w:leader="none"/>
        </w:tabs>
        <w:spacing w:line="240" w:lineRule="auto" w:before="0" w:after="0"/>
        <w:ind w:left="550" w:right="0" w:hanging="442"/>
        <w:jc w:val="left"/>
        <w:rPr>
          <w:sz w:val="18"/>
        </w:rPr>
      </w:pPr>
      <w:r>
        <w:rPr>
          <w:sz w:val="18"/>
        </w:rPr>
        <w:t>A</w:t>
      </w:r>
      <w:r>
        <w:rPr>
          <w:spacing w:val="-10"/>
          <w:sz w:val="18"/>
        </w:rPr>
        <w:t> </w:t>
      </w:r>
      <w:r>
        <w:rPr>
          <w:sz w:val="18"/>
        </w:rPr>
        <w:t>validade das amostras a serem entregues deve ser de, no mínimo, 02 (dois) </w:t>
      </w:r>
      <w:r>
        <w:rPr>
          <w:spacing w:val="-2"/>
          <w:sz w:val="18"/>
        </w:rPr>
        <w:t>meses;</w:t>
      </w:r>
    </w:p>
    <w:p>
      <w:pPr>
        <w:pStyle w:val="BodyText"/>
        <w:spacing w:before="48"/>
      </w:pPr>
    </w:p>
    <w:p>
      <w:pPr>
        <w:pStyle w:val="ListParagraph"/>
        <w:numPr>
          <w:ilvl w:val="2"/>
          <w:numId w:val="38"/>
        </w:numPr>
        <w:tabs>
          <w:tab w:pos="580" w:val="left" w:leader="none"/>
        </w:tabs>
        <w:spacing w:line="283" w:lineRule="auto" w:before="0" w:after="0"/>
        <w:ind w:left="108" w:right="106" w:firstLine="0"/>
        <w:jc w:val="both"/>
        <w:rPr>
          <w:sz w:val="18"/>
        </w:rPr>
      </w:pPr>
      <w:r>
        <w:rPr>
          <w:sz w:val="18"/>
        </w:rPr>
        <w:t>O material será analisado por representante da unidade requisitante, que emitirá Parecer Técnico, = motivado acerca do mesmo, podendo, ainda, serem realizados testes em laboratórios especializados </w:t>
      </w:r>
      <w:r>
        <w:rPr>
          <w:sz w:val="18"/>
        </w:rPr>
        <w:t>ou quaisquer outros procedimentos necessários para a adequada verificação da amostra apresentada, nos termos do</w:t>
      </w:r>
      <w:r>
        <w:rPr>
          <w:spacing w:val="-1"/>
          <w:sz w:val="18"/>
        </w:rPr>
        <w:t> </w:t>
      </w:r>
      <w:r>
        <w:rPr>
          <w:sz w:val="18"/>
        </w:rPr>
        <w:t>Art. 42 da Lei 14.133/2021;</w:t>
      </w:r>
    </w:p>
    <w:p>
      <w:pPr>
        <w:pStyle w:val="BodyText"/>
        <w:spacing w:before="10"/>
      </w:pPr>
    </w:p>
    <w:p>
      <w:pPr>
        <w:pStyle w:val="ListParagraph"/>
        <w:numPr>
          <w:ilvl w:val="3"/>
          <w:numId w:val="38"/>
        </w:numPr>
        <w:tabs>
          <w:tab w:pos="706" w:val="left" w:leader="none"/>
        </w:tabs>
        <w:spacing w:line="283" w:lineRule="auto" w:before="0" w:after="0"/>
        <w:ind w:left="108" w:right="106" w:firstLine="0"/>
        <w:jc w:val="both"/>
        <w:rPr>
          <w:sz w:val="18"/>
        </w:rPr>
      </w:pPr>
      <w:r>
        <w:rPr>
          <w:sz w:val="18"/>
        </w:rPr>
        <w:t>Por meio de mensagem no sistema, será divulgado o local e horário de realização do procedimento para a avaliação das amostras, cuja presença será facultada a todos os interessados, incluindo os demais </w:t>
      </w:r>
      <w:r>
        <w:rPr>
          <w:spacing w:val="-2"/>
          <w:sz w:val="18"/>
        </w:rPr>
        <w:t>licitantes;</w:t>
      </w:r>
    </w:p>
    <w:p>
      <w:pPr>
        <w:pStyle w:val="BodyText"/>
        <w:spacing w:before="10"/>
      </w:pPr>
    </w:p>
    <w:p>
      <w:pPr>
        <w:pStyle w:val="BodyText"/>
        <w:spacing w:before="1"/>
        <w:ind w:left="108"/>
      </w:pPr>
      <w:r>
        <w:rPr/>
        <w:t>4.2.6.2 Os resultados das avaliações serão divulgados por meio de mensagem no </w:t>
      </w:r>
      <w:r>
        <w:rPr>
          <w:spacing w:val="-2"/>
        </w:rPr>
        <w:t>sistema.</w:t>
      </w:r>
    </w:p>
    <w:p>
      <w:pPr>
        <w:pStyle w:val="BodyText"/>
        <w:spacing w:before="47"/>
      </w:pPr>
    </w:p>
    <w:p>
      <w:pPr>
        <w:pStyle w:val="ListParagraph"/>
        <w:numPr>
          <w:ilvl w:val="2"/>
          <w:numId w:val="38"/>
        </w:numPr>
        <w:tabs>
          <w:tab w:pos="556" w:val="left" w:leader="none"/>
        </w:tabs>
        <w:spacing w:line="283" w:lineRule="auto" w:before="0" w:after="0"/>
        <w:ind w:left="108" w:right="106" w:firstLine="0"/>
        <w:jc w:val="both"/>
        <w:rPr>
          <w:sz w:val="18"/>
        </w:rPr>
      </w:pPr>
      <w:r>
        <w:rPr>
          <w:sz w:val="18"/>
        </w:rPr>
        <w:t>A</w:t>
      </w:r>
      <w:r>
        <w:rPr>
          <w:spacing w:val="-3"/>
          <w:sz w:val="18"/>
        </w:rPr>
        <w:t> </w:t>
      </w:r>
      <w:r>
        <w:rPr>
          <w:sz w:val="18"/>
        </w:rPr>
        <w:t>proposta do licitante será desclassificada no caso de o material ser reprovado, devendo o mesmo ser notificado para ciência do laudo e retirada do mesmo. Caso o material não seja retirado pelo licitante no prazo de 10 (dez) dias úteis, presumir-se-á seu desinteresse em relação ao mesmo, que poderá ser descartado ou incorporado ao patrimônio da UERJ/HUPE;</w:t>
      </w:r>
    </w:p>
    <w:p>
      <w:pPr>
        <w:pStyle w:val="BodyText"/>
        <w:spacing w:before="10"/>
      </w:pPr>
    </w:p>
    <w:p>
      <w:pPr>
        <w:pStyle w:val="ListParagraph"/>
        <w:numPr>
          <w:ilvl w:val="2"/>
          <w:numId w:val="38"/>
        </w:numPr>
        <w:tabs>
          <w:tab w:pos="550" w:val="left" w:leader="none"/>
        </w:tabs>
        <w:spacing w:line="240" w:lineRule="auto" w:before="0" w:after="0"/>
        <w:ind w:left="550" w:right="0" w:hanging="442"/>
        <w:jc w:val="left"/>
        <w:rPr>
          <w:sz w:val="18"/>
        </w:rPr>
      </w:pPr>
      <w:r>
        <w:rPr>
          <w:sz w:val="18"/>
        </w:rPr>
        <w:t>A</w:t>
      </w:r>
      <w:r>
        <w:rPr>
          <w:spacing w:val="-10"/>
          <w:sz w:val="18"/>
        </w:rPr>
        <w:t> </w:t>
      </w:r>
      <w:r>
        <w:rPr>
          <w:sz w:val="18"/>
        </w:rPr>
        <w:t>desclassificação da proposta na forma prevista no subitem anterior acarretará o consequente chamamento do segundo colocado, adotando-se o mesmo procedimento em relação à avaliação do </w:t>
      </w:r>
      <w:r>
        <w:rPr>
          <w:spacing w:val="-2"/>
          <w:sz w:val="18"/>
        </w:rPr>
        <w:t>material.</w:t>
      </w:r>
    </w:p>
    <w:p>
      <w:pPr>
        <w:pStyle w:val="BodyText"/>
        <w:spacing w:before="20"/>
      </w:pPr>
    </w:p>
    <w:p>
      <w:pPr>
        <w:pStyle w:val="ListParagraph"/>
        <w:numPr>
          <w:ilvl w:val="2"/>
          <w:numId w:val="38"/>
        </w:numPr>
        <w:tabs>
          <w:tab w:pos="558" w:val="left" w:leader="none"/>
        </w:tabs>
        <w:spacing w:line="242" w:lineRule="auto" w:before="0" w:after="0"/>
        <w:ind w:left="108" w:right="106" w:firstLine="0"/>
        <w:jc w:val="left"/>
        <w:rPr>
          <w:b/>
          <w:sz w:val="21"/>
        </w:rPr>
      </w:pPr>
      <w:r>
        <w:rPr>
          <w:sz w:val="18"/>
        </w:rPr>
        <w:t>As</w:t>
      </w:r>
      <w:r>
        <w:rPr>
          <w:spacing w:val="12"/>
          <w:sz w:val="18"/>
        </w:rPr>
        <w:t> </w:t>
      </w:r>
      <w:r>
        <w:rPr>
          <w:sz w:val="18"/>
        </w:rPr>
        <w:t>empresas</w:t>
      </w:r>
      <w:r>
        <w:rPr>
          <w:spacing w:val="12"/>
          <w:sz w:val="18"/>
        </w:rPr>
        <w:t> </w:t>
      </w:r>
      <w:r>
        <w:rPr>
          <w:sz w:val="18"/>
        </w:rPr>
        <w:t>que</w:t>
      </w:r>
      <w:r>
        <w:rPr>
          <w:spacing w:val="12"/>
          <w:sz w:val="18"/>
        </w:rPr>
        <w:t> </w:t>
      </w:r>
      <w:r>
        <w:rPr>
          <w:sz w:val="18"/>
        </w:rPr>
        <w:t>oferecerem</w:t>
      </w:r>
      <w:r>
        <w:rPr>
          <w:spacing w:val="12"/>
          <w:sz w:val="18"/>
        </w:rPr>
        <w:t> </w:t>
      </w:r>
      <w:r>
        <w:rPr>
          <w:sz w:val="18"/>
        </w:rPr>
        <w:t>produtos</w:t>
      </w:r>
      <w:r>
        <w:rPr>
          <w:spacing w:val="12"/>
          <w:sz w:val="18"/>
        </w:rPr>
        <w:t> </w:t>
      </w:r>
      <w:r>
        <w:rPr>
          <w:sz w:val="18"/>
        </w:rPr>
        <w:t>de</w:t>
      </w:r>
      <w:r>
        <w:rPr>
          <w:spacing w:val="12"/>
          <w:sz w:val="18"/>
        </w:rPr>
        <w:t> </w:t>
      </w:r>
      <w:r>
        <w:rPr>
          <w:sz w:val="18"/>
        </w:rPr>
        <w:t>marcas</w:t>
      </w:r>
      <w:r>
        <w:rPr>
          <w:spacing w:val="12"/>
          <w:sz w:val="18"/>
        </w:rPr>
        <w:t> </w:t>
      </w:r>
      <w:r>
        <w:rPr>
          <w:sz w:val="18"/>
        </w:rPr>
        <w:t>pré-aprovadas,</w:t>
      </w:r>
      <w:r>
        <w:rPr>
          <w:spacing w:val="12"/>
          <w:sz w:val="18"/>
        </w:rPr>
        <w:t> </w:t>
      </w:r>
      <w:r>
        <w:rPr>
          <w:sz w:val="18"/>
        </w:rPr>
        <w:t>conforme</w:t>
      </w:r>
      <w:r>
        <w:rPr>
          <w:spacing w:val="12"/>
          <w:sz w:val="18"/>
        </w:rPr>
        <w:t> </w:t>
      </w:r>
      <w:r>
        <w:rPr>
          <w:sz w:val="18"/>
        </w:rPr>
        <w:t>constam</w:t>
      </w:r>
      <w:r>
        <w:rPr>
          <w:spacing w:val="12"/>
          <w:sz w:val="18"/>
        </w:rPr>
        <w:t> </w:t>
      </w:r>
      <w:r>
        <w:rPr>
          <w:sz w:val="18"/>
        </w:rPr>
        <w:t>nas</w:t>
      </w:r>
      <w:r>
        <w:rPr>
          <w:spacing w:val="12"/>
          <w:sz w:val="18"/>
        </w:rPr>
        <w:t> </w:t>
      </w:r>
      <w:r>
        <w:rPr>
          <w:sz w:val="18"/>
        </w:rPr>
        <w:t>especificações</w:t>
      </w:r>
      <w:r>
        <w:rPr>
          <w:spacing w:val="12"/>
          <w:sz w:val="18"/>
        </w:rPr>
        <w:t> </w:t>
      </w:r>
      <w:r>
        <w:rPr>
          <w:sz w:val="18"/>
        </w:rPr>
        <w:t>deste</w:t>
      </w:r>
      <w:r>
        <w:rPr>
          <w:spacing w:val="12"/>
          <w:sz w:val="18"/>
        </w:rPr>
        <w:t> </w:t>
      </w:r>
      <w:r>
        <w:rPr>
          <w:sz w:val="18"/>
        </w:rPr>
        <w:t>termo,</w:t>
      </w:r>
      <w:r>
        <w:rPr>
          <w:spacing w:val="12"/>
          <w:sz w:val="18"/>
        </w:rPr>
        <w:t> </w:t>
      </w:r>
      <w:r>
        <w:rPr>
          <w:sz w:val="18"/>
        </w:rPr>
        <w:t>estarão</w:t>
      </w:r>
      <w:r>
        <w:rPr>
          <w:spacing w:val="12"/>
          <w:sz w:val="18"/>
        </w:rPr>
        <w:t> </w:t>
      </w:r>
      <w:r>
        <w:rPr>
          <w:sz w:val="18"/>
        </w:rPr>
        <w:t>dispensadas</w:t>
      </w:r>
      <w:r>
        <w:rPr>
          <w:spacing w:val="12"/>
          <w:sz w:val="18"/>
        </w:rPr>
        <w:t> </w:t>
      </w:r>
      <w:r>
        <w:rPr>
          <w:sz w:val="18"/>
        </w:rPr>
        <w:t>da</w:t>
      </w:r>
      <w:r>
        <w:rPr>
          <w:spacing w:val="12"/>
          <w:sz w:val="18"/>
        </w:rPr>
        <w:t> </w:t>
      </w:r>
      <w:r>
        <w:rPr>
          <w:sz w:val="18"/>
        </w:rPr>
        <w:t>apresentação</w:t>
      </w:r>
      <w:r>
        <w:rPr>
          <w:spacing w:val="12"/>
          <w:sz w:val="18"/>
        </w:rPr>
        <w:t> </w:t>
      </w:r>
      <w:r>
        <w:rPr>
          <w:sz w:val="18"/>
        </w:rPr>
        <w:t>de</w:t>
      </w:r>
      <w:r>
        <w:rPr>
          <w:spacing w:val="12"/>
          <w:sz w:val="18"/>
        </w:rPr>
        <w:t> </w:t>
      </w:r>
      <w:r>
        <w:rPr>
          <w:sz w:val="18"/>
        </w:rPr>
        <w:t>amostras.</w:t>
      </w:r>
      <w:r>
        <w:rPr>
          <w:spacing w:val="12"/>
          <w:sz w:val="18"/>
        </w:rPr>
        <w:t> </w:t>
      </w:r>
      <w:r>
        <w:rPr>
          <w:b/>
          <w:sz w:val="21"/>
        </w:rPr>
        <w:t>Cabe</w:t>
      </w:r>
      <w:r>
        <w:rPr>
          <w:b/>
          <w:spacing w:val="15"/>
          <w:sz w:val="21"/>
        </w:rPr>
        <w:t> </w:t>
      </w:r>
      <w:r>
        <w:rPr>
          <w:b/>
          <w:sz w:val="21"/>
        </w:rPr>
        <w:t>ressaltar que,</w:t>
      </w:r>
      <w:r>
        <w:rPr>
          <w:b/>
          <w:spacing w:val="15"/>
          <w:sz w:val="21"/>
        </w:rPr>
        <w:t> </w:t>
      </w:r>
      <w:r>
        <w:rPr>
          <w:b/>
          <w:sz w:val="21"/>
        </w:rPr>
        <w:t>nos</w:t>
      </w:r>
      <w:r>
        <w:rPr>
          <w:b/>
          <w:spacing w:val="15"/>
          <w:sz w:val="21"/>
        </w:rPr>
        <w:t> </w:t>
      </w:r>
      <w:r>
        <w:rPr>
          <w:b/>
          <w:sz w:val="21"/>
        </w:rPr>
        <w:t>casos</w:t>
      </w:r>
      <w:r>
        <w:rPr>
          <w:b/>
          <w:spacing w:val="15"/>
          <w:sz w:val="21"/>
        </w:rPr>
        <w:t> </w:t>
      </w:r>
      <w:r>
        <w:rPr>
          <w:b/>
          <w:sz w:val="21"/>
        </w:rPr>
        <w:t>de marca</w:t>
      </w:r>
      <w:r>
        <w:rPr>
          <w:b/>
          <w:spacing w:val="32"/>
          <w:sz w:val="21"/>
        </w:rPr>
        <w:t> </w:t>
      </w:r>
      <w:r>
        <w:rPr>
          <w:b/>
          <w:sz w:val="21"/>
        </w:rPr>
        <w:t>pré-aprovada,</w:t>
      </w:r>
      <w:r>
        <w:rPr>
          <w:b/>
          <w:spacing w:val="32"/>
          <w:sz w:val="21"/>
        </w:rPr>
        <w:t> </w:t>
      </w:r>
      <w:r>
        <w:rPr>
          <w:b/>
          <w:sz w:val="21"/>
        </w:rPr>
        <w:t>dispensada,</w:t>
      </w:r>
      <w:r>
        <w:rPr>
          <w:b/>
          <w:spacing w:val="32"/>
          <w:sz w:val="21"/>
        </w:rPr>
        <w:t> </w:t>
      </w:r>
      <w:r>
        <w:rPr>
          <w:b/>
          <w:sz w:val="21"/>
        </w:rPr>
        <w:t>portanto,</w:t>
      </w:r>
      <w:r>
        <w:rPr>
          <w:b/>
          <w:spacing w:val="32"/>
          <w:sz w:val="21"/>
        </w:rPr>
        <w:t> </w:t>
      </w:r>
      <w:r>
        <w:rPr>
          <w:b/>
          <w:sz w:val="21"/>
        </w:rPr>
        <w:t>a</w:t>
      </w:r>
      <w:r>
        <w:rPr>
          <w:b/>
          <w:spacing w:val="32"/>
          <w:sz w:val="21"/>
        </w:rPr>
        <w:t> </w:t>
      </w:r>
      <w:r>
        <w:rPr>
          <w:b/>
          <w:sz w:val="21"/>
        </w:rPr>
        <w:t>apresentação</w:t>
      </w:r>
      <w:r>
        <w:rPr>
          <w:b/>
          <w:spacing w:val="32"/>
          <w:sz w:val="21"/>
        </w:rPr>
        <w:t> </w:t>
      </w:r>
      <w:r>
        <w:rPr>
          <w:b/>
          <w:sz w:val="21"/>
        </w:rPr>
        <w:t>da</w:t>
      </w:r>
      <w:r>
        <w:rPr>
          <w:b/>
          <w:spacing w:val="32"/>
          <w:sz w:val="21"/>
        </w:rPr>
        <w:t> </w:t>
      </w:r>
      <w:r>
        <w:rPr>
          <w:b/>
          <w:sz w:val="21"/>
        </w:rPr>
        <w:t>amostra,</w:t>
      </w:r>
      <w:r>
        <w:rPr>
          <w:b/>
          <w:spacing w:val="32"/>
          <w:sz w:val="21"/>
        </w:rPr>
        <w:t> </w:t>
      </w:r>
      <w:r>
        <w:rPr>
          <w:b/>
          <w:sz w:val="21"/>
        </w:rPr>
        <w:t>não</w:t>
      </w:r>
      <w:r>
        <w:rPr>
          <w:b/>
          <w:spacing w:val="32"/>
          <w:sz w:val="21"/>
        </w:rPr>
        <w:t> </w:t>
      </w:r>
      <w:r>
        <w:rPr>
          <w:b/>
          <w:sz w:val="21"/>
        </w:rPr>
        <w:t>será</w:t>
      </w:r>
      <w:r>
        <w:rPr>
          <w:b/>
          <w:spacing w:val="32"/>
          <w:sz w:val="21"/>
        </w:rPr>
        <w:t> </w:t>
      </w:r>
      <w:r>
        <w:rPr>
          <w:b/>
          <w:sz w:val="21"/>
        </w:rPr>
        <w:t>válido</w:t>
      </w:r>
      <w:r>
        <w:rPr>
          <w:b/>
          <w:spacing w:val="32"/>
          <w:sz w:val="21"/>
        </w:rPr>
        <w:t> </w:t>
      </w:r>
      <w:r>
        <w:rPr>
          <w:b/>
          <w:sz w:val="21"/>
        </w:rPr>
        <w:t>apresentar</w:t>
      </w:r>
      <w:r>
        <w:rPr>
          <w:b/>
          <w:spacing w:val="26"/>
          <w:sz w:val="21"/>
        </w:rPr>
        <w:t> </w:t>
      </w:r>
      <w:r>
        <w:rPr>
          <w:b/>
          <w:sz w:val="21"/>
        </w:rPr>
        <w:t>proposta</w:t>
      </w:r>
      <w:r>
        <w:rPr>
          <w:b/>
          <w:spacing w:val="32"/>
          <w:sz w:val="21"/>
        </w:rPr>
        <w:t> </w:t>
      </w:r>
      <w:r>
        <w:rPr>
          <w:b/>
          <w:sz w:val="21"/>
        </w:rPr>
        <w:t>detalhe</w:t>
      </w:r>
      <w:r>
        <w:rPr>
          <w:b/>
          <w:spacing w:val="32"/>
          <w:sz w:val="21"/>
        </w:rPr>
        <w:t> </w:t>
      </w:r>
      <w:r>
        <w:rPr>
          <w:b/>
          <w:sz w:val="21"/>
        </w:rPr>
        <w:t>contendo</w:t>
      </w:r>
      <w:r>
        <w:rPr>
          <w:b/>
          <w:spacing w:val="32"/>
          <w:sz w:val="21"/>
        </w:rPr>
        <w:t> </w:t>
      </w:r>
      <w:r>
        <w:rPr>
          <w:b/>
          <w:sz w:val="21"/>
        </w:rPr>
        <w:t>item</w:t>
      </w:r>
      <w:r>
        <w:rPr>
          <w:b/>
          <w:spacing w:val="32"/>
          <w:sz w:val="21"/>
        </w:rPr>
        <w:t> </w:t>
      </w:r>
      <w:r>
        <w:rPr>
          <w:b/>
          <w:sz w:val="21"/>
        </w:rPr>
        <w:t>diferente</w:t>
      </w:r>
      <w:r>
        <w:rPr>
          <w:b/>
          <w:spacing w:val="32"/>
          <w:sz w:val="21"/>
        </w:rPr>
        <w:t> </w:t>
      </w:r>
      <w:r>
        <w:rPr>
          <w:b/>
          <w:sz w:val="21"/>
        </w:rPr>
        <w:t>do</w:t>
      </w:r>
      <w:r>
        <w:rPr>
          <w:b/>
          <w:spacing w:val="32"/>
          <w:sz w:val="21"/>
        </w:rPr>
        <w:t> </w:t>
      </w:r>
      <w:r>
        <w:rPr>
          <w:b/>
          <w:sz w:val="21"/>
        </w:rPr>
        <w:t>licitado.</w:t>
      </w:r>
    </w:p>
    <w:p>
      <w:pPr>
        <w:pStyle w:val="BodyText"/>
        <w:rPr>
          <w:b/>
          <w:sz w:val="21"/>
        </w:rPr>
      </w:pPr>
    </w:p>
    <w:p>
      <w:pPr>
        <w:pStyle w:val="BodyText"/>
        <w:spacing w:before="224"/>
        <w:rPr>
          <w:b/>
          <w:sz w:val="21"/>
        </w:rPr>
      </w:pPr>
    </w:p>
    <w:p>
      <w:pPr>
        <w:pStyle w:val="Heading4"/>
        <w:numPr>
          <w:ilvl w:val="1"/>
          <w:numId w:val="39"/>
        </w:numPr>
        <w:tabs>
          <w:tab w:pos="424" w:val="left" w:leader="none"/>
        </w:tabs>
        <w:spacing w:line="240" w:lineRule="auto" w:before="1" w:after="0"/>
        <w:ind w:left="424" w:right="0" w:hanging="316"/>
        <w:jc w:val="left"/>
      </w:pPr>
      <w:r>
        <w:rPr/>
        <w:t>Entrega,</w:t>
      </w:r>
      <w:r>
        <w:rPr>
          <w:spacing w:val="-12"/>
        </w:rPr>
        <w:t> </w:t>
      </w:r>
      <w:r>
        <w:rPr/>
        <w:t>Avaliação</w:t>
      </w:r>
      <w:r>
        <w:rPr>
          <w:spacing w:val="-4"/>
        </w:rPr>
        <w:t> </w:t>
      </w:r>
      <w:r>
        <w:rPr/>
        <w:t>da</w:t>
      </w:r>
      <w:r>
        <w:rPr>
          <w:spacing w:val="-3"/>
        </w:rPr>
        <w:t> </w:t>
      </w:r>
      <w:r>
        <w:rPr/>
        <w:t>Qualidade</w:t>
      </w:r>
      <w:r>
        <w:rPr>
          <w:spacing w:val="-3"/>
        </w:rPr>
        <w:t> </w:t>
      </w:r>
      <w:r>
        <w:rPr/>
        <w:t>e</w:t>
      </w:r>
      <w:r>
        <w:rPr>
          <w:spacing w:val="-11"/>
        </w:rPr>
        <w:t> </w:t>
      </w:r>
      <w:r>
        <w:rPr/>
        <w:t>Aceite</w:t>
      </w:r>
      <w:r>
        <w:rPr>
          <w:spacing w:val="-3"/>
        </w:rPr>
        <w:t> </w:t>
      </w:r>
      <w:r>
        <w:rPr/>
        <w:t>do</w:t>
      </w:r>
      <w:r>
        <w:rPr>
          <w:spacing w:val="-2"/>
        </w:rPr>
        <w:t> objeto:</w:t>
      </w:r>
    </w:p>
    <w:p>
      <w:pPr>
        <w:pStyle w:val="BodyText"/>
        <w:rPr>
          <w:b/>
        </w:rPr>
      </w:pPr>
    </w:p>
    <w:p>
      <w:pPr>
        <w:pStyle w:val="BodyText"/>
        <w:rPr>
          <w:b/>
        </w:rPr>
      </w:pPr>
    </w:p>
    <w:p>
      <w:pPr>
        <w:pStyle w:val="BodyText"/>
        <w:spacing w:before="94"/>
        <w:rPr>
          <w:b/>
        </w:rPr>
      </w:pPr>
    </w:p>
    <w:p>
      <w:pPr>
        <w:pStyle w:val="ListParagraph"/>
        <w:numPr>
          <w:ilvl w:val="2"/>
          <w:numId w:val="39"/>
        </w:numPr>
        <w:tabs>
          <w:tab w:pos="550" w:val="left" w:leader="none"/>
        </w:tabs>
        <w:spacing w:line="240" w:lineRule="auto" w:before="1" w:after="0"/>
        <w:ind w:left="550" w:right="0" w:hanging="442"/>
        <w:jc w:val="left"/>
        <w:rPr>
          <w:sz w:val="18"/>
        </w:rPr>
      </w:pPr>
      <w:r>
        <w:rPr>
          <w:sz w:val="18"/>
        </w:rPr>
        <w:t>Após</w:t>
      </w:r>
      <w:r>
        <w:rPr>
          <w:spacing w:val="-8"/>
          <w:sz w:val="18"/>
        </w:rPr>
        <w:t> </w:t>
      </w:r>
      <w:r>
        <w:rPr>
          <w:sz w:val="18"/>
        </w:rPr>
        <w:t>a</w:t>
      </w:r>
      <w:r>
        <w:rPr>
          <w:spacing w:val="-3"/>
          <w:sz w:val="18"/>
        </w:rPr>
        <w:t> </w:t>
      </w:r>
      <w:r>
        <w:rPr>
          <w:sz w:val="18"/>
        </w:rPr>
        <w:t>concretização</w:t>
      </w:r>
      <w:r>
        <w:rPr>
          <w:spacing w:val="-4"/>
          <w:sz w:val="18"/>
        </w:rPr>
        <w:t> </w:t>
      </w:r>
      <w:r>
        <w:rPr>
          <w:sz w:val="18"/>
        </w:rPr>
        <w:t>da</w:t>
      </w:r>
      <w:r>
        <w:rPr>
          <w:spacing w:val="-4"/>
          <w:sz w:val="18"/>
        </w:rPr>
        <w:t> </w:t>
      </w:r>
      <w:r>
        <w:rPr>
          <w:sz w:val="18"/>
        </w:rPr>
        <w:t>contratação,</w:t>
      </w:r>
      <w:r>
        <w:rPr>
          <w:spacing w:val="-3"/>
          <w:sz w:val="18"/>
        </w:rPr>
        <w:t> </w:t>
      </w:r>
      <w:r>
        <w:rPr>
          <w:sz w:val="18"/>
        </w:rPr>
        <w:t>conforme</w:t>
      </w:r>
      <w:r>
        <w:rPr>
          <w:spacing w:val="-4"/>
          <w:sz w:val="18"/>
        </w:rPr>
        <w:t> </w:t>
      </w:r>
      <w:r>
        <w:rPr>
          <w:sz w:val="18"/>
        </w:rPr>
        <w:t>necessidade</w:t>
      </w:r>
      <w:r>
        <w:rPr>
          <w:spacing w:val="-4"/>
          <w:sz w:val="18"/>
        </w:rPr>
        <w:t> </w:t>
      </w:r>
      <w:r>
        <w:rPr>
          <w:sz w:val="18"/>
        </w:rPr>
        <w:t>da</w:t>
      </w:r>
      <w:r>
        <w:rPr>
          <w:spacing w:val="-3"/>
          <w:sz w:val="18"/>
        </w:rPr>
        <w:t> </w:t>
      </w:r>
      <w:r>
        <w:rPr>
          <w:sz w:val="18"/>
        </w:rPr>
        <w:t>CONTRATANTE</w:t>
      </w:r>
      <w:r>
        <w:rPr>
          <w:spacing w:val="-4"/>
          <w:sz w:val="18"/>
        </w:rPr>
        <w:t> </w:t>
      </w:r>
      <w:r>
        <w:rPr>
          <w:sz w:val="18"/>
        </w:rPr>
        <w:t>será</w:t>
      </w:r>
      <w:r>
        <w:rPr>
          <w:spacing w:val="-3"/>
          <w:sz w:val="18"/>
        </w:rPr>
        <w:t> </w:t>
      </w:r>
      <w:r>
        <w:rPr>
          <w:sz w:val="18"/>
        </w:rPr>
        <w:t>enviada</w:t>
      </w:r>
      <w:r>
        <w:rPr>
          <w:spacing w:val="-4"/>
          <w:sz w:val="18"/>
        </w:rPr>
        <w:t> </w:t>
      </w:r>
      <w:r>
        <w:rPr>
          <w:sz w:val="18"/>
        </w:rPr>
        <w:t>à</w:t>
      </w:r>
      <w:r>
        <w:rPr>
          <w:spacing w:val="-4"/>
          <w:sz w:val="18"/>
        </w:rPr>
        <w:t> </w:t>
      </w:r>
      <w:r>
        <w:rPr>
          <w:sz w:val="18"/>
        </w:rPr>
        <w:t>CONTRATADA</w:t>
      </w:r>
      <w:r>
        <w:rPr>
          <w:spacing w:val="-11"/>
          <w:sz w:val="18"/>
        </w:rPr>
        <w:t> </w:t>
      </w:r>
      <w:r>
        <w:rPr>
          <w:sz w:val="18"/>
        </w:rPr>
        <w:t>a</w:t>
      </w:r>
      <w:r>
        <w:rPr>
          <w:spacing w:val="-4"/>
          <w:sz w:val="18"/>
        </w:rPr>
        <w:t> </w:t>
      </w:r>
      <w:r>
        <w:rPr>
          <w:sz w:val="18"/>
        </w:rPr>
        <w:t>nota</w:t>
      </w:r>
      <w:r>
        <w:rPr>
          <w:spacing w:val="-3"/>
          <w:sz w:val="18"/>
        </w:rPr>
        <w:t> </w:t>
      </w:r>
      <w:r>
        <w:rPr>
          <w:sz w:val="18"/>
        </w:rPr>
        <w:t>de</w:t>
      </w:r>
      <w:r>
        <w:rPr>
          <w:spacing w:val="-4"/>
          <w:sz w:val="18"/>
        </w:rPr>
        <w:t> </w:t>
      </w:r>
      <w:r>
        <w:rPr>
          <w:sz w:val="18"/>
        </w:rPr>
        <w:t>empenho</w:t>
      </w:r>
      <w:r>
        <w:rPr>
          <w:spacing w:val="-4"/>
          <w:sz w:val="18"/>
        </w:rPr>
        <w:t> </w:t>
      </w:r>
      <w:r>
        <w:rPr>
          <w:sz w:val="18"/>
        </w:rPr>
        <w:t>e</w:t>
      </w:r>
      <w:r>
        <w:rPr>
          <w:spacing w:val="-3"/>
          <w:sz w:val="18"/>
        </w:rPr>
        <w:t> </w:t>
      </w:r>
      <w:r>
        <w:rPr>
          <w:sz w:val="18"/>
        </w:rPr>
        <w:t>mapa</w:t>
      </w:r>
      <w:r>
        <w:rPr>
          <w:spacing w:val="-4"/>
          <w:sz w:val="18"/>
        </w:rPr>
        <w:t> </w:t>
      </w:r>
      <w:r>
        <w:rPr>
          <w:sz w:val="18"/>
        </w:rPr>
        <w:t>de</w:t>
      </w:r>
      <w:r>
        <w:rPr>
          <w:spacing w:val="-3"/>
          <w:sz w:val="18"/>
        </w:rPr>
        <w:t> </w:t>
      </w:r>
      <w:r>
        <w:rPr>
          <w:spacing w:val="-2"/>
          <w:sz w:val="18"/>
        </w:rPr>
        <w:t>fornecimento;</w:t>
      </w:r>
    </w:p>
    <w:p>
      <w:pPr>
        <w:pStyle w:val="BodyText"/>
        <w:spacing w:before="47"/>
      </w:pPr>
    </w:p>
    <w:p>
      <w:pPr>
        <w:pStyle w:val="ListParagraph"/>
        <w:numPr>
          <w:ilvl w:val="2"/>
          <w:numId w:val="39"/>
        </w:numPr>
        <w:tabs>
          <w:tab w:pos="577" w:val="left" w:leader="none"/>
        </w:tabs>
        <w:spacing w:line="283" w:lineRule="auto" w:before="0" w:after="0"/>
        <w:ind w:left="108" w:right="106" w:firstLine="0"/>
        <w:jc w:val="both"/>
        <w:rPr>
          <w:sz w:val="18"/>
        </w:rPr>
      </w:pPr>
      <w:r>
        <w:rPr>
          <w:sz w:val="18"/>
        </w:rPr>
        <w:t>Havendo necessidade por parte da CONTRATANTE, a CONTRATADA fica obrigada a comunicar antecipadamente quais os nomes/descrições que constarão na Nota Fiscal, para fins de identificação dos materiais recebidos e correspondência com os itens contratados.</w:t>
      </w:r>
    </w:p>
    <w:p>
      <w:pPr>
        <w:pStyle w:val="BodyText"/>
        <w:spacing w:before="10"/>
      </w:pPr>
    </w:p>
    <w:p>
      <w:pPr>
        <w:pStyle w:val="ListParagraph"/>
        <w:numPr>
          <w:ilvl w:val="2"/>
          <w:numId w:val="39"/>
        </w:numPr>
        <w:tabs>
          <w:tab w:pos="550" w:val="left" w:leader="none"/>
        </w:tabs>
        <w:spacing w:line="240" w:lineRule="auto" w:before="0" w:after="0"/>
        <w:ind w:left="550" w:right="0" w:hanging="442"/>
        <w:jc w:val="left"/>
        <w:rPr>
          <w:sz w:val="18"/>
        </w:rPr>
      </w:pPr>
      <w:r>
        <w:rPr>
          <w:sz w:val="18"/>
        </w:rPr>
        <w:t>As entregas serão parceladas, de acordo com a demanda da </w:t>
      </w:r>
      <w:r>
        <w:rPr>
          <w:spacing w:val="-2"/>
          <w:sz w:val="18"/>
        </w:rPr>
        <w:t>unidade;</w:t>
      </w:r>
    </w:p>
    <w:p>
      <w:pPr>
        <w:pStyle w:val="BodyText"/>
        <w:spacing w:before="48"/>
      </w:pPr>
    </w:p>
    <w:p>
      <w:pPr>
        <w:pStyle w:val="ListParagraph"/>
        <w:numPr>
          <w:ilvl w:val="2"/>
          <w:numId w:val="39"/>
        </w:numPr>
        <w:tabs>
          <w:tab w:pos="560" w:val="left" w:leader="none"/>
        </w:tabs>
        <w:spacing w:line="240" w:lineRule="auto" w:before="0" w:after="0"/>
        <w:ind w:left="560" w:right="0" w:hanging="452"/>
        <w:jc w:val="left"/>
        <w:rPr>
          <w:sz w:val="18"/>
        </w:rPr>
      </w:pPr>
      <w:r>
        <w:rPr>
          <w:sz w:val="18"/>
        </w:rPr>
        <w:t>O prazo máximo de entrega será de</w:t>
      </w:r>
      <w:r>
        <w:rPr>
          <w:spacing w:val="9"/>
          <w:sz w:val="18"/>
        </w:rPr>
        <w:t> </w:t>
      </w:r>
      <w:r>
        <w:rPr>
          <w:sz w:val="18"/>
        </w:rPr>
        <w:t>10 (dez) dias úteis a contar da data da solicitação de </w:t>
      </w:r>
      <w:r>
        <w:rPr>
          <w:spacing w:val="-2"/>
          <w:sz w:val="18"/>
        </w:rPr>
        <w:t>entrega;</w:t>
      </w:r>
    </w:p>
    <w:p>
      <w:pPr>
        <w:pStyle w:val="BodyText"/>
      </w:pPr>
    </w:p>
    <w:p>
      <w:pPr>
        <w:pStyle w:val="BodyText"/>
      </w:pPr>
    </w:p>
    <w:p>
      <w:pPr>
        <w:pStyle w:val="BodyText"/>
      </w:pPr>
    </w:p>
    <w:p>
      <w:pPr>
        <w:pStyle w:val="BodyText"/>
      </w:pPr>
    </w:p>
    <w:p>
      <w:pPr>
        <w:pStyle w:val="BodyText"/>
        <w:spacing w:before="142"/>
      </w:pPr>
    </w:p>
    <w:p>
      <w:pPr>
        <w:pStyle w:val="ListParagraph"/>
        <w:numPr>
          <w:ilvl w:val="2"/>
          <w:numId w:val="39"/>
        </w:numPr>
        <w:tabs>
          <w:tab w:pos="560" w:val="left" w:leader="none"/>
        </w:tabs>
        <w:spacing w:line="283" w:lineRule="auto" w:before="1" w:after="0"/>
        <w:ind w:left="108" w:right="106" w:firstLine="0"/>
        <w:jc w:val="both"/>
        <w:rPr>
          <w:sz w:val="18"/>
        </w:rPr>
      </w:pPr>
      <w:r>
        <w:rPr>
          <w:sz w:val="18"/>
        </w:rPr>
        <w:t>O local de entrega dos insumos será no Serviço de Laboratórios do Hospital Universitário Pedro Ernesto, situado na</w:t>
      </w:r>
      <w:r>
        <w:rPr>
          <w:spacing w:val="-10"/>
          <w:sz w:val="18"/>
        </w:rPr>
        <w:t> </w:t>
      </w:r>
      <w:r>
        <w:rPr>
          <w:sz w:val="18"/>
        </w:rPr>
        <w:t>Avenida Boulevard 28 de Setembro, 77 –</w:t>
      </w:r>
      <w:r>
        <w:rPr>
          <w:spacing w:val="-2"/>
          <w:sz w:val="18"/>
        </w:rPr>
        <w:t> </w:t>
      </w:r>
      <w:r>
        <w:rPr>
          <w:sz w:val="18"/>
        </w:rPr>
        <w:t>Vila Isabel, Rio de Janeiro/RJ, CEP</w:t>
      </w:r>
      <w:r>
        <w:rPr>
          <w:spacing w:val="-6"/>
          <w:sz w:val="18"/>
        </w:rPr>
        <w:t> </w:t>
      </w:r>
      <w:r>
        <w:rPr>
          <w:sz w:val="18"/>
        </w:rPr>
        <w:t>20.551-030 e a entrega deverá ocorrer de segunda-feira a sexta-feira, das 08h às 12h e das 13h30 às 15h;</w:t>
      </w:r>
    </w:p>
    <w:p>
      <w:pPr>
        <w:pStyle w:val="BodyText"/>
        <w:spacing w:before="10"/>
      </w:pPr>
    </w:p>
    <w:p>
      <w:pPr>
        <w:pStyle w:val="ListParagraph"/>
        <w:numPr>
          <w:ilvl w:val="2"/>
          <w:numId w:val="39"/>
        </w:numPr>
        <w:tabs>
          <w:tab w:pos="571" w:val="left" w:leader="none"/>
        </w:tabs>
        <w:spacing w:line="283" w:lineRule="auto" w:before="0" w:after="0"/>
        <w:ind w:left="108" w:right="106" w:firstLine="0"/>
        <w:jc w:val="both"/>
        <w:rPr>
          <w:sz w:val="18"/>
        </w:rPr>
      </w:pPr>
      <w:r>
        <w:rPr>
          <w:sz w:val="18"/>
        </w:rPr>
        <w:t>O material deverá apresentar em sua embalagem dados de identificação, procedência, data da fabricação, validade (conforme subitem 9.5.), número do lote e registro/notificação no MS ou ANVISA para os</w:t>
      </w:r>
      <w:r>
        <w:rPr>
          <w:spacing w:val="40"/>
          <w:sz w:val="18"/>
        </w:rPr>
        <w:t> </w:t>
      </w:r>
      <w:r>
        <w:rPr>
          <w:sz w:val="18"/>
        </w:rPr>
        <w:t>itens que forem necessários;</w:t>
      </w:r>
    </w:p>
    <w:p>
      <w:pPr>
        <w:pStyle w:val="BodyText"/>
        <w:spacing w:before="10"/>
      </w:pPr>
    </w:p>
    <w:p>
      <w:pPr>
        <w:pStyle w:val="ListParagraph"/>
        <w:numPr>
          <w:ilvl w:val="2"/>
          <w:numId w:val="39"/>
        </w:numPr>
        <w:tabs>
          <w:tab w:pos="565" w:val="left" w:leader="none"/>
        </w:tabs>
        <w:spacing w:line="283" w:lineRule="auto" w:before="0" w:after="0"/>
        <w:ind w:left="108" w:right="106" w:firstLine="0"/>
        <w:jc w:val="both"/>
        <w:rPr>
          <w:sz w:val="18"/>
        </w:rPr>
      </w:pPr>
      <w:r>
        <w:rPr>
          <w:sz w:val="18"/>
        </w:rPr>
        <w:t>Em caso de material importado, deve ter, adicionalmente, etiqueta e/ou manual com todas as informações técnicas em português. Informações incorretas ou inconsistências serão de responsabilidade exclusiva</w:t>
      </w:r>
      <w:r>
        <w:rPr>
          <w:spacing w:val="40"/>
          <w:sz w:val="18"/>
        </w:rPr>
        <w:t> </w:t>
      </w:r>
      <w:r>
        <w:rPr>
          <w:sz w:val="18"/>
        </w:rPr>
        <w:t>do fornecedor;</w:t>
      </w:r>
    </w:p>
    <w:p>
      <w:pPr>
        <w:pStyle w:val="BodyText"/>
      </w:pPr>
    </w:p>
    <w:p>
      <w:pPr>
        <w:pStyle w:val="BodyText"/>
      </w:pPr>
    </w:p>
    <w:p>
      <w:pPr>
        <w:pStyle w:val="BodyText"/>
        <w:spacing w:before="58"/>
      </w:pPr>
    </w:p>
    <w:p>
      <w:pPr>
        <w:pStyle w:val="Heading3"/>
        <w:numPr>
          <w:ilvl w:val="0"/>
          <w:numId w:val="32"/>
        </w:numPr>
        <w:tabs>
          <w:tab w:pos="288" w:val="left" w:leader="none"/>
        </w:tabs>
        <w:spacing w:line="240" w:lineRule="auto" w:before="0" w:after="0"/>
        <w:ind w:left="288" w:right="0" w:hanging="180"/>
        <w:jc w:val="left"/>
      </w:pPr>
      <w:r>
        <w:rPr/>
        <w:t>GESTÃO E FISCALIZAÇÃO DO </w:t>
      </w:r>
      <w:r>
        <w:rPr>
          <w:spacing w:val="-2"/>
        </w:rPr>
        <w:t>CONTRATO:</w:t>
      </w:r>
    </w:p>
    <w:p>
      <w:pPr>
        <w:pStyle w:val="BodyText"/>
        <w:spacing w:before="47"/>
        <w:rPr>
          <w:b/>
        </w:rPr>
      </w:pPr>
    </w:p>
    <w:p>
      <w:pPr>
        <w:pStyle w:val="Heading4"/>
        <w:numPr>
          <w:ilvl w:val="1"/>
          <w:numId w:val="32"/>
        </w:numPr>
        <w:tabs>
          <w:tab w:pos="414" w:val="left" w:leader="none"/>
        </w:tabs>
        <w:spacing w:line="240" w:lineRule="auto" w:before="1" w:after="0"/>
        <w:ind w:left="414" w:right="0" w:hanging="306"/>
        <w:jc w:val="left"/>
      </w:pPr>
      <w:r>
        <w:rPr/>
        <w:t>Agentes que participarão da gestão do </w:t>
      </w:r>
      <w:r>
        <w:rPr>
          <w:spacing w:val="-2"/>
        </w:rPr>
        <w:t>contrato:</w:t>
      </w:r>
    </w:p>
    <w:p>
      <w:pPr>
        <w:pStyle w:val="BodyText"/>
        <w:spacing w:before="47"/>
        <w:rPr>
          <w:b/>
        </w:rPr>
      </w:pPr>
    </w:p>
    <w:p>
      <w:pPr>
        <w:pStyle w:val="ListParagraph"/>
        <w:numPr>
          <w:ilvl w:val="2"/>
          <w:numId w:val="32"/>
        </w:numPr>
        <w:tabs>
          <w:tab w:pos="556" w:val="left" w:leader="none"/>
        </w:tabs>
        <w:spacing w:line="283" w:lineRule="auto" w:before="0" w:after="0"/>
        <w:ind w:left="108" w:right="106" w:firstLine="0"/>
        <w:jc w:val="both"/>
        <w:rPr>
          <w:sz w:val="18"/>
        </w:rPr>
      </w:pPr>
      <w:r>
        <w:rPr>
          <w:sz w:val="18"/>
        </w:rPr>
        <w:t>A</w:t>
      </w:r>
      <w:r>
        <w:rPr>
          <w:spacing w:val="-4"/>
          <w:sz w:val="18"/>
        </w:rPr>
        <w:t> </w:t>
      </w:r>
      <w:r>
        <w:rPr>
          <w:sz w:val="18"/>
        </w:rPr>
        <w:t>gestão e a fiscalização da execução da contratação serão realizadas por agentes públicos, designados pela CONTRATANTE, que indicará o gestor e fiscal(is) para cada contrato, observando-se os requisitos estabelecidos pelo Art. 7º da Lei nº 14.133, de 2021;</w:t>
      </w:r>
    </w:p>
    <w:p>
      <w:pPr>
        <w:pStyle w:val="BodyText"/>
        <w:spacing w:before="10"/>
      </w:pPr>
    </w:p>
    <w:p>
      <w:pPr>
        <w:pStyle w:val="ListParagraph"/>
        <w:numPr>
          <w:ilvl w:val="2"/>
          <w:numId w:val="32"/>
        </w:numPr>
        <w:tabs>
          <w:tab w:pos="582" w:val="left" w:leader="none"/>
        </w:tabs>
        <w:spacing w:line="283" w:lineRule="auto" w:before="1" w:after="0"/>
        <w:ind w:left="108" w:right="106" w:firstLine="0"/>
        <w:jc w:val="both"/>
        <w:rPr>
          <w:sz w:val="18"/>
        </w:rPr>
      </w:pPr>
      <w:r>
        <w:rPr>
          <w:sz w:val="18"/>
        </w:rPr>
        <w:t>Será designado um fiscal (ou mais, a depender da complexidade do contrato) de perfil técnico, que ficará a cargo de acompanhar o contrato com o objetivo de avaliar a execução do objeto nos moldes contratados e, se for o caso, aferir se a quantidade, a qualidade, o tempo e o modo da prestação ou da execução do objeto estão compatíveis com os indicadores estabelecidos no edital, para fins de pagamento, conforme o resultado pretendido pela administração;</w:t>
      </w:r>
    </w:p>
    <w:p>
      <w:pPr>
        <w:pStyle w:val="ListParagraph"/>
        <w:spacing w:after="0" w:line="283" w:lineRule="auto"/>
        <w:jc w:val="both"/>
        <w:rPr>
          <w:sz w:val="18"/>
        </w:rPr>
        <w:sectPr>
          <w:pgSz w:w="15840" w:h="24480"/>
          <w:pgMar w:top="0" w:bottom="280" w:left="0" w:right="0"/>
        </w:sectPr>
      </w:pPr>
    </w:p>
    <w:p>
      <w:pPr>
        <w:pStyle w:val="ListParagraph"/>
        <w:numPr>
          <w:ilvl w:val="3"/>
          <w:numId w:val="32"/>
        </w:numPr>
        <w:tabs>
          <w:tab w:pos="703" w:val="left" w:leader="none"/>
        </w:tabs>
        <w:spacing w:line="283" w:lineRule="auto" w:before="22" w:after="0"/>
        <w:ind w:left="108" w:right="106" w:firstLine="0"/>
        <w:jc w:val="both"/>
        <w:rPr>
          <w:sz w:val="18"/>
        </w:rPr>
      </w:pPr>
      <w:r>
        <w:rPr>
          <w:sz w:val="18"/>
        </w:rPr>
        <w:t>Especificamente sobre aquisição de PPS, na qualidade de materiais médico-hospitalares, serão confrontadas as descrições constantes no presente termo com o material que é entregue pela CONTRATADA, bem como a marca ofertada no certame, sua qualidade no momento do uso, ou qualquer outra inconformidade que venha a ser verificada adversa a todo o registrado na fase habilitatória;</w:t>
      </w:r>
    </w:p>
    <w:p>
      <w:pPr>
        <w:pStyle w:val="BodyText"/>
      </w:pPr>
    </w:p>
    <w:p>
      <w:pPr>
        <w:pStyle w:val="BodyText"/>
      </w:pPr>
    </w:p>
    <w:p>
      <w:pPr>
        <w:pStyle w:val="BodyText"/>
        <w:spacing w:before="57"/>
      </w:pPr>
    </w:p>
    <w:p>
      <w:pPr>
        <w:pStyle w:val="Heading4"/>
        <w:numPr>
          <w:ilvl w:val="1"/>
          <w:numId w:val="32"/>
        </w:numPr>
        <w:tabs>
          <w:tab w:pos="424" w:val="left" w:leader="none"/>
        </w:tabs>
        <w:spacing w:line="240" w:lineRule="auto" w:before="1" w:after="0"/>
        <w:ind w:left="424" w:right="0" w:hanging="316"/>
        <w:jc w:val="left"/>
      </w:pPr>
      <w:r>
        <w:rPr/>
        <w:t>Mecanismos</w:t>
      </w:r>
      <w:r>
        <w:rPr>
          <w:spacing w:val="-1"/>
        </w:rPr>
        <w:t> </w:t>
      </w:r>
      <w:r>
        <w:rPr/>
        <w:t>de</w:t>
      </w:r>
      <w:r>
        <w:rPr>
          <w:spacing w:val="-1"/>
        </w:rPr>
        <w:t> </w:t>
      </w:r>
      <w:r>
        <w:rPr/>
        <w:t>comunicação</w:t>
      </w:r>
      <w:r>
        <w:rPr>
          <w:spacing w:val="-1"/>
        </w:rPr>
        <w:t> </w:t>
      </w:r>
      <w:r>
        <w:rPr/>
        <w:t>a</w:t>
      </w:r>
      <w:r>
        <w:rPr>
          <w:spacing w:val="-1"/>
        </w:rPr>
        <w:t> </w:t>
      </w:r>
      <w:r>
        <w:rPr/>
        <w:t>serem </w:t>
      </w:r>
      <w:r>
        <w:rPr>
          <w:spacing w:val="-2"/>
        </w:rPr>
        <w:t>estabelecidos:</w:t>
      </w:r>
    </w:p>
    <w:p>
      <w:pPr>
        <w:pStyle w:val="BodyText"/>
        <w:spacing w:before="47"/>
        <w:rPr>
          <w:b/>
        </w:rPr>
      </w:pPr>
    </w:p>
    <w:p>
      <w:pPr>
        <w:pStyle w:val="ListParagraph"/>
        <w:numPr>
          <w:ilvl w:val="2"/>
          <w:numId w:val="32"/>
        </w:numPr>
        <w:tabs>
          <w:tab w:pos="560" w:val="left" w:leader="none"/>
        </w:tabs>
        <w:spacing w:line="240" w:lineRule="auto" w:before="0" w:after="0"/>
        <w:ind w:left="560" w:right="0" w:hanging="452"/>
        <w:jc w:val="left"/>
        <w:rPr>
          <w:sz w:val="18"/>
        </w:rPr>
      </w:pPr>
      <w:r>
        <w:rPr>
          <w:sz w:val="18"/>
        </w:rPr>
        <w:t>Os procedimentos de gestão e fiscalização são os elencados no Decreto nº 48.817 de 27 de novembro de 2023, no que couber a contratos de </w:t>
      </w:r>
      <w:r>
        <w:rPr>
          <w:spacing w:val="-2"/>
          <w:sz w:val="18"/>
        </w:rPr>
        <w:t>fornecimento;</w:t>
      </w:r>
    </w:p>
    <w:p>
      <w:pPr>
        <w:pStyle w:val="BodyText"/>
        <w:spacing w:before="47"/>
      </w:pPr>
    </w:p>
    <w:p>
      <w:pPr>
        <w:pStyle w:val="ListParagraph"/>
        <w:numPr>
          <w:ilvl w:val="2"/>
          <w:numId w:val="32"/>
        </w:numPr>
        <w:tabs>
          <w:tab w:pos="560" w:val="left" w:leader="none"/>
        </w:tabs>
        <w:spacing w:line="240" w:lineRule="auto" w:before="1" w:after="0"/>
        <w:ind w:left="560" w:right="0" w:hanging="452"/>
        <w:jc w:val="left"/>
        <w:rPr>
          <w:sz w:val="18"/>
        </w:rPr>
      </w:pPr>
      <w:r>
        <w:rPr>
          <w:sz w:val="18"/>
        </w:rPr>
        <w:t>Em</w:t>
      </w:r>
      <w:r>
        <w:rPr>
          <w:spacing w:val="-4"/>
          <w:sz w:val="18"/>
        </w:rPr>
        <w:t> </w:t>
      </w:r>
      <w:r>
        <w:rPr>
          <w:sz w:val="18"/>
        </w:rPr>
        <w:t>caso</w:t>
      </w:r>
      <w:r>
        <w:rPr>
          <w:spacing w:val="-1"/>
          <w:sz w:val="18"/>
        </w:rPr>
        <w:t> </w:t>
      </w:r>
      <w:r>
        <w:rPr>
          <w:sz w:val="18"/>
        </w:rPr>
        <w:t>de</w:t>
      </w:r>
      <w:r>
        <w:rPr>
          <w:spacing w:val="-1"/>
          <w:sz w:val="18"/>
        </w:rPr>
        <w:t> </w:t>
      </w:r>
      <w:r>
        <w:rPr>
          <w:sz w:val="18"/>
        </w:rPr>
        <w:t>necessidade</w:t>
      </w:r>
      <w:r>
        <w:rPr>
          <w:spacing w:val="-1"/>
          <w:sz w:val="18"/>
        </w:rPr>
        <w:t> </w:t>
      </w:r>
      <w:r>
        <w:rPr>
          <w:sz w:val="18"/>
        </w:rPr>
        <w:t>da</w:t>
      </w:r>
      <w:r>
        <w:rPr>
          <w:spacing w:val="-1"/>
          <w:sz w:val="18"/>
        </w:rPr>
        <w:t> </w:t>
      </w:r>
      <w:r>
        <w:rPr>
          <w:sz w:val="18"/>
        </w:rPr>
        <w:t>garantia</w:t>
      </w:r>
      <w:r>
        <w:rPr>
          <w:spacing w:val="-1"/>
          <w:sz w:val="18"/>
        </w:rPr>
        <w:t> </w:t>
      </w:r>
      <w:r>
        <w:rPr>
          <w:sz w:val="18"/>
        </w:rPr>
        <w:t>contratual,</w:t>
      </w:r>
      <w:r>
        <w:rPr>
          <w:spacing w:val="-1"/>
          <w:sz w:val="18"/>
        </w:rPr>
        <w:t> </w:t>
      </w:r>
      <w:r>
        <w:rPr>
          <w:sz w:val="18"/>
        </w:rPr>
        <w:t>a</w:t>
      </w:r>
      <w:r>
        <w:rPr>
          <w:spacing w:val="-2"/>
          <w:sz w:val="18"/>
        </w:rPr>
        <w:t> </w:t>
      </w:r>
      <w:r>
        <w:rPr>
          <w:sz w:val="18"/>
        </w:rPr>
        <w:t>gestão</w:t>
      </w:r>
      <w:r>
        <w:rPr>
          <w:spacing w:val="-1"/>
          <w:sz w:val="18"/>
        </w:rPr>
        <w:t> </w:t>
      </w:r>
      <w:r>
        <w:rPr>
          <w:sz w:val="18"/>
        </w:rPr>
        <w:t>solicitará</w:t>
      </w:r>
      <w:r>
        <w:rPr>
          <w:spacing w:val="-1"/>
          <w:sz w:val="18"/>
        </w:rPr>
        <w:t> </w:t>
      </w:r>
      <w:r>
        <w:rPr>
          <w:sz w:val="18"/>
        </w:rPr>
        <w:t>à</w:t>
      </w:r>
      <w:r>
        <w:rPr>
          <w:spacing w:val="-1"/>
          <w:sz w:val="18"/>
        </w:rPr>
        <w:t> </w:t>
      </w:r>
      <w:r>
        <w:rPr>
          <w:sz w:val="18"/>
        </w:rPr>
        <w:t>CONTRATADA</w:t>
      </w:r>
      <w:r>
        <w:rPr>
          <w:spacing w:val="-11"/>
          <w:sz w:val="18"/>
        </w:rPr>
        <w:t> </w:t>
      </w:r>
      <w:r>
        <w:rPr>
          <w:sz w:val="18"/>
        </w:rPr>
        <w:t>o</w:t>
      </w:r>
      <w:r>
        <w:rPr>
          <w:spacing w:val="-1"/>
          <w:sz w:val="18"/>
        </w:rPr>
        <w:t> </w:t>
      </w:r>
      <w:r>
        <w:rPr>
          <w:sz w:val="18"/>
        </w:rPr>
        <w:t>valor</w:t>
      </w:r>
      <w:r>
        <w:rPr>
          <w:spacing w:val="-1"/>
          <w:sz w:val="18"/>
        </w:rPr>
        <w:t> </w:t>
      </w:r>
      <w:r>
        <w:rPr>
          <w:sz w:val="18"/>
        </w:rPr>
        <w:t>referente</w:t>
      </w:r>
      <w:r>
        <w:rPr>
          <w:spacing w:val="-1"/>
          <w:sz w:val="18"/>
        </w:rPr>
        <w:t> </w:t>
      </w:r>
      <w:r>
        <w:rPr>
          <w:sz w:val="18"/>
        </w:rPr>
        <w:t>ao</w:t>
      </w:r>
      <w:r>
        <w:rPr>
          <w:spacing w:val="-1"/>
          <w:sz w:val="18"/>
        </w:rPr>
        <w:t> </w:t>
      </w:r>
      <w:r>
        <w:rPr>
          <w:sz w:val="18"/>
        </w:rPr>
        <w:t>disposto</w:t>
      </w:r>
      <w:r>
        <w:rPr>
          <w:spacing w:val="-1"/>
          <w:sz w:val="18"/>
        </w:rPr>
        <w:t> </w:t>
      </w:r>
      <w:r>
        <w:rPr>
          <w:sz w:val="18"/>
        </w:rPr>
        <w:t>no</w:t>
      </w:r>
      <w:r>
        <w:rPr>
          <w:spacing w:val="-2"/>
          <w:sz w:val="18"/>
        </w:rPr>
        <w:t> </w:t>
      </w:r>
      <w:r>
        <w:rPr>
          <w:sz w:val="18"/>
        </w:rPr>
        <w:t>item</w:t>
      </w:r>
      <w:r>
        <w:rPr>
          <w:spacing w:val="-1"/>
          <w:sz w:val="18"/>
        </w:rPr>
        <w:t> </w:t>
      </w:r>
      <w:r>
        <w:rPr>
          <w:sz w:val="18"/>
        </w:rPr>
        <w:t>3.6,</w:t>
      </w:r>
      <w:r>
        <w:rPr>
          <w:spacing w:val="-1"/>
          <w:sz w:val="18"/>
        </w:rPr>
        <w:t> </w:t>
      </w:r>
      <w:r>
        <w:rPr>
          <w:sz w:val="18"/>
        </w:rPr>
        <w:t>o</w:t>
      </w:r>
      <w:r>
        <w:rPr>
          <w:spacing w:val="-1"/>
          <w:sz w:val="18"/>
        </w:rPr>
        <w:t> </w:t>
      </w:r>
      <w:r>
        <w:rPr>
          <w:sz w:val="18"/>
        </w:rPr>
        <w:t>qual</w:t>
      </w:r>
      <w:r>
        <w:rPr>
          <w:spacing w:val="-1"/>
          <w:sz w:val="18"/>
        </w:rPr>
        <w:t> </w:t>
      </w:r>
      <w:r>
        <w:rPr>
          <w:sz w:val="18"/>
        </w:rPr>
        <w:t>pode</w:t>
      </w:r>
      <w:r>
        <w:rPr>
          <w:spacing w:val="-1"/>
          <w:sz w:val="18"/>
        </w:rPr>
        <w:t> </w:t>
      </w:r>
      <w:r>
        <w:rPr>
          <w:sz w:val="18"/>
        </w:rPr>
        <w:t>ser</w:t>
      </w:r>
      <w:r>
        <w:rPr>
          <w:spacing w:val="-1"/>
          <w:sz w:val="18"/>
        </w:rPr>
        <w:t> </w:t>
      </w:r>
      <w:r>
        <w:rPr>
          <w:sz w:val="18"/>
        </w:rPr>
        <w:t>efetuado</w:t>
      </w:r>
      <w:r>
        <w:rPr>
          <w:spacing w:val="-2"/>
          <w:sz w:val="18"/>
        </w:rPr>
        <w:t> </w:t>
      </w:r>
      <w:r>
        <w:rPr>
          <w:sz w:val="18"/>
        </w:rPr>
        <w:t>em</w:t>
      </w:r>
      <w:r>
        <w:rPr>
          <w:spacing w:val="-1"/>
          <w:sz w:val="18"/>
        </w:rPr>
        <w:t> </w:t>
      </w:r>
      <w:r>
        <w:rPr>
          <w:sz w:val="18"/>
        </w:rPr>
        <w:t>forma</w:t>
      </w:r>
      <w:r>
        <w:rPr>
          <w:spacing w:val="-1"/>
          <w:sz w:val="18"/>
        </w:rPr>
        <w:t> </w:t>
      </w:r>
      <w:r>
        <w:rPr>
          <w:sz w:val="18"/>
        </w:rPr>
        <w:t>de</w:t>
      </w:r>
      <w:r>
        <w:rPr>
          <w:spacing w:val="-1"/>
          <w:sz w:val="18"/>
        </w:rPr>
        <w:t> </w:t>
      </w:r>
      <w:r>
        <w:rPr>
          <w:sz w:val="18"/>
        </w:rPr>
        <w:t>depósito</w:t>
      </w:r>
      <w:r>
        <w:rPr>
          <w:spacing w:val="-1"/>
          <w:sz w:val="18"/>
        </w:rPr>
        <w:t> </w:t>
      </w:r>
      <w:r>
        <w:rPr>
          <w:sz w:val="18"/>
        </w:rPr>
        <w:t>ou</w:t>
      </w:r>
      <w:r>
        <w:rPr>
          <w:spacing w:val="-1"/>
          <w:sz w:val="18"/>
        </w:rPr>
        <w:t> </w:t>
      </w:r>
      <w:r>
        <w:rPr>
          <w:sz w:val="18"/>
        </w:rPr>
        <w:t>apólice</w:t>
      </w:r>
      <w:r>
        <w:rPr>
          <w:spacing w:val="-1"/>
          <w:sz w:val="18"/>
        </w:rPr>
        <w:t> </w:t>
      </w:r>
      <w:r>
        <w:rPr>
          <w:sz w:val="18"/>
        </w:rPr>
        <w:t>de</w:t>
      </w:r>
      <w:r>
        <w:rPr>
          <w:spacing w:val="-1"/>
          <w:sz w:val="18"/>
        </w:rPr>
        <w:t> </w:t>
      </w:r>
      <w:r>
        <w:rPr>
          <w:spacing w:val="-2"/>
          <w:sz w:val="18"/>
        </w:rPr>
        <w:t>seguro;</w:t>
      </w:r>
    </w:p>
    <w:p>
      <w:pPr>
        <w:pStyle w:val="BodyText"/>
        <w:spacing w:before="47"/>
      </w:pPr>
    </w:p>
    <w:p>
      <w:pPr>
        <w:pStyle w:val="ListParagraph"/>
        <w:numPr>
          <w:ilvl w:val="2"/>
          <w:numId w:val="32"/>
        </w:numPr>
        <w:tabs>
          <w:tab w:pos="581" w:val="left" w:leader="none"/>
        </w:tabs>
        <w:spacing w:line="283" w:lineRule="auto" w:before="0" w:after="0"/>
        <w:ind w:left="108" w:right="106" w:firstLine="0"/>
        <w:jc w:val="both"/>
        <w:rPr>
          <w:sz w:val="18"/>
        </w:rPr>
      </w:pPr>
      <w:r>
        <w:rPr>
          <w:sz w:val="18"/>
        </w:rPr>
        <w:t>Os bens ou os materiais cujos padrões de qualidade e desempenho estejam em desacordo com a especificação do edital e do termo de referência deverão ser recusados pelo responsável pela execução e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pPr>
        <w:pStyle w:val="BodyText"/>
        <w:spacing w:before="10"/>
      </w:pPr>
    </w:p>
    <w:p>
      <w:pPr>
        <w:pStyle w:val="ListParagraph"/>
        <w:numPr>
          <w:ilvl w:val="2"/>
          <w:numId w:val="32"/>
        </w:numPr>
        <w:tabs>
          <w:tab w:pos="560" w:val="left" w:leader="none"/>
        </w:tabs>
        <w:spacing w:line="240" w:lineRule="auto" w:before="1" w:after="0"/>
        <w:ind w:left="560" w:right="0" w:hanging="452"/>
        <w:jc w:val="left"/>
        <w:rPr>
          <w:sz w:val="18"/>
        </w:rPr>
      </w:pPr>
      <w:r>
        <w:rPr>
          <w:sz w:val="18"/>
        </w:rPr>
        <w:t>Havendo</w:t>
      </w:r>
      <w:r>
        <w:rPr>
          <w:spacing w:val="-2"/>
          <w:sz w:val="18"/>
        </w:rPr>
        <w:t> </w:t>
      </w:r>
      <w:r>
        <w:rPr>
          <w:sz w:val="18"/>
        </w:rPr>
        <w:t>necessidade</w:t>
      </w:r>
      <w:r>
        <w:rPr>
          <w:spacing w:val="-2"/>
          <w:sz w:val="18"/>
        </w:rPr>
        <w:t> </w:t>
      </w:r>
      <w:r>
        <w:rPr>
          <w:sz w:val="18"/>
        </w:rPr>
        <w:t>de</w:t>
      </w:r>
      <w:r>
        <w:rPr>
          <w:spacing w:val="-1"/>
          <w:sz w:val="18"/>
        </w:rPr>
        <w:t> </w:t>
      </w:r>
      <w:r>
        <w:rPr>
          <w:sz w:val="18"/>
        </w:rPr>
        <w:t>intervenção,</w:t>
      </w:r>
      <w:r>
        <w:rPr>
          <w:spacing w:val="-2"/>
          <w:sz w:val="18"/>
        </w:rPr>
        <w:t> </w:t>
      </w:r>
      <w:r>
        <w:rPr>
          <w:sz w:val="18"/>
        </w:rPr>
        <w:t>a</w:t>
      </w:r>
      <w:r>
        <w:rPr>
          <w:spacing w:val="-1"/>
          <w:sz w:val="18"/>
        </w:rPr>
        <w:t> </w:t>
      </w:r>
      <w:r>
        <w:rPr>
          <w:sz w:val="18"/>
        </w:rPr>
        <w:t>fiscalização</w:t>
      </w:r>
      <w:r>
        <w:rPr>
          <w:spacing w:val="-2"/>
          <w:sz w:val="18"/>
        </w:rPr>
        <w:t> </w:t>
      </w:r>
      <w:r>
        <w:rPr>
          <w:sz w:val="18"/>
        </w:rPr>
        <w:t>notificará</w:t>
      </w:r>
      <w:r>
        <w:rPr>
          <w:spacing w:val="-1"/>
          <w:sz w:val="18"/>
        </w:rPr>
        <w:t> </w:t>
      </w:r>
      <w:r>
        <w:rPr>
          <w:sz w:val="18"/>
        </w:rPr>
        <w:t>o</w:t>
      </w:r>
      <w:r>
        <w:rPr>
          <w:spacing w:val="-2"/>
          <w:sz w:val="18"/>
        </w:rPr>
        <w:t> </w:t>
      </w:r>
      <w:r>
        <w:rPr>
          <w:sz w:val="18"/>
        </w:rPr>
        <w:t>gestor,</w:t>
      </w:r>
      <w:r>
        <w:rPr>
          <w:spacing w:val="-2"/>
          <w:sz w:val="18"/>
        </w:rPr>
        <w:t> </w:t>
      </w:r>
      <w:r>
        <w:rPr>
          <w:sz w:val="18"/>
        </w:rPr>
        <w:t>que</w:t>
      </w:r>
      <w:r>
        <w:rPr>
          <w:spacing w:val="-1"/>
          <w:sz w:val="18"/>
        </w:rPr>
        <w:t> </w:t>
      </w:r>
      <w:r>
        <w:rPr>
          <w:sz w:val="18"/>
        </w:rPr>
        <w:t>entrará</w:t>
      </w:r>
      <w:r>
        <w:rPr>
          <w:spacing w:val="-2"/>
          <w:sz w:val="18"/>
        </w:rPr>
        <w:t> </w:t>
      </w:r>
      <w:r>
        <w:rPr>
          <w:sz w:val="18"/>
        </w:rPr>
        <w:t>em</w:t>
      </w:r>
      <w:r>
        <w:rPr>
          <w:spacing w:val="-1"/>
          <w:sz w:val="18"/>
        </w:rPr>
        <w:t> </w:t>
      </w:r>
      <w:r>
        <w:rPr>
          <w:sz w:val="18"/>
        </w:rPr>
        <w:t>contato</w:t>
      </w:r>
      <w:r>
        <w:rPr>
          <w:spacing w:val="-2"/>
          <w:sz w:val="18"/>
        </w:rPr>
        <w:t> </w:t>
      </w:r>
      <w:r>
        <w:rPr>
          <w:sz w:val="18"/>
        </w:rPr>
        <w:t>com</w:t>
      </w:r>
      <w:r>
        <w:rPr>
          <w:spacing w:val="-1"/>
          <w:sz w:val="18"/>
        </w:rPr>
        <w:t> </w:t>
      </w:r>
      <w:r>
        <w:rPr>
          <w:sz w:val="18"/>
        </w:rPr>
        <w:t>a</w:t>
      </w:r>
      <w:r>
        <w:rPr>
          <w:spacing w:val="-2"/>
          <w:sz w:val="18"/>
        </w:rPr>
        <w:t> </w:t>
      </w:r>
      <w:r>
        <w:rPr>
          <w:sz w:val="18"/>
        </w:rPr>
        <w:t>CONTRATADA,</w:t>
      </w:r>
      <w:r>
        <w:rPr>
          <w:spacing w:val="-2"/>
          <w:sz w:val="18"/>
        </w:rPr>
        <w:t> </w:t>
      </w:r>
      <w:r>
        <w:rPr>
          <w:sz w:val="18"/>
        </w:rPr>
        <w:t>seja</w:t>
      </w:r>
      <w:r>
        <w:rPr>
          <w:spacing w:val="-1"/>
          <w:sz w:val="18"/>
        </w:rPr>
        <w:t> </w:t>
      </w:r>
      <w:r>
        <w:rPr>
          <w:sz w:val="18"/>
        </w:rPr>
        <w:t>através</w:t>
      </w:r>
      <w:r>
        <w:rPr>
          <w:spacing w:val="-2"/>
          <w:sz w:val="18"/>
        </w:rPr>
        <w:t> </w:t>
      </w:r>
      <w:r>
        <w:rPr>
          <w:sz w:val="18"/>
        </w:rPr>
        <w:t>de</w:t>
      </w:r>
      <w:r>
        <w:rPr>
          <w:spacing w:val="-1"/>
          <w:sz w:val="18"/>
        </w:rPr>
        <w:t> </w:t>
      </w:r>
      <w:r>
        <w:rPr>
          <w:sz w:val="18"/>
        </w:rPr>
        <w:t>preposto</w:t>
      </w:r>
      <w:r>
        <w:rPr>
          <w:spacing w:val="-2"/>
          <w:sz w:val="18"/>
        </w:rPr>
        <w:t> </w:t>
      </w:r>
      <w:r>
        <w:rPr>
          <w:sz w:val="18"/>
        </w:rPr>
        <w:t>previamente</w:t>
      </w:r>
      <w:r>
        <w:rPr>
          <w:spacing w:val="-1"/>
          <w:sz w:val="18"/>
        </w:rPr>
        <w:t> </w:t>
      </w:r>
      <w:r>
        <w:rPr>
          <w:sz w:val="18"/>
        </w:rPr>
        <w:t>designado,</w:t>
      </w:r>
      <w:r>
        <w:rPr>
          <w:spacing w:val="-2"/>
          <w:sz w:val="18"/>
        </w:rPr>
        <w:t> </w:t>
      </w:r>
      <w:r>
        <w:rPr>
          <w:sz w:val="18"/>
        </w:rPr>
        <w:t>ou</w:t>
      </w:r>
      <w:r>
        <w:rPr>
          <w:spacing w:val="-2"/>
          <w:sz w:val="18"/>
        </w:rPr>
        <w:t> </w:t>
      </w:r>
      <w:r>
        <w:rPr>
          <w:sz w:val="18"/>
        </w:rPr>
        <w:t>nos</w:t>
      </w:r>
      <w:r>
        <w:rPr>
          <w:spacing w:val="-1"/>
          <w:sz w:val="18"/>
        </w:rPr>
        <w:t> </w:t>
      </w:r>
      <w:r>
        <w:rPr>
          <w:sz w:val="18"/>
        </w:rPr>
        <w:t>canais</w:t>
      </w:r>
      <w:r>
        <w:rPr>
          <w:spacing w:val="-2"/>
          <w:sz w:val="18"/>
        </w:rPr>
        <w:t> </w:t>
      </w:r>
      <w:r>
        <w:rPr>
          <w:sz w:val="18"/>
        </w:rPr>
        <w:t>de</w:t>
      </w:r>
      <w:r>
        <w:rPr>
          <w:spacing w:val="-1"/>
          <w:sz w:val="18"/>
        </w:rPr>
        <w:t> </w:t>
      </w:r>
      <w:r>
        <w:rPr>
          <w:sz w:val="18"/>
        </w:rPr>
        <w:t>contato</w:t>
      </w:r>
      <w:r>
        <w:rPr>
          <w:spacing w:val="-2"/>
          <w:sz w:val="18"/>
        </w:rPr>
        <w:t> </w:t>
      </w:r>
      <w:r>
        <w:rPr>
          <w:sz w:val="18"/>
        </w:rPr>
        <w:t>habituais,</w:t>
      </w:r>
      <w:r>
        <w:rPr>
          <w:spacing w:val="-1"/>
          <w:sz w:val="18"/>
        </w:rPr>
        <w:t> </w:t>
      </w:r>
      <w:r>
        <w:rPr>
          <w:spacing w:val="-4"/>
          <w:sz w:val="18"/>
        </w:rPr>
        <w:t>como</w:t>
      </w:r>
    </w:p>
    <w:p>
      <w:pPr>
        <w:spacing w:before="37"/>
        <w:ind w:left="108" w:right="0" w:firstLine="0"/>
        <w:jc w:val="left"/>
        <w:rPr>
          <w:sz w:val="18"/>
        </w:rPr>
      </w:pPr>
      <w:r>
        <w:rPr>
          <w:i/>
          <w:sz w:val="18"/>
        </w:rPr>
        <w:t>e-mail</w:t>
      </w:r>
      <w:r>
        <w:rPr>
          <w:sz w:val="18"/>
        </w:rPr>
        <w:t>, telefones, </w:t>
      </w:r>
      <w:r>
        <w:rPr>
          <w:spacing w:val="-4"/>
          <w:sz w:val="18"/>
        </w:rPr>
        <w:t>etc;</w:t>
      </w:r>
    </w:p>
    <w:p>
      <w:pPr>
        <w:pStyle w:val="BodyText"/>
        <w:spacing w:before="47"/>
      </w:pPr>
    </w:p>
    <w:p>
      <w:pPr>
        <w:pStyle w:val="ListParagraph"/>
        <w:numPr>
          <w:ilvl w:val="3"/>
          <w:numId w:val="32"/>
        </w:numPr>
        <w:tabs>
          <w:tab w:pos="695" w:val="left" w:leader="none"/>
        </w:tabs>
        <w:spacing w:line="240" w:lineRule="auto" w:before="0" w:after="0"/>
        <w:ind w:left="695" w:right="0" w:hanging="587"/>
        <w:jc w:val="left"/>
        <w:rPr>
          <w:sz w:val="18"/>
        </w:rPr>
      </w:pPr>
      <w:r>
        <w:rPr>
          <w:sz w:val="18"/>
        </w:rPr>
        <w:t>Persistindo a situação adversa ao determinado em contrato, será aberto processo administrativo para apuração de responsabilidade da </w:t>
      </w:r>
      <w:r>
        <w:rPr>
          <w:spacing w:val="-2"/>
          <w:sz w:val="18"/>
        </w:rPr>
        <w:t>CONTRATADA;</w:t>
      </w:r>
    </w:p>
    <w:p>
      <w:pPr>
        <w:pStyle w:val="BodyText"/>
        <w:spacing w:before="48"/>
      </w:pPr>
    </w:p>
    <w:p>
      <w:pPr>
        <w:pStyle w:val="ListParagraph"/>
        <w:numPr>
          <w:ilvl w:val="3"/>
          <w:numId w:val="32"/>
        </w:numPr>
        <w:tabs>
          <w:tab w:pos="719" w:val="left" w:leader="none"/>
        </w:tabs>
        <w:spacing w:line="283" w:lineRule="auto" w:before="0" w:after="0"/>
        <w:ind w:left="108" w:right="106" w:firstLine="0"/>
        <w:jc w:val="both"/>
        <w:rPr>
          <w:sz w:val="18"/>
        </w:rPr>
      </w:pPr>
      <w:r>
        <w:rPr>
          <w:sz w:val="18"/>
        </w:rPr>
        <w:t>O procedimento será observado pela Administração Pública e pelo administrado, e garantirá os princípios da legalidade, do devido processo legal, do contraditório, da ampla defesa, da motivação, da proporcionalidade, bem como os demais princípios constitucionais e legais que regem a atuação da Administração Pública.</w:t>
      </w:r>
    </w:p>
    <w:p>
      <w:pPr>
        <w:pStyle w:val="BodyText"/>
        <w:spacing w:before="10"/>
      </w:pPr>
    </w:p>
    <w:p>
      <w:pPr>
        <w:pStyle w:val="ListParagraph"/>
        <w:numPr>
          <w:ilvl w:val="3"/>
          <w:numId w:val="32"/>
        </w:numPr>
        <w:tabs>
          <w:tab w:pos="685" w:val="left" w:leader="none"/>
        </w:tabs>
        <w:spacing w:line="240" w:lineRule="auto" w:before="0" w:after="0"/>
        <w:ind w:left="685" w:right="0" w:hanging="577"/>
        <w:jc w:val="left"/>
        <w:rPr>
          <w:sz w:val="18"/>
        </w:rPr>
      </w:pPr>
      <w:r>
        <w:rPr>
          <w:sz w:val="18"/>
        </w:rPr>
        <w:t>As possíveis infrações e sanções a serem verificadas estão previstas nos</w:t>
      </w:r>
      <w:r>
        <w:rPr>
          <w:spacing w:val="-10"/>
          <w:sz w:val="18"/>
        </w:rPr>
        <w:t> </w:t>
      </w:r>
      <w:r>
        <w:rPr>
          <w:sz w:val="18"/>
        </w:rPr>
        <w:t>Artigos 155 a 163, da Lei </w:t>
      </w:r>
      <w:r>
        <w:rPr>
          <w:spacing w:val="-2"/>
          <w:sz w:val="18"/>
        </w:rPr>
        <w:t>14.133/21;</w:t>
      </w:r>
    </w:p>
    <w:p>
      <w:pPr>
        <w:pStyle w:val="BodyText"/>
        <w:spacing w:before="48"/>
      </w:pPr>
    </w:p>
    <w:p>
      <w:pPr>
        <w:pStyle w:val="ListParagraph"/>
        <w:numPr>
          <w:ilvl w:val="3"/>
          <w:numId w:val="32"/>
        </w:numPr>
        <w:tabs>
          <w:tab w:pos="685" w:val="left" w:leader="none"/>
        </w:tabs>
        <w:spacing w:line="240" w:lineRule="auto" w:before="0" w:after="0"/>
        <w:ind w:left="685" w:right="0" w:hanging="577"/>
        <w:jc w:val="left"/>
        <w:rPr>
          <w:sz w:val="18"/>
        </w:rPr>
      </w:pPr>
      <w:r>
        <w:rPr>
          <w:sz w:val="18"/>
        </w:rPr>
        <w:t>Após</w:t>
      </w:r>
      <w:r>
        <w:rPr>
          <w:spacing w:val="-2"/>
          <w:sz w:val="18"/>
        </w:rPr>
        <w:t> </w:t>
      </w:r>
      <w:r>
        <w:rPr>
          <w:sz w:val="18"/>
        </w:rPr>
        <w:t>a</w:t>
      </w:r>
      <w:r>
        <w:rPr>
          <w:spacing w:val="-1"/>
          <w:sz w:val="18"/>
        </w:rPr>
        <w:t> </w:t>
      </w:r>
      <w:r>
        <w:rPr>
          <w:sz w:val="18"/>
        </w:rPr>
        <w:t>apuração</w:t>
      </w:r>
      <w:r>
        <w:rPr>
          <w:spacing w:val="-2"/>
          <w:sz w:val="18"/>
        </w:rPr>
        <w:t> </w:t>
      </w:r>
      <w:r>
        <w:rPr>
          <w:sz w:val="18"/>
        </w:rPr>
        <w:t>da</w:t>
      </w:r>
      <w:r>
        <w:rPr>
          <w:spacing w:val="-1"/>
          <w:sz w:val="18"/>
        </w:rPr>
        <w:t> </w:t>
      </w:r>
      <w:r>
        <w:rPr>
          <w:sz w:val="18"/>
        </w:rPr>
        <w:t>penalidade,</w:t>
      </w:r>
      <w:r>
        <w:rPr>
          <w:spacing w:val="-2"/>
          <w:sz w:val="18"/>
        </w:rPr>
        <w:t> </w:t>
      </w:r>
      <w:r>
        <w:rPr>
          <w:sz w:val="18"/>
        </w:rPr>
        <w:t>a</w:t>
      </w:r>
      <w:r>
        <w:rPr>
          <w:spacing w:val="-1"/>
          <w:sz w:val="18"/>
        </w:rPr>
        <w:t> </w:t>
      </w:r>
      <w:r>
        <w:rPr>
          <w:sz w:val="18"/>
        </w:rPr>
        <w:t>depender</w:t>
      </w:r>
      <w:r>
        <w:rPr>
          <w:spacing w:val="-2"/>
          <w:sz w:val="18"/>
        </w:rPr>
        <w:t> </w:t>
      </w:r>
      <w:r>
        <w:rPr>
          <w:sz w:val="18"/>
        </w:rPr>
        <w:t>do</w:t>
      </w:r>
      <w:r>
        <w:rPr>
          <w:spacing w:val="-1"/>
          <w:sz w:val="18"/>
        </w:rPr>
        <w:t> </w:t>
      </w:r>
      <w:r>
        <w:rPr>
          <w:sz w:val="18"/>
        </w:rPr>
        <w:t>entendimento</w:t>
      </w:r>
      <w:r>
        <w:rPr>
          <w:spacing w:val="-1"/>
          <w:sz w:val="18"/>
        </w:rPr>
        <w:t> </w:t>
      </w:r>
      <w:r>
        <w:rPr>
          <w:sz w:val="18"/>
        </w:rPr>
        <w:t>jurídico,</w:t>
      </w:r>
      <w:r>
        <w:rPr>
          <w:spacing w:val="-2"/>
          <w:sz w:val="18"/>
        </w:rPr>
        <w:t> </w:t>
      </w:r>
      <w:r>
        <w:rPr>
          <w:sz w:val="18"/>
        </w:rPr>
        <w:t>bem</w:t>
      </w:r>
      <w:r>
        <w:rPr>
          <w:spacing w:val="-1"/>
          <w:sz w:val="18"/>
        </w:rPr>
        <w:t> </w:t>
      </w:r>
      <w:r>
        <w:rPr>
          <w:sz w:val="18"/>
        </w:rPr>
        <w:t>como</w:t>
      </w:r>
      <w:r>
        <w:rPr>
          <w:spacing w:val="-2"/>
          <w:sz w:val="18"/>
        </w:rPr>
        <w:t> </w:t>
      </w:r>
      <w:r>
        <w:rPr>
          <w:sz w:val="18"/>
        </w:rPr>
        <w:t>da</w:t>
      </w:r>
      <w:r>
        <w:rPr>
          <w:spacing w:val="-1"/>
          <w:sz w:val="18"/>
        </w:rPr>
        <w:t> </w:t>
      </w:r>
      <w:r>
        <w:rPr>
          <w:sz w:val="18"/>
        </w:rPr>
        <w:t>decisão</w:t>
      </w:r>
      <w:r>
        <w:rPr>
          <w:spacing w:val="-2"/>
          <w:sz w:val="18"/>
        </w:rPr>
        <w:t> </w:t>
      </w:r>
      <w:r>
        <w:rPr>
          <w:sz w:val="18"/>
        </w:rPr>
        <w:t>da</w:t>
      </w:r>
      <w:r>
        <w:rPr>
          <w:spacing w:val="-1"/>
          <w:sz w:val="18"/>
        </w:rPr>
        <w:t> </w:t>
      </w:r>
      <w:r>
        <w:rPr>
          <w:sz w:val="18"/>
        </w:rPr>
        <w:t>CONTRATANTE,</w:t>
      </w:r>
      <w:r>
        <w:rPr>
          <w:spacing w:val="-2"/>
          <w:sz w:val="18"/>
        </w:rPr>
        <w:t> </w:t>
      </w:r>
      <w:r>
        <w:rPr>
          <w:sz w:val="18"/>
        </w:rPr>
        <w:t>a</w:t>
      </w:r>
      <w:r>
        <w:rPr>
          <w:spacing w:val="-1"/>
          <w:sz w:val="18"/>
        </w:rPr>
        <w:t> </w:t>
      </w:r>
      <w:r>
        <w:rPr>
          <w:sz w:val="18"/>
        </w:rPr>
        <w:t>gestão</w:t>
      </w:r>
      <w:r>
        <w:rPr>
          <w:spacing w:val="-1"/>
          <w:sz w:val="18"/>
        </w:rPr>
        <w:t> </w:t>
      </w:r>
      <w:r>
        <w:rPr>
          <w:sz w:val="18"/>
        </w:rPr>
        <w:t>poderá</w:t>
      </w:r>
      <w:r>
        <w:rPr>
          <w:spacing w:val="-2"/>
          <w:sz w:val="18"/>
        </w:rPr>
        <w:t> </w:t>
      </w:r>
      <w:r>
        <w:rPr>
          <w:sz w:val="18"/>
        </w:rPr>
        <w:t>solicitar</w:t>
      </w:r>
      <w:r>
        <w:rPr>
          <w:spacing w:val="-1"/>
          <w:sz w:val="18"/>
        </w:rPr>
        <w:t> </w:t>
      </w:r>
      <w:r>
        <w:rPr>
          <w:sz w:val="18"/>
        </w:rPr>
        <w:t>o</w:t>
      </w:r>
      <w:r>
        <w:rPr>
          <w:spacing w:val="-2"/>
          <w:sz w:val="18"/>
        </w:rPr>
        <w:t> </w:t>
      </w:r>
      <w:r>
        <w:rPr>
          <w:sz w:val="18"/>
        </w:rPr>
        <w:t>distrato</w:t>
      </w:r>
      <w:r>
        <w:rPr>
          <w:spacing w:val="-1"/>
          <w:sz w:val="18"/>
        </w:rPr>
        <w:t> </w:t>
      </w:r>
      <w:r>
        <w:rPr>
          <w:sz w:val="18"/>
        </w:rPr>
        <w:t>contratual</w:t>
      </w:r>
      <w:r>
        <w:rPr>
          <w:spacing w:val="-2"/>
          <w:sz w:val="18"/>
        </w:rPr>
        <w:t> </w:t>
      </w:r>
      <w:r>
        <w:rPr>
          <w:sz w:val="18"/>
        </w:rPr>
        <w:t>(amigável</w:t>
      </w:r>
      <w:r>
        <w:rPr>
          <w:spacing w:val="-1"/>
          <w:sz w:val="18"/>
        </w:rPr>
        <w:t> </w:t>
      </w:r>
      <w:r>
        <w:rPr>
          <w:sz w:val="18"/>
        </w:rPr>
        <w:t>ou</w:t>
      </w:r>
      <w:r>
        <w:rPr>
          <w:spacing w:val="-1"/>
          <w:sz w:val="18"/>
        </w:rPr>
        <w:t> </w:t>
      </w:r>
      <w:r>
        <w:rPr>
          <w:spacing w:val="-2"/>
          <w:sz w:val="18"/>
        </w:rPr>
        <w:t>unilateral).</w:t>
      </w:r>
    </w:p>
    <w:p>
      <w:pPr>
        <w:pStyle w:val="BodyText"/>
        <w:spacing w:before="47"/>
      </w:pPr>
    </w:p>
    <w:p>
      <w:pPr>
        <w:pStyle w:val="ListParagraph"/>
        <w:numPr>
          <w:ilvl w:val="2"/>
          <w:numId w:val="32"/>
        </w:numPr>
        <w:tabs>
          <w:tab w:pos="550" w:val="left" w:leader="none"/>
        </w:tabs>
        <w:spacing w:line="240" w:lineRule="auto" w:before="0" w:after="0"/>
        <w:ind w:left="550" w:right="0" w:hanging="442"/>
        <w:jc w:val="left"/>
        <w:rPr>
          <w:sz w:val="18"/>
        </w:rPr>
      </w:pPr>
      <w:r>
        <w:rPr>
          <w:sz w:val="18"/>
        </w:rPr>
        <w:t>A</w:t>
      </w:r>
      <w:r>
        <w:rPr>
          <w:spacing w:val="-12"/>
          <w:sz w:val="18"/>
        </w:rPr>
        <w:t> </w:t>
      </w:r>
      <w:r>
        <w:rPr>
          <w:sz w:val="18"/>
        </w:rPr>
        <w:t>instituição</w:t>
      </w:r>
      <w:r>
        <w:rPr>
          <w:spacing w:val="-2"/>
          <w:sz w:val="18"/>
        </w:rPr>
        <w:t> </w:t>
      </w:r>
      <w:r>
        <w:rPr>
          <w:sz w:val="18"/>
        </w:rPr>
        <w:t>e</w:t>
      </w:r>
      <w:r>
        <w:rPr>
          <w:spacing w:val="-1"/>
          <w:sz w:val="18"/>
        </w:rPr>
        <w:t> </w:t>
      </w:r>
      <w:r>
        <w:rPr>
          <w:sz w:val="18"/>
        </w:rPr>
        <w:t>a</w:t>
      </w:r>
      <w:r>
        <w:rPr>
          <w:spacing w:val="-2"/>
          <w:sz w:val="18"/>
        </w:rPr>
        <w:t> </w:t>
      </w:r>
      <w:r>
        <w:rPr>
          <w:sz w:val="18"/>
        </w:rPr>
        <w:t>atuação</w:t>
      </w:r>
      <w:r>
        <w:rPr>
          <w:spacing w:val="-2"/>
          <w:sz w:val="18"/>
        </w:rPr>
        <w:t> </w:t>
      </w:r>
      <w:r>
        <w:rPr>
          <w:sz w:val="18"/>
        </w:rPr>
        <w:t>da</w:t>
      </w:r>
      <w:r>
        <w:rPr>
          <w:spacing w:val="-2"/>
          <w:sz w:val="18"/>
        </w:rPr>
        <w:t> </w:t>
      </w:r>
      <w:r>
        <w:rPr>
          <w:sz w:val="18"/>
        </w:rPr>
        <w:t>fiscalização</w:t>
      </w:r>
      <w:r>
        <w:rPr>
          <w:spacing w:val="-1"/>
          <w:sz w:val="18"/>
        </w:rPr>
        <w:t> </w:t>
      </w:r>
      <w:r>
        <w:rPr>
          <w:sz w:val="18"/>
        </w:rPr>
        <w:t>não</w:t>
      </w:r>
      <w:r>
        <w:rPr>
          <w:spacing w:val="-2"/>
          <w:sz w:val="18"/>
        </w:rPr>
        <w:t> </w:t>
      </w:r>
      <w:r>
        <w:rPr>
          <w:sz w:val="18"/>
        </w:rPr>
        <w:t>excluem</w:t>
      </w:r>
      <w:r>
        <w:rPr>
          <w:spacing w:val="-2"/>
          <w:sz w:val="18"/>
        </w:rPr>
        <w:t> </w:t>
      </w:r>
      <w:r>
        <w:rPr>
          <w:sz w:val="18"/>
        </w:rPr>
        <w:t>ou</w:t>
      </w:r>
      <w:r>
        <w:rPr>
          <w:spacing w:val="-1"/>
          <w:sz w:val="18"/>
        </w:rPr>
        <w:t> </w:t>
      </w:r>
      <w:r>
        <w:rPr>
          <w:sz w:val="18"/>
        </w:rPr>
        <w:t>atenuam</w:t>
      </w:r>
      <w:r>
        <w:rPr>
          <w:spacing w:val="-2"/>
          <w:sz w:val="18"/>
        </w:rPr>
        <w:t> </w:t>
      </w:r>
      <w:r>
        <w:rPr>
          <w:sz w:val="18"/>
        </w:rPr>
        <w:t>a</w:t>
      </w:r>
      <w:r>
        <w:rPr>
          <w:spacing w:val="-2"/>
          <w:sz w:val="18"/>
        </w:rPr>
        <w:t> </w:t>
      </w:r>
      <w:r>
        <w:rPr>
          <w:sz w:val="18"/>
        </w:rPr>
        <w:t>responsabilidade</w:t>
      </w:r>
      <w:r>
        <w:rPr>
          <w:spacing w:val="-2"/>
          <w:sz w:val="18"/>
        </w:rPr>
        <w:t> </w:t>
      </w:r>
      <w:r>
        <w:rPr>
          <w:sz w:val="18"/>
        </w:rPr>
        <w:t>da</w:t>
      </w:r>
      <w:r>
        <w:rPr>
          <w:spacing w:val="-1"/>
          <w:sz w:val="18"/>
        </w:rPr>
        <w:t> </w:t>
      </w:r>
      <w:r>
        <w:rPr>
          <w:sz w:val="18"/>
        </w:rPr>
        <w:t>CONTRATADA,</w:t>
      </w:r>
      <w:r>
        <w:rPr>
          <w:spacing w:val="-2"/>
          <w:sz w:val="18"/>
        </w:rPr>
        <w:t> </w:t>
      </w:r>
      <w:r>
        <w:rPr>
          <w:sz w:val="18"/>
        </w:rPr>
        <w:t>nem</w:t>
      </w:r>
      <w:r>
        <w:rPr>
          <w:spacing w:val="-2"/>
          <w:sz w:val="18"/>
        </w:rPr>
        <w:t> </w:t>
      </w:r>
      <w:r>
        <w:rPr>
          <w:sz w:val="18"/>
        </w:rPr>
        <w:t>a</w:t>
      </w:r>
      <w:r>
        <w:rPr>
          <w:spacing w:val="-2"/>
          <w:sz w:val="18"/>
        </w:rPr>
        <w:t> </w:t>
      </w:r>
      <w:r>
        <w:rPr>
          <w:sz w:val="18"/>
        </w:rPr>
        <w:t>exime</w:t>
      </w:r>
      <w:r>
        <w:rPr>
          <w:spacing w:val="-1"/>
          <w:sz w:val="18"/>
        </w:rPr>
        <w:t> </w:t>
      </w:r>
      <w:r>
        <w:rPr>
          <w:sz w:val="18"/>
        </w:rPr>
        <w:t>de</w:t>
      </w:r>
      <w:r>
        <w:rPr>
          <w:spacing w:val="-2"/>
          <w:sz w:val="18"/>
        </w:rPr>
        <w:t> </w:t>
      </w:r>
      <w:r>
        <w:rPr>
          <w:sz w:val="18"/>
        </w:rPr>
        <w:t>manter</w:t>
      </w:r>
      <w:r>
        <w:rPr>
          <w:spacing w:val="-2"/>
          <w:sz w:val="18"/>
        </w:rPr>
        <w:t> </w:t>
      </w:r>
      <w:r>
        <w:rPr>
          <w:sz w:val="18"/>
        </w:rPr>
        <w:t>fiscalização</w:t>
      </w:r>
      <w:r>
        <w:rPr>
          <w:spacing w:val="-1"/>
          <w:sz w:val="18"/>
        </w:rPr>
        <w:t> </w:t>
      </w:r>
      <w:r>
        <w:rPr>
          <w:spacing w:val="-2"/>
          <w:sz w:val="18"/>
        </w:rPr>
        <w:t>própria.</w:t>
      </w:r>
    </w:p>
    <w:p>
      <w:pPr>
        <w:pStyle w:val="BodyText"/>
      </w:pPr>
    </w:p>
    <w:p>
      <w:pPr>
        <w:pStyle w:val="BodyText"/>
      </w:pPr>
    </w:p>
    <w:p>
      <w:pPr>
        <w:pStyle w:val="BodyText"/>
        <w:spacing w:before="95"/>
      </w:pPr>
    </w:p>
    <w:p>
      <w:pPr>
        <w:pStyle w:val="Heading4"/>
        <w:numPr>
          <w:ilvl w:val="1"/>
          <w:numId w:val="32"/>
        </w:numPr>
        <w:tabs>
          <w:tab w:pos="424" w:val="left" w:leader="none"/>
        </w:tabs>
        <w:spacing w:line="240" w:lineRule="auto" w:before="0" w:after="0"/>
        <w:ind w:left="424" w:right="0" w:hanging="316"/>
        <w:jc w:val="left"/>
      </w:pPr>
      <w:r>
        <w:rPr/>
        <w:t>Recebimento</w:t>
      </w:r>
      <w:r>
        <w:rPr>
          <w:spacing w:val="-1"/>
        </w:rPr>
        <w:t> </w:t>
      </w:r>
      <w:r>
        <w:rPr/>
        <w:t>provisório</w:t>
      </w:r>
      <w:r>
        <w:rPr>
          <w:spacing w:val="-1"/>
        </w:rPr>
        <w:t> </w:t>
      </w:r>
      <w:r>
        <w:rPr/>
        <w:t>e</w:t>
      </w:r>
      <w:r>
        <w:rPr>
          <w:spacing w:val="-1"/>
        </w:rPr>
        <w:t> </w:t>
      </w:r>
      <w:r>
        <w:rPr/>
        <w:t>definitivo</w:t>
      </w:r>
      <w:r>
        <w:rPr>
          <w:spacing w:val="-1"/>
        </w:rPr>
        <w:t> </w:t>
      </w:r>
      <w:r>
        <w:rPr/>
        <w:t>do </w:t>
      </w:r>
      <w:r>
        <w:rPr>
          <w:spacing w:val="-2"/>
        </w:rPr>
        <w:t>objeto:</w:t>
      </w:r>
    </w:p>
    <w:p>
      <w:pPr>
        <w:pStyle w:val="BodyText"/>
        <w:spacing w:before="48"/>
        <w:rPr>
          <w:b/>
        </w:rPr>
      </w:pPr>
    </w:p>
    <w:p>
      <w:pPr>
        <w:pStyle w:val="ListParagraph"/>
        <w:numPr>
          <w:ilvl w:val="2"/>
          <w:numId w:val="32"/>
        </w:numPr>
        <w:tabs>
          <w:tab w:pos="560" w:val="left" w:leader="none"/>
        </w:tabs>
        <w:spacing w:line="240" w:lineRule="auto" w:before="0" w:after="0"/>
        <w:ind w:left="560" w:right="0" w:hanging="452"/>
        <w:jc w:val="left"/>
        <w:rPr>
          <w:sz w:val="18"/>
        </w:rPr>
      </w:pPr>
      <w:r>
        <w:rPr>
          <w:sz w:val="18"/>
        </w:rPr>
        <w:t>Os</w:t>
      </w:r>
      <w:r>
        <w:rPr>
          <w:spacing w:val="-3"/>
          <w:sz w:val="18"/>
        </w:rPr>
        <w:t> </w:t>
      </w:r>
      <w:r>
        <w:rPr>
          <w:sz w:val="18"/>
        </w:rPr>
        <w:t>bens serão</w:t>
      </w:r>
      <w:r>
        <w:rPr>
          <w:spacing w:val="-1"/>
          <w:sz w:val="18"/>
        </w:rPr>
        <w:t> </w:t>
      </w:r>
      <w:r>
        <w:rPr>
          <w:sz w:val="18"/>
        </w:rPr>
        <w:t>recebidos provisoriamente</w:t>
      </w:r>
      <w:r>
        <w:rPr>
          <w:spacing w:val="-1"/>
          <w:sz w:val="18"/>
        </w:rPr>
        <w:t> </w:t>
      </w:r>
      <w:r>
        <w:rPr>
          <w:sz w:val="18"/>
        </w:rPr>
        <w:t>no prazo</w:t>
      </w:r>
      <w:r>
        <w:rPr>
          <w:spacing w:val="-1"/>
          <w:sz w:val="18"/>
        </w:rPr>
        <w:t> </w:t>
      </w:r>
      <w:r>
        <w:rPr>
          <w:sz w:val="18"/>
        </w:rPr>
        <w:t>de 02</w:t>
      </w:r>
      <w:r>
        <w:rPr>
          <w:spacing w:val="-1"/>
          <w:sz w:val="18"/>
        </w:rPr>
        <w:t> </w:t>
      </w:r>
      <w:r>
        <w:rPr>
          <w:sz w:val="18"/>
        </w:rPr>
        <w:t>(dois) dias, para</w:t>
      </w:r>
      <w:r>
        <w:rPr>
          <w:spacing w:val="-1"/>
          <w:sz w:val="18"/>
        </w:rPr>
        <w:t> </w:t>
      </w:r>
      <w:r>
        <w:rPr>
          <w:sz w:val="18"/>
        </w:rPr>
        <w:t>efeito de</w:t>
      </w:r>
      <w:r>
        <w:rPr>
          <w:spacing w:val="-1"/>
          <w:sz w:val="18"/>
        </w:rPr>
        <w:t> </w:t>
      </w:r>
      <w:r>
        <w:rPr>
          <w:sz w:val="18"/>
        </w:rPr>
        <w:t>posterior verificação</w:t>
      </w:r>
      <w:r>
        <w:rPr>
          <w:spacing w:val="-1"/>
          <w:sz w:val="18"/>
        </w:rPr>
        <w:t> </w:t>
      </w:r>
      <w:r>
        <w:rPr>
          <w:sz w:val="18"/>
        </w:rPr>
        <w:t>de sua</w:t>
      </w:r>
      <w:r>
        <w:rPr>
          <w:spacing w:val="-1"/>
          <w:sz w:val="18"/>
        </w:rPr>
        <w:t> </w:t>
      </w:r>
      <w:r>
        <w:rPr>
          <w:sz w:val="18"/>
        </w:rPr>
        <w:t>conformidade com as</w:t>
      </w:r>
      <w:r>
        <w:rPr>
          <w:spacing w:val="-1"/>
          <w:sz w:val="18"/>
        </w:rPr>
        <w:t> </w:t>
      </w:r>
      <w:r>
        <w:rPr>
          <w:sz w:val="18"/>
        </w:rPr>
        <w:t>especificações constantes</w:t>
      </w:r>
      <w:r>
        <w:rPr>
          <w:spacing w:val="-1"/>
          <w:sz w:val="18"/>
        </w:rPr>
        <w:t> </w:t>
      </w:r>
      <w:r>
        <w:rPr>
          <w:sz w:val="18"/>
        </w:rPr>
        <w:t>neste</w:t>
      </w:r>
      <w:r>
        <w:rPr>
          <w:spacing w:val="-4"/>
          <w:sz w:val="18"/>
        </w:rPr>
        <w:t> </w:t>
      </w:r>
      <w:r>
        <w:rPr>
          <w:sz w:val="18"/>
        </w:rPr>
        <w:t>Termo</w:t>
      </w:r>
      <w:r>
        <w:rPr>
          <w:spacing w:val="-1"/>
          <w:sz w:val="18"/>
        </w:rPr>
        <w:t> </w:t>
      </w:r>
      <w:r>
        <w:rPr>
          <w:sz w:val="18"/>
        </w:rPr>
        <w:t>de Referência</w:t>
      </w:r>
      <w:r>
        <w:rPr>
          <w:spacing w:val="-1"/>
          <w:sz w:val="18"/>
        </w:rPr>
        <w:t> </w:t>
      </w:r>
      <w:r>
        <w:rPr>
          <w:sz w:val="18"/>
        </w:rPr>
        <w:t>e na </w:t>
      </w:r>
      <w:r>
        <w:rPr>
          <w:spacing w:val="-2"/>
          <w:sz w:val="18"/>
        </w:rPr>
        <w:t>proposta;</w:t>
      </w:r>
    </w:p>
    <w:p>
      <w:pPr>
        <w:pStyle w:val="BodyText"/>
        <w:spacing w:before="47"/>
      </w:pPr>
    </w:p>
    <w:p>
      <w:pPr>
        <w:pStyle w:val="ListParagraph"/>
        <w:numPr>
          <w:ilvl w:val="2"/>
          <w:numId w:val="32"/>
        </w:numPr>
        <w:tabs>
          <w:tab w:pos="571" w:val="left" w:leader="none"/>
        </w:tabs>
        <w:spacing w:line="283" w:lineRule="auto" w:before="0" w:after="0"/>
        <w:ind w:left="108" w:right="106" w:firstLine="0"/>
        <w:jc w:val="both"/>
        <w:rPr>
          <w:sz w:val="18"/>
        </w:rPr>
      </w:pPr>
      <w:r>
        <w:rPr>
          <w:sz w:val="18"/>
        </w:rPr>
        <w:t>Os bens poderão ser rejeitados, no todo ou em parte, quando em desacordo com as especificações constantes neste Termo de Referência e na proposta, devendo ser substituídos no prazo de 02 (dois) dias, </w:t>
      </w:r>
      <w:r>
        <w:rPr>
          <w:sz w:val="18"/>
        </w:rPr>
        <w:t>a contar da notificação da contratada, às suas custas, sem prejuízo da aplicação das penalidades;</w:t>
      </w:r>
    </w:p>
    <w:p>
      <w:pPr>
        <w:pStyle w:val="BodyText"/>
        <w:spacing w:before="11"/>
      </w:pPr>
    </w:p>
    <w:p>
      <w:pPr>
        <w:pStyle w:val="ListParagraph"/>
        <w:numPr>
          <w:ilvl w:val="2"/>
          <w:numId w:val="32"/>
        </w:numPr>
        <w:tabs>
          <w:tab w:pos="560" w:val="left" w:leader="none"/>
        </w:tabs>
        <w:spacing w:line="240" w:lineRule="auto" w:before="0" w:after="0"/>
        <w:ind w:left="560" w:right="0" w:hanging="452"/>
        <w:jc w:val="left"/>
        <w:rPr>
          <w:sz w:val="18"/>
        </w:rPr>
      </w:pPr>
      <w:r>
        <w:rPr>
          <w:sz w:val="18"/>
        </w:rPr>
        <w:t>Os bens serão recebidos definitivamente no prazo de 05 (cinco) dias, contados do recebimento provisório, após a verificação da qualidade e quantidade do </w:t>
      </w:r>
      <w:r>
        <w:rPr>
          <w:spacing w:val="-2"/>
          <w:sz w:val="18"/>
        </w:rPr>
        <w:t>material.</w:t>
      </w:r>
    </w:p>
    <w:p>
      <w:pPr>
        <w:pStyle w:val="BodyText"/>
      </w:pPr>
    </w:p>
    <w:p>
      <w:pPr>
        <w:pStyle w:val="BodyText"/>
      </w:pPr>
    </w:p>
    <w:p>
      <w:pPr>
        <w:pStyle w:val="BodyText"/>
        <w:spacing w:before="95"/>
      </w:pPr>
    </w:p>
    <w:p>
      <w:pPr>
        <w:pStyle w:val="Heading4"/>
        <w:numPr>
          <w:ilvl w:val="1"/>
          <w:numId w:val="32"/>
        </w:numPr>
        <w:tabs>
          <w:tab w:pos="424" w:val="left" w:leader="none"/>
        </w:tabs>
        <w:spacing w:line="240" w:lineRule="auto" w:before="0" w:after="0"/>
        <w:ind w:left="424" w:right="0" w:hanging="316"/>
        <w:jc w:val="left"/>
      </w:pPr>
      <w:r>
        <w:rPr>
          <w:spacing w:val="-2"/>
        </w:rPr>
        <w:t>Pagamento:</w:t>
      </w:r>
    </w:p>
    <w:p>
      <w:pPr>
        <w:pStyle w:val="BodyText"/>
        <w:spacing w:before="47"/>
        <w:rPr>
          <w:b/>
        </w:rPr>
      </w:pPr>
    </w:p>
    <w:p>
      <w:pPr>
        <w:pStyle w:val="ListParagraph"/>
        <w:numPr>
          <w:ilvl w:val="2"/>
          <w:numId w:val="32"/>
        </w:numPr>
        <w:tabs>
          <w:tab w:pos="560" w:val="left" w:leader="none"/>
        </w:tabs>
        <w:spacing w:line="240" w:lineRule="auto" w:before="0" w:after="0"/>
        <w:ind w:left="560" w:right="0" w:hanging="452"/>
        <w:jc w:val="left"/>
        <w:rPr>
          <w:sz w:val="18"/>
        </w:rPr>
      </w:pPr>
      <w:r>
        <w:rPr>
          <w:sz w:val="18"/>
        </w:rPr>
        <w:t>O pagamento será realizado até 30 dias após o adimplemento de cada parcela, que será solicitada pelo Serviço de </w:t>
      </w:r>
      <w:r>
        <w:rPr>
          <w:spacing w:val="-2"/>
          <w:sz w:val="18"/>
        </w:rPr>
        <w:t>Laboratórios;</w:t>
      </w:r>
    </w:p>
    <w:p>
      <w:pPr>
        <w:pStyle w:val="BodyText"/>
        <w:spacing w:before="48"/>
      </w:pPr>
    </w:p>
    <w:p>
      <w:pPr>
        <w:pStyle w:val="ListParagraph"/>
        <w:numPr>
          <w:ilvl w:val="3"/>
          <w:numId w:val="32"/>
        </w:numPr>
        <w:tabs>
          <w:tab w:pos="703" w:val="left" w:leader="none"/>
        </w:tabs>
        <w:spacing w:line="283" w:lineRule="auto" w:before="0" w:after="0"/>
        <w:ind w:left="108" w:right="106" w:firstLine="0"/>
        <w:jc w:val="both"/>
        <w:rPr>
          <w:sz w:val="18"/>
        </w:rPr>
      </w:pPr>
      <w:r>
        <w:rPr>
          <w:sz w:val="18"/>
        </w:rPr>
        <w:t>Considera-se adimplemento o cumprimento da prestação com a entrega devidamente atestada por agente competente e da instalação (quando houver) do objeto, nos casos em que o regime de fornecimento</w:t>
      </w:r>
      <w:r>
        <w:rPr>
          <w:spacing w:val="40"/>
          <w:sz w:val="18"/>
        </w:rPr>
        <w:t> </w:t>
      </w:r>
      <w:r>
        <w:rPr>
          <w:sz w:val="18"/>
        </w:rPr>
        <w:t>seja por venda;</w:t>
      </w:r>
    </w:p>
    <w:p>
      <w:pPr>
        <w:pStyle w:val="BodyText"/>
        <w:spacing w:before="10"/>
      </w:pPr>
    </w:p>
    <w:p>
      <w:pPr>
        <w:pStyle w:val="ListParagraph"/>
        <w:numPr>
          <w:ilvl w:val="2"/>
          <w:numId w:val="32"/>
        </w:numPr>
        <w:tabs>
          <w:tab w:pos="582" w:val="left" w:leader="none"/>
        </w:tabs>
        <w:spacing w:line="283" w:lineRule="auto" w:before="0" w:after="0"/>
        <w:ind w:left="108" w:right="106" w:firstLine="0"/>
        <w:jc w:val="both"/>
        <w:rPr>
          <w:sz w:val="18"/>
        </w:rPr>
      </w:pPr>
      <w:r>
        <w:rPr>
          <w:sz w:val="18"/>
        </w:rPr>
        <w:t>Caso se faça necessária, a reapresentação da Nota Fiscal Eletrônica de Venda por culpa da CONTRATADA, o prazo de 30 (trinta) dias ficará suspenso, prosseguindo a sua contagem a partir da data da respectiva reapresentação.</w:t>
      </w:r>
    </w:p>
    <w:p>
      <w:pPr>
        <w:pStyle w:val="BodyText"/>
        <w:spacing w:before="10"/>
      </w:pPr>
    </w:p>
    <w:p>
      <w:pPr>
        <w:pStyle w:val="ListParagraph"/>
        <w:numPr>
          <w:ilvl w:val="2"/>
          <w:numId w:val="32"/>
        </w:numPr>
        <w:tabs>
          <w:tab w:pos="560" w:val="left" w:leader="none"/>
        </w:tabs>
        <w:spacing w:line="240" w:lineRule="auto" w:before="1" w:after="0"/>
        <w:ind w:left="560" w:right="0" w:hanging="452"/>
        <w:jc w:val="left"/>
        <w:rPr>
          <w:sz w:val="18"/>
        </w:rPr>
      </w:pPr>
      <w:r>
        <w:rPr>
          <w:sz w:val="18"/>
        </w:rPr>
        <w:t>Os</w:t>
      </w:r>
      <w:r>
        <w:rPr>
          <w:spacing w:val="-6"/>
          <w:sz w:val="18"/>
        </w:rPr>
        <w:t> </w:t>
      </w:r>
      <w:r>
        <w:rPr>
          <w:sz w:val="18"/>
        </w:rPr>
        <w:t>pagamentos</w:t>
      </w:r>
      <w:r>
        <w:rPr>
          <w:spacing w:val="-3"/>
          <w:sz w:val="18"/>
        </w:rPr>
        <w:t> </w:t>
      </w:r>
      <w:r>
        <w:rPr>
          <w:sz w:val="18"/>
        </w:rPr>
        <w:t>devidos</w:t>
      </w:r>
      <w:r>
        <w:rPr>
          <w:spacing w:val="-3"/>
          <w:sz w:val="18"/>
        </w:rPr>
        <w:t> </w:t>
      </w:r>
      <w:r>
        <w:rPr>
          <w:sz w:val="18"/>
        </w:rPr>
        <w:t>à</w:t>
      </w:r>
      <w:r>
        <w:rPr>
          <w:spacing w:val="-3"/>
          <w:sz w:val="18"/>
        </w:rPr>
        <w:t> </w:t>
      </w:r>
      <w:r>
        <w:rPr>
          <w:sz w:val="18"/>
        </w:rPr>
        <w:t>CONTRATADA</w:t>
      </w:r>
      <w:r>
        <w:rPr>
          <w:spacing w:val="-11"/>
          <w:sz w:val="18"/>
        </w:rPr>
        <w:t> </w:t>
      </w:r>
      <w:r>
        <w:rPr>
          <w:sz w:val="18"/>
        </w:rPr>
        <w:t>não</w:t>
      </w:r>
      <w:r>
        <w:rPr>
          <w:spacing w:val="-3"/>
          <w:sz w:val="18"/>
        </w:rPr>
        <w:t> </w:t>
      </w:r>
      <w:r>
        <w:rPr>
          <w:sz w:val="18"/>
        </w:rPr>
        <w:t>excederão</w:t>
      </w:r>
      <w:r>
        <w:rPr>
          <w:spacing w:val="-3"/>
          <w:sz w:val="18"/>
        </w:rPr>
        <w:t> </w:t>
      </w:r>
      <w:r>
        <w:rPr>
          <w:sz w:val="18"/>
        </w:rPr>
        <w:t>os</w:t>
      </w:r>
      <w:r>
        <w:rPr>
          <w:spacing w:val="-2"/>
          <w:sz w:val="18"/>
        </w:rPr>
        <w:t> </w:t>
      </w:r>
      <w:r>
        <w:rPr>
          <w:sz w:val="18"/>
        </w:rPr>
        <w:t>valores</w:t>
      </w:r>
      <w:r>
        <w:rPr>
          <w:spacing w:val="-3"/>
          <w:sz w:val="18"/>
        </w:rPr>
        <w:t> </w:t>
      </w:r>
      <w:r>
        <w:rPr>
          <w:sz w:val="18"/>
        </w:rPr>
        <w:t>apresentados</w:t>
      </w:r>
      <w:r>
        <w:rPr>
          <w:spacing w:val="-3"/>
          <w:sz w:val="18"/>
        </w:rPr>
        <w:t> </w:t>
      </w:r>
      <w:r>
        <w:rPr>
          <w:sz w:val="18"/>
        </w:rPr>
        <w:t>em</w:t>
      </w:r>
      <w:r>
        <w:rPr>
          <w:spacing w:val="-3"/>
          <w:sz w:val="18"/>
        </w:rPr>
        <w:t> </w:t>
      </w:r>
      <w:r>
        <w:rPr>
          <w:sz w:val="18"/>
        </w:rPr>
        <w:t>sua</w:t>
      </w:r>
      <w:r>
        <w:rPr>
          <w:spacing w:val="-3"/>
          <w:sz w:val="18"/>
        </w:rPr>
        <w:t> </w:t>
      </w:r>
      <w:r>
        <w:rPr>
          <w:sz w:val="18"/>
        </w:rPr>
        <w:t>proposta</w:t>
      </w:r>
      <w:r>
        <w:rPr>
          <w:spacing w:val="-2"/>
          <w:sz w:val="18"/>
        </w:rPr>
        <w:t> comercial.</w:t>
      </w:r>
    </w:p>
    <w:p>
      <w:pPr>
        <w:pStyle w:val="BodyText"/>
      </w:pPr>
    </w:p>
    <w:p>
      <w:pPr>
        <w:pStyle w:val="BodyText"/>
      </w:pPr>
    </w:p>
    <w:p>
      <w:pPr>
        <w:pStyle w:val="BodyText"/>
        <w:spacing w:before="94"/>
      </w:pPr>
    </w:p>
    <w:p>
      <w:pPr>
        <w:pStyle w:val="Heading3"/>
        <w:numPr>
          <w:ilvl w:val="0"/>
          <w:numId w:val="32"/>
        </w:numPr>
        <w:tabs>
          <w:tab w:pos="288" w:val="left" w:leader="none"/>
        </w:tabs>
        <w:spacing w:line="240" w:lineRule="auto" w:before="1" w:after="0"/>
        <w:ind w:left="288" w:right="0" w:hanging="180"/>
        <w:jc w:val="left"/>
      </w:pPr>
      <w:r>
        <w:rPr/>
        <w:t>JULGAMENTO</w:t>
      </w:r>
      <w:r>
        <w:rPr>
          <w:spacing w:val="-3"/>
        </w:rPr>
        <w:t> </w:t>
      </w:r>
      <w:r>
        <w:rPr/>
        <w:t>DAS</w:t>
      </w:r>
      <w:r>
        <w:rPr>
          <w:spacing w:val="-3"/>
        </w:rPr>
        <w:t> </w:t>
      </w:r>
      <w:r>
        <w:rPr/>
        <w:t>PROPOSTAS</w:t>
      </w:r>
      <w:r>
        <w:rPr>
          <w:spacing w:val="-3"/>
        </w:rPr>
        <w:t> </w:t>
      </w:r>
      <w:r>
        <w:rPr/>
        <w:t>E</w:t>
      </w:r>
      <w:r>
        <w:rPr>
          <w:spacing w:val="-3"/>
        </w:rPr>
        <w:t> </w:t>
      </w:r>
      <w:r>
        <w:rPr/>
        <w:t>CRITÉRIOS</w:t>
      </w:r>
      <w:r>
        <w:rPr>
          <w:spacing w:val="-3"/>
        </w:rPr>
        <w:t> </w:t>
      </w:r>
      <w:r>
        <w:rPr/>
        <w:t>DE</w:t>
      </w:r>
      <w:r>
        <w:rPr>
          <w:spacing w:val="-3"/>
        </w:rPr>
        <w:t> </w:t>
      </w:r>
      <w:r>
        <w:rPr>
          <w:spacing w:val="-2"/>
        </w:rPr>
        <w:t>PREÇOS:</w:t>
      </w:r>
    </w:p>
    <w:p>
      <w:pPr>
        <w:pStyle w:val="BodyText"/>
        <w:spacing w:before="19"/>
        <w:rPr>
          <w:b/>
        </w:rPr>
      </w:pPr>
    </w:p>
    <w:p>
      <w:pPr>
        <w:pStyle w:val="ListParagraph"/>
        <w:numPr>
          <w:ilvl w:val="1"/>
          <w:numId w:val="32"/>
        </w:numPr>
        <w:tabs>
          <w:tab w:pos="424" w:val="left" w:leader="none"/>
        </w:tabs>
        <w:spacing w:line="240" w:lineRule="auto" w:before="0" w:after="0"/>
        <w:ind w:left="424" w:right="0" w:hanging="316"/>
        <w:jc w:val="left"/>
        <w:rPr>
          <w:sz w:val="18"/>
        </w:rPr>
      </w:pPr>
      <w:r>
        <w:rPr>
          <w:sz w:val="18"/>
        </w:rPr>
        <w:t>Será</w:t>
      </w:r>
      <w:r>
        <w:rPr>
          <w:spacing w:val="4"/>
          <w:sz w:val="18"/>
        </w:rPr>
        <w:t> </w:t>
      </w:r>
      <w:r>
        <w:rPr>
          <w:sz w:val="18"/>
        </w:rPr>
        <w:t>contratada</w:t>
      </w:r>
      <w:r>
        <w:rPr>
          <w:spacing w:val="4"/>
          <w:sz w:val="18"/>
        </w:rPr>
        <w:t> </w:t>
      </w:r>
      <w:r>
        <w:rPr>
          <w:sz w:val="18"/>
        </w:rPr>
        <w:t>a</w:t>
      </w:r>
      <w:r>
        <w:rPr>
          <w:spacing w:val="5"/>
          <w:sz w:val="18"/>
        </w:rPr>
        <w:t> </w:t>
      </w:r>
      <w:r>
        <w:rPr>
          <w:sz w:val="18"/>
        </w:rPr>
        <w:t>empresa</w:t>
      </w:r>
      <w:r>
        <w:rPr>
          <w:spacing w:val="4"/>
          <w:sz w:val="18"/>
        </w:rPr>
        <w:t> </w:t>
      </w:r>
      <w:r>
        <w:rPr>
          <w:sz w:val="18"/>
        </w:rPr>
        <w:t>que</w:t>
      </w:r>
      <w:r>
        <w:rPr>
          <w:spacing w:val="5"/>
          <w:sz w:val="18"/>
        </w:rPr>
        <w:t> </w:t>
      </w:r>
      <w:r>
        <w:rPr>
          <w:sz w:val="18"/>
        </w:rPr>
        <w:t>ofertar</w:t>
      </w:r>
      <w:r>
        <w:rPr>
          <w:spacing w:val="4"/>
          <w:sz w:val="18"/>
        </w:rPr>
        <w:t> </w:t>
      </w:r>
      <w:r>
        <w:rPr>
          <w:sz w:val="18"/>
        </w:rPr>
        <w:t>o</w:t>
      </w:r>
      <w:r>
        <w:rPr>
          <w:spacing w:val="5"/>
          <w:sz w:val="18"/>
        </w:rPr>
        <w:t> </w:t>
      </w:r>
      <w:r>
        <w:rPr>
          <w:b/>
          <w:sz w:val="21"/>
        </w:rPr>
        <w:t>MENOR</w:t>
      </w:r>
      <w:r>
        <w:rPr>
          <w:b/>
          <w:spacing w:val="6"/>
          <w:sz w:val="21"/>
        </w:rPr>
        <w:t> </w:t>
      </w:r>
      <w:r>
        <w:rPr>
          <w:b/>
          <w:sz w:val="21"/>
        </w:rPr>
        <w:t>PREÇO</w:t>
      </w:r>
      <w:r>
        <w:rPr>
          <w:b/>
          <w:spacing w:val="7"/>
          <w:sz w:val="21"/>
        </w:rPr>
        <w:t> </w:t>
      </w:r>
      <w:r>
        <w:rPr>
          <w:b/>
          <w:sz w:val="21"/>
        </w:rPr>
        <w:t>UNITÁRIO</w:t>
      </w:r>
      <w:r>
        <w:rPr>
          <w:b/>
          <w:spacing w:val="6"/>
          <w:sz w:val="21"/>
        </w:rPr>
        <w:t> </w:t>
      </w:r>
      <w:r>
        <w:rPr>
          <w:sz w:val="18"/>
        </w:rPr>
        <w:t>em</w:t>
      </w:r>
      <w:r>
        <w:rPr>
          <w:spacing w:val="4"/>
          <w:sz w:val="18"/>
        </w:rPr>
        <w:t> </w:t>
      </w:r>
      <w:r>
        <w:rPr>
          <w:b/>
          <w:sz w:val="21"/>
        </w:rPr>
        <w:t>MODO</w:t>
      </w:r>
      <w:r>
        <w:rPr>
          <w:b/>
          <w:spacing w:val="7"/>
          <w:sz w:val="21"/>
        </w:rPr>
        <w:t> </w:t>
      </w:r>
      <w:r>
        <w:rPr>
          <w:b/>
          <w:sz w:val="21"/>
        </w:rPr>
        <w:t>DE</w:t>
      </w:r>
      <w:r>
        <w:rPr>
          <w:b/>
          <w:spacing w:val="6"/>
          <w:sz w:val="21"/>
        </w:rPr>
        <w:t> </w:t>
      </w:r>
      <w:r>
        <w:rPr>
          <w:b/>
          <w:sz w:val="21"/>
        </w:rPr>
        <w:t>DISPUTA</w:t>
      </w:r>
      <w:r>
        <w:rPr>
          <w:b/>
          <w:spacing w:val="-20"/>
          <w:sz w:val="21"/>
        </w:rPr>
        <w:t> </w:t>
      </w:r>
      <w:r>
        <w:rPr>
          <w:b/>
          <w:sz w:val="21"/>
        </w:rPr>
        <w:t>ABERTO</w:t>
      </w:r>
      <w:r>
        <w:rPr>
          <w:b/>
          <w:spacing w:val="-4"/>
          <w:sz w:val="21"/>
        </w:rPr>
        <w:t> </w:t>
      </w:r>
      <w:r>
        <w:rPr>
          <w:sz w:val="18"/>
        </w:rPr>
        <w:t>e</w:t>
      </w:r>
      <w:r>
        <w:rPr>
          <w:spacing w:val="5"/>
          <w:sz w:val="18"/>
        </w:rPr>
        <w:t> </w:t>
      </w:r>
      <w:r>
        <w:rPr>
          <w:sz w:val="18"/>
        </w:rPr>
        <w:t>atender</w:t>
      </w:r>
      <w:r>
        <w:rPr>
          <w:spacing w:val="4"/>
          <w:sz w:val="18"/>
        </w:rPr>
        <w:t> </w:t>
      </w:r>
      <w:r>
        <w:rPr>
          <w:sz w:val="18"/>
        </w:rPr>
        <w:t>a</w:t>
      </w:r>
      <w:r>
        <w:rPr>
          <w:spacing w:val="5"/>
          <w:sz w:val="18"/>
        </w:rPr>
        <w:t> </w:t>
      </w:r>
      <w:r>
        <w:rPr>
          <w:sz w:val="18"/>
        </w:rPr>
        <w:t>todas</w:t>
      </w:r>
      <w:r>
        <w:rPr>
          <w:spacing w:val="4"/>
          <w:sz w:val="18"/>
        </w:rPr>
        <w:t> </w:t>
      </w:r>
      <w:r>
        <w:rPr>
          <w:sz w:val="18"/>
        </w:rPr>
        <w:t>as</w:t>
      </w:r>
      <w:r>
        <w:rPr>
          <w:spacing w:val="5"/>
          <w:sz w:val="18"/>
        </w:rPr>
        <w:t> </w:t>
      </w:r>
      <w:r>
        <w:rPr>
          <w:sz w:val="18"/>
        </w:rPr>
        <w:t>fases</w:t>
      </w:r>
      <w:r>
        <w:rPr>
          <w:spacing w:val="4"/>
          <w:sz w:val="18"/>
        </w:rPr>
        <w:t> </w:t>
      </w:r>
      <w:r>
        <w:rPr>
          <w:sz w:val="18"/>
        </w:rPr>
        <w:t>de</w:t>
      </w:r>
      <w:r>
        <w:rPr>
          <w:spacing w:val="5"/>
          <w:sz w:val="18"/>
        </w:rPr>
        <w:t> </w:t>
      </w:r>
      <w:r>
        <w:rPr>
          <w:sz w:val="18"/>
        </w:rPr>
        <w:t>habilitação</w:t>
      </w:r>
      <w:r>
        <w:rPr>
          <w:spacing w:val="4"/>
          <w:sz w:val="18"/>
        </w:rPr>
        <w:t> </w:t>
      </w:r>
      <w:r>
        <w:rPr>
          <w:sz w:val="18"/>
        </w:rPr>
        <w:t>do</w:t>
      </w:r>
      <w:r>
        <w:rPr>
          <w:spacing w:val="5"/>
          <w:sz w:val="18"/>
        </w:rPr>
        <w:t> </w:t>
      </w:r>
      <w:r>
        <w:rPr>
          <w:sz w:val="18"/>
        </w:rPr>
        <w:t>certame,</w:t>
      </w:r>
      <w:r>
        <w:rPr>
          <w:spacing w:val="4"/>
          <w:sz w:val="18"/>
        </w:rPr>
        <w:t> </w:t>
      </w:r>
      <w:r>
        <w:rPr>
          <w:sz w:val="18"/>
        </w:rPr>
        <w:t>que</w:t>
      </w:r>
      <w:r>
        <w:rPr>
          <w:spacing w:val="5"/>
          <w:sz w:val="18"/>
        </w:rPr>
        <w:t> </w:t>
      </w:r>
      <w:r>
        <w:rPr>
          <w:sz w:val="18"/>
        </w:rPr>
        <w:t>constarão</w:t>
      </w:r>
      <w:r>
        <w:rPr>
          <w:spacing w:val="4"/>
          <w:sz w:val="18"/>
        </w:rPr>
        <w:t> </w:t>
      </w:r>
      <w:r>
        <w:rPr>
          <w:sz w:val="18"/>
        </w:rPr>
        <w:t>em</w:t>
      </w:r>
      <w:r>
        <w:rPr>
          <w:spacing w:val="5"/>
          <w:sz w:val="18"/>
        </w:rPr>
        <w:t> </w:t>
      </w:r>
      <w:r>
        <w:rPr>
          <w:sz w:val="18"/>
        </w:rPr>
        <w:t>futuro</w:t>
      </w:r>
      <w:r>
        <w:rPr>
          <w:spacing w:val="4"/>
          <w:sz w:val="18"/>
        </w:rPr>
        <w:t> </w:t>
      </w:r>
      <w:r>
        <w:rPr>
          <w:spacing w:val="-2"/>
          <w:sz w:val="18"/>
        </w:rPr>
        <w:t>edital;</w:t>
      </w:r>
    </w:p>
    <w:p>
      <w:pPr>
        <w:pStyle w:val="BodyText"/>
        <w:spacing w:before="41"/>
      </w:pPr>
    </w:p>
    <w:p>
      <w:pPr>
        <w:pStyle w:val="ListParagraph"/>
        <w:numPr>
          <w:ilvl w:val="1"/>
          <w:numId w:val="32"/>
        </w:numPr>
        <w:tabs>
          <w:tab w:pos="438" w:val="left" w:leader="none"/>
        </w:tabs>
        <w:spacing w:line="283" w:lineRule="auto" w:before="0" w:after="0"/>
        <w:ind w:left="108" w:right="106" w:firstLine="0"/>
        <w:jc w:val="both"/>
        <w:rPr>
          <w:sz w:val="18"/>
        </w:rPr>
      </w:pPr>
      <w:r>
        <w:rPr>
          <w:sz w:val="18"/>
        </w:rPr>
        <w:t>Se a proposta de preços ou o lance de menor valor não for aceitável, o pregoeiro examinará a proposta ou o lance subsequente, na ordem de classificação, verificando a sua aceitabilidade. Se for necessário, repetirá esse procedimento, sucessivamente, até a apuração de uma proposta ou lance que atenda ao edital.</w:t>
      </w:r>
    </w:p>
    <w:p>
      <w:pPr>
        <w:pStyle w:val="BodyText"/>
        <w:spacing w:before="10"/>
      </w:pPr>
    </w:p>
    <w:p>
      <w:pPr>
        <w:pStyle w:val="ListParagraph"/>
        <w:numPr>
          <w:ilvl w:val="1"/>
          <w:numId w:val="32"/>
        </w:numPr>
        <w:tabs>
          <w:tab w:pos="424" w:val="left" w:leader="none"/>
        </w:tabs>
        <w:spacing w:line="240" w:lineRule="auto" w:before="1" w:after="0"/>
        <w:ind w:left="424" w:right="0" w:hanging="316"/>
        <w:jc w:val="left"/>
        <w:rPr>
          <w:sz w:val="18"/>
        </w:rPr>
      </w:pPr>
      <w:r>
        <w:rPr>
          <w:sz w:val="18"/>
        </w:rPr>
        <w:t>O licitante deverá enviar sua proposta mediante o preenchimento, no sistema eletrônico, dos seguintes </w:t>
      </w:r>
      <w:r>
        <w:rPr>
          <w:spacing w:val="-2"/>
          <w:sz w:val="18"/>
        </w:rPr>
        <w:t>campos:</w:t>
      </w:r>
    </w:p>
    <w:p>
      <w:pPr>
        <w:pStyle w:val="BodyText"/>
        <w:spacing w:before="47"/>
      </w:pPr>
    </w:p>
    <w:p>
      <w:pPr>
        <w:pStyle w:val="ListParagraph"/>
        <w:numPr>
          <w:ilvl w:val="2"/>
          <w:numId w:val="32"/>
        </w:numPr>
        <w:tabs>
          <w:tab w:pos="560" w:val="left" w:leader="none"/>
        </w:tabs>
        <w:spacing w:line="240" w:lineRule="auto" w:before="0" w:after="0"/>
        <w:ind w:left="560" w:right="0" w:hanging="452"/>
        <w:jc w:val="left"/>
        <w:rPr>
          <w:sz w:val="18"/>
        </w:rPr>
      </w:pPr>
      <w:r>
        <w:rPr>
          <w:sz w:val="18"/>
        </w:rPr>
        <w:t>valor unitário do </w:t>
      </w:r>
      <w:r>
        <w:rPr>
          <w:spacing w:val="-2"/>
          <w:sz w:val="18"/>
        </w:rPr>
        <w:t>item;</w:t>
      </w:r>
    </w:p>
    <w:p>
      <w:pPr>
        <w:pStyle w:val="BodyText"/>
        <w:spacing w:before="47"/>
      </w:pPr>
    </w:p>
    <w:p>
      <w:pPr>
        <w:pStyle w:val="ListParagraph"/>
        <w:numPr>
          <w:ilvl w:val="2"/>
          <w:numId w:val="32"/>
        </w:numPr>
        <w:tabs>
          <w:tab w:pos="560" w:val="left" w:leader="none"/>
        </w:tabs>
        <w:spacing w:line="240" w:lineRule="auto" w:before="1" w:after="0"/>
        <w:ind w:left="560" w:right="0" w:hanging="452"/>
        <w:jc w:val="left"/>
        <w:rPr>
          <w:sz w:val="18"/>
        </w:rPr>
      </w:pPr>
      <w:r>
        <w:rPr>
          <w:spacing w:val="-2"/>
          <w:sz w:val="18"/>
        </w:rPr>
        <w:t>Marca;</w:t>
      </w:r>
    </w:p>
    <w:p>
      <w:pPr>
        <w:pStyle w:val="BodyText"/>
        <w:spacing w:before="47"/>
      </w:pPr>
    </w:p>
    <w:p>
      <w:pPr>
        <w:pStyle w:val="ListParagraph"/>
        <w:numPr>
          <w:ilvl w:val="2"/>
          <w:numId w:val="32"/>
        </w:numPr>
        <w:tabs>
          <w:tab w:pos="560" w:val="left" w:leader="none"/>
        </w:tabs>
        <w:spacing w:line="240" w:lineRule="auto" w:before="0" w:after="0"/>
        <w:ind w:left="560" w:right="0" w:hanging="452"/>
        <w:jc w:val="left"/>
        <w:rPr>
          <w:sz w:val="18"/>
        </w:rPr>
      </w:pPr>
      <w:r>
        <w:rPr>
          <w:spacing w:val="-2"/>
          <w:sz w:val="18"/>
        </w:rPr>
        <w:t>Fabricante;</w:t>
      </w:r>
    </w:p>
    <w:p>
      <w:pPr>
        <w:pStyle w:val="BodyText"/>
        <w:spacing w:before="47"/>
      </w:pPr>
    </w:p>
    <w:p>
      <w:pPr>
        <w:pStyle w:val="ListParagraph"/>
        <w:numPr>
          <w:ilvl w:val="2"/>
          <w:numId w:val="32"/>
        </w:numPr>
        <w:tabs>
          <w:tab w:pos="560" w:val="left" w:leader="none"/>
        </w:tabs>
        <w:spacing w:line="240" w:lineRule="auto" w:before="1" w:after="0"/>
        <w:ind w:left="560" w:right="0" w:hanging="452"/>
        <w:jc w:val="left"/>
        <w:rPr>
          <w:sz w:val="18"/>
        </w:rPr>
      </w:pPr>
      <w:r>
        <w:rPr>
          <w:sz w:val="18"/>
        </w:rPr>
        <w:t>Descrição</w:t>
      </w:r>
      <w:r>
        <w:rPr>
          <w:spacing w:val="-2"/>
          <w:sz w:val="18"/>
        </w:rPr>
        <w:t> </w:t>
      </w:r>
      <w:r>
        <w:rPr>
          <w:sz w:val="18"/>
        </w:rPr>
        <w:t>do</w:t>
      </w:r>
      <w:r>
        <w:rPr>
          <w:spacing w:val="-1"/>
          <w:sz w:val="18"/>
        </w:rPr>
        <w:t> </w:t>
      </w:r>
      <w:r>
        <w:rPr>
          <w:sz w:val="18"/>
        </w:rPr>
        <w:t>objeto,</w:t>
      </w:r>
      <w:r>
        <w:rPr>
          <w:spacing w:val="-1"/>
          <w:sz w:val="18"/>
        </w:rPr>
        <w:t> </w:t>
      </w:r>
      <w:r>
        <w:rPr>
          <w:sz w:val="18"/>
        </w:rPr>
        <w:t>contendo</w:t>
      </w:r>
      <w:r>
        <w:rPr>
          <w:spacing w:val="-1"/>
          <w:sz w:val="18"/>
        </w:rPr>
        <w:t> </w:t>
      </w:r>
      <w:r>
        <w:rPr>
          <w:sz w:val="18"/>
        </w:rPr>
        <w:t>as</w:t>
      </w:r>
      <w:r>
        <w:rPr>
          <w:spacing w:val="-1"/>
          <w:sz w:val="18"/>
        </w:rPr>
        <w:t> </w:t>
      </w:r>
      <w:r>
        <w:rPr>
          <w:sz w:val="18"/>
        </w:rPr>
        <w:t>informações</w:t>
      </w:r>
      <w:r>
        <w:rPr>
          <w:spacing w:val="-1"/>
          <w:sz w:val="18"/>
        </w:rPr>
        <w:t> </w:t>
      </w:r>
      <w:r>
        <w:rPr>
          <w:sz w:val="18"/>
        </w:rPr>
        <w:t>similares</w:t>
      </w:r>
      <w:r>
        <w:rPr>
          <w:spacing w:val="-1"/>
          <w:sz w:val="18"/>
        </w:rPr>
        <w:t> </w:t>
      </w:r>
      <w:r>
        <w:rPr>
          <w:sz w:val="18"/>
        </w:rPr>
        <w:t>à</w:t>
      </w:r>
      <w:r>
        <w:rPr>
          <w:spacing w:val="-1"/>
          <w:sz w:val="18"/>
        </w:rPr>
        <w:t> </w:t>
      </w:r>
      <w:r>
        <w:rPr>
          <w:sz w:val="18"/>
        </w:rPr>
        <w:t>especificação</w:t>
      </w:r>
      <w:r>
        <w:rPr>
          <w:spacing w:val="-1"/>
          <w:sz w:val="18"/>
        </w:rPr>
        <w:t> </w:t>
      </w:r>
      <w:r>
        <w:rPr>
          <w:sz w:val="18"/>
        </w:rPr>
        <w:t>do</w:t>
      </w:r>
      <w:r>
        <w:rPr>
          <w:spacing w:val="-5"/>
          <w:sz w:val="18"/>
        </w:rPr>
        <w:t> </w:t>
      </w:r>
      <w:r>
        <w:rPr>
          <w:sz w:val="18"/>
        </w:rPr>
        <w:t>Termo</w:t>
      </w:r>
      <w:r>
        <w:rPr>
          <w:spacing w:val="-1"/>
          <w:sz w:val="18"/>
        </w:rPr>
        <w:t> </w:t>
      </w:r>
      <w:r>
        <w:rPr>
          <w:sz w:val="18"/>
        </w:rPr>
        <w:t>de</w:t>
      </w:r>
      <w:r>
        <w:rPr>
          <w:spacing w:val="-1"/>
          <w:sz w:val="18"/>
        </w:rPr>
        <w:t> </w:t>
      </w:r>
      <w:r>
        <w:rPr>
          <w:spacing w:val="-2"/>
          <w:sz w:val="18"/>
        </w:rPr>
        <w:t>Referência;</w:t>
      </w:r>
    </w:p>
    <w:p>
      <w:pPr>
        <w:pStyle w:val="BodyText"/>
        <w:spacing w:before="47"/>
      </w:pPr>
    </w:p>
    <w:p>
      <w:pPr>
        <w:pStyle w:val="ListParagraph"/>
        <w:numPr>
          <w:ilvl w:val="1"/>
          <w:numId w:val="32"/>
        </w:numPr>
        <w:tabs>
          <w:tab w:pos="420" w:val="left" w:leader="none"/>
        </w:tabs>
        <w:spacing w:line="240" w:lineRule="auto" w:before="0" w:after="0"/>
        <w:ind w:left="420" w:right="0" w:hanging="312"/>
        <w:jc w:val="left"/>
        <w:rPr>
          <w:sz w:val="18"/>
        </w:rPr>
      </w:pPr>
      <w:r>
        <w:rPr>
          <w:sz w:val="18"/>
        </w:rPr>
        <w:t>Todas</w:t>
      </w:r>
      <w:r>
        <w:rPr>
          <w:spacing w:val="-2"/>
          <w:sz w:val="18"/>
        </w:rPr>
        <w:t> </w:t>
      </w:r>
      <w:r>
        <w:rPr>
          <w:sz w:val="18"/>
        </w:rPr>
        <w:t>as</w:t>
      </w:r>
      <w:r>
        <w:rPr>
          <w:spacing w:val="-1"/>
          <w:sz w:val="18"/>
        </w:rPr>
        <w:t> </w:t>
      </w:r>
      <w:r>
        <w:rPr>
          <w:sz w:val="18"/>
        </w:rPr>
        <w:t>especificações</w:t>
      </w:r>
      <w:r>
        <w:rPr>
          <w:spacing w:val="-1"/>
          <w:sz w:val="18"/>
        </w:rPr>
        <w:t> </w:t>
      </w:r>
      <w:r>
        <w:rPr>
          <w:sz w:val="18"/>
        </w:rPr>
        <w:t>do</w:t>
      </w:r>
      <w:r>
        <w:rPr>
          <w:spacing w:val="-2"/>
          <w:sz w:val="18"/>
        </w:rPr>
        <w:t> </w:t>
      </w:r>
      <w:r>
        <w:rPr>
          <w:sz w:val="18"/>
        </w:rPr>
        <w:t>objeto</w:t>
      </w:r>
      <w:r>
        <w:rPr>
          <w:spacing w:val="-1"/>
          <w:sz w:val="18"/>
        </w:rPr>
        <w:t> </w:t>
      </w:r>
      <w:r>
        <w:rPr>
          <w:sz w:val="18"/>
        </w:rPr>
        <w:t>contidas</w:t>
      </w:r>
      <w:r>
        <w:rPr>
          <w:spacing w:val="-1"/>
          <w:sz w:val="18"/>
        </w:rPr>
        <w:t> </w:t>
      </w:r>
      <w:r>
        <w:rPr>
          <w:sz w:val="18"/>
        </w:rPr>
        <w:t>na</w:t>
      </w:r>
      <w:r>
        <w:rPr>
          <w:spacing w:val="-2"/>
          <w:sz w:val="18"/>
        </w:rPr>
        <w:t> </w:t>
      </w:r>
      <w:r>
        <w:rPr>
          <w:sz w:val="18"/>
        </w:rPr>
        <w:t>proposta</w:t>
      </w:r>
      <w:r>
        <w:rPr>
          <w:spacing w:val="-1"/>
          <w:sz w:val="18"/>
        </w:rPr>
        <w:t> </w:t>
      </w:r>
      <w:r>
        <w:rPr>
          <w:sz w:val="18"/>
        </w:rPr>
        <w:t>vinculam</w:t>
      </w:r>
      <w:r>
        <w:rPr>
          <w:spacing w:val="-1"/>
          <w:sz w:val="18"/>
        </w:rPr>
        <w:t> </w:t>
      </w:r>
      <w:r>
        <w:rPr>
          <w:sz w:val="18"/>
        </w:rPr>
        <w:t>o</w:t>
      </w:r>
      <w:r>
        <w:rPr>
          <w:spacing w:val="-1"/>
          <w:sz w:val="18"/>
        </w:rPr>
        <w:t> </w:t>
      </w:r>
      <w:r>
        <w:rPr>
          <w:spacing w:val="-2"/>
          <w:sz w:val="18"/>
        </w:rPr>
        <w:t>licitante;</w:t>
      </w:r>
    </w:p>
    <w:p>
      <w:pPr>
        <w:pStyle w:val="BodyText"/>
        <w:spacing w:before="48"/>
      </w:pPr>
    </w:p>
    <w:p>
      <w:pPr>
        <w:pStyle w:val="ListParagraph"/>
        <w:numPr>
          <w:ilvl w:val="1"/>
          <w:numId w:val="32"/>
        </w:numPr>
        <w:tabs>
          <w:tab w:pos="424" w:val="left" w:leader="none"/>
        </w:tabs>
        <w:spacing w:line="240" w:lineRule="auto" w:before="0" w:after="0"/>
        <w:ind w:left="424" w:right="0" w:hanging="316"/>
        <w:jc w:val="left"/>
        <w:rPr>
          <w:sz w:val="18"/>
        </w:rPr>
      </w:pPr>
      <w:r>
        <w:rPr>
          <w:sz w:val="18"/>
        </w:rPr>
        <w:t>Nos</w:t>
      </w:r>
      <w:r>
        <w:rPr>
          <w:spacing w:val="-1"/>
          <w:sz w:val="18"/>
        </w:rPr>
        <w:t> </w:t>
      </w:r>
      <w:r>
        <w:rPr>
          <w:sz w:val="18"/>
        </w:rPr>
        <w:t>valores propostos estarão inclusos todos os</w:t>
      </w:r>
      <w:r>
        <w:rPr>
          <w:spacing w:val="-1"/>
          <w:sz w:val="18"/>
        </w:rPr>
        <w:t> </w:t>
      </w:r>
      <w:r>
        <w:rPr>
          <w:sz w:val="18"/>
        </w:rPr>
        <w:t>custos operacionais, encargos previdenciários, trabalhistas, tributários,</w:t>
      </w:r>
      <w:r>
        <w:rPr>
          <w:spacing w:val="-1"/>
          <w:sz w:val="18"/>
        </w:rPr>
        <w:t> </w:t>
      </w:r>
      <w:r>
        <w:rPr>
          <w:sz w:val="18"/>
        </w:rPr>
        <w:t>comerciais e quaisquer outros que incidam</w:t>
      </w:r>
      <w:r>
        <w:rPr>
          <w:spacing w:val="-1"/>
          <w:sz w:val="18"/>
        </w:rPr>
        <w:t> </w:t>
      </w:r>
      <w:r>
        <w:rPr>
          <w:sz w:val="18"/>
        </w:rPr>
        <w:t>direta ou indiretamente na execução do </w:t>
      </w:r>
      <w:r>
        <w:rPr>
          <w:spacing w:val="-2"/>
          <w:sz w:val="18"/>
        </w:rPr>
        <w:t>objeto;</w:t>
      </w:r>
    </w:p>
    <w:p>
      <w:pPr>
        <w:pStyle w:val="BodyText"/>
        <w:spacing w:before="47"/>
      </w:pPr>
    </w:p>
    <w:p>
      <w:pPr>
        <w:pStyle w:val="ListParagraph"/>
        <w:numPr>
          <w:ilvl w:val="1"/>
          <w:numId w:val="32"/>
        </w:numPr>
        <w:tabs>
          <w:tab w:pos="427" w:val="left" w:leader="none"/>
        </w:tabs>
        <w:spacing w:line="283" w:lineRule="auto" w:before="0" w:after="0"/>
        <w:ind w:left="108" w:right="106" w:firstLine="0"/>
        <w:jc w:val="both"/>
        <w:rPr>
          <w:sz w:val="18"/>
        </w:rPr>
      </w:pPr>
      <w:r>
        <w:rPr>
          <w:sz w:val="18"/>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BodyText"/>
        <w:spacing w:before="10"/>
      </w:pPr>
    </w:p>
    <w:p>
      <w:pPr>
        <w:pStyle w:val="ListParagraph"/>
        <w:numPr>
          <w:ilvl w:val="1"/>
          <w:numId w:val="32"/>
        </w:numPr>
        <w:tabs>
          <w:tab w:pos="432" w:val="left" w:leader="none"/>
        </w:tabs>
        <w:spacing w:line="283" w:lineRule="auto" w:before="1" w:after="0"/>
        <w:ind w:left="108" w:right="106" w:firstLine="0"/>
        <w:jc w:val="both"/>
        <w:rPr>
          <w:sz w:val="18"/>
        </w:rPr>
      </w:pPr>
      <w:r>
        <w:rPr>
          <w:sz w:val="18"/>
        </w:rPr>
        <w:t>O prazo de validade da proposta não será inferior a 60 (sessenta) dias corridos, a contar da data de sua apresentação, podendo ser prorrogado, por igual período, salvo se houver justificativa para prazo diverso aceita pela Administração.</w:t>
      </w:r>
    </w:p>
    <w:p>
      <w:pPr>
        <w:pStyle w:val="BodyText"/>
      </w:pPr>
    </w:p>
    <w:p>
      <w:pPr>
        <w:pStyle w:val="BodyText"/>
      </w:pPr>
    </w:p>
    <w:p>
      <w:pPr>
        <w:pStyle w:val="BodyText"/>
        <w:spacing w:before="57"/>
      </w:pPr>
    </w:p>
    <w:p>
      <w:pPr>
        <w:pStyle w:val="Heading3"/>
        <w:numPr>
          <w:ilvl w:val="0"/>
          <w:numId w:val="32"/>
        </w:numPr>
        <w:tabs>
          <w:tab w:pos="288" w:val="left" w:leader="none"/>
        </w:tabs>
        <w:spacing w:line="240" w:lineRule="auto" w:before="0" w:after="0"/>
        <w:ind w:left="288" w:right="0" w:hanging="180"/>
        <w:jc w:val="left"/>
      </w:pPr>
      <w:r>
        <w:rPr/>
        <w:t>SANÇÕES</w:t>
      </w:r>
      <w:r>
        <w:rPr>
          <w:spacing w:val="-10"/>
        </w:rPr>
        <w:t> </w:t>
      </w:r>
      <w:r>
        <w:rPr>
          <w:spacing w:val="-2"/>
        </w:rPr>
        <w:t>ADMINISTRATIVAS:</w:t>
      </w:r>
    </w:p>
    <w:p>
      <w:pPr>
        <w:pStyle w:val="BodyText"/>
        <w:spacing w:before="48"/>
        <w:rPr>
          <w:b/>
        </w:rPr>
      </w:pPr>
    </w:p>
    <w:p>
      <w:pPr>
        <w:pStyle w:val="ListParagraph"/>
        <w:numPr>
          <w:ilvl w:val="1"/>
          <w:numId w:val="32"/>
        </w:numPr>
        <w:tabs>
          <w:tab w:pos="417" w:val="left" w:leader="none"/>
        </w:tabs>
        <w:spacing w:line="283" w:lineRule="auto" w:before="0" w:after="0"/>
        <w:ind w:left="108" w:right="106" w:firstLine="0"/>
        <w:jc w:val="both"/>
        <w:rPr>
          <w:sz w:val="18"/>
        </w:rPr>
      </w:pPr>
      <w:r>
        <w:rPr>
          <w:sz w:val="18"/>
        </w:rPr>
        <w:t>A</w:t>
      </w:r>
      <w:r>
        <w:rPr>
          <w:spacing w:val="-7"/>
          <w:sz w:val="18"/>
        </w:rPr>
        <w:t> </w:t>
      </w:r>
      <w:r>
        <w:rPr>
          <w:sz w:val="18"/>
        </w:rPr>
        <w:t>inexecução dos serviços, total ou parcial, a execução imperfeita, a mora na execução ou qualquer inadimplemento ou infração contratual, sujeitará a CONTRATADA, sem prejuízo da responsabilidade civil ou criminal que couber, às sanções previstas na Lei n.º 14.133/21 e demais normas pertinentes, assegurados, nos termos da lei, a ampla defesa e o contraditório.</w:t>
      </w:r>
    </w:p>
    <w:p>
      <w:pPr>
        <w:pStyle w:val="BodyText"/>
      </w:pPr>
    </w:p>
    <w:p>
      <w:pPr>
        <w:pStyle w:val="BodyText"/>
      </w:pPr>
    </w:p>
    <w:p>
      <w:pPr>
        <w:pStyle w:val="BodyText"/>
        <w:spacing w:before="58"/>
      </w:pPr>
    </w:p>
    <w:p>
      <w:pPr>
        <w:pStyle w:val="Heading3"/>
        <w:numPr>
          <w:ilvl w:val="0"/>
          <w:numId w:val="32"/>
        </w:numPr>
        <w:tabs>
          <w:tab w:pos="288" w:val="left" w:leader="none"/>
        </w:tabs>
        <w:spacing w:line="240" w:lineRule="auto" w:before="0" w:after="0"/>
        <w:ind w:left="288" w:right="0" w:hanging="180"/>
        <w:jc w:val="left"/>
      </w:pPr>
      <w:r>
        <w:rPr/>
        <w:t>DAS DISPOSIÇÕES </w:t>
      </w:r>
      <w:r>
        <w:rPr>
          <w:spacing w:val="-2"/>
        </w:rPr>
        <w:t>FINAIS:</w:t>
      </w:r>
    </w:p>
    <w:p>
      <w:pPr>
        <w:pStyle w:val="BodyText"/>
        <w:spacing w:before="47"/>
        <w:rPr>
          <w:b/>
        </w:rPr>
      </w:pPr>
    </w:p>
    <w:p>
      <w:pPr>
        <w:pStyle w:val="ListParagraph"/>
        <w:numPr>
          <w:ilvl w:val="1"/>
          <w:numId w:val="32"/>
        </w:numPr>
        <w:tabs>
          <w:tab w:pos="424" w:val="left" w:leader="none"/>
        </w:tabs>
        <w:spacing w:line="240" w:lineRule="auto" w:before="0" w:after="0"/>
        <w:ind w:left="424" w:right="0" w:hanging="316"/>
        <w:jc w:val="left"/>
        <w:rPr>
          <w:sz w:val="18"/>
        </w:rPr>
      </w:pPr>
      <w:r>
        <w:rPr>
          <w:sz w:val="18"/>
        </w:rPr>
        <w:t>Somente</w:t>
      </w:r>
      <w:r>
        <w:rPr>
          <w:spacing w:val="-2"/>
          <w:sz w:val="18"/>
        </w:rPr>
        <w:t> </w:t>
      </w:r>
      <w:r>
        <w:rPr>
          <w:sz w:val="18"/>
        </w:rPr>
        <w:t>o Serviço de Laboratórios poderá solicitar/autorizar a entrega de material, salvo comando de departamento </w:t>
      </w:r>
      <w:r>
        <w:rPr>
          <w:spacing w:val="-2"/>
          <w:sz w:val="18"/>
        </w:rPr>
        <w:t>superior.</w:t>
      </w:r>
    </w:p>
    <w:p>
      <w:pPr>
        <w:pStyle w:val="BodyText"/>
        <w:spacing w:before="20"/>
      </w:pPr>
    </w:p>
    <w:p>
      <w:pPr>
        <w:pStyle w:val="ListParagraph"/>
        <w:numPr>
          <w:ilvl w:val="2"/>
          <w:numId w:val="32"/>
        </w:numPr>
        <w:tabs>
          <w:tab w:pos="560" w:val="left" w:leader="none"/>
        </w:tabs>
        <w:spacing w:line="240" w:lineRule="auto" w:before="0" w:after="0"/>
        <w:ind w:left="560" w:right="0" w:hanging="452"/>
        <w:jc w:val="left"/>
        <w:rPr>
          <w:sz w:val="18"/>
        </w:rPr>
      </w:pPr>
      <w:r>
        <w:rPr>
          <w:sz w:val="18"/>
        </w:rPr>
        <w:t>Os</w:t>
      </w:r>
      <w:r>
        <w:rPr>
          <w:spacing w:val="-3"/>
          <w:sz w:val="18"/>
        </w:rPr>
        <w:t> </w:t>
      </w:r>
      <w:r>
        <w:rPr>
          <w:sz w:val="18"/>
        </w:rPr>
        <w:t>setores/clínicas</w:t>
      </w:r>
      <w:r>
        <w:rPr>
          <w:spacing w:val="-1"/>
          <w:sz w:val="18"/>
        </w:rPr>
        <w:t> </w:t>
      </w:r>
      <w:r>
        <w:rPr>
          <w:sz w:val="18"/>
        </w:rPr>
        <w:t>de</w:t>
      </w:r>
      <w:r>
        <w:rPr>
          <w:spacing w:val="-1"/>
          <w:sz w:val="18"/>
        </w:rPr>
        <w:t> </w:t>
      </w:r>
      <w:r>
        <w:rPr>
          <w:sz w:val="18"/>
        </w:rPr>
        <w:t>destino</w:t>
      </w:r>
      <w:r>
        <w:rPr>
          <w:spacing w:val="-1"/>
          <w:sz w:val="18"/>
        </w:rPr>
        <w:t> </w:t>
      </w:r>
      <w:r>
        <w:rPr>
          <w:sz w:val="18"/>
        </w:rPr>
        <w:t>do</w:t>
      </w:r>
      <w:r>
        <w:rPr>
          <w:spacing w:val="-1"/>
          <w:sz w:val="18"/>
        </w:rPr>
        <w:t> </w:t>
      </w:r>
      <w:r>
        <w:rPr>
          <w:sz w:val="18"/>
        </w:rPr>
        <w:t>material</w:t>
      </w:r>
      <w:r>
        <w:rPr>
          <w:spacing w:val="-1"/>
          <w:sz w:val="18"/>
        </w:rPr>
        <w:t> </w:t>
      </w:r>
      <w:r>
        <w:rPr>
          <w:b/>
          <w:sz w:val="21"/>
          <w:u w:val="single"/>
        </w:rPr>
        <w:t>NÃO</w:t>
      </w:r>
      <w:r>
        <w:rPr>
          <w:b/>
          <w:spacing w:val="-9"/>
          <w:sz w:val="21"/>
        </w:rPr>
        <w:t> </w:t>
      </w:r>
      <w:r>
        <w:rPr>
          <w:sz w:val="18"/>
        </w:rPr>
        <w:t>estão</w:t>
      </w:r>
      <w:r>
        <w:rPr>
          <w:spacing w:val="-1"/>
          <w:sz w:val="18"/>
        </w:rPr>
        <w:t> </w:t>
      </w:r>
      <w:r>
        <w:rPr>
          <w:sz w:val="18"/>
        </w:rPr>
        <w:t>autorizados</w:t>
      </w:r>
      <w:r>
        <w:rPr>
          <w:spacing w:val="-1"/>
          <w:sz w:val="18"/>
        </w:rPr>
        <w:t> </w:t>
      </w:r>
      <w:r>
        <w:rPr>
          <w:sz w:val="18"/>
        </w:rPr>
        <w:t>a solicitar</w:t>
      </w:r>
      <w:r>
        <w:rPr>
          <w:spacing w:val="-1"/>
          <w:sz w:val="18"/>
        </w:rPr>
        <w:t> </w:t>
      </w:r>
      <w:r>
        <w:rPr>
          <w:sz w:val="18"/>
        </w:rPr>
        <w:t>diretamente</w:t>
      </w:r>
      <w:r>
        <w:rPr>
          <w:spacing w:val="-1"/>
          <w:sz w:val="18"/>
        </w:rPr>
        <w:t> </w:t>
      </w:r>
      <w:r>
        <w:rPr>
          <w:sz w:val="18"/>
        </w:rPr>
        <w:t>junto</w:t>
      </w:r>
      <w:r>
        <w:rPr>
          <w:spacing w:val="-1"/>
          <w:sz w:val="18"/>
        </w:rPr>
        <w:t> </w:t>
      </w:r>
      <w:r>
        <w:rPr>
          <w:sz w:val="18"/>
        </w:rPr>
        <w:t>à</w:t>
      </w:r>
      <w:r>
        <w:rPr>
          <w:spacing w:val="-1"/>
          <w:sz w:val="18"/>
        </w:rPr>
        <w:t> </w:t>
      </w:r>
      <w:r>
        <w:rPr>
          <w:sz w:val="18"/>
        </w:rPr>
        <w:t>CONTRATADA</w:t>
      </w:r>
      <w:r>
        <w:rPr>
          <w:spacing w:val="-11"/>
          <w:sz w:val="18"/>
        </w:rPr>
        <w:t> </w:t>
      </w:r>
      <w:r>
        <w:rPr>
          <w:sz w:val="18"/>
        </w:rPr>
        <w:t>a</w:t>
      </w:r>
      <w:r>
        <w:rPr>
          <w:spacing w:val="-1"/>
          <w:sz w:val="18"/>
        </w:rPr>
        <w:t> </w:t>
      </w:r>
      <w:r>
        <w:rPr>
          <w:sz w:val="18"/>
        </w:rPr>
        <w:t>entrega</w:t>
      </w:r>
      <w:r>
        <w:rPr>
          <w:spacing w:val="-1"/>
          <w:sz w:val="18"/>
        </w:rPr>
        <w:t> </w:t>
      </w:r>
      <w:r>
        <w:rPr>
          <w:sz w:val="18"/>
        </w:rPr>
        <w:t>do material,</w:t>
      </w:r>
      <w:r>
        <w:rPr>
          <w:spacing w:val="-1"/>
          <w:sz w:val="18"/>
        </w:rPr>
        <w:t> </w:t>
      </w:r>
      <w:r>
        <w:rPr>
          <w:sz w:val="18"/>
        </w:rPr>
        <w:t>salvo</w:t>
      </w:r>
      <w:r>
        <w:rPr>
          <w:spacing w:val="-1"/>
          <w:sz w:val="18"/>
        </w:rPr>
        <w:t> </w:t>
      </w:r>
      <w:r>
        <w:rPr>
          <w:sz w:val="18"/>
        </w:rPr>
        <w:t>permitido</w:t>
      </w:r>
      <w:r>
        <w:rPr>
          <w:spacing w:val="-1"/>
          <w:sz w:val="18"/>
        </w:rPr>
        <w:t> </w:t>
      </w:r>
      <w:r>
        <w:rPr>
          <w:sz w:val="18"/>
        </w:rPr>
        <w:t>pelo</w:t>
      </w:r>
      <w:r>
        <w:rPr>
          <w:spacing w:val="-1"/>
          <w:sz w:val="18"/>
        </w:rPr>
        <w:t> </w:t>
      </w:r>
      <w:r>
        <w:rPr>
          <w:sz w:val="18"/>
        </w:rPr>
        <w:t>SLA</w:t>
      </w:r>
      <w:r>
        <w:rPr>
          <w:spacing w:val="-11"/>
          <w:sz w:val="18"/>
        </w:rPr>
        <w:t> </w:t>
      </w:r>
      <w:r>
        <w:rPr>
          <w:sz w:val="18"/>
        </w:rPr>
        <w:t>ou</w:t>
      </w:r>
      <w:r>
        <w:rPr>
          <w:spacing w:val="-1"/>
          <w:sz w:val="18"/>
        </w:rPr>
        <w:t> </w:t>
      </w:r>
      <w:r>
        <w:rPr>
          <w:sz w:val="18"/>
        </w:rPr>
        <w:t>departamento </w:t>
      </w:r>
      <w:r>
        <w:rPr>
          <w:spacing w:val="-2"/>
          <w:sz w:val="18"/>
        </w:rPr>
        <w:t>superior.</w:t>
      </w:r>
    </w:p>
    <w:p>
      <w:pPr>
        <w:pStyle w:val="BodyText"/>
        <w:spacing w:before="41"/>
      </w:pPr>
    </w:p>
    <w:p>
      <w:pPr>
        <w:pStyle w:val="ListParagraph"/>
        <w:numPr>
          <w:ilvl w:val="1"/>
          <w:numId w:val="32"/>
        </w:numPr>
        <w:tabs>
          <w:tab w:pos="416" w:val="left" w:leader="none"/>
        </w:tabs>
        <w:spacing w:line="283" w:lineRule="auto" w:before="0" w:after="0"/>
        <w:ind w:left="108" w:right="106" w:firstLine="0"/>
        <w:jc w:val="both"/>
        <w:rPr>
          <w:sz w:val="18"/>
        </w:rPr>
      </w:pPr>
      <w:r>
        <w:rPr>
          <w:sz w:val="18"/>
        </w:rPr>
        <w:t>Antes de apresentar a proposta, a CONTRATADA</w:t>
      </w:r>
      <w:r>
        <w:rPr>
          <w:spacing w:val="-8"/>
          <w:sz w:val="18"/>
        </w:rPr>
        <w:t> </w:t>
      </w:r>
      <w:r>
        <w:rPr>
          <w:sz w:val="18"/>
        </w:rPr>
        <w:t>deverá realizar todos os levantamentos essenciais, de modo a não incorrer em omissões que jamais poderão ser alegadas ao fornecimento em favor de eventuais pretensões de acréscimos de preços, alteração de data de entrega ou alteração de qualidade.</w:t>
      </w:r>
    </w:p>
    <w:p>
      <w:pPr>
        <w:pStyle w:val="BodyText"/>
        <w:spacing w:before="10"/>
      </w:pPr>
    </w:p>
    <w:p>
      <w:pPr>
        <w:pStyle w:val="ListParagraph"/>
        <w:numPr>
          <w:ilvl w:val="1"/>
          <w:numId w:val="32"/>
        </w:numPr>
        <w:tabs>
          <w:tab w:pos="414" w:val="left" w:leader="none"/>
        </w:tabs>
        <w:spacing w:line="240" w:lineRule="auto" w:before="0" w:after="0"/>
        <w:ind w:left="414" w:right="0" w:hanging="306"/>
        <w:jc w:val="left"/>
        <w:rPr>
          <w:sz w:val="18"/>
        </w:rPr>
      </w:pPr>
      <w:r>
        <w:rPr>
          <w:sz w:val="18"/>
        </w:rPr>
        <w:t>A</w:t>
      </w:r>
      <w:r>
        <w:rPr>
          <w:spacing w:val="-10"/>
          <w:sz w:val="18"/>
        </w:rPr>
        <w:t> </w:t>
      </w:r>
      <w:r>
        <w:rPr>
          <w:sz w:val="18"/>
        </w:rPr>
        <w:t>apresentação da proposta implica na obrigatoriedade do cumprimento das disposições nelas contidas, assumindo o proponente o compromisso de executar os serviços nos seus </w:t>
      </w:r>
      <w:r>
        <w:rPr>
          <w:spacing w:val="-2"/>
          <w:sz w:val="18"/>
        </w:rPr>
        <w:t>termos.</w:t>
      </w:r>
    </w:p>
    <w:p>
      <w:pPr>
        <w:pStyle w:val="BodyText"/>
        <w:spacing w:before="48"/>
      </w:pPr>
    </w:p>
    <w:p>
      <w:pPr>
        <w:pStyle w:val="ListParagraph"/>
        <w:numPr>
          <w:ilvl w:val="1"/>
          <w:numId w:val="32"/>
        </w:numPr>
        <w:tabs>
          <w:tab w:pos="424" w:val="left" w:leader="none"/>
        </w:tabs>
        <w:spacing w:line="240" w:lineRule="auto" w:before="0" w:after="0"/>
        <w:ind w:left="424" w:right="0" w:hanging="316"/>
        <w:jc w:val="left"/>
        <w:rPr>
          <w:sz w:val="18"/>
        </w:rPr>
      </w:pPr>
      <w:r>
        <w:rPr>
          <w:sz w:val="18"/>
        </w:rPr>
        <w:t>O preço total proposto deverá considerar a consecução do objeto referente a presente contratação, englobando todos os custos diretos e indiretos incidentes, inclusive a entrega e o </w:t>
      </w:r>
      <w:r>
        <w:rPr>
          <w:spacing w:val="-2"/>
          <w:sz w:val="18"/>
        </w:rPr>
        <w:t>descarregamento.</w:t>
      </w:r>
    </w:p>
    <w:p>
      <w:pPr>
        <w:pStyle w:val="ListParagraph"/>
        <w:spacing w:after="0" w:line="240" w:lineRule="auto"/>
        <w:jc w:val="left"/>
        <w:rPr>
          <w:sz w:val="18"/>
        </w:rPr>
        <w:sectPr>
          <w:pgSz w:w="15840" w:h="24480"/>
          <w:pgMar w:top="0" w:bottom="0" w:left="0" w:right="0"/>
        </w:sectPr>
      </w:pPr>
    </w:p>
    <w:p>
      <w:pPr>
        <w:pStyle w:val="Heading3"/>
        <w:numPr>
          <w:ilvl w:val="0"/>
          <w:numId w:val="32"/>
        </w:numPr>
        <w:tabs>
          <w:tab w:pos="288" w:val="left" w:leader="none"/>
        </w:tabs>
        <w:spacing w:line="240" w:lineRule="auto" w:before="63" w:after="0"/>
        <w:ind w:left="288" w:right="0" w:hanging="180"/>
        <w:jc w:val="left"/>
      </w:pPr>
      <w:r>
        <w:rPr/>
        <w:t>RESPONSÁVEIS PELA</w:t>
      </w:r>
      <w:r>
        <w:rPr>
          <w:spacing w:val="-10"/>
        </w:rPr>
        <w:t> </w:t>
      </w:r>
      <w:r>
        <w:rPr/>
        <w:t>ELABORAÇÃO DO</w:t>
      </w:r>
      <w:r>
        <w:rPr>
          <w:spacing w:val="-4"/>
        </w:rPr>
        <w:t> </w:t>
      </w:r>
      <w:r>
        <w:rPr/>
        <w:t>TERMO DE </w:t>
      </w:r>
      <w:r>
        <w:rPr>
          <w:spacing w:val="-2"/>
        </w:rPr>
        <w:t>REFERÊNCIA:</w:t>
      </w:r>
    </w:p>
    <w:p>
      <w:pPr>
        <w:pStyle w:val="BodyText"/>
        <w:rPr>
          <w:b/>
          <w:sz w:val="20"/>
        </w:rPr>
      </w:pPr>
    </w:p>
    <w:p>
      <w:pPr>
        <w:pStyle w:val="BodyText"/>
        <w:rPr>
          <w:b/>
          <w:sz w:val="20"/>
        </w:rPr>
      </w:pPr>
    </w:p>
    <w:p>
      <w:pPr>
        <w:pStyle w:val="BodyText"/>
        <w:spacing w:before="24" w:after="1"/>
        <w:rPr>
          <w:b/>
          <w:sz w:val="20"/>
        </w:rPr>
      </w:pPr>
    </w:p>
    <w:tbl>
      <w:tblPr>
        <w:tblW w:w="0" w:type="auto"/>
        <w:jc w:val="left"/>
        <w:tblInd w:w="158"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950"/>
        <w:gridCol w:w="1140"/>
        <w:gridCol w:w="828"/>
        <w:gridCol w:w="706"/>
        <w:gridCol w:w="2280"/>
        <w:gridCol w:w="1004"/>
      </w:tblGrid>
      <w:tr>
        <w:trPr>
          <w:trHeight w:val="1176" w:hRule="atLeast"/>
        </w:trPr>
        <w:tc>
          <w:tcPr>
            <w:tcW w:w="950" w:type="dxa"/>
          </w:tcPr>
          <w:p>
            <w:pPr>
              <w:pStyle w:val="TableParagraph"/>
              <w:spacing w:before="158"/>
              <w:rPr>
                <w:b/>
                <w:sz w:val="18"/>
              </w:rPr>
            </w:pPr>
          </w:p>
          <w:p>
            <w:pPr>
              <w:pStyle w:val="TableParagraph"/>
              <w:tabs>
                <w:tab w:pos="715" w:val="left" w:leader="none"/>
              </w:tabs>
              <w:spacing w:line="283" w:lineRule="auto" w:before="1"/>
              <w:ind w:left="12" w:right="-15"/>
              <w:rPr>
                <w:b/>
                <w:sz w:val="18"/>
              </w:rPr>
            </w:pPr>
            <w:r>
              <w:rPr>
                <w:b/>
                <w:spacing w:val="-4"/>
                <w:sz w:val="18"/>
              </w:rPr>
              <w:t>Nome</w:t>
            </w:r>
            <w:r>
              <w:rPr>
                <w:b/>
                <w:sz w:val="18"/>
              </w:rPr>
              <w:tab/>
            </w:r>
            <w:r>
              <w:rPr>
                <w:b/>
                <w:spacing w:val="-6"/>
                <w:sz w:val="18"/>
              </w:rPr>
              <w:t>do</w:t>
            </w:r>
            <w:r>
              <w:rPr>
                <w:b/>
                <w:spacing w:val="-2"/>
                <w:sz w:val="18"/>
              </w:rPr>
              <w:t> integrante</w:t>
            </w:r>
          </w:p>
        </w:tc>
        <w:tc>
          <w:tcPr>
            <w:tcW w:w="1140" w:type="dxa"/>
          </w:tcPr>
          <w:p>
            <w:pPr>
              <w:pStyle w:val="TableParagraph"/>
              <w:rPr>
                <w:b/>
                <w:sz w:val="18"/>
              </w:rPr>
            </w:pPr>
          </w:p>
          <w:p>
            <w:pPr>
              <w:pStyle w:val="TableParagraph"/>
              <w:spacing w:before="74"/>
              <w:rPr>
                <w:b/>
                <w:sz w:val="18"/>
              </w:rPr>
            </w:pPr>
          </w:p>
          <w:p>
            <w:pPr>
              <w:pStyle w:val="TableParagraph"/>
              <w:ind w:left="13"/>
              <w:rPr>
                <w:b/>
                <w:sz w:val="18"/>
              </w:rPr>
            </w:pPr>
            <w:r>
              <w:rPr>
                <w:b/>
                <w:spacing w:val="-2"/>
                <w:sz w:val="18"/>
              </w:rPr>
              <w:t>Área/Setor</w:t>
            </w:r>
          </w:p>
        </w:tc>
        <w:tc>
          <w:tcPr>
            <w:tcW w:w="828" w:type="dxa"/>
          </w:tcPr>
          <w:p>
            <w:pPr>
              <w:pStyle w:val="TableParagraph"/>
              <w:rPr>
                <w:b/>
                <w:sz w:val="18"/>
              </w:rPr>
            </w:pPr>
          </w:p>
          <w:p>
            <w:pPr>
              <w:pStyle w:val="TableParagraph"/>
              <w:spacing w:before="74"/>
              <w:rPr>
                <w:b/>
                <w:sz w:val="18"/>
              </w:rPr>
            </w:pPr>
          </w:p>
          <w:p>
            <w:pPr>
              <w:pStyle w:val="TableParagraph"/>
              <w:ind w:left="16" w:right="-15"/>
              <w:rPr>
                <w:b/>
                <w:sz w:val="18"/>
              </w:rPr>
            </w:pPr>
            <w:r>
              <w:rPr>
                <w:b/>
                <w:spacing w:val="-2"/>
                <w:sz w:val="18"/>
              </w:rPr>
              <w:t>Matrícula</w:t>
            </w:r>
          </w:p>
        </w:tc>
        <w:tc>
          <w:tcPr>
            <w:tcW w:w="706" w:type="dxa"/>
          </w:tcPr>
          <w:p>
            <w:pPr>
              <w:pStyle w:val="TableParagraph"/>
              <w:rPr>
                <w:b/>
                <w:sz w:val="18"/>
              </w:rPr>
            </w:pPr>
          </w:p>
          <w:p>
            <w:pPr>
              <w:pStyle w:val="TableParagraph"/>
              <w:spacing w:before="74"/>
              <w:rPr>
                <w:b/>
                <w:sz w:val="18"/>
              </w:rPr>
            </w:pPr>
          </w:p>
          <w:p>
            <w:pPr>
              <w:pStyle w:val="TableParagraph"/>
              <w:ind w:left="18" w:right="-15"/>
              <w:rPr>
                <w:b/>
                <w:sz w:val="18"/>
              </w:rPr>
            </w:pPr>
            <w:r>
              <w:rPr>
                <w:b/>
                <w:spacing w:val="-2"/>
                <w:sz w:val="18"/>
              </w:rPr>
              <w:t>Telefone</w:t>
            </w:r>
          </w:p>
        </w:tc>
        <w:tc>
          <w:tcPr>
            <w:tcW w:w="2280" w:type="dxa"/>
          </w:tcPr>
          <w:p>
            <w:pPr>
              <w:pStyle w:val="TableParagraph"/>
              <w:rPr>
                <w:b/>
                <w:sz w:val="18"/>
              </w:rPr>
            </w:pPr>
          </w:p>
          <w:p>
            <w:pPr>
              <w:pStyle w:val="TableParagraph"/>
              <w:spacing w:before="74"/>
              <w:rPr>
                <w:b/>
                <w:sz w:val="18"/>
              </w:rPr>
            </w:pPr>
          </w:p>
          <w:p>
            <w:pPr>
              <w:pStyle w:val="TableParagraph"/>
              <w:ind w:left="16"/>
              <w:rPr>
                <w:b/>
                <w:sz w:val="18"/>
              </w:rPr>
            </w:pPr>
            <w:r>
              <w:rPr>
                <w:b/>
                <w:sz w:val="18"/>
              </w:rPr>
              <w:t>E-</w:t>
            </w:r>
            <w:r>
              <w:rPr>
                <w:b/>
                <w:spacing w:val="-4"/>
                <w:sz w:val="18"/>
              </w:rPr>
              <w:t>mail</w:t>
            </w:r>
          </w:p>
        </w:tc>
        <w:tc>
          <w:tcPr>
            <w:tcW w:w="1004" w:type="dxa"/>
            <w:tcBorders>
              <w:right w:val="double" w:sz="6" w:space="0" w:color="808080"/>
            </w:tcBorders>
          </w:tcPr>
          <w:p>
            <w:pPr>
              <w:pStyle w:val="TableParagraph"/>
              <w:spacing w:before="36"/>
              <w:rPr>
                <w:b/>
                <w:sz w:val="18"/>
              </w:rPr>
            </w:pPr>
          </w:p>
          <w:p>
            <w:pPr>
              <w:pStyle w:val="TableParagraph"/>
              <w:spacing w:line="283" w:lineRule="auto" w:before="1"/>
              <w:ind w:left="14" w:right="-9"/>
              <w:rPr>
                <w:b/>
                <w:sz w:val="18"/>
              </w:rPr>
            </w:pPr>
            <w:r>
              <w:rPr>
                <w:b/>
                <w:spacing w:val="-2"/>
                <w:sz w:val="18"/>
              </w:rPr>
              <w:t>Justificativa </w:t>
            </w:r>
            <w:r>
              <w:rPr>
                <w:b/>
                <w:spacing w:val="-4"/>
                <w:sz w:val="18"/>
              </w:rPr>
              <w:t>para </w:t>
            </w:r>
            <w:r>
              <w:rPr>
                <w:b/>
                <w:spacing w:val="-2"/>
                <w:sz w:val="18"/>
              </w:rPr>
              <w:t>indicação</w:t>
            </w:r>
          </w:p>
        </w:tc>
      </w:tr>
      <w:tr>
        <w:trPr>
          <w:trHeight w:val="1176" w:hRule="atLeast"/>
        </w:trPr>
        <w:tc>
          <w:tcPr>
            <w:tcW w:w="950" w:type="dxa"/>
          </w:tcPr>
          <w:p>
            <w:pPr>
              <w:pStyle w:val="TableParagraph"/>
              <w:spacing w:before="36"/>
              <w:rPr>
                <w:b/>
                <w:sz w:val="18"/>
              </w:rPr>
            </w:pPr>
          </w:p>
          <w:p>
            <w:pPr>
              <w:pStyle w:val="TableParagraph"/>
              <w:spacing w:line="283" w:lineRule="auto" w:before="1"/>
              <w:ind w:left="12" w:right="-15"/>
              <w:rPr>
                <w:sz w:val="18"/>
              </w:rPr>
            </w:pPr>
            <w:r>
              <w:rPr>
                <w:spacing w:val="-2"/>
                <w:sz w:val="18"/>
              </w:rPr>
              <w:t>André Vasconcelos Cavalcanti</w:t>
            </w:r>
          </w:p>
        </w:tc>
        <w:tc>
          <w:tcPr>
            <w:tcW w:w="1140" w:type="dxa"/>
          </w:tcPr>
          <w:p>
            <w:pPr>
              <w:pStyle w:val="TableParagraph"/>
              <w:spacing w:before="158"/>
              <w:rPr>
                <w:b/>
                <w:sz w:val="18"/>
              </w:rPr>
            </w:pPr>
          </w:p>
          <w:p>
            <w:pPr>
              <w:pStyle w:val="TableParagraph"/>
              <w:spacing w:line="283" w:lineRule="auto" w:before="1"/>
              <w:ind w:left="13" w:right="-15"/>
              <w:rPr>
                <w:sz w:val="18"/>
              </w:rPr>
            </w:pPr>
            <w:r>
              <w:rPr>
                <w:sz w:val="18"/>
              </w:rPr>
              <w:t>Laboratório</w:t>
            </w:r>
            <w:r>
              <w:rPr>
                <w:spacing w:val="-6"/>
                <w:sz w:val="18"/>
              </w:rPr>
              <w:t> </w:t>
            </w:r>
            <w:r>
              <w:rPr>
                <w:sz w:val="18"/>
              </w:rPr>
              <w:t>de </w:t>
            </w:r>
            <w:r>
              <w:rPr>
                <w:spacing w:val="-2"/>
                <w:sz w:val="18"/>
              </w:rPr>
              <w:t>Bacteriologia</w:t>
            </w:r>
          </w:p>
        </w:tc>
        <w:tc>
          <w:tcPr>
            <w:tcW w:w="828" w:type="dxa"/>
          </w:tcPr>
          <w:p>
            <w:pPr>
              <w:pStyle w:val="TableParagraph"/>
              <w:spacing w:before="50"/>
              <w:rPr>
                <w:b/>
                <w:sz w:val="18"/>
              </w:rPr>
            </w:pPr>
          </w:p>
          <w:p>
            <w:pPr>
              <w:pStyle w:val="TableParagraph"/>
              <w:ind w:left="16"/>
              <w:rPr>
                <w:sz w:val="18"/>
              </w:rPr>
            </w:pPr>
            <w:r>
              <w:rPr>
                <w:spacing w:val="-2"/>
                <w:sz w:val="18"/>
              </w:rPr>
              <w:t>40116-</w:t>
            </w:r>
            <w:r>
              <w:rPr>
                <w:spacing w:val="-10"/>
                <w:sz w:val="18"/>
              </w:rPr>
              <w:t>6</w:t>
            </w:r>
          </w:p>
        </w:tc>
        <w:tc>
          <w:tcPr>
            <w:tcW w:w="706" w:type="dxa"/>
          </w:tcPr>
          <w:p>
            <w:pPr>
              <w:pStyle w:val="TableParagraph"/>
              <w:spacing w:before="36"/>
              <w:rPr>
                <w:b/>
                <w:sz w:val="18"/>
              </w:rPr>
            </w:pPr>
          </w:p>
          <w:p>
            <w:pPr>
              <w:pStyle w:val="TableParagraph"/>
              <w:spacing w:before="1"/>
              <w:ind w:left="18"/>
              <w:rPr>
                <w:sz w:val="18"/>
              </w:rPr>
            </w:pPr>
            <w:r>
              <w:rPr>
                <w:spacing w:val="-4"/>
                <w:sz w:val="18"/>
              </w:rPr>
              <w:t>(21)</w:t>
            </w:r>
          </w:p>
          <w:p>
            <w:pPr>
              <w:pStyle w:val="TableParagraph"/>
              <w:spacing w:before="37"/>
              <w:ind w:left="18"/>
              <w:rPr>
                <w:sz w:val="18"/>
              </w:rPr>
            </w:pPr>
            <w:r>
              <w:rPr>
                <w:spacing w:val="-2"/>
                <w:sz w:val="18"/>
              </w:rPr>
              <w:t>2868-</w:t>
            </w:r>
          </w:p>
          <w:p>
            <w:pPr>
              <w:pStyle w:val="TableParagraph"/>
              <w:spacing w:before="37"/>
              <w:ind w:left="18"/>
              <w:rPr>
                <w:sz w:val="18"/>
              </w:rPr>
            </w:pPr>
            <w:r>
              <w:rPr>
                <w:spacing w:val="-4"/>
                <w:sz w:val="18"/>
              </w:rPr>
              <w:t>8816</w:t>
            </w:r>
          </w:p>
        </w:tc>
        <w:tc>
          <w:tcPr>
            <w:tcW w:w="2280" w:type="dxa"/>
          </w:tcPr>
          <w:p>
            <w:pPr>
              <w:pStyle w:val="TableParagraph"/>
              <w:rPr>
                <w:b/>
                <w:sz w:val="18"/>
              </w:rPr>
            </w:pPr>
          </w:p>
          <w:p>
            <w:pPr>
              <w:pStyle w:val="TableParagraph"/>
              <w:spacing w:before="74"/>
              <w:rPr>
                <w:b/>
                <w:sz w:val="18"/>
              </w:rPr>
            </w:pPr>
          </w:p>
          <w:p>
            <w:pPr>
              <w:pStyle w:val="TableParagraph"/>
              <w:ind w:left="16" w:right="-15"/>
              <w:rPr>
                <w:sz w:val="18"/>
              </w:rPr>
            </w:pPr>
            <w:hyperlink r:id="rId36">
              <w:r>
                <w:rPr>
                  <w:spacing w:val="-2"/>
                  <w:sz w:val="18"/>
                </w:rPr>
                <w:t>andre.cavalcanti@hupe.uerj.br</w:t>
              </w:r>
            </w:hyperlink>
          </w:p>
        </w:tc>
        <w:tc>
          <w:tcPr>
            <w:tcW w:w="1004" w:type="dxa"/>
            <w:tcBorders>
              <w:right w:val="double" w:sz="6" w:space="0" w:color="808080"/>
            </w:tcBorders>
          </w:tcPr>
          <w:p>
            <w:pPr>
              <w:pStyle w:val="TableParagraph"/>
              <w:rPr>
                <w:b/>
                <w:sz w:val="18"/>
              </w:rPr>
            </w:pPr>
          </w:p>
          <w:p>
            <w:pPr>
              <w:pStyle w:val="TableParagraph"/>
              <w:spacing w:before="74"/>
              <w:rPr>
                <w:b/>
                <w:sz w:val="18"/>
              </w:rPr>
            </w:pPr>
          </w:p>
          <w:p>
            <w:pPr>
              <w:pStyle w:val="TableParagraph"/>
              <w:ind w:left="14"/>
              <w:rPr>
                <w:sz w:val="18"/>
              </w:rPr>
            </w:pPr>
            <w:r>
              <w:rPr>
                <w:sz w:val="18"/>
              </w:rPr>
              <w:t>Área </w:t>
            </w:r>
            <w:r>
              <w:rPr>
                <w:spacing w:val="-2"/>
                <w:sz w:val="18"/>
              </w:rPr>
              <w:t>técnica</w:t>
            </w:r>
          </w:p>
        </w:tc>
      </w:tr>
      <w:tr>
        <w:trPr>
          <w:trHeight w:val="1651" w:hRule="atLeast"/>
        </w:trPr>
        <w:tc>
          <w:tcPr>
            <w:tcW w:w="950" w:type="dxa"/>
          </w:tcPr>
          <w:p>
            <w:pPr>
              <w:pStyle w:val="TableParagraph"/>
              <w:spacing w:before="36"/>
              <w:rPr>
                <w:b/>
                <w:sz w:val="18"/>
              </w:rPr>
            </w:pPr>
          </w:p>
          <w:p>
            <w:pPr>
              <w:pStyle w:val="TableParagraph"/>
              <w:spacing w:line="283" w:lineRule="auto" w:before="1"/>
              <w:ind w:left="12" w:right="300"/>
              <w:jc w:val="both"/>
              <w:rPr>
                <w:sz w:val="18"/>
              </w:rPr>
            </w:pPr>
            <w:r>
              <w:rPr>
                <w:spacing w:val="-2"/>
                <w:sz w:val="18"/>
              </w:rPr>
              <w:t>Cláudio </w:t>
            </w:r>
            <w:r>
              <w:rPr>
                <w:spacing w:val="-4"/>
                <w:sz w:val="18"/>
              </w:rPr>
              <w:t>Teixeira Maia</w:t>
            </w:r>
          </w:p>
        </w:tc>
        <w:tc>
          <w:tcPr>
            <w:tcW w:w="1140" w:type="dxa"/>
          </w:tcPr>
          <w:p>
            <w:pPr>
              <w:pStyle w:val="TableParagraph"/>
              <w:spacing w:before="158"/>
              <w:rPr>
                <w:b/>
                <w:sz w:val="18"/>
              </w:rPr>
            </w:pPr>
          </w:p>
          <w:p>
            <w:pPr>
              <w:pStyle w:val="TableParagraph"/>
              <w:spacing w:before="1"/>
              <w:ind w:left="13" w:right="-15"/>
              <w:rPr>
                <w:sz w:val="18"/>
              </w:rPr>
            </w:pPr>
            <w:r>
              <w:rPr>
                <w:spacing w:val="-2"/>
                <w:sz w:val="18"/>
              </w:rPr>
              <w:t>Administrativa</w:t>
            </w:r>
          </w:p>
          <w:p>
            <w:pPr>
              <w:pStyle w:val="TableParagraph"/>
              <w:spacing w:before="37"/>
              <w:ind w:left="13"/>
              <w:rPr>
                <w:sz w:val="18"/>
              </w:rPr>
            </w:pPr>
            <w:r>
              <w:rPr>
                <w:sz w:val="18"/>
              </w:rPr>
              <w:t>- </w:t>
            </w:r>
            <w:r>
              <w:rPr>
                <w:spacing w:val="-5"/>
                <w:sz w:val="18"/>
              </w:rPr>
              <w:t>SLA</w:t>
            </w:r>
          </w:p>
        </w:tc>
        <w:tc>
          <w:tcPr>
            <w:tcW w:w="828" w:type="dxa"/>
          </w:tcPr>
          <w:p>
            <w:pPr>
              <w:pStyle w:val="TableParagraph"/>
              <w:rPr>
                <w:b/>
                <w:sz w:val="18"/>
              </w:rPr>
            </w:pPr>
          </w:p>
          <w:p>
            <w:pPr>
              <w:pStyle w:val="TableParagraph"/>
              <w:spacing w:before="74"/>
              <w:rPr>
                <w:b/>
                <w:sz w:val="18"/>
              </w:rPr>
            </w:pPr>
          </w:p>
          <w:p>
            <w:pPr>
              <w:pStyle w:val="TableParagraph"/>
              <w:ind w:left="16"/>
              <w:rPr>
                <w:sz w:val="18"/>
              </w:rPr>
            </w:pPr>
            <w:r>
              <w:rPr>
                <w:sz w:val="18"/>
              </w:rPr>
              <w:t>32107-</w:t>
            </w:r>
            <w:r>
              <w:rPr>
                <w:spacing w:val="-10"/>
                <w:sz w:val="18"/>
              </w:rPr>
              <w:t>5</w:t>
            </w:r>
          </w:p>
        </w:tc>
        <w:tc>
          <w:tcPr>
            <w:tcW w:w="706" w:type="dxa"/>
          </w:tcPr>
          <w:p>
            <w:pPr>
              <w:pStyle w:val="TableParagraph"/>
              <w:rPr>
                <w:b/>
                <w:sz w:val="18"/>
              </w:rPr>
            </w:pPr>
          </w:p>
          <w:p>
            <w:pPr>
              <w:pStyle w:val="TableParagraph"/>
              <w:spacing w:before="60"/>
              <w:rPr>
                <w:b/>
                <w:sz w:val="18"/>
              </w:rPr>
            </w:pPr>
          </w:p>
          <w:p>
            <w:pPr>
              <w:pStyle w:val="TableParagraph"/>
              <w:ind w:left="18"/>
              <w:rPr>
                <w:sz w:val="18"/>
              </w:rPr>
            </w:pPr>
            <w:r>
              <w:rPr>
                <w:spacing w:val="-4"/>
                <w:sz w:val="18"/>
              </w:rPr>
              <w:t>(21)</w:t>
            </w:r>
          </w:p>
          <w:p>
            <w:pPr>
              <w:pStyle w:val="TableParagraph"/>
              <w:spacing w:before="38"/>
              <w:ind w:left="18"/>
              <w:rPr>
                <w:sz w:val="18"/>
              </w:rPr>
            </w:pPr>
            <w:r>
              <w:rPr>
                <w:spacing w:val="-2"/>
                <w:sz w:val="18"/>
              </w:rPr>
              <w:t>2868-</w:t>
            </w:r>
          </w:p>
          <w:p>
            <w:pPr>
              <w:pStyle w:val="TableParagraph"/>
              <w:spacing w:before="37"/>
              <w:ind w:left="18"/>
              <w:rPr>
                <w:sz w:val="18"/>
              </w:rPr>
            </w:pPr>
            <w:r>
              <w:rPr>
                <w:spacing w:val="-4"/>
                <w:sz w:val="18"/>
              </w:rPr>
              <w:t>8718</w:t>
            </w:r>
          </w:p>
        </w:tc>
        <w:tc>
          <w:tcPr>
            <w:tcW w:w="2280" w:type="dxa"/>
          </w:tcPr>
          <w:p>
            <w:pPr>
              <w:pStyle w:val="TableParagraph"/>
              <w:rPr>
                <w:b/>
                <w:sz w:val="18"/>
              </w:rPr>
            </w:pPr>
          </w:p>
          <w:p>
            <w:pPr>
              <w:pStyle w:val="TableParagraph"/>
              <w:rPr>
                <w:b/>
                <w:sz w:val="18"/>
              </w:rPr>
            </w:pPr>
          </w:p>
          <w:p>
            <w:pPr>
              <w:pStyle w:val="TableParagraph"/>
              <w:spacing w:before="97"/>
              <w:rPr>
                <w:b/>
                <w:sz w:val="18"/>
              </w:rPr>
            </w:pPr>
          </w:p>
          <w:p>
            <w:pPr>
              <w:pStyle w:val="TableParagraph"/>
              <w:spacing w:before="1"/>
              <w:ind w:left="16"/>
              <w:rPr>
                <w:sz w:val="18"/>
              </w:rPr>
            </w:pPr>
            <w:hyperlink r:id="rId37">
              <w:r>
                <w:rPr>
                  <w:spacing w:val="-2"/>
                  <w:sz w:val="18"/>
                </w:rPr>
                <w:t>claudio.maia@hupe.uerj.br</w:t>
              </w:r>
            </w:hyperlink>
          </w:p>
        </w:tc>
        <w:tc>
          <w:tcPr>
            <w:tcW w:w="1004" w:type="dxa"/>
            <w:tcBorders>
              <w:right w:val="double" w:sz="6" w:space="0" w:color="808080"/>
            </w:tcBorders>
          </w:tcPr>
          <w:p>
            <w:pPr>
              <w:pStyle w:val="TableParagraph"/>
              <w:spacing w:before="158"/>
              <w:rPr>
                <w:b/>
                <w:sz w:val="18"/>
              </w:rPr>
            </w:pPr>
          </w:p>
          <w:p>
            <w:pPr>
              <w:pStyle w:val="TableParagraph"/>
              <w:spacing w:line="283" w:lineRule="auto" w:before="1"/>
              <w:ind w:left="14"/>
              <w:rPr>
                <w:sz w:val="18"/>
              </w:rPr>
            </w:pPr>
            <w:r>
              <w:rPr>
                <w:spacing w:val="-2"/>
                <w:sz w:val="18"/>
              </w:rPr>
              <w:t>Setor demandante</w:t>
            </w:r>
          </w:p>
        </w:tc>
      </w:tr>
      <w:tr>
        <w:trPr>
          <w:trHeight w:val="1420" w:hRule="atLeast"/>
        </w:trPr>
        <w:tc>
          <w:tcPr>
            <w:tcW w:w="950" w:type="dxa"/>
            <w:tcBorders>
              <w:bottom w:val="double" w:sz="6" w:space="0" w:color="808080"/>
            </w:tcBorders>
          </w:tcPr>
          <w:p>
            <w:pPr>
              <w:pStyle w:val="TableParagraph"/>
              <w:spacing w:before="36"/>
              <w:rPr>
                <w:b/>
                <w:sz w:val="18"/>
              </w:rPr>
            </w:pPr>
          </w:p>
          <w:p>
            <w:pPr>
              <w:pStyle w:val="TableParagraph"/>
              <w:tabs>
                <w:tab w:pos="464" w:val="left" w:leader="none"/>
              </w:tabs>
              <w:spacing w:line="283" w:lineRule="auto" w:before="1"/>
              <w:ind w:left="12" w:right="-15"/>
              <w:rPr>
                <w:sz w:val="18"/>
              </w:rPr>
            </w:pPr>
            <w:r>
              <w:rPr>
                <w:sz w:val="18"/>
              </w:rPr>
              <w:t>Jean</w:t>
            </w:r>
            <w:r>
              <w:rPr>
                <w:spacing w:val="33"/>
                <w:sz w:val="18"/>
              </w:rPr>
              <w:t> </w:t>
            </w:r>
            <w:r>
              <w:rPr>
                <w:sz w:val="18"/>
              </w:rPr>
              <w:t>Carlos </w:t>
            </w:r>
            <w:r>
              <w:rPr>
                <w:spacing w:val="-6"/>
                <w:sz w:val="18"/>
              </w:rPr>
              <w:t>de</w:t>
            </w:r>
            <w:r>
              <w:rPr>
                <w:sz w:val="18"/>
              </w:rPr>
              <w:tab/>
            </w:r>
            <w:r>
              <w:rPr>
                <w:spacing w:val="-2"/>
                <w:sz w:val="18"/>
              </w:rPr>
              <w:t>Souza Soares</w:t>
            </w:r>
            <w:r>
              <w:rPr>
                <w:spacing w:val="40"/>
                <w:sz w:val="18"/>
              </w:rPr>
              <w:t> </w:t>
            </w:r>
            <w:r>
              <w:rPr>
                <w:spacing w:val="-2"/>
                <w:sz w:val="18"/>
              </w:rPr>
              <w:t>Braga</w:t>
            </w:r>
          </w:p>
        </w:tc>
        <w:tc>
          <w:tcPr>
            <w:tcW w:w="1140" w:type="dxa"/>
            <w:tcBorders>
              <w:bottom w:val="double" w:sz="6" w:space="0" w:color="808080"/>
            </w:tcBorders>
          </w:tcPr>
          <w:p>
            <w:pPr>
              <w:pStyle w:val="TableParagraph"/>
              <w:rPr>
                <w:b/>
                <w:sz w:val="18"/>
              </w:rPr>
            </w:pPr>
          </w:p>
          <w:p>
            <w:pPr>
              <w:pStyle w:val="TableParagraph"/>
              <w:spacing w:before="74"/>
              <w:rPr>
                <w:b/>
                <w:sz w:val="18"/>
              </w:rPr>
            </w:pPr>
          </w:p>
          <w:p>
            <w:pPr>
              <w:pStyle w:val="TableParagraph"/>
              <w:ind w:left="13" w:right="-15"/>
              <w:rPr>
                <w:sz w:val="18"/>
              </w:rPr>
            </w:pPr>
            <w:r>
              <w:rPr>
                <w:spacing w:val="-2"/>
                <w:sz w:val="18"/>
              </w:rPr>
              <w:t>Administrativa</w:t>
            </w:r>
          </w:p>
          <w:p>
            <w:pPr>
              <w:pStyle w:val="TableParagraph"/>
              <w:spacing w:before="37"/>
              <w:ind w:left="13"/>
              <w:rPr>
                <w:sz w:val="18"/>
              </w:rPr>
            </w:pPr>
            <w:r>
              <w:rPr>
                <w:sz w:val="18"/>
              </w:rPr>
              <w:t>- </w:t>
            </w:r>
            <w:r>
              <w:rPr>
                <w:spacing w:val="-5"/>
                <w:sz w:val="18"/>
              </w:rPr>
              <w:t>SLA</w:t>
            </w:r>
          </w:p>
        </w:tc>
        <w:tc>
          <w:tcPr>
            <w:tcW w:w="828" w:type="dxa"/>
            <w:tcBorders>
              <w:bottom w:val="double" w:sz="6" w:space="0" w:color="808080"/>
            </w:tcBorders>
          </w:tcPr>
          <w:p>
            <w:pPr>
              <w:pStyle w:val="TableParagraph"/>
              <w:rPr>
                <w:b/>
                <w:sz w:val="18"/>
              </w:rPr>
            </w:pPr>
          </w:p>
          <w:p>
            <w:pPr>
              <w:pStyle w:val="TableParagraph"/>
              <w:spacing w:before="196"/>
              <w:rPr>
                <w:b/>
                <w:sz w:val="18"/>
              </w:rPr>
            </w:pPr>
          </w:p>
          <w:p>
            <w:pPr>
              <w:pStyle w:val="TableParagraph"/>
              <w:ind w:left="16"/>
              <w:rPr>
                <w:sz w:val="18"/>
              </w:rPr>
            </w:pPr>
            <w:r>
              <w:rPr>
                <w:sz w:val="18"/>
              </w:rPr>
              <w:t>36296-</w:t>
            </w:r>
            <w:r>
              <w:rPr>
                <w:spacing w:val="-10"/>
                <w:sz w:val="18"/>
              </w:rPr>
              <w:t>2</w:t>
            </w:r>
          </w:p>
        </w:tc>
        <w:tc>
          <w:tcPr>
            <w:tcW w:w="706" w:type="dxa"/>
            <w:tcBorders>
              <w:bottom w:val="double" w:sz="6" w:space="0" w:color="808080"/>
            </w:tcBorders>
          </w:tcPr>
          <w:p>
            <w:pPr>
              <w:pStyle w:val="TableParagraph"/>
              <w:spacing w:before="158"/>
              <w:rPr>
                <w:b/>
                <w:sz w:val="18"/>
              </w:rPr>
            </w:pPr>
          </w:p>
          <w:p>
            <w:pPr>
              <w:pStyle w:val="TableParagraph"/>
              <w:spacing w:before="1"/>
              <w:ind w:left="18"/>
              <w:rPr>
                <w:sz w:val="18"/>
              </w:rPr>
            </w:pPr>
            <w:r>
              <w:rPr>
                <w:spacing w:val="-4"/>
                <w:sz w:val="18"/>
              </w:rPr>
              <w:t>(21)</w:t>
            </w:r>
          </w:p>
          <w:p>
            <w:pPr>
              <w:pStyle w:val="TableParagraph"/>
              <w:spacing w:before="37"/>
              <w:ind w:left="18"/>
              <w:rPr>
                <w:sz w:val="18"/>
              </w:rPr>
            </w:pPr>
            <w:r>
              <w:rPr>
                <w:spacing w:val="-2"/>
                <w:sz w:val="18"/>
              </w:rPr>
              <w:t>2868-</w:t>
            </w:r>
          </w:p>
          <w:p>
            <w:pPr>
              <w:pStyle w:val="TableParagraph"/>
              <w:spacing w:before="37"/>
              <w:ind w:left="18"/>
              <w:rPr>
                <w:sz w:val="18"/>
              </w:rPr>
            </w:pPr>
            <w:r>
              <w:rPr>
                <w:spacing w:val="-4"/>
                <w:sz w:val="18"/>
              </w:rPr>
              <w:t>8718</w:t>
            </w:r>
          </w:p>
        </w:tc>
        <w:tc>
          <w:tcPr>
            <w:tcW w:w="2280" w:type="dxa"/>
            <w:tcBorders>
              <w:bottom w:val="double" w:sz="6" w:space="0" w:color="808080"/>
            </w:tcBorders>
          </w:tcPr>
          <w:p>
            <w:pPr>
              <w:pStyle w:val="TableParagraph"/>
              <w:rPr>
                <w:b/>
                <w:sz w:val="18"/>
              </w:rPr>
            </w:pPr>
          </w:p>
          <w:p>
            <w:pPr>
              <w:pStyle w:val="TableParagraph"/>
              <w:spacing w:before="196"/>
              <w:rPr>
                <w:b/>
                <w:sz w:val="18"/>
              </w:rPr>
            </w:pPr>
          </w:p>
          <w:p>
            <w:pPr>
              <w:pStyle w:val="TableParagraph"/>
              <w:ind w:left="16"/>
              <w:rPr>
                <w:sz w:val="18"/>
              </w:rPr>
            </w:pPr>
            <w:hyperlink r:id="rId38">
              <w:r>
                <w:rPr>
                  <w:spacing w:val="-2"/>
                  <w:sz w:val="18"/>
                </w:rPr>
                <w:t>jean.braga@hupe.uerj.br</w:t>
              </w:r>
            </w:hyperlink>
          </w:p>
        </w:tc>
        <w:tc>
          <w:tcPr>
            <w:tcW w:w="1004" w:type="dxa"/>
            <w:tcBorders>
              <w:bottom w:val="double" w:sz="6" w:space="0" w:color="808080"/>
              <w:right w:val="double" w:sz="6" w:space="0" w:color="808080"/>
            </w:tcBorders>
          </w:tcPr>
          <w:p>
            <w:pPr>
              <w:pStyle w:val="TableParagraph"/>
              <w:rPr>
                <w:b/>
                <w:sz w:val="18"/>
              </w:rPr>
            </w:pPr>
          </w:p>
          <w:p>
            <w:pPr>
              <w:pStyle w:val="TableParagraph"/>
              <w:spacing w:before="74"/>
              <w:rPr>
                <w:b/>
                <w:sz w:val="18"/>
              </w:rPr>
            </w:pPr>
          </w:p>
          <w:p>
            <w:pPr>
              <w:pStyle w:val="TableParagraph"/>
              <w:spacing w:line="283" w:lineRule="auto"/>
              <w:ind w:left="14"/>
              <w:rPr>
                <w:sz w:val="18"/>
              </w:rPr>
            </w:pPr>
            <w:r>
              <w:rPr>
                <w:spacing w:val="-2"/>
                <w:sz w:val="18"/>
              </w:rPr>
              <w:t>Setor demandante</w:t>
            </w:r>
          </w:p>
        </w:tc>
      </w:tr>
    </w:tbl>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193"/>
        <w:rPr>
          <w:b/>
        </w:rPr>
      </w:pPr>
    </w:p>
    <w:p>
      <w:pPr>
        <w:spacing w:before="0"/>
        <w:ind w:left="5763" w:right="5856" w:firstLine="0"/>
        <w:jc w:val="center"/>
        <w:rPr>
          <w:b/>
          <w:sz w:val="18"/>
        </w:rPr>
      </w:pPr>
      <w:r>
        <w:rPr>
          <w:b/>
          <w:sz w:val="18"/>
          <w:u w:val="single"/>
        </w:rPr>
        <w:t>ANEXO</w:t>
      </w:r>
      <w:r>
        <w:rPr>
          <w:b/>
          <w:spacing w:val="-4"/>
          <w:sz w:val="18"/>
          <w:u w:val="single"/>
        </w:rPr>
        <w:t> </w:t>
      </w:r>
      <w:r>
        <w:rPr>
          <w:b/>
          <w:sz w:val="18"/>
          <w:u w:val="single"/>
        </w:rPr>
        <w:t>II-</w:t>
      </w:r>
      <w:r>
        <w:rPr>
          <w:b/>
          <w:spacing w:val="-2"/>
          <w:sz w:val="18"/>
          <w:u w:val="single"/>
        </w:rPr>
        <w:t> </w:t>
      </w:r>
      <w:r>
        <w:rPr>
          <w:b/>
          <w:sz w:val="18"/>
          <w:u w:val="single"/>
        </w:rPr>
        <w:t>MINUTA</w:t>
      </w:r>
      <w:r>
        <w:rPr>
          <w:b/>
          <w:spacing w:val="-11"/>
          <w:sz w:val="18"/>
          <w:u w:val="single"/>
        </w:rPr>
        <w:t> </w:t>
      </w:r>
      <w:r>
        <w:rPr>
          <w:b/>
          <w:sz w:val="18"/>
          <w:u w:val="single"/>
        </w:rPr>
        <w:t>DE</w:t>
      </w:r>
      <w:r>
        <w:rPr>
          <w:b/>
          <w:spacing w:val="-7"/>
          <w:sz w:val="18"/>
          <w:u w:val="single"/>
        </w:rPr>
        <w:t> </w:t>
      </w:r>
      <w:r>
        <w:rPr>
          <w:b/>
          <w:sz w:val="18"/>
          <w:u w:val="single"/>
        </w:rPr>
        <w:t>TERMO</w:t>
      </w:r>
      <w:r>
        <w:rPr>
          <w:b/>
          <w:spacing w:val="-2"/>
          <w:sz w:val="18"/>
          <w:u w:val="single"/>
        </w:rPr>
        <w:t> </w:t>
      </w:r>
      <w:r>
        <w:rPr>
          <w:b/>
          <w:sz w:val="18"/>
          <w:u w:val="single"/>
        </w:rPr>
        <w:t>DE</w:t>
      </w:r>
      <w:r>
        <w:rPr>
          <w:b/>
          <w:spacing w:val="-2"/>
          <w:sz w:val="18"/>
          <w:u w:val="single"/>
        </w:rPr>
        <w:t> CONTRATO</w:t>
      </w:r>
    </w:p>
    <w:p>
      <w:pPr>
        <w:pStyle w:val="BodyText"/>
        <w:rPr>
          <w:b/>
        </w:rPr>
      </w:pPr>
    </w:p>
    <w:p>
      <w:pPr>
        <w:pStyle w:val="BodyText"/>
        <w:spacing w:before="112"/>
        <w:rPr>
          <w:b/>
        </w:rPr>
      </w:pPr>
    </w:p>
    <w:p>
      <w:pPr>
        <w:pStyle w:val="Heading4"/>
        <w:tabs>
          <w:tab w:pos="2213" w:val="left" w:leader="dot"/>
        </w:tabs>
        <w:ind w:left="108" w:firstLine="0"/>
      </w:pPr>
      <w:r>
        <w:rPr/>
        <w:t>CONTRATO</w:t>
      </w:r>
      <w:r>
        <w:rPr>
          <w:spacing w:val="-7"/>
        </w:rPr>
        <w:t> </w:t>
      </w:r>
      <w:r>
        <w:rPr>
          <w:spacing w:val="-5"/>
        </w:rPr>
        <w:t>Nº</w:t>
      </w:r>
      <w:r>
        <w:rPr>
          <w:b w:val="0"/>
        </w:rPr>
        <w:tab/>
      </w:r>
      <w:r>
        <w:rPr/>
        <w:t>/2025/HUPE,</w:t>
      </w:r>
      <w:r>
        <w:rPr>
          <w:spacing w:val="8"/>
        </w:rPr>
        <w:t> </w:t>
      </w:r>
      <w:r>
        <w:rPr/>
        <w:t>DE AQUISIÇÃO</w:t>
      </w:r>
      <w:r>
        <w:rPr>
          <w:spacing w:val="11"/>
        </w:rPr>
        <w:t> </w:t>
      </w:r>
      <w:r>
        <w:rPr/>
        <w:t>DE</w:t>
      </w:r>
      <w:r>
        <w:rPr>
          <w:spacing w:val="10"/>
        </w:rPr>
        <w:t> </w:t>
      </w:r>
      <w:r>
        <w:rPr/>
        <w:t>MATERIAL DE</w:t>
      </w:r>
      <w:r>
        <w:rPr>
          <w:spacing w:val="11"/>
        </w:rPr>
        <w:t> </w:t>
      </w:r>
      <w:r>
        <w:rPr/>
        <w:t>LABORATÓRIO,</w:t>
      </w:r>
      <w:r>
        <w:rPr>
          <w:spacing w:val="10"/>
        </w:rPr>
        <w:t> </w:t>
      </w:r>
      <w:r>
        <w:rPr/>
        <w:t>QUE</w:t>
      </w:r>
      <w:r>
        <w:rPr>
          <w:spacing w:val="10"/>
        </w:rPr>
        <w:t> </w:t>
      </w:r>
      <w:r>
        <w:rPr/>
        <w:t>FAZEM</w:t>
      </w:r>
      <w:r>
        <w:rPr>
          <w:spacing w:val="10"/>
        </w:rPr>
        <w:t> </w:t>
      </w:r>
      <w:r>
        <w:rPr/>
        <w:t>ENTRE</w:t>
      </w:r>
      <w:r>
        <w:rPr>
          <w:spacing w:val="10"/>
        </w:rPr>
        <w:t> </w:t>
      </w:r>
      <w:r>
        <w:rPr/>
        <w:t>SI</w:t>
      </w:r>
      <w:r>
        <w:rPr>
          <w:spacing w:val="1"/>
        </w:rPr>
        <w:t> </w:t>
      </w:r>
      <w:r>
        <w:rPr/>
        <w:t>A</w:t>
      </w:r>
      <w:r>
        <w:rPr>
          <w:spacing w:val="1"/>
        </w:rPr>
        <w:t> </w:t>
      </w:r>
      <w:r>
        <w:rPr/>
        <w:t>UNIVERSIDADE</w:t>
      </w:r>
      <w:r>
        <w:rPr>
          <w:spacing w:val="10"/>
        </w:rPr>
        <w:t> </w:t>
      </w:r>
      <w:r>
        <w:rPr/>
        <w:t>DO</w:t>
      </w:r>
      <w:r>
        <w:rPr>
          <w:spacing w:val="10"/>
        </w:rPr>
        <w:t> </w:t>
      </w:r>
      <w:r>
        <w:rPr/>
        <w:t>ESTADO</w:t>
      </w:r>
      <w:r>
        <w:rPr>
          <w:spacing w:val="10"/>
        </w:rPr>
        <w:t> </w:t>
      </w:r>
      <w:r>
        <w:rPr/>
        <w:t>DO</w:t>
      </w:r>
      <w:r>
        <w:rPr>
          <w:spacing w:val="11"/>
        </w:rPr>
        <w:t> </w:t>
      </w:r>
      <w:r>
        <w:rPr/>
        <w:t>RIO</w:t>
      </w:r>
      <w:r>
        <w:rPr>
          <w:spacing w:val="10"/>
        </w:rPr>
        <w:t> </w:t>
      </w:r>
      <w:r>
        <w:rPr/>
        <w:t>DE</w:t>
      </w:r>
      <w:r>
        <w:rPr>
          <w:spacing w:val="10"/>
        </w:rPr>
        <w:t> </w:t>
      </w:r>
      <w:r>
        <w:rPr/>
        <w:t>JANEIRO</w:t>
      </w:r>
      <w:r>
        <w:rPr>
          <w:spacing w:val="10"/>
        </w:rPr>
        <w:t> </w:t>
      </w:r>
      <w:r>
        <w:rPr/>
        <w:t>E</w:t>
      </w:r>
      <w:r>
        <w:rPr>
          <w:spacing w:val="1"/>
        </w:rPr>
        <w:t> </w:t>
      </w:r>
      <w:r>
        <w:rPr/>
        <w:t>A</w:t>
      </w:r>
      <w:r>
        <w:rPr>
          <w:spacing w:val="1"/>
        </w:rPr>
        <w:t> </w:t>
      </w:r>
      <w:r>
        <w:rPr>
          <w:spacing w:val="-2"/>
        </w:rPr>
        <w:t>EMPRESA</w:t>
      </w:r>
    </w:p>
    <w:p>
      <w:pPr>
        <w:spacing w:before="38"/>
        <w:ind w:left="108" w:right="0" w:firstLine="0"/>
        <w:jc w:val="left"/>
        <w:rPr>
          <w:b/>
          <w:sz w:val="18"/>
        </w:rPr>
      </w:pPr>
      <w:r>
        <w:rPr>
          <w:b/>
          <w:spacing w:val="-2"/>
          <w:sz w:val="18"/>
        </w:rPr>
        <w:t>..................................................</w:t>
      </w:r>
    </w:p>
    <w:p>
      <w:pPr>
        <w:pStyle w:val="BodyText"/>
        <w:spacing w:before="74"/>
        <w:rPr>
          <w:b/>
        </w:rPr>
      </w:pPr>
    </w:p>
    <w:p>
      <w:pPr>
        <w:pStyle w:val="BodyText"/>
        <w:tabs>
          <w:tab w:pos="13945" w:val="left" w:leader="dot"/>
        </w:tabs>
        <w:spacing w:line="283" w:lineRule="auto"/>
        <w:ind w:left="108" w:right="79"/>
        <w:jc w:val="both"/>
      </w:pPr>
      <w:r>
        <w:rPr>
          <w:b/>
        </w:rPr>
        <w:t>A UNIVERSIDADE DO ESTADO DO RIO DE JANEIRO</w:t>
      </w:r>
      <w:r>
        <w:rPr>
          <w:i/>
        </w:rPr>
        <w:t>, </w:t>
      </w:r>
      <w:r>
        <w:rPr/>
        <w:t>com sede na Rua São Francisco Xavier, 524 – Maracanã, na cidade do Rio de Janeiro no Estado do Rio de Janeiro, inscrita no CNPJ sob o nº 33.540.014/0001-57, neste ato representada pelo Ordenador de Despesas, o Vice-Diretor </w:t>
      </w:r>
      <w:r>
        <w:rPr>
          <w:b/>
        </w:rPr>
        <w:t>José Luiz Muniz Bandeira Duarte</w:t>
      </w:r>
      <w:r>
        <w:rPr/>
        <w:t>, portador da Carteira de Identidade n.º 52.22513-9 CRM/RJ, CPF nº 332.272.257-00, doravante</w:t>
      </w:r>
      <w:r>
        <w:rPr>
          <w:spacing w:val="16"/>
        </w:rPr>
        <w:t> </w:t>
      </w:r>
      <w:r>
        <w:rPr/>
        <w:t>denominado</w:t>
      </w:r>
      <w:r>
        <w:rPr>
          <w:spacing w:val="17"/>
        </w:rPr>
        <w:t> </w:t>
      </w:r>
      <w:r>
        <w:rPr>
          <w:b/>
        </w:rPr>
        <w:t>CONTRATANTE</w:t>
      </w:r>
      <w:r>
        <w:rPr/>
        <w:t>,</w:t>
      </w:r>
      <w:r>
        <w:rPr>
          <w:spacing w:val="17"/>
        </w:rPr>
        <w:t> </w:t>
      </w:r>
      <w:r>
        <w:rPr/>
        <w:t>e</w:t>
      </w:r>
      <w:r>
        <w:rPr>
          <w:spacing w:val="36"/>
        </w:rPr>
        <w:t> </w:t>
      </w:r>
      <w:r>
        <w:rPr/>
        <w:t>a</w:t>
      </w:r>
      <w:r>
        <w:rPr>
          <w:spacing w:val="55"/>
        </w:rPr>
        <w:t> </w:t>
      </w:r>
      <w:r>
        <w:rPr/>
        <w:t>empresa..............................,</w:t>
      </w:r>
      <w:r>
        <w:rPr>
          <w:spacing w:val="17"/>
        </w:rPr>
        <w:t> </w:t>
      </w:r>
      <w:r>
        <w:rPr/>
        <w:t>com</w:t>
      </w:r>
      <w:r>
        <w:rPr>
          <w:spacing w:val="17"/>
        </w:rPr>
        <w:t> </w:t>
      </w:r>
      <w:r>
        <w:rPr/>
        <w:t>sede</w:t>
      </w:r>
      <w:r>
        <w:rPr>
          <w:spacing w:val="16"/>
        </w:rPr>
        <w:t> </w:t>
      </w:r>
      <w:r>
        <w:rPr/>
        <w:t>na</w:t>
      </w:r>
      <w:r>
        <w:rPr>
          <w:spacing w:val="17"/>
        </w:rPr>
        <w:t> </w:t>
      </w:r>
      <w:r>
        <w:rPr/>
        <w:t>............,</w:t>
      </w:r>
      <w:r>
        <w:rPr>
          <w:spacing w:val="17"/>
        </w:rPr>
        <w:t> </w:t>
      </w:r>
      <w:r>
        <w:rPr/>
        <w:t>inscrita</w:t>
      </w:r>
      <w:r>
        <w:rPr>
          <w:spacing w:val="16"/>
        </w:rPr>
        <w:t> </w:t>
      </w:r>
      <w:r>
        <w:rPr/>
        <w:t>no</w:t>
      </w:r>
      <w:r>
        <w:rPr>
          <w:spacing w:val="17"/>
        </w:rPr>
        <w:t> </w:t>
      </w:r>
      <w:r>
        <w:rPr/>
        <w:t>CNPJ/MF</w:t>
      </w:r>
      <w:r>
        <w:rPr>
          <w:spacing w:val="17"/>
        </w:rPr>
        <w:t> </w:t>
      </w:r>
      <w:r>
        <w:rPr/>
        <w:t>sob</w:t>
      </w:r>
      <w:r>
        <w:rPr>
          <w:spacing w:val="16"/>
        </w:rPr>
        <w:t> </w:t>
      </w:r>
      <w:r>
        <w:rPr/>
        <w:t>o</w:t>
      </w:r>
      <w:r>
        <w:rPr>
          <w:spacing w:val="17"/>
        </w:rPr>
        <w:t> </w:t>
      </w:r>
      <w:r>
        <w:rPr/>
        <w:t>nº</w:t>
      </w:r>
      <w:r>
        <w:rPr>
          <w:spacing w:val="17"/>
        </w:rPr>
        <w:t> </w:t>
      </w:r>
      <w:r>
        <w:rPr/>
        <w:t>.............,</w:t>
      </w:r>
      <w:r>
        <w:rPr>
          <w:spacing w:val="16"/>
        </w:rPr>
        <w:t> </w:t>
      </w:r>
      <w:r>
        <w:rPr/>
        <w:t>neste</w:t>
      </w:r>
      <w:r>
        <w:rPr>
          <w:spacing w:val="17"/>
        </w:rPr>
        <w:t> </w:t>
      </w:r>
      <w:r>
        <w:rPr/>
        <w:t>ato</w:t>
      </w:r>
      <w:r>
        <w:rPr>
          <w:spacing w:val="17"/>
        </w:rPr>
        <w:t> </w:t>
      </w:r>
      <w:r>
        <w:rPr/>
        <w:t>representada</w:t>
      </w:r>
      <w:r>
        <w:rPr>
          <w:spacing w:val="17"/>
        </w:rPr>
        <w:t> </w:t>
      </w:r>
      <w:r>
        <w:rPr>
          <w:spacing w:val="-5"/>
        </w:rPr>
        <w:t>por</w:t>
      </w:r>
      <w:r>
        <w:rPr/>
        <w:tab/>
        <w:t>,</w:t>
      </w:r>
      <w:r>
        <w:rPr>
          <w:spacing w:val="12"/>
        </w:rPr>
        <w:t> </w:t>
      </w:r>
      <w:r>
        <w:rPr/>
        <w:t>portador</w:t>
      </w:r>
      <w:r>
        <w:rPr>
          <w:spacing w:val="12"/>
        </w:rPr>
        <w:t> </w:t>
      </w:r>
      <w:r>
        <w:rPr/>
        <w:t>da</w:t>
      </w:r>
      <w:r>
        <w:rPr>
          <w:spacing w:val="12"/>
        </w:rPr>
        <w:t> </w:t>
      </w:r>
      <w:r>
        <w:rPr/>
        <w:t>Carteira</w:t>
      </w:r>
      <w:r>
        <w:rPr>
          <w:spacing w:val="12"/>
        </w:rPr>
        <w:t> </w:t>
      </w:r>
      <w:r>
        <w:rPr>
          <w:spacing w:val="-5"/>
        </w:rPr>
        <w:t>de</w:t>
      </w:r>
    </w:p>
    <w:p>
      <w:pPr>
        <w:pStyle w:val="BodyText"/>
        <w:tabs>
          <w:tab w:pos="3404" w:val="left" w:leader="dot"/>
        </w:tabs>
        <w:spacing w:before="1"/>
        <w:ind w:left="108"/>
        <w:jc w:val="both"/>
      </w:pPr>
      <w:r>
        <w:rPr/>
        <w:t>Identidade</w:t>
      </w:r>
      <w:r>
        <w:rPr>
          <w:spacing w:val="3"/>
        </w:rPr>
        <w:t> </w:t>
      </w:r>
      <w:r>
        <w:rPr/>
        <w:t>nº</w:t>
      </w:r>
      <w:r>
        <w:rPr>
          <w:spacing w:val="3"/>
        </w:rPr>
        <w:t> </w:t>
      </w:r>
      <w:r>
        <w:rPr/>
        <w:t>.................,</w:t>
      </w:r>
      <w:r>
        <w:rPr>
          <w:spacing w:val="3"/>
        </w:rPr>
        <w:t> </w:t>
      </w:r>
      <w:r>
        <w:rPr/>
        <w:t>CPF</w:t>
      </w:r>
      <w:r>
        <w:rPr>
          <w:spacing w:val="3"/>
        </w:rPr>
        <w:t> </w:t>
      </w:r>
      <w:r>
        <w:rPr>
          <w:spacing w:val="-5"/>
        </w:rPr>
        <w:t>nº</w:t>
      </w:r>
      <w:r>
        <w:rPr/>
        <w:tab/>
        <w:t>,</w:t>
      </w:r>
      <w:r>
        <w:rPr>
          <w:spacing w:val="-1"/>
        </w:rPr>
        <w:t> </w:t>
      </w:r>
      <w:r>
        <w:rPr/>
        <w:t>doravante</w:t>
      </w:r>
      <w:r>
        <w:rPr>
          <w:spacing w:val="2"/>
        </w:rPr>
        <w:t> </w:t>
      </w:r>
      <w:r>
        <w:rPr/>
        <w:t>denominado</w:t>
      </w:r>
      <w:r>
        <w:rPr>
          <w:spacing w:val="2"/>
        </w:rPr>
        <w:t> </w:t>
      </w:r>
      <w:r>
        <w:rPr>
          <w:b/>
        </w:rPr>
        <w:t>CONTRATADO</w:t>
      </w:r>
      <w:r>
        <w:rPr/>
        <w:t>,</w:t>
      </w:r>
      <w:r>
        <w:rPr>
          <w:spacing w:val="2"/>
        </w:rPr>
        <w:t> </w:t>
      </w:r>
      <w:r>
        <w:rPr/>
        <w:t>com</w:t>
      </w:r>
      <w:r>
        <w:rPr>
          <w:spacing w:val="1"/>
        </w:rPr>
        <w:t> </w:t>
      </w:r>
      <w:r>
        <w:rPr/>
        <w:t>fundamento</w:t>
      </w:r>
      <w:r>
        <w:rPr>
          <w:spacing w:val="2"/>
        </w:rPr>
        <w:t> </w:t>
      </w:r>
      <w:r>
        <w:rPr/>
        <w:t>no</w:t>
      </w:r>
      <w:r>
        <w:rPr>
          <w:spacing w:val="2"/>
        </w:rPr>
        <w:t> </w:t>
      </w:r>
      <w:r>
        <w:rPr/>
        <w:t>Processo</w:t>
      </w:r>
      <w:r>
        <w:rPr>
          <w:spacing w:val="2"/>
        </w:rPr>
        <w:t> </w:t>
      </w:r>
      <w:r>
        <w:rPr/>
        <w:t>nº</w:t>
      </w:r>
      <w:r>
        <w:rPr>
          <w:spacing w:val="2"/>
        </w:rPr>
        <w:t> </w:t>
      </w:r>
      <w:r>
        <w:rPr>
          <w:b/>
        </w:rPr>
        <w:t>SEI-260007/004026/2024</w:t>
      </w:r>
      <w:r>
        <w:rPr/>
        <w:t>,</w:t>
      </w:r>
      <w:r>
        <w:rPr>
          <w:spacing w:val="1"/>
        </w:rPr>
        <w:t> </w:t>
      </w:r>
      <w:r>
        <w:rPr/>
        <w:t>que</w:t>
      </w:r>
      <w:r>
        <w:rPr>
          <w:spacing w:val="2"/>
        </w:rPr>
        <w:t> </w:t>
      </w:r>
      <w:r>
        <w:rPr/>
        <w:t>se</w:t>
      </w:r>
      <w:r>
        <w:rPr>
          <w:spacing w:val="2"/>
        </w:rPr>
        <w:t> </w:t>
      </w:r>
      <w:r>
        <w:rPr/>
        <w:t>regerá</w:t>
      </w:r>
      <w:r>
        <w:rPr>
          <w:spacing w:val="2"/>
        </w:rPr>
        <w:t> </w:t>
      </w:r>
      <w:r>
        <w:rPr/>
        <w:t>pelas</w:t>
      </w:r>
      <w:r>
        <w:rPr>
          <w:spacing w:val="1"/>
        </w:rPr>
        <w:t> </w:t>
      </w:r>
      <w:r>
        <w:rPr/>
        <w:t>disposições</w:t>
      </w:r>
      <w:r>
        <w:rPr>
          <w:spacing w:val="2"/>
        </w:rPr>
        <w:t> </w:t>
      </w:r>
      <w:r>
        <w:rPr/>
        <w:t>da</w:t>
      </w:r>
      <w:r>
        <w:rPr>
          <w:spacing w:val="2"/>
        </w:rPr>
        <w:t> </w:t>
      </w:r>
      <w:r>
        <w:rPr/>
        <w:t>Lei</w:t>
      </w:r>
      <w:r>
        <w:rPr>
          <w:spacing w:val="2"/>
        </w:rPr>
        <w:t> </w:t>
      </w:r>
      <w:r>
        <w:rPr/>
        <w:t>nº</w:t>
      </w:r>
      <w:r>
        <w:rPr>
          <w:spacing w:val="2"/>
        </w:rPr>
        <w:t> </w:t>
      </w:r>
      <w:r>
        <w:rPr/>
        <w:t>14.133,</w:t>
      </w:r>
      <w:r>
        <w:rPr>
          <w:spacing w:val="1"/>
        </w:rPr>
        <w:t> </w:t>
      </w:r>
      <w:r>
        <w:rPr/>
        <w:t>de</w:t>
      </w:r>
      <w:r>
        <w:rPr>
          <w:spacing w:val="2"/>
        </w:rPr>
        <w:t> </w:t>
      </w:r>
      <w:r>
        <w:rPr/>
        <w:t>1º</w:t>
      </w:r>
      <w:r>
        <w:rPr>
          <w:spacing w:val="2"/>
        </w:rPr>
        <w:t> </w:t>
      </w:r>
      <w:r>
        <w:rPr/>
        <w:t>de</w:t>
      </w:r>
      <w:r>
        <w:rPr>
          <w:spacing w:val="2"/>
        </w:rPr>
        <w:t> </w:t>
      </w:r>
      <w:r>
        <w:rPr/>
        <w:t>abril</w:t>
      </w:r>
      <w:r>
        <w:rPr>
          <w:spacing w:val="2"/>
        </w:rPr>
        <w:t> </w:t>
      </w:r>
      <w:r>
        <w:rPr>
          <w:spacing w:val="-5"/>
        </w:rPr>
        <w:t>de</w:t>
      </w:r>
    </w:p>
    <w:p>
      <w:pPr>
        <w:pStyle w:val="BodyText"/>
        <w:spacing w:line="283" w:lineRule="auto" w:before="37"/>
        <w:ind w:left="108" w:right="79"/>
        <w:jc w:val="both"/>
      </w:pPr>
      <w:r>
        <w:rPr/>
        <w:t>2021, e pelos normativos estaduais aplicáveis, todos disponíveis no endereço eletrônico redelog.rj.gov.br/redelog/legislação-licitacoes/, resolvem celebrar o presente instrumento de Contrato, decorrente Edital de licitação por </w:t>
      </w:r>
      <w:r>
        <w:rPr>
          <w:b/>
        </w:rPr>
        <w:t>Pregão Eletrônico nº 236/2025</w:t>
      </w:r>
      <w:r>
        <w:rPr/>
        <w:t>, mediante as cláusulas e condições a seguir enunciadas.</w:t>
      </w:r>
    </w:p>
    <w:p>
      <w:pPr>
        <w:pStyle w:val="BodyText"/>
      </w:pPr>
    </w:p>
    <w:p>
      <w:pPr>
        <w:pStyle w:val="BodyText"/>
        <w:spacing w:before="88"/>
      </w:pPr>
    </w:p>
    <w:p>
      <w:pPr>
        <w:pStyle w:val="Heading3"/>
      </w:pPr>
      <w:r>
        <w:rPr/>
        <w:t>CLÁUSULA</w:t>
      </w:r>
      <w:r>
        <w:rPr>
          <w:spacing w:val="-10"/>
        </w:rPr>
        <w:t> </w:t>
      </w:r>
      <w:r>
        <w:rPr/>
        <w:t>PRIMEIRA</w:t>
      </w:r>
      <w:r>
        <w:rPr>
          <w:spacing w:val="-10"/>
        </w:rPr>
        <w:t> </w:t>
      </w:r>
      <w:r>
        <w:rPr/>
        <w:t>– </w:t>
      </w:r>
      <w:r>
        <w:rPr>
          <w:spacing w:val="-2"/>
        </w:rPr>
        <w:t>OBJETO</w:t>
      </w:r>
    </w:p>
    <w:p>
      <w:pPr>
        <w:pStyle w:val="ListParagraph"/>
        <w:numPr>
          <w:ilvl w:val="1"/>
          <w:numId w:val="40"/>
        </w:numPr>
        <w:tabs>
          <w:tab w:pos="401" w:val="left" w:leader="none"/>
        </w:tabs>
        <w:spacing w:line="240" w:lineRule="auto" w:before="146" w:after="0"/>
        <w:ind w:left="401" w:right="0" w:hanging="293"/>
        <w:jc w:val="left"/>
        <w:rPr>
          <w:b/>
          <w:sz w:val="18"/>
        </w:rPr>
      </w:pPr>
      <w:r>
        <w:rPr>
          <w:sz w:val="18"/>
        </w:rPr>
        <w:t>O</w:t>
      </w:r>
      <w:r>
        <w:rPr>
          <w:spacing w:val="18"/>
          <w:sz w:val="18"/>
        </w:rPr>
        <w:t> </w:t>
      </w:r>
      <w:r>
        <w:rPr>
          <w:sz w:val="18"/>
        </w:rPr>
        <w:t>objeto</w:t>
      </w:r>
      <w:r>
        <w:rPr>
          <w:spacing w:val="18"/>
          <w:sz w:val="18"/>
        </w:rPr>
        <w:t> </w:t>
      </w:r>
      <w:r>
        <w:rPr>
          <w:sz w:val="18"/>
        </w:rPr>
        <w:t>do</w:t>
      </w:r>
      <w:r>
        <w:rPr>
          <w:spacing w:val="19"/>
          <w:sz w:val="18"/>
        </w:rPr>
        <w:t> </w:t>
      </w:r>
      <w:r>
        <w:rPr>
          <w:sz w:val="18"/>
        </w:rPr>
        <w:t>presente</w:t>
      </w:r>
      <w:r>
        <w:rPr>
          <w:spacing w:val="18"/>
          <w:sz w:val="18"/>
        </w:rPr>
        <w:t> </w:t>
      </w:r>
      <w:r>
        <w:rPr>
          <w:sz w:val="18"/>
        </w:rPr>
        <w:t>Contrato</w:t>
      </w:r>
      <w:r>
        <w:rPr>
          <w:spacing w:val="19"/>
          <w:sz w:val="18"/>
        </w:rPr>
        <w:t> </w:t>
      </w:r>
      <w:r>
        <w:rPr>
          <w:sz w:val="18"/>
        </w:rPr>
        <w:t>é</w:t>
      </w:r>
      <w:r>
        <w:rPr>
          <w:spacing w:val="18"/>
          <w:sz w:val="18"/>
        </w:rPr>
        <w:t> </w:t>
      </w:r>
      <w:r>
        <w:rPr>
          <w:sz w:val="18"/>
        </w:rPr>
        <w:t>a</w:t>
      </w:r>
      <w:r>
        <w:rPr>
          <w:spacing w:val="19"/>
          <w:sz w:val="18"/>
        </w:rPr>
        <w:t> </w:t>
      </w:r>
      <w:r>
        <w:rPr>
          <w:b/>
          <w:sz w:val="18"/>
        </w:rPr>
        <w:t>AQUISIÇÃO</w:t>
      </w:r>
      <w:r>
        <w:rPr>
          <w:b/>
          <w:spacing w:val="18"/>
          <w:sz w:val="18"/>
        </w:rPr>
        <w:t> </w:t>
      </w:r>
      <w:r>
        <w:rPr>
          <w:b/>
          <w:sz w:val="18"/>
        </w:rPr>
        <w:t>DE</w:t>
      </w:r>
      <w:r>
        <w:rPr>
          <w:b/>
          <w:spacing w:val="18"/>
          <w:sz w:val="18"/>
        </w:rPr>
        <w:t> </w:t>
      </w:r>
      <w:r>
        <w:rPr>
          <w:b/>
          <w:sz w:val="18"/>
        </w:rPr>
        <w:t>MATERIAL</w:t>
      </w:r>
      <w:r>
        <w:rPr>
          <w:b/>
          <w:spacing w:val="9"/>
          <w:sz w:val="18"/>
        </w:rPr>
        <w:t> </w:t>
      </w:r>
      <w:r>
        <w:rPr>
          <w:b/>
          <w:sz w:val="18"/>
        </w:rPr>
        <w:t>DE</w:t>
      </w:r>
      <w:r>
        <w:rPr>
          <w:b/>
          <w:spacing w:val="19"/>
          <w:sz w:val="18"/>
        </w:rPr>
        <w:t> </w:t>
      </w:r>
      <w:r>
        <w:rPr>
          <w:b/>
          <w:sz w:val="18"/>
        </w:rPr>
        <w:t>LABORATÓRIO</w:t>
      </w:r>
      <w:r>
        <w:rPr>
          <w:b/>
          <w:spacing w:val="18"/>
          <w:sz w:val="18"/>
        </w:rPr>
        <w:t> </w:t>
      </w:r>
      <w:r>
        <w:rPr>
          <w:b/>
          <w:sz w:val="18"/>
        </w:rPr>
        <w:t>(INSUMOS)</w:t>
      </w:r>
      <w:r>
        <w:rPr>
          <w:b/>
          <w:spacing w:val="19"/>
          <w:sz w:val="18"/>
        </w:rPr>
        <w:t> </w:t>
      </w:r>
      <w:r>
        <w:rPr>
          <w:b/>
          <w:sz w:val="18"/>
        </w:rPr>
        <w:t>PARA</w:t>
      </w:r>
      <w:r>
        <w:rPr>
          <w:b/>
          <w:spacing w:val="9"/>
          <w:sz w:val="18"/>
        </w:rPr>
        <w:t> </w:t>
      </w:r>
      <w:r>
        <w:rPr>
          <w:b/>
          <w:sz w:val="18"/>
        </w:rPr>
        <w:t>O</w:t>
      </w:r>
      <w:r>
        <w:rPr>
          <w:b/>
          <w:spacing w:val="18"/>
          <w:sz w:val="18"/>
        </w:rPr>
        <w:t> </w:t>
      </w:r>
      <w:r>
        <w:rPr>
          <w:b/>
          <w:sz w:val="18"/>
        </w:rPr>
        <w:t>LABORATÓRIO</w:t>
      </w:r>
      <w:r>
        <w:rPr>
          <w:b/>
          <w:spacing w:val="18"/>
          <w:sz w:val="18"/>
        </w:rPr>
        <w:t> </w:t>
      </w:r>
      <w:r>
        <w:rPr>
          <w:b/>
          <w:sz w:val="18"/>
        </w:rPr>
        <w:t>DE</w:t>
      </w:r>
      <w:r>
        <w:rPr>
          <w:b/>
          <w:spacing w:val="19"/>
          <w:sz w:val="18"/>
        </w:rPr>
        <w:t> </w:t>
      </w:r>
      <w:r>
        <w:rPr>
          <w:b/>
          <w:sz w:val="18"/>
        </w:rPr>
        <w:t>BACTERIOLOGIA</w:t>
      </w:r>
      <w:r>
        <w:rPr>
          <w:b/>
          <w:spacing w:val="9"/>
          <w:sz w:val="18"/>
        </w:rPr>
        <w:t> </w:t>
      </w:r>
      <w:r>
        <w:rPr>
          <w:b/>
          <w:sz w:val="18"/>
        </w:rPr>
        <w:t>DO</w:t>
      </w:r>
      <w:r>
        <w:rPr>
          <w:b/>
          <w:spacing w:val="18"/>
          <w:sz w:val="18"/>
        </w:rPr>
        <w:t> </w:t>
      </w:r>
      <w:r>
        <w:rPr>
          <w:b/>
          <w:sz w:val="18"/>
        </w:rPr>
        <w:t>SERVIÇO</w:t>
      </w:r>
      <w:r>
        <w:rPr>
          <w:b/>
          <w:spacing w:val="19"/>
          <w:sz w:val="18"/>
        </w:rPr>
        <w:t> </w:t>
      </w:r>
      <w:r>
        <w:rPr>
          <w:b/>
          <w:sz w:val="18"/>
        </w:rPr>
        <w:t>DE</w:t>
      </w:r>
      <w:r>
        <w:rPr>
          <w:b/>
          <w:spacing w:val="18"/>
          <w:sz w:val="18"/>
        </w:rPr>
        <w:t> </w:t>
      </w:r>
      <w:r>
        <w:rPr>
          <w:b/>
          <w:sz w:val="18"/>
        </w:rPr>
        <w:t>LABORATÓRIOS</w:t>
      </w:r>
      <w:r>
        <w:rPr>
          <w:b/>
          <w:spacing w:val="19"/>
          <w:sz w:val="18"/>
        </w:rPr>
        <w:t> </w:t>
      </w:r>
      <w:r>
        <w:rPr>
          <w:b/>
          <w:spacing w:val="-5"/>
          <w:sz w:val="18"/>
        </w:rPr>
        <w:t>DO</w:t>
      </w:r>
    </w:p>
    <w:p>
      <w:pPr>
        <w:pStyle w:val="BodyText"/>
        <w:spacing w:before="38"/>
        <w:ind w:left="108"/>
        <w:jc w:val="both"/>
      </w:pPr>
      <w:r>
        <w:rPr>
          <w:b/>
        </w:rPr>
        <w:t>HUPE,</w:t>
      </w:r>
      <w:r>
        <w:rPr>
          <w:b/>
          <w:spacing w:val="-1"/>
        </w:rPr>
        <w:t> </w:t>
      </w:r>
      <w:r>
        <w:rPr/>
        <w:t>a</w:t>
      </w:r>
      <w:r>
        <w:rPr>
          <w:spacing w:val="-1"/>
        </w:rPr>
        <w:t> </w:t>
      </w:r>
      <w:r>
        <w:rPr/>
        <w:t>serem</w:t>
      </w:r>
      <w:r>
        <w:rPr>
          <w:spacing w:val="-1"/>
        </w:rPr>
        <w:t> </w:t>
      </w:r>
      <w:r>
        <w:rPr/>
        <w:t>executados</w:t>
      </w:r>
      <w:r>
        <w:rPr>
          <w:spacing w:val="-1"/>
        </w:rPr>
        <w:t> </w:t>
      </w:r>
      <w:r>
        <w:rPr/>
        <w:t>nas</w:t>
      </w:r>
      <w:r>
        <w:rPr>
          <w:spacing w:val="-1"/>
        </w:rPr>
        <w:t> </w:t>
      </w:r>
      <w:r>
        <w:rPr/>
        <w:t>condições</w:t>
      </w:r>
      <w:r>
        <w:rPr>
          <w:spacing w:val="-1"/>
        </w:rPr>
        <w:t> </w:t>
      </w:r>
      <w:r>
        <w:rPr/>
        <w:t>estabelecidas</w:t>
      </w:r>
      <w:r>
        <w:rPr>
          <w:spacing w:val="-1"/>
        </w:rPr>
        <w:t> </w:t>
      </w:r>
      <w:r>
        <w:rPr/>
        <w:t>no</w:t>
      </w:r>
      <w:r>
        <w:rPr>
          <w:spacing w:val="-4"/>
        </w:rPr>
        <w:t> </w:t>
      </w:r>
      <w:r>
        <w:rPr/>
        <w:t>Termo</w:t>
      </w:r>
      <w:r>
        <w:rPr>
          <w:spacing w:val="-1"/>
        </w:rPr>
        <w:t> </w:t>
      </w:r>
      <w:r>
        <w:rPr/>
        <w:t>de</w:t>
      </w:r>
      <w:r>
        <w:rPr>
          <w:spacing w:val="-1"/>
        </w:rPr>
        <w:t> </w:t>
      </w:r>
      <w:r>
        <w:rPr/>
        <w:t>Referência</w:t>
      </w:r>
      <w:r>
        <w:rPr>
          <w:spacing w:val="-1"/>
        </w:rPr>
        <w:t> </w:t>
      </w:r>
      <w:r>
        <w:rPr/>
        <w:t>e</w:t>
      </w:r>
      <w:r>
        <w:rPr>
          <w:spacing w:val="-1"/>
        </w:rPr>
        <w:t> </w:t>
      </w:r>
      <w:r>
        <w:rPr/>
        <w:t>nos</w:t>
      </w:r>
      <w:r>
        <w:rPr>
          <w:spacing w:val="-1"/>
        </w:rPr>
        <w:t> </w:t>
      </w:r>
      <w:r>
        <w:rPr/>
        <w:t>anexos</w:t>
      </w:r>
      <w:r>
        <w:rPr>
          <w:spacing w:val="-1"/>
        </w:rPr>
        <w:t> </w:t>
      </w:r>
      <w:r>
        <w:rPr/>
        <w:t>deste </w:t>
      </w:r>
      <w:r>
        <w:rPr>
          <w:spacing w:val="-2"/>
        </w:rPr>
        <w:t>Contrato.</w:t>
      </w:r>
    </w:p>
    <w:p>
      <w:pPr>
        <w:pStyle w:val="ListParagraph"/>
        <w:numPr>
          <w:ilvl w:val="1"/>
          <w:numId w:val="40"/>
        </w:numPr>
        <w:tabs>
          <w:tab w:pos="379" w:val="left" w:leader="none"/>
        </w:tabs>
        <w:spacing w:line="240" w:lineRule="auto" w:before="37" w:after="0"/>
        <w:ind w:left="379" w:right="0" w:hanging="271"/>
        <w:jc w:val="left"/>
        <w:rPr>
          <w:sz w:val="18"/>
        </w:rPr>
      </w:pPr>
      <w:r>
        <w:rPr>
          <w:sz w:val="18"/>
        </w:rPr>
        <w:t>Objeto da </w:t>
      </w:r>
      <w:r>
        <w:rPr>
          <w:spacing w:val="-2"/>
          <w:sz w:val="18"/>
        </w:rPr>
        <w:t>contratação:</w:t>
      </w:r>
    </w:p>
    <w:p>
      <w:pPr>
        <w:pStyle w:val="BodyText"/>
        <w:spacing w:before="124" w:after="1"/>
        <w:rPr>
          <w:sz w:val="20"/>
        </w:rPr>
      </w:pPr>
    </w:p>
    <w:tbl>
      <w:tblPr>
        <w:tblW w:w="0" w:type="auto"/>
        <w:jc w:val="left"/>
        <w:tblInd w:w="513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97"/>
        <w:gridCol w:w="1303"/>
        <w:gridCol w:w="366"/>
        <w:gridCol w:w="787"/>
        <w:gridCol w:w="977"/>
        <w:gridCol w:w="855"/>
        <w:gridCol w:w="706"/>
      </w:tblGrid>
      <w:tr>
        <w:trPr>
          <w:trHeight w:val="1165" w:hRule="atLeast"/>
        </w:trPr>
        <w:tc>
          <w:tcPr>
            <w:tcW w:w="597" w:type="dxa"/>
          </w:tcPr>
          <w:p>
            <w:pPr>
              <w:pStyle w:val="TableParagraph"/>
              <w:spacing w:before="114"/>
              <w:rPr>
                <w:sz w:val="14"/>
              </w:rPr>
            </w:pPr>
          </w:p>
          <w:p>
            <w:pPr>
              <w:pStyle w:val="TableParagraph"/>
              <w:ind w:left="15"/>
              <w:jc w:val="center"/>
              <w:rPr>
                <w:b/>
                <w:sz w:val="14"/>
              </w:rPr>
            </w:pPr>
            <w:r>
              <w:rPr>
                <w:b/>
                <w:spacing w:val="-4"/>
                <w:w w:val="105"/>
                <w:sz w:val="14"/>
              </w:rPr>
              <w:t>ITEM</w:t>
            </w:r>
          </w:p>
        </w:tc>
        <w:tc>
          <w:tcPr>
            <w:tcW w:w="1303" w:type="dxa"/>
          </w:tcPr>
          <w:p>
            <w:pPr>
              <w:pStyle w:val="TableParagraph"/>
              <w:spacing w:before="114"/>
              <w:rPr>
                <w:sz w:val="14"/>
              </w:rPr>
            </w:pPr>
          </w:p>
          <w:p>
            <w:pPr>
              <w:pStyle w:val="TableParagraph"/>
              <w:ind w:left="98" w:right="-15"/>
              <w:rPr>
                <w:b/>
                <w:sz w:val="14"/>
              </w:rPr>
            </w:pPr>
            <w:r>
              <w:rPr>
                <w:b/>
                <w:spacing w:val="-2"/>
                <w:sz w:val="14"/>
              </w:rPr>
              <w:t>ESPECIFICAÇÃO</w:t>
            </w:r>
          </w:p>
        </w:tc>
        <w:tc>
          <w:tcPr>
            <w:tcW w:w="366" w:type="dxa"/>
          </w:tcPr>
          <w:p>
            <w:pPr>
              <w:pStyle w:val="TableParagraph"/>
              <w:spacing w:line="364" w:lineRule="auto" w:before="58"/>
              <w:ind w:left="-21" w:right="11"/>
              <w:jc w:val="center"/>
              <w:rPr>
                <w:b/>
                <w:sz w:val="14"/>
              </w:rPr>
            </w:pPr>
            <w:r>
              <w:rPr>
                <w:b/>
                <w:spacing w:val="-4"/>
                <w:sz w:val="14"/>
              </w:rPr>
              <w:t>CÓD.</w:t>
            </w:r>
            <w:r>
              <w:rPr>
                <w:b/>
                <w:spacing w:val="40"/>
                <w:w w:val="105"/>
                <w:sz w:val="14"/>
              </w:rPr>
              <w:t> </w:t>
            </w:r>
            <w:r>
              <w:rPr>
                <w:b/>
                <w:spacing w:val="-6"/>
                <w:w w:val="105"/>
                <w:sz w:val="14"/>
              </w:rPr>
              <w:t>ID</w:t>
            </w:r>
            <w:r>
              <w:rPr>
                <w:b/>
                <w:spacing w:val="40"/>
                <w:w w:val="105"/>
                <w:sz w:val="14"/>
              </w:rPr>
              <w:t> </w:t>
            </w:r>
            <w:r>
              <w:rPr>
                <w:b/>
                <w:spacing w:val="-4"/>
                <w:w w:val="105"/>
                <w:sz w:val="14"/>
              </w:rPr>
              <w:t>SIGA</w:t>
            </w:r>
          </w:p>
        </w:tc>
        <w:tc>
          <w:tcPr>
            <w:tcW w:w="787" w:type="dxa"/>
          </w:tcPr>
          <w:p>
            <w:pPr>
              <w:pStyle w:val="TableParagraph"/>
              <w:spacing w:before="114"/>
              <w:rPr>
                <w:sz w:val="14"/>
              </w:rPr>
            </w:pPr>
          </w:p>
          <w:p>
            <w:pPr>
              <w:pStyle w:val="TableParagraph"/>
              <w:spacing w:line="364" w:lineRule="auto"/>
              <w:ind w:left="107" w:right="-15"/>
              <w:jc w:val="center"/>
              <w:rPr>
                <w:b/>
                <w:sz w:val="14"/>
              </w:rPr>
            </w:pPr>
            <w:r>
              <w:rPr>
                <w:b/>
                <w:spacing w:val="-2"/>
                <w:sz w:val="14"/>
              </w:rPr>
              <w:t>UNIDADE</w:t>
            </w:r>
            <w:r>
              <w:rPr>
                <w:b/>
                <w:spacing w:val="40"/>
                <w:w w:val="105"/>
                <w:sz w:val="14"/>
              </w:rPr>
              <w:t> </w:t>
            </w:r>
            <w:r>
              <w:rPr>
                <w:b/>
                <w:spacing w:val="-6"/>
                <w:w w:val="105"/>
                <w:sz w:val="14"/>
              </w:rPr>
              <w:t>DE</w:t>
            </w:r>
            <w:r>
              <w:rPr>
                <w:b/>
                <w:spacing w:val="40"/>
                <w:w w:val="105"/>
                <w:sz w:val="14"/>
              </w:rPr>
              <w:t> </w:t>
            </w:r>
            <w:r>
              <w:rPr>
                <w:b/>
                <w:spacing w:val="-2"/>
                <w:w w:val="105"/>
                <w:sz w:val="14"/>
              </w:rPr>
              <w:t>MEDIDA</w:t>
            </w:r>
          </w:p>
        </w:tc>
        <w:tc>
          <w:tcPr>
            <w:tcW w:w="977" w:type="dxa"/>
          </w:tcPr>
          <w:p>
            <w:pPr>
              <w:pStyle w:val="TableParagraph"/>
              <w:spacing w:before="58"/>
              <w:ind w:left="-18" w:right="-15"/>
              <w:rPr>
                <w:b/>
                <w:sz w:val="14"/>
              </w:rPr>
            </w:pPr>
            <w:r>
              <w:rPr>
                <w:b/>
                <w:spacing w:val="-2"/>
                <w:sz w:val="14"/>
              </w:rPr>
              <w:t>QUANTIDADE</w:t>
            </w:r>
          </w:p>
        </w:tc>
        <w:tc>
          <w:tcPr>
            <w:tcW w:w="855" w:type="dxa"/>
          </w:tcPr>
          <w:p>
            <w:pPr>
              <w:pStyle w:val="TableParagraph"/>
              <w:spacing w:line="364" w:lineRule="auto" w:before="58"/>
              <w:ind w:left="62" w:right="36" w:hanging="1"/>
              <w:jc w:val="center"/>
              <w:rPr>
                <w:b/>
                <w:sz w:val="14"/>
              </w:rPr>
            </w:pPr>
            <w:r>
              <w:rPr>
                <w:b/>
                <w:spacing w:val="-2"/>
                <w:w w:val="105"/>
                <w:sz w:val="14"/>
              </w:rPr>
              <w:t>VALOR</w:t>
            </w:r>
            <w:r>
              <w:rPr>
                <w:b/>
                <w:spacing w:val="40"/>
                <w:w w:val="105"/>
                <w:sz w:val="14"/>
              </w:rPr>
              <w:t> </w:t>
            </w:r>
            <w:r>
              <w:rPr>
                <w:b/>
                <w:spacing w:val="-2"/>
                <w:sz w:val="14"/>
              </w:rPr>
              <w:t>UNITÁRIO</w:t>
            </w:r>
            <w:r>
              <w:rPr>
                <w:b/>
                <w:spacing w:val="40"/>
                <w:w w:val="105"/>
                <w:sz w:val="14"/>
              </w:rPr>
              <w:t> </w:t>
            </w:r>
            <w:r>
              <w:rPr>
                <w:b/>
                <w:spacing w:val="-4"/>
                <w:w w:val="105"/>
                <w:sz w:val="14"/>
              </w:rPr>
              <w:t>(R$)</w:t>
            </w:r>
          </w:p>
        </w:tc>
        <w:tc>
          <w:tcPr>
            <w:tcW w:w="706" w:type="dxa"/>
          </w:tcPr>
          <w:p>
            <w:pPr>
              <w:pStyle w:val="TableParagraph"/>
              <w:spacing w:before="114"/>
              <w:rPr>
                <w:sz w:val="14"/>
              </w:rPr>
            </w:pPr>
          </w:p>
          <w:p>
            <w:pPr>
              <w:pStyle w:val="TableParagraph"/>
              <w:spacing w:line="364" w:lineRule="auto"/>
              <w:ind w:left="95" w:right="89"/>
              <w:jc w:val="center"/>
              <w:rPr>
                <w:b/>
                <w:sz w:val="14"/>
              </w:rPr>
            </w:pPr>
            <w:r>
              <w:rPr>
                <w:b/>
                <w:spacing w:val="-2"/>
                <w:sz w:val="14"/>
              </w:rPr>
              <w:t>VALOR</w:t>
            </w:r>
            <w:r>
              <w:rPr>
                <w:b/>
                <w:spacing w:val="40"/>
                <w:w w:val="105"/>
                <w:sz w:val="14"/>
              </w:rPr>
              <w:t> </w:t>
            </w:r>
            <w:r>
              <w:rPr>
                <w:b/>
                <w:spacing w:val="-4"/>
                <w:w w:val="105"/>
                <w:sz w:val="14"/>
              </w:rPr>
              <w:t>TOTAL</w:t>
            </w:r>
            <w:r>
              <w:rPr>
                <w:b/>
                <w:spacing w:val="40"/>
                <w:w w:val="105"/>
                <w:sz w:val="14"/>
              </w:rPr>
              <w:t> </w:t>
            </w:r>
            <w:r>
              <w:rPr>
                <w:b/>
                <w:spacing w:val="-4"/>
                <w:w w:val="105"/>
                <w:sz w:val="14"/>
              </w:rPr>
              <w:t>(R$)</w:t>
            </w:r>
          </w:p>
        </w:tc>
      </w:tr>
      <w:tr>
        <w:trPr>
          <w:trHeight w:val="677" w:hRule="atLeast"/>
        </w:trPr>
        <w:tc>
          <w:tcPr>
            <w:tcW w:w="597" w:type="dxa"/>
          </w:tcPr>
          <w:p>
            <w:pPr>
              <w:pStyle w:val="TableParagraph"/>
              <w:spacing w:before="73"/>
              <w:rPr>
                <w:sz w:val="16"/>
              </w:rPr>
            </w:pPr>
          </w:p>
          <w:p>
            <w:pPr>
              <w:pStyle w:val="TableParagraph"/>
              <w:ind w:left="15"/>
              <w:jc w:val="center"/>
              <w:rPr>
                <w:b/>
                <w:sz w:val="16"/>
              </w:rPr>
            </w:pPr>
            <w:r>
              <w:rPr>
                <w:b/>
                <w:spacing w:val="-10"/>
                <w:sz w:val="16"/>
              </w:rPr>
              <w:t>1</w:t>
            </w:r>
          </w:p>
        </w:tc>
        <w:tc>
          <w:tcPr>
            <w:tcW w:w="1303" w:type="dxa"/>
          </w:tcPr>
          <w:p>
            <w:pPr>
              <w:pStyle w:val="TableParagraph"/>
              <w:rPr>
                <w:sz w:val="18"/>
              </w:rPr>
            </w:pPr>
          </w:p>
        </w:tc>
        <w:tc>
          <w:tcPr>
            <w:tcW w:w="366" w:type="dxa"/>
          </w:tcPr>
          <w:p>
            <w:pPr>
              <w:pStyle w:val="TableParagraph"/>
              <w:rPr>
                <w:sz w:val="18"/>
              </w:rPr>
            </w:pPr>
          </w:p>
        </w:tc>
        <w:tc>
          <w:tcPr>
            <w:tcW w:w="787" w:type="dxa"/>
          </w:tcPr>
          <w:p>
            <w:pPr>
              <w:pStyle w:val="TableParagraph"/>
              <w:rPr>
                <w:sz w:val="18"/>
              </w:rPr>
            </w:pPr>
          </w:p>
        </w:tc>
        <w:tc>
          <w:tcPr>
            <w:tcW w:w="977" w:type="dxa"/>
          </w:tcPr>
          <w:p>
            <w:pPr>
              <w:pStyle w:val="TableParagraph"/>
              <w:rPr>
                <w:sz w:val="18"/>
              </w:rPr>
            </w:pPr>
          </w:p>
        </w:tc>
        <w:tc>
          <w:tcPr>
            <w:tcW w:w="855" w:type="dxa"/>
          </w:tcPr>
          <w:p>
            <w:pPr>
              <w:pStyle w:val="TableParagraph"/>
              <w:rPr>
                <w:sz w:val="18"/>
              </w:rPr>
            </w:pPr>
          </w:p>
        </w:tc>
        <w:tc>
          <w:tcPr>
            <w:tcW w:w="706" w:type="dxa"/>
          </w:tcPr>
          <w:p>
            <w:pPr>
              <w:pStyle w:val="TableParagraph"/>
              <w:rPr>
                <w:sz w:val="18"/>
              </w:rPr>
            </w:pPr>
          </w:p>
        </w:tc>
      </w:tr>
      <w:tr>
        <w:trPr>
          <w:trHeight w:val="677" w:hRule="atLeast"/>
        </w:trPr>
        <w:tc>
          <w:tcPr>
            <w:tcW w:w="597" w:type="dxa"/>
          </w:tcPr>
          <w:p>
            <w:pPr>
              <w:pStyle w:val="TableParagraph"/>
              <w:spacing w:before="73"/>
              <w:rPr>
                <w:sz w:val="16"/>
              </w:rPr>
            </w:pPr>
          </w:p>
          <w:p>
            <w:pPr>
              <w:pStyle w:val="TableParagraph"/>
              <w:ind w:left="15"/>
              <w:jc w:val="center"/>
              <w:rPr>
                <w:b/>
                <w:sz w:val="16"/>
              </w:rPr>
            </w:pPr>
            <w:r>
              <w:rPr>
                <w:b/>
                <w:spacing w:val="-10"/>
                <w:sz w:val="16"/>
              </w:rPr>
              <w:t>2</w:t>
            </w:r>
          </w:p>
        </w:tc>
        <w:tc>
          <w:tcPr>
            <w:tcW w:w="1303" w:type="dxa"/>
          </w:tcPr>
          <w:p>
            <w:pPr>
              <w:pStyle w:val="TableParagraph"/>
              <w:rPr>
                <w:sz w:val="18"/>
              </w:rPr>
            </w:pPr>
          </w:p>
        </w:tc>
        <w:tc>
          <w:tcPr>
            <w:tcW w:w="366" w:type="dxa"/>
          </w:tcPr>
          <w:p>
            <w:pPr>
              <w:pStyle w:val="TableParagraph"/>
              <w:rPr>
                <w:sz w:val="18"/>
              </w:rPr>
            </w:pPr>
          </w:p>
        </w:tc>
        <w:tc>
          <w:tcPr>
            <w:tcW w:w="787" w:type="dxa"/>
          </w:tcPr>
          <w:p>
            <w:pPr>
              <w:pStyle w:val="TableParagraph"/>
              <w:rPr>
                <w:sz w:val="18"/>
              </w:rPr>
            </w:pPr>
          </w:p>
        </w:tc>
        <w:tc>
          <w:tcPr>
            <w:tcW w:w="977" w:type="dxa"/>
          </w:tcPr>
          <w:p>
            <w:pPr>
              <w:pStyle w:val="TableParagraph"/>
              <w:rPr>
                <w:sz w:val="18"/>
              </w:rPr>
            </w:pPr>
          </w:p>
        </w:tc>
        <w:tc>
          <w:tcPr>
            <w:tcW w:w="855" w:type="dxa"/>
          </w:tcPr>
          <w:p>
            <w:pPr>
              <w:pStyle w:val="TableParagraph"/>
              <w:rPr>
                <w:sz w:val="18"/>
              </w:rPr>
            </w:pPr>
          </w:p>
        </w:tc>
        <w:tc>
          <w:tcPr>
            <w:tcW w:w="706" w:type="dxa"/>
          </w:tcPr>
          <w:p>
            <w:pPr>
              <w:pStyle w:val="TableParagraph"/>
              <w:rPr>
                <w:sz w:val="18"/>
              </w:rPr>
            </w:pPr>
          </w:p>
        </w:tc>
      </w:tr>
      <w:tr>
        <w:trPr>
          <w:trHeight w:val="677" w:hRule="atLeast"/>
        </w:trPr>
        <w:tc>
          <w:tcPr>
            <w:tcW w:w="597" w:type="dxa"/>
          </w:tcPr>
          <w:p>
            <w:pPr>
              <w:pStyle w:val="TableParagraph"/>
              <w:spacing w:before="73"/>
              <w:rPr>
                <w:sz w:val="16"/>
              </w:rPr>
            </w:pPr>
          </w:p>
          <w:p>
            <w:pPr>
              <w:pStyle w:val="TableParagraph"/>
              <w:ind w:left="15"/>
              <w:jc w:val="center"/>
              <w:rPr>
                <w:b/>
                <w:sz w:val="16"/>
              </w:rPr>
            </w:pPr>
            <w:r>
              <w:rPr>
                <w:b/>
                <w:spacing w:val="-10"/>
                <w:sz w:val="16"/>
              </w:rPr>
              <w:t>3</w:t>
            </w:r>
          </w:p>
        </w:tc>
        <w:tc>
          <w:tcPr>
            <w:tcW w:w="1303" w:type="dxa"/>
          </w:tcPr>
          <w:p>
            <w:pPr>
              <w:pStyle w:val="TableParagraph"/>
              <w:rPr>
                <w:sz w:val="18"/>
              </w:rPr>
            </w:pPr>
          </w:p>
        </w:tc>
        <w:tc>
          <w:tcPr>
            <w:tcW w:w="366" w:type="dxa"/>
          </w:tcPr>
          <w:p>
            <w:pPr>
              <w:pStyle w:val="TableParagraph"/>
              <w:rPr>
                <w:sz w:val="18"/>
              </w:rPr>
            </w:pPr>
          </w:p>
        </w:tc>
        <w:tc>
          <w:tcPr>
            <w:tcW w:w="787" w:type="dxa"/>
          </w:tcPr>
          <w:p>
            <w:pPr>
              <w:pStyle w:val="TableParagraph"/>
              <w:rPr>
                <w:sz w:val="18"/>
              </w:rPr>
            </w:pPr>
          </w:p>
        </w:tc>
        <w:tc>
          <w:tcPr>
            <w:tcW w:w="977" w:type="dxa"/>
          </w:tcPr>
          <w:p>
            <w:pPr>
              <w:pStyle w:val="TableParagraph"/>
              <w:rPr>
                <w:sz w:val="18"/>
              </w:rPr>
            </w:pPr>
          </w:p>
        </w:tc>
        <w:tc>
          <w:tcPr>
            <w:tcW w:w="855" w:type="dxa"/>
          </w:tcPr>
          <w:p>
            <w:pPr>
              <w:pStyle w:val="TableParagraph"/>
              <w:rPr>
                <w:sz w:val="18"/>
              </w:rPr>
            </w:pPr>
          </w:p>
        </w:tc>
        <w:tc>
          <w:tcPr>
            <w:tcW w:w="706" w:type="dxa"/>
          </w:tcPr>
          <w:p>
            <w:pPr>
              <w:pStyle w:val="TableParagraph"/>
              <w:rPr>
                <w:sz w:val="18"/>
              </w:rPr>
            </w:pPr>
          </w:p>
        </w:tc>
      </w:tr>
      <w:tr>
        <w:trPr>
          <w:trHeight w:val="677" w:hRule="atLeast"/>
        </w:trPr>
        <w:tc>
          <w:tcPr>
            <w:tcW w:w="597" w:type="dxa"/>
          </w:tcPr>
          <w:p>
            <w:pPr>
              <w:pStyle w:val="TableParagraph"/>
              <w:spacing w:before="73"/>
              <w:rPr>
                <w:sz w:val="16"/>
              </w:rPr>
            </w:pPr>
          </w:p>
          <w:p>
            <w:pPr>
              <w:pStyle w:val="TableParagraph"/>
              <w:ind w:left="15"/>
              <w:jc w:val="center"/>
              <w:rPr>
                <w:b/>
                <w:sz w:val="16"/>
              </w:rPr>
            </w:pPr>
            <w:r>
              <w:rPr>
                <w:b/>
                <w:spacing w:val="-10"/>
                <w:sz w:val="16"/>
              </w:rPr>
              <w:t>4</w:t>
            </w:r>
          </w:p>
        </w:tc>
        <w:tc>
          <w:tcPr>
            <w:tcW w:w="1303" w:type="dxa"/>
          </w:tcPr>
          <w:p>
            <w:pPr>
              <w:pStyle w:val="TableParagraph"/>
              <w:rPr>
                <w:sz w:val="18"/>
              </w:rPr>
            </w:pPr>
          </w:p>
        </w:tc>
        <w:tc>
          <w:tcPr>
            <w:tcW w:w="366" w:type="dxa"/>
          </w:tcPr>
          <w:p>
            <w:pPr>
              <w:pStyle w:val="TableParagraph"/>
              <w:rPr>
                <w:sz w:val="18"/>
              </w:rPr>
            </w:pPr>
          </w:p>
        </w:tc>
        <w:tc>
          <w:tcPr>
            <w:tcW w:w="787" w:type="dxa"/>
          </w:tcPr>
          <w:p>
            <w:pPr>
              <w:pStyle w:val="TableParagraph"/>
              <w:rPr>
                <w:sz w:val="18"/>
              </w:rPr>
            </w:pPr>
          </w:p>
        </w:tc>
        <w:tc>
          <w:tcPr>
            <w:tcW w:w="977" w:type="dxa"/>
          </w:tcPr>
          <w:p>
            <w:pPr>
              <w:pStyle w:val="TableParagraph"/>
              <w:rPr>
                <w:sz w:val="18"/>
              </w:rPr>
            </w:pPr>
          </w:p>
        </w:tc>
        <w:tc>
          <w:tcPr>
            <w:tcW w:w="855" w:type="dxa"/>
          </w:tcPr>
          <w:p>
            <w:pPr>
              <w:pStyle w:val="TableParagraph"/>
              <w:rPr>
                <w:sz w:val="18"/>
              </w:rPr>
            </w:pPr>
          </w:p>
        </w:tc>
        <w:tc>
          <w:tcPr>
            <w:tcW w:w="706" w:type="dxa"/>
          </w:tcPr>
          <w:p>
            <w:pPr>
              <w:pStyle w:val="TableParagraph"/>
              <w:rPr>
                <w:sz w:val="18"/>
              </w:rPr>
            </w:pPr>
          </w:p>
        </w:tc>
      </w:tr>
    </w:tbl>
    <w:p>
      <w:pPr>
        <w:pStyle w:val="BodyText"/>
        <w:spacing w:before="59"/>
      </w:pPr>
    </w:p>
    <w:p>
      <w:pPr>
        <w:pStyle w:val="ListParagraph"/>
        <w:numPr>
          <w:ilvl w:val="1"/>
          <w:numId w:val="40"/>
        </w:numPr>
        <w:tabs>
          <w:tab w:pos="379" w:val="left" w:leader="none"/>
        </w:tabs>
        <w:spacing w:line="240" w:lineRule="auto" w:before="0" w:after="0"/>
        <w:ind w:left="379" w:right="0" w:hanging="271"/>
        <w:jc w:val="left"/>
        <w:rPr>
          <w:sz w:val="18"/>
        </w:rPr>
      </w:pPr>
      <w:r>
        <w:rPr>
          <w:sz w:val="18"/>
        </w:rPr>
        <w:t>São anexos a este instrumento e vinculam esta contratação, independentemente de </w:t>
      </w:r>
      <w:r>
        <w:rPr>
          <w:spacing w:val="-2"/>
          <w:sz w:val="18"/>
        </w:rPr>
        <w:t>transcrição:</w:t>
      </w:r>
    </w:p>
    <w:p>
      <w:pPr>
        <w:pStyle w:val="ListParagraph"/>
        <w:numPr>
          <w:ilvl w:val="2"/>
          <w:numId w:val="40"/>
        </w:numPr>
        <w:tabs>
          <w:tab w:pos="514" w:val="left" w:leader="none"/>
        </w:tabs>
        <w:spacing w:line="240" w:lineRule="auto" w:before="38" w:after="0"/>
        <w:ind w:left="514" w:right="0" w:hanging="406"/>
        <w:jc w:val="left"/>
        <w:rPr>
          <w:sz w:val="18"/>
        </w:rPr>
      </w:pPr>
      <w:r>
        <w:rPr>
          <w:sz w:val="18"/>
        </w:rPr>
        <w:t>O</w:t>
      </w:r>
      <w:r>
        <w:rPr>
          <w:spacing w:val="-6"/>
          <w:sz w:val="18"/>
        </w:rPr>
        <w:t> </w:t>
      </w:r>
      <w:r>
        <w:rPr>
          <w:sz w:val="18"/>
        </w:rPr>
        <w:t>Termo</w:t>
      </w:r>
      <w:r>
        <w:rPr>
          <w:spacing w:val="-2"/>
          <w:sz w:val="18"/>
        </w:rPr>
        <w:t> </w:t>
      </w:r>
      <w:r>
        <w:rPr>
          <w:sz w:val="18"/>
        </w:rPr>
        <w:t>de</w:t>
      </w:r>
      <w:r>
        <w:rPr>
          <w:spacing w:val="-2"/>
          <w:sz w:val="18"/>
        </w:rPr>
        <w:t> </w:t>
      </w:r>
      <w:r>
        <w:rPr>
          <w:sz w:val="18"/>
        </w:rPr>
        <w:t>Referência</w:t>
      </w:r>
      <w:r>
        <w:rPr>
          <w:spacing w:val="-2"/>
          <w:sz w:val="18"/>
        </w:rPr>
        <w:t> </w:t>
      </w:r>
      <w:r>
        <w:rPr>
          <w:sz w:val="18"/>
        </w:rPr>
        <w:t>que</w:t>
      </w:r>
      <w:r>
        <w:rPr>
          <w:spacing w:val="-2"/>
          <w:sz w:val="18"/>
        </w:rPr>
        <w:t> </w:t>
      </w:r>
      <w:r>
        <w:rPr>
          <w:sz w:val="18"/>
        </w:rPr>
        <w:t>embasou</w:t>
      </w:r>
      <w:r>
        <w:rPr>
          <w:spacing w:val="-2"/>
          <w:sz w:val="18"/>
        </w:rPr>
        <w:t> </w:t>
      </w:r>
      <w:r>
        <w:rPr>
          <w:sz w:val="18"/>
        </w:rPr>
        <w:t>a</w:t>
      </w:r>
      <w:r>
        <w:rPr>
          <w:spacing w:val="-1"/>
          <w:sz w:val="18"/>
        </w:rPr>
        <w:t> </w:t>
      </w:r>
      <w:r>
        <w:rPr>
          <w:spacing w:val="-2"/>
          <w:sz w:val="18"/>
        </w:rPr>
        <w:t>contratação;</w:t>
      </w:r>
    </w:p>
    <w:p>
      <w:pPr>
        <w:pStyle w:val="ListParagraph"/>
        <w:numPr>
          <w:ilvl w:val="2"/>
          <w:numId w:val="40"/>
        </w:numPr>
        <w:tabs>
          <w:tab w:pos="514" w:val="left" w:leader="none"/>
        </w:tabs>
        <w:spacing w:line="240" w:lineRule="auto" w:before="37" w:after="0"/>
        <w:ind w:left="514" w:right="0" w:hanging="406"/>
        <w:jc w:val="left"/>
        <w:rPr>
          <w:sz w:val="18"/>
        </w:rPr>
      </w:pPr>
      <w:r>
        <w:rPr>
          <w:sz w:val="18"/>
        </w:rPr>
        <w:t>O</w:t>
      </w:r>
      <w:r>
        <w:rPr>
          <w:spacing w:val="-1"/>
          <w:sz w:val="18"/>
        </w:rPr>
        <w:t> </w:t>
      </w:r>
      <w:r>
        <w:rPr>
          <w:sz w:val="18"/>
        </w:rPr>
        <w:t>instrumento</w:t>
      </w:r>
      <w:r>
        <w:rPr>
          <w:spacing w:val="-1"/>
          <w:sz w:val="18"/>
        </w:rPr>
        <w:t> </w:t>
      </w:r>
      <w:r>
        <w:rPr>
          <w:sz w:val="18"/>
        </w:rPr>
        <w:t>convocatório,</w:t>
      </w:r>
      <w:r>
        <w:rPr>
          <w:spacing w:val="-1"/>
          <w:sz w:val="18"/>
        </w:rPr>
        <w:t> </w:t>
      </w:r>
      <w:r>
        <w:rPr>
          <w:sz w:val="18"/>
        </w:rPr>
        <w:t>assim</w:t>
      </w:r>
      <w:r>
        <w:rPr>
          <w:spacing w:val="-1"/>
          <w:sz w:val="18"/>
        </w:rPr>
        <w:t> </w:t>
      </w:r>
      <w:r>
        <w:rPr>
          <w:sz w:val="18"/>
        </w:rPr>
        <w:t>considerado</w:t>
      </w:r>
      <w:r>
        <w:rPr>
          <w:spacing w:val="-1"/>
          <w:sz w:val="18"/>
        </w:rPr>
        <w:t> </w:t>
      </w:r>
      <w:r>
        <w:rPr>
          <w:sz w:val="18"/>
        </w:rPr>
        <w:t>o edital</w:t>
      </w:r>
      <w:r>
        <w:rPr>
          <w:spacing w:val="-1"/>
          <w:sz w:val="18"/>
        </w:rPr>
        <w:t> </w:t>
      </w:r>
      <w:r>
        <w:rPr>
          <w:sz w:val="18"/>
        </w:rPr>
        <w:t>de</w:t>
      </w:r>
      <w:r>
        <w:rPr>
          <w:spacing w:val="-1"/>
          <w:sz w:val="18"/>
        </w:rPr>
        <w:t> </w:t>
      </w:r>
      <w:r>
        <w:rPr>
          <w:sz w:val="18"/>
        </w:rPr>
        <w:t>licitação</w:t>
      </w:r>
      <w:r>
        <w:rPr>
          <w:spacing w:val="-1"/>
          <w:sz w:val="18"/>
        </w:rPr>
        <w:t> </w:t>
      </w:r>
      <w:r>
        <w:rPr>
          <w:sz w:val="18"/>
        </w:rPr>
        <w:t>ou</w:t>
      </w:r>
      <w:r>
        <w:rPr>
          <w:spacing w:val="-1"/>
          <w:sz w:val="18"/>
        </w:rPr>
        <w:t> </w:t>
      </w:r>
      <w:r>
        <w:rPr>
          <w:sz w:val="18"/>
        </w:rPr>
        <w:t>o</w:t>
      </w:r>
      <w:r>
        <w:rPr>
          <w:spacing w:val="-10"/>
          <w:sz w:val="18"/>
        </w:rPr>
        <w:t> </w:t>
      </w:r>
      <w:r>
        <w:rPr>
          <w:sz w:val="18"/>
        </w:rPr>
        <w:t>Aviso</w:t>
      </w:r>
      <w:r>
        <w:rPr>
          <w:spacing w:val="-1"/>
          <w:sz w:val="18"/>
        </w:rPr>
        <w:t> </w:t>
      </w:r>
      <w:r>
        <w:rPr>
          <w:sz w:val="18"/>
        </w:rPr>
        <w:t>de</w:t>
      </w:r>
      <w:r>
        <w:rPr>
          <w:spacing w:val="-1"/>
          <w:sz w:val="18"/>
        </w:rPr>
        <w:t> </w:t>
      </w:r>
      <w:r>
        <w:rPr>
          <w:sz w:val="18"/>
        </w:rPr>
        <w:t>Contratação</w:t>
      </w:r>
      <w:r>
        <w:rPr>
          <w:spacing w:val="-1"/>
          <w:sz w:val="18"/>
        </w:rPr>
        <w:t> </w:t>
      </w:r>
      <w:r>
        <w:rPr>
          <w:sz w:val="18"/>
        </w:rPr>
        <w:t>Direta,</w:t>
      </w:r>
      <w:r>
        <w:rPr>
          <w:spacing w:val="-1"/>
          <w:sz w:val="18"/>
        </w:rPr>
        <w:t> </w:t>
      </w:r>
      <w:r>
        <w:rPr>
          <w:sz w:val="18"/>
        </w:rPr>
        <w:t>conforme</w:t>
      </w:r>
      <w:r>
        <w:rPr>
          <w:spacing w:val="-1"/>
          <w:sz w:val="18"/>
        </w:rPr>
        <w:t> </w:t>
      </w:r>
      <w:r>
        <w:rPr>
          <w:sz w:val="18"/>
        </w:rPr>
        <w:t>o </w:t>
      </w:r>
      <w:r>
        <w:rPr>
          <w:spacing w:val="-2"/>
          <w:sz w:val="18"/>
        </w:rPr>
        <w:t>caso;</w:t>
      </w:r>
    </w:p>
    <w:p>
      <w:pPr>
        <w:pStyle w:val="ListParagraph"/>
        <w:numPr>
          <w:ilvl w:val="2"/>
          <w:numId w:val="40"/>
        </w:numPr>
        <w:tabs>
          <w:tab w:pos="504" w:val="left" w:leader="none"/>
        </w:tabs>
        <w:spacing w:line="240" w:lineRule="auto" w:before="37" w:after="0"/>
        <w:ind w:left="504" w:right="0" w:hanging="396"/>
        <w:jc w:val="left"/>
        <w:rPr>
          <w:sz w:val="18"/>
        </w:rPr>
      </w:pPr>
      <w:r>
        <w:rPr>
          <w:sz w:val="18"/>
        </w:rPr>
        <w:t>A</w:t>
      </w:r>
      <w:r>
        <w:rPr>
          <w:spacing w:val="-12"/>
          <w:sz w:val="18"/>
        </w:rPr>
        <w:t> </w:t>
      </w:r>
      <w:r>
        <w:rPr>
          <w:sz w:val="18"/>
        </w:rPr>
        <w:t>Proposta</w:t>
      </w:r>
      <w:r>
        <w:rPr>
          <w:spacing w:val="-1"/>
          <w:sz w:val="18"/>
        </w:rPr>
        <w:t> </w:t>
      </w:r>
      <w:r>
        <w:rPr>
          <w:sz w:val="18"/>
        </w:rPr>
        <w:t>do</w:t>
      </w:r>
      <w:r>
        <w:rPr>
          <w:spacing w:val="-2"/>
          <w:sz w:val="18"/>
        </w:rPr>
        <w:t> </w:t>
      </w:r>
      <w:r>
        <w:rPr>
          <w:b/>
          <w:sz w:val="18"/>
        </w:rPr>
        <w:t>CONTRATADO</w:t>
      </w:r>
      <w:r>
        <w:rPr>
          <w:sz w:val="18"/>
        </w:rPr>
        <w:t>,</w:t>
      </w:r>
      <w:r>
        <w:rPr>
          <w:spacing w:val="-1"/>
          <w:sz w:val="18"/>
        </w:rPr>
        <w:t> </w:t>
      </w:r>
      <w:r>
        <w:rPr>
          <w:sz w:val="18"/>
        </w:rPr>
        <w:t>que,</w:t>
      </w:r>
      <w:r>
        <w:rPr>
          <w:spacing w:val="-2"/>
          <w:sz w:val="18"/>
        </w:rPr>
        <w:t> </w:t>
      </w:r>
      <w:r>
        <w:rPr>
          <w:sz w:val="18"/>
        </w:rPr>
        <w:t>em</w:t>
      </w:r>
      <w:r>
        <w:rPr>
          <w:spacing w:val="-1"/>
          <w:sz w:val="18"/>
        </w:rPr>
        <w:t> </w:t>
      </w:r>
      <w:r>
        <w:rPr>
          <w:sz w:val="18"/>
        </w:rPr>
        <w:t>caso</w:t>
      </w:r>
      <w:r>
        <w:rPr>
          <w:spacing w:val="-1"/>
          <w:sz w:val="18"/>
        </w:rPr>
        <w:t> </w:t>
      </w:r>
      <w:r>
        <w:rPr>
          <w:sz w:val="18"/>
        </w:rPr>
        <w:t>de</w:t>
      </w:r>
      <w:r>
        <w:rPr>
          <w:spacing w:val="-2"/>
          <w:sz w:val="18"/>
        </w:rPr>
        <w:t> </w:t>
      </w:r>
      <w:r>
        <w:rPr>
          <w:sz w:val="18"/>
        </w:rPr>
        <w:t>divergência</w:t>
      </w:r>
      <w:r>
        <w:rPr>
          <w:spacing w:val="-1"/>
          <w:sz w:val="18"/>
        </w:rPr>
        <w:t> </w:t>
      </w:r>
      <w:r>
        <w:rPr>
          <w:sz w:val="18"/>
        </w:rPr>
        <w:t>com</w:t>
      </w:r>
      <w:r>
        <w:rPr>
          <w:spacing w:val="-2"/>
          <w:sz w:val="18"/>
        </w:rPr>
        <w:t> </w:t>
      </w:r>
      <w:r>
        <w:rPr>
          <w:sz w:val="18"/>
        </w:rPr>
        <w:t>as</w:t>
      </w:r>
      <w:r>
        <w:rPr>
          <w:spacing w:val="-1"/>
          <w:sz w:val="18"/>
        </w:rPr>
        <w:t> </w:t>
      </w:r>
      <w:r>
        <w:rPr>
          <w:sz w:val="18"/>
        </w:rPr>
        <w:t>condições</w:t>
      </w:r>
      <w:r>
        <w:rPr>
          <w:spacing w:val="-2"/>
          <w:sz w:val="18"/>
        </w:rPr>
        <w:t> </w:t>
      </w:r>
      <w:r>
        <w:rPr>
          <w:sz w:val="18"/>
        </w:rPr>
        <w:t>estabelecidas</w:t>
      </w:r>
      <w:r>
        <w:rPr>
          <w:spacing w:val="-1"/>
          <w:sz w:val="18"/>
        </w:rPr>
        <w:t> </w:t>
      </w:r>
      <w:r>
        <w:rPr>
          <w:sz w:val="18"/>
        </w:rPr>
        <w:t>neste</w:t>
      </w:r>
      <w:r>
        <w:rPr>
          <w:spacing w:val="-2"/>
          <w:sz w:val="18"/>
        </w:rPr>
        <w:t> </w:t>
      </w:r>
      <w:r>
        <w:rPr>
          <w:sz w:val="18"/>
        </w:rPr>
        <w:t>Contrato</w:t>
      </w:r>
      <w:r>
        <w:rPr>
          <w:spacing w:val="-1"/>
          <w:sz w:val="18"/>
        </w:rPr>
        <w:t> </w:t>
      </w:r>
      <w:r>
        <w:rPr>
          <w:sz w:val="18"/>
        </w:rPr>
        <w:t>e</w:t>
      </w:r>
      <w:r>
        <w:rPr>
          <w:spacing w:val="-2"/>
          <w:sz w:val="18"/>
        </w:rPr>
        <w:t> </w:t>
      </w:r>
      <w:r>
        <w:rPr>
          <w:sz w:val="18"/>
        </w:rPr>
        <w:t>nos</w:t>
      </w:r>
      <w:r>
        <w:rPr>
          <w:spacing w:val="-1"/>
          <w:sz w:val="18"/>
        </w:rPr>
        <w:t> </w:t>
      </w:r>
      <w:r>
        <w:rPr>
          <w:sz w:val="18"/>
        </w:rPr>
        <w:t>demais</w:t>
      </w:r>
      <w:r>
        <w:rPr>
          <w:spacing w:val="-2"/>
          <w:sz w:val="18"/>
        </w:rPr>
        <w:t> </w:t>
      </w:r>
      <w:r>
        <w:rPr>
          <w:sz w:val="18"/>
        </w:rPr>
        <w:t>instrumentos</w:t>
      </w:r>
      <w:r>
        <w:rPr>
          <w:spacing w:val="-1"/>
          <w:sz w:val="18"/>
        </w:rPr>
        <w:t> </w:t>
      </w:r>
      <w:r>
        <w:rPr>
          <w:sz w:val="18"/>
        </w:rPr>
        <w:t>anexos,</w:t>
      </w:r>
      <w:r>
        <w:rPr>
          <w:spacing w:val="-2"/>
          <w:sz w:val="18"/>
        </w:rPr>
        <w:t> </w:t>
      </w:r>
      <w:r>
        <w:rPr>
          <w:sz w:val="18"/>
        </w:rPr>
        <w:t>cederá</w:t>
      </w:r>
      <w:r>
        <w:rPr>
          <w:spacing w:val="-1"/>
          <w:sz w:val="18"/>
        </w:rPr>
        <w:t> </w:t>
      </w:r>
      <w:r>
        <w:rPr>
          <w:sz w:val="18"/>
        </w:rPr>
        <w:t>àquelas;</w:t>
      </w:r>
      <w:r>
        <w:rPr>
          <w:spacing w:val="-1"/>
          <w:sz w:val="18"/>
        </w:rPr>
        <w:t> </w:t>
      </w:r>
      <w:r>
        <w:rPr>
          <w:spacing w:val="-10"/>
          <w:sz w:val="18"/>
        </w:rPr>
        <w:t>e</w:t>
      </w:r>
    </w:p>
    <w:p>
      <w:pPr>
        <w:pStyle w:val="ListParagraph"/>
        <w:numPr>
          <w:ilvl w:val="2"/>
          <w:numId w:val="40"/>
        </w:numPr>
        <w:tabs>
          <w:tab w:pos="514" w:val="left" w:leader="none"/>
        </w:tabs>
        <w:spacing w:line="240" w:lineRule="auto" w:before="38" w:after="0"/>
        <w:ind w:left="514" w:right="0" w:hanging="406"/>
        <w:jc w:val="left"/>
        <w:rPr>
          <w:sz w:val="18"/>
        </w:rPr>
      </w:pPr>
      <w:r>
        <w:rPr>
          <w:sz w:val="18"/>
        </w:rPr>
        <w:t>Eventuais anexos dos documentos </w:t>
      </w:r>
      <w:r>
        <w:rPr>
          <w:spacing w:val="-2"/>
          <w:sz w:val="18"/>
        </w:rPr>
        <w:t>supracitados.</w:t>
      </w:r>
    </w:p>
    <w:p>
      <w:pPr>
        <w:pStyle w:val="ListParagraph"/>
        <w:numPr>
          <w:ilvl w:val="1"/>
          <w:numId w:val="40"/>
        </w:numPr>
        <w:tabs>
          <w:tab w:pos="379" w:val="left" w:leader="none"/>
        </w:tabs>
        <w:spacing w:line="240" w:lineRule="auto" w:before="37" w:after="0"/>
        <w:ind w:left="379" w:right="0" w:hanging="271"/>
        <w:jc w:val="left"/>
        <w:rPr>
          <w:sz w:val="18"/>
        </w:rPr>
      </w:pPr>
      <w:r>
        <w:rPr>
          <w:sz w:val="18"/>
        </w:rPr>
        <w:t>Havendo</w:t>
      </w:r>
      <w:r>
        <w:rPr>
          <w:spacing w:val="-1"/>
          <w:sz w:val="18"/>
        </w:rPr>
        <w:t> </w:t>
      </w:r>
      <w:r>
        <w:rPr>
          <w:sz w:val="18"/>
        </w:rPr>
        <w:t>qualquer</w:t>
      </w:r>
      <w:r>
        <w:rPr>
          <w:spacing w:val="-1"/>
          <w:sz w:val="18"/>
        </w:rPr>
        <w:t> </w:t>
      </w:r>
      <w:r>
        <w:rPr>
          <w:sz w:val="18"/>
        </w:rPr>
        <w:t>divergência</w:t>
      </w:r>
      <w:r>
        <w:rPr>
          <w:spacing w:val="-1"/>
          <w:sz w:val="18"/>
        </w:rPr>
        <w:t> </w:t>
      </w:r>
      <w:r>
        <w:rPr>
          <w:sz w:val="18"/>
        </w:rPr>
        <w:t>entre</w:t>
      </w:r>
      <w:r>
        <w:rPr>
          <w:spacing w:val="-1"/>
          <w:sz w:val="18"/>
        </w:rPr>
        <w:t> </w:t>
      </w:r>
      <w:r>
        <w:rPr>
          <w:sz w:val="18"/>
        </w:rPr>
        <w:t>as disposições</w:t>
      </w:r>
      <w:r>
        <w:rPr>
          <w:spacing w:val="-1"/>
          <w:sz w:val="18"/>
        </w:rPr>
        <w:t> </w:t>
      </w:r>
      <w:r>
        <w:rPr>
          <w:sz w:val="18"/>
        </w:rPr>
        <w:t>deste</w:t>
      </w:r>
      <w:r>
        <w:rPr>
          <w:spacing w:val="-1"/>
          <w:sz w:val="18"/>
        </w:rPr>
        <w:t> </w:t>
      </w:r>
      <w:r>
        <w:rPr>
          <w:sz w:val="18"/>
        </w:rPr>
        <w:t>instrumento</w:t>
      </w:r>
      <w:r>
        <w:rPr>
          <w:spacing w:val="-1"/>
          <w:sz w:val="18"/>
        </w:rPr>
        <w:t> </w:t>
      </w:r>
      <w:r>
        <w:rPr>
          <w:sz w:val="18"/>
        </w:rPr>
        <w:t>e</w:t>
      </w:r>
      <w:r>
        <w:rPr>
          <w:spacing w:val="-1"/>
          <w:sz w:val="18"/>
        </w:rPr>
        <w:t> </w:t>
      </w:r>
      <w:r>
        <w:rPr>
          <w:sz w:val="18"/>
        </w:rPr>
        <w:t>dos seus</w:t>
      </w:r>
      <w:r>
        <w:rPr>
          <w:spacing w:val="-11"/>
          <w:sz w:val="18"/>
        </w:rPr>
        <w:t> </w:t>
      </w:r>
      <w:r>
        <w:rPr>
          <w:sz w:val="18"/>
        </w:rPr>
        <w:t>Anexos,</w:t>
      </w:r>
      <w:r>
        <w:rPr>
          <w:spacing w:val="-1"/>
          <w:sz w:val="18"/>
        </w:rPr>
        <w:t> </w:t>
      </w:r>
      <w:r>
        <w:rPr>
          <w:sz w:val="18"/>
        </w:rPr>
        <w:t>como</w:t>
      </w:r>
      <w:r>
        <w:rPr>
          <w:spacing w:val="-1"/>
          <w:sz w:val="18"/>
        </w:rPr>
        <w:t> </w:t>
      </w:r>
      <w:r>
        <w:rPr>
          <w:sz w:val="18"/>
        </w:rPr>
        <w:t>o</w:t>
      </w:r>
      <w:r>
        <w:rPr>
          <w:spacing w:val="-4"/>
          <w:sz w:val="18"/>
        </w:rPr>
        <w:t> </w:t>
      </w:r>
      <w:r>
        <w:rPr>
          <w:sz w:val="18"/>
        </w:rPr>
        <w:t>Termo</w:t>
      </w:r>
      <w:r>
        <w:rPr>
          <w:spacing w:val="-1"/>
          <w:sz w:val="18"/>
        </w:rPr>
        <w:t> </w:t>
      </w:r>
      <w:r>
        <w:rPr>
          <w:sz w:val="18"/>
        </w:rPr>
        <w:t>de</w:t>
      </w:r>
      <w:r>
        <w:rPr>
          <w:spacing w:val="-1"/>
          <w:sz w:val="18"/>
        </w:rPr>
        <w:t> </w:t>
      </w:r>
      <w:r>
        <w:rPr>
          <w:sz w:val="18"/>
        </w:rPr>
        <w:t>Referência,</w:t>
      </w:r>
      <w:r>
        <w:rPr>
          <w:spacing w:val="-1"/>
          <w:sz w:val="18"/>
        </w:rPr>
        <w:t> </w:t>
      </w:r>
      <w:r>
        <w:rPr>
          <w:sz w:val="18"/>
        </w:rPr>
        <w:t>prevalecerá o</w:t>
      </w:r>
      <w:r>
        <w:rPr>
          <w:spacing w:val="-1"/>
          <w:sz w:val="18"/>
        </w:rPr>
        <w:t> </w:t>
      </w:r>
      <w:r>
        <w:rPr>
          <w:sz w:val="18"/>
        </w:rPr>
        <w:t>disposto</w:t>
      </w:r>
      <w:r>
        <w:rPr>
          <w:spacing w:val="-1"/>
          <w:sz w:val="18"/>
        </w:rPr>
        <w:t> </w:t>
      </w:r>
      <w:r>
        <w:rPr>
          <w:sz w:val="18"/>
        </w:rPr>
        <w:t>no</w:t>
      </w:r>
      <w:r>
        <w:rPr>
          <w:spacing w:val="-1"/>
          <w:sz w:val="18"/>
        </w:rPr>
        <w:t> </w:t>
      </w:r>
      <w:r>
        <w:rPr>
          <w:sz w:val="18"/>
        </w:rPr>
        <w:t>presente </w:t>
      </w:r>
      <w:r>
        <w:rPr>
          <w:spacing w:val="-2"/>
          <w:sz w:val="18"/>
        </w:rPr>
        <w:t>Contrato.</w:t>
      </w:r>
    </w:p>
    <w:p>
      <w:pPr>
        <w:pStyle w:val="BodyText"/>
        <w:spacing w:before="115"/>
      </w:pPr>
    </w:p>
    <w:p>
      <w:pPr>
        <w:pStyle w:val="Heading3"/>
      </w:pPr>
      <w:r>
        <w:rPr/>
        <w:t>CLÁUSULA</w:t>
      </w:r>
      <w:r>
        <w:rPr>
          <w:spacing w:val="-10"/>
        </w:rPr>
        <w:t> </w:t>
      </w:r>
      <w:r>
        <w:rPr/>
        <w:t>SEGUNDA</w:t>
      </w:r>
      <w:r>
        <w:rPr>
          <w:spacing w:val="-10"/>
        </w:rPr>
        <w:t> </w:t>
      </w:r>
      <w:r>
        <w:rPr/>
        <w:t>–</w:t>
      </w:r>
      <w:r>
        <w:rPr>
          <w:spacing w:val="-4"/>
        </w:rPr>
        <w:t> </w:t>
      </w:r>
      <w:r>
        <w:rPr/>
        <w:t>VIGÊNCIA</w:t>
      </w:r>
      <w:r>
        <w:rPr>
          <w:spacing w:val="-10"/>
        </w:rPr>
        <w:t> </w:t>
      </w:r>
      <w:r>
        <w:rPr/>
        <w:t>E </w:t>
      </w:r>
      <w:r>
        <w:rPr>
          <w:spacing w:val="-2"/>
        </w:rPr>
        <w:t>PRORROGAÇÃO.</w:t>
      </w:r>
    </w:p>
    <w:p>
      <w:pPr>
        <w:pStyle w:val="ListParagraph"/>
        <w:numPr>
          <w:ilvl w:val="1"/>
          <w:numId w:val="41"/>
        </w:numPr>
        <w:tabs>
          <w:tab w:pos="379" w:val="left" w:leader="none"/>
        </w:tabs>
        <w:spacing w:line="240" w:lineRule="auto" w:before="51" w:after="0"/>
        <w:ind w:left="379" w:right="0" w:hanging="271"/>
        <w:jc w:val="left"/>
        <w:rPr>
          <w:sz w:val="18"/>
        </w:rPr>
      </w:pPr>
      <w:r>
        <w:rPr>
          <w:sz w:val="18"/>
        </w:rPr>
        <w:t>O prazo de vigência do Contrato é de 12 (doze) meses, contado da data da divulgação no Portal Nacional de Contratações </w:t>
      </w:r>
      <w:r>
        <w:rPr>
          <w:spacing w:val="-2"/>
          <w:sz w:val="18"/>
        </w:rPr>
        <w:t>Públicas.</w:t>
      </w:r>
    </w:p>
    <w:p>
      <w:pPr>
        <w:pStyle w:val="ListParagraph"/>
        <w:numPr>
          <w:ilvl w:val="1"/>
          <w:numId w:val="41"/>
        </w:numPr>
        <w:tabs>
          <w:tab w:pos="382" w:val="left" w:leader="none"/>
        </w:tabs>
        <w:spacing w:line="283" w:lineRule="auto" w:before="9" w:after="0"/>
        <w:ind w:left="108" w:right="106" w:firstLine="0"/>
        <w:jc w:val="left"/>
        <w:rPr>
          <w:sz w:val="18"/>
        </w:rPr>
      </w:pPr>
      <w:r>
        <w:rPr>
          <w:sz w:val="18"/>
        </w:rPr>
        <w:t>O prazo de vigência será automaticamente prorrogado, sem prejuízo da formalização adequada, quando seu objeto não for concluído no período firmado no contrato, nos termos do art. 111 da Lei n</w:t>
      </w:r>
      <w:r>
        <w:rPr>
          <w:position w:val="7"/>
          <w:sz w:val="15"/>
        </w:rPr>
        <w:t>o</w:t>
      </w:r>
      <w:r>
        <w:rPr>
          <w:spacing w:val="11"/>
          <w:position w:val="7"/>
          <w:sz w:val="15"/>
        </w:rPr>
        <w:t> </w:t>
      </w:r>
      <w:r>
        <w:rPr>
          <w:sz w:val="18"/>
        </w:rPr>
        <w:t>14.133/2021</w:t>
      </w:r>
      <w:r>
        <w:rPr>
          <w:spacing w:val="80"/>
          <w:sz w:val="18"/>
        </w:rPr>
        <w:t> </w:t>
      </w:r>
      <w:r>
        <w:rPr>
          <w:sz w:val="18"/>
        </w:rPr>
        <w:t>e do item 12.2 da cláusula décima segunda deste Contrato.</w:t>
      </w:r>
    </w:p>
    <w:p>
      <w:pPr>
        <w:pStyle w:val="BodyText"/>
        <w:spacing w:before="78"/>
      </w:pPr>
    </w:p>
    <w:p>
      <w:pPr>
        <w:pStyle w:val="Heading3"/>
        <w:spacing w:before="1"/>
      </w:pPr>
      <w:r>
        <w:rPr/>
        <w:t>CLÁUSULA</w:t>
      </w:r>
      <w:r>
        <w:rPr>
          <w:spacing w:val="-16"/>
        </w:rPr>
        <w:t> </w:t>
      </w:r>
      <w:r>
        <w:rPr/>
        <w:t>TERCEIRA</w:t>
      </w:r>
      <w:r>
        <w:rPr>
          <w:spacing w:val="-10"/>
        </w:rPr>
        <w:t> </w:t>
      </w:r>
      <w:r>
        <w:rPr/>
        <w:t>– EXECUÇÃO, GESTÃO E FISCALIZAÇÃO </w:t>
      </w:r>
      <w:r>
        <w:rPr>
          <w:spacing w:val="-2"/>
        </w:rPr>
        <w:t>CONTRATUAIS</w:t>
      </w:r>
    </w:p>
    <w:p>
      <w:pPr>
        <w:pStyle w:val="ListParagraph"/>
        <w:numPr>
          <w:ilvl w:val="1"/>
          <w:numId w:val="42"/>
        </w:numPr>
        <w:tabs>
          <w:tab w:pos="381" w:val="left" w:leader="none"/>
        </w:tabs>
        <w:spacing w:line="283" w:lineRule="auto" w:before="50" w:after="0"/>
        <w:ind w:left="108" w:right="106" w:firstLine="0"/>
        <w:jc w:val="left"/>
        <w:rPr>
          <w:sz w:val="18"/>
        </w:rPr>
      </w:pPr>
      <w:r>
        <w:rPr>
          <w:sz w:val="18"/>
        </w:rPr>
        <w:t>O regime de execução contratual, o modelo de gestão e a fiscalização, assim como os prazos e condições de conclusão, entrega, observação e recebimento se submetem ao disposto no Termo de Referência anexo</w:t>
      </w:r>
      <w:r>
        <w:rPr>
          <w:spacing w:val="80"/>
          <w:sz w:val="18"/>
        </w:rPr>
        <w:t> </w:t>
      </w:r>
      <w:r>
        <w:rPr>
          <w:sz w:val="18"/>
        </w:rPr>
        <w:t>a este Contrato e no Decreto nº 48.817, 24 de novembro de 2023.</w:t>
      </w:r>
    </w:p>
    <w:p>
      <w:pPr>
        <w:pStyle w:val="BodyText"/>
        <w:spacing w:before="78"/>
      </w:pPr>
    </w:p>
    <w:p>
      <w:pPr>
        <w:pStyle w:val="Heading3"/>
        <w:spacing w:before="1"/>
      </w:pPr>
      <w:r>
        <w:rPr>
          <w:spacing w:val="-2"/>
        </w:rPr>
        <w:t>CLÁUSULA</w:t>
      </w:r>
      <w:r>
        <w:rPr>
          <w:spacing w:val="-8"/>
        </w:rPr>
        <w:t> </w:t>
      </w:r>
      <w:r>
        <w:rPr>
          <w:spacing w:val="-2"/>
        </w:rPr>
        <w:t>QUARTA</w:t>
      </w:r>
      <w:r>
        <w:rPr>
          <w:spacing w:val="-7"/>
        </w:rPr>
        <w:t> </w:t>
      </w:r>
      <w:r>
        <w:rPr>
          <w:spacing w:val="-2"/>
        </w:rPr>
        <w:t>–</w:t>
      </w:r>
      <w:r>
        <w:rPr>
          <w:spacing w:val="4"/>
        </w:rPr>
        <w:t> </w:t>
      </w:r>
      <w:r>
        <w:rPr>
          <w:spacing w:val="-2"/>
        </w:rPr>
        <w:t>SUBCONTRATAÇÃO</w:t>
      </w:r>
    </w:p>
    <w:p>
      <w:pPr>
        <w:pStyle w:val="ListParagraph"/>
        <w:numPr>
          <w:ilvl w:val="1"/>
          <w:numId w:val="43"/>
        </w:numPr>
        <w:tabs>
          <w:tab w:pos="379" w:val="left" w:leader="none"/>
        </w:tabs>
        <w:spacing w:line="240" w:lineRule="auto" w:before="51" w:after="0"/>
        <w:ind w:left="379" w:right="0" w:hanging="271"/>
        <w:jc w:val="left"/>
        <w:rPr>
          <w:sz w:val="18"/>
        </w:rPr>
      </w:pPr>
      <w:r>
        <w:rPr>
          <w:sz w:val="18"/>
        </w:rPr>
        <w:t>Não será admitida a subcontratação do objeto </w:t>
      </w:r>
      <w:r>
        <w:rPr>
          <w:spacing w:val="-2"/>
          <w:sz w:val="18"/>
        </w:rPr>
        <w:t>contratual.</w:t>
      </w:r>
    </w:p>
    <w:p>
      <w:pPr>
        <w:pStyle w:val="BodyText"/>
        <w:spacing w:before="74"/>
      </w:pPr>
    </w:p>
    <w:p>
      <w:pPr>
        <w:pStyle w:val="Heading3"/>
      </w:pPr>
      <w:r>
        <w:rPr>
          <w:spacing w:val="-2"/>
        </w:rPr>
        <w:t>CLÁUSULA</w:t>
      </w:r>
      <w:r>
        <w:rPr>
          <w:spacing w:val="-6"/>
        </w:rPr>
        <w:t> </w:t>
      </w:r>
      <w:r>
        <w:rPr>
          <w:spacing w:val="-2"/>
        </w:rPr>
        <w:t>QUINTA</w:t>
      </w:r>
      <w:r>
        <w:rPr>
          <w:spacing w:val="-5"/>
        </w:rPr>
        <w:t> </w:t>
      </w:r>
      <w:r>
        <w:rPr>
          <w:spacing w:val="-2"/>
        </w:rPr>
        <w:t>–</w:t>
      </w:r>
      <w:r>
        <w:rPr>
          <w:spacing w:val="7"/>
        </w:rPr>
        <w:t> </w:t>
      </w:r>
      <w:r>
        <w:rPr>
          <w:spacing w:val="-2"/>
        </w:rPr>
        <w:t>PREÇO</w:t>
      </w:r>
    </w:p>
    <w:p>
      <w:pPr>
        <w:pStyle w:val="Heading3"/>
        <w:spacing w:after="0"/>
        <w:sectPr>
          <w:pgSz w:w="15840" w:h="24480"/>
          <w:pgMar w:top="420" w:bottom="0" w:left="0" w:right="0"/>
        </w:sectPr>
      </w:pPr>
    </w:p>
    <w:p>
      <w:pPr>
        <w:pStyle w:val="ListParagraph"/>
        <w:numPr>
          <w:ilvl w:val="1"/>
          <w:numId w:val="44"/>
        </w:numPr>
        <w:tabs>
          <w:tab w:pos="432" w:val="left" w:leader="none"/>
          <w:tab w:pos="5054" w:val="left" w:leader="dot"/>
        </w:tabs>
        <w:spacing w:line="235" w:lineRule="exact" w:before="0" w:after="0"/>
        <w:ind w:left="432" w:right="0" w:hanging="324"/>
        <w:jc w:val="left"/>
        <w:rPr>
          <w:b/>
          <w:sz w:val="21"/>
        </w:rPr>
      </w:pPr>
      <w:r>
        <w:rPr>
          <w:w w:val="105"/>
          <w:sz w:val="21"/>
        </w:rPr>
        <w:t>O</w:t>
      </w:r>
      <w:r>
        <w:rPr>
          <w:spacing w:val="-9"/>
          <w:w w:val="105"/>
          <w:sz w:val="21"/>
        </w:rPr>
        <w:t> </w:t>
      </w:r>
      <w:r>
        <w:rPr>
          <w:w w:val="105"/>
          <w:sz w:val="21"/>
        </w:rPr>
        <w:t>valor</w:t>
      </w:r>
      <w:r>
        <w:rPr>
          <w:spacing w:val="-9"/>
          <w:w w:val="105"/>
          <w:sz w:val="21"/>
        </w:rPr>
        <w:t> </w:t>
      </w:r>
      <w:r>
        <w:rPr>
          <w:w w:val="105"/>
          <w:sz w:val="21"/>
        </w:rPr>
        <w:t>total</w:t>
      </w:r>
      <w:r>
        <w:rPr>
          <w:spacing w:val="-9"/>
          <w:w w:val="105"/>
          <w:sz w:val="21"/>
        </w:rPr>
        <w:t> </w:t>
      </w:r>
      <w:r>
        <w:rPr>
          <w:w w:val="105"/>
          <w:sz w:val="21"/>
        </w:rPr>
        <w:t>máximo</w:t>
      </w:r>
      <w:r>
        <w:rPr>
          <w:spacing w:val="-9"/>
          <w:w w:val="105"/>
          <w:sz w:val="21"/>
        </w:rPr>
        <w:t> </w:t>
      </w:r>
      <w:r>
        <w:rPr>
          <w:w w:val="105"/>
          <w:sz w:val="21"/>
        </w:rPr>
        <w:t>do</w:t>
      </w:r>
      <w:r>
        <w:rPr>
          <w:spacing w:val="-9"/>
          <w:w w:val="105"/>
          <w:sz w:val="21"/>
        </w:rPr>
        <w:t> </w:t>
      </w:r>
      <w:r>
        <w:rPr>
          <w:w w:val="105"/>
          <w:sz w:val="21"/>
        </w:rPr>
        <w:t>Contrato</w:t>
      </w:r>
      <w:r>
        <w:rPr>
          <w:spacing w:val="-9"/>
          <w:w w:val="105"/>
          <w:sz w:val="21"/>
        </w:rPr>
        <w:t> </w:t>
      </w:r>
      <w:r>
        <w:rPr>
          <w:w w:val="105"/>
          <w:sz w:val="21"/>
        </w:rPr>
        <w:t>é</w:t>
      </w:r>
      <w:r>
        <w:rPr>
          <w:spacing w:val="-8"/>
          <w:w w:val="105"/>
          <w:sz w:val="21"/>
        </w:rPr>
        <w:t> </w:t>
      </w:r>
      <w:r>
        <w:rPr>
          <w:w w:val="105"/>
          <w:sz w:val="21"/>
        </w:rPr>
        <w:t>de</w:t>
      </w:r>
      <w:r>
        <w:rPr>
          <w:spacing w:val="-9"/>
          <w:w w:val="105"/>
          <w:sz w:val="21"/>
        </w:rPr>
        <w:t> </w:t>
      </w:r>
      <w:r>
        <w:rPr>
          <w:b/>
          <w:w w:val="105"/>
          <w:sz w:val="21"/>
        </w:rPr>
        <w:t>R$</w:t>
      </w:r>
      <w:r>
        <w:rPr>
          <w:b/>
          <w:spacing w:val="-9"/>
          <w:w w:val="105"/>
          <w:sz w:val="21"/>
        </w:rPr>
        <w:t> </w:t>
      </w:r>
      <w:r>
        <w:rPr>
          <w:b/>
          <w:w w:val="105"/>
          <w:sz w:val="21"/>
        </w:rPr>
        <w:t>.........</w:t>
      </w:r>
      <w:r>
        <w:rPr>
          <w:b/>
          <w:spacing w:val="-9"/>
          <w:w w:val="105"/>
          <w:sz w:val="21"/>
        </w:rPr>
        <w:t> </w:t>
      </w:r>
      <w:r>
        <w:rPr>
          <w:b/>
          <w:spacing w:val="-10"/>
          <w:w w:val="105"/>
          <w:sz w:val="21"/>
        </w:rPr>
        <w:t>(</w:t>
      </w:r>
      <w:r>
        <w:rPr>
          <w:sz w:val="21"/>
        </w:rPr>
        <w:tab/>
      </w:r>
      <w:r>
        <w:rPr>
          <w:b/>
          <w:spacing w:val="-5"/>
          <w:w w:val="105"/>
          <w:sz w:val="21"/>
        </w:rPr>
        <w:t>).</w:t>
      </w:r>
    </w:p>
    <w:p>
      <w:pPr>
        <w:pStyle w:val="ListParagraph"/>
        <w:numPr>
          <w:ilvl w:val="1"/>
          <w:numId w:val="44"/>
        </w:numPr>
        <w:tabs>
          <w:tab w:pos="432" w:val="left" w:leader="none"/>
        </w:tabs>
        <w:spacing w:line="242" w:lineRule="auto" w:before="3" w:after="0"/>
        <w:ind w:left="108" w:right="1326" w:firstLine="0"/>
        <w:jc w:val="left"/>
        <w:rPr>
          <w:sz w:val="21"/>
        </w:rPr>
      </w:pPr>
      <w:r>
        <w:rPr>
          <w:w w:val="105"/>
          <w:sz w:val="21"/>
        </w:rPr>
        <w:t>No</w:t>
      </w:r>
      <w:r>
        <w:rPr>
          <w:spacing w:val="-13"/>
          <w:w w:val="105"/>
          <w:sz w:val="21"/>
        </w:rPr>
        <w:t> </w:t>
      </w:r>
      <w:r>
        <w:rPr>
          <w:w w:val="105"/>
          <w:sz w:val="21"/>
        </w:rPr>
        <w:t>valor</w:t>
      </w:r>
      <w:r>
        <w:rPr>
          <w:spacing w:val="-13"/>
          <w:w w:val="105"/>
          <w:sz w:val="21"/>
        </w:rPr>
        <w:t> </w:t>
      </w:r>
      <w:r>
        <w:rPr>
          <w:w w:val="105"/>
          <w:sz w:val="21"/>
        </w:rPr>
        <w:t>acima</w:t>
      </w:r>
      <w:r>
        <w:rPr>
          <w:spacing w:val="-13"/>
          <w:w w:val="105"/>
          <w:sz w:val="21"/>
        </w:rPr>
        <w:t> </w:t>
      </w:r>
      <w:r>
        <w:rPr>
          <w:w w:val="105"/>
          <w:sz w:val="21"/>
        </w:rPr>
        <w:t>estão</w:t>
      </w:r>
      <w:r>
        <w:rPr>
          <w:spacing w:val="-13"/>
          <w:w w:val="105"/>
          <w:sz w:val="21"/>
        </w:rPr>
        <w:t> </w:t>
      </w:r>
      <w:r>
        <w:rPr>
          <w:w w:val="105"/>
          <w:sz w:val="21"/>
        </w:rPr>
        <w:t>incluídas</w:t>
      </w:r>
      <w:r>
        <w:rPr>
          <w:spacing w:val="-13"/>
          <w:w w:val="105"/>
          <w:sz w:val="21"/>
        </w:rPr>
        <w:t> </w:t>
      </w:r>
      <w:r>
        <w:rPr>
          <w:w w:val="105"/>
          <w:sz w:val="21"/>
        </w:rPr>
        <w:t>todas</w:t>
      </w:r>
      <w:r>
        <w:rPr>
          <w:spacing w:val="-13"/>
          <w:w w:val="105"/>
          <w:sz w:val="21"/>
        </w:rPr>
        <w:t> </w:t>
      </w:r>
      <w:r>
        <w:rPr>
          <w:w w:val="105"/>
          <w:sz w:val="21"/>
        </w:rPr>
        <w:t>as</w:t>
      </w:r>
      <w:r>
        <w:rPr>
          <w:spacing w:val="-13"/>
          <w:w w:val="105"/>
          <w:sz w:val="21"/>
        </w:rPr>
        <w:t> </w:t>
      </w:r>
      <w:r>
        <w:rPr>
          <w:w w:val="105"/>
          <w:sz w:val="21"/>
        </w:rPr>
        <w:t>despesas</w:t>
      </w:r>
      <w:r>
        <w:rPr>
          <w:spacing w:val="-13"/>
          <w:w w:val="105"/>
          <w:sz w:val="21"/>
        </w:rPr>
        <w:t> </w:t>
      </w:r>
      <w:r>
        <w:rPr>
          <w:w w:val="105"/>
          <w:sz w:val="21"/>
        </w:rPr>
        <w:t>ordinárias</w:t>
      </w:r>
      <w:r>
        <w:rPr>
          <w:spacing w:val="-13"/>
          <w:w w:val="105"/>
          <w:sz w:val="21"/>
        </w:rPr>
        <w:t> </w:t>
      </w:r>
      <w:r>
        <w:rPr>
          <w:w w:val="105"/>
          <w:sz w:val="21"/>
        </w:rPr>
        <w:t>diretas</w:t>
      </w:r>
      <w:r>
        <w:rPr>
          <w:spacing w:val="-13"/>
          <w:w w:val="105"/>
          <w:sz w:val="21"/>
        </w:rPr>
        <w:t> </w:t>
      </w:r>
      <w:r>
        <w:rPr>
          <w:w w:val="105"/>
          <w:sz w:val="21"/>
        </w:rPr>
        <w:t>e</w:t>
      </w:r>
      <w:r>
        <w:rPr>
          <w:spacing w:val="-13"/>
          <w:w w:val="105"/>
          <w:sz w:val="21"/>
        </w:rPr>
        <w:t> </w:t>
      </w:r>
      <w:r>
        <w:rPr>
          <w:w w:val="105"/>
          <w:sz w:val="21"/>
        </w:rPr>
        <w:t>indiretas</w:t>
      </w:r>
      <w:r>
        <w:rPr>
          <w:spacing w:val="-13"/>
          <w:w w:val="105"/>
          <w:sz w:val="21"/>
        </w:rPr>
        <w:t> </w:t>
      </w:r>
      <w:r>
        <w:rPr>
          <w:w w:val="105"/>
          <w:sz w:val="21"/>
        </w:rPr>
        <w:t>decorrentes</w:t>
      </w:r>
      <w:r>
        <w:rPr>
          <w:spacing w:val="-13"/>
          <w:w w:val="105"/>
          <w:sz w:val="21"/>
        </w:rPr>
        <w:t> </w:t>
      </w:r>
      <w:r>
        <w:rPr>
          <w:w w:val="105"/>
          <w:sz w:val="21"/>
        </w:rPr>
        <w:t>da</w:t>
      </w:r>
      <w:r>
        <w:rPr>
          <w:spacing w:val="-13"/>
          <w:w w:val="105"/>
          <w:sz w:val="21"/>
        </w:rPr>
        <w:t> </w:t>
      </w:r>
      <w:r>
        <w:rPr>
          <w:w w:val="105"/>
          <w:sz w:val="21"/>
        </w:rPr>
        <w:t>execução</w:t>
      </w:r>
      <w:r>
        <w:rPr>
          <w:spacing w:val="-13"/>
          <w:w w:val="105"/>
          <w:sz w:val="21"/>
        </w:rPr>
        <w:t> </w:t>
      </w:r>
      <w:r>
        <w:rPr>
          <w:w w:val="105"/>
          <w:sz w:val="21"/>
        </w:rPr>
        <w:t>do</w:t>
      </w:r>
      <w:r>
        <w:rPr>
          <w:spacing w:val="-13"/>
          <w:w w:val="105"/>
          <w:sz w:val="21"/>
        </w:rPr>
        <w:t> </w:t>
      </w:r>
      <w:r>
        <w:rPr>
          <w:w w:val="105"/>
          <w:sz w:val="21"/>
        </w:rPr>
        <w:t>objeto,</w:t>
      </w:r>
      <w:r>
        <w:rPr>
          <w:spacing w:val="-13"/>
          <w:w w:val="105"/>
          <w:sz w:val="21"/>
        </w:rPr>
        <w:t> </w:t>
      </w:r>
      <w:r>
        <w:rPr>
          <w:w w:val="105"/>
          <w:sz w:val="21"/>
        </w:rPr>
        <w:t>inclusive</w:t>
      </w:r>
      <w:r>
        <w:rPr>
          <w:spacing w:val="-13"/>
          <w:w w:val="105"/>
          <w:sz w:val="21"/>
        </w:rPr>
        <w:t> </w:t>
      </w:r>
      <w:r>
        <w:rPr>
          <w:w w:val="105"/>
          <w:sz w:val="21"/>
        </w:rPr>
        <w:t>tributos,</w:t>
      </w:r>
      <w:r>
        <w:rPr>
          <w:spacing w:val="-13"/>
          <w:w w:val="105"/>
          <w:sz w:val="21"/>
        </w:rPr>
        <w:t> </w:t>
      </w:r>
      <w:r>
        <w:rPr>
          <w:w w:val="105"/>
          <w:sz w:val="21"/>
        </w:rPr>
        <w:t>encargos</w:t>
      </w:r>
      <w:r>
        <w:rPr>
          <w:spacing w:val="-13"/>
          <w:w w:val="105"/>
          <w:sz w:val="21"/>
        </w:rPr>
        <w:t> </w:t>
      </w:r>
      <w:r>
        <w:rPr>
          <w:w w:val="105"/>
          <w:sz w:val="21"/>
        </w:rPr>
        <w:t>sociais,</w:t>
      </w:r>
      <w:r>
        <w:rPr>
          <w:spacing w:val="-13"/>
          <w:w w:val="105"/>
          <w:sz w:val="21"/>
        </w:rPr>
        <w:t> </w:t>
      </w:r>
      <w:r>
        <w:rPr>
          <w:w w:val="105"/>
          <w:sz w:val="21"/>
        </w:rPr>
        <w:t>trabalhistas, previdenciários,</w:t>
      </w:r>
      <w:r>
        <w:rPr>
          <w:spacing w:val="-4"/>
          <w:w w:val="105"/>
          <w:sz w:val="21"/>
        </w:rPr>
        <w:t> </w:t>
      </w:r>
      <w:r>
        <w:rPr>
          <w:w w:val="105"/>
          <w:sz w:val="21"/>
        </w:rPr>
        <w:t>fiscais</w:t>
      </w:r>
      <w:r>
        <w:rPr>
          <w:spacing w:val="-4"/>
          <w:w w:val="105"/>
          <w:sz w:val="21"/>
        </w:rPr>
        <w:t> </w:t>
      </w:r>
      <w:r>
        <w:rPr>
          <w:w w:val="105"/>
          <w:sz w:val="21"/>
        </w:rPr>
        <w:t>e</w:t>
      </w:r>
      <w:r>
        <w:rPr>
          <w:spacing w:val="-4"/>
          <w:w w:val="105"/>
          <w:sz w:val="21"/>
        </w:rPr>
        <w:t> </w:t>
      </w:r>
      <w:r>
        <w:rPr>
          <w:w w:val="105"/>
          <w:sz w:val="21"/>
        </w:rPr>
        <w:t>comerciais</w:t>
      </w:r>
      <w:r>
        <w:rPr>
          <w:spacing w:val="-4"/>
          <w:w w:val="105"/>
          <w:sz w:val="21"/>
        </w:rPr>
        <w:t> </w:t>
      </w:r>
      <w:r>
        <w:rPr>
          <w:w w:val="105"/>
          <w:sz w:val="21"/>
        </w:rPr>
        <w:t>incidentes,</w:t>
      </w:r>
      <w:r>
        <w:rPr>
          <w:spacing w:val="-4"/>
          <w:w w:val="105"/>
          <w:sz w:val="21"/>
        </w:rPr>
        <w:t> </w:t>
      </w:r>
      <w:r>
        <w:rPr>
          <w:w w:val="105"/>
          <w:sz w:val="21"/>
        </w:rPr>
        <w:t>taxa</w:t>
      </w:r>
      <w:r>
        <w:rPr>
          <w:spacing w:val="-4"/>
          <w:w w:val="105"/>
          <w:sz w:val="21"/>
        </w:rPr>
        <w:t> </w:t>
      </w:r>
      <w:r>
        <w:rPr>
          <w:w w:val="105"/>
          <w:sz w:val="21"/>
        </w:rPr>
        <w:t>de</w:t>
      </w:r>
      <w:r>
        <w:rPr>
          <w:spacing w:val="-4"/>
          <w:w w:val="105"/>
          <w:sz w:val="21"/>
        </w:rPr>
        <w:t> </w:t>
      </w:r>
      <w:r>
        <w:rPr>
          <w:w w:val="105"/>
          <w:sz w:val="21"/>
        </w:rPr>
        <w:t>administração,</w:t>
      </w:r>
      <w:r>
        <w:rPr>
          <w:spacing w:val="-4"/>
          <w:w w:val="105"/>
          <w:sz w:val="21"/>
        </w:rPr>
        <w:t> </w:t>
      </w:r>
      <w:r>
        <w:rPr>
          <w:w w:val="105"/>
          <w:sz w:val="21"/>
        </w:rPr>
        <w:t>frete,</w:t>
      </w:r>
      <w:r>
        <w:rPr>
          <w:spacing w:val="-4"/>
          <w:w w:val="105"/>
          <w:sz w:val="21"/>
        </w:rPr>
        <w:t> </w:t>
      </w:r>
      <w:r>
        <w:rPr>
          <w:w w:val="105"/>
          <w:sz w:val="21"/>
        </w:rPr>
        <w:t>seguro</w:t>
      </w:r>
      <w:r>
        <w:rPr>
          <w:spacing w:val="-4"/>
          <w:w w:val="105"/>
          <w:sz w:val="21"/>
        </w:rPr>
        <w:t> </w:t>
      </w:r>
      <w:r>
        <w:rPr>
          <w:w w:val="105"/>
          <w:sz w:val="21"/>
        </w:rPr>
        <w:t>e</w:t>
      </w:r>
      <w:r>
        <w:rPr>
          <w:spacing w:val="-4"/>
          <w:w w:val="105"/>
          <w:sz w:val="21"/>
        </w:rPr>
        <w:t> </w:t>
      </w:r>
      <w:r>
        <w:rPr>
          <w:w w:val="105"/>
          <w:sz w:val="21"/>
        </w:rPr>
        <w:t>outros</w:t>
      </w:r>
      <w:r>
        <w:rPr>
          <w:spacing w:val="-4"/>
          <w:w w:val="105"/>
          <w:sz w:val="21"/>
        </w:rPr>
        <w:t> </w:t>
      </w:r>
      <w:r>
        <w:rPr>
          <w:w w:val="105"/>
          <w:sz w:val="21"/>
        </w:rPr>
        <w:t>necessários</w:t>
      </w:r>
      <w:r>
        <w:rPr>
          <w:spacing w:val="-4"/>
          <w:w w:val="105"/>
          <w:sz w:val="21"/>
        </w:rPr>
        <w:t> </w:t>
      </w:r>
      <w:r>
        <w:rPr>
          <w:w w:val="105"/>
          <w:sz w:val="21"/>
        </w:rPr>
        <w:t>ao</w:t>
      </w:r>
      <w:r>
        <w:rPr>
          <w:spacing w:val="-4"/>
          <w:w w:val="105"/>
          <w:sz w:val="21"/>
        </w:rPr>
        <w:t> </w:t>
      </w:r>
      <w:r>
        <w:rPr>
          <w:w w:val="105"/>
          <w:sz w:val="21"/>
        </w:rPr>
        <w:t>cumprimento</w:t>
      </w:r>
      <w:r>
        <w:rPr>
          <w:spacing w:val="-4"/>
          <w:w w:val="105"/>
          <w:sz w:val="21"/>
        </w:rPr>
        <w:t> </w:t>
      </w:r>
      <w:r>
        <w:rPr>
          <w:w w:val="105"/>
          <w:sz w:val="21"/>
        </w:rPr>
        <w:t>integral</w:t>
      </w:r>
      <w:r>
        <w:rPr>
          <w:spacing w:val="-4"/>
          <w:w w:val="105"/>
          <w:sz w:val="21"/>
        </w:rPr>
        <w:t> </w:t>
      </w:r>
      <w:r>
        <w:rPr>
          <w:w w:val="105"/>
          <w:sz w:val="21"/>
        </w:rPr>
        <w:t>do</w:t>
      </w:r>
      <w:r>
        <w:rPr>
          <w:spacing w:val="-4"/>
          <w:w w:val="105"/>
          <w:sz w:val="21"/>
        </w:rPr>
        <w:t> </w:t>
      </w:r>
      <w:r>
        <w:rPr>
          <w:w w:val="105"/>
          <w:sz w:val="21"/>
        </w:rPr>
        <w:t>objeto</w:t>
      </w:r>
      <w:r>
        <w:rPr>
          <w:spacing w:val="-4"/>
          <w:w w:val="105"/>
          <w:sz w:val="21"/>
        </w:rPr>
        <w:t> </w:t>
      </w:r>
      <w:r>
        <w:rPr>
          <w:w w:val="105"/>
          <w:sz w:val="21"/>
        </w:rPr>
        <w:t>da</w:t>
      </w:r>
      <w:r>
        <w:rPr>
          <w:spacing w:val="-4"/>
          <w:w w:val="105"/>
          <w:sz w:val="21"/>
        </w:rPr>
        <w:t> </w:t>
      </w:r>
      <w:r>
        <w:rPr>
          <w:w w:val="105"/>
          <w:sz w:val="21"/>
        </w:rPr>
        <w:t>contratação.</w:t>
      </w:r>
    </w:p>
    <w:p>
      <w:pPr>
        <w:pStyle w:val="ListParagraph"/>
        <w:numPr>
          <w:ilvl w:val="1"/>
          <w:numId w:val="44"/>
        </w:numPr>
        <w:tabs>
          <w:tab w:pos="432" w:val="left" w:leader="none"/>
        </w:tabs>
        <w:spacing w:line="240" w:lineRule="auto" w:before="0" w:after="0"/>
        <w:ind w:left="432" w:right="0" w:hanging="324"/>
        <w:jc w:val="left"/>
        <w:rPr>
          <w:sz w:val="21"/>
        </w:rPr>
      </w:pPr>
      <w:r>
        <w:rPr>
          <w:sz w:val="21"/>
        </w:rPr>
        <w:t>Os</w:t>
      </w:r>
      <w:r>
        <w:rPr>
          <w:spacing w:val="20"/>
          <w:sz w:val="21"/>
        </w:rPr>
        <w:t> </w:t>
      </w:r>
      <w:r>
        <w:rPr>
          <w:sz w:val="21"/>
        </w:rPr>
        <w:t>pagamentos</w:t>
      </w:r>
      <w:r>
        <w:rPr>
          <w:spacing w:val="21"/>
          <w:sz w:val="21"/>
        </w:rPr>
        <w:t> </w:t>
      </w:r>
      <w:r>
        <w:rPr>
          <w:sz w:val="21"/>
        </w:rPr>
        <w:t>devidos</w:t>
      </w:r>
      <w:r>
        <w:rPr>
          <w:spacing w:val="21"/>
          <w:sz w:val="21"/>
        </w:rPr>
        <w:t> </w:t>
      </w:r>
      <w:r>
        <w:rPr>
          <w:sz w:val="21"/>
        </w:rPr>
        <w:t>ao</w:t>
      </w:r>
      <w:r>
        <w:rPr>
          <w:spacing w:val="20"/>
          <w:sz w:val="21"/>
        </w:rPr>
        <w:t> </w:t>
      </w:r>
      <w:r>
        <w:rPr>
          <w:b/>
          <w:sz w:val="21"/>
        </w:rPr>
        <w:t>CONTRATADO</w:t>
      </w:r>
      <w:r>
        <w:rPr>
          <w:b/>
          <w:spacing w:val="21"/>
          <w:sz w:val="21"/>
        </w:rPr>
        <w:t> </w:t>
      </w:r>
      <w:r>
        <w:rPr>
          <w:sz w:val="21"/>
        </w:rPr>
        <w:t>dependerão</w:t>
      </w:r>
      <w:r>
        <w:rPr>
          <w:spacing w:val="21"/>
          <w:sz w:val="21"/>
        </w:rPr>
        <w:t> </w:t>
      </w:r>
      <w:r>
        <w:rPr>
          <w:sz w:val="21"/>
        </w:rPr>
        <w:t>dos</w:t>
      </w:r>
      <w:r>
        <w:rPr>
          <w:spacing w:val="20"/>
          <w:sz w:val="21"/>
        </w:rPr>
        <w:t> </w:t>
      </w:r>
      <w:r>
        <w:rPr>
          <w:sz w:val="21"/>
        </w:rPr>
        <w:t>quantitativos</w:t>
      </w:r>
      <w:r>
        <w:rPr>
          <w:spacing w:val="21"/>
          <w:sz w:val="21"/>
        </w:rPr>
        <w:t> </w:t>
      </w:r>
      <w:r>
        <w:rPr>
          <w:sz w:val="21"/>
        </w:rPr>
        <w:t>efetivamente</w:t>
      </w:r>
      <w:r>
        <w:rPr>
          <w:spacing w:val="21"/>
          <w:sz w:val="21"/>
        </w:rPr>
        <w:t> </w:t>
      </w:r>
      <w:r>
        <w:rPr>
          <w:spacing w:val="-2"/>
          <w:sz w:val="21"/>
        </w:rPr>
        <w:t>fornecidos.</w:t>
      </w:r>
    </w:p>
    <w:p>
      <w:pPr>
        <w:pStyle w:val="BodyText"/>
        <w:spacing w:before="75"/>
        <w:rPr>
          <w:sz w:val="21"/>
        </w:rPr>
      </w:pPr>
    </w:p>
    <w:p>
      <w:pPr>
        <w:pStyle w:val="Heading3"/>
      </w:pPr>
      <w:r>
        <w:rPr>
          <w:spacing w:val="-2"/>
        </w:rPr>
        <w:t>CLÁUSULA</w:t>
      </w:r>
      <w:r>
        <w:rPr>
          <w:spacing w:val="-6"/>
        </w:rPr>
        <w:t> </w:t>
      </w:r>
      <w:r>
        <w:rPr>
          <w:spacing w:val="-2"/>
        </w:rPr>
        <w:t>SEXTA</w:t>
      </w:r>
      <w:r>
        <w:rPr>
          <w:spacing w:val="-6"/>
        </w:rPr>
        <w:t> </w:t>
      </w:r>
      <w:r>
        <w:rPr>
          <w:spacing w:val="-2"/>
        </w:rPr>
        <w:t>–</w:t>
      </w:r>
      <w:r>
        <w:rPr>
          <w:spacing w:val="6"/>
        </w:rPr>
        <w:t> </w:t>
      </w:r>
      <w:r>
        <w:rPr>
          <w:spacing w:val="-2"/>
        </w:rPr>
        <w:t>PAGAMENTO</w:t>
      </w:r>
    </w:p>
    <w:p>
      <w:pPr>
        <w:pStyle w:val="ListParagraph"/>
        <w:numPr>
          <w:ilvl w:val="1"/>
          <w:numId w:val="45"/>
        </w:numPr>
        <w:tabs>
          <w:tab w:pos="402" w:val="left" w:leader="none"/>
        </w:tabs>
        <w:spacing w:line="283" w:lineRule="auto" w:before="51" w:after="0"/>
        <w:ind w:left="108" w:right="106" w:firstLine="0"/>
        <w:jc w:val="both"/>
        <w:rPr>
          <w:sz w:val="18"/>
        </w:rPr>
      </w:pPr>
      <w:r>
        <w:rPr>
          <w:sz w:val="18"/>
        </w:rPr>
        <w:t>O </w:t>
      </w:r>
      <w:r>
        <w:rPr>
          <w:b/>
          <w:sz w:val="18"/>
        </w:rPr>
        <w:t>CONTRATANTE </w:t>
      </w:r>
      <w:r>
        <w:rPr>
          <w:sz w:val="18"/>
        </w:rPr>
        <w:t>deverá pagar ao </w:t>
      </w:r>
      <w:r>
        <w:rPr>
          <w:b/>
          <w:sz w:val="18"/>
        </w:rPr>
        <w:t>CONTRATADO </w:t>
      </w:r>
      <w:r>
        <w:rPr>
          <w:sz w:val="18"/>
        </w:rPr>
        <w:t>o valor total referente à </w:t>
      </w:r>
      <w:r>
        <w:rPr>
          <w:b/>
          <w:sz w:val="18"/>
        </w:rPr>
        <w:t>CLÁUSULA QUINTA</w:t>
      </w:r>
      <w:r>
        <w:rPr>
          <w:sz w:val="18"/>
        </w:rPr>
        <w:t>, a ser realizado em parcelas, conforme cronograma de execução do contrato, diretamente na conta</w:t>
      </w:r>
      <w:r>
        <w:rPr>
          <w:spacing w:val="40"/>
          <w:sz w:val="18"/>
        </w:rPr>
        <w:t> </w:t>
      </w:r>
      <w:r>
        <w:rPr>
          <w:sz w:val="18"/>
        </w:rPr>
        <w:t>corrente de titularidade do </w:t>
      </w:r>
      <w:r>
        <w:rPr>
          <w:b/>
          <w:sz w:val="18"/>
        </w:rPr>
        <w:t>CONTRATADO</w:t>
      </w:r>
      <w:r>
        <w:rPr>
          <w:sz w:val="18"/>
        </w:rPr>
        <w:t>, junto à instituição financeira contratada pelo Estado do Rio de Janeiro, observando-se o disposto no item 5.3. deste Contrato.</w:t>
      </w:r>
    </w:p>
    <w:p>
      <w:pPr>
        <w:pStyle w:val="ListParagraph"/>
        <w:numPr>
          <w:ilvl w:val="1"/>
          <w:numId w:val="45"/>
        </w:numPr>
        <w:tabs>
          <w:tab w:pos="408" w:val="left" w:leader="none"/>
        </w:tabs>
        <w:spacing w:line="283" w:lineRule="auto" w:before="0" w:after="0"/>
        <w:ind w:left="108" w:right="106" w:firstLine="0"/>
        <w:jc w:val="both"/>
        <w:rPr>
          <w:sz w:val="18"/>
        </w:rPr>
      </w:pPr>
      <w:r>
        <w:rPr>
          <w:sz w:val="18"/>
        </w:rPr>
        <w:t>No caso de o </w:t>
      </w:r>
      <w:r>
        <w:rPr>
          <w:b/>
          <w:sz w:val="18"/>
        </w:rPr>
        <w:t>CONTRATADO </w:t>
      </w:r>
      <w:r>
        <w:rPr>
          <w:sz w:val="18"/>
        </w:rPr>
        <w:t>estar estabelecido em localidade que não possua agência da instituição financeira contratada pelo Estado do Rio de Janeiro ou, caso verificada pelo </w:t>
      </w:r>
      <w:r>
        <w:rPr>
          <w:b/>
          <w:sz w:val="18"/>
        </w:rPr>
        <w:t>CONTRATANTE </w:t>
      </w:r>
      <w:r>
        <w:rPr>
          <w:sz w:val="18"/>
        </w:rPr>
        <w:t>a impossibilidade de o </w:t>
      </w:r>
      <w:r>
        <w:rPr>
          <w:b/>
          <w:sz w:val="18"/>
        </w:rPr>
        <w:t>CONTRATADO</w:t>
      </w:r>
      <w:r>
        <w:rPr>
          <w:sz w:val="18"/>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b/>
          <w:sz w:val="18"/>
        </w:rPr>
        <w:t>CONTRATADO</w:t>
      </w:r>
      <w:r>
        <w:rPr>
          <w:sz w:val="18"/>
        </w:rPr>
        <w:t>.</w:t>
      </w:r>
    </w:p>
    <w:p>
      <w:pPr>
        <w:pStyle w:val="ListParagraph"/>
        <w:numPr>
          <w:ilvl w:val="1"/>
          <w:numId w:val="45"/>
        </w:numPr>
        <w:tabs>
          <w:tab w:pos="375" w:val="left" w:leader="none"/>
        </w:tabs>
        <w:spacing w:line="283" w:lineRule="auto" w:before="0" w:after="0"/>
        <w:ind w:left="108" w:right="106" w:firstLine="0"/>
        <w:jc w:val="both"/>
        <w:rPr>
          <w:sz w:val="18"/>
        </w:rPr>
      </w:pPr>
      <w:r>
        <w:rPr>
          <w:sz w:val="18"/>
        </w:rPr>
        <w:t>A</w:t>
      </w:r>
      <w:r>
        <w:rPr>
          <w:spacing w:val="-3"/>
          <w:sz w:val="18"/>
        </w:rPr>
        <w:t> </w:t>
      </w:r>
      <w:r>
        <w:rPr>
          <w:sz w:val="18"/>
        </w:rPr>
        <w:t>emissão da Nota Fiscal ou Fatura será precedida do recebimento definitivo do objeto ou de cada parcela, mediante atestação, que não poderá ser realizada pelo ordenador de despesas, conforme disposto </w:t>
      </w:r>
      <w:r>
        <w:rPr>
          <w:sz w:val="18"/>
        </w:rPr>
        <w:t>neste instrumento e/ou no Termo de Referência, bem ainda no artigo 140, II, alínea “b”, da Lei nº 14.133/2021 e nos arts. 20 e 22, XXIII, do Decreto nº 48.817/2023.</w:t>
      </w:r>
    </w:p>
    <w:p>
      <w:pPr>
        <w:pStyle w:val="ListParagraph"/>
        <w:numPr>
          <w:ilvl w:val="2"/>
          <w:numId w:val="45"/>
        </w:numPr>
        <w:tabs>
          <w:tab w:pos="514" w:val="left" w:leader="none"/>
        </w:tabs>
        <w:spacing w:line="240" w:lineRule="auto" w:before="0" w:after="0"/>
        <w:ind w:left="514" w:right="0" w:hanging="406"/>
        <w:jc w:val="both"/>
        <w:rPr>
          <w:sz w:val="18"/>
        </w:rPr>
      </w:pPr>
      <w:r>
        <w:rPr>
          <w:sz w:val="18"/>
        </w:rPr>
        <w:t>Quando</w:t>
      </w:r>
      <w:r>
        <w:rPr>
          <w:spacing w:val="-3"/>
          <w:sz w:val="18"/>
        </w:rPr>
        <w:t> </w:t>
      </w:r>
      <w:r>
        <w:rPr>
          <w:sz w:val="18"/>
        </w:rPr>
        <w:t>houver</w:t>
      </w:r>
      <w:r>
        <w:rPr>
          <w:spacing w:val="-2"/>
          <w:sz w:val="18"/>
        </w:rPr>
        <w:t> </w:t>
      </w:r>
      <w:r>
        <w:rPr>
          <w:sz w:val="18"/>
        </w:rPr>
        <w:t>glosa</w:t>
      </w:r>
      <w:r>
        <w:rPr>
          <w:spacing w:val="-3"/>
          <w:sz w:val="18"/>
        </w:rPr>
        <w:t> </w:t>
      </w:r>
      <w:r>
        <w:rPr>
          <w:sz w:val="18"/>
        </w:rPr>
        <w:t>parcial</w:t>
      </w:r>
      <w:r>
        <w:rPr>
          <w:spacing w:val="-2"/>
          <w:sz w:val="18"/>
        </w:rPr>
        <w:t> </w:t>
      </w:r>
      <w:r>
        <w:rPr>
          <w:sz w:val="18"/>
        </w:rPr>
        <w:t>do</w:t>
      </w:r>
      <w:r>
        <w:rPr>
          <w:spacing w:val="-3"/>
          <w:sz w:val="18"/>
        </w:rPr>
        <w:t> </w:t>
      </w:r>
      <w:r>
        <w:rPr>
          <w:sz w:val="18"/>
        </w:rPr>
        <w:t>objeto,</w:t>
      </w:r>
      <w:r>
        <w:rPr>
          <w:spacing w:val="-2"/>
          <w:sz w:val="18"/>
        </w:rPr>
        <w:t> </w:t>
      </w:r>
      <w:r>
        <w:rPr>
          <w:sz w:val="18"/>
        </w:rPr>
        <w:t>o</w:t>
      </w:r>
      <w:r>
        <w:rPr>
          <w:spacing w:val="-3"/>
          <w:sz w:val="18"/>
        </w:rPr>
        <w:t> </w:t>
      </w:r>
      <w:r>
        <w:rPr>
          <w:b/>
          <w:sz w:val="18"/>
        </w:rPr>
        <w:t>CONTRATANTE</w:t>
      </w:r>
      <w:r>
        <w:rPr>
          <w:b/>
          <w:spacing w:val="-2"/>
          <w:sz w:val="18"/>
        </w:rPr>
        <w:t> </w:t>
      </w:r>
      <w:r>
        <w:rPr>
          <w:sz w:val="18"/>
        </w:rPr>
        <w:t>deverá</w:t>
      </w:r>
      <w:r>
        <w:rPr>
          <w:spacing w:val="-2"/>
          <w:sz w:val="18"/>
        </w:rPr>
        <w:t> </w:t>
      </w:r>
      <w:r>
        <w:rPr>
          <w:sz w:val="18"/>
        </w:rPr>
        <w:t>comunicar</w:t>
      </w:r>
      <w:r>
        <w:rPr>
          <w:spacing w:val="-3"/>
          <w:sz w:val="18"/>
        </w:rPr>
        <w:t> </w:t>
      </w:r>
      <w:r>
        <w:rPr>
          <w:sz w:val="18"/>
        </w:rPr>
        <w:t>ao</w:t>
      </w:r>
      <w:r>
        <w:rPr>
          <w:spacing w:val="-2"/>
          <w:sz w:val="18"/>
        </w:rPr>
        <w:t> </w:t>
      </w:r>
      <w:r>
        <w:rPr>
          <w:b/>
          <w:sz w:val="18"/>
        </w:rPr>
        <w:t>CONTRATADO</w:t>
      </w:r>
      <w:r>
        <w:rPr>
          <w:b/>
          <w:spacing w:val="-3"/>
          <w:sz w:val="18"/>
        </w:rPr>
        <w:t> </w:t>
      </w:r>
      <w:r>
        <w:rPr>
          <w:sz w:val="18"/>
        </w:rPr>
        <w:t>para</w:t>
      </w:r>
      <w:r>
        <w:rPr>
          <w:spacing w:val="-2"/>
          <w:sz w:val="18"/>
        </w:rPr>
        <w:t> </w:t>
      </w:r>
      <w:r>
        <w:rPr>
          <w:sz w:val="18"/>
        </w:rPr>
        <w:t>que</w:t>
      </w:r>
      <w:r>
        <w:rPr>
          <w:spacing w:val="-3"/>
          <w:sz w:val="18"/>
        </w:rPr>
        <w:t> </w:t>
      </w:r>
      <w:r>
        <w:rPr>
          <w:sz w:val="18"/>
        </w:rPr>
        <w:t>emita</w:t>
      </w:r>
      <w:r>
        <w:rPr>
          <w:spacing w:val="-2"/>
          <w:sz w:val="18"/>
        </w:rPr>
        <w:t> </w:t>
      </w:r>
      <w:r>
        <w:rPr>
          <w:sz w:val="18"/>
        </w:rPr>
        <w:t>Nota</w:t>
      </w:r>
      <w:r>
        <w:rPr>
          <w:spacing w:val="-2"/>
          <w:sz w:val="18"/>
        </w:rPr>
        <w:t> </w:t>
      </w:r>
      <w:r>
        <w:rPr>
          <w:sz w:val="18"/>
        </w:rPr>
        <w:t>Fiscal</w:t>
      </w:r>
      <w:r>
        <w:rPr>
          <w:spacing w:val="-3"/>
          <w:sz w:val="18"/>
        </w:rPr>
        <w:t> </w:t>
      </w:r>
      <w:r>
        <w:rPr>
          <w:sz w:val="18"/>
        </w:rPr>
        <w:t>ou</w:t>
      </w:r>
      <w:r>
        <w:rPr>
          <w:spacing w:val="-2"/>
          <w:sz w:val="18"/>
        </w:rPr>
        <w:t> </w:t>
      </w:r>
      <w:r>
        <w:rPr>
          <w:sz w:val="18"/>
        </w:rPr>
        <w:t>Fatura</w:t>
      </w:r>
      <w:r>
        <w:rPr>
          <w:spacing w:val="-3"/>
          <w:sz w:val="18"/>
        </w:rPr>
        <w:t> </w:t>
      </w:r>
      <w:r>
        <w:rPr>
          <w:sz w:val="18"/>
        </w:rPr>
        <w:t>com</w:t>
      </w:r>
      <w:r>
        <w:rPr>
          <w:spacing w:val="-2"/>
          <w:sz w:val="18"/>
        </w:rPr>
        <w:t> </w:t>
      </w:r>
      <w:r>
        <w:rPr>
          <w:sz w:val="18"/>
        </w:rPr>
        <w:t>o</w:t>
      </w:r>
      <w:r>
        <w:rPr>
          <w:spacing w:val="-3"/>
          <w:sz w:val="18"/>
        </w:rPr>
        <w:t> </w:t>
      </w:r>
      <w:r>
        <w:rPr>
          <w:sz w:val="18"/>
        </w:rPr>
        <w:t>valor</w:t>
      </w:r>
      <w:r>
        <w:rPr>
          <w:spacing w:val="-2"/>
          <w:sz w:val="18"/>
        </w:rPr>
        <w:t> </w:t>
      </w:r>
      <w:r>
        <w:rPr>
          <w:sz w:val="18"/>
        </w:rPr>
        <w:t>exato</w:t>
      </w:r>
      <w:r>
        <w:rPr>
          <w:spacing w:val="-2"/>
          <w:sz w:val="18"/>
        </w:rPr>
        <w:t> dimensionado.</w:t>
      </w:r>
    </w:p>
    <w:p>
      <w:pPr>
        <w:pStyle w:val="ListParagraph"/>
        <w:numPr>
          <w:ilvl w:val="1"/>
          <w:numId w:val="45"/>
        </w:numPr>
        <w:tabs>
          <w:tab w:pos="385" w:val="left" w:leader="none"/>
        </w:tabs>
        <w:spacing w:line="283" w:lineRule="auto" w:before="38" w:after="0"/>
        <w:ind w:left="108" w:right="106" w:firstLine="0"/>
        <w:jc w:val="both"/>
        <w:rPr>
          <w:sz w:val="18"/>
        </w:rPr>
      </w:pPr>
      <w:r>
        <w:rPr>
          <w:sz w:val="18"/>
        </w:rPr>
        <w:t>O CONTRATADO deverá encaminhar a Nota Fiscal ou Fatura para pagamento ao Hospital Universitário Pedro Ernesto — HUPE, sito à Boulevard Vinte e Oito de Setembro, 77 — Vila Isabel — CEP: 20.551- </w:t>
      </w:r>
      <w:r>
        <w:rPr>
          <w:spacing w:val="-4"/>
          <w:sz w:val="18"/>
        </w:rPr>
        <w:t>030.</w:t>
      </w:r>
    </w:p>
    <w:p>
      <w:pPr>
        <w:pStyle w:val="ListParagraph"/>
        <w:numPr>
          <w:ilvl w:val="1"/>
          <w:numId w:val="45"/>
        </w:numPr>
        <w:tabs>
          <w:tab w:pos="379" w:val="left" w:leader="none"/>
        </w:tabs>
        <w:spacing w:line="240" w:lineRule="auto" w:before="0" w:after="0"/>
        <w:ind w:left="379" w:right="0" w:hanging="271"/>
        <w:jc w:val="left"/>
        <w:rPr>
          <w:sz w:val="18"/>
        </w:rPr>
      </w:pPr>
      <w:r>
        <w:rPr>
          <w:sz w:val="18"/>
        </w:rPr>
        <w:t>Recebida</w:t>
      </w:r>
      <w:r>
        <w:rPr>
          <w:spacing w:val="-1"/>
          <w:sz w:val="18"/>
        </w:rPr>
        <w:t> </w:t>
      </w:r>
      <w:r>
        <w:rPr>
          <w:sz w:val="18"/>
        </w:rPr>
        <w:t>a Nota Fiscal</w:t>
      </w:r>
      <w:r>
        <w:rPr>
          <w:spacing w:val="-1"/>
          <w:sz w:val="18"/>
        </w:rPr>
        <w:t> </w:t>
      </w:r>
      <w:r>
        <w:rPr>
          <w:sz w:val="18"/>
        </w:rPr>
        <w:t>ou Fatura, o órgão</w:t>
      </w:r>
      <w:r>
        <w:rPr>
          <w:spacing w:val="-1"/>
          <w:sz w:val="18"/>
        </w:rPr>
        <w:t> </w:t>
      </w:r>
      <w:r>
        <w:rPr>
          <w:sz w:val="18"/>
        </w:rPr>
        <w:t>competente deverá realizar consulta</w:t>
      </w:r>
      <w:r>
        <w:rPr>
          <w:spacing w:val="-1"/>
          <w:sz w:val="18"/>
        </w:rPr>
        <w:t> </w:t>
      </w:r>
      <w:r>
        <w:rPr>
          <w:sz w:val="18"/>
        </w:rPr>
        <w:t>ao SICAF para </w:t>
      </w:r>
      <w:r>
        <w:rPr>
          <w:spacing w:val="-2"/>
          <w:sz w:val="18"/>
        </w:rPr>
        <w:t>verificar:</w:t>
      </w:r>
    </w:p>
    <w:p>
      <w:pPr>
        <w:pStyle w:val="ListParagraph"/>
        <w:numPr>
          <w:ilvl w:val="0"/>
          <w:numId w:val="46"/>
        </w:numPr>
        <w:tabs>
          <w:tab w:pos="290" w:val="left" w:leader="none"/>
        </w:tabs>
        <w:spacing w:line="240" w:lineRule="auto" w:before="37" w:after="0"/>
        <w:ind w:left="290" w:right="0" w:hanging="182"/>
        <w:jc w:val="left"/>
        <w:rPr>
          <w:sz w:val="18"/>
        </w:rPr>
      </w:pPr>
      <w:r>
        <w:rPr>
          <w:sz w:val="18"/>
        </w:rPr>
        <w:t>a manutenção das condições de habilitação exigidas pelo instrumento </w:t>
      </w:r>
      <w:r>
        <w:rPr>
          <w:spacing w:val="-2"/>
          <w:sz w:val="18"/>
        </w:rPr>
        <w:t>convocatório;</w:t>
      </w:r>
    </w:p>
    <w:p>
      <w:pPr>
        <w:pStyle w:val="ListParagraph"/>
        <w:numPr>
          <w:ilvl w:val="0"/>
          <w:numId w:val="46"/>
        </w:numPr>
        <w:tabs>
          <w:tab w:pos="300" w:val="left" w:leader="none"/>
        </w:tabs>
        <w:spacing w:line="240" w:lineRule="auto" w:before="37" w:after="0"/>
        <w:ind w:left="300" w:right="0" w:hanging="192"/>
        <w:jc w:val="left"/>
        <w:rPr>
          <w:sz w:val="18"/>
        </w:rPr>
      </w:pPr>
      <w:r>
        <w:rPr>
          <w:sz w:val="18"/>
        </w:rPr>
        <w:t>se</w:t>
      </w:r>
      <w:r>
        <w:rPr>
          <w:spacing w:val="-4"/>
          <w:sz w:val="18"/>
        </w:rPr>
        <w:t> </w:t>
      </w:r>
      <w:r>
        <w:rPr>
          <w:sz w:val="18"/>
        </w:rPr>
        <w:t>o</w:t>
      </w:r>
      <w:r>
        <w:rPr>
          <w:spacing w:val="-1"/>
          <w:sz w:val="18"/>
        </w:rPr>
        <w:t> </w:t>
      </w:r>
      <w:r>
        <w:rPr>
          <w:b/>
          <w:sz w:val="18"/>
        </w:rPr>
        <w:t>CONTRATADO</w:t>
      </w:r>
      <w:r>
        <w:rPr>
          <w:b/>
          <w:spacing w:val="-1"/>
          <w:sz w:val="18"/>
        </w:rPr>
        <w:t> </w:t>
      </w:r>
      <w:r>
        <w:rPr>
          <w:sz w:val="18"/>
        </w:rPr>
        <w:t>foi</w:t>
      </w:r>
      <w:r>
        <w:rPr>
          <w:spacing w:val="-1"/>
          <w:sz w:val="18"/>
        </w:rPr>
        <w:t> </w:t>
      </w:r>
      <w:r>
        <w:rPr>
          <w:sz w:val="18"/>
        </w:rPr>
        <w:t>penalizado</w:t>
      </w:r>
      <w:r>
        <w:rPr>
          <w:spacing w:val="-1"/>
          <w:sz w:val="18"/>
        </w:rPr>
        <w:t> </w:t>
      </w:r>
      <w:r>
        <w:rPr>
          <w:sz w:val="18"/>
        </w:rPr>
        <w:t>com</w:t>
      </w:r>
      <w:r>
        <w:rPr>
          <w:spacing w:val="-1"/>
          <w:sz w:val="18"/>
        </w:rPr>
        <w:t> </w:t>
      </w:r>
      <w:r>
        <w:rPr>
          <w:sz w:val="18"/>
        </w:rPr>
        <w:t>as</w:t>
      </w:r>
      <w:r>
        <w:rPr>
          <w:spacing w:val="-1"/>
          <w:sz w:val="18"/>
        </w:rPr>
        <w:t> </w:t>
      </w:r>
      <w:r>
        <w:rPr>
          <w:sz w:val="18"/>
        </w:rPr>
        <w:t>sanções</w:t>
      </w:r>
      <w:r>
        <w:rPr>
          <w:spacing w:val="-1"/>
          <w:sz w:val="18"/>
        </w:rPr>
        <w:t> </w:t>
      </w:r>
      <w:r>
        <w:rPr>
          <w:sz w:val="18"/>
        </w:rPr>
        <w:t>de</w:t>
      </w:r>
      <w:r>
        <w:rPr>
          <w:spacing w:val="-1"/>
          <w:sz w:val="18"/>
        </w:rPr>
        <w:t> </w:t>
      </w:r>
      <w:r>
        <w:rPr>
          <w:sz w:val="18"/>
        </w:rPr>
        <w:t>declaração</w:t>
      </w:r>
      <w:r>
        <w:rPr>
          <w:spacing w:val="-1"/>
          <w:sz w:val="18"/>
        </w:rPr>
        <w:t> </w:t>
      </w:r>
      <w:r>
        <w:rPr>
          <w:sz w:val="18"/>
        </w:rPr>
        <w:t>de</w:t>
      </w:r>
      <w:r>
        <w:rPr>
          <w:spacing w:val="-1"/>
          <w:sz w:val="18"/>
        </w:rPr>
        <w:t> </w:t>
      </w:r>
      <w:r>
        <w:rPr>
          <w:sz w:val="18"/>
        </w:rPr>
        <w:t>inidoneidade</w:t>
      </w:r>
      <w:r>
        <w:rPr>
          <w:spacing w:val="-1"/>
          <w:sz w:val="18"/>
        </w:rPr>
        <w:t> </w:t>
      </w:r>
      <w:r>
        <w:rPr>
          <w:sz w:val="18"/>
        </w:rPr>
        <w:t>ou</w:t>
      </w:r>
      <w:r>
        <w:rPr>
          <w:spacing w:val="-1"/>
          <w:sz w:val="18"/>
        </w:rPr>
        <w:t> </w:t>
      </w:r>
      <w:r>
        <w:rPr>
          <w:sz w:val="18"/>
        </w:rPr>
        <w:t>impedimento</w:t>
      </w:r>
      <w:r>
        <w:rPr>
          <w:spacing w:val="-1"/>
          <w:sz w:val="18"/>
        </w:rPr>
        <w:t> </w:t>
      </w:r>
      <w:r>
        <w:rPr>
          <w:sz w:val="18"/>
        </w:rPr>
        <w:t>de</w:t>
      </w:r>
      <w:r>
        <w:rPr>
          <w:spacing w:val="-1"/>
          <w:sz w:val="18"/>
        </w:rPr>
        <w:t> </w:t>
      </w:r>
      <w:r>
        <w:rPr>
          <w:sz w:val="18"/>
        </w:rPr>
        <w:t>licitar</w:t>
      </w:r>
      <w:r>
        <w:rPr>
          <w:spacing w:val="-1"/>
          <w:sz w:val="18"/>
        </w:rPr>
        <w:t> </w:t>
      </w:r>
      <w:r>
        <w:rPr>
          <w:sz w:val="18"/>
        </w:rPr>
        <w:t>e</w:t>
      </w:r>
      <w:r>
        <w:rPr>
          <w:spacing w:val="-1"/>
          <w:sz w:val="18"/>
        </w:rPr>
        <w:t> </w:t>
      </w:r>
      <w:r>
        <w:rPr>
          <w:sz w:val="18"/>
        </w:rPr>
        <w:t>contratar</w:t>
      </w:r>
      <w:r>
        <w:rPr>
          <w:spacing w:val="-1"/>
          <w:sz w:val="18"/>
        </w:rPr>
        <w:t> </w:t>
      </w:r>
      <w:r>
        <w:rPr>
          <w:sz w:val="18"/>
        </w:rPr>
        <w:t>com</w:t>
      </w:r>
      <w:r>
        <w:rPr>
          <w:spacing w:val="-1"/>
          <w:sz w:val="18"/>
        </w:rPr>
        <w:t> </w:t>
      </w:r>
      <w:r>
        <w:rPr>
          <w:sz w:val="18"/>
        </w:rPr>
        <w:t>o</w:t>
      </w:r>
      <w:r>
        <w:rPr>
          <w:spacing w:val="-1"/>
          <w:sz w:val="18"/>
        </w:rPr>
        <w:t> </w:t>
      </w:r>
      <w:r>
        <w:rPr>
          <w:sz w:val="18"/>
        </w:rPr>
        <w:t>poder</w:t>
      </w:r>
      <w:r>
        <w:rPr>
          <w:spacing w:val="-1"/>
          <w:sz w:val="18"/>
        </w:rPr>
        <w:t> </w:t>
      </w:r>
      <w:r>
        <w:rPr>
          <w:sz w:val="18"/>
        </w:rPr>
        <w:t>público,</w:t>
      </w:r>
      <w:r>
        <w:rPr>
          <w:spacing w:val="-1"/>
          <w:sz w:val="18"/>
        </w:rPr>
        <w:t> </w:t>
      </w:r>
      <w:r>
        <w:rPr>
          <w:sz w:val="18"/>
        </w:rPr>
        <w:t>observadas</w:t>
      </w:r>
      <w:r>
        <w:rPr>
          <w:spacing w:val="-1"/>
          <w:sz w:val="18"/>
        </w:rPr>
        <w:t> </w:t>
      </w:r>
      <w:r>
        <w:rPr>
          <w:sz w:val="18"/>
        </w:rPr>
        <w:t>as</w:t>
      </w:r>
      <w:r>
        <w:rPr>
          <w:spacing w:val="-1"/>
          <w:sz w:val="18"/>
        </w:rPr>
        <w:t> </w:t>
      </w:r>
      <w:r>
        <w:rPr>
          <w:sz w:val="18"/>
        </w:rPr>
        <w:t>abrangências</w:t>
      </w:r>
      <w:r>
        <w:rPr>
          <w:spacing w:val="-1"/>
          <w:sz w:val="18"/>
        </w:rPr>
        <w:t> </w:t>
      </w:r>
      <w:r>
        <w:rPr>
          <w:sz w:val="18"/>
        </w:rPr>
        <w:t>de</w:t>
      </w:r>
      <w:r>
        <w:rPr>
          <w:spacing w:val="-1"/>
          <w:sz w:val="18"/>
        </w:rPr>
        <w:t> </w:t>
      </w:r>
      <w:r>
        <w:rPr>
          <w:sz w:val="18"/>
        </w:rPr>
        <w:t>aplicação;</w:t>
      </w:r>
      <w:r>
        <w:rPr>
          <w:spacing w:val="-1"/>
          <w:sz w:val="18"/>
        </w:rPr>
        <w:t> </w:t>
      </w:r>
      <w:r>
        <w:rPr>
          <w:spacing w:val="-10"/>
          <w:sz w:val="18"/>
        </w:rPr>
        <w:t>e</w:t>
      </w:r>
    </w:p>
    <w:p>
      <w:pPr>
        <w:pStyle w:val="ListParagraph"/>
        <w:numPr>
          <w:ilvl w:val="0"/>
          <w:numId w:val="46"/>
        </w:numPr>
        <w:tabs>
          <w:tab w:pos="290" w:val="left" w:leader="none"/>
        </w:tabs>
        <w:spacing w:line="240" w:lineRule="auto" w:before="38" w:after="0"/>
        <w:ind w:left="290" w:right="0" w:hanging="182"/>
        <w:jc w:val="left"/>
        <w:rPr>
          <w:sz w:val="18"/>
        </w:rPr>
      </w:pPr>
      <w:r>
        <w:rPr>
          <w:sz w:val="18"/>
        </w:rPr>
        <w:t>eventuais ocorrências impeditivas indiretas, hipótese na qual o gestor deverá verificar se houve fraude por parte das empresas apontadas no Relatório de Ocorrências Impeditivas </w:t>
      </w:r>
      <w:r>
        <w:rPr>
          <w:spacing w:val="-2"/>
          <w:sz w:val="18"/>
        </w:rPr>
        <w:t>Indiretas.</w:t>
      </w:r>
    </w:p>
    <w:p>
      <w:pPr>
        <w:pStyle w:val="ListParagraph"/>
        <w:numPr>
          <w:ilvl w:val="2"/>
          <w:numId w:val="45"/>
        </w:numPr>
        <w:tabs>
          <w:tab w:pos="532" w:val="left" w:leader="none"/>
        </w:tabs>
        <w:spacing w:line="283" w:lineRule="auto" w:before="37" w:after="0"/>
        <w:ind w:left="108" w:right="106" w:firstLine="0"/>
        <w:jc w:val="left"/>
        <w:rPr>
          <w:sz w:val="18"/>
        </w:rPr>
      </w:pPr>
      <w:r>
        <w:rPr>
          <w:sz w:val="18"/>
        </w:rPr>
        <w:t>Constatando-se</w:t>
      </w:r>
      <w:r>
        <w:rPr>
          <w:spacing w:val="18"/>
          <w:sz w:val="18"/>
        </w:rPr>
        <w:t> </w:t>
      </w:r>
      <w:r>
        <w:rPr>
          <w:sz w:val="18"/>
        </w:rPr>
        <w:t>a</w:t>
      </w:r>
      <w:r>
        <w:rPr>
          <w:spacing w:val="18"/>
          <w:sz w:val="18"/>
        </w:rPr>
        <w:t> </w:t>
      </w:r>
      <w:r>
        <w:rPr>
          <w:sz w:val="18"/>
        </w:rPr>
        <w:t>situação</w:t>
      </w:r>
      <w:r>
        <w:rPr>
          <w:spacing w:val="18"/>
          <w:sz w:val="18"/>
        </w:rPr>
        <w:t> </w:t>
      </w:r>
      <w:r>
        <w:rPr>
          <w:sz w:val="18"/>
        </w:rPr>
        <w:t>de</w:t>
      </w:r>
      <w:r>
        <w:rPr>
          <w:spacing w:val="18"/>
          <w:sz w:val="18"/>
        </w:rPr>
        <w:t> </w:t>
      </w:r>
      <w:r>
        <w:rPr>
          <w:sz w:val="18"/>
        </w:rPr>
        <w:t>irregularidade</w:t>
      </w:r>
      <w:r>
        <w:rPr>
          <w:spacing w:val="18"/>
          <w:sz w:val="18"/>
        </w:rPr>
        <w:t> </w:t>
      </w:r>
      <w:r>
        <w:rPr>
          <w:sz w:val="18"/>
        </w:rPr>
        <w:t>do</w:t>
      </w:r>
      <w:r>
        <w:rPr>
          <w:spacing w:val="18"/>
          <w:sz w:val="18"/>
        </w:rPr>
        <w:t> </w:t>
      </w:r>
      <w:r>
        <w:rPr>
          <w:b/>
          <w:sz w:val="18"/>
        </w:rPr>
        <w:t>CONTRATADO</w:t>
      </w:r>
      <w:r>
        <w:rPr>
          <w:sz w:val="18"/>
        </w:rPr>
        <w:t>,</w:t>
      </w:r>
      <w:r>
        <w:rPr>
          <w:spacing w:val="18"/>
          <w:sz w:val="18"/>
        </w:rPr>
        <w:t> </w:t>
      </w:r>
      <w:r>
        <w:rPr>
          <w:sz w:val="18"/>
        </w:rPr>
        <w:t>será</w:t>
      </w:r>
      <w:r>
        <w:rPr>
          <w:spacing w:val="18"/>
          <w:sz w:val="18"/>
        </w:rPr>
        <w:t> </w:t>
      </w:r>
      <w:r>
        <w:rPr>
          <w:sz w:val="18"/>
        </w:rPr>
        <w:t>providenciada</w:t>
      </w:r>
      <w:r>
        <w:rPr>
          <w:spacing w:val="18"/>
          <w:sz w:val="18"/>
        </w:rPr>
        <w:t> </w:t>
      </w:r>
      <w:r>
        <w:rPr>
          <w:sz w:val="18"/>
        </w:rPr>
        <w:t>sua</w:t>
      </w:r>
      <w:r>
        <w:rPr>
          <w:spacing w:val="18"/>
          <w:sz w:val="18"/>
        </w:rPr>
        <w:t> </w:t>
      </w:r>
      <w:r>
        <w:rPr>
          <w:sz w:val="18"/>
        </w:rPr>
        <w:t>notificação,</w:t>
      </w:r>
      <w:r>
        <w:rPr>
          <w:spacing w:val="18"/>
          <w:sz w:val="18"/>
        </w:rPr>
        <w:t> </w:t>
      </w:r>
      <w:r>
        <w:rPr>
          <w:sz w:val="18"/>
        </w:rPr>
        <w:t>por</w:t>
      </w:r>
      <w:r>
        <w:rPr>
          <w:spacing w:val="18"/>
          <w:sz w:val="18"/>
        </w:rPr>
        <w:t> </w:t>
      </w:r>
      <w:r>
        <w:rPr>
          <w:sz w:val="18"/>
        </w:rPr>
        <w:t>escrito,</w:t>
      </w:r>
      <w:r>
        <w:rPr>
          <w:spacing w:val="18"/>
          <w:sz w:val="18"/>
        </w:rPr>
        <w:t> </w:t>
      </w:r>
      <w:r>
        <w:rPr>
          <w:sz w:val="18"/>
        </w:rPr>
        <w:t>para</w:t>
      </w:r>
      <w:r>
        <w:rPr>
          <w:spacing w:val="18"/>
          <w:sz w:val="18"/>
        </w:rPr>
        <w:t> </w:t>
      </w:r>
      <w:r>
        <w:rPr>
          <w:sz w:val="18"/>
        </w:rPr>
        <w:t>que,</w:t>
      </w:r>
      <w:r>
        <w:rPr>
          <w:spacing w:val="18"/>
          <w:sz w:val="18"/>
        </w:rPr>
        <w:t> </w:t>
      </w:r>
      <w:r>
        <w:rPr>
          <w:sz w:val="18"/>
        </w:rPr>
        <w:t>no</w:t>
      </w:r>
      <w:r>
        <w:rPr>
          <w:spacing w:val="18"/>
          <w:sz w:val="18"/>
        </w:rPr>
        <w:t> </w:t>
      </w:r>
      <w:r>
        <w:rPr>
          <w:sz w:val="18"/>
        </w:rPr>
        <w:t>prazo</w:t>
      </w:r>
      <w:r>
        <w:rPr>
          <w:spacing w:val="18"/>
          <w:sz w:val="18"/>
        </w:rPr>
        <w:t> </w:t>
      </w:r>
      <w:r>
        <w:rPr>
          <w:sz w:val="18"/>
        </w:rPr>
        <w:t>de</w:t>
      </w:r>
      <w:r>
        <w:rPr>
          <w:spacing w:val="18"/>
          <w:sz w:val="18"/>
        </w:rPr>
        <w:t> </w:t>
      </w:r>
      <w:r>
        <w:rPr>
          <w:sz w:val="18"/>
        </w:rPr>
        <w:t>15</w:t>
      </w:r>
      <w:r>
        <w:rPr>
          <w:spacing w:val="18"/>
          <w:sz w:val="18"/>
        </w:rPr>
        <w:t> </w:t>
      </w:r>
      <w:r>
        <w:rPr>
          <w:sz w:val="18"/>
        </w:rPr>
        <w:t>(quinze)</w:t>
      </w:r>
      <w:r>
        <w:rPr>
          <w:spacing w:val="18"/>
          <w:sz w:val="18"/>
        </w:rPr>
        <w:t> </w:t>
      </w:r>
      <w:r>
        <w:rPr>
          <w:sz w:val="18"/>
        </w:rPr>
        <w:t>dias</w:t>
      </w:r>
      <w:r>
        <w:rPr>
          <w:spacing w:val="18"/>
          <w:sz w:val="18"/>
        </w:rPr>
        <w:t> </w:t>
      </w:r>
      <w:r>
        <w:rPr>
          <w:sz w:val="18"/>
        </w:rPr>
        <w:t>úteis,</w:t>
      </w:r>
      <w:r>
        <w:rPr>
          <w:spacing w:val="18"/>
          <w:sz w:val="18"/>
        </w:rPr>
        <w:t> </w:t>
      </w:r>
      <w:r>
        <w:rPr>
          <w:sz w:val="18"/>
        </w:rPr>
        <w:t>regularize</w:t>
      </w:r>
      <w:r>
        <w:rPr>
          <w:spacing w:val="18"/>
          <w:sz w:val="18"/>
        </w:rPr>
        <w:t> </w:t>
      </w:r>
      <w:r>
        <w:rPr>
          <w:sz w:val="18"/>
        </w:rPr>
        <w:t>sua</w:t>
      </w:r>
      <w:r>
        <w:rPr>
          <w:spacing w:val="18"/>
          <w:sz w:val="18"/>
        </w:rPr>
        <w:t> </w:t>
      </w:r>
      <w:r>
        <w:rPr>
          <w:sz w:val="18"/>
        </w:rPr>
        <w:t>situação</w:t>
      </w:r>
      <w:r>
        <w:rPr>
          <w:spacing w:val="18"/>
          <w:sz w:val="18"/>
        </w:rPr>
        <w:t> </w:t>
      </w:r>
      <w:r>
        <w:rPr>
          <w:sz w:val="18"/>
        </w:rPr>
        <w:t>ou,</w:t>
      </w:r>
      <w:r>
        <w:rPr>
          <w:spacing w:val="18"/>
          <w:sz w:val="18"/>
        </w:rPr>
        <w:t> </w:t>
      </w:r>
      <w:r>
        <w:rPr>
          <w:sz w:val="18"/>
        </w:rPr>
        <w:t>no</w:t>
      </w:r>
      <w:r>
        <w:rPr>
          <w:spacing w:val="18"/>
          <w:sz w:val="18"/>
        </w:rPr>
        <w:t> </w:t>
      </w:r>
      <w:r>
        <w:rPr>
          <w:sz w:val="18"/>
        </w:rPr>
        <w:t>mesmo</w:t>
      </w:r>
      <w:r>
        <w:rPr>
          <w:spacing w:val="18"/>
          <w:sz w:val="18"/>
        </w:rPr>
        <w:t> </w:t>
      </w:r>
      <w:r>
        <w:rPr>
          <w:sz w:val="18"/>
        </w:rPr>
        <w:t>prazo, apresente sua defesa e especifique as provas que pretende produzir. O prazo poderá ser prorrogado uma vez, por igual período, a critério do </w:t>
      </w:r>
      <w:r>
        <w:rPr>
          <w:b/>
          <w:sz w:val="18"/>
        </w:rPr>
        <w:t>CONTRATANTE</w:t>
      </w:r>
      <w:r>
        <w:rPr>
          <w:sz w:val="18"/>
        </w:rPr>
        <w:t>.</w:t>
      </w:r>
    </w:p>
    <w:p>
      <w:pPr>
        <w:pStyle w:val="ListParagraph"/>
        <w:numPr>
          <w:ilvl w:val="2"/>
          <w:numId w:val="45"/>
        </w:numPr>
        <w:tabs>
          <w:tab w:pos="531" w:val="left" w:leader="none"/>
        </w:tabs>
        <w:spacing w:line="240" w:lineRule="auto" w:before="0" w:after="0"/>
        <w:ind w:left="531" w:right="0" w:hanging="423"/>
        <w:jc w:val="left"/>
        <w:rPr>
          <w:sz w:val="18"/>
        </w:rPr>
      </w:pPr>
      <w:r>
        <w:rPr>
          <w:sz w:val="18"/>
        </w:rPr>
        <w:t>Não</w:t>
      </w:r>
      <w:r>
        <w:rPr>
          <w:spacing w:val="15"/>
          <w:sz w:val="18"/>
        </w:rPr>
        <w:t> </w:t>
      </w:r>
      <w:r>
        <w:rPr>
          <w:sz w:val="18"/>
        </w:rPr>
        <w:t>havendo</w:t>
      </w:r>
      <w:r>
        <w:rPr>
          <w:spacing w:val="16"/>
          <w:sz w:val="18"/>
        </w:rPr>
        <w:t> </w:t>
      </w:r>
      <w:r>
        <w:rPr>
          <w:sz w:val="18"/>
        </w:rPr>
        <w:t>regularização</w:t>
      </w:r>
      <w:r>
        <w:rPr>
          <w:spacing w:val="16"/>
          <w:sz w:val="18"/>
        </w:rPr>
        <w:t> </w:t>
      </w:r>
      <w:r>
        <w:rPr>
          <w:sz w:val="18"/>
        </w:rPr>
        <w:t>ou</w:t>
      </w:r>
      <w:r>
        <w:rPr>
          <w:spacing w:val="15"/>
          <w:sz w:val="18"/>
        </w:rPr>
        <w:t> </w:t>
      </w:r>
      <w:r>
        <w:rPr>
          <w:sz w:val="18"/>
        </w:rPr>
        <w:t>sendo</w:t>
      </w:r>
      <w:r>
        <w:rPr>
          <w:spacing w:val="16"/>
          <w:sz w:val="18"/>
        </w:rPr>
        <w:t> </w:t>
      </w:r>
      <w:r>
        <w:rPr>
          <w:sz w:val="18"/>
        </w:rPr>
        <w:t>a</w:t>
      </w:r>
      <w:r>
        <w:rPr>
          <w:spacing w:val="16"/>
          <w:sz w:val="18"/>
        </w:rPr>
        <w:t> </w:t>
      </w:r>
      <w:r>
        <w:rPr>
          <w:sz w:val="18"/>
        </w:rPr>
        <w:t>defesa</w:t>
      </w:r>
      <w:r>
        <w:rPr>
          <w:spacing w:val="15"/>
          <w:sz w:val="18"/>
        </w:rPr>
        <w:t> </w:t>
      </w:r>
      <w:r>
        <w:rPr>
          <w:sz w:val="18"/>
        </w:rPr>
        <w:t>considerada</w:t>
      </w:r>
      <w:r>
        <w:rPr>
          <w:spacing w:val="16"/>
          <w:sz w:val="18"/>
        </w:rPr>
        <w:t> </w:t>
      </w:r>
      <w:r>
        <w:rPr>
          <w:sz w:val="18"/>
        </w:rPr>
        <w:t>improcedente,</w:t>
      </w:r>
      <w:r>
        <w:rPr>
          <w:spacing w:val="16"/>
          <w:sz w:val="18"/>
        </w:rPr>
        <w:t> </w:t>
      </w:r>
      <w:r>
        <w:rPr>
          <w:sz w:val="18"/>
        </w:rPr>
        <w:t>o</w:t>
      </w:r>
      <w:r>
        <w:rPr>
          <w:spacing w:val="15"/>
          <w:sz w:val="18"/>
        </w:rPr>
        <w:t> </w:t>
      </w:r>
      <w:r>
        <w:rPr>
          <w:b/>
          <w:sz w:val="18"/>
        </w:rPr>
        <w:t>CONTRATANTE</w:t>
      </w:r>
      <w:r>
        <w:rPr>
          <w:b/>
          <w:spacing w:val="16"/>
          <w:sz w:val="18"/>
        </w:rPr>
        <w:t> </w:t>
      </w:r>
      <w:r>
        <w:rPr>
          <w:sz w:val="18"/>
        </w:rPr>
        <w:t>deverá</w:t>
      </w:r>
      <w:r>
        <w:rPr>
          <w:spacing w:val="16"/>
          <w:sz w:val="18"/>
        </w:rPr>
        <w:t> </w:t>
      </w:r>
      <w:r>
        <w:rPr>
          <w:sz w:val="18"/>
        </w:rPr>
        <w:t>comunicar</w:t>
      </w:r>
      <w:r>
        <w:rPr>
          <w:spacing w:val="15"/>
          <w:sz w:val="18"/>
        </w:rPr>
        <w:t> </w:t>
      </w:r>
      <w:r>
        <w:rPr>
          <w:sz w:val="18"/>
        </w:rPr>
        <w:t>aos</w:t>
      </w:r>
      <w:r>
        <w:rPr>
          <w:spacing w:val="16"/>
          <w:sz w:val="18"/>
        </w:rPr>
        <w:t> </w:t>
      </w:r>
      <w:r>
        <w:rPr>
          <w:sz w:val="18"/>
        </w:rPr>
        <w:t>órgãos</w:t>
      </w:r>
      <w:r>
        <w:rPr>
          <w:spacing w:val="16"/>
          <w:sz w:val="18"/>
        </w:rPr>
        <w:t> </w:t>
      </w:r>
      <w:r>
        <w:rPr>
          <w:sz w:val="18"/>
        </w:rPr>
        <w:t>responsáveis</w:t>
      </w:r>
      <w:r>
        <w:rPr>
          <w:spacing w:val="15"/>
          <w:sz w:val="18"/>
        </w:rPr>
        <w:t> </w:t>
      </w:r>
      <w:r>
        <w:rPr>
          <w:sz w:val="18"/>
        </w:rPr>
        <w:t>pela</w:t>
      </w:r>
      <w:r>
        <w:rPr>
          <w:spacing w:val="16"/>
          <w:sz w:val="18"/>
        </w:rPr>
        <w:t> </w:t>
      </w:r>
      <w:r>
        <w:rPr>
          <w:sz w:val="18"/>
        </w:rPr>
        <w:t>fiscalização</w:t>
      </w:r>
      <w:r>
        <w:rPr>
          <w:spacing w:val="16"/>
          <w:sz w:val="18"/>
        </w:rPr>
        <w:t> </w:t>
      </w:r>
      <w:r>
        <w:rPr>
          <w:sz w:val="18"/>
        </w:rPr>
        <w:t>da</w:t>
      </w:r>
      <w:r>
        <w:rPr>
          <w:spacing w:val="15"/>
          <w:sz w:val="18"/>
        </w:rPr>
        <w:t> </w:t>
      </w:r>
      <w:r>
        <w:rPr>
          <w:sz w:val="18"/>
        </w:rPr>
        <w:t>regularidade</w:t>
      </w:r>
      <w:r>
        <w:rPr>
          <w:spacing w:val="16"/>
          <w:sz w:val="18"/>
        </w:rPr>
        <w:t> </w:t>
      </w:r>
      <w:r>
        <w:rPr>
          <w:sz w:val="18"/>
        </w:rPr>
        <w:t>fiscal</w:t>
      </w:r>
      <w:r>
        <w:rPr>
          <w:spacing w:val="16"/>
          <w:sz w:val="18"/>
        </w:rPr>
        <w:t> </w:t>
      </w:r>
      <w:r>
        <w:rPr>
          <w:sz w:val="18"/>
        </w:rPr>
        <w:t>quanto</w:t>
      </w:r>
      <w:r>
        <w:rPr>
          <w:spacing w:val="15"/>
          <w:sz w:val="18"/>
        </w:rPr>
        <w:t> </w:t>
      </w:r>
      <w:r>
        <w:rPr>
          <w:sz w:val="18"/>
        </w:rPr>
        <w:t>à</w:t>
      </w:r>
      <w:r>
        <w:rPr>
          <w:spacing w:val="16"/>
          <w:sz w:val="18"/>
        </w:rPr>
        <w:t> </w:t>
      </w:r>
      <w:r>
        <w:rPr>
          <w:sz w:val="18"/>
        </w:rPr>
        <w:t>inadimplência</w:t>
      </w:r>
      <w:r>
        <w:rPr>
          <w:spacing w:val="16"/>
          <w:sz w:val="18"/>
        </w:rPr>
        <w:t> </w:t>
      </w:r>
      <w:r>
        <w:rPr>
          <w:spacing w:val="-5"/>
          <w:sz w:val="18"/>
        </w:rPr>
        <w:t>do</w:t>
      </w:r>
    </w:p>
    <w:p>
      <w:pPr>
        <w:pStyle w:val="BodyText"/>
        <w:spacing w:before="38"/>
        <w:ind w:left="108"/>
      </w:pPr>
      <w:r>
        <w:rPr>
          <w:b/>
        </w:rPr>
        <w:t>CONTRATADO</w:t>
      </w:r>
      <w:r>
        <w:rPr/>
        <w:t>,</w:t>
      </w:r>
      <w:r>
        <w:rPr>
          <w:spacing w:val="-4"/>
        </w:rPr>
        <w:t> </w:t>
      </w:r>
      <w:r>
        <w:rPr/>
        <w:t>bem</w:t>
      </w:r>
      <w:r>
        <w:rPr>
          <w:spacing w:val="-1"/>
        </w:rPr>
        <w:t> </w:t>
      </w:r>
      <w:r>
        <w:rPr/>
        <w:t>como</w:t>
      </w:r>
      <w:r>
        <w:rPr>
          <w:spacing w:val="-1"/>
        </w:rPr>
        <w:t> </w:t>
      </w:r>
      <w:r>
        <w:rPr/>
        <w:t>quanto</w:t>
      </w:r>
      <w:r>
        <w:rPr>
          <w:spacing w:val="-1"/>
        </w:rPr>
        <w:t> </w:t>
      </w:r>
      <w:r>
        <w:rPr/>
        <w:t>à</w:t>
      </w:r>
      <w:r>
        <w:rPr>
          <w:spacing w:val="-1"/>
        </w:rPr>
        <w:t> </w:t>
      </w:r>
      <w:r>
        <w:rPr/>
        <w:t>existência</w:t>
      </w:r>
      <w:r>
        <w:rPr>
          <w:spacing w:val="-1"/>
        </w:rPr>
        <w:t> </w:t>
      </w:r>
      <w:r>
        <w:rPr/>
        <w:t>de</w:t>
      </w:r>
      <w:r>
        <w:rPr>
          <w:spacing w:val="-1"/>
        </w:rPr>
        <w:t> </w:t>
      </w:r>
      <w:r>
        <w:rPr/>
        <w:t>pagamento</w:t>
      </w:r>
      <w:r>
        <w:rPr>
          <w:spacing w:val="-1"/>
        </w:rPr>
        <w:t> </w:t>
      </w:r>
      <w:r>
        <w:rPr/>
        <w:t>a</w:t>
      </w:r>
      <w:r>
        <w:rPr>
          <w:spacing w:val="-1"/>
        </w:rPr>
        <w:t> </w:t>
      </w:r>
      <w:r>
        <w:rPr/>
        <w:t>ser</w:t>
      </w:r>
      <w:r>
        <w:rPr>
          <w:spacing w:val="-1"/>
        </w:rPr>
        <w:t> </w:t>
      </w:r>
      <w:r>
        <w:rPr/>
        <w:t>efetuado,</w:t>
      </w:r>
      <w:r>
        <w:rPr>
          <w:spacing w:val="-1"/>
        </w:rPr>
        <w:t> </w:t>
      </w:r>
      <w:r>
        <w:rPr/>
        <w:t>para</w:t>
      </w:r>
      <w:r>
        <w:rPr>
          <w:spacing w:val="-1"/>
        </w:rPr>
        <w:t> </w:t>
      </w:r>
      <w:r>
        <w:rPr/>
        <w:t>que</w:t>
      </w:r>
      <w:r>
        <w:rPr>
          <w:spacing w:val="-1"/>
        </w:rPr>
        <w:t> </w:t>
      </w:r>
      <w:r>
        <w:rPr/>
        <w:t>sejam</w:t>
      </w:r>
      <w:r>
        <w:rPr>
          <w:spacing w:val="-2"/>
        </w:rPr>
        <w:t> </w:t>
      </w:r>
      <w:r>
        <w:rPr/>
        <w:t>acionados</w:t>
      </w:r>
      <w:r>
        <w:rPr>
          <w:spacing w:val="-1"/>
        </w:rPr>
        <w:t> </w:t>
      </w:r>
      <w:r>
        <w:rPr/>
        <w:t>os</w:t>
      </w:r>
      <w:r>
        <w:rPr>
          <w:spacing w:val="-1"/>
        </w:rPr>
        <w:t> </w:t>
      </w:r>
      <w:r>
        <w:rPr/>
        <w:t>meios</w:t>
      </w:r>
      <w:r>
        <w:rPr>
          <w:spacing w:val="-1"/>
        </w:rPr>
        <w:t> </w:t>
      </w:r>
      <w:r>
        <w:rPr/>
        <w:t>pertinentes</w:t>
      </w:r>
      <w:r>
        <w:rPr>
          <w:spacing w:val="-1"/>
        </w:rPr>
        <w:t> </w:t>
      </w:r>
      <w:r>
        <w:rPr/>
        <w:t>e</w:t>
      </w:r>
      <w:r>
        <w:rPr>
          <w:spacing w:val="-1"/>
        </w:rPr>
        <w:t> </w:t>
      </w:r>
      <w:r>
        <w:rPr/>
        <w:t>necessários</w:t>
      </w:r>
      <w:r>
        <w:rPr>
          <w:spacing w:val="-1"/>
        </w:rPr>
        <w:t> </w:t>
      </w:r>
      <w:r>
        <w:rPr/>
        <w:t>para</w:t>
      </w:r>
      <w:r>
        <w:rPr>
          <w:spacing w:val="-1"/>
        </w:rPr>
        <w:t> </w:t>
      </w:r>
      <w:r>
        <w:rPr/>
        <w:t>garantir</w:t>
      </w:r>
      <w:r>
        <w:rPr>
          <w:spacing w:val="-1"/>
        </w:rPr>
        <w:t> </w:t>
      </w:r>
      <w:r>
        <w:rPr/>
        <w:t>o</w:t>
      </w:r>
      <w:r>
        <w:rPr>
          <w:spacing w:val="-1"/>
        </w:rPr>
        <w:t> </w:t>
      </w:r>
      <w:r>
        <w:rPr/>
        <w:t>recebimento</w:t>
      </w:r>
      <w:r>
        <w:rPr>
          <w:spacing w:val="-1"/>
        </w:rPr>
        <w:t> </w:t>
      </w:r>
      <w:r>
        <w:rPr/>
        <w:t>de</w:t>
      </w:r>
      <w:r>
        <w:rPr>
          <w:spacing w:val="-1"/>
        </w:rPr>
        <w:t> </w:t>
      </w:r>
      <w:r>
        <w:rPr/>
        <w:t>seus</w:t>
      </w:r>
      <w:r>
        <w:rPr>
          <w:spacing w:val="-1"/>
        </w:rPr>
        <w:t> </w:t>
      </w:r>
      <w:r>
        <w:rPr>
          <w:spacing w:val="-2"/>
        </w:rPr>
        <w:t>créditos.</w:t>
      </w:r>
    </w:p>
    <w:p>
      <w:pPr>
        <w:pStyle w:val="ListParagraph"/>
        <w:numPr>
          <w:ilvl w:val="2"/>
          <w:numId w:val="45"/>
        </w:numPr>
        <w:tabs>
          <w:tab w:pos="527" w:val="left" w:leader="none"/>
        </w:tabs>
        <w:spacing w:line="283" w:lineRule="auto" w:before="37" w:after="0"/>
        <w:ind w:left="108" w:right="106" w:firstLine="0"/>
        <w:jc w:val="both"/>
        <w:rPr>
          <w:sz w:val="18"/>
        </w:rPr>
      </w:pPr>
      <w:r>
        <w:rPr>
          <w:sz w:val="18"/>
        </w:rPr>
        <w:t>Persistindo a irregularidade, o </w:t>
      </w:r>
      <w:r>
        <w:rPr>
          <w:b/>
          <w:sz w:val="18"/>
        </w:rPr>
        <w:t>CONTRATANTE </w:t>
      </w:r>
      <w:r>
        <w:rPr>
          <w:sz w:val="18"/>
        </w:rPr>
        <w:t>deverá adotar as medidas necessárias à rescisão do Contrato nos autos do processo administrativo correspondente, assegurada ao </w:t>
      </w:r>
      <w:r>
        <w:rPr>
          <w:b/>
          <w:sz w:val="18"/>
        </w:rPr>
        <w:t>CONTRATADO </w:t>
      </w:r>
      <w:r>
        <w:rPr>
          <w:sz w:val="18"/>
        </w:rPr>
        <w:t>a ampla </w:t>
      </w:r>
      <w:r>
        <w:rPr>
          <w:spacing w:val="-2"/>
          <w:sz w:val="18"/>
        </w:rPr>
        <w:t>defesa.</w:t>
      </w:r>
    </w:p>
    <w:p>
      <w:pPr>
        <w:pStyle w:val="ListParagraph"/>
        <w:numPr>
          <w:ilvl w:val="2"/>
          <w:numId w:val="45"/>
        </w:numPr>
        <w:tabs>
          <w:tab w:pos="514" w:val="left" w:leader="none"/>
        </w:tabs>
        <w:spacing w:line="240" w:lineRule="auto" w:before="0" w:after="0"/>
        <w:ind w:left="514" w:right="0" w:hanging="406"/>
        <w:jc w:val="both"/>
        <w:rPr>
          <w:sz w:val="18"/>
        </w:rPr>
      </w:pPr>
      <w:r>
        <w:rPr>
          <w:sz w:val="18"/>
        </w:rPr>
        <w:t>Havendo</w:t>
      </w:r>
      <w:r>
        <w:rPr>
          <w:spacing w:val="-2"/>
          <w:sz w:val="18"/>
        </w:rPr>
        <w:t> </w:t>
      </w:r>
      <w:r>
        <w:rPr>
          <w:sz w:val="18"/>
        </w:rPr>
        <w:t>a</w:t>
      </w:r>
      <w:r>
        <w:rPr>
          <w:spacing w:val="-1"/>
          <w:sz w:val="18"/>
        </w:rPr>
        <w:t> </w:t>
      </w:r>
      <w:r>
        <w:rPr>
          <w:sz w:val="18"/>
        </w:rPr>
        <w:t>efetiva</w:t>
      </w:r>
      <w:r>
        <w:rPr>
          <w:spacing w:val="-1"/>
          <w:sz w:val="18"/>
        </w:rPr>
        <w:t> </w:t>
      </w:r>
      <w:r>
        <w:rPr>
          <w:sz w:val="18"/>
        </w:rPr>
        <w:t>execução</w:t>
      </w:r>
      <w:r>
        <w:rPr>
          <w:spacing w:val="-1"/>
          <w:sz w:val="18"/>
        </w:rPr>
        <w:t> </w:t>
      </w:r>
      <w:r>
        <w:rPr>
          <w:sz w:val="18"/>
        </w:rPr>
        <w:t>do</w:t>
      </w:r>
      <w:r>
        <w:rPr>
          <w:spacing w:val="-1"/>
          <w:sz w:val="18"/>
        </w:rPr>
        <w:t> </w:t>
      </w:r>
      <w:r>
        <w:rPr>
          <w:sz w:val="18"/>
        </w:rPr>
        <w:t>objeto,</w:t>
      </w:r>
      <w:r>
        <w:rPr>
          <w:spacing w:val="-1"/>
          <w:sz w:val="18"/>
        </w:rPr>
        <w:t> </w:t>
      </w:r>
      <w:r>
        <w:rPr>
          <w:sz w:val="18"/>
        </w:rPr>
        <w:t>os</w:t>
      </w:r>
      <w:r>
        <w:rPr>
          <w:spacing w:val="-1"/>
          <w:sz w:val="18"/>
        </w:rPr>
        <w:t> </w:t>
      </w:r>
      <w:r>
        <w:rPr>
          <w:sz w:val="18"/>
        </w:rPr>
        <w:t>pagamentos</w:t>
      </w:r>
      <w:r>
        <w:rPr>
          <w:spacing w:val="-1"/>
          <w:sz w:val="18"/>
        </w:rPr>
        <w:t> </w:t>
      </w:r>
      <w:r>
        <w:rPr>
          <w:sz w:val="18"/>
        </w:rPr>
        <w:t>serão</w:t>
      </w:r>
      <w:r>
        <w:rPr>
          <w:spacing w:val="-2"/>
          <w:sz w:val="18"/>
        </w:rPr>
        <w:t> </w:t>
      </w:r>
      <w:r>
        <w:rPr>
          <w:sz w:val="18"/>
        </w:rPr>
        <w:t>realizados</w:t>
      </w:r>
      <w:r>
        <w:rPr>
          <w:spacing w:val="-1"/>
          <w:sz w:val="18"/>
        </w:rPr>
        <w:t> </w:t>
      </w:r>
      <w:r>
        <w:rPr>
          <w:sz w:val="18"/>
        </w:rPr>
        <w:t>normalmente,</w:t>
      </w:r>
      <w:r>
        <w:rPr>
          <w:spacing w:val="-1"/>
          <w:sz w:val="18"/>
        </w:rPr>
        <w:t> </w:t>
      </w:r>
      <w:r>
        <w:rPr>
          <w:sz w:val="18"/>
        </w:rPr>
        <w:t>até</w:t>
      </w:r>
      <w:r>
        <w:rPr>
          <w:spacing w:val="-1"/>
          <w:sz w:val="18"/>
        </w:rPr>
        <w:t> </w:t>
      </w:r>
      <w:r>
        <w:rPr>
          <w:sz w:val="18"/>
        </w:rPr>
        <w:t>que</w:t>
      </w:r>
      <w:r>
        <w:rPr>
          <w:spacing w:val="-1"/>
          <w:sz w:val="18"/>
        </w:rPr>
        <w:t> </w:t>
      </w:r>
      <w:r>
        <w:rPr>
          <w:sz w:val="18"/>
        </w:rPr>
        <w:t>se</w:t>
      </w:r>
      <w:r>
        <w:rPr>
          <w:spacing w:val="-1"/>
          <w:sz w:val="18"/>
        </w:rPr>
        <w:t> </w:t>
      </w:r>
      <w:r>
        <w:rPr>
          <w:sz w:val="18"/>
        </w:rPr>
        <w:t>decida</w:t>
      </w:r>
      <w:r>
        <w:rPr>
          <w:spacing w:val="-1"/>
          <w:sz w:val="18"/>
        </w:rPr>
        <w:t> </w:t>
      </w:r>
      <w:r>
        <w:rPr>
          <w:sz w:val="18"/>
        </w:rPr>
        <w:t>pela</w:t>
      </w:r>
      <w:r>
        <w:rPr>
          <w:spacing w:val="-1"/>
          <w:sz w:val="18"/>
        </w:rPr>
        <w:t> </w:t>
      </w:r>
      <w:r>
        <w:rPr>
          <w:sz w:val="18"/>
        </w:rPr>
        <w:t>rescisão</w:t>
      </w:r>
      <w:r>
        <w:rPr>
          <w:spacing w:val="-2"/>
          <w:sz w:val="18"/>
        </w:rPr>
        <w:t> </w:t>
      </w:r>
      <w:r>
        <w:rPr>
          <w:sz w:val="18"/>
        </w:rPr>
        <w:t>do</w:t>
      </w:r>
      <w:r>
        <w:rPr>
          <w:spacing w:val="-1"/>
          <w:sz w:val="18"/>
        </w:rPr>
        <w:t> </w:t>
      </w:r>
      <w:r>
        <w:rPr>
          <w:sz w:val="18"/>
        </w:rPr>
        <w:t>Contrato,</w:t>
      </w:r>
      <w:r>
        <w:rPr>
          <w:spacing w:val="-1"/>
          <w:sz w:val="18"/>
        </w:rPr>
        <w:t> </w:t>
      </w:r>
      <w:r>
        <w:rPr>
          <w:sz w:val="18"/>
        </w:rPr>
        <w:t>caso</w:t>
      </w:r>
      <w:r>
        <w:rPr>
          <w:spacing w:val="-1"/>
          <w:sz w:val="18"/>
        </w:rPr>
        <w:t> </w:t>
      </w:r>
      <w:r>
        <w:rPr>
          <w:sz w:val="18"/>
        </w:rPr>
        <w:t>o</w:t>
      </w:r>
      <w:r>
        <w:rPr>
          <w:spacing w:val="-1"/>
          <w:sz w:val="18"/>
        </w:rPr>
        <w:t> </w:t>
      </w:r>
      <w:r>
        <w:rPr>
          <w:b/>
          <w:sz w:val="18"/>
        </w:rPr>
        <w:t>CONTRATADO</w:t>
      </w:r>
      <w:r>
        <w:rPr>
          <w:b/>
          <w:spacing w:val="-1"/>
          <w:sz w:val="18"/>
        </w:rPr>
        <w:t> </w:t>
      </w:r>
      <w:r>
        <w:rPr>
          <w:sz w:val="18"/>
        </w:rPr>
        <w:t>não</w:t>
      </w:r>
      <w:r>
        <w:rPr>
          <w:spacing w:val="-1"/>
          <w:sz w:val="18"/>
        </w:rPr>
        <w:t> </w:t>
      </w:r>
      <w:r>
        <w:rPr>
          <w:sz w:val="18"/>
        </w:rPr>
        <w:t>regularize</w:t>
      </w:r>
      <w:r>
        <w:rPr>
          <w:spacing w:val="-1"/>
          <w:sz w:val="18"/>
        </w:rPr>
        <w:t> </w:t>
      </w:r>
      <w:r>
        <w:rPr>
          <w:sz w:val="18"/>
        </w:rPr>
        <w:t>sua</w:t>
      </w:r>
      <w:r>
        <w:rPr>
          <w:spacing w:val="-1"/>
          <w:sz w:val="18"/>
        </w:rPr>
        <w:t> </w:t>
      </w:r>
      <w:r>
        <w:rPr>
          <w:spacing w:val="-2"/>
          <w:sz w:val="18"/>
        </w:rPr>
        <w:t>situação.</w:t>
      </w:r>
    </w:p>
    <w:p>
      <w:pPr>
        <w:pStyle w:val="ListParagraph"/>
        <w:numPr>
          <w:ilvl w:val="1"/>
          <w:numId w:val="45"/>
        </w:numPr>
        <w:tabs>
          <w:tab w:pos="379" w:val="left" w:leader="none"/>
        </w:tabs>
        <w:spacing w:line="240" w:lineRule="auto" w:before="37" w:after="0"/>
        <w:ind w:left="379" w:right="0" w:hanging="271"/>
        <w:jc w:val="both"/>
        <w:rPr>
          <w:sz w:val="18"/>
        </w:rPr>
      </w:pPr>
      <w:r>
        <w:rPr>
          <w:sz w:val="18"/>
        </w:rPr>
        <w:t>O pagamento será efetuado no prazo máximo de até 30 (trinta) dias, contado do recebimento da Nota Fiscal ou </w:t>
      </w:r>
      <w:r>
        <w:rPr>
          <w:spacing w:val="-2"/>
          <w:sz w:val="18"/>
        </w:rPr>
        <w:t>Fatura.</w:t>
      </w:r>
    </w:p>
    <w:p>
      <w:pPr>
        <w:pStyle w:val="ListParagraph"/>
        <w:numPr>
          <w:ilvl w:val="2"/>
          <w:numId w:val="45"/>
        </w:numPr>
        <w:tabs>
          <w:tab w:pos="526" w:val="left" w:leader="none"/>
        </w:tabs>
        <w:spacing w:line="283" w:lineRule="auto" w:before="38" w:after="0"/>
        <w:ind w:left="108" w:right="106" w:firstLine="0"/>
        <w:jc w:val="both"/>
        <w:rPr>
          <w:sz w:val="18"/>
        </w:rPr>
      </w:pPr>
      <w:r>
        <w:rPr>
          <w:sz w:val="18"/>
        </w:rPr>
        <w:t>Havendo erro na apresentação da Nota Fiscal ou Fatura, ou circunstância que impeça a liquidação da despesa, o pagamento ficará sobrestado até que o </w:t>
      </w:r>
      <w:r>
        <w:rPr>
          <w:b/>
          <w:sz w:val="18"/>
        </w:rPr>
        <w:t>CONTRATADO </w:t>
      </w:r>
      <w:r>
        <w:rPr>
          <w:sz w:val="18"/>
        </w:rPr>
        <w:t>providencie as medidas saneadoras. Nessa hipótese, o prazo para pagamento iniciar-se-á após a comprovação da regularização da situação, não acarretando qualquer ônus para o </w:t>
      </w:r>
      <w:r>
        <w:rPr>
          <w:b/>
          <w:sz w:val="18"/>
        </w:rPr>
        <w:t>CONTRATANTE</w:t>
      </w:r>
      <w:r>
        <w:rPr>
          <w:sz w:val="18"/>
        </w:rPr>
        <w:t>.</w:t>
      </w:r>
    </w:p>
    <w:p>
      <w:pPr>
        <w:pStyle w:val="ListParagraph"/>
        <w:numPr>
          <w:ilvl w:val="1"/>
          <w:numId w:val="45"/>
        </w:numPr>
        <w:tabs>
          <w:tab w:pos="379" w:val="left" w:leader="none"/>
        </w:tabs>
        <w:spacing w:line="240" w:lineRule="auto" w:before="0" w:after="0"/>
        <w:ind w:left="379" w:right="0" w:hanging="271"/>
        <w:jc w:val="both"/>
        <w:rPr>
          <w:sz w:val="18"/>
        </w:rPr>
      </w:pPr>
      <w:r>
        <w:rPr>
          <w:sz w:val="18"/>
        </w:rPr>
        <w:t>Quando do pagamento, será efetuada a retenção tributária prevista na legislação </w:t>
      </w:r>
      <w:r>
        <w:rPr>
          <w:spacing w:val="-2"/>
          <w:sz w:val="18"/>
        </w:rPr>
        <w:t>aplicável.</w:t>
      </w:r>
    </w:p>
    <w:p>
      <w:pPr>
        <w:pStyle w:val="ListParagraph"/>
        <w:numPr>
          <w:ilvl w:val="2"/>
          <w:numId w:val="45"/>
        </w:numPr>
        <w:tabs>
          <w:tab w:pos="514" w:val="left" w:leader="none"/>
        </w:tabs>
        <w:spacing w:line="240" w:lineRule="auto" w:before="37" w:after="0"/>
        <w:ind w:left="514" w:right="0" w:hanging="406"/>
        <w:jc w:val="both"/>
        <w:rPr>
          <w:sz w:val="18"/>
        </w:rPr>
      </w:pPr>
      <w:r>
        <w:rPr>
          <w:sz w:val="18"/>
        </w:rPr>
        <w:t>Independentemente do percentual de tributo inserido na planilha, no pagamento serão retidos na fonte os percentuais estabelecidos na legislação </w:t>
      </w:r>
      <w:r>
        <w:rPr>
          <w:spacing w:val="-2"/>
          <w:sz w:val="18"/>
        </w:rPr>
        <w:t>vigente.</w:t>
      </w:r>
    </w:p>
    <w:p>
      <w:pPr>
        <w:pStyle w:val="ListParagraph"/>
        <w:numPr>
          <w:ilvl w:val="2"/>
          <w:numId w:val="45"/>
        </w:numPr>
        <w:tabs>
          <w:tab w:pos="528" w:val="left" w:leader="none"/>
        </w:tabs>
        <w:spacing w:line="283" w:lineRule="auto" w:before="38" w:after="0"/>
        <w:ind w:left="108" w:right="106" w:firstLine="0"/>
        <w:jc w:val="both"/>
        <w:rPr>
          <w:sz w:val="18"/>
        </w:rPr>
      </w:pPr>
      <w:r>
        <w:rPr>
          <w:sz w:val="18"/>
        </w:rPr>
        <w:t>O </w:t>
      </w:r>
      <w:r>
        <w:rPr>
          <w:b/>
          <w:sz w:val="18"/>
        </w:rPr>
        <w:t>CONTRATADO </w:t>
      </w:r>
      <w:r>
        <w:rPr>
          <w:sz w:val="18"/>
        </w:rPr>
        <w:t>regularmente optante pelo Simples Nacional, nos termos da Lei Complementar nº 123/2006, não sofrerá a retenção tributária quanto aos impostos e contribuições abrangidos por </w:t>
      </w:r>
      <w:r>
        <w:rPr>
          <w:sz w:val="18"/>
        </w:rPr>
        <w:t>aquele Regime. No entanto, o pagamento ficará condicionado à apresentação de comprovação, por meio de documento oficial, de que faz jus ao tratamento tributário favorecido previsto na referida Lei Complementar nº </w:t>
      </w:r>
      <w:r>
        <w:rPr>
          <w:spacing w:val="-2"/>
          <w:sz w:val="18"/>
        </w:rPr>
        <w:t>123/2006.</w:t>
      </w:r>
    </w:p>
    <w:p>
      <w:pPr>
        <w:pStyle w:val="ListParagraph"/>
        <w:numPr>
          <w:ilvl w:val="1"/>
          <w:numId w:val="45"/>
        </w:numPr>
        <w:tabs>
          <w:tab w:pos="383" w:val="left" w:leader="none"/>
        </w:tabs>
        <w:spacing w:line="240" w:lineRule="auto" w:before="0" w:after="0"/>
        <w:ind w:left="383" w:right="0" w:hanging="275"/>
        <w:jc w:val="both"/>
        <w:rPr>
          <w:i/>
          <w:sz w:val="18"/>
        </w:rPr>
      </w:pPr>
      <w:r>
        <w:rPr>
          <w:sz w:val="18"/>
        </w:rPr>
        <w:t>Os</w:t>
      </w:r>
      <w:r>
        <w:rPr>
          <w:spacing w:val="3"/>
          <w:sz w:val="18"/>
        </w:rPr>
        <w:t> </w:t>
      </w:r>
      <w:r>
        <w:rPr>
          <w:sz w:val="18"/>
        </w:rPr>
        <w:t>pagamentos</w:t>
      </w:r>
      <w:r>
        <w:rPr>
          <w:spacing w:val="3"/>
          <w:sz w:val="18"/>
        </w:rPr>
        <w:t> </w:t>
      </w:r>
      <w:r>
        <w:rPr>
          <w:sz w:val="18"/>
        </w:rPr>
        <w:t>eventualmente</w:t>
      </w:r>
      <w:r>
        <w:rPr>
          <w:spacing w:val="3"/>
          <w:sz w:val="18"/>
        </w:rPr>
        <w:t> </w:t>
      </w:r>
      <w:r>
        <w:rPr>
          <w:sz w:val="18"/>
        </w:rPr>
        <w:t>realizados</w:t>
      </w:r>
      <w:r>
        <w:rPr>
          <w:spacing w:val="3"/>
          <w:sz w:val="18"/>
        </w:rPr>
        <w:t> </w:t>
      </w:r>
      <w:r>
        <w:rPr>
          <w:sz w:val="18"/>
        </w:rPr>
        <w:t>com</w:t>
      </w:r>
      <w:r>
        <w:rPr>
          <w:spacing w:val="3"/>
          <w:sz w:val="18"/>
        </w:rPr>
        <w:t> </w:t>
      </w:r>
      <w:r>
        <w:rPr>
          <w:sz w:val="18"/>
        </w:rPr>
        <w:t>atraso,</w:t>
      </w:r>
      <w:r>
        <w:rPr>
          <w:spacing w:val="3"/>
          <w:sz w:val="18"/>
        </w:rPr>
        <w:t> </w:t>
      </w:r>
      <w:r>
        <w:rPr>
          <w:sz w:val="18"/>
        </w:rPr>
        <w:t>desde</w:t>
      </w:r>
      <w:r>
        <w:rPr>
          <w:spacing w:val="3"/>
          <w:sz w:val="18"/>
        </w:rPr>
        <w:t> </w:t>
      </w:r>
      <w:r>
        <w:rPr>
          <w:sz w:val="18"/>
        </w:rPr>
        <w:t>que</w:t>
      </w:r>
      <w:r>
        <w:rPr>
          <w:spacing w:val="3"/>
          <w:sz w:val="18"/>
        </w:rPr>
        <w:t> </w:t>
      </w:r>
      <w:r>
        <w:rPr>
          <w:sz w:val="18"/>
        </w:rPr>
        <w:t>não</w:t>
      </w:r>
      <w:r>
        <w:rPr>
          <w:spacing w:val="3"/>
          <w:sz w:val="18"/>
        </w:rPr>
        <w:t> </w:t>
      </w:r>
      <w:r>
        <w:rPr>
          <w:sz w:val="18"/>
        </w:rPr>
        <w:t>decorram</w:t>
      </w:r>
      <w:r>
        <w:rPr>
          <w:spacing w:val="3"/>
          <w:sz w:val="18"/>
        </w:rPr>
        <w:t> </w:t>
      </w:r>
      <w:r>
        <w:rPr>
          <w:sz w:val="18"/>
        </w:rPr>
        <w:t>de</w:t>
      </w:r>
      <w:r>
        <w:rPr>
          <w:spacing w:val="3"/>
          <w:sz w:val="18"/>
        </w:rPr>
        <w:t> </w:t>
      </w:r>
      <w:r>
        <w:rPr>
          <w:sz w:val="18"/>
        </w:rPr>
        <w:t>ato</w:t>
      </w:r>
      <w:r>
        <w:rPr>
          <w:spacing w:val="3"/>
          <w:sz w:val="18"/>
        </w:rPr>
        <w:t> </w:t>
      </w:r>
      <w:r>
        <w:rPr>
          <w:sz w:val="18"/>
        </w:rPr>
        <w:t>ou</w:t>
      </w:r>
      <w:r>
        <w:rPr>
          <w:spacing w:val="3"/>
          <w:sz w:val="18"/>
        </w:rPr>
        <w:t> </w:t>
      </w:r>
      <w:r>
        <w:rPr>
          <w:sz w:val="18"/>
        </w:rPr>
        <w:t>fato</w:t>
      </w:r>
      <w:r>
        <w:rPr>
          <w:spacing w:val="3"/>
          <w:sz w:val="18"/>
        </w:rPr>
        <w:t> </w:t>
      </w:r>
      <w:r>
        <w:rPr>
          <w:sz w:val="18"/>
        </w:rPr>
        <w:t>atribuível</w:t>
      </w:r>
      <w:r>
        <w:rPr>
          <w:spacing w:val="3"/>
          <w:sz w:val="18"/>
        </w:rPr>
        <w:t> </w:t>
      </w:r>
      <w:r>
        <w:rPr>
          <w:sz w:val="18"/>
        </w:rPr>
        <w:t>ao</w:t>
      </w:r>
      <w:r>
        <w:rPr>
          <w:spacing w:val="3"/>
          <w:sz w:val="18"/>
        </w:rPr>
        <w:t> </w:t>
      </w:r>
      <w:r>
        <w:rPr>
          <w:b/>
          <w:sz w:val="18"/>
        </w:rPr>
        <w:t>CONTRATADO</w:t>
      </w:r>
      <w:r>
        <w:rPr>
          <w:sz w:val="18"/>
        </w:rPr>
        <w:t>,</w:t>
      </w:r>
      <w:r>
        <w:rPr>
          <w:spacing w:val="3"/>
          <w:sz w:val="18"/>
        </w:rPr>
        <w:t> </w:t>
      </w:r>
      <w:r>
        <w:rPr>
          <w:sz w:val="18"/>
        </w:rPr>
        <w:t>sofrerão</w:t>
      </w:r>
      <w:r>
        <w:rPr>
          <w:spacing w:val="3"/>
          <w:sz w:val="18"/>
        </w:rPr>
        <w:t> </w:t>
      </w:r>
      <w:r>
        <w:rPr>
          <w:sz w:val="18"/>
        </w:rPr>
        <w:t>a</w:t>
      </w:r>
      <w:r>
        <w:rPr>
          <w:spacing w:val="3"/>
          <w:sz w:val="18"/>
        </w:rPr>
        <w:t> </w:t>
      </w:r>
      <w:r>
        <w:rPr>
          <w:sz w:val="18"/>
        </w:rPr>
        <w:t>incidência</w:t>
      </w:r>
      <w:r>
        <w:rPr>
          <w:spacing w:val="3"/>
          <w:sz w:val="18"/>
        </w:rPr>
        <w:t> </w:t>
      </w:r>
      <w:r>
        <w:rPr>
          <w:sz w:val="18"/>
        </w:rPr>
        <w:t>de</w:t>
      </w:r>
      <w:r>
        <w:rPr>
          <w:spacing w:val="3"/>
          <w:sz w:val="18"/>
        </w:rPr>
        <w:t> </w:t>
      </w:r>
      <w:r>
        <w:rPr>
          <w:sz w:val="18"/>
        </w:rPr>
        <w:t>atualização</w:t>
      </w:r>
      <w:r>
        <w:rPr>
          <w:spacing w:val="3"/>
          <w:sz w:val="18"/>
        </w:rPr>
        <w:t> </w:t>
      </w:r>
      <w:r>
        <w:rPr>
          <w:sz w:val="18"/>
        </w:rPr>
        <w:t>monetária</w:t>
      </w:r>
      <w:r>
        <w:rPr>
          <w:spacing w:val="3"/>
          <w:sz w:val="18"/>
        </w:rPr>
        <w:t> </w:t>
      </w:r>
      <w:r>
        <w:rPr>
          <w:sz w:val="18"/>
        </w:rPr>
        <w:t>e</w:t>
      </w:r>
      <w:r>
        <w:rPr>
          <w:spacing w:val="3"/>
          <w:sz w:val="18"/>
        </w:rPr>
        <w:t> </w:t>
      </w:r>
      <w:r>
        <w:rPr>
          <w:sz w:val="18"/>
        </w:rPr>
        <w:t>juros</w:t>
      </w:r>
      <w:r>
        <w:rPr>
          <w:spacing w:val="3"/>
          <w:sz w:val="18"/>
        </w:rPr>
        <w:t> </w:t>
      </w:r>
      <w:r>
        <w:rPr>
          <w:sz w:val="18"/>
        </w:rPr>
        <w:t>de</w:t>
      </w:r>
      <w:r>
        <w:rPr>
          <w:spacing w:val="3"/>
          <w:sz w:val="18"/>
        </w:rPr>
        <w:t> </w:t>
      </w:r>
      <w:r>
        <w:rPr>
          <w:sz w:val="18"/>
        </w:rPr>
        <w:t>mora</w:t>
      </w:r>
      <w:r>
        <w:rPr>
          <w:spacing w:val="3"/>
          <w:sz w:val="18"/>
        </w:rPr>
        <w:t> </w:t>
      </w:r>
      <w:r>
        <w:rPr>
          <w:sz w:val="18"/>
        </w:rPr>
        <w:t>pelo</w:t>
      </w:r>
      <w:r>
        <w:rPr>
          <w:spacing w:val="3"/>
          <w:sz w:val="18"/>
        </w:rPr>
        <w:t> </w:t>
      </w:r>
      <w:r>
        <w:rPr>
          <w:b/>
          <w:sz w:val="18"/>
        </w:rPr>
        <w:t>IPCA</w:t>
      </w:r>
      <w:r>
        <w:rPr>
          <w:sz w:val="18"/>
        </w:rPr>
        <w:t>,</w:t>
      </w:r>
      <w:r>
        <w:rPr>
          <w:spacing w:val="4"/>
          <w:sz w:val="18"/>
        </w:rPr>
        <w:t> </w:t>
      </w:r>
      <w:r>
        <w:rPr>
          <w:spacing w:val="-2"/>
          <w:sz w:val="18"/>
        </w:rPr>
        <w:t>calculado</w:t>
      </w:r>
    </w:p>
    <w:p>
      <w:pPr>
        <w:pStyle w:val="BodyText"/>
        <w:spacing w:before="37"/>
        <w:ind w:left="108"/>
        <w:jc w:val="both"/>
        <w:rPr>
          <w:i/>
        </w:rPr>
      </w:pPr>
      <w:r>
        <w:rPr>
          <w:i/>
        </w:rPr>
        <w:t>pro</w:t>
      </w:r>
      <w:r>
        <w:rPr>
          <w:i/>
          <w:spacing w:val="-3"/>
        </w:rPr>
        <w:t> </w:t>
      </w:r>
      <w:r>
        <w:rPr>
          <w:i/>
        </w:rPr>
        <w:t>rata die</w:t>
      </w:r>
      <w:r>
        <w:rPr/>
        <w:t>,</w:t>
      </w:r>
      <w:r>
        <w:rPr>
          <w:spacing w:val="-1"/>
        </w:rPr>
        <w:t> </w:t>
      </w:r>
      <w:r>
        <w:rPr/>
        <w:t>e aqueles</w:t>
      </w:r>
      <w:r>
        <w:rPr>
          <w:spacing w:val="-1"/>
        </w:rPr>
        <w:t> </w:t>
      </w:r>
      <w:r>
        <w:rPr/>
        <w:t>pagos em</w:t>
      </w:r>
      <w:r>
        <w:rPr>
          <w:spacing w:val="-1"/>
        </w:rPr>
        <w:t> </w:t>
      </w:r>
      <w:r>
        <w:rPr/>
        <w:t>prazo inferior</w:t>
      </w:r>
      <w:r>
        <w:rPr>
          <w:spacing w:val="-1"/>
        </w:rPr>
        <w:t> </w:t>
      </w:r>
      <w:r>
        <w:rPr/>
        <w:t>ao estabelecido</w:t>
      </w:r>
      <w:r>
        <w:rPr>
          <w:spacing w:val="-1"/>
        </w:rPr>
        <w:t> </w:t>
      </w:r>
      <w:r>
        <w:rPr/>
        <w:t>no instrumento</w:t>
      </w:r>
      <w:r>
        <w:rPr>
          <w:spacing w:val="-1"/>
        </w:rPr>
        <w:t> </w:t>
      </w:r>
      <w:r>
        <w:rPr/>
        <w:t>convocatório serão</w:t>
      </w:r>
      <w:r>
        <w:rPr>
          <w:spacing w:val="-1"/>
        </w:rPr>
        <w:t> </w:t>
      </w:r>
      <w:r>
        <w:rPr/>
        <w:t>feitos mediante</w:t>
      </w:r>
      <w:r>
        <w:rPr>
          <w:spacing w:val="-1"/>
        </w:rPr>
        <w:t> </w:t>
      </w:r>
      <w:r>
        <w:rPr/>
        <w:t>desconto de</w:t>
      </w:r>
      <w:r>
        <w:rPr>
          <w:spacing w:val="-1"/>
        </w:rPr>
        <w:t> </w:t>
      </w:r>
      <w:r>
        <w:rPr/>
        <w:t>0,5% (um</w:t>
      </w:r>
      <w:r>
        <w:rPr>
          <w:spacing w:val="-1"/>
        </w:rPr>
        <w:t> </w:t>
      </w:r>
      <w:r>
        <w:rPr/>
        <w:t>meio por</w:t>
      </w:r>
      <w:r>
        <w:rPr>
          <w:spacing w:val="-1"/>
        </w:rPr>
        <w:t> </w:t>
      </w:r>
      <w:r>
        <w:rPr/>
        <w:t>cento) ao</w:t>
      </w:r>
      <w:r>
        <w:rPr>
          <w:spacing w:val="-1"/>
        </w:rPr>
        <w:t> </w:t>
      </w:r>
      <w:r>
        <w:rPr/>
        <w:t>mês, calculado</w:t>
      </w:r>
      <w:r>
        <w:rPr>
          <w:spacing w:val="-1"/>
        </w:rPr>
        <w:t> </w:t>
      </w:r>
      <w:r>
        <w:rPr>
          <w:i/>
        </w:rPr>
        <w:t>pro rata </w:t>
      </w:r>
      <w:r>
        <w:rPr>
          <w:i/>
          <w:spacing w:val="-4"/>
        </w:rPr>
        <w:t>die.</w:t>
      </w:r>
    </w:p>
    <w:p>
      <w:pPr>
        <w:pStyle w:val="ListParagraph"/>
        <w:numPr>
          <w:ilvl w:val="1"/>
          <w:numId w:val="45"/>
        </w:numPr>
        <w:tabs>
          <w:tab w:pos="404" w:val="left" w:leader="none"/>
        </w:tabs>
        <w:spacing w:line="283" w:lineRule="auto" w:before="38" w:after="0"/>
        <w:ind w:left="108" w:right="106" w:firstLine="0"/>
        <w:jc w:val="both"/>
        <w:rPr>
          <w:sz w:val="18"/>
        </w:rPr>
      </w:pPr>
      <w:r>
        <w:rPr>
          <w:sz w:val="18"/>
        </w:rPr>
        <w:t>O </w:t>
      </w:r>
      <w:r>
        <w:rPr>
          <w:b/>
          <w:sz w:val="18"/>
        </w:rPr>
        <w:t>CONTRATADO </w:t>
      </w:r>
      <w:r>
        <w:rPr>
          <w:sz w:val="18"/>
        </w:rPr>
        <w:t>deverá emitir a Nota Fiscal Eletrônica – NF-e, consoante o Protocolo ICMS nº 42/2009, com a redação conferida pelo Protocolo ICMS nº 85/2010, e caso seu estabelecimento esteja</w:t>
      </w:r>
      <w:r>
        <w:rPr>
          <w:spacing w:val="40"/>
          <w:sz w:val="18"/>
        </w:rPr>
        <w:t> </w:t>
      </w:r>
      <w:r>
        <w:rPr>
          <w:sz w:val="18"/>
        </w:rPr>
        <w:t>localizado no Estado do Rio de Janeiro, deverá observar a forma prescrita nas alíneas </w:t>
      </w:r>
      <w:r>
        <w:rPr>
          <w:i/>
          <w:sz w:val="18"/>
        </w:rPr>
        <w:t>a, b, c, d </w:t>
      </w:r>
      <w:r>
        <w:rPr>
          <w:sz w:val="18"/>
        </w:rPr>
        <w:t>e </w:t>
      </w:r>
      <w:r>
        <w:rPr>
          <w:i/>
          <w:sz w:val="18"/>
        </w:rPr>
        <w:t>e, </w:t>
      </w:r>
      <w:r>
        <w:rPr>
          <w:sz w:val="18"/>
        </w:rPr>
        <w:t>do §1º, do art. 2º da Resolução SEFAZ nº 971/2016.</w:t>
      </w:r>
    </w:p>
    <w:p>
      <w:pPr>
        <w:pStyle w:val="BodyText"/>
        <w:spacing w:before="37"/>
      </w:pPr>
    </w:p>
    <w:p>
      <w:pPr>
        <w:pStyle w:val="Heading3"/>
      </w:pPr>
      <w:r>
        <w:rPr/>
        <w:t>CLÁUSULA</w:t>
      </w:r>
      <w:r>
        <w:rPr>
          <w:spacing w:val="-10"/>
        </w:rPr>
        <w:t> </w:t>
      </w:r>
      <w:r>
        <w:rPr/>
        <w:t>SÉTIMA</w:t>
      </w:r>
      <w:r>
        <w:rPr>
          <w:spacing w:val="-10"/>
        </w:rPr>
        <w:t> </w:t>
      </w:r>
      <w:r>
        <w:rPr/>
        <w:t>– </w:t>
      </w:r>
      <w:r>
        <w:rPr>
          <w:spacing w:val="-2"/>
        </w:rPr>
        <w:t>REAJUSTE</w:t>
      </w:r>
    </w:p>
    <w:p>
      <w:pPr>
        <w:pStyle w:val="ListParagraph"/>
        <w:numPr>
          <w:ilvl w:val="1"/>
          <w:numId w:val="47"/>
        </w:numPr>
        <w:tabs>
          <w:tab w:pos="379" w:val="left" w:leader="none"/>
        </w:tabs>
        <w:spacing w:line="240" w:lineRule="auto" w:before="37" w:after="0"/>
        <w:ind w:left="379" w:right="0" w:hanging="271"/>
        <w:jc w:val="left"/>
        <w:rPr>
          <w:sz w:val="18"/>
        </w:rPr>
      </w:pPr>
      <w:r>
        <w:rPr>
          <w:sz w:val="18"/>
        </w:rPr>
        <w:t>Os preços contratados serão reajustados, após o interregno de 1 (um) ano, mediante solicitação do </w:t>
      </w:r>
      <w:r>
        <w:rPr>
          <w:b/>
          <w:spacing w:val="-2"/>
          <w:sz w:val="18"/>
        </w:rPr>
        <w:t>CONTRATADO</w:t>
      </w:r>
      <w:r>
        <w:rPr>
          <w:spacing w:val="-2"/>
          <w:sz w:val="18"/>
        </w:rPr>
        <w:t>.</w:t>
      </w:r>
    </w:p>
    <w:p>
      <w:pPr>
        <w:pStyle w:val="ListParagraph"/>
        <w:numPr>
          <w:ilvl w:val="1"/>
          <w:numId w:val="47"/>
        </w:numPr>
        <w:tabs>
          <w:tab w:pos="379" w:val="left" w:leader="none"/>
        </w:tabs>
        <w:spacing w:line="240" w:lineRule="auto" w:before="38" w:after="0"/>
        <w:ind w:left="379" w:right="0" w:hanging="271"/>
        <w:jc w:val="left"/>
        <w:rPr>
          <w:sz w:val="18"/>
        </w:rPr>
      </w:pPr>
      <w:r>
        <w:rPr>
          <w:sz w:val="18"/>
        </w:rPr>
        <w:t>O interregno mínimo de 1 (um) ano para o primeiro reajuste será contado da data do orçamento </w:t>
      </w:r>
      <w:r>
        <w:rPr>
          <w:spacing w:val="-2"/>
          <w:sz w:val="18"/>
        </w:rPr>
        <w:t>estimado.</w:t>
      </w:r>
    </w:p>
    <w:p>
      <w:pPr>
        <w:pStyle w:val="ListParagraph"/>
        <w:numPr>
          <w:ilvl w:val="1"/>
          <w:numId w:val="47"/>
        </w:numPr>
        <w:tabs>
          <w:tab w:pos="379" w:val="left" w:leader="none"/>
        </w:tabs>
        <w:spacing w:line="240" w:lineRule="auto" w:before="37" w:after="0"/>
        <w:ind w:left="379" w:right="0" w:hanging="271"/>
        <w:jc w:val="left"/>
        <w:rPr>
          <w:sz w:val="18"/>
        </w:rPr>
      </w:pPr>
      <w:r>
        <w:rPr>
          <w:sz w:val="18"/>
        </w:rPr>
        <w:t>Nos reajustes subsequentes ao primeiro, o interregno mínimo de 1 (um) ano será contado a partir da data do fato gerador que deu ensejo ao último </w:t>
      </w:r>
      <w:r>
        <w:rPr>
          <w:spacing w:val="-2"/>
          <w:sz w:val="18"/>
        </w:rPr>
        <w:t>reajuste.</w:t>
      </w:r>
    </w:p>
    <w:p>
      <w:pPr>
        <w:pStyle w:val="ListParagraph"/>
        <w:numPr>
          <w:ilvl w:val="1"/>
          <w:numId w:val="47"/>
        </w:numPr>
        <w:tabs>
          <w:tab w:pos="379" w:val="left" w:leader="none"/>
        </w:tabs>
        <w:spacing w:line="240" w:lineRule="auto" w:before="37" w:after="0"/>
        <w:ind w:left="379" w:right="0" w:hanging="271"/>
        <w:jc w:val="left"/>
        <w:rPr>
          <w:sz w:val="18"/>
        </w:rPr>
      </w:pPr>
      <w:r>
        <w:rPr>
          <w:sz w:val="18"/>
        </w:rPr>
        <w:t>Os</w:t>
      </w:r>
      <w:r>
        <w:rPr>
          <w:spacing w:val="-8"/>
          <w:sz w:val="18"/>
        </w:rPr>
        <w:t> </w:t>
      </w:r>
      <w:r>
        <w:rPr>
          <w:sz w:val="18"/>
        </w:rPr>
        <w:t>preços</w:t>
      </w:r>
      <w:r>
        <w:rPr>
          <w:spacing w:val="-7"/>
          <w:sz w:val="18"/>
        </w:rPr>
        <w:t> </w:t>
      </w:r>
      <w:r>
        <w:rPr>
          <w:sz w:val="18"/>
        </w:rPr>
        <w:t>iniciais</w:t>
      </w:r>
      <w:r>
        <w:rPr>
          <w:spacing w:val="-7"/>
          <w:sz w:val="18"/>
        </w:rPr>
        <w:t> </w:t>
      </w:r>
      <w:r>
        <w:rPr>
          <w:sz w:val="18"/>
        </w:rPr>
        <w:t>serão</w:t>
      </w:r>
      <w:r>
        <w:rPr>
          <w:spacing w:val="-7"/>
          <w:sz w:val="18"/>
        </w:rPr>
        <w:t> </w:t>
      </w:r>
      <w:r>
        <w:rPr>
          <w:sz w:val="18"/>
        </w:rPr>
        <w:t>reajustados,</w:t>
      </w:r>
      <w:r>
        <w:rPr>
          <w:spacing w:val="-7"/>
          <w:sz w:val="18"/>
        </w:rPr>
        <w:t> </w:t>
      </w:r>
      <w:r>
        <w:rPr>
          <w:sz w:val="18"/>
        </w:rPr>
        <w:t>mediante</w:t>
      </w:r>
      <w:r>
        <w:rPr>
          <w:spacing w:val="-7"/>
          <w:sz w:val="18"/>
        </w:rPr>
        <w:t> </w:t>
      </w:r>
      <w:r>
        <w:rPr>
          <w:sz w:val="18"/>
        </w:rPr>
        <w:t>a</w:t>
      </w:r>
      <w:r>
        <w:rPr>
          <w:spacing w:val="-7"/>
          <w:sz w:val="18"/>
        </w:rPr>
        <w:t> </w:t>
      </w:r>
      <w:r>
        <w:rPr>
          <w:sz w:val="18"/>
        </w:rPr>
        <w:t>aplicação,</w:t>
      </w:r>
      <w:r>
        <w:rPr>
          <w:spacing w:val="-7"/>
          <w:sz w:val="18"/>
        </w:rPr>
        <w:t> </w:t>
      </w:r>
      <w:r>
        <w:rPr>
          <w:sz w:val="18"/>
        </w:rPr>
        <w:t>pelo</w:t>
      </w:r>
      <w:r>
        <w:rPr>
          <w:spacing w:val="-7"/>
          <w:sz w:val="18"/>
        </w:rPr>
        <w:t> </w:t>
      </w:r>
      <w:r>
        <w:rPr>
          <w:b/>
          <w:sz w:val="18"/>
        </w:rPr>
        <w:t>CONTRATANTE</w:t>
      </w:r>
      <w:r>
        <w:rPr>
          <w:sz w:val="18"/>
        </w:rPr>
        <w:t>,</w:t>
      </w:r>
      <w:r>
        <w:rPr>
          <w:spacing w:val="-7"/>
          <w:sz w:val="18"/>
        </w:rPr>
        <w:t> </w:t>
      </w:r>
      <w:r>
        <w:rPr>
          <w:sz w:val="18"/>
        </w:rPr>
        <w:t>do</w:t>
      </w:r>
      <w:r>
        <w:rPr>
          <w:spacing w:val="-7"/>
          <w:sz w:val="18"/>
        </w:rPr>
        <w:t> </w:t>
      </w:r>
      <w:r>
        <w:rPr>
          <w:sz w:val="18"/>
        </w:rPr>
        <w:t>índice</w:t>
      </w:r>
      <w:r>
        <w:rPr>
          <w:spacing w:val="-7"/>
          <w:sz w:val="18"/>
        </w:rPr>
        <w:t> </w:t>
      </w:r>
      <w:r>
        <w:rPr>
          <w:sz w:val="18"/>
        </w:rPr>
        <w:t>IPCA,</w:t>
      </w:r>
      <w:r>
        <w:rPr>
          <w:spacing w:val="-7"/>
          <w:sz w:val="18"/>
        </w:rPr>
        <w:t> </w:t>
      </w:r>
      <w:r>
        <w:rPr>
          <w:sz w:val="18"/>
        </w:rPr>
        <w:t>exclusivamente</w:t>
      </w:r>
      <w:r>
        <w:rPr>
          <w:spacing w:val="-7"/>
          <w:sz w:val="18"/>
        </w:rPr>
        <w:t> </w:t>
      </w:r>
      <w:r>
        <w:rPr>
          <w:sz w:val="18"/>
        </w:rPr>
        <w:t>para</w:t>
      </w:r>
      <w:r>
        <w:rPr>
          <w:spacing w:val="-7"/>
          <w:sz w:val="18"/>
        </w:rPr>
        <w:t> </w:t>
      </w:r>
      <w:r>
        <w:rPr>
          <w:sz w:val="18"/>
        </w:rPr>
        <w:t>as</w:t>
      </w:r>
      <w:r>
        <w:rPr>
          <w:spacing w:val="-7"/>
          <w:sz w:val="18"/>
        </w:rPr>
        <w:t> </w:t>
      </w:r>
      <w:r>
        <w:rPr>
          <w:sz w:val="18"/>
        </w:rPr>
        <w:t>obrigações</w:t>
      </w:r>
      <w:r>
        <w:rPr>
          <w:spacing w:val="-5"/>
          <w:sz w:val="18"/>
        </w:rPr>
        <w:t> </w:t>
      </w:r>
      <w:r>
        <w:rPr>
          <w:sz w:val="18"/>
        </w:rPr>
        <w:t>que</w:t>
      </w:r>
      <w:r>
        <w:rPr>
          <w:spacing w:val="-5"/>
          <w:sz w:val="18"/>
        </w:rPr>
        <w:t> </w:t>
      </w:r>
      <w:r>
        <w:rPr>
          <w:sz w:val="18"/>
        </w:rPr>
        <w:t>se</w:t>
      </w:r>
      <w:r>
        <w:rPr>
          <w:spacing w:val="-6"/>
          <w:sz w:val="18"/>
        </w:rPr>
        <w:t> </w:t>
      </w:r>
      <w:r>
        <w:rPr>
          <w:sz w:val="18"/>
        </w:rPr>
        <w:t>iniciem</w:t>
      </w:r>
      <w:r>
        <w:rPr>
          <w:spacing w:val="-5"/>
          <w:sz w:val="18"/>
        </w:rPr>
        <w:t> </w:t>
      </w:r>
      <w:r>
        <w:rPr>
          <w:sz w:val="18"/>
        </w:rPr>
        <w:t>após</w:t>
      </w:r>
      <w:r>
        <w:rPr>
          <w:spacing w:val="-5"/>
          <w:sz w:val="18"/>
        </w:rPr>
        <w:t> </w:t>
      </w:r>
      <w:r>
        <w:rPr>
          <w:sz w:val="18"/>
        </w:rPr>
        <w:t>a</w:t>
      </w:r>
      <w:r>
        <w:rPr>
          <w:spacing w:val="-5"/>
          <w:sz w:val="18"/>
        </w:rPr>
        <w:t> </w:t>
      </w:r>
      <w:r>
        <w:rPr>
          <w:spacing w:val="-2"/>
          <w:sz w:val="18"/>
        </w:rPr>
        <w:t>anualidade.</w:t>
      </w:r>
    </w:p>
    <w:p>
      <w:pPr>
        <w:pStyle w:val="ListParagraph"/>
        <w:numPr>
          <w:ilvl w:val="1"/>
          <w:numId w:val="47"/>
        </w:numPr>
        <w:tabs>
          <w:tab w:pos="413" w:val="left" w:leader="none"/>
        </w:tabs>
        <w:spacing w:line="283" w:lineRule="auto" w:before="38" w:after="0"/>
        <w:ind w:left="108" w:right="106" w:firstLine="0"/>
        <w:jc w:val="left"/>
        <w:rPr>
          <w:sz w:val="18"/>
        </w:rPr>
      </w:pPr>
      <w:r>
        <w:rPr>
          <w:sz w:val="18"/>
        </w:rPr>
        <w:t>No</w:t>
      </w:r>
      <w:r>
        <w:rPr>
          <w:spacing w:val="33"/>
          <w:sz w:val="18"/>
        </w:rPr>
        <w:t> </w:t>
      </w:r>
      <w:r>
        <w:rPr>
          <w:sz w:val="18"/>
        </w:rPr>
        <w:t>caso</w:t>
      </w:r>
      <w:r>
        <w:rPr>
          <w:spacing w:val="33"/>
          <w:sz w:val="18"/>
        </w:rPr>
        <w:t> </w:t>
      </w:r>
      <w:r>
        <w:rPr>
          <w:sz w:val="18"/>
        </w:rPr>
        <w:t>de</w:t>
      </w:r>
      <w:r>
        <w:rPr>
          <w:spacing w:val="33"/>
          <w:sz w:val="18"/>
        </w:rPr>
        <w:t> </w:t>
      </w:r>
      <w:r>
        <w:rPr>
          <w:sz w:val="18"/>
        </w:rPr>
        <w:t>atraso</w:t>
      </w:r>
      <w:r>
        <w:rPr>
          <w:spacing w:val="33"/>
          <w:sz w:val="18"/>
        </w:rPr>
        <w:t> </w:t>
      </w:r>
      <w:r>
        <w:rPr>
          <w:sz w:val="18"/>
        </w:rPr>
        <w:t>ou</w:t>
      </w:r>
      <w:r>
        <w:rPr>
          <w:spacing w:val="33"/>
          <w:sz w:val="18"/>
        </w:rPr>
        <w:t> </w:t>
      </w:r>
      <w:r>
        <w:rPr>
          <w:sz w:val="18"/>
        </w:rPr>
        <w:t>não</w:t>
      </w:r>
      <w:r>
        <w:rPr>
          <w:spacing w:val="33"/>
          <w:sz w:val="18"/>
        </w:rPr>
        <w:t> </w:t>
      </w:r>
      <w:r>
        <w:rPr>
          <w:sz w:val="18"/>
        </w:rPr>
        <w:t>divulgação</w:t>
      </w:r>
      <w:r>
        <w:rPr>
          <w:spacing w:val="33"/>
          <w:sz w:val="18"/>
        </w:rPr>
        <w:t> </w:t>
      </w:r>
      <w:r>
        <w:rPr>
          <w:sz w:val="18"/>
        </w:rPr>
        <w:t>do(s)</w:t>
      </w:r>
      <w:r>
        <w:rPr>
          <w:spacing w:val="33"/>
          <w:sz w:val="18"/>
        </w:rPr>
        <w:t> </w:t>
      </w:r>
      <w:r>
        <w:rPr>
          <w:sz w:val="18"/>
        </w:rPr>
        <w:t>índice(s)</w:t>
      </w:r>
      <w:r>
        <w:rPr>
          <w:spacing w:val="33"/>
          <w:sz w:val="18"/>
        </w:rPr>
        <w:t> </w:t>
      </w:r>
      <w:r>
        <w:rPr>
          <w:sz w:val="18"/>
        </w:rPr>
        <w:t>de</w:t>
      </w:r>
      <w:r>
        <w:rPr>
          <w:spacing w:val="33"/>
          <w:sz w:val="18"/>
        </w:rPr>
        <w:t> </w:t>
      </w:r>
      <w:r>
        <w:rPr>
          <w:sz w:val="18"/>
        </w:rPr>
        <w:t>reajustamento,</w:t>
      </w:r>
      <w:r>
        <w:rPr>
          <w:spacing w:val="33"/>
          <w:sz w:val="18"/>
        </w:rPr>
        <w:t> </w:t>
      </w:r>
      <w:r>
        <w:rPr>
          <w:sz w:val="18"/>
        </w:rPr>
        <w:t>o</w:t>
      </w:r>
      <w:r>
        <w:rPr>
          <w:spacing w:val="33"/>
          <w:sz w:val="18"/>
        </w:rPr>
        <w:t> </w:t>
      </w:r>
      <w:r>
        <w:rPr>
          <w:b/>
          <w:sz w:val="18"/>
        </w:rPr>
        <w:t>CONTRATANTE</w:t>
      </w:r>
      <w:r>
        <w:rPr>
          <w:b/>
          <w:spacing w:val="33"/>
          <w:sz w:val="18"/>
        </w:rPr>
        <w:t> </w:t>
      </w:r>
      <w:r>
        <w:rPr>
          <w:sz w:val="18"/>
        </w:rPr>
        <w:t>pagará</w:t>
      </w:r>
      <w:r>
        <w:rPr>
          <w:spacing w:val="33"/>
          <w:sz w:val="18"/>
        </w:rPr>
        <w:t> </w:t>
      </w:r>
      <w:r>
        <w:rPr>
          <w:sz w:val="18"/>
        </w:rPr>
        <w:t>ao</w:t>
      </w:r>
      <w:r>
        <w:rPr>
          <w:spacing w:val="33"/>
          <w:sz w:val="18"/>
        </w:rPr>
        <w:t> </w:t>
      </w:r>
      <w:r>
        <w:rPr>
          <w:b/>
          <w:sz w:val="18"/>
        </w:rPr>
        <w:t>CONTRATADO</w:t>
      </w:r>
      <w:r>
        <w:rPr>
          <w:b/>
          <w:spacing w:val="33"/>
          <w:sz w:val="18"/>
        </w:rPr>
        <w:t> </w:t>
      </w:r>
      <w:r>
        <w:rPr>
          <w:sz w:val="18"/>
        </w:rPr>
        <w:t>a</w:t>
      </w:r>
      <w:r>
        <w:rPr>
          <w:spacing w:val="33"/>
          <w:sz w:val="18"/>
        </w:rPr>
        <w:t> </w:t>
      </w:r>
      <w:r>
        <w:rPr>
          <w:sz w:val="18"/>
        </w:rPr>
        <w:t>importância</w:t>
      </w:r>
      <w:r>
        <w:rPr>
          <w:spacing w:val="33"/>
          <w:sz w:val="18"/>
        </w:rPr>
        <w:t> </w:t>
      </w:r>
      <w:r>
        <w:rPr>
          <w:sz w:val="18"/>
        </w:rPr>
        <w:t>calculada</w:t>
      </w:r>
      <w:r>
        <w:rPr>
          <w:spacing w:val="33"/>
          <w:sz w:val="18"/>
        </w:rPr>
        <w:t> </w:t>
      </w:r>
      <w:r>
        <w:rPr>
          <w:sz w:val="18"/>
        </w:rPr>
        <w:t>pela</w:t>
      </w:r>
      <w:r>
        <w:rPr>
          <w:spacing w:val="33"/>
          <w:sz w:val="18"/>
        </w:rPr>
        <w:t> </w:t>
      </w:r>
      <w:r>
        <w:rPr>
          <w:sz w:val="18"/>
        </w:rPr>
        <w:t>última</w:t>
      </w:r>
      <w:r>
        <w:rPr>
          <w:spacing w:val="33"/>
          <w:sz w:val="18"/>
        </w:rPr>
        <w:t> </w:t>
      </w:r>
      <w:r>
        <w:rPr>
          <w:sz w:val="18"/>
        </w:rPr>
        <w:t>variação</w:t>
      </w:r>
      <w:r>
        <w:rPr>
          <w:spacing w:val="33"/>
          <w:sz w:val="18"/>
        </w:rPr>
        <w:t> </w:t>
      </w:r>
      <w:r>
        <w:rPr>
          <w:sz w:val="18"/>
        </w:rPr>
        <w:t>conhecida,</w:t>
      </w:r>
      <w:r>
        <w:rPr>
          <w:spacing w:val="33"/>
          <w:sz w:val="18"/>
        </w:rPr>
        <w:t> </w:t>
      </w:r>
      <w:r>
        <w:rPr>
          <w:sz w:val="18"/>
        </w:rPr>
        <w:t>liquidando</w:t>
      </w:r>
      <w:r>
        <w:rPr>
          <w:spacing w:val="33"/>
          <w:sz w:val="18"/>
        </w:rPr>
        <w:t> </w:t>
      </w:r>
      <w:r>
        <w:rPr>
          <w:sz w:val="18"/>
        </w:rPr>
        <w:t>a</w:t>
      </w:r>
      <w:r>
        <w:rPr>
          <w:spacing w:val="33"/>
          <w:sz w:val="18"/>
        </w:rPr>
        <w:t> </w:t>
      </w:r>
      <w:r>
        <w:rPr>
          <w:sz w:val="18"/>
        </w:rPr>
        <w:t>diferença correspondente tão logo seja(m) divulgado(s) o(s) índice(s) definitivo(s).</w:t>
      </w:r>
    </w:p>
    <w:p>
      <w:pPr>
        <w:pStyle w:val="ListParagraph"/>
        <w:numPr>
          <w:ilvl w:val="2"/>
          <w:numId w:val="47"/>
        </w:numPr>
        <w:tabs>
          <w:tab w:pos="514" w:val="left" w:leader="none"/>
        </w:tabs>
        <w:spacing w:line="240" w:lineRule="auto" w:before="0" w:after="0"/>
        <w:ind w:left="514" w:right="0" w:hanging="406"/>
        <w:jc w:val="left"/>
        <w:rPr>
          <w:sz w:val="18"/>
        </w:rPr>
      </w:pPr>
      <w:r>
        <w:rPr>
          <w:sz w:val="18"/>
        </w:rPr>
        <w:t>Fica</w:t>
      </w:r>
      <w:r>
        <w:rPr>
          <w:spacing w:val="-2"/>
          <w:sz w:val="18"/>
        </w:rPr>
        <w:t> </w:t>
      </w:r>
      <w:r>
        <w:rPr>
          <w:sz w:val="18"/>
        </w:rPr>
        <w:t>o</w:t>
      </w:r>
      <w:r>
        <w:rPr>
          <w:spacing w:val="-1"/>
          <w:sz w:val="18"/>
        </w:rPr>
        <w:t> </w:t>
      </w:r>
      <w:r>
        <w:rPr>
          <w:b/>
          <w:sz w:val="18"/>
        </w:rPr>
        <w:t>CONTRATADO</w:t>
      </w:r>
      <w:r>
        <w:rPr>
          <w:b/>
          <w:spacing w:val="-1"/>
          <w:sz w:val="18"/>
        </w:rPr>
        <w:t> </w:t>
      </w:r>
      <w:r>
        <w:rPr>
          <w:sz w:val="18"/>
        </w:rPr>
        <w:t>obrigado</w:t>
      </w:r>
      <w:r>
        <w:rPr>
          <w:spacing w:val="-2"/>
          <w:sz w:val="18"/>
        </w:rPr>
        <w:t> </w:t>
      </w:r>
      <w:r>
        <w:rPr>
          <w:sz w:val="18"/>
        </w:rPr>
        <w:t>a</w:t>
      </w:r>
      <w:r>
        <w:rPr>
          <w:spacing w:val="-1"/>
          <w:sz w:val="18"/>
        </w:rPr>
        <w:t> </w:t>
      </w:r>
      <w:r>
        <w:rPr>
          <w:sz w:val="18"/>
        </w:rPr>
        <w:t>apresentar</w:t>
      </w:r>
      <w:r>
        <w:rPr>
          <w:spacing w:val="-1"/>
          <w:sz w:val="18"/>
        </w:rPr>
        <w:t> </w:t>
      </w:r>
      <w:r>
        <w:rPr>
          <w:sz w:val="18"/>
        </w:rPr>
        <w:t>memória</w:t>
      </w:r>
      <w:r>
        <w:rPr>
          <w:spacing w:val="-1"/>
          <w:sz w:val="18"/>
        </w:rPr>
        <w:t> </w:t>
      </w:r>
      <w:r>
        <w:rPr>
          <w:sz w:val="18"/>
        </w:rPr>
        <w:t>de</w:t>
      </w:r>
      <w:r>
        <w:rPr>
          <w:spacing w:val="-2"/>
          <w:sz w:val="18"/>
        </w:rPr>
        <w:t> </w:t>
      </w:r>
      <w:r>
        <w:rPr>
          <w:sz w:val="18"/>
        </w:rPr>
        <w:t>cálculo</w:t>
      </w:r>
      <w:r>
        <w:rPr>
          <w:spacing w:val="-1"/>
          <w:sz w:val="18"/>
        </w:rPr>
        <w:t> </w:t>
      </w:r>
      <w:r>
        <w:rPr>
          <w:sz w:val="18"/>
        </w:rPr>
        <w:t>referente</w:t>
      </w:r>
      <w:r>
        <w:rPr>
          <w:spacing w:val="-1"/>
          <w:sz w:val="18"/>
        </w:rPr>
        <w:t> </w:t>
      </w:r>
      <w:r>
        <w:rPr>
          <w:sz w:val="18"/>
        </w:rPr>
        <w:t>ao</w:t>
      </w:r>
      <w:r>
        <w:rPr>
          <w:spacing w:val="-2"/>
          <w:sz w:val="18"/>
        </w:rPr>
        <w:t> </w:t>
      </w:r>
      <w:r>
        <w:rPr>
          <w:sz w:val="18"/>
        </w:rPr>
        <w:t>reajustamento</w:t>
      </w:r>
      <w:r>
        <w:rPr>
          <w:spacing w:val="-1"/>
          <w:sz w:val="18"/>
        </w:rPr>
        <w:t> </w:t>
      </w:r>
      <w:r>
        <w:rPr>
          <w:sz w:val="18"/>
        </w:rPr>
        <w:t>de</w:t>
      </w:r>
      <w:r>
        <w:rPr>
          <w:spacing w:val="-1"/>
          <w:sz w:val="18"/>
        </w:rPr>
        <w:t> </w:t>
      </w:r>
      <w:r>
        <w:rPr>
          <w:sz w:val="18"/>
        </w:rPr>
        <w:t>preços</w:t>
      </w:r>
      <w:r>
        <w:rPr>
          <w:spacing w:val="-1"/>
          <w:sz w:val="18"/>
        </w:rPr>
        <w:t> </w:t>
      </w:r>
      <w:r>
        <w:rPr>
          <w:sz w:val="18"/>
        </w:rPr>
        <w:t>do</w:t>
      </w:r>
      <w:r>
        <w:rPr>
          <w:spacing w:val="-2"/>
          <w:sz w:val="18"/>
        </w:rPr>
        <w:t> </w:t>
      </w:r>
      <w:r>
        <w:rPr>
          <w:sz w:val="18"/>
        </w:rPr>
        <w:t>valor</w:t>
      </w:r>
      <w:r>
        <w:rPr>
          <w:spacing w:val="-1"/>
          <w:sz w:val="18"/>
        </w:rPr>
        <w:t> </w:t>
      </w:r>
      <w:r>
        <w:rPr>
          <w:sz w:val="18"/>
        </w:rPr>
        <w:t>remanescente,</w:t>
      </w:r>
      <w:r>
        <w:rPr>
          <w:spacing w:val="-1"/>
          <w:sz w:val="18"/>
        </w:rPr>
        <w:t> </w:t>
      </w:r>
      <w:r>
        <w:rPr>
          <w:sz w:val="18"/>
        </w:rPr>
        <w:t>sempre</w:t>
      </w:r>
      <w:r>
        <w:rPr>
          <w:spacing w:val="-2"/>
          <w:sz w:val="18"/>
        </w:rPr>
        <w:t> </w:t>
      </w:r>
      <w:r>
        <w:rPr>
          <w:sz w:val="18"/>
        </w:rPr>
        <w:t>que</w:t>
      </w:r>
      <w:r>
        <w:rPr>
          <w:spacing w:val="-1"/>
          <w:sz w:val="18"/>
        </w:rPr>
        <w:t> </w:t>
      </w:r>
      <w:r>
        <w:rPr>
          <w:sz w:val="18"/>
        </w:rPr>
        <w:t>este</w:t>
      </w:r>
      <w:r>
        <w:rPr>
          <w:spacing w:val="-1"/>
          <w:sz w:val="18"/>
        </w:rPr>
        <w:t> </w:t>
      </w:r>
      <w:r>
        <w:rPr>
          <w:sz w:val="18"/>
        </w:rPr>
        <w:t>ocorrer,</w:t>
      </w:r>
      <w:r>
        <w:rPr>
          <w:spacing w:val="-1"/>
          <w:sz w:val="18"/>
        </w:rPr>
        <w:t> </w:t>
      </w:r>
      <w:r>
        <w:rPr>
          <w:sz w:val="18"/>
        </w:rPr>
        <w:t>sendo</w:t>
      </w:r>
      <w:r>
        <w:rPr>
          <w:spacing w:val="-2"/>
          <w:sz w:val="18"/>
        </w:rPr>
        <w:t> </w:t>
      </w:r>
      <w:r>
        <w:rPr>
          <w:sz w:val="18"/>
        </w:rPr>
        <w:t>adotado</w:t>
      </w:r>
      <w:r>
        <w:rPr>
          <w:spacing w:val="-1"/>
          <w:sz w:val="18"/>
        </w:rPr>
        <w:t> </w:t>
      </w:r>
      <w:r>
        <w:rPr>
          <w:sz w:val="18"/>
        </w:rPr>
        <w:t>na</w:t>
      </w:r>
      <w:r>
        <w:rPr>
          <w:spacing w:val="-1"/>
          <w:sz w:val="18"/>
        </w:rPr>
        <w:t> </w:t>
      </w:r>
      <w:r>
        <w:rPr>
          <w:sz w:val="18"/>
        </w:rPr>
        <w:t>aferição</w:t>
      </w:r>
      <w:r>
        <w:rPr>
          <w:spacing w:val="-2"/>
          <w:sz w:val="18"/>
        </w:rPr>
        <w:t> </w:t>
      </w:r>
      <w:r>
        <w:rPr>
          <w:sz w:val="18"/>
        </w:rPr>
        <w:t>final</w:t>
      </w:r>
      <w:r>
        <w:rPr>
          <w:spacing w:val="-1"/>
          <w:sz w:val="18"/>
        </w:rPr>
        <w:t> </w:t>
      </w:r>
      <w:r>
        <w:rPr>
          <w:sz w:val="18"/>
        </w:rPr>
        <w:t>o</w:t>
      </w:r>
      <w:r>
        <w:rPr>
          <w:spacing w:val="-1"/>
          <w:sz w:val="18"/>
        </w:rPr>
        <w:t> </w:t>
      </w:r>
      <w:r>
        <w:rPr>
          <w:sz w:val="18"/>
        </w:rPr>
        <w:t>índice</w:t>
      </w:r>
      <w:r>
        <w:rPr>
          <w:spacing w:val="-1"/>
          <w:sz w:val="18"/>
        </w:rPr>
        <w:t> </w:t>
      </w:r>
      <w:r>
        <w:rPr>
          <w:spacing w:val="-2"/>
          <w:sz w:val="18"/>
        </w:rPr>
        <w:t>definitivo.</w:t>
      </w:r>
    </w:p>
    <w:p>
      <w:pPr>
        <w:pStyle w:val="ListParagraph"/>
        <w:numPr>
          <w:ilvl w:val="1"/>
          <w:numId w:val="47"/>
        </w:numPr>
        <w:tabs>
          <w:tab w:pos="415" w:val="left" w:leader="none"/>
        </w:tabs>
        <w:spacing w:line="283" w:lineRule="auto" w:before="37" w:after="0"/>
        <w:ind w:left="108" w:right="106" w:firstLine="0"/>
        <w:jc w:val="left"/>
        <w:rPr>
          <w:sz w:val="18"/>
        </w:rPr>
      </w:pPr>
      <w:r>
        <w:rPr>
          <w:sz w:val="18"/>
        </w:rPr>
        <w:t>Caso</w:t>
      </w:r>
      <w:r>
        <w:rPr>
          <w:spacing w:val="37"/>
          <w:sz w:val="18"/>
        </w:rPr>
        <w:t> </w:t>
      </w:r>
      <w:r>
        <w:rPr>
          <w:sz w:val="18"/>
        </w:rPr>
        <w:t>o(s)</w:t>
      </w:r>
      <w:r>
        <w:rPr>
          <w:spacing w:val="37"/>
          <w:sz w:val="18"/>
        </w:rPr>
        <w:t> </w:t>
      </w:r>
      <w:r>
        <w:rPr>
          <w:sz w:val="18"/>
        </w:rPr>
        <w:t>índice(s)</w:t>
      </w:r>
      <w:r>
        <w:rPr>
          <w:spacing w:val="37"/>
          <w:sz w:val="18"/>
        </w:rPr>
        <w:t> </w:t>
      </w:r>
      <w:r>
        <w:rPr>
          <w:sz w:val="18"/>
        </w:rPr>
        <w:t>estabelecido(s)</w:t>
      </w:r>
      <w:r>
        <w:rPr>
          <w:spacing w:val="37"/>
          <w:sz w:val="18"/>
        </w:rPr>
        <w:t> </w:t>
      </w:r>
      <w:r>
        <w:rPr>
          <w:sz w:val="18"/>
        </w:rPr>
        <w:t>para</w:t>
      </w:r>
      <w:r>
        <w:rPr>
          <w:spacing w:val="37"/>
          <w:sz w:val="18"/>
        </w:rPr>
        <w:t> </w:t>
      </w:r>
      <w:r>
        <w:rPr>
          <w:sz w:val="18"/>
        </w:rPr>
        <w:t>reajustamento</w:t>
      </w:r>
      <w:r>
        <w:rPr>
          <w:spacing w:val="37"/>
          <w:sz w:val="18"/>
        </w:rPr>
        <w:t> </w:t>
      </w:r>
      <w:r>
        <w:rPr>
          <w:sz w:val="18"/>
        </w:rPr>
        <w:t>venha(m)</w:t>
      </w:r>
      <w:r>
        <w:rPr>
          <w:spacing w:val="37"/>
          <w:sz w:val="18"/>
        </w:rPr>
        <w:t> </w:t>
      </w:r>
      <w:r>
        <w:rPr>
          <w:sz w:val="18"/>
        </w:rPr>
        <w:t>a</w:t>
      </w:r>
      <w:r>
        <w:rPr>
          <w:spacing w:val="37"/>
          <w:sz w:val="18"/>
        </w:rPr>
        <w:t> </w:t>
      </w:r>
      <w:r>
        <w:rPr>
          <w:sz w:val="18"/>
        </w:rPr>
        <w:t>ser</w:t>
      </w:r>
      <w:r>
        <w:rPr>
          <w:spacing w:val="37"/>
          <w:sz w:val="18"/>
        </w:rPr>
        <w:t> </w:t>
      </w:r>
      <w:r>
        <w:rPr>
          <w:sz w:val="18"/>
        </w:rPr>
        <w:t>extinto(s)</w:t>
      </w:r>
      <w:r>
        <w:rPr>
          <w:spacing w:val="37"/>
          <w:sz w:val="18"/>
        </w:rPr>
        <w:t> </w:t>
      </w:r>
      <w:r>
        <w:rPr>
          <w:sz w:val="18"/>
        </w:rPr>
        <w:t>ou</w:t>
      </w:r>
      <w:r>
        <w:rPr>
          <w:spacing w:val="37"/>
          <w:sz w:val="18"/>
        </w:rPr>
        <w:t> </w:t>
      </w:r>
      <w:r>
        <w:rPr>
          <w:sz w:val="18"/>
        </w:rPr>
        <w:t>de</w:t>
      </w:r>
      <w:r>
        <w:rPr>
          <w:spacing w:val="37"/>
          <w:sz w:val="18"/>
        </w:rPr>
        <w:t> </w:t>
      </w:r>
      <w:r>
        <w:rPr>
          <w:sz w:val="18"/>
        </w:rPr>
        <w:t>qualquer</w:t>
      </w:r>
      <w:r>
        <w:rPr>
          <w:spacing w:val="37"/>
          <w:sz w:val="18"/>
        </w:rPr>
        <w:t> </w:t>
      </w:r>
      <w:r>
        <w:rPr>
          <w:sz w:val="18"/>
        </w:rPr>
        <w:t>forma</w:t>
      </w:r>
      <w:r>
        <w:rPr>
          <w:spacing w:val="37"/>
          <w:sz w:val="18"/>
        </w:rPr>
        <w:t> </w:t>
      </w:r>
      <w:r>
        <w:rPr>
          <w:sz w:val="18"/>
        </w:rPr>
        <w:t>não</w:t>
      </w:r>
      <w:r>
        <w:rPr>
          <w:spacing w:val="37"/>
          <w:sz w:val="18"/>
        </w:rPr>
        <w:t> </w:t>
      </w:r>
      <w:r>
        <w:rPr>
          <w:sz w:val="18"/>
        </w:rPr>
        <w:t>possa(m)</w:t>
      </w:r>
      <w:r>
        <w:rPr>
          <w:spacing w:val="37"/>
          <w:sz w:val="18"/>
        </w:rPr>
        <w:t> </w:t>
      </w:r>
      <w:r>
        <w:rPr>
          <w:sz w:val="18"/>
        </w:rPr>
        <w:t>mais</w:t>
      </w:r>
      <w:r>
        <w:rPr>
          <w:spacing w:val="37"/>
          <w:sz w:val="18"/>
        </w:rPr>
        <w:t> </w:t>
      </w:r>
      <w:r>
        <w:rPr>
          <w:sz w:val="18"/>
        </w:rPr>
        <w:t>ser</w:t>
      </w:r>
      <w:r>
        <w:rPr>
          <w:spacing w:val="37"/>
          <w:sz w:val="18"/>
        </w:rPr>
        <w:t> </w:t>
      </w:r>
      <w:r>
        <w:rPr>
          <w:sz w:val="18"/>
        </w:rPr>
        <w:t>utilizado(s),</w:t>
      </w:r>
      <w:r>
        <w:rPr>
          <w:spacing w:val="37"/>
          <w:sz w:val="18"/>
        </w:rPr>
        <w:t> </w:t>
      </w:r>
      <w:r>
        <w:rPr>
          <w:sz w:val="18"/>
        </w:rPr>
        <w:t>será(ão)</w:t>
      </w:r>
      <w:r>
        <w:rPr>
          <w:spacing w:val="37"/>
          <w:sz w:val="18"/>
        </w:rPr>
        <w:t> </w:t>
      </w:r>
      <w:r>
        <w:rPr>
          <w:sz w:val="18"/>
        </w:rPr>
        <w:t>adotado(s),</w:t>
      </w:r>
      <w:r>
        <w:rPr>
          <w:spacing w:val="37"/>
          <w:sz w:val="18"/>
        </w:rPr>
        <w:t> </w:t>
      </w:r>
      <w:r>
        <w:rPr>
          <w:sz w:val="18"/>
        </w:rPr>
        <w:t>em</w:t>
      </w:r>
      <w:r>
        <w:rPr>
          <w:spacing w:val="37"/>
          <w:sz w:val="18"/>
        </w:rPr>
        <w:t> </w:t>
      </w:r>
      <w:r>
        <w:rPr>
          <w:sz w:val="18"/>
        </w:rPr>
        <w:t>substituição,</w:t>
      </w:r>
      <w:r>
        <w:rPr>
          <w:spacing w:val="37"/>
          <w:sz w:val="18"/>
        </w:rPr>
        <w:t> </w:t>
      </w:r>
      <w:r>
        <w:rPr>
          <w:sz w:val="18"/>
        </w:rPr>
        <w:t>o(s)</w:t>
      </w:r>
      <w:r>
        <w:rPr>
          <w:spacing w:val="37"/>
          <w:sz w:val="18"/>
        </w:rPr>
        <w:t> </w:t>
      </w:r>
      <w:r>
        <w:rPr>
          <w:sz w:val="18"/>
        </w:rPr>
        <w:t>que</w:t>
      </w:r>
      <w:r>
        <w:rPr>
          <w:spacing w:val="37"/>
          <w:sz w:val="18"/>
        </w:rPr>
        <w:t> </w:t>
      </w:r>
      <w:r>
        <w:rPr>
          <w:sz w:val="18"/>
        </w:rPr>
        <w:t>vier(em)</w:t>
      </w:r>
      <w:r>
        <w:rPr>
          <w:spacing w:val="37"/>
          <w:sz w:val="18"/>
        </w:rPr>
        <w:t> </w:t>
      </w:r>
      <w:r>
        <w:rPr>
          <w:sz w:val="18"/>
        </w:rPr>
        <w:t>a</w:t>
      </w:r>
      <w:r>
        <w:rPr>
          <w:spacing w:val="37"/>
          <w:sz w:val="18"/>
        </w:rPr>
        <w:t> </w:t>
      </w:r>
      <w:r>
        <w:rPr>
          <w:sz w:val="18"/>
        </w:rPr>
        <w:t>ser determinado(s) pela legislação então em vigor.</w:t>
      </w:r>
    </w:p>
    <w:p>
      <w:pPr>
        <w:pStyle w:val="ListParagraph"/>
        <w:numPr>
          <w:ilvl w:val="1"/>
          <w:numId w:val="47"/>
        </w:numPr>
        <w:tabs>
          <w:tab w:pos="379" w:val="left" w:leader="none"/>
        </w:tabs>
        <w:spacing w:line="240" w:lineRule="auto" w:before="0" w:after="0"/>
        <w:ind w:left="379" w:right="0" w:hanging="271"/>
        <w:jc w:val="left"/>
        <w:rPr>
          <w:sz w:val="18"/>
        </w:rPr>
      </w:pPr>
      <w:r>
        <w:rPr>
          <w:sz w:val="18"/>
        </w:rPr>
        <w:t>Na ausência de previsão legal quanto ao índice substituto, as partes elegerão novo índice oficial, para reajustamento do preço do valor remanescente dos custos decorrentes do mercado, por meio de termo </w:t>
      </w:r>
      <w:r>
        <w:rPr>
          <w:spacing w:val="-2"/>
          <w:sz w:val="18"/>
        </w:rPr>
        <w:t>aditivo.</w:t>
      </w:r>
    </w:p>
    <w:p>
      <w:pPr>
        <w:pStyle w:val="ListParagraph"/>
        <w:numPr>
          <w:ilvl w:val="1"/>
          <w:numId w:val="47"/>
        </w:numPr>
        <w:tabs>
          <w:tab w:pos="379" w:val="left" w:leader="none"/>
        </w:tabs>
        <w:spacing w:line="240" w:lineRule="auto" w:before="38" w:after="0"/>
        <w:ind w:left="379" w:right="0" w:hanging="271"/>
        <w:jc w:val="left"/>
        <w:rPr>
          <w:sz w:val="18"/>
        </w:rPr>
      </w:pPr>
      <w:r>
        <w:rPr>
          <w:sz w:val="18"/>
        </w:rPr>
        <w:t>O pedido de reajuste deverá ser formulado durante a vigência do Contrato e antes de eventual prorrogação contratual, sob pena de </w:t>
      </w:r>
      <w:r>
        <w:rPr>
          <w:spacing w:val="-2"/>
          <w:sz w:val="18"/>
        </w:rPr>
        <w:t>preclusão.</w:t>
      </w:r>
    </w:p>
    <w:p>
      <w:pPr>
        <w:pStyle w:val="ListParagraph"/>
        <w:numPr>
          <w:ilvl w:val="2"/>
          <w:numId w:val="47"/>
        </w:numPr>
        <w:tabs>
          <w:tab w:pos="514" w:val="left" w:leader="none"/>
        </w:tabs>
        <w:spacing w:line="240" w:lineRule="auto" w:before="37" w:after="0"/>
        <w:ind w:left="514" w:right="0" w:hanging="406"/>
        <w:jc w:val="left"/>
        <w:rPr>
          <w:sz w:val="18"/>
        </w:rPr>
      </w:pPr>
      <w:r>
        <w:rPr>
          <w:sz w:val="18"/>
        </w:rPr>
        <w:t>Os efeitos financeiros do pedido de reajuste serão </w:t>
      </w:r>
      <w:r>
        <w:rPr>
          <w:spacing w:val="-2"/>
          <w:sz w:val="18"/>
        </w:rPr>
        <w:t>contados:</w:t>
      </w:r>
    </w:p>
    <w:p>
      <w:pPr>
        <w:pStyle w:val="ListParagraph"/>
        <w:numPr>
          <w:ilvl w:val="0"/>
          <w:numId w:val="48"/>
        </w:numPr>
        <w:tabs>
          <w:tab w:pos="290" w:val="left" w:leader="none"/>
        </w:tabs>
        <w:spacing w:line="240" w:lineRule="auto" w:before="37" w:after="0"/>
        <w:ind w:left="290" w:right="0" w:hanging="182"/>
        <w:jc w:val="left"/>
        <w:rPr>
          <w:sz w:val="18"/>
        </w:rPr>
      </w:pPr>
      <w:r>
        <w:rPr>
          <w:sz w:val="18"/>
        </w:rPr>
        <w:t>da data-base prevista no Contrato, desde que requerido no prazo de 60 (sessenta) dias da data de publicação do índice ajustado </w:t>
      </w:r>
      <w:r>
        <w:rPr>
          <w:spacing w:val="-2"/>
          <w:sz w:val="18"/>
        </w:rPr>
        <w:t>contratualmente;</w:t>
      </w:r>
    </w:p>
    <w:p>
      <w:pPr>
        <w:pStyle w:val="ListParagraph"/>
        <w:numPr>
          <w:ilvl w:val="0"/>
          <w:numId w:val="48"/>
        </w:numPr>
        <w:tabs>
          <w:tab w:pos="309" w:val="left" w:leader="none"/>
        </w:tabs>
        <w:spacing w:line="283" w:lineRule="auto" w:before="38" w:after="0"/>
        <w:ind w:left="108" w:right="106" w:firstLine="0"/>
        <w:jc w:val="left"/>
        <w:rPr>
          <w:sz w:val="18"/>
        </w:rPr>
      </w:pPr>
      <w:r>
        <w:rPr>
          <w:sz w:val="18"/>
        </w:rPr>
        <w:t>a</w:t>
      </w:r>
      <w:r>
        <w:rPr>
          <w:spacing w:val="9"/>
          <w:sz w:val="18"/>
        </w:rPr>
        <w:t> </w:t>
      </w:r>
      <w:r>
        <w:rPr>
          <w:sz w:val="18"/>
        </w:rPr>
        <w:t>partir</w:t>
      </w:r>
      <w:r>
        <w:rPr>
          <w:spacing w:val="9"/>
          <w:sz w:val="18"/>
        </w:rPr>
        <w:t> </w:t>
      </w:r>
      <w:r>
        <w:rPr>
          <w:sz w:val="18"/>
        </w:rPr>
        <w:t>da</w:t>
      </w:r>
      <w:r>
        <w:rPr>
          <w:spacing w:val="9"/>
          <w:sz w:val="18"/>
        </w:rPr>
        <w:t> </w:t>
      </w:r>
      <w:r>
        <w:rPr>
          <w:sz w:val="18"/>
        </w:rPr>
        <w:t>data</w:t>
      </w:r>
      <w:r>
        <w:rPr>
          <w:spacing w:val="9"/>
          <w:sz w:val="18"/>
        </w:rPr>
        <w:t> </w:t>
      </w:r>
      <w:r>
        <w:rPr>
          <w:sz w:val="18"/>
        </w:rPr>
        <w:t>do</w:t>
      </w:r>
      <w:r>
        <w:rPr>
          <w:spacing w:val="9"/>
          <w:sz w:val="18"/>
        </w:rPr>
        <w:t> </w:t>
      </w:r>
      <w:r>
        <w:rPr>
          <w:sz w:val="18"/>
        </w:rPr>
        <w:t>requerimento</w:t>
      </w:r>
      <w:r>
        <w:rPr>
          <w:spacing w:val="9"/>
          <w:sz w:val="18"/>
        </w:rPr>
        <w:t> </w:t>
      </w:r>
      <w:r>
        <w:rPr>
          <w:sz w:val="18"/>
        </w:rPr>
        <w:t>do</w:t>
      </w:r>
      <w:r>
        <w:rPr>
          <w:spacing w:val="9"/>
          <w:sz w:val="18"/>
        </w:rPr>
        <w:t> </w:t>
      </w:r>
      <w:r>
        <w:rPr>
          <w:b/>
          <w:sz w:val="18"/>
        </w:rPr>
        <w:t>CONTRATADO</w:t>
      </w:r>
      <w:r>
        <w:rPr>
          <w:sz w:val="18"/>
        </w:rPr>
        <w:t>,</w:t>
      </w:r>
      <w:r>
        <w:rPr>
          <w:spacing w:val="9"/>
          <w:sz w:val="18"/>
        </w:rPr>
        <w:t> </w:t>
      </w:r>
      <w:r>
        <w:rPr>
          <w:sz w:val="18"/>
        </w:rPr>
        <w:t>caso</w:t>
      </w:r>
      <w:r>
        <w:rPr>
          <w:spacing w:val="9"/>
          <w:sz w:val="18"/>
        </w:rPr>
        <w:t> </w:t>
      </w:r>
      <w:r>
        <w:rPr>
          <w:sz w:val="18"/>
        </w:rPr>
        <w:t>o</w:t>
      </w:r>
      <w:r>
        <w:rPr>
          <w:spacing w:val="9"/>
          <w:sz w:val="18"/>
        </w:rPr>
        <w:t> </w:t>
      </w:r>
      <w:r>
        <w:rPr>
          <w:sz w:val="18"/>
        </w:rPr>
        <w:t>pedido</w:t>
      </w:r>
      <w:r>
        <w:rPr>
          <w:spacing w:val="9"/>
          <w:sz w:val="18"/>
        </w:rPr>
        <w:t> </w:t>
      </w:r>
      <w:r>
        <w:rPr>
          <w:sz w:val="18"/>
        </w:rPr>
        <w:t>seja</w:t>
      </w:r>
      <w:r>
        <w:rPr>
          <w:spacing w:val="9"/>
          <w:sz w:val="18"/>
        </w:rPr>
        <w:t> </w:t>
      </w:r>
      <w:r>
        <w:rPr>
          <w:sz w:val="18"/>
        </w:rPr>
        <w:t>formulado</w:t>
      </w:r>
      <w:r>
        <w:rPr>
          <w:spacing w:val="9"/>
          <w:sz w:val="18"/>
        </w:rPr>
        <w:t> </w:t>
      </w:r>
      <w:r>
        <w:rPr>
          <w:sz w:val="18"/>
        </w:rPr>
        <w:t>após</w:t>
      </w:r>
      <w:r>
        <w:rPr>
          <w:spacing w:val="9"/>
          <w:sz w:val="18"/>
        </w:rPr>
        <w:t> </w:t>
      </w:r>
      <w:r>
        <w:rPr>
          <w:sz w:val="18"/>
        </w:rPr>
        <w:t>o</w:t>
      </w:r>
      <w:r>
        <w:rPr>
          <w:spacing w:val="9"/>
          <w:sz w:val="18"/>
        </w:rPr>
        <w:t> </w:t>
      </w:r>
      <w:r>
        <w:rPr>
          <w:sz w:val="18"/>
        </w:rPr>
        <w:t>prazo</w:t>
      </w:r>
      <w:r>
        <w:rPr>
          <w:spacing w:val="9"/>
          <w:sz w:val="18"/>
        </w:rPr>
        <w:t> </w:t>
      </w:r>
      <w:r>
        <w:rPr>
          <w:sz w:val="18"/>
        </w:rPr>
        <w:t>fixado</w:t>
      </w:r>
      <w:r>
        <w:rPr>
          <w:spacing w:val="9"/>
          <w:sz w:val="18"/>
        </w:rPr>
        <w:t> </w:t>
      </w:r>
      <w:r>
        <w:rPr>
          <w:sz w:val="18"/>
        </w:rPr>
        <w:t>na</w:t>
      </w:r>
      <w:r>
        <w:rPr>
          <w:spacing w:val="9"/>
          <w:sz w:val="18"/>
        </w:rPr>
        <w:t> </w:t>
      </w:r>
      <w:r>
        <w:rPr>
          <w:sz w:val="18"/>
        </w:rPr>
        <w:t>alínea</w:t>
      </w:r>
      <w:r>
        <w:rPr>
          <w:spacing w:val="9"/>
          <w:sz w:val="18"/>
        </w:rPr>
        <w:t> </w:t>
      </w:r>
      <w:r>
        <w:rPr>
          <w:sz w:val="18"/>
          <w:u w:val="single"/>
        </w:rPr>
        <w:t>a</w:t>
      </w:r>
      <w:r>
        <w:rPr>
          <w:sz w:val="18"/>
        </w:rPr>
        <w:t>,</w:t>
      </w:r>
      <w:r>
        <w:rPr>
          <w:spacing w:val="9"/>
          <w:sz w:val="18"/>
        </w:rPr>
        <w:t> </w:t>
      </w:r>
      <w:r>
        <w:rPr>
          <w:sz w:val="18"/>
        </w:rPr>
        <w:t>acima,</w:t>
      </w:r>
      <w:r>
        <w:rPr>
          <w:spacing w:val="9"/>
          <w:sz w:val="18"/>
        </w:rPr>
        <w:t> </w:t>
      </w:r>
      <w:r>
        <w:rPr>
          <w:sz w:val="18"/>
        </w:rPr>
        <w:t>o</w:t>
      </w:r>
      <w:r>
        <w:rPr>
          <w:spacing w:val="9"/>
          <w:sz w:val="18"/>
        </w:rPr>
        <w:t> </w:t>
      </w:r>
      <w:r>
        <w:rPr>
          <w:sz w:val="18"/>
        </w:rPr>
        <w:t>que</w:t>
      </w:r>
      <w:r>
        <w:rPr>
          <w:spacing w:val="9"/>
          <w:sz w:val="18"/>
        </w:rPr>
        <w:t> </w:t>
      </w:r>
      <w:r>
        <w:rPr>
          <w:sz w:val="18"/>
        </w:rPr>
        <w:t>não</w:t>
      </w:r>
      <w:r>
        <w:rPr>
          <w:spacing w:val="9"/>
          <w:sz w:val="18"/>
        </w:rPr>
        <w:t> </w:t>
      </w:r>
      <w:r>
        <w:rPr>
          <w:sz w:val="18"/>
        </w:rPr>
        <w:t>acarretará</w:t>
      </w:r>
      <w:r>
        <w:rPr>
          <w:spacing w:val="9"/>
          <w:sz w:val="18"/>
        </w:rPr>
        <w:t> </w:t>
      </w:r>
      <w:r>
        <w:rPr>
          <w:sz w:val="18"/>
        </w:rPr>
        <w:t>a</w:t>
      </w:r>
      <w:r>
        <w:rPr>
          <w:spacing w:val="9"/>
          <w:sz w:val="18"/>
        </w:rPr>
        <w:t> </w:t>
      </w:r>
      <w:r>
        <w:rPr>
          <w:sz w:val="18"/>
        </w:rPr>
        <w:t>alteração</w:t>
      </w:r>
      <w:r>
        <w:rPr>
          <w:spacing w:val="9"/>
          <w:sz w:val="18"/>
        </w:rPr>
        <w:t> </w:t>
      </w:r>
      <w:r>
        <w:rPr>
          <w:sz w:val="18"/>
        </w:rPr>
        <w:t>do</w:t>
      </w:r>
      <w:r>
        <w:rPr>
          <w:spacing w:val="9"/>
          <w:sz w:val="18"/>
        </w:rPr>
        <w:t> </w:t>
      </w:r>
      <w:r>
        <w:rPr>
          <w:sz w:val="18"/>
        </w:rPr>
        <w:t>marco</w:t>
      </w:r>
      <w:r>
        <w:rPr>
          <w:spacing w:val="9"/>
          <w:sz w:val="18"/>
        </w:rPr>
        <w:t> </w:t>
      </w:r>
      <w:r>
        <w:rPr>
          <w:sz w:val="18"/>
        </w:rPr>
        <w:t>para</w:t>
      </w:r>
      <w:r>
        <w:rPr>
          <w:spacing w:val="9"/>
          <w:sz w:val="18"/>
        </w:rPr>
        <w:t> </w:t>
      </w:r>
      <w:r>
        <w:rPr>
          <w:sz w:val="18"/>
        </w:rPr>
        <w:t>cômputo</w:t>
      </w:r>
      <w:r>
        <w:rPr>
          <w:spacing w:val="9"/>
          <w:sz w:val="18"/>
        </w:rPr>
        <w:t> </w:t>
      </w:r>
      <w:r>
        <w:rPr>
          <w:sz w:val="18"/>
        </w:rPr>
        <w:t>da</w:t>
      </w:r>
      <w:r>
        <w:rPr>
          <w:spacing w:val="9"/>
          <w:sz w:val="18"/>
        </w:rPr>
        <w:t> </w:t>
      </w:r>
      <w:r>
        <w:rPr>
          <w:sz w:val="18"/>
        </w:rPr>
        <w:t>anualidade</w:t>
      </w:r>
      <w:r>
        <w:rPr>
          <w:spacing w:val="9"/>
          <w:sz w:val="18"/>
        </w:rPr>
        <w:t> </w:t>
      </w:r>
      <w:r>
        <w:rPr>
          <w:sz w:val="18"/>
        </w:rPr>
        <w:t>do</w:t>
      </w:r>
      <w:r>
        <w:rPr>
          <w:spacing w:val="9"/>
          <w:sz w:val="18"/>
        </w:rPr>
        <w:t> </w:t>
      </w:r>
      <w:r>
        <w:rPr>
          <w:sz w:val="18"/>
        </w:rPr>
        <w:t>reajuste,</w:t>
      </w:r>
      <w:r>
        <w:rPr>
          <w:spacing w:val="9"/>
          <w:sz w:val="18"/>
        </w:rPr>
        <w:t> </w:t>
      </w:r>
      <w:r>
        <w:rPr>
          <w:sz w:val="18"/>
        </w:rPr>
        <w:t>já adotado no edital e no contrato.</w:t>
      </w:r>
    </w:p>
    <w:p>
      <w:pPr>
        <w:pStyle w:val="ListParagraph"/>
        <w:numPr>
          <w:ilvl w:val="1"/>
          <w:numId w:val="47"/>
        </w:numPr>
        <w:tabs>
          <w:tab w:pos="384" w:val="left" w:leader="none"/>
        </w:tabs>
        <w:spacing w:line="283" w:lineRule="auto" w:before="0" w:after="0"/>
        <w:ind w:left="108" w:right="106" w:firstLine="0"/>
        <w:jc w:val="left"/>
        <w:rPr>
          <w:sz w:val="18"/>
        </w:rPr>
      </w:pPr>
      <w:r>
        <w:rPr>
          <w:sz w:val="18"/>
        </w:rPr>
        <w:t>Caso, na data da prorrogação contratual, ainda não tenha sido divulgado o índice de reajuste, deverá, a requerimento do </w:t>
      </w:r>
      <w:r>
        <w:rPr>
          <w:b/>
          <w:sz w:val="18"/>
        </w:rPr>
        <w:t>CONTRATADO</w:t>
      </w:r>
      <w:r>
        <w:rPr>
          <w:sz w:val="18"/>
        </w:rPr>
        <w:t>, ser inserida cláusula no termo aditivo de prorrogação para resguardar </w:t>
      </w:r>
      <w:r>
        <w:rPr>
          <w:sz w:val="18"/>
        </w:rPr>
        <w:t>o direito futuro do </w:t>
      </w:r>
      <w:r>
        <w:rPr>
          <w:b/>
          <w:sz w:val="18"/>
        </w:rPr>
        <w:t>CONTRATADO</w:t>
      </w:r>
      <w:r>
        <w:rPr>
          <w:sz w:val="18"/>
        </w:rPr>
        <w:t>, a ser exercido tão logo se disponha dos valores reajustados, sob pena de preclusão.</w:t>
      </w:r>
    </w:p>
    <w:p>
      <w:pPr>
        <w:pStyle w:val="ListParagraph"/>
        <w:numPr>
          <w:ilvl w:val="1"/>
          <w:numId w:val="47"/>
        </w:numPr>
        <w:tabs>
          <w:tab w:pos="459" w:val="left" w:leader="none"/>
        </w:tabs>
        <w:spacing w:line="240" w:lineRule="auto" w:before="0" w:after="0"/>
        <w:ind w:left="459" w:right="0" w:hanging="351"/>
        <w:jc w:val="left"/>
        <w:rPr>
          <w:sz w:val="18"/>
        </w:rPr>
      </w:pPr>
      <w:r>
        <w:rPr>
          <w:sz w:val="18"/>
        </w:rPr>
        <w:t>A</w:t>
      </w:r>
      <w:r>
        <w:rPr>
          <w:spacing w:val="-10"/>
          <w:sz w:val="18"/>
        </w:rPr>
        <w:t> </w:t>
      </w:r>
      <w:r>
        <w:rPr>
          <w:sz w:val="18"/>
        </w:rPr>
        <w:t>extinção do contrato não configurará óbice para o deferimento do reajuste solicitado tempestivamente, hipótese em que será concedido por meio de termo </w:t>
      </w:r>
      <w:r>
        <w:rPr>
          <w:spacing w:val="-2"/>
          <w:sz w:val="18"/>
        </w:rPr>
        <w:t>indenizatório.</w:t>
      </w:r>
    </w:p>
    <w:p>
      <w:pPr>
        <w:pStyle w:val="ListParagraph"/>
        <w:numPr>
          <w:ilvl w:val="1"/>
          <w:numId w:val="47"/>
        </w:numPr>
        <w:tabs>
          <w:tab w:pos="462" w:val="left" w:leader="none"/>
        </w:tabs>
        <w:spacing w:line="240" w:lineRule="auto" w:before="37" w:after="0"/>
        <w:ind w:left="462" w:right="0" w:hanging="354"/>
        <w:jc w:val="left"/>
        <w:rPr>
          <w:sz w:val="18"/>
        </w:rPr>
      </w:pPr>
      <w:r>
        <w:rPr>
          <w:sz w:val="18"/>
        </w:rPr>
        <w:t>O reajuste será realizado por apostilamento, se esta for a única alteração contratual a ser </w:t>
      </w:r>
      <w:r>
        <w:rPr>
          <w:spacing w:val="-2"/>
          <w:sz w:val="18"/>
        </w:rPr>
        <w:t>realizada.</w:t>
      </w:r>
    </w:p>
    <w:p>
      <w:pPr>
        <w:pStyle w:val="ListParagraph"/>
        <w:numPr>
          <w:ilvl w:val="1"/>
          <w:numId w:val="47"/>
        </w:numPr>
        <w:tabs>
          <w:tab w:pos="476" w:val="left" w:leader="none"/>
        </w:tabs>
        <w:spacing w:line="283" w:lineRule="auto" w:before="38" w:after="0"/>
        <w:ind w:left="108" w:right="106" w:firstLine="0"/>
        <w:jc w:val="left"/>
        <w:rPr>
          <w:sz w:val="18"/>
        </w:rPr>
      </w:pPr>
      <w:r>
        <w:rPr>
          <w:sz w:val="18"/>
        </w:rPr>
        <w:t>O</w:t>
      </w:r>
      <w:r>
        <w:rPr>
          <w:spacing w:val="7"/>
          <w:sz w:val="18"/>
        </w:rPr>
        <w:t> </w:t>
      </w:r>
      <w:r>
        <w:rPr>
          <w:sz w:val="18"/>
        </w:rPr>
        <w:t>reajuste</w:t>
      </w:r>
      <w:r>
        <w:rPr>
          <w:spacing w:val="7"/>
          <w:sz w:val="18"/>
        </w:rPr>
        <w:t> </w:t>
      </w:r>
      <w:r>
        <w:rPr>
          <w:sz w:val="18"/>
        </w:rPr>
        <w:t>dos</w:t>
      </w:r>
      <w:r>
        <w:rPr>
          <w:spacing w:val="7"/>
          <w:sz w:val="18"/>
        </w:rPr>
        <w:t> </w:t>
      </w:r>
      <w:r>
        <w:rPr>
          <w:sz w:val="18"/>
        </w:rPr>
        <w:t>preços</w:t>
      </w:r>
      <w:r>
        <w:rPr>
          <w:spacing w:val="7"/>
          <w:sz w:val="18"/>
        </w:rPr>
        <w:t> </w:t>
      </w:r>
      <w:r>
        <w:rPr>
          <w:sz w:val="18"/>
        </w:rPr>
        <w:t>não</w:t>
      </w:r>
      <w:r>
        <w:rPr>
          <w:spacing w:val="7"/>
          <w:sz w:val="18"/>
        </w:rPr>
        <w:t> </w:t>
      </w:r>
      <w:r>
        <w:rPr>
          <w:sz w:val="18"/>
        </w:rPr>
        <w:t>interfere</w:t>
      </w:r>
      <w:r>
        <w:rPr>
          <w:spacing w:val="7"/>
          <w:sz w:val="18"/>
        </w:rPr>
        <w:t> </w:t>
      </w:r>
      <w:r>
        <w:rPr>
          <w:sz w:val="18"/>
        </w:rPr>
        <w:t>no</w:t>
      </w:r>
      <w:r>
        <w:rPr>
          <w:spacing w:val="7"/>
          <w:sz w:val="18"/>
        </w:rPr>
        <w:t> </w:t>
      </w:r>
      <w:r>
        <w:rPr>
          <w:sz w:val="18"/>
        </w:rPr>
        <w:t>direito</w:t>
      </w:r>
      <w:r>
        <w:rPr>
          <w:spacing w:val="7"/>
          <w:sz w:val="18"/>
        </w:rPr>
        <w:t> </w:t>
      </w:r>
      <w:r>
        <w:rPr>
          <w:sz w:val="18"/>
        </w:rPr>
        <w:t>das</w:t>
      </w:r>
      <w:r>
        <w:rPr>
          <w:spacing w:val="7"/>
          <w:sz w:val="18"/>
        </w:rPr>
        <w:t> </w:t>
      </w:r>
      <w:r>
        <w:rPr>
          <w:sz w:val="18"/>
        </w:rPr>
        <w:t>partes</w:t>
      </w:r>
      <w:r>
        <w:rPr>
          <w:spacing w:val="7"/>
          <w:sz w:val="18"/>
        </w:rPr>
        <w:t> </w:t>
      </w:r>
      <w:r>
        <w:rPr>
          <w:sz w:val="18"/>
        </w:rPr>
        <w:t>de</w:t>
      </w:r>
      <w:r>
        <w:rPr>
          <w:spacing w:val="7"/>
          <w:sz w:val="18"/>
        </w:rPr>
        <w:t> </w:t>
      </w:r>
      <w:r>
        <w:rPr>
          <w:sz w:val="18"/>
        </w:rPr>
        <w:t>solicitar,</w:t>
      </w:r>
      <w:r>
        <w:rPr>
          <w:spacing w:val="7"/>
          <w:sz w:val="18"/>
        </w:rPr>
        <w:t> </w:t>
      </w:r>
      <w:r>
        <w:rPr>
          <w:sz w:val="18"/>
        </w:rPr>
        <w:t>a</w:t>
      </w:r>
      <w:r>
        <w:rPr>
          <w:spacing w:val="7"/>
          <w:sz w:val="18"/>
        </w:rPr>
        <w:t> </w:t>
      </w:r>
      <w:r>
        <w:rPr>
          <w:sz w:val="18"/>
        </w:rPr>
        <w:t>qualquer</w:t>
      </w:r>
      <w:r>
        <w:rPr>
          <w:spacing w:val="7"/>
          <w:sz w:val="18"/>
        </w:rPr>
        <w:t> </w:t>
      </w:r>
      <w:r>
        <w:rPr>
          <w:sz w:val="18"/>
        </w:rPr>
        <w:t>momento,</w:t>
      </w:r>
      <w:r>
        <w:rPr>
          <w:spacing w:val="7"/>
          <w:sz w:val="18"/>
        </w:rPr>
        <w:t> </w:t>
      </w:r>
      <w:r>
        <w:rPr>
          <w:sz w:val="18"/>
        </w:rPr>
        <w:t>a</w:t>
      </w:r>
      <w:r>
        <w:rPr>
          <w:spacing w:val="7"/>
          <w:sz w:val="18"/>
        </w:rPr>
        <w:t> </w:t>
      </w:r>
      <w:r>
        <w:rPr>
          <w:sz w:val="18"/>
        </w:rPr>
        <w:t>manutenção</w:t>
      </w:r>
      <w:r>
        <w:rPr>
          <w:spacing w:val="7"/>
          <w:sz w:val="18"/>
        </w:rPr>
        <w:t> </w:t>
      </w:r>
      <w:r>
        <w:rPr>
          <w:sz w:val="18"/>
        </w:rPr>
        <w:t>do</w:t>
      </w:r>
      <w:r>
        <w:rPr>
          <w:spacing w:val="7"/>
          <w:sz w:val="18"/>
        </w:rPr>
        <w:t> </w:t>
      </w:r>
      <w:r>
        <w:rPr>
          <w:sz w:val="18"/>
        </w:rPr>
        <w:t>equilíbrio</w:t>
      </w:r>
      <w:r>
        <w:rPr>
          <w:spacing w:val="7"/>
          <w:sz w:val="18"/>
        </w:rPr>
        <w:t> </w:t>
      </w:r>
      <w:r>
        <w:rPr>
          <w:sz w:val="18"/>
        </w:rPr>
        <w:t>econômico</w:t>
      </w:r>
      <w:r>
        <w:rPr>
          <w:spacing w:val="7"/>
          <w:sz w:val="18"/>
        </w:rPr>
        <w:t> </w:t>
      </w:r>
      <w:r>
        <w:rPr>
          <w:sz w:val="18"/>
        </w:rPr>
        <w:t>dos</w:t>
      </w:r>
      <w:r>
        <w:rPr>
          <w:spacing w:val="7"/>
          <w:sz w:val="18"/>
        </w:rPr>
        <w:t> </w:t>
      </w:r>
      <w:r>
        <w:rPr>
          <w:sz w:val="18"/>
        </w:rPr>
        <w:t>contratos</w:t>
      </w:r>
      <w:r>
        <w:rPr>
          <w:spacing w:val="7"/>
          <w:sz w:val="18"/>
        </w:rPr>
        <w:t> </w:t>
      </w:r>
      <w:r>
        <w:rPr>
          <w:sz w:val="18"/>
        </w:rPr>
        <w:t>com</w:t>
      </w:r>
      <w:r>
        <w:rPr>
          <w:spacing w:val="7"/>
          <w:sz w:val="18"/>
        </w:rPr>
        <w:t> </w:t>
      </w:r>
      <w:r>
        <w:rPr>
          <w:sz w:val="18"/>
        </w:rPr>
        <w:t>base</w:t>
      </w:r>
      <w:r>
        <w:rPr>
          <w:spacing w:val="7"/>
          <w:sz w:val="18"/>
        </w:rPr>
        <w:t> </w:t>
      </w:r>
      <w:r>
        <w:rPr>
          <w:sz w:val="18"/>
        </w:rPr>
        <w:t>no</w:t>
      </w:r>
      <w:r>
        <w:rPr>
          <w:spacing w:val="7"/>
          <w:sz w:val="18"/>
        </w:rPr>
        <w:t> </w:t>
      </w:r>
      <w:r>
        <w:rPr>
          <w:sz w:val="18"/>
        </w:rPr>
        <w:t>disposto</w:t>
      </w:r>
      <w:r>
        <w:rPr>
          <w:spacing w:val="7"/>
          <w:sz w:val="18"/>
        </w:rPr>
        <w:t> </w:t>
      </w:r>
      <w:r>
        <w:rPr>
          <w:sz w:val="18"/>
        </w:rPr>
        <w:t>no</w:t>
      </w:r>
      <w:r>
        <w:rPr>
          <w:spacing w:val="7"/>
          <w:sz w:val="18"/>
        </w:rPr>
        <w:t> </w:t>
      </w:r>
      <w:r>
        <w:rPr>
          <w:sz w:val="18"/>
        </w:rPr>
        <w:t>art.</w:t>
      </w:r>
      <w:r>
        <w:rPr>
          <w:spacing w:val="7"/>
          <w:sz w:val="18"/>
        </w:rPr>
        <w:t> </w:t>
      </w:r>
      <w:r>
        <w:rPr>
          <w:sz w:val="18"/>
        </w:rPr>
        <w:t>124,</w:t>
      </w:r>
      <w:r>
        <w:rPr>
          <w:spacing w:val="7"/>
          <w:sz w:val="18"/>
        </w:rPr>
        <w:t> </w:t>
      </w:r>
      <w:r>
        <w:rPr>
          <w:sz w:val="18"/>
        </w:rPr>
        <w:t>inciso</w:t>
      </w:r>
      <w:r>
        <w:rPr>
          <w:spacing w:val="7"/>
          <w:sz w:val="18"/>
        </w:rPr>
        <w:t> </w:t>
      </w:r>
      <w:r>
        <w:rPr>
          <w:sz w:val="18"/>
        </w:rPr>
        <w:t>II,</w:t>
      </w:r>
      <w:r>
        <w:rPr>
          <w:spacing w:val="7"/>
          <w:sz w:val="18"/>
        </w:rPr>
        <w:t> </w:t>
      </w:r>
      <w:r>
        <w:rPr>
          <w:sz w:val="18"/>
        </w:rPr>
        <w:t>alínea</w:t>
      </w:r>
      <w:r>
        <w:rPr>
          <w:spacing w:val="7"/>
          <w:sz w:val="18"/>
        </w:rPr>
        <w:t> </w:t>
      </w:r>
      <w:r>
        <w:rPr>
          <w:sz w:val="18"/>
        </w:rPr>
        <w:t>“d”,</w:t>
      </w:r>
      <w:r>
        <w:rPr>
          <w:spacing w:val="7"/>
          <w:sz w:val="18"/>
        </w:rPr>
        <w:t> </w:t>
      </w:r>
      <w:r>
        <w:rPr>
          <w:sz w:val="18"/>
        </w:rPr>
        <w:t>da</w:t>
      </w:r>
      <w:r>
        <w:rPr>
          <w:spacing w:val="7"/>
          <w:sz w:val="18"/>
        </w:rPr>
        <w:t> </w:t>
      </w:r>
      <w:r>
        <w:rPr>
          <w:sz w:val="18"/>
        </w:rPr>
        <w:t>Lei</w:t>
      </w:r>
      <w:r>
        <w:rPr>
          <w:spacing w:val="7"/>
          <w:sz w:val="18"/>
        </w:rPr>
        <w:t> </w:t>
      </w:r>
      <w:r>
        <w:rPr>
          <w:sz w:val="18"/>
        </w:rPr>
        <w:t>nº </w:t>
      </w:r>
      <w:r>
        <w:rPr>
          <w:spacing w:val="-2"/>
          <w:sz w:val="18"/>
        </w:rPr>
        <w:t>14.133/2021.</w:t>
      </w:r>
    </w:p>
    <w:p>
      <w:pPr>
        <w:pStyle w:val="BodyText"/>
        <w:spacing w:before="78"/>
      </w:pPr>
    </w:p>
    <w:p>
      <w:pPr>
        <w:pStyle w:val="Heading3"/>
      </w:pPr>
      <w:r>
        <w:rPr>
          <w:spacing w:val="-2"/>
        </w:rPr>
        <w:t>CLÁUSULA</w:t>
      </w:r>
      <w:r>
        <w:rPr>
          <w:spacing w:val="-12"/>
        </w:rPr>
        <w:t> </w:t>
      </w:r>
      <w:r>
        <w:rPr>
          <w:spacing w:val="-2"/>
        </w:rPr>
        <w:t>OITAVA</w:t>
      </w:r>
      <w:r>
        <w:rPr>
          <w:spacing w:val="-10"/>
        </w:rPr>
        <w:t> </w:t>
      </w:r>
      <w:r>
        <w:rPr>
          <w:spacing w:val="-2"/>
        </w:rPr>
        <w:t>-</w:t>
      </w:r>
      <w:r>
        <w:rPr>
          <w:spacing w:val="-5"/>
        </w:rPr>
        <w:t> </w:t>
      </w:r>
      <w:r>
        <w:rPr>
          <w:spacing w:val="-2"/>
        </w:rPr>
        <w:t>OBRIGAÇÕES DO</w:t>
      </w:r>
      <w:r>
        <w:rPr>
          <w:spacing w:val="-1"/>
        </w:rPr>
        <w:t> </w:t>
      </w:r>
      <w:r>
        <w:rPr>
          <w:spacing w:val="-2"/>
        </w:rPr>
        <w:t>CONTRATANTE</w:t>
      </w:r>
    </w:p>
    <w:p>
      <w:pPr>
        <w:pStyle w:val="ListParagraph"/>
        <w:numPr>
          <w:ilvl w:val="1"/>
          <w:numId w:val="49"/>
        </w:numPr>
        <w:tabs>
          <w:tab w:pos="379" w:val="left" w:leader="none"/>
        </w:tabs>
        <w:spacing w:line="240" w:lineRule="auto" w:before="51" w:after="0"/>
        <w:ind w:left="379" w:right="0" w:hanging="271"/>
        <w:jc w:val="left"/>
        <w:rPr>
          <w:sz w:val="18"/>
        </w:rPr>
      </w:pPr>
      <w:r>
        <w:rPr>
          <w:sz w:val="18"/>
        </w:rPr>
        <w:t>São obrigações do </w:t>
      </w:r>
      <w:r>
        <w:rPr>
          <w:b/>
          <w:spacing w:val="-2"/>
          <w:sz w:val="18"/>
        </w:rPr>
        <w:t>CONTRATANTE</w:t>
      </w:r>
      <w:r>
        <w:rPr>
          <w:spacing w:val="-2"/>
          <w:sz w:val="18"/>
        </w:rPr>
        <w:t>:</w:t>
      </w:r>
    </w:p>
    <w:p>
      <w:pPr>
        <w:pStyle w:val="ListParagraph"/>
        <w:numPr>
          <w:ilvl w:val="2"/>
          <w:numId w:val="49"/>
        </w:numPr>
        <w:tabs>
          <w:tab w:pos="514" w:val="left" w:leader="none"/>
        </w:tabs>
        <w:spacing w:line="240" w:lineRule="auto" w:before="37" w:after="0"/>
        <w:ind w:left="514" w:right="0" w:hanging="406"/>
        <w:jc w:val="left"/>
        <w:rPr>
          <w:sz w:val="18"/>
        </w:rPr>
      </w:pPr>
      <w:r>
        <w:rPr>
          <w:sz w:val="18"/>
        </w:rPr>
        <w:t>Exigir</w:t>
      </w:r>
      <w:r>
        <w:rPr>
          <w:spacing w:val="-2"/>
          <w:sz w:val="18"/>
        </w:rPr>
        <w:t> </w:t>
      </w:r>
      <w:r>
        <w:rPr>
          <w:sz w:val="18"/>
        </w:rPr>
        <w:t>o</w:t>
      </w:r>
      <w:r>
        <w:rPr>
          <w:spacing w:val="-2"/>
          <w:sz w:val="18"/>
        </w:rPr>
        <w:t> </w:t>
      </w:r>
      <w:r>
        <w:rPr>
          <w:sz w:val="18"/>
        </w:rPr>
        <w:t>cumprimento</w:t>
      </w:r>
      <w:r>
        <w:rPr>
          <w:spacing w:val="-1"/>
          <w:sz w:val="18"/>
        </w:rPr>
        <w:t> </w:t>
      </w:r>
      <w:r>
        <w:rPr>
          <w:sz w:val="18"/>
        </w:rPr>
        <w:t>de</w:t>
      </w:r>
      <w:r>
        <w:rPr>
          <w:spacing w:val="-2"/>
          <w:sz w:val="18"/>
        </w:rPr>
        <w:t> </w:t>
      </w:r>
      <w:r>
        <w:rPr>
          <w:sz w:val="18"/>
        </w:rPr>
        <w:t>todas</w:t>
      </w:r>
      <w:r>
        <w:rPr>
          <w:spacing w:val="-2"/>
          <w:sz w:val="18"/>
        </w:rPr>
        <w:t> </w:t>
      </w:r>
      <w:r>
        <w:rPr>
          <w:sz w:val="18"/>
        </w:rPr>
        <w:t>as</w:t>
      </w:r>
      <w:r>
        <w:rPr>
          <w:spacing w:val="-1"/>
          <w:sz w:val="18"/>
        </w:rPr>
        <w:t> </w:t>
      </w:r>
      <w:r>
        <w:rPr>
          <w:sz w:val="18"/>
        </w:rPr>
        <w:t>obrigações</w:t>
      </w:r>
      <w:r>
        <w:rPr>
          <w:spacing w:val="-2"/>
          <w:sz w:val="18"/>
        </w:rPr>
        <w:t> </w:t>
      </w:r>
      <w:r>
        <w:rPr>
          <w:sz w:val="18"/>
        </w:rPr>
        <w:t>assumidas</w:t>
      </w:r>
      <w:r>
        <w:rPr>
          <w:spacing w:val="-2"/>
          <w:sz w:val="18"/>
        </w:rPr>
        <w:t> </w:t>
      </w:r>
      <w:r>
        <w:rPr>
          <w:sz w:val="18"/>
        </w:rPr>
        <w:t>pelo</w:t>
      </w:r>
      <w:r>
        <w:rPr>
          <w:spacing w:val="-1"/>
          <w:sz w:val="18"/>
        </w:rPr>
        <w:t> </w:t>
      </w:r>
      <w:r>
        <w:rPr>
          <w:b/>
          <w:sz w:val="18"/>
        </w:rPr>
        <w:t>CONTRATADO</w:t>
      </w:r>
      <w:r>
        <w:rPr>
          <w:sz w:val="18"/>
        </w:rPr>
        <w:t>,</w:t>
      </w:r>
      <w:r>
        <w:rPr>
          <w:spacing w:val="-2"/>
          <w:sz w:val="18"/>
        </w:rPr>
        <w:t> </w:t>
      </w:r>
      <w:r>
        <w:rPr>
          <w:sz w:val="18"/>
        </w:rPr>
        <w:t>de</w:t>
      </w:r>
      <w:r>
        <w:rPr>
          <w:spacing w:val="-2"/>
          <w:sz w:val="18"/>
        </w:rPr>
        <w:t> </w:t>
      </w:r>
      <w:r>
        <w:rPr>
          <w:sz w:val="18"/>
        </w:rPr>
        <w:t>acordo</w:t>
      </w:r>
      <w:r>
        <w:rPr>
          <w:spacing w:val="-1"/>
          <w:sz w:val="18"/>
        </w:rPr>
        <w:t> </w:t>
      </w:r>
      <w:r>
        <w:rPr>
          <w:sz w:val="18"/>
        </w:rPr>
        <w:t>com</w:t>
      </w:r>
      <w:r>
        <w:rPr>
          <w:spacing w:val="-2"/>
          <w:sz w:val="18"/>
        </w:rPr>
        <w:t> </w:t>
      </w:r>
      <w:r>
        <w:rPr>
          <w:sz w:val="18"/>
        </w:rPr>
        <w:t>o</w:t>
      </w:r>
      <w:r>
        <w:rPr>
          <w:spacing w:val="-2"/>
          <w:sz w:val="18"/>
        </w:rPr>
        <w:t> </w:t>
      </w:r>
      <w:r>
        <w:rPr>
          <w:sz w:val="18"/>
        </w:rPr>
        <w:t>Contrato</w:t>
      </w:r>
      <w:r>
        <w:rPr>
          <w:spacing w:val="-1"/>
          <w:sz w:val="18"/>
        </w:rPr>
        <w:t> </w:t>
      </w:r>
      <w:r>
        <w:rPr>
          <w:sz w:val="18"/>
        </w:rPr>
        <w:t>e</w:t>
      </w:r>
      <w:r>
        <w:rPr>
          <w:spacing w:val="-2"/>
          <w:sz w:val="18"/>
        </w:rPr>
        <w:t> </w:t>
      </w:r>
      <w:r>
        <w:rPr>
          <w:sz w:val="18"/>
        </w:rPr>
        <w:t>seus</w:t>
      </w:r>
      <w:r>
        <w:rPr>
          <w:spacing w:val="-1"/>
          <w:sz w:val="18"/>
        </w:rPr>
        <w:t> </w:t>
      </w:r>
      <w:r>
        <w:rPr>
          <w:spacing w:val="-2"/>
          <w:sz w:val="18"/>
        </w:rPr>
        <w:t>anexos.</w:t>
      </w:r>
    </w:p>
    <w:p>
      <w:pPr>
        <w:pStyle w:val="ListParagraph"/>
        <w:numPr>
          <w:ilvl w:val="2"/>
          <w:numId w:val="49"/>
        </w:numPr>
        <w:tabs>
          <w:tab w:pos="514" w:val="left" w:leader="none"/>
        </w:tabs>
        <w:spacing w:line="240" w:lineRule="auto" w:before="37" w:after="0"/>
        <w:ind w:left="514" w:right="0" w:hanging="406"/>
        <w:jc w:val="left"/>
        <w:rPr>
          <w:sz w:val="18"/>
        </w:rPr>
      </w:pPr>
      <w:r>
        <w:rPr>
          <w:sz w:val="18"/>
        </w:rPr>
        <w:t>Receber</w:t>
      </w:r>
      <w:r>
        <w:rPr>
          <w:spacing w:val="-2"/>
          <w:sz w:val="18"/>
        </w:rPr>
        <w:t> </w:t>
      </w:r>
      <w:r>
        <w:rPr>
          <w:sz w:val="18"/>
        </w:rPr>
        <w:t>o</w:t>
      </w:r>
      <w:r>
        <w:rPr>
          <w:spacing w:val="-1"/>
          <w:sz w:val="18"/>
        </w:rPr>
        <w:t> </w:t>
      </w:r>
      <w:r>
        <w:rPr>
          <w:sz w:val="18"/>
        </w:rPr>
        <w:t>objeto</w:t>
      </w:r>
      <w:r>
        <w:rPr>
          <w:spacing w:val="-1"/>
          <w:sz w:val="18"/>
        </w:rPr>
        <w:t> </w:t>
      </w:r>
      <w:r>
        <w:rPr>
          <w:sz w:val="18"/>
        </w:rPr>
        <w:t>no</w:t>
      </w:r>
      <w:r>
        <w:rPr>
          <w:spacing w:val="-1"/>
          <w:sz w:val="18"/>
        </w:rPr>
        <w:t> </w:t>
      </w:r>
      <w:r>
        <w:rPr>
          <w:sz w:val="18"/>
        </w:rPr>
        <w:t>prazo</w:t>
      </w:r>
      <w:r>
        <w:rPr>
          <w:spacing w:val="-1"/>
          <w:sz w:val="18"/>
        </w:rPr>
        <w:t> </w:t>
      </w:r>
      <w:r>
        <w:rPr>
          <w:sz w:val="18"/>
        </w:rPr>
        <w:t>e</w:t>
      </w:r>
      <w:r>
        <w:rPr>
          <w:spacing w:val="-2"/>
          <w:sz w:val="18"/>
        </w:rPr>
        <w:t> </w:t>
      </w:r>
      <w:r>
        <w:rPr>
          <w:sz w:val="18"/>
        </w:rPr>
        <w:t>condições</w:t>
      </w:r>
      <w:r>
        <w:rPr>
          <w:spacing w:val="-1"/>
          <w:sz w:val="18"/>
        </w:rPr>
        <w:t> </w:t>
      </w:r>
      <w:r>
        <w:rPr>
          <w:sz w:val="18"/>
        </w:rPr>
        <w:t>estabelecidas</w:t>
      </w:r>
      <w:r>
        <w:rPr>
          <w:spacing w:val="-1"/>
          <w:sz w:val="18"/>
        </w:rPr>
        <w:t> </w:t>
      </w:r>
      <w:r>
        <w:rPr>
          <w:sz w:val="18"/>
        </w:rPr>
        <w:t>no</w:t>
      </w:r>
      <w:r>
        <w:rPr>
          <w:spacing w:val="-5"/>
          <w:sz w:val="18"/>
        </w:rPr>
        <w:t> </w:t>
      </w:r>
      <w:r>
        <w:rPr>
          <w:sz w:val="18"/>
        </w:rPr>
        <w:t>Termo</w:t>
      </w:r>
      <w:r>
        <w:rPr>
          <w:spacing w:val="-1"/>
          <w:sz w:val="18"/>
        </w:rPr>
        <w:t> </w:t>
      </w:r>
      <w:r>
        <w:rPr>
          <w:sz w:val="18"/>
        </w:rPr>
        <w:t>de</w:t>
      </w:r>
      <w:r>
        <w:rPr>
          <w:spacing w:val="-1"/>
          <w:sz w:val="18"/>
        </w:rPr>
        <w:t> </w:t>
      </w:r>
      <w:r>
        <w:rPr>
          <w:spacing w:val="-2"/>
          <w:sz w:val="18"/>
        </w:rPr>
        <w:t>Referência.</w:t>
      </w:r>
    </w:p>
    <w:p>
      <w:pPr>
        <w:pStyle w:val="ListParagraph"/>
        <w:numPr>
          <w:ilvl w:val="2"/>
          <w:numId w:val="49"/>
        </w:numPr>
        <w:tabs>
          <w:tab w:pos="514" w:val="left" w:leader="none"/>
        </w:tabs>
        <w:spacing w:line="240" w:lineRule="auto" w:before="38" w:after="0"/>
        <w:ind w:left="514" w:right="0" w:hanging="406"/>
        <w:jc w:val="left"/>
        <w:rPr>
          <w:sz w:val="18"/>
        </w:rPr>
      </w:pPr>
      <w:r>
        <w:rPr>
          <w:sz w:val="18"/>
        </w:rPr>
        <w:t>Notificar</w:t>
      </w:r>
      <w:r>
        <w:rPr>
          <w:spacing w:val="-3"/>
          <w:sz w:val="18"/>
        </w:rPr>
        <w:t> </w:t>
      </w:r>
      <w:r>
        <w:rPr>
          <w:sz w:val="18"/>
        </w:rPr>
        <w:t>o</w:t>
      </w:r>
      <w:r>
        <w:rPr>
          <w:spacing w:val="-1"/>
          <w:sz w:val="18"/>
        </w:rPr>
        <w:t> </w:t>
      </w:r>
      <w:r>
        <w:rPr>
          <w:b/>
          <w:sz w:val="18"/>
        </w:rPr>
        <w:t>CONTRATADO</w:t>
      </w:r>
      <w:r>
        <w:rPr>
          <w:sz w:val="18"/>
        </w:rPr>
        <w:t>,</w:t>
      </w:r>
      <w:r>
        <w:rPr>
          <w:spacing w:val="-1"/>
          <w:sz w:val="18"/>
        </w:rPr>
        <w:t> </w:t>
      </w:r>
      <w:r>
        <w:rPr>
          <w:sz w:val="18"/>
        </w:rPr>
        <w:t>por</w:t>
      </w:r>
      <w:r>
        <w:rPr>
          <w:spacing w:val="-1"/>
          <w:sz w:val="18"/>
        </w:rPr>
        <w:t> </w:t>
      </w:r>
      <w:r>
        <w:rPr>
          <w:sz w:val="18"/>
        </w:rPr>
        <w:t>escrito,</w:t>
      </w:r>
      <w:r>
        <w:rPr>
          <w:spacing w:val="-1"/>
          <w:sz w:val="18"/>
        </w:rPr>
        <w:t> </w:t>
      </w:r>
      <w:r>
        <w:rPr>
          <w:sz w:val="18"/>
        </w:rPr>
        <w:t>sobre</w:t>
      </w:r>
      <w:r>
        <w:rPr>
          <w:spacing w:val="-1"/>
          <w:sz w:val="18"/>
        </w:rPr>
        <w:t> </w:t>
      </w:r>
      <w:r>
        <w:rPr>
          <w:sz w:val="18"/>
        </w:rPr>
        <w:t>vícios,</w:t>
      </w:r>
      <w:r>
        <w:rPr>
          <w:spacing w:val="-1"/>
          <w:sz w:val="18"/>
        </w:rPr>
        <w:t> </w:t>
      </w:r>
      <w:r>
        <w:rPr>
          <w:sz w:val="18"/>
        </w:rPr>
        <w:t>defeitos</w:t>
      </w:r>
      <w:r>
        <w:rPr>
          <w:spacing w:val="-1"/>
          <w:sz w:val="18"/>
        </w:rPr>
        <w:t> </w:t>
      </w:r>
      <w:r>
        <w:rPr>
          <w:sz w:val="18"/>
        </w:rPr>
        <w:t>ou</w:t>
      </w:r>
      <w:r>
        <w:rPr>
          <w:spacing w:val="-1"/>
          <w:sz w:val="18"/>
        </w:rPr>
        <w:t> </w:t>
      </w:r>
      <w:r>
        <w:rPr>
          <w:sz w:val="18"/>
        </w:rPr>
        <w:t>incorreções</w:t>
      </w:r>
      <w:r>
        <w:rPr>
          <w:spacing w:val="-1"/>
          <w:sz w:val="18"/>
        </w:rPr>
        <w:t> </w:t>
      </w:r>
      <w:r>
        <w:rPr>
          <w:sz w:val="18"/>
        </w:rPr>
        <w:t>verificadas</w:t>
      </w:r>
      <w:r>
        <w:rPr>
          <w:spacing w:val="-1"/>
          <w:sz w:val="18"/>
        </w:rPr>
        <w:t> </w:t>
      </w:r>
      <w:r>
        <w:rPr>
          <w:sz w:val="18"/>
        </w:rPr>
        <w:t>no</w:t>
      </w:r>
      <w:r>
        <w:rPr>
          <w:spacing w:val="-1"/>
          <w:sz w:val="18"/>
        </w:rPr>
        <w:t> </w:t>
      </w:r>
      <w:r>
        <w:rPr>
          <w:sz w:val="18"/>
        </w:rPr>
        <w:t>objeto</w:t>
      </w:r>
      <w:r>
        <w:rPr>
          <w:spacing w:val="-1"/>
          <w:sz w:val="18"/>
        </w:rPr>
        <w:t> </w:t>
      </w:r>
      <w:r>
        <w:rPr>
          <w:sz w:val="18"/>
        </w:rPr>
        <w:t>fornecido,</w:t>
      </w:r>
      <w:r>
        <w:rPr>
          <w:spacing w:val="-1"/>
          <w:sz w:val="18"/>
        </w:rPr>
        <w:t> </w:t>
      </w:r>
      <w:r>
        <w:rPr>
          <w:sz w:val="18"/>
        </w:rPr>
        <w:t>para que</w:t>
      </w:r>
      <w:r>
        <w:rPr>
          <w:spacing w:val="-1"/>
          <w:sz w:val="18"/>
        </w:rPr>
        <w:t> </w:t>
      </w:r>
      <w:r>
        <w:rPr>
          <w:sz w:val="18"/>
        </w:rPr>
        <w:t>seja</w:t>
      </w:r>
      <w:r>
        <w:rPr>
          <w:spacing w:val="-1"/>
          <w:sz w:val="18"/>
        </w:rPr>
        <w:t> </w:t>
      </w:r>
      <w:r>
        <w:rPr>
          <w:sz w:val="18"/>
        </w:rPr>
        <w:t>por</w:t>
      </w:r>
      <w:r>
        <w:rPr>
          <w:spacing w:val="-1"/>
          <w:sz w:val="18"/>
        </w:rPr>
        <w:t> </w:t>
      </w:r>
      <w:r>
        <w:rPr>
          <w:sz w:val="18"/>
        </w:rPr>
        <w:t>ele</w:t>
      </w:r>
      <w:r>
        <w:rPr>
          <w:spacing w:val="-1"/>
          <w:sz w:val="18"/>
        </w:rPr>
        <w:t> </w:t>
      </w:r>
      <w:r>
        <w:rPr>
          <w:sz w:val="18"/>
        </w:rPr>
        <w:t>substituído,</w:t>
      </w:r>
      <w:r>
        <w:rPr>
          <w:spacing w:val="-1"/>
          <w:sz w:val="18"/>
        </w:rPr>
        <w:t> </w:t>
      </w:r>
      <w:r>
        <w:rPr>
          <w:sz w:val="18"/>
        </w:rPr>
        <w:t>reparado</w:t>
      </w:r>
      <w:r>
        <w:rPr>
          <w:spacing w:val="-1"/>
          <w:sz w:val="18"/>
        </w:rPr>
        <w:t> </w:t>
      </w:r>
      <w:r>
        <w:rPr>
          <w:sz w:val="18"/>
        </w:rPr>
        <w:t>ou</w:t>
      </w:r>
      <w:r>
        <w:rPr>
          <w:spacing w:val="-1"/>
          <w:sz w:val="18"/>
        </w:rPr>
        <w:t> </w:t>
      </w:r>
      <w:r>
        <w:rPr>
          <w:sz w:val="18"/>
        </w:rPr>
        <w:t>corrigido,</w:t>
      </w:r>
      <w:r>
        <w:rPr>
          <w:spacing w:val="-1"/>
          <w:sz w:val="18"/>
        </w:rPr>
        <w:t> </w:t>
      </w:r>
      <w:r>
        <w:rPr>
          <w:sz w:val="18"/>
        </w:rPr>
        <w:t>no</w:t>
      </w:r>
      <w:r>
        <w:rPr>
          <w:spacing w:val="-1"/>
          <w:sz w:val="18"/>
        </w:rPr>
        <w:t> </w:t>
      </w:r>
      <w:r>
        <w:rPr>
          <w:sz w:val="18"/>
        </w:rPr>
        <w:t>todo</w:t>
      </w:r>
      <w:r>
        <w:rPr>
          <w:spacing w:val="-1"/>
          <w:sz w:val="18"/>
        </w:rPr>
        <w:t> </w:t>
      </w:r>
      <w:r>
        <w:rPr>
          <w:sz w:val="18"/>
        </w:rPr>
        <w:t>ou</w:t>
      </w:r>
      <w:r>
        <w:rPr>
          <w:spacing w:val="-1"/>
          <w:sz w:val="18"/>
        </w:rPr>
        <w:t> </w:t>
      </w:r>
      <w:r>
        <w:rPr>
          <w:sz w:val="18"/>
        </w:rPr>
        <w:t>em</w:t>
      </w:r>
      <w:r>
        <w:rPr>
          <w:spacing w:val="-1"/>
          <w:sz w:val="18"/>
        </w:rPr>
        <w:t> </w:t>
      </w:r>
      <w:r>
        <w:rPr>
          <w:sz w:val="18"/>
        </w:rPr>
        <w:t>parte,</w:t>
      </w:r>
      <w:r>
        <w:rPr>
          <w:spacing w:val="-1"/>
          <w:sz w:val="18"/>
        </w:rPr>
        <w:t> </w:t>
      </w:r>
      <w:r>
        <w:rPr>
          <w:sz w:val="18"/>
        </w:rPr>
        <w:t>às</w:t>
      </w:r>
      <w:r>
        <w:rPr>
          <w:spacing w:val="-1"/>
          <w:sz w:val="18"/>
        </w:rPr>
        <w:t> </w:t>
      </w:r>
      <w:r>
        <w:rPr>
          <w:sz w:val="18"/>
        </w:rPr>
        <w:t>suas </w:t>
      </w:r>
      <w:r>
        <w:rPr>
          <w:spacing w:val="-2"/>
          <w:sz w:val="18"/>
        </w:rPr>
        <w:t>expensas.</w:t>
      </w:r>
    </w:p>
    <w:p>
      <w:pPr>
        <w:pStyle w:val="ListParagraph"/>
        <w:numPr>
          <w:ilvl w:val="2"/>
          <w:numId w:val="49"/>
        </w:numPr>
        <w:tabs>
          <w:tab w:pos="504" w:val="left" w:leader="none"/>
        </w:tabs>
        <w:spacing w:line="240" w:lineRule="auto" w:before="37" w:after="0"/>
        <w:ind w:left="504" w:right="0" w:hanging="396"/>
        <w:jc w:val="left"/>
        <w:rPr>
          <w:sz w:val="18"/>
        </w:rPr>
      </w:pPr>
      <w:r>
        <w:rPr>
          <w:sz w:val="18"/>
        </w:rPr>
        <w:t>Acompanhar e fiscalizar a execução do Contrato e o cumprimento das obrigações pelo </w:t>
      </w:r>
      <w:r>
        <w:rPr>
          <w:b/>
          <w:spacing w:val="-2"/>
          <w:sz w:val="18"/>
        </w:rPr>
        <w:t>CONTRATADO</w:t>
      </w:r>
      <w:r>
        <w:rPr>
          <w:spacing w:val="-2"/>
          <w:sz w:val="18"/>
        </w:rPr>
        <w:t>.</w:t>
      </w:r>
    </w:p>
    <w:p>
      <w:pPr>
        <w:pStyle w:val="ListParagraph"/>
        <w:numPr>
          <w:ilvl w:val="2"/>
          <w:numId w:val="49"/>
        </w:numPr>
        <w:tabs>
          <w:tab w:pos="527" w:val="left" w:leader="none"/>
        </w:tabs>
        <w:spacing w:line="283" w:lineRule="auto" w:before="37" w:after="0"/>
        <w:ind w:left="108" w:right="106" w:firstLine="0"/>
        <w:jc w:val="left"/>
        <w:rPr>
          <w:sz w:val="18"/>
        </w:rPr>
      </w:pPr>
      <w:r>
        <w:rPr>
          <w:sz w:val="18"/>
        </w:rPr>
        <w:t>Comunicar</w:t>
      </w:r>
      <w:r>
        <w:rPr>
          <w:spacing w:val="13"/>
          <w:sz w:val="18"/>
        </w:rPr>
        <w:t> </w:t>
      </w:r>
      <w:r>
        <w:rPr>
          <w:sz w:val="18"/>
        </w:rPr>
        <w:t>ao</w:t>
      </w:r>
      <w:r>
        <w:rPr>
          <w:spacing w:val="13"/>
          <w:sz w:val="18"/>
        </w:rPr>
        <w:t> </w:t>
      </w:r>
      <w:r>
        <w:rPr>
          <w:b/>
          <w:sz w:val="18"/>
        </w:rPr>
        <w:t>CONTRATADO</w:t>
      </w:r>
      <w:r>
        <w:rPr>
          <w:b/>
          <w:spacing w:val="13"/>
          <w:sz w:val="18"/>
        </w:rPr>
        <w:t> </w:t>
      </w:r>
      <w:r>
        <w:rPr>
          <w:sz w:val="18"/>
        </w:rPr>
        <w:t>para</w:t>
      </w:r>
      <w:r>
        <w:rPr>
          <w:spacing w:val="13"/>
          <w:sz w:val="18"/>
        </w:rPr>
        <w:t> </w:t>
      </w:r>
      <w:r>
        <w:rPr>
          <w:sz w:val="18"/>
        </w:rPr>
        <w:t>que</w:t>
      </w:r>
      <w:r>
        <w:rPr>
          <w:spacing w:val="13"/>
          <w:sz w:val="18"/>
        </w:rPr>
        <w:t> </w:t>
      </w:r>
      <w:r>
        <w:rPr>
          <w:sz w:val="18"/>
        </w:rPr>
        <w:t>emita</w:t>
      </w:r>
      <w:r>
        <w:rPr>
          <w:spacing w:val="13"/>
          <w:sz w:val="18"/>
        </w:rPr>
        <w:t> </w:t>
      </w:r>
      <w:r>
        <w:rPr>
          <w:sz w:val="18"/>
        </w:rPr>
        <w:t>Nota</w:t>
      </w:r>
      <w:r>
        <w:rPr>
          <w:spacing w:val="13"/>
          <w:sz w:val="18"/>
        </w:rPr>
        <w:t> </w:t>
      </w:r>
      <w:r>
        <w:rPr>
          <w:sz w:val="18"/>
        </w:rPr>
        <w:t>Fiscal</w:t>
      </w:r>
      <w:r>
        <w:rPr>
          <w:spacing w:val="13"/>
          <w:sz w:val="18"/>
        </w:rPr>
        <w:t> </w:t>
      </w:r>
      <w:r>
        <w:rPr>
          <w:sz w:val="18"/>
        </w:rPr>
        <w:t>relativa</w:t>
      </w:r>
      <w:r>
        <w:rPr>
          <w:spacing w:val="13"/>
          <w:sz w:val="18"/>
        </w:rPr>
        <w:t> </w:t>
      </w:r>
      <w:r>
        <w:rPr>
          <w:sz w:val="18"/>
        </w:rPr>
        <w:t>à</w:t>
      </w:r>
      <w:r>
        <w:rPr>
          <w:spacing w:val="13"/>
          <w:sz w:val="18"/>
        </w:rPr>
        <w:t> </w:t>
      </w:r>
      <w:r>
        <w:rPr>
          <w:sz w:val="18"/>
        </w:rPr>
        <w:t>parcela</w:t>
      </w:r>
      <w:r>
        <w:rPr>
          <w:spacing w:val="13"/>
          <w:sz w:val="18"/>
        </w:rPr>
        <w:t> </w:t>
      </w:r>
      <w:r>
        <w:rPr>
          <w:sz w:val="18"/>
        </w:rPr>
        <w:t>incontroversa</w:t>
      </w:r>
      <w:r>
        <w:rPr>
          <w:spacing w:val="13"/>
          <w:sz w:val="18"/>
        </w:rPr>
        <w:t> </w:t>
      </w:r>
      <w:r>
        <w:rPr>
          <w:sz w:val="18"/>
        </w:rPr>
        <w:t>da</w:t>
      </w:r>
      <w:r>
        <w:rPr>
          <w:spacing w:val="13"/>
          <w:sz w:val="18"/>
        </w:rPr>
        <w:t> </w:t>
      </w:r>
      <w:r>
        <w:rPr>
          <w:sz w:val="18"/>
        </w:rPr>
        <w:t>execução</w:t>
      </w:r>
      <w:r>
        <w:rPr>
          <w:spacing w:val="13"/>
          <w:sz w:val="18"/>
        </w:rPr>
        <w:t> </w:t>
      </w:r>
      <w:r>
        <w:rPr>
          <w:sz w:val="18"/>
        </w:rPr>
        <w:t>do</w:t>
      </w:r>
      <w:r>
        <w:rPr>
          <w:spacing w:val="13"/>
          <w:sz w:val="18"/>
        </w:rPr>
        <w:t> </w:t>
      </w:r>
      <w:r>
        <w:rPr>
          <w:sz w:val="18"/>
        </w:rPr>
        <w:t>objeto,</w:t>
      </w:r>
      <w:r>
        <w:rPr>
          <w:spacing w:val="13"/>
          <w:sz w:val="18"/>
        </w:rPr>
        <w:t> </w:t>
      </w:r>
      <w:r>
        <w:rPr>
          <w:sz w:val="18"/>
        </w:rPr>
        <w:t>com</w:t>
      </w:r>
      <w:r>
        <w:rPr>
          <w:spacing w:val="13"/>
          <w:sz w:val="18"/>
        </w:rPr>
        <w:t> </w:t>
      </w:r>
      <w:r>
        <w:rPr>
          <w:sz w:val="18"/>
        </w:rPr>
        <w:t>vistas</w:t>
      </w:r>
      <w:r>
        <w:rPr>
          <w:spacing w:val="13"/>
          <w:sz w:val="18"/>
        </w:rPr>
        <w:t> </w:t>
      </w:r>
      <w:r>
        <w:rPr>
          <w:sz w:val="18"/>
        </w:rPr>
        <w:t>à</w:t>
      </w:r>
      <w:r>
        <w:rPr>
          <w:spacing w:val="13"/>
          <w:sz w:val="18"/>
        </w:rPr>
        <w:t> </w:t>
      </w:r>
      <w:r>
        <w:rPr>
          <w:sz w:val="18"/>
        </w:rPr>
        <w:t>liquidação</w:t>
      </w:r>
      <w:r>
        <w:rPr>
          <w:spacing w:val="13"/>
          <w:sz w:val="18"/>
        </w:rPr>
        <w:t> </w:t>
      </w:r>
      <w:r>
        <w:rPr>
          <w:sz w:val="18"/>
        </w:rPr>
        <w:t>e</w:t>
      </w:r>
      <w:r>
        <w:rPr>
          <w:spacing w:val="13"/>
          <w:sz w:val="18"/>
        </w:rPr>
        <w:t> </w:t>
      </w:r>
      <w:r>
        <w:rPr>
          <w:sz w:val="18"/>
        </w:rPr>
        <w:t>pagamento,</w:t>
      </w:r>
      <w:r>
        <w:rPr>
          <w:spacing w:val="13"/>
          <w:sz w:val="18"/>
        </w:rPr>
        <w:t> </w:t>
      </w:r>
      <w:r>
        <w:rPr>
          <w:sz w:val="18"/>
        </w:rPr>
        <w:t>no</w:t>
      </w:r>
      <w:r>
        <w:rPr>
          <w:spacing w:val="13"/>
          <w:sz w:val="18"/>
        </w:rPr>
        <w:t> </w:t>
      </w:r>
      <w:r>
        <w:rPr>
          <w:sz w:val="18"/>
        </w:rPr>
        <w:t>caso</w:t>
      </w:r>
      <w:r>
        <w:rPr>
          <w:spacing w:val="13"/>
          <w:sz w:val="18"/>
        </w:rPr>
        <w:t> </w:t>
      </w:r>
      <w:r>
        <w:rPr>
          <w:sz w:val="18"/>
        </w:rPr>
        <w:t>de</w:t>
      </w:r>
      <w:r>
        <w:rPr>
          <w:spacing w:val="13"/>
          <w:sz w:val="18"/>
        </w:rPr>
        <w:t> </w:t>
      </w:r>
      <w:r>
        <w:rPr>
          <w:sz w:val="18"/>
        </w:rPr>
        <w:t>divergência</w:t>
      </w:r>
      <w:r>
        <w:rPr>
          <w:spacing w:val="13"/>
          <w:sz w:val="18"/>
        </w:rPr>
        <w:t> </w:t>
      </w:r>
      <w:r>
        <w:rPr>
          <w:sz w:val="18"/>
        </w:rPr>
        <w:t>acerca</w:t>
      </w:r>
      <w:r>
        <w:rPr>
          <w:spacing w:val="13"/>
          <w:sz w:val="18"/>
        </w:rPr>
        <w:t> </w:t>
      </w:r>
      <w:r>
        <w:rPr>
          <w:sz w:val="18"/>
        </w:rPr>
        <w:t>do</w:t>
      </w:r>
      <w:r>
        <w:rPr>
          <w:spacing w:val="13"/>
          <w:sz w:val="18"/>
        </w:rPr>
        <w:t> </w:t>
      </w:r>
      <w:r>
        <w:rPr>
          <w:sz w:val="18"/>
        </w:rPr>
        <w:t>cumprimento</w:t>
      </w:r>
      <w:r>
        <w:rPr>
          <w:spacing w:val="13"/>
          <w:sz w:val="18"/>
        </w:rPr>
        <w:t> </w:t>
      </w:r>
      <w:r>
        <w:rPr>
          <w:sz w:val="18"/>
        </w:rPr>
        <w:t>das obrigações assumidas, quanto à dimensão, qualidade e quantidade, conforme o art. 143 da Lei nº 14.133/2021.</w:t>
      </w:r>
    </w:p>
    <w:p>
      <w:pPr>
        <w:pStyle w:val="ListParagraph"/>
        <w:numPr>
          <w:ilvl w:val="2"/>
          <w:numId w:val="49"/>
        </w:numPr>
        <w:tabs>
          <w:tab w:pos="514" w:val="left" w:leader="none"/>
        </w:tabs>
        <w:spacing w:line="240" w:lineRule="auto" w:before="1" w:after="0"/>
        <w:ind w:left="514" w:right="0" w:hanging="406"/>
        <w:jc w:val="left"/>
        <w:rPr>
          <w:sz w:val="18"/>
        </w:rPr>
      </w:pPr>
      <w:r>
        <w:rPr>
          <w:sz w:val="18"/>
        </w:rPr>
        <w:t>Efetuar</w:t>
      </w:r>
      <w:r>
        <w:rPr>
          <w:spacing w:val="-2"/>
          <w:sz w:val="18"/>
        </w:rPr>
        <w:t> </w:t>
      </w:r>
      <w:r>
        <w:rPr>
          <w:sz w:val="18"/>
        </w:rPr>
        <w:t>o</w:t>
      </w:r>
      <w:r>
        <w:rPr>
          <w:spacing w:val="-1"/>
          <w:sz w:val="18"/>
        </w:rPr>
        <w:t> </w:t>
      </w:r>
      <w:r>
        <w:rPr>
          <w:sz w:val="18"/>
        </w:rPr>
        <w:t>pagamento</w:t>
      </w:r>
      <w:r>
        <w:rPr>
          <w:spacing w:val="-2"/>
          <w:sz w:val="18"/>
        </w:rPr>
        <w:t> </w:t>
      </w:r>
      <w:r>
        <w:rPr>
          <w:sz w:val="18"/>
        </w:rPr>
        <w:t>ao</w:t>
      </w:r>
      <w:r>
        <w:rPr>
          <w:spacing w:val="-1"/>
          <w:sz w:val="18"/>
        </w:rPr>
        <w:t> </w:t>
      </w:r>
      <w:r>
        <w:rPr>
          <w:b/>
          <w:sz w:val="18"/>
        </w:rPr>
        <w:t>CONTRATADO</w:t>
      </w:r>
      <w:r>
        <w:rPr>
          <w:b/>
          <w:spacing w:val="-1"/>
          <w:sz w:val="18"/>
        </w:rPr>
        <w:t> </w:t>
      </w:r>
      <w:r>
        <w:rPr>
          <w:sz w:val="18"/>
        </w:rPr>
        <w:t>do</w:t>
      </w:r>
      <w:r>
        <w:rPr>
          <w:spacing w:val="-2"/>
          <w:sz w:val="18"/>
        </w:rPr>
        <w:t> </w:t>
      </w:r>
      <w:r>
        <w:rPr>
          <w:sz w:val="18"/>
        </w:rPr>
        <w:t>valor</w:t>
      </w:r>
      <w:r>
        <w:rPr>
          <w:spacing w:val="-1"/>
          <w:sz w:val="18"/>
        </w:rPr>
        <w:t> </w:t>
      </w:r>
      <w:r>
        <w:rPr>
          <w:sz w:val="18"/>
        </w:rPr>
        <w:t>correspondente</w:t>
      </w:r>
      <w:r>
        <w:rPr>
          <w:spacing w:val="-2"/>
          <w:sz w:val="18"/>
        </w:rPr>
        <w:t> </w:t>
      </w:r>
      <w:r>
        <w:rPr>
          <w:sz w:val="18"/>
        </w:rPr>
        <w:t>à</w:t>
      </w:r>
      <w:r>
        <w:rPr>
          <w:spacing w:val="-1"/>
          <w:sz w:val="18"/>
        </w:rPr>
        <w:t> </w:t>
      </w:r>
      <w:r>
        <w:rPr>
          <w:sz w:val="18"/>
        </w:rPr>
        <w:t>execução</w:t>
      </w:r>
      <w:r>
        <w:rPr>
          <w:spacing w:val="-1"/>
          <w:sz w:val="18"/>
        </w:rPr>
        <w:t> </w:t>
      </w:r>
      <w:r>
        <w:rPr>
          <w:sz w:val="18"/>
        </w:rPr>
        <w:t>do</w:t>
      </w:r>
      <w:r>
        <w:rPr>
          <w:spacing w:val="-2"/>
          <w:sz w:val="18"/>
        </w:rPr>
        <w:t> </w:t>
      </w:r>
      <w:r>
        <w:rPr>
          <w:sz w:val="18"/>
        </w:rPr>
        <w:t>objeto,</w:t>
      </w:r>
      <w:r>
        <w:rPr>
          <w:spacing w:val="-1"/>
          <w:sz w:val="18"/>
        </w:rPr>
        <w:t> </w:t>
      </w:r>
      <w:r>
        <w:rPr>
          <w:sz w:val="18"/>
        </w:rPr>
        <w:t>no</w:t>
      </w:r>
      <w:r>
        <w:rPr>
          <w:spacing w:val="-2"/>
          <w:sz w:val="18"/>
        </w:rPr>
        <w:t> </w:t>
      </w:r>
      <w:r>
        <w:rPr>
          <w:sz w:val="18"/>
        </w:rPr>
        <w:t>prazo,</w:t>
      </w:r>
      <w:r>
        <w:rPr>
          <w:spacing w:val="-1"/>
          <w:sz w:val="18"/>
        </w:rPr>
        <w:t> </w:t>
      </w:r>
      <w:r>
        <w:rPr>
          <w:sz w:val="18"/>
        </w:rPr>
        <w:t>forma</w:t>
      </w:r>
      <w:r>
        <w:rPr>
          <w:spacing w:val="-1"/>
          <w:sz w:val="18"/>
        </w:rPr>
        <w:t> </w:t>
      </w:r>
      <w:r>
        <w:rPr>
          <w:sz w:val="18"/>
        </w:rPr>
        <w:t>e</w:t>
      </w:r>
      <w:r>
        <w:rPr>
          <w:spacing w:val="-2"/>
          <w:sz w:val="18"/>
        </w:rPr>
        <w:t> </w:t>
      </w:r>
      <w:r>
        <w:rPr>
          <w:sz w:val="18"/>
        </w:rPr>
        <w:t>condições</w:t>
      </w:r>
      <w:r>
        <w:rPr>
          <w:spacing w:val="-1"/>
          <w:sz w:val="18"/>
        </w:rPr>
        <w:t> </w:t>
      </w:r>
      <w:r>
        <w:rPr>
          <w:sz w:val="18"/>
        </w:rPr>
        <w:t>estabelecidos</w:t>
      </w:r>
      <w:r>
        <w:rPr>
          <w:spacing w:val="-2"/>
          <w:sz w:val="18"/>
        </w:rPr>
        <w:t> </w:t>
      </w:r>
      <w:r>
        <w:rPr>
          <w:sz w:val="18"/>
        </w:rPr>
        <w:t>no</w:t>
      </w:r>
      <w:r>
        <w:rPr>
          <w:spacing w:val="-1"/>
          <w:sz w:val="18"/>
        </w:rPr>
        <w:t> </w:t>
      </w:r>
      <w:r>
        <w:rPr>
          <w:sz w:val="18"/>
        </w:rPr>
        <w:t>presente</w:t>
      </w:r>
      <w:r>
        <w:rPr>
          <w:spacing w:val="-1"/>
          <w:sz w:val="18"/>
        </w:rPr>
        <w:t> </w:t>
      </w:r>
      <w:r>
        <w:rPr>
          <w:spacing w:val="-2"/>
          <w:sz w:val="18"/>
        </w:rPr>
        <w:t>Contrato.</w:t>
      </w:r>
    </w:p>
    <w:p>
      <w:pPr>
        <w:pStyle w:val="ListParagraph"/>
        <w:numPr>
          <w:ilvl w:val="2"/>
          <w:numId w:val="49"/>
        </w:numPr>
        <w:tabs>
          <w:tab w:pos="504" w:val="left" w:leader="none"/>
        </w:tabs>
        <w:spacing w:line="240" w:lineRule="auto" w:before="37" w:after="0"/>
        <w:ind w:left="504" w:right="0" w:hanging="396"/>
        <w:jc w:val="left"/>
        <w:rPr>
          <w:sz w:val="18"/>
        </w:rPr>
      </w:pPr>
      <w:r>
        <w:rPr>
          <w:sz w:val="18"/>
        </w:rPr>
        <w:t>Aplicar</w:t>
      </w:r>
      <w:r>
        <w:rPr>
          <w:spacing w:val="-2"/>
          <w:sz w:val="18"/>
        </w:rPr>
        <w:t> </w:t>
      </w:r>
      <w:r>
        <w:rPr>
          <w:sz w:val="18"/>
        </w:rPr>
        <w:t>ao</w:t>
      </w:r>
      <w:r>
        <w:rPr>
          <w:spacing w:val="-1"/>
          <w:sz w:val="18"/>
        </w:rPr>
        <w:t> </w:t>
      </w:r>
      <w:r>
        <w:rPr>
          <w:b/>
          <w:sz w:val="18"/>
        </w:rPr>
        <w:t>CONTRATADO</w:t>
      </w:r>
      <w:r>
        <w:rPr>
          <w:b/>
          <w:spacing w:val="-2"/>
          <w:sz w:val="18"/>
        </w:rPr>
        <w:t> </w:t>
      </w:r>
      <w:r>
        <w:rPr>
          <w:sz w:val="18"/>
        </w:rPr>
        <w:t>sanções</w:t>
      </w:r>
      <w:r>
        <w:rPr>
          <w:spacing w:val="-1"/>
          <w:sz w:val="18"/>
        </w:rPr>
        <w:t> </w:t>
      </w:r>
      <w:r>
        <w:rPr>
          <w:sz w:val="18"/>
        </w:rPr>
        <w:t>motivadas</w:t>
      </w:r>
      <w:r>
        <w:rPr>
          <w:spacing w:val="-1"/>
          <w:sz w:val="18"/>
        </w:rPr>
        <w:t> </w:t>
      </w:r>
      <w:r>
        <w:rPr>
          <w:sz w:val="18"/>
        </w:rPr>
        <w:t>pela</w:t>
      </w:r>
      <w:r>
        <w:rPr>
          <w:spacing w:val="-2"/>
          <w:sz w:val="18"/>
        </w:rPr>
        <w:t> </w:t>
      </w:r>
      <w:r>
        <w:rPr>
          <w:sz w:val="18"/>
        </w:rPr>
        <w:t>inexecução</w:t>
      </w:r>
      <w:r>
        <w:rPr>
          <w:spacing w:val="-1"/>
          <w:sz w:val="18"/>
        </w:rPr>
        <w:t> </w:t>
      </w:r>
      <w:r>
        <w:rPr>
          <w:sz w:val="18"/>
        </w:rPr>
        <w:t>total</w:t>
      </w:r>
      <w:r>
        <w:rPr>
          <w:spacing w:val="-2"/>
          <w:sz w:val="18"/>
        </w:rPr>
        <w:t> </w:t>
      </w:r>
      <w:r>
        <w:rPr>
          <w:sz w:val="18"/>
        </w:rPr>
        <w:t>ou</w:t>
      </w:r>
      <w:r>
        <w:rPr>
          <w:spacing w:val="-1"/>
          <w:sz w:val="18"/>
        </w:rPr>
        <w:t> </w:t>
      </w:r>
      <w:r>
        <w:rPr>
          <w:sz w:val="18"/>
        </w:rPr>
        <w:t>parcial</w:t>
      </w:r>
      <w:r>
        <w:rPr>
          <w:spacing w:val="-1"/>
          <w:sz w:val="18"/>
        </w:rPr>
        <w:t> </w:t>
      </w:r>
      <w:r>
        <w:rPr>
          <w:sz w:val="18"/>
        </w:rPr>
        <w:t>das</w:t>
      </w:r>
      <w:r>
        <w:rPr>
          <w:spacing w:val="-2"/>
          <w:sz w:val="18"/>
        </w:rPr>
        <w:t> </w:t>
      </w:r>
      <w:r>
        <w:rPr>
          <w:sz w:val="18"/>
        </w:rPr>
        <w:t>obrigações</w:t>
      </w:r>
      <w:r>
        <w:rPr>
          <w:spacing w:val="-1"/>
          <w:sz w:val="18"/>
        </w:rPr>
        <w:t> </w:t>
      </w:r>
      <w:r>
        <w:rPr>
          <w:sz w:val="18"/>
        </w:rPr>
        <w:t>contratuais,</w:t>
      </w:r>
      <w:r>
        <w:rPr>
          <w:spacing w:val="-2"/>
          <w:sz w:val="18"/>
        </w:rPr>
        <w:t> </w:t>
      </w:r>
      <w:r>
        <w:rPr>
          <w:sz w:val="18"/>
        </w:rPr>
        <w:t>na</w:t>
      </w:r>
      <w:r>
        <w:rPr>
          <w:spacing w:val="-1"/>
          <w:sz w:val="18"/>
        </w:rPr>
        <w:t> </w:t>
      </w:r>
      <w:r>
        <w:rPr>
          <w:sz w:val="18"/>
        </w:rPr>
        <w:t>forma</w:t>
      </w:r>
      <w:r>
        <w:rPr>
          <w:spacing w:val="-1"/>
          <w:sz w:val="18"/>
        </w:rPr>
        <w:t> </w:t>
      </w:r>
      <w:r>
        <w:rPr>
          <w:sz w:val="18"/>
        </w:rPr>
        <w:t>prevista</w:t>
      </w:r>
      <w:r>
        <w:rPr>
          <w:spacing w:val="-2"/>
          <w:sz w:val="18"/>
        </w:rPr>
        <w:t> </w:t>
      </w:r>
      <w:r>
        <w:rPr>
          <w:sz w:val="18"/>
        </w:rPr>
        <w:t>na</w:t>
      </w:r>
      <w:r>
        <w:rPr>
          <w:spacing w:val="-1"/>
          <w:sz w:val="18"/>
        </w:rPr>
        <w:t> </w:t>
      </w:r>
      <w:r>
        <w:rPr>
          <w:sz w:val="18"/>
        </w:rPr>
        <w:t>lei</w:t>
      </w:r>
      <w:r>
        <w:rPr>
          <w:spacing w:val="-2"/>
          <w:sz w:val="18"/>
        </w:rPr>
        <w:t> </w:t>
      </w:r>
      <w:r>
        <w:rPr>
          <w:sz w:val="18"/>
        </w:rPr>
        <w:t>e</w:t>
      </w:r>
      <w:r>
        <w:rPr>
          <w:spacing w:val="-1"/>
          <w:sz w:val="18"/>
        </w:rPr>
        <w:t> </w:t>
      </w:r>
      <w:r>
        <w:rPr>
          <w:sz w:val="18"/>
        </w:rPr>
        <w:t>neste</w:t>
      </w:r>
      <w:r>
        <w:rPr>
          <w:spacing w:val="-1"/>
          <w:sz w:val="18"/>
        </w:rPr>
        <w:t> </w:t>
      </w:r>
      <w:r>
        <w:rPr>
          <w:spacing w:val="-2"/>
          <w:sz w:val="18"/>
        </w:rPr>
        <w:t>Contrato.</w:t>
      </w:r>
    </w:p>
    <w:p>
      <w:pPr>
        <w:pStyle w:val="ListParagraph"/>
        <w:numPr>
          <w:ilvl w:val="2"/>
          <w:numId w:val="49"/>
        </w:numPr>
        <w:tabs>
          <w:tab w:pos="515" w:val="left" w:leader="none"/>
        </w:tabs>
        <w:spacing w:line="283" w:lineRule="auto" w:before="37" w:after="0"/>
        <w:ind w:left="108" w:right="106" w:firstLine="0"/>
        <w:jc w:val="left"/>
        <w:rPr>
          <w:sz w:val="18"/>
        </w:rPr>
      </w:pPr>
      <w:r>
        <w:rPr>
          <w:sz w:val="18"/>
        </w:rPr>
        <w:t>Dar ciência à</w:t>
      </w:r>
      <w:r>
        <w:rPr>
          <w:spacing w:val="-9"/>
          <w:sz w:val="18"/>
        </w:rPr>
        <w:t> </w:t>
      </w:r>
      <w:r>
        <w:rPr>
          <w:sz w:val="18"/>
        </w:rPr>
        <w:t>Assessoria Jurídica do órgão ou entidade para as providências junto à Procuradoria Geral do Estado, com vistas a adoção de eventuais medidas judiciais, em caso de descumprimento de obrigações pelo </w:t>
      </w:r>
      <w:r>
        <w:rPr>
          <w:b/>
          <w:sz w:val="18"/>
        </w:rPr>
        <w:t>CONTRATADO</w:t>
      </w:r>
      <w:r>
        <w:rPr>
          <w:sz w:val="18"/>
        </w:rPr>
        <w:t>.</w:t>
      </w:r>
    </w:p>
    <w:p>
      <w:pPr>
        <w:pStyle w:val="ListParagraph"/>
        <w:numPr>
          <w:ilvl w:val="2"/>
          <w:numId w:val="49"/>
        </w:numPr>
        <w:tabs>
          <w:tab w:pos="514" w:val="left" w:leader="none"/>
        </w:tabs>
        <w:spacing w:line="283" w:lineRule="auto" w:before="0" w:after="0"/>
        <w:ind w:left="108" w:right="106" w:firstLine="0"/>
        <w:jc w:val="left"/>
        <w:rPr>
          <w:sz w:val="18"/>
        </w:rPr>
      </w:pPr>
      <w:r>
        <w:rPr>
          <w:sz w:val="18"/>
        </w:rPr>
        <w:t>Emitir decisão fundamentada sobre todas as solicitações e reclamações relacionadas à execução do presente Contrato, ressalvados os requerimentos manifestamente impertinentes, meramente protelatórios ou de nenhum interesse para a boa execução do ajuste.</w:t>
      </w:r>
    </w:p>
    <w:p>
      <w:pPr>
        <w:pStyle w:val="ListParagraph"/>
        <w:numPr>
          <w:ilvl w:val="3"/>
          <w:numId w:val="49"/>
        </w:numPr>
        <w:tabs>
          <w:tab w:pos="650" w:val="left" w:leader="none"/>
        </w:tabs>
        <w:spacing w:line="240" w:lineRule="auto" w:before="1" w:after="0"/>
        <w:ind w:left="650" w:right="0" w:hanging="542"/>
        <w:jc w:val="left"/>
        <w:rPr>
          <w:sz w:val="18"/>
        </w:rPr>
      </w:pPr>
      <w:r>
        <w:rPr>
          <w:sz w:val="18"/>
        </w:rPr>
        <w:t>O</w:t>
      </w:r>
      <w:r>
        <w:rPr>
          <w:spacing w:val="-2"/>
          <w:sz w:val="18"/>
        </w:rPr>
        <w:t> </w:t>
      </w:r>
      <w:r>
        <w:rPr>
          <w:b/>
          <w:sz w:val="18"/>
        </w:rPr>
        <w:t>CONTRATANTE</w:t>
      </w:r>
      <w:r>
        <w:rPr>
          <w:b/>
          <w:spacing w:val="-1"/>
          <w:sz w:val="18"/>
        </w:rPr>
        <w:t> </w:t>
      </w:r>
      <w:r>
        <w:rPr>
          <w:sz w:val="18"/>
        </w:rPr>
        <w:t>terá</w:t>
      </w:r>
      <w:r>
        <w:rPr>
          <w:spacing w:val="-2"/>
          <w:sz w:val="18"/>
        </w:rPr>
        <w:t> </w:t>
      </w:r>
      <w:r>
        <w:rPr>
          <w:sz w:val="18"/>
        </w:rPr>
        <w:t>o</w:t>
      </w:r>
      <w:r>
        <w:rPr>
          <w:spacing w:val="-1"/>
          <w:sz w:val="18"/>
        </w:rPr>
        <w:t> </w:t>
      </w:r>
      <w:r>
        <w:rPr>
          <w:sz w:val="18"/>
        </w:rPr>
        <w:t>prazo</w:t>
      </w:r>
      <w:r>
        <w:rPr>
          <w:spacing w:val="-2"/>
          <w:sz w:val="18"/>
        </w:rPr>
        <w:t> </w:t>
      </w:r>
      <w:r>
        <w:rPr>
          <w:sz w:val="18"/>
        </w:rPr>
        <w:t>de</w:t>
      </w:r>
      <w:r>
        <w:rPr>
          <w:spacing w:val="-1"/>
          <w:sz w:val="18"/>
        </w:rPr>
        <w:t> </w:t>
      </w:r>
      <w:r>
        <w:rPr>
          <w:sz w:val="18"/>
        </w:rPr>
        <w:t>1</w:t>
      </w:r>
      <w:r>
        <w:rPr>
          <w:spacing w:val="-2"/>
          <w:sz w:val="18"/>
        </w:rPr>
        <w:t> </w:t>
      </w:r>
      <w:r>
        <w:rPr>
          <w:sz w:val="18"/>
        </w:rPr>
        <w:t>(um)</w:t>
      </w:r>
      <w:r>
        <w:rPr>
          <w:spacing w:val="-1"/>
          <w:sz w:val="18"/>
        </w:rPr>
        <w:t> </w:t>
      </w:r>
      <w:r>
        <w:rPr>
          <w:sz w:val="18"/>
        </w:rPr>
        <w:t>mês,</w:t>
      </w:r>
      <w:r>
        <w:rPr>
          <w:spacing w:val="-1"/>
          <w:sz w:val="18"/>
        </w:rPr>
        <w:t> </w:t>
      </w:r>
      <w:r>
        <w:rPr>
          <w:sz w:val="18"/>
        </w:rPr>
        <w:t>a</w:t>
      </w:r>
      <w:r>
        <w:rPr>
          <w:spacing w:val="-2"/>
          <w:sz w:val="18"/>
        </w:rPr>
        <w:t> </w:t>
      </w:r>
      <w:r>
        <w:rPr>
          <w:sz w:val="18"/>
        </w:rPr>
        <w:t>contar</w:t>
      </w:r>
      <w:r>
        <w:rPr>
          <w:spacing w:val="-1"/>
          <w:sz w:val="18"/>
        </w:rPr>
        <w:t> </w:t>
      </w:r>
      <w:r>
        <w:rPr>
          <w:sz w:val="18"/>
        </w:rPr>
        <w:t>da</w:t>
      </w:r>
      <w:r>
        <w:rPr>
          <w:spacing w:val="-2"/>
          <w:sz w:val="18"/>
        </w:rPr>
        <w:t> </w:t>
      </w:r>
      <w:r>
        <w:rPr>
          <w:sz w:val="18"/>
        </w:rPr>
        <w:t>data</w:t>
      </w:r>
      <w:r>
        <w:rPr>
          <w:spacing w:val="-1"/>
          <w:sz w:val="18"/>
        </w:rPr>
        <w:t> </w:t>
      </w:r>
      <w:r>
        <w:rPr>
          <w:sz w:val="18"/>
        </w:rPr>
        <w:t>do</w:t>
      </w:r>
      <w:r>
        <w:rPr>
          <w:spacing w:val="-2"/>
          <w:sz w:val="18"/>
        </w:rPr>
        <w:t> </w:t>
      </w:r>
      <w:r>
        <w:rPr>
          <w:sz w:val="18"/>
        </w:rPr>
        <w:t>protocolo</w:t>
      </w:r>
      <w:r>
        <w:rPr>
          <w:spacing w:val="-1"/>
          <w:sz w:val="18"/>
        </w:rPr>
        <w:t> </w:t>
      </w:r>
      <w:r>
        <w:rPr>
          <w:sz w:val="18"/>
        </w:rPr>
        <w:t>do</w:t>
      </w:r>
      <w:r>
        <w:rPr>
          <w:spacing w:val="-2"/>
          <w:sz w:val="18"/>
        </w:rPr>
        <w:t> </w:t>
      </w:r>
      <w:r>
        <w:rPr>
          <w:sz w:val="18"/>
        </w:rPr>
        <w:t>requerimento</w:t>
      </w:r>
      <w:r>
        <w:rPr>
          <w:spacing w:val="-1"/>
          <w:sz w:val="18"/>
        </w:rPr>
        <w:t> </w:t>
      </w:r>
      <w:r>
        <w:rPr>
          <w:sz w:val="18"/>
        </w:rPr>
        <w:t>para</w:t>
      </w:r>
      <w:r>
        <w:rPr>
          <w:spacing w:val="-1"/>
          <w:sz w:val="18"/>
        </w:rPr>
        <w:t> </w:t>
      </w:r>
      <w:r>
        <w:rPr>
          <w:sz w:val="18"/>
        </w:rPr>
        <w:t>decidir,</w:t>
      </w:r>
      <w:r>
        <w:rPr>
          <w:spacing w:val="-2"/>
          <w:sz w:val="18"/>
        </w:rPr>
        <w:t> </w:t>
      </w:r>
      <w:r>
        <w:rPr>
          <w:sz w:val="18"/>
        </w:rPr>
        <w:t>admitida</w:t>
      </w:r>
      <w:r>
        <w:rPr>
          <w:spacing w:val="-1"/>
          <w:sz w:val="18"/>
        </w:rPr>
        <w:t> </w:t>
      </w:r>
      <w:r>
        <w:rPr>
          <w:sz w:val="18"/>
        </w:rPr>
        <w:t>a</w:t>
      </w:r>
      <w:r>
        <w:rPr>
          <w:spacing w:val="-2"/>
          <w:sz w:val="18"/>
        </w:rPr>
        <w:t> </w:t>
      </w:r>
      <w:r>
        <w:rPr>
          <w:sz w:val="18"/>
        </w:rPr>
        <w:t>prorrogação</w:t>
      </w:r>
      <w:r>
        <w:rPr>
          <w:spacing w:val="-1"/>
          <w:sz w:val="18"/>
        </w:rPr>
        <w:t> </w:t>
      </w:r>
      <w:r>
        <w:rPr>
          <w:sz w:val="18"/>
        </w:rPr>
        <w:t>motivada</w:t>
      </w:r>
      <w:r>
        <w:rPr>
          <w:spacing w:val="-2"/>
          <w:sz w:val="18"/>
        </w:rPr>
        <w:t> </w:t>
      </w:r>
      <w:r>
        <w:rPr>
          <w:sz w:val="18"/>
        </w:rPr>
        <w:t>por</w:t>
      </w:r>
      <w:r>
        <w:rPr>
          <w:spacing w:val="-1"/>
          <w:sz w:val="18"/>
        </w:rPr>
        <w:t> </w:t>
      </w:r>
      <w:r>
        <w:rPr>
          <w:sz w:val="18"/>
        </w:rPr>
        <w:t>igual</w:t>
      </w:r>
      <w:r>
        <w:rPr>
          <w:spacing w:val="-1"/>
          <w:sz w:val="18"/>
        </w:rPr>
        <w:t> </w:t>
      </w:r>
      <w:r>
        <w:rPr>
          <w:spacing w:val="-2"/>
          <w:sz w:val="18"/>
        </w:rPr>
        <w:t>período.</w:t>
      </w:r>
    </w:p>
    <w:p>
      <w:pPr>
        <w:pStyle w:val="ListParagraph"/>
        <w:numPr>
          <w:ilvl w:val="2"/>
          <w:numId w:val="49"/>
        </w:numPr>
        <w:tabs>
          <w:tab w:pos="614" w:val="left" w:leader="none"/>
        </w:tabs>
        <w:spacing w:line="283" w:lineRule="auto" w:before="37" w:after="0"/>
        <w:ind w:left="108" w:right="106" w:firstLine="0"/>
        <w:jc w:val="left"/>
        <w:rPr>
          <w:sz w:val="18"/>
        </w:rPr>
      </w:pPr>
      <w:r>
        <w:rPr>
          <w:sz w:val="18"/>
        </w:rPr>
        <w:t>Responder aos eventuais pedidos de restabelecimento do equilíbrio econômico-financeiro efetuados pelo </w:t>
      </w:r>
      <w:r>
        <w:rPr>
          <w:b/>
          <w:sz w:val="18"/>
        </w:rPr>
        <w:t>CONTRATADO </w:t>
      </w:r>
      <w:r>
        <w:rPr>
          <w:sz w:val="18"/>
        </w:rPr>
        <w:t>no prazo máximo de 45 (quarenta e cinco) dias, admitida a prorrogação motivada,</w:t>
      </w:r>
      <w:r>
        <w:rPr>
          <w:spacing w:val="80"/>
          <w:sz w:val="18"/>
        </w:rPr>
        <w:t> </w:t>
      </w:r>
      <w:r>
        <w:rPr>
          <w:sz w:val="18"/>
        </w:rPr>
        <w:t>uma única vez, por igual período.</w:t>
      </w:r>
    </w:p>
    <w:p>
      <w:pPr>
        <w:pStyle w:val="ListParagraph"/>
        <w:numPr>
          <w:ilvl w:val="2"/>
          <w:numId w:val="49"/>
        </w:numPr>
        <w:tabs>
          <w:tab w:pos="598" w:val="left" w:leader="none"/>
        </w:tabs>
        <w:spacing w:line="240" w:lineRule="auto" w:before="0" w:after="0"/>
        <w:ind w:left="598" w:right="0" w:hanging="490"/>
        <w:jc w:val="left"/>
        <w:rPr>
          <w:sz w:val="18"/>
        </w:rPr>
      </w:pPr>
      <w:r>
        <w:rPr>
          <w:sz w:val="18"/>
        </w:rPr>
        <w:t>Notificar os emitentes das garantias quanto ao início de processo administrativo para apuração de descumprimento de cláusulas contratuais, na forma do art. 137, § 4º, da Lei nº </w:t>
      </w:r>
      <w:r>
        <w:rPr>
          <w:spacing w:val="-2"/>
          <w:sz w:val="18"/>
        </w:rPr>
        <w:t>14.133/2021.</w:t>
      </w:r>
    </w:p>
    <w:p>
      <w:pPr>
        <w:pStyle w:val="ListParagraph"/>
        <w:numPr>
          <w:ilvl w:val="2"/>
          <w:numId w:val="49"/>
        </w:numPr>
        <w:tabs>
          <w:tab w:pos="613" w:val="left" w:leader="none"/>
        </w:tabs>
        <w:spacing w:line="283" w:lineRule="auto" w:before="37" w:after="0"/>
        <w:ind w:left="108" w:right="106" w:firstLine="0"/>
        <w:jc w:val="left"/>
        <w:rPr>
          <w:sz w:val="18"/>
        </w:rPr>
      </w:pPr>
      <w:r>
        <w:rPr>
          <w:sz w:val="18"/>
        </w:rPr>
        <w:t>A</w:t>
      </w:r>
      <w:r>
        <w:rPr>
          <w:spacing w:val="-14"/>
          <w:sz w:val="18"/>
        </w:rPr>
        <w:t> </w:t>
      </w:r>
      <w:r>
        <w:rPr>
          <w:sz w:val="18"/>
        </w:rPr>
        <w:t>Administração não responderá por quaisquer compromissos assumidos pelo </w:t>
      </w:r>
      <w:r>
        <w:rPr>
          <w:b/>
          <w:sz w:val="18"/>
        </w:rPr>
        <w:t>CONTRATADO </w:t>
      </w:r>
      <w:r>
        <w:rPr>
          <w:sz w:val="18"/>
        </w:rPr>
        <w:t>com terceiros, ainda que vinculados à execução do Contrato, bem como por qualquer dano causado a terceiros em decorrência de ato do </w:t>
      </w:r>
      <w:r>
        <w:rPr>
          <w:b/>
          <w:sz w:val="18"/>
        </w:rPr>
        <w:t>CONTRATADO</w:t>
      </w:r>
      <w:r>
        <w:rPr>
          <w:sz w:val="18"/>
        </w:rPr>
        <w:t>, de seus empregados, prepostos ou subordinados.</w:t>
      </w:r>
    </w:p>
    <w:p>
      <w:pPr>
        <w:pStyle w:val="ListParagraph"/>
        <w:numPr>
          <w:ilvl w:val="2"/>
          <w:numId w:val="49"/>
        </w:numPr>
        <w:tabs>
          <w:tab w:pos="605" w:val="left" w:leader="none"/>
        </w:tabs>
        <w:spacing w:line="240" w:lineRule="auto" w:before="1" w:after="0"/>
        <w:ind w:left="605" w:right="0" w:hanging="497"/>
        <w:jc w:val="left"/>
        <w:rPr>
          <w:sz w:val="18"/>
        </w:rPr>
      </w:pPr>
      <w:r>
        <w:rPr>
          <w:sz w:val="18"/>
        </w:rPr>
        <w:t>O</w:t>
      </w:r>
      <w:r>
        <w:rPr>
          <w:spacing w:val="-2"/>
          <w:sz w:val="18"/>
        </w:rPr>
        <w:t> </w:t>
      </w:r>
      <w:r>
        <w:rPr>
          <w:sz w:val="18"/>
        </w:rPr>
        <w:t>presente</w:t>
      </w:r>
      <w:r>
        <w:rPr>
          <w:spacing w:val="-2"/>
          <w:sz w:val="18"/>
        </w:rPr>
        <w:t> </w:t>
      </w:r>
      <w:r>
        <w:rPr>
          <w:sz w:val="18"/>
        </w:rPr>
        <w:t>Contrato</w:t>
      </w:r>
      <w:r>
        <w:rPr>
          <w:spacing w:val="-2"/>
          <w:sz w:val="18"/>
        </w:rPr>
        <w:t> </w:t>
      </w:r>
      <w:r>
        <w:rPr>
          <w:sz w:val="18"/>
        </w:rPr>
        <w:t>não</w:t>
      </w:r>
      <w:r>
        <w:rPr>
          <w:spacing w:val="-1"/>
          <w:sz w:val="18"/>
        </w:rPr>
        <w:t> </w:t>
      </w:r>
      <w:r>
        <w:rPr>
          <w:sz w:val="18"/>
        </w:rPr>
        <w:t>configura</w:t>
      </w:r>
      <w:r>
        <w:rPr>
          <w:spacing w:val="-2"/>
          <w:sz w:val="18"/>
        </w:rPr>
        <w:t> </w:t>
      </w:r>
      <w:r>
        <w:rPr>
          <w:sz w:val="18"/>
        </w:rPr>
        <w:t>vínculo</w:t>
      </w:r>
      <w:r>
        <w:rPr>
          <w:spacing w:val="-2"/>
          <w:sz w:val="18"/>
        </w:rPr>
        <w:t> </w:t>
      </w:r>
      <w:r>
        <w:rPr>
          <w:sz w:val="18"/>
        </w:rPr>
        <w:t>empregatício</w:t>
      </w:r>
      <w:r>
        <w:rPr>
          <w:spacing w:val="-2"/>
          <w:sz w:val="18"/>
        </w:rPr>
        <w:t> </w:t>
      </w:r>
      <w:r>
        <w:rPr>
          <w:sz w:val="18"/>
        </w:rPr>
        <w:t>entre</w:t>
      </w:r>
      <w:r>
        <w:rPr>
          <w:spacing w:val="-1"/>
          <w:sz w:val="18"/>
        </w:rPr>
        <w:t> </w:t>
      </w:r>
      <w:r>
        <w:rPr>
          <w:sz w:val="18"/>
        </w:rPr>
        <w:t>os</w:t>
      </w:r>
      <w:r>
        <w:rPr>
          <w:spacing w:val="-2"/>
          <w:sz w:val="18"/>
        </w:rPr>
        <w:t> </w:t>
      </w:r>
      <w:r>
        <w:rPr>
          <w:sz w:val="18"/>
        </w:rPr>
        <w:t>trabalhadores,</w:t>
      </w:r>
      <w:r>
        <w:rPr>
          <w:spacing w:val="-2"/>
          <w:sz w:val="18"/>
        </w:rPr>
        <w:t> </w:t>
      </w:r>
      <w:r>
        <w:rPr>
          <w:sz w:val="18"/>
        </w:rPr>
        <w:t>ou</w:t>
      </w:r>
      <w:r>
        <w:rPr>
          <w:spacing w:val="-2"/>
          <w:sz w:val="18"/>
        </w:rPr>
        <w:t> </w:t>
      </w:r>
      <w:r>
        <w:rPr>
          <w:sz w:val="18"/>
        </w:rPr>
        <w:t>sócios</w:t>
      </w:r>
      <w:r>
        <w:rPr>
          <w:spacing w:val="-1"/>
          <w:sz w:val="18"/>
        </w:rPr>
        <w:t> </w:t>
      </w:r>
      <w:r>
        <w:rPr>
          <w:sz w:val="18"/>
        </w:rPr>
        <w:t>do</w:t>
      </w:r>
      <w:r>
        <w:rPr>
          <w:spacing w:val="-2"/>
          <w:sz w:val="18"/>
        </w:rPr>
        <w:t> </w:t>
      </w:r>
      <w:r>
        <w:rPr>
          <w:b/>
          <w:sz w:val="18"/>
        </w:rPr>
        <w:t>CONTRATADO</w:t>
      </w:r>
      <w:r>
        <w:rPr>
          <w:b/>
          <w:spacing w:val="-2"/>
          <w:sz w:val="18"/>
        </w:rPr>
        <w:t> </w:t>
      </w:r>
      <w:r>
        <w:rPr>
          <w:sz w:val="18"/>
        </w:rPr>
        <w:t>e</w:t>
      </w:r>
      <w:r>
        <w:rPr>
          <w:spacing w:val="-2"/>
          <w:sz w:val="18"/>
        </w:rPr>
        <w:t> </w:t>
      </w:r>
      <w:r>
        <w:rPr>
          <w:sz w:val="18"/>
        </w:rPr>
        <w:t>o</w:t>
      </w:r>
      <w:r>
        <w:rPr>
          <w:spacing w:val="-1"/>
          <w:sz w:val="18"/>
        </w:rPr>
        <w:t> </w:t>
      </w:r>
      <w:r>
        <w:rPr>
          <w:b/>
          <w:spacing w:val="-2"/>
          <w:sz w:val="18"/>
        </w:rPr>
        <w:t>CONTRATANTE</w:t>
      </w:r>
      <w:r>
        <w:rPr>
          <w:spacing w:val="-2"/>
          <w:sz w:val="18"/>
        </w:rPr>
        <w:t>.</w:t>
      </w:r>
    </w:p>
    <w:p>
      <w:pPr>
        <w:pStyle w:val="BodyText"/>
        <w:spacing w:before="128"/>
      </w:pPr>
    </w:p>
    <w:p>
      <w:pPr>
        <w:pStyle w:val="Heading3"/>
        <w:spacing w:before="1"/>
      </w:pPr>
      <w:r>
        <w:rPr/>
        <w:t>CLÁUSULA</w:t>
      </w:r>
      <w:r>
        <w:rPr>
          <w:spacing w:val="-10"/>
        </w:rPr>
        <w:t> </w:t>
      </w:r>
      <w:r>
        <w:rPr/>
        <w:t>NONA</w:t>
      </w:r>
      <w:r>
        <w:rPr>
          <w:spacing w:val="-10"/>
        </w:rPr>
        <w:t> </w:t>
      </w:r>
      <w:r>
        <w:rPr/>
        <w:t>- OBRIGAÇÕES DO </w:t>
      </w:r>
      <w:r>
        <w:rPr>
          <w:spacing w:val="-2"/>
        </w:rPr>
        <w:t>CONTRATADO</w:t>
      </w:r>
    </w:p>
    <w:p>
      <w:pPr>
        <w:pStyle w:val="ListParagraph"/>
        <w:numPr>
          <w:ilvl w:val="1"/>
          <w:numId w:val="50"/>
        </w:numPr>
        <w:tabs>
          <w:tab w:pos="395" w:val="left" w:leader="none"/>
        </w:tabs>
        <w:spacing w:line="283" w:lineRule="auto" w:before="37" w:after="0"/>
        <w:ind w:left="108" w:right="106" w:firstLine="0"/>
        <w:jc w:val="left"/>
        <w:rPr>
          <w:sz w:val="18"/>
        </w:rPr>
      </w:pPr>
      <w:r>
        <w:rPr>
          <w:sz w:val="18"/>
        </w:rPr>
        <w:t>O</w:t>
      </w:r>
      <w:r>
        <w:rPr>
          <w:spacing w:val="16"/>
          <w:sz w:val="18"/>
        </w:rPr>
        <w:t> </w:t>
      </w:r>
      <w:r>
        <w:rPr>
          <w:b/>
          <w:sz w:val="18"/>
        </w:rPr>
        <w:t>CONTRATADO</w:t>
      </w:r>
      <w:r>
        <w:rPr>
          <w:b/>
          <w:spacing w:val="16"/>
          <w:sz w:val="18"/>
        </w:rPr>
        <w:t> </w:t>
      </w:r>
      <w:r>
        <w:rPr>
          <w:sz w:val="18"/>
        </w:rPr>
        <w:t>deverá</w:t>
      </w:r>
      <w:r>
        <w:rPr>
          <w:spacing w:val="16"/>
          <w:sz w:val="18"/>
        </w:rPr>
        <w:t> </w:t>
      </w:r>
      <w:r>
        <w:rPr>
          <w:sz w:val="18"/>
        </w:rPr>
        <w:t>cumprir</w:t>
      </w:r>
      <w:r>
        <w:rPr>
          <w:spacing w:val="16"/>
          <w:sz w:val="18"/>
        </w:rPr>
        <w:t> </w:t>
      </w:r>
      <w:r>
        <w:rPr>
          <w:sz w:val="18"/>
        </w:rPr>
        <w:t>todas</w:t>
      </w:r>
      <w:r>
        <w:rPr>
          <w:spacing w:val="16"/>
          <w:sz w:val="18"/>
        </w:rPr>
        <w:t> </w:t>
      </w:r>
      <w:r>
        <w:rPr>
          <w:sz w:val="18"/>
        </w:rPr>
        <w:t>as</w:t>
      </w:r>
      <w:r>
        <w:rPr>
          <w:spacing w:val="16"/>
          <w:sz w:val="18"/>
        </w:rPr>
        <w:t> </w:t>
      </w:r>
      <w:r>
        <w:rPr>
          <w:sz w:val="18"/>
        </w:rPr>
        <w:t>obrigações</w:t>
      </w:r>
      <w:r>
        <w:rPr>
          <w:spacing w:val="16"/>
          <w:sz w:val="18"/>
        </w:rPr>
        <w:t> </w:t>
      </w:r>
      <w:r>
        <w:rPr>
          <w:sz w:val="18"/>
        </w:rPr>
        <w:t>constantes</w:t>
      </w:r>
      <w:r>
        <w:rPr>
          <w:spacing w:val="16"/>
          <w:sz w:val="18"/>
        </w:rPr>
        <w:t> </w:t>
      </w:r>
      <w:r>
        <w:rPr>
          <w:sz w:val="18"/>
        </w:rPr>
        <w:t>deste</w:t>
      </w:r>
      <w:r>
        <w:rPr>
          <w:spacing w:val="16"/>
          <w:sz w:val="18"/>
        </w:rPr>
        <w:t> </w:t>
      </w:r>
      <w:r>
        <w:rPr>
          <w:sz w:val="18"/>
        </w:rPr>
        <w:t>Contrato</w:t>
      </w:r>
      <w:r>
        <w:rPr>
          <w:spacing w:val="16"/>
          <w:sz w:val="18"/>
        </w:rPr>
        <w:t> </w:t>
      </w:r>
      <w:r>
        <w:rPr>
          <w:sz w:val="18"/>
        </w:rPr>
        <w:t>e</w:t>
      </w:r>
      <w:r>
        <w:rPr>
          <w:spacing w:val="16"/>
          <w:sz w:val="18"/>
        </w:rPr>
        <w:t> </w:t>
      </w:r>
      <w:r>
        <w:rPr>
          <w:sz w:val="18"/>
        </w:rPr>
        <w:t>em</w:t>
      </w:r>
      <w:r>
        <w:rPr>
          <w:spacing w:val="16"/>
          <w:sz w:val="18"/>
        </w:rPr>
        <w:t> </w:t>
      </w:r>
      <w:r>
        <w:rPr>
          <w:sz w:val="18"/>
        </w:rPr>
        <w:t>seus Anexos,</w:t>
      </w:r>
      <w:r>
        <w:rPr>
          <w:spacing w:val="16"/>
          <w:sz w:val="18"/>
        </w:rPr>
        <w:t> </w:t>
      </w:r>
      <w:r>
        <w:rPr>
          <w:sz w:val="18"/>
        </w:rPr>
        <w:t>assumindo</w:t>
      </w:r>
      <w:r>
        <w:rPr>
          <w:spacing w:val="16"/>
          <w:sz w:val="18"/>
        </w:rPr>
        <w:t> </w:t>
      </w:r>
      <w:r>
        <w:rPr>
          <w:sz w:val="18"/>
        </w:rPr>
        <w:t>como</w:t>
      </w:r>
      <w:r>
        <w:rPr>
          <w:spacing w:val="16"/>
          <w:sz w:val="18"/>
        </w:rPr>
        <w:t> </w:t>
      </w:r>
      <w:r>
        <w:rPr>
          <w:sz w:val="18"/>
        </w:rPr>
        <w:t>exclusivamente</w:t>
      </w:r>
      <w:r>
        <w:rPr>
          <w:spacing w:val="16"/>
          <w:sz w:val="18"/>
        </w:rPr>
        <w:t> </w:t>
      </w:r>
      <w:r>
        <w:rPr>
          <w:sz w:val="18"/>
        </w:rPr>
        <w:t>seus</w:t>
      </w:r>
      <w:r>
        <w:rPr>
          <w:spacing w:val="16"/>
          <w:sz w:val="18"/>
        </w:rPr>
        <w:t> </w:t>
      </w:r>
      <w:r>
        <w:rPr>
          <w:sz w:val="18"/>
        </w:rPr>
        <w:t>os</w:t>
      </w:r>
      <w:r>
        <w:rPr>
          <w:spacing w:val="16"/>
          <w:sz w:val="18"/>
        </w:rPr>
        <w:t> </w:t>
      </w:r>
      <w:r>
        <w:rPr>
          <w:sz w:val="18"/>
        </w:rPr>
        <w:t>riscos</w:t>
      </w:r>
      <w:r>
        <w:rPr>
          <w:spacing w:val="16"/>
          <w:sz w:val="18"/>
        </w:rPr>
        <w:t> </w:t>
      </w:r>
      <w:r>
        <w:rPr>
          <w:sz w:val="18"/>
        </w:rPr>
        <w:t>e</w:t>
      </w:r>
      <w:r>
        <w:rPr>
          <w:spacing w:val="16"/>
          <w:sz w:val="18"/>
        </w:rPr>
        <w:t> </w:t>
      </w:r>
      <w:r>
        <w:rPr>
          <w:sz w:val="18"/>
        </w:rPr>
        <w:t>as</w:t>
      </w:r>
      <w:r>
        <w:rPr>
          <w:spacing w:val="16"/>
          <w:sz w:val="18"/>
        </w:rPr>
        <w:t> </w:t>
      </w:r>
      <w:r>
        <w:rPr>
          <w:sz w:val="18"/>
        </w:rPr>
        <w:t>despesas</w:t>
      </w:r>
      <w:r>
        <w:rPr>
          <w:spacing w:val="16"/>
          <w:sz w:val="18"/>
        </w:rPr>
        <w:t> </w:t>
      </w:r>
      <w:r>
        <w:rPr>
          <w:sz w:val="18"/>
        </w:rPr>
        <w:t>decorrentes</w:t>
      </w:r>
      <w:r>
        <w:rPr>
          <w:spacing w:val="16"/>
          <w:sz w:val="18"/>
        </w:rPr>
        <w:t> </w:t>
      </w:r>
      <w:r>
        <w:rPr>
          <w:sz w:val="18"/>
        </w:rPr>
        <w:t>da</w:t>
      </w:r>
      <w:r>
        <w:rPr>
          <w:spacing w:val="16"/>
          <w:sz w:val="18"/>
        </w:rPr>
        <w:t> </w:t>
      </w:r>
      <w:r>
        <w:rPr>
          <w:sz w:val="18"/>
        </w:rPr>
        <w:t>boa</w:t>
      </w:r>
      <w:r>
        <w:rPr>
          <w:spacing w:val="16"/>
          <w:sz w:val="18"/>
        </w:rPr>
        <w:t> </w:t>
      </w:r>
      <w:r>
        <w:rPr>
          <w:sz w:val="18"/>
        </w:rPr>
        <w:t>e</w:t>
      </w:r>
      <w:r>
        <w:rPr>
          <w:spacing w:val="16"/>
          <w:sz w:val="18"/>
        </w:rPr>
        <w:t> </w:t>
      </w:r>
      <w:r>
        <w:rPr>
          <w:sz w:val="18"/>
        </w:rPr>
        <w:t>perfeita</w:t>
      </w:r>
      <w:r>
        <w:rPr>
          <w:spacing w:val="16"/>
          <w:sz w:val="18"/>
        </w:rPr>
        <w:t> </w:t>
      </w:r>
      <w:r>
        <w:rPr>
          <w:sz w:val="18"/>
        </w:rPr>
        <w:t>execução</w:t>
      </w:r>
      <w:r>
        <w:rPr>
          <w:spacing w:val="16"/>
          <w:sz w:val="18"/>
        </w:rPr>
        <w:t> </w:t>
      </w:r>
      <w:r>
        <w:rPr>
          <w:sz w:val="18"/>
        </w:rPr>
        <w:t>do objeto, observando, ainda, as obrigações a seguir dispostas:</w:t>
      </w:r>
    </w:p>
    <w:p>
      <w:pPr>
        <w:pStyle w:val="BodyText"/>
        <w:spacing w:before="37"/>
      </w:pPr>
    </w:p>
    <w:p>
      <w:pPr>
        <w:pStyle w:val="ListParagraph"/>
        <w:numPr>
          <w:ilvl w:val="2"/>
          <w:numId w:val="50"/>
        </w:numPr>
        <w:tabs>
          <w:tab w:pos="514" w:val="left" w:leader="none"/>
        </w:tabs>
        <w:spacing w:line="240" w:lineRule="auto" w:before="0" w:after="0"/>
        <w:ind w:left="514" w:right="0" w:hanging="406"/>
        <w:jc w:val="both"/>
        <w:rPr>
          <w:sz w:val="18"/>
        </w:rPr>
      </w:pPr>
      <w:r>
        <w:rPr>
          <w:sz w:val="18"/>
        </w:rPr>
        <w:t>Entregar o objeto acompanhado, se for o caso, do manual do usuário, com uma versão em português, e da relação da rede de assistência técnica </w:t>
      </w:r>
      <w:r>
        <w:rPr>
          <w:spacing w:val="-2"/>
          <w:sz w:val="18"/>
        </w:rPr>
        <w:t>autorizada.</w:t>
      </w:r>
    </w:p>
    <w:p>
      <w:pPr>
        <w:pStyle w:val="ListParagraph"/>
        <w:numPr>
          <w:ilvl w:val="2"/>
          <w:numId w:val="50"/>
        </w:numPr>
        <w:tabs>
          <w:tab w:pos="595" w:val="left" w:leader="none"/>
        </w:tabs>
        <w:spacing w:line="242" w:lineRule="auto" w:before="10" w:after="0"/>
        <w:ind w:left="108" w:right="575" w:firstLine="0"/>
        <w:jc w:val="left"/>
        <w:rPr>
          <w:sz w:val="21"/>
        </w:rPr>
      </w:pPr>
      <w:r>
        <w:rPr>
          <w:w w:val="105"/>
          <w:sz w:val="21"/>
        </w:rPr>
        <w:t>Comunicar</w:t>
      </w:r>
      <w:r>
        <w:rPr>
          <w:spacing w:val="-12"/>
          <w:w w:val="105"/>
          <w:sz w:val="21"/>
        </w:rPr>
        <w:t> </w:t>
      </w:r>
      <w:r>
        <w:rPr>
          <w:w w:val="105"/>
          <w:sz w:val="21"/>
        </w:rPr>
        <w:t>ao</w:t>
      </w:r>
      <w:r>
        <w:rPr>
          <w:spacing w:val="-12"/>
          <w:w w:val="105"/>
          <w:sz w:val="21"/>
        </w:rPr>
        <w:t> </w:t>
      </w:r>
      <w:r>
        <w:rPr>
          <w:b/>
          <w:w w:val="105"/>
          <w:sz w:val="21"/>
        </w:rPr>
        <w:t>CONTRATANTE</w:t>
      </w:r>
      <w:r>
        <w:rPr>
          <w:w w:val="105"/>
          <w:sz w:val="21"/>
        </w:rPr>
        <w:t>,</w:t>
      </w:r>
      <w:r>
        <w:rPr>
          <w:spacing w:val="-12"/>
          <w:w w:val="105"/>
          <w:sz w:val="21"/>
        </w:rPr>
        <w:t> </w:t>
      </w:r>
      <w:r>
        <w:rPr>
          <w:w w:val="105"/>
          <w:sz w:val="21"/>
        </w:rPr>
        <w:t>no</w:t>
      </w:r>
      <w:r>
        <w:rPr>
          <w:spacing w:val="-12"/>
          <w:w w:val="105"/>
          <w:sz w:val="21"/>
        </w:rPr>
        <w:t> </w:t>
      </w:r>
      <w:r>
        <w:rPr>
          <w:w w:val="105"/>
          <w:sz w:val="21"/>
        </w:rPr>
        <w:t>prazo</w:t>
      </w:r>
      <w:r>
        <w:rPr>
          <w:spacing w:val="-12"/>
          <w:w w:val="105"/>
          <w:sz w:val="21"/>
        </w:rPr>
        <w:t> </w:t>
      </w:r>
      <w:r>
        <w:rPr>
          <w:w w:val="105"/>
          <w:sz w:val="21"/>
        </w:rPr>
        <w:t>máximo</w:t>
      </w:r>
      <w:r>
        <w:rPr>
          <w:spacing w:val="-12"/>
          <w:w w:val="105"/>
          <w:sz w:val="21"/>
        </w:rPr>
        <w:t> </w:t>
      </w:r>
      <w:r>
        <w:rPr>
          <w:w w:val="105"/>
          <w:sz w:val="21"/>
        </w:rPr>
        <w:t>de</w:t>
      </w:r>
      <w:r>
        <w:rPr>
          <w:spacing w:val="-12"/>
          <w:w w:val="105"/>
          <w:sz w:val="21"/>
        </w:rPr>
        <w:t> </w:t>
      </w:r>
      <w:r>
        <w:rPr>
          <w:w w:val="105"/>
          <w:sz w:val="21"/>
        </w:rPr>
        <w:t>24</w:t>
      </w:r>
      <w:r>
        <w:rPr>
          <w:spacing w:val="-12"/>
          <w:w w:val="105"/>
          <w:sz w:val="21"/>
        </w:rPr>
        <w:t> </w:t>
      </w:r>
      <w:r>
        <w:rPr>
          <w:w w:val="105"/>
          <w:sz w:val="21"/>
        </w:rPr>
        <w:t>(vinte</w:t>
      </w:r>
      <w:r>
        <w:rPr>
          <w:spacing w:val="-12"/>
          <w:w w:val="105"/>
          <w:sz w:val="21"/>
        </w:rPr>
        <w:t> </w:t>
      </w:r>
      <w:r>
        <w:rPr>
          <w:w w:val="105"/>
          <w:sz w:val="21"/>
        </w:rPr>
        <w:t>e</w:t>
      </w:r>
      <w:r>
        <w:rPr>
          <w:spacing w:val="-12"/>
          <w:w w:val="105"/>
          <w:sz w:val="21"/>
        </w:rPr>
        <w:t> </w:t>
      </w:r>
      <w:r>
        <w:rPr>
          <w:w w:val="105"/>
          <w:sz w:val="21"/>
        </w:rPr>
        <w:t>quatro)</w:t>
      </w:r>
      <w:r>
        <w:rPr>
          <w:spacing w:val="-12"/>
          <w:w w:val="105"/>
          <w:sz w:val="21"/>
        </w:rPr>
        <w:t> </w:t>
      </w:r>
      <w:r>
        <w:rPr>
          <w:w w:val="105"/>
          <w:sz w:val="21"/>
        </w:rPr>
        <w:t>horas</w:t>
      </w:r>
      <w:r>
        <w:rPr>
          <w:spacing w:val="-12"/>
          <w:w w:val="105"/>
          <w:sz w:val="21"/>
        </w:rPr>
        <w:t> </w:t>
      </w:r>
      <w:r>
        <w:rPr>
          <w:w w:val="105"/>
          <w:sz w:val="21"/>
        </w:rPr>
        <w:t>que</w:t>
      </w:r>
      <w:r>
        <w:rPr>
          <w:spacing w:val="-12"/>
          <w:w w:val="105"/>
          <w:sz w:val="21"/>
        </w:rPr>
        <w:t> </w:t>
      </w:r>
      <w:r>
        <w:rPr>
          <w:w w:val="105"/>
          <w:sz w:val="21"/>
        </w:rPr>
        <w:t>antecede</w:t>
      </w:r>
      <w:r>
        <w:rPr>
          <w:spacing w:val="-12"/>
          <w:w w:val="105"/>
          <w:sz w:val="21"/>
        </w:rPr>
        <w:t> </w:t>
      </w:r>
      <w:r>
        <w:rPr>
          <w:w w:val="105"/>
          <w:sz w:val="21"/>
        </w:rPr>
        <w:t>a</w:t>
      </w:r>
      <w:r>
        <w:rPr>
          <w:spacing w:val="-12"/>
          <w:w w:val="105"/>
          <w:sz w:val="21"/>
        </w:rPr>
        <w:t> </w:t>
      </w:r>
      <w:r>
        <w:rPr>
          <w:w w:val="105"/>
          <w:sz w:val="21"/>
        </w:rPr>
        <w:t>data</w:t>
      </w:r>
      <w:r>
        <w:rPr>
          <w:spacing w:val="-12"/>
          <w:w w:val="105"/>
          <w:sz w:val="21"/>
        </w:rPr>
        <w:t> </w:t>
      </w:r>
      <w:r>
        <w:rPr>
          <w:w w:val="105"/>
          <w:sz w:val="21"/>
        </w:rPr>
        <w:t>da</w:t>
      </w:r>
      <w:r>
        <w:rPr>
          <w:spacing w:val="-12"/>
          <w:w w:val="105"/>
          <w:sz w:val="21"/>
        </w:rPr>
        <w:t> </w:t>
      </w:r>
      <w:r>
        <w:rPr>
          <w:w w:val="105"/>
          <w:sz w:val="21"/>
        </w:rPr>
        <w:t>entrega,</w:t>
      </w:r>
      <w:r>
        <w:rPr>
          <w:spacing w:val="-12"/>
          <w:w w:val="105"/>
          <w:sz w:val="21"/>
        </w:rPr>
        <w:t> </w:t>
      </w:r>
      <w:r>
        <w:rPr>
          <w:w w:val="105"/>
          <w:sz w:val="21"/>
        </w:rPr>
        <w:t>os</w:t>
      </w:r>
      <w:r>
        <w:rPr>
          <w:spacing w:val="-12"/>
          <w:w w:val="105"/>
          <w:sz w:val="21"/>
        </w:rPr>
        <w:t> </w:t>
      </w:r>
      <w:r>
        <w:rPr>
          <w:w w:val="105"/>
          <w:sz w:val="21"/>
        </w:rPr>
        <w:t>motivos</w:t>
      </w:r>
      <w:r>
        <w:rPr>
          <w:spacing w:val="-12"/>
          <w:w w:val="105"/>
          <w:sz w:val="21"/>
        </w:rPr>
        <w:t> </w:t>
      </w:r>
      <w:r>
        <w:rPr>
          <w:w w:val="105"/>
          <w:sz w:val="21"/>
        </w:rPr>
        <w:t>que</w:t>
      </w:r>
      <w:r>
        <w:rPr>
          <w:spacing w:val="-12"/>
          <w:w w:val="105"/>
          <w:sz w:val="21"/>
        </w:rPr>
        <w:t> </w:t>
      </w:r>
      <w:r>
        <w:rPr>
          <w:w w:val="105"/>
          <w:sz w:val="21"/>
        </w:rPr>
        <w:t>impossibilitem</w:t>
      </w:r>
      <w:r>
        <w:rPr>
          <w:spacing w:val="-12"/>
          <w:w w:val="105"/>
          <w:sz w:val="21"/>
        </w:rPr>
        <w:t> </w:t>
      </w:r>
      <w:r>
        <w:rPr>
          <w:w w:val="105"/>
          <w:sz w:val="21"/>
        </w:rPr>
        <w:t>o</w:t>
      </w:r>
      <w:r>
        <w:rPr>
          <w:spacing w:val="-12"/>
          <w:w w:val="105"/>
          <w:sz w:val="21"/>
        </w:rPr>
        <w:t> </w:t>
      </w:r>
      <w:r>
        <w:rPr>
          <w:w w:val="105"/>
          <w:sz w:val="21"/>
        </w:rPr>
        <w:t>cumprimento</w:t>
      </w:r>
      <w:r>
        <w:rPr>
          <w:spacing w:val="-12"/>
          <w:w w:val="105"/>
          <w:sz w:val="21"/>
        </w:rPr>
        <w:t> </w:t>
      </w:r>
      <w:r>
        <w:rPr>
          <w:w w:val="105"/>
          <w:sz w:val="21"/>
        </w:rPr>
        <w:t>do</w:t>
      </w:r>
      <w:r>
        <w:rPr>
          <w:spacing w:val="-12"/>
          <w:w w:val="105"/>
          <w:sz w:val="21"/>
        </w:rPr>
        <w:t> </w:t>
      </w:r>
      <w:r>
        <w:rPr>
          <w:w w:val="105"/>
          <w:sz w:val="21"/>
        </w:rPr>
        <w:t>prazo previsto, com a devida comprovação.</w:t>
      </w:r>
    </w:p>
    <w:p>
      <w:pPr>
        <w:pStyle w:val="ListParagraph"/>
        <w:numPr>
          <w:ilvl w:val="2"/>
          <w:numId w:val="50"/>
        </w:numPr>
        <w:tabs>
          <w:tab w:pos="583" w:val="left" w:leader="none"/>
        </w:tabs>
        <w:spacing w:line="242" w:lineRule="auto" w:before="1" w:after="0"/>
        <w:ind w:left="108" w:right="452" w:firstLine="0"/>
        <w:jc w:val="left"/>
        <w:rPr>
          <w:sz w:val="21"/>
        </w:rPr>
      </w:pPr>
      <w:r>
        <w:rPr>
          <w:w w:val="105"/>
          <w:sz w:val="21"/>
        </w:rPr>
        <w:t>Atender</w:t>
      </w:r>
      <w:r>
        <w:rPr>
          <w:spacing w:val="-11"/>
          <w:w w:val="105"/>
          <w:sz w:val="21"/>
        </w:rPr>
        <w:t> </w:t>
      </w:r>
      <w:r>
        <w:rPr>
          <w:w w:val="105"/>
          <w:sz w:val="21"/>
        </w:rPr>
        <w:t>às</w:t>
      </w:r>
      <w:r>
        <w:rPr>
          <w:spacing w:val="-11"/>
          <w:w w:val="105"/>
          <w:sz w:val="21"/>
        </w:rPr>
        <w:t> </w:t>
      </w:r>
      <w:r>
        <w:rPr>
          <w:w w:val="105"/>
          <w:sz w:val="21"/>
        </w:rPr>
        <w:t>determinações</w:t>
      </w:r>
      <w:r>
        <w:rPr>
          <w:spacing w:val="-11"/>
          <w:w w:val="105"/>
          <w:sz w:val="21"/>
        </w:rPr>
        <w:t> </w:t>
      </w:r>
      <w:r>
        <w:rPr>
          <w:w w:val="105"/>
          <w:sz w:val="21"/>
        </w:rPr>
        <w:t>regulares</w:t>
      </w:r>
      <w:r>
        <w:rPr>
          <w:spacing w:val="-11"/>
          <w:w w:val="105"/>
          <w:sz w:val="21"/>
        </w:rPr>
        <w:t> </w:t>
      </w:r>
      <w:r>
        <w:rPr>
          <w:w w:val="105"/>
          <w:sz w:val="21"/>
        </w:rPr>
        <w:t>emitidas</w:t>
      </w:r>
      <w:r>
        <w:rPr>
          <w:spacing w:val="-11"/>
          <w:w w:val="105"/>
          <w:sz w:val="21"/>
        </w:rPr>
        <w:t> </w:t>
      </w:r>
      <w:r>
        <w:rPr>
          <w:w w:val="105"/>
          <w:sz w:val="21"/>
        </w:rPr>
        <w:t>pelo</w:t>
      </w:r>
      <w:r>
        <w:rPr>
          <w:spacing w:val="-11"/>
          <w:w w:val="105"/>
          <w:sz w:val="21"/>
        </w:rPr>
        <w:t> </w:t>
      </w:r>
      <w:r>
        <w:rPr>
          <w:w w:val="105"/>
          <w:sz w:val="21"/>
        </w:rPr>
        <w:t>fiscal</w:t>
      </w:r>
      <w:r>
        <w:rPr>
          <w:spacing w:val="-11"/>
          <w:w w:val="105"/>
          <w:sz w:val="21"/>
        </w:rPr>
        <w:t> </w:t>
      </w:r>
      <w:r>
        <w:rPr>
          <w:w w:val="105"/>
          <w:sz w:val="21"/>
        </w:rPr>
        <w:t>ou</w:t>
      </w:r>
      <w:r>
        <w:rPr>
          <w:spacing w:val="-11"/>
          <w:w w:val="105"/>
          <w:sz w:val="21"/>
        </w:rPr>
        <w:t> </w:t>
      </w:r>
      <w:r>
        <w:rPr>
          <w:w w:val="105"/>
          <w:sz w:val="21"/>
        </w:rPr>
        <w:t>gestor</w:t>
      </w:r>
      <w:r>
        <w:rPr>
          <w:spacing w:val="-11"/>
          <w:w w:val="105"/>
          <w:sz w:val="21"/>
        </w:rPr>
        <w:t> </w:t>
      </w:r>
      <w:r>
        <w:rPr>
          <w:w w:val="105"/>
          <w:sz w:val="21"/>
        </w:rPr>
        <w:t>do</w:t>
      </w:r>
      <w:r>
        <w:rPr>
          <w:spacing w:val="-11"/>
          <w:w w:val="105"/>
          <w:sz w:val="21"/>
        </w:rPr>
        <w:t> </w:t>
      </w:r>
      <w:r>
        <w:rPr>
          <w:w w:val="105"/>
          <w:sz w:val="21"/>
        </w:rPr>
        <w:t>Contrato</w:t>
      </w:r>
      <w:r>
        <w:rPr>
          <w:spacing w:val="-11"/>
          <w:w w:val="105"/>
          <w:sz w:val="21"/>
        </w:rPr>
        <w:t> </w:t>
      </w:r>
      <w:r>
        <w:rPr>
          <w:w w:val="105"/>
          <w:sz w:val="21"/>
        </w:rPr>
        <w:t>ou</w:t>
      </w:r>
      <w:r>
        <w:rPr>
          <w:spacing w:val="-11"/>
          <w:w w:val="105"/>
          <w:sz w:val="21"/>
        </w:rPr>
        <w:t> </w:t>
      </w:r>
      <w:r>
        <w:rPr>
          <w:w w:val="105"/>
          <w:sz w:val="21"/>
        </w:rPr>
        <w:t>autoridade</w:t>
      </w:r>
      <w:r>
        <w:rPr>
          <w:spacing w:val="-11"/>
          <w:w w:val="105"/>
          <w:sz w:val="21"/>
        </w:rPr>
        <w:t> </w:t>
      </w:r>
      <w:r>
        <w:rPr>
          <w:w w:val="105"/>
          <w:sz w:val="21"/>
        </w:rPr>
        <w:t>superior</w:t>
      </w:r>
      <w:r>
        <w:rPr>
          <w:spacing w:val="-11"/>
          <w:w w:val="105"/>
          <w:sz w:val="21"/>
        </w:rPr>
        <w:t> </w:t>
      </w:r>
      <w:r>
        <w:rPr>
          <w:w w:val="105"/>
          <w:sz w:val="21"/>
        </w:rPr>
        <w:t>(</w:t>
      </w:r>
      <w:hyperlink r:id="rId39">
        <w:r>
          <w:rPr>
            <w:color w:val="000080"/>
            <w:w w:val="105"/>
            <w:sz w:val="21"/>
            <w:u w:val="single" w:color="000080"/>
          </w:rPr>
          <w:t>art.</w:t>
        </w:r>
        <w:r>
          <w:rPr>
            <w:color w:val="000080"/>
            <w:spacing w:val="-11"/>
            <w:w w:val="105"/>
            <w:sz w:val="21"/>
            <w:u w:val="single" w:color="000080"/>
          </w:rPr>
          <w:t> </w:t>
        </w:r>
        <w:r>
          <w:rPr>
            <w:color w:val="000080"/>
            <w:w w:val="105"/>
            <w:sz w:val="21"/>
            <w:u w:val="single" w:color="000080"/>
          </w:rPr>
          <w:t>137,</w:t>
        </w:r>
        <w:r>
          <w:rPr>
            <w:color w:val="000080"/>
            <w:spacing w:val="-11"/>
            <w:w w:val="105"/>
            <w:sz w:val="21"/>
            <w:u w:val="single" w:color="000080"/>
          </w:rPr>
          <w:t> </w:t>
        </w:r>
        <w:r>
          <w:rPr>
            <w:color w:val="000080"/>
            <w:w w:val="105"/>
            <w:sz w:val="21"/>
            <w:u w:val="single" w:color="000080"/>
          </w:rPr>
          <w:t>II,</w:t>
        </w:r>
        <w:r>
          <w:rPr>
            <w:color w:val="000080"/>
            <w:spacing w:val="-11"/>
            <w:w w:val="105"/>
            <w:sz w:val="21"/>
            <w:u w:val="single" w:color="000080"/>
          </w:rPr>
          <w:t> </w:t>
        </w:r>
        <w:r>
          <w:rPr>
            <w:color w:val="000080"/>
            <w:w w:val="105"/>
            <w:sz w:val="21"/>
            <w:u w:val="single" w:color="000080"/>
          </w:rPr>
          <w:t>da</w:t>
        </w:r>
        <w:r>
          <w:rPr>
            <w:color w:val="000080"/>
            <w:spacing w:val="-11"/>
            <w:w w:val="105"/>
            <w:sz w:val="21"/>
            <w:u w:val="single" w:color="000080"/>
          </w:rPr>
          <w:t> </w:t>
        </w:r>
        <w:r>
          <w:rPr>
            <w:color w:val="000080"/>
            <w:w w:val="105"/>
            <w:sz w:val="21"/>
            <w:u w:val="single" w:color="000080"/>
          </w:rPr>
          <w:t>Lei</w:t>
        </w:r>
        <w:r>
          <w:rPr>
            <w:color w:val="000080"/>
            <w:spacing w:val="-11"/>
            <w:w w:val="105"/>
            <w:sz w:val="21"/>
            <w:u w:val="single" w:color="000080"/>
          </w:rPr>
          <w:t> </w:t>
        </w:r>
        <w:r>
          <w:rPr>
            <w:color w:val="000080"/>
            <w:w w:val="105"/>
            <w:sz w:val="21"/>
            <w:u w:val="single" w:color="000080"/>
          </w:rPr>
          <w:t>nº</w:t>
        </w:r>
        <w:r>
          <w:rPr>
            <w:color w:val="000080"/>
            <w:spacing w:val="-11"/>
            <w:w w:val="105"/>
            <w:sz w:val="21"/>
            <w:u w:val="single" w:color="000080"/>
          </w:rPr>
          <w:t> </w:t>
        </w:r>
        <w:r>
          <w:rPr>
            <w:color w:val="000080"/>
            <w:w w:val="105"/>
            <w:sz w:val="21"/>
            <w:u w:val="single" w:color="000080"/>
          </w:rPr>
          <w:t>14.133/2021</w:t>
        </w:r>
      </w:hyperlink>
      <w:r>
        <w:rPr>
          <w:w w:val="105"/>
          <w:sz w:val="21"/>
        </w:rPr>
        <w:t>)</w:t>
      </w:r>
      <w:r>
        <w:rPr>
          <w:spacing w:val="-11"/>
          <w:w w:val="105"/>
          <w:sz w:val="21"/>
        </w:rPr>
        <w:t> </w:t>
      </w:r>
      <w:r>
        <w:rPr>
          <w:w w:val="105"/>
          <w:sz w:val="21"/>
        </w:rPr>
        <w:t>e</w:t>
      </w:r>
      <w:r>
        <w:rPr>
          <w:spacing w:val="-11"/>
          <w:w w:val="105"/>
          <w:sz w:val="21"/>
        </w:rPr>
        <w:t> </w:t>
      </w:r>
      <w:r>
        <w:rPr>
          <w:w w:val="105"/>
          <w:sz w:val="21"/>
        </w:rPr>
        <w:t>prestar</w:t>
      </w:r>
      <w:r>
        <w:rPr>
          <w:spacing w:val="-11"/>
          <w:w w:val="105"/>
          <w:sz w:val="21"/>
        </w:rPr>
        <w:t> </w:t>
      </w:r>
      <w:r>
        <w:rPr>
          <w:w w:val="105"/>
          <w:sz w:val="21"/>
        </w:rPr>
        <w:t>todo</w:t>
      </w:r>
      <w:r>
        <w:rPr>
          <w:spacing w:val="-11"/>
          <w:w w:val="105"/>
          <w:sz w:val="21"/>
        </w:rPr>
        <w:t> </w:t>
      </w:r>
      <w:r>
        <w:rPr>
          <w:w w:val="105"/>
          <w:sz w:val="21"/>
        </w:rPr>
        <w:t>esclarecimento</w:t>
      </w:r>
      <w:r>
        <w:rPr>
          <w:spacing w:val="-11"/>
          <w:w w:val="105"/>
          <w:sz w:val="21"/>
        </w:rPr>
        <w:t> </w:t>
      </w:r>
      <w:r>
        <w:rPr>
          <w:w w:val="105"/>
          <w:sz w:val="21"/>
        </w:rPr>
        <w:t>ou informação por eles solicitados.</w:t>
      </w:r>
    </w:p>
    <w:p>
      <w:pPr>
        <w:pStyle w:val="ListParagraph"/>
        <w:numPr>
          <w:ilvl w:val="2"/>
          <w:numId w:val="50"/>
        </w:numPr>
        <w:tabs>
          <w:tab w:pos="539" w:val="left" w:leader="none"/>
        </w:tabs>
        <w:spacing w:line="283" w:lineRule="auto" w:before="28" w:after="0"/>
        <w:ind w:left="108" w:right="106" w:firstLine="0"/>
        <w:jc w:val="left"/>
        <w:rPr>
          <w:sz w:val="18"/>
        </w:rPr>
      </w:pPr>
      <w:r>
        <w:rPr>
          <w:sz w:val="18"/>
        </w:rPr>
        <w:t>Alocar</w:t>
      </w:r>
      <w:r>
        <w:rPr>
          <w:spacing w:val="37"/>
          <w:sz w:val="18"/>
        </w:rPr>
        <w:t> </w:t>
      </w:r>
      <w:r>
        <w:rPr>
          <w:sz w:val="18"/>
        </w:rPr>
        <w:t>os</w:t>
      </w:r>
      <w:r>
        <w:rPr>
          <w:spacing w:val="37"/>
          <w:sz w:val="18"/>
        </w:rPr>
        <w:t> </w:t>
      </w:r>
      <w:r>
        <w:rPr>
          <w:sz w:val="18"/>
        </w:rPr>
        <w:t>empregados</w:t>
      </w:r>
      <w:r>
        <w:rPr>
          <w:spacing w:val="37"/>
          <w:sz w:val="18"/>
        </w:rPr>
        <w:t> </w:t>
      </w:r>
      <w:r>
        <w:rPr>
          <w:sz w:val="18"/>
        </w:rPr>
        <w:t>necessários,</w:t>
      </w:r>
      <w:r>
        <w:rPr>
          <w:spacing w:val="37"/>
          <w:sz w:val="18"/>
        </w:rPr>
        <w:t> </w:t>
      </w:r>
      <w:r>
        <w:rPr>
          <w:sz w:val="18"/>
        </w:rPr>
        <w:t>com</w:t>
      </w:r>
      <w:r>
        <w:rPr>
          <w:spacing w:val="37"/>
          <w:sz w:val="18"/>
        </w:rPr>
        <w:t> </w:t>
      </w:r>
      <w:r>
        <w:rPr>
          <w:sz w:val="18"/>
        </w:rPr>
        <w:t>habilitação</w:t>
      </w:r>
      <w:r>
        <w:rPr>
          <w:spacing w:val="37"/>
          <w:sz w:val="18"/>
        </w:rPr>
        <w:t> </w:t>
      </w:r>
      <w:r>
        <w:rPr>
          <w:sz w:val="18"/>
        </w:rPr>
        <w:t>e</w:t>
      </w:r>
      <w:r>
        <w:rPr>
          <w:spacing w:val="37"/>
          <w:sz w:val="18"/>
        </w:rPr>
        <w:t> </w:t>
      </w:r>
      <w:r>
        <w:rPr>
          <w:sz w:val="18"/>
        </w:rPr>
        <w:t>conhecimento</w:t>
      </w:r>
      <w:r>
        <w:rPr>
          <w:spacing w:val="37"/>
          <w:sz w:val="18"/>
        </w:rPr>
        <w:t> </w:t>
      </w:r>
      <w:r>
        <w:rPr>
          <w:sz w:val="18"/>
        </w:rPr>
        <w:t>adequados,</w:t>
      </w:r>
      <w:r>
        <w:rPr>
          <w:spacing w:val="37"/>
          <w:sz w:val="18"/>
        </w:rPr>
        <w:t> </w:t>
      </w:r>
      <w:r>
        <w:rPr>
          <w:sz w:val="18"/>
        </w:rPr>
        <w:t>ao</w:t>
      </w:r>
      <w:r>
        <w:rPr>
          <w:spacing w:val="37"/>
          <w:sz w:val="18"/>
        </w:rPr>
        <w:t> </w:t>
      </w:r>
      <w:r>
        <w:rPr>
          <w:sz w:val="18"/>
        </w:rPr>
        <w:t>perfeito</w:t>
      </w:r>
      <w:r>
        <w:rPr>
          <w:spacing w:val="37"/>
          <w:sz w:val="18"/>
        </w:rPr>
        <w:t> </w:t>
      </w:r>
      <w:r>
        <w:rPr>
          <w:sz w:val="18"/>
        </w:rPr>
        <w:t>cumprimento</w:t>
      </w:r>
      <w:r>
        <w:rPr>
          <w:spacing w:val="37"/>
          <w:sz w:val="18"/>
        </w:rPr>
        <w:t> </w:t>
      </w:r>
      <w:r>
        <w:rPr>
          <w:sz w:val="18"/>
        </w:rPr>
        <w:t>das</w:t>
      </w:r>
      <w:r>
        <w:rPr>
          <w:spacing w:val="37"/>
          <w:sz w:val="18"/>
        </w:rPr>
        <w:t> </w:t>
      </w:r>
      <w:r>
        <w:rPr>
          <w:sz w:val="18"/>
        </w:rPr>
        <w:t>cláusulas</w:t>
      </w:r>
      <w:r>
        <w:rPr>
          <w:spacing w:val="37"/>
          <w:sz w:val="18"/>
        </w:rPr>
        <w:t> </w:t>
      </w:r>
      <w:r>
        <w:rPr>
          <w:sz w:val="18"/>
        </w:rPr>
        <w:t>deste</w:t>
      </w:r>
      <w:r>
        <w:rPr>
          <w:spacing w:val="37"/>
          <w:sz w:val="18"/>
        </w:rPr>
        <w:t> </w:t>
      </w:r>
      <w:r>
        <w:rPr>
          <w:sz w:val="18"/>
        </w:rPr>
        <w:t>Contrato,</w:t>
      </w:r>
      <w:r>
        <w:rPr>
          <w:spacing w:val="37"/>
          <w:sz w:val="18"/>
        </w:rPr>
        <w:t> </w:t>
      </w:r>
      <w:r>
        <w:rPr>
          <w:sz w:val="18"/>
        </w:rPr>
        <w:t>fornecendo</w:t>
      </w:r>
      <w:r>
        <w:rPr>
          <w:spacing w:val="37"/>
          <w:sz w:val="18"/>
        </w:rPr>
        <w:t> </w:t>
      </w:r>
      <w:r>
        <w:rPr>
          <w:sz w:val="18"/>
        </w:rPr>
        <w:t>os</w:t>
      </w:r>
      <w:r>
        <w:rPr>
          <w:spacing w:val="37"/>
          <w:sz w:val="18"/>
        </w:rPr>
        <w:t> </w:t>
      </w:r>
      <w:r>
        <w:rPr>
          <w:sz w:val="18"/>
        </w:rPr>
        <w:t>materiais,</w:t>
      </w:r>
      <w:r>
        <w:rPr>
          <w:spacing w:val="37"/>
          <w:sz w:val="18"/>
        </w:rPr>
        <w:t> </w:t>
      </w:r>
      <w:r>
        <w:rPr>
          <w:sz w:val="18"/>
        </w:rPr>
        <w:t>equipamentos,</w:t>
      </w:r>
      <w:r>
        <w:rPr>
          <w:spacing w:val="37"/>
          <w:sz w:val="18"/>
        </w:rPr>
        <w:t> </w:t>
      </w:r>
      <w:r>
        <w:rPr>
          <w:sz w:val="18"/>
        </w:rPr>
        <w:t>ferramentas</w:t>
      </w:r>
      <w:r>
        <w:rPr>
          <w:spacing w:val="37"/>
          <w:sz w:val="18"/>
        </w:rPr>
        <w:t> </w:t>
      </w:r>
      <w:r>
        <w:rPr>
          <w:sz w:val="18"/>
        </w:rPr>
        <w:t>e</w:t>
      </w:r>
      <w:r>
        <w:rPr>
          <w:spacing w:val="37"/>
          <w:sz w:val="18"/>
        </w:rPr>
        <w:t> </w:t>
      </w:r>
      <w:r>
        <w:rPr>
          <w:sz w:val="18"/>
        </w:rPr>
        <w:t>utensílios demandados, cuja quantidade, qualidade e tecnologia deverão atender às recomendações de boa técnica e a legislação de regência.</w:t>
      </w:r>
    </w:p>
    <w:p>
      <w:pPr>
        <w:pStyle w:val="ListParagraph"/>
        <w:numPr>
          <w:ilvl w:val="2"/>
          <w:numId w:val="50"/>
        </w:numPr>
        <w:tabs>
          <w:tab w:pos="595" w:val="left" w:leader="none"/>
        </w:tabs>
        <w:spacing w:line="214" w:lineRule="exact" w:before="0" w:after="0"/>
        <w:ind w:left="595" w:right="0" w:hanging="487"/>
        <w:jc w:val="left"/>
        <w:rPr>
          <w:sz w:val="21"/>
        </w:rPr>
      </w:pPr>
      <w:r>
        <w:rPr>
          <w:w w:val="105"/>
          <w:sz w:val="21"/>
        </w:rPr>
        <w:t>Reparar,</w:t>
      </w:r>
      <w:r>
        <w:rPr>
          <w:spacing w:val="-13"/>
          <w:w w:val="105"/>
          <w:sz w:val="21"/>
        </w:rPr>
        <w:t> </w:t>
      </w:r>
      <w:r>
        <w:rPr>
          <w:w w:val="105"/>
          <w:sz w:val="21"/>
        </w:rPr>
        <w:t>corrigir,</w:t>
      </w:r>
      <w:r>
        <w:rPr>
          <w:spacing w:val="-12"/>
          <w:w w:val="105"/>
          <w:sz w:val="21"/>
        </w:rPr>
        <w:t> </w:t>
      </w:r>
      <w:r>
        <w:rPr>
          <w:w w:val="105"/>
          <w:sz w:val="21"/>
        </w:rPr>
        <w:t>remover,</w:t>
      </w:r>
      <w:r>
        <w:rPr>
          <w:spacing w:val="-12"/>
          <w:w w:val="105"/>
          <w:sz w:val="21"/>
        </w:rPr>
        <w:t> </w:t>
      </w:r>
      <w:r>
        <w:rPr>
          <w:w w:val="105"/>
          <w:sz w:val="21"/>
        </w:rPr>
        <w:t>reconstruir</w:t>
      </w:r>
      <w:r>
        <w:rPr>
          <w:spacing w:val="-12"/>
          <w:w w:val="105"/>
          <w:sz w:val="21"/>
        </w:rPr>
        <w:t> </w:t>
      </w:r>
      <w:r>
        <w:rPr>
          <w:w w:val="105"/>
          <w:sz w:val="21"/>
        </w:rPr>
        <w:t>ou</w:t>
      </w:r>
      <w:r>
        <w:rPr>
          <w:spacing w:val="-12"/>
          <w:w w:val="105"/>
          <w:sz w:val="21"/>
        </w:rPr>
        <w:t> </w:t>
      </w:r>
      <w:r>
        <w:rPr>
          <w:w w:val="105"/>
          <w:sz w:val="21"/>
        </w:rPr>
        <w:t>substituir,</w:t>
      </w:r>
      <w:r>
        <w:rPr>
          <w:spacing w:val="-13"/>
          <w:w w:val="105"/>
          <w:sz w:val="21"/>
        </w:rPr>
        <w:t> </w:t>
      </w:r>
      <w:r>
        <w:rPr>
          <w:w w:val="105"/>
          <w:sz w:val="21"/>
        </w:rPr>
        <w:t>às</w:t>
      </w:r>
      <w:r>
        <w:rPr>
          <w:spacing w:val="-12"/>
          <w:w w:val="105"/>
          <w:sz w:val="21"/>
        </w:rPr>
        <w:t> </w:t>
      </w:r>
      <w:r>
        <w:rPr>
          <w:w w:val="105"/>
          <w:sz w:val="21"/>
        </w:rPr>
        <w:t>suas</w:t>
      </w:r>
      <w:r>
        <w:rPr>
          <w:spacing w:val="-12"/>
          <w:w w:val="105"/>
          <w:sz w:val="21"/>
        </w:rPr>
        <w:t> </w:t>
      </w:r>
      <w:r>
        <w:rPr>
          <w:w w:val="105"/>
          <w:sz w:val="21"/>
        </w:rPr>
        <w:t>expensas,</w:t>
      </w:r>
      <w:r>
        <w:rPr>
          <w:spacing w:val="-12"/>
          <w:w w:val="105"/>
          <w:sz w:val="21"/>
        </w:rPr>
        <w:t> </w:t>
      </w:r>
      <w:r>
        <w:rPr>
          <w:w w:val="105"/>
          <w:sz w:val="21"/>
        </w:rPr>
        <w:t>no</w:t>
      </w:r>
      <w:r>
        <w:rPr>
          <w:spacing w:val="-12"/>
          <w:w w:val="105"/>
          <w:sz w:val="21"/>
        </w:rPr>
        <w:t> </w:t>
      </w:r>
      <w:r>
        <w:rPr>
          <w:w w:val="105"/>
          <w:sz w:val="21"/>
        </w:rPr>
        <w:t>total</w:t>
      </w:r>
      <w:r>
        <w:rPr>
          <w:spacing w:val="-12"/>
          <w:w w:val="105"/>
          <w:sz w:val="21"/>
        </w:rPr>
        <w:t> </w:t>
      </w:r>
      <w:r>
        <w:rPr>
          <w:w w:val="105"/>
          <w:sz w:val="21"/>
        </w:rPr>
        <w:t>ou</w:t>
      </w:r>
      <w:r>
        <w:rPr>
          <w:spacing w:val="-13"/>
          <w:w w:val="105"/>
          <w:sz w:val="21"/>
        </w:rPr>
        <w:t> </w:t>
      </w:r>
      <w:r>
        <w:rPr>
          <w:w w:val="105"/>
          <w:sz w:val="21"/>
        </w:rPr>
        <w:t>em</w:t>
      </w:r>
      <w:r>
        <w:rPr>
          <w:spacing w:val="-12"/>
          <w:w w:val="105"/>
          <w:sz w:val="21"/>
        </w:rPr>
        <w:t> </w:t>
      </w:r>
      <w:r>
        <w:rPr>
          <w:w w:val="105"/>
          <w:sz w:val="21"/>
        </w:rPr>
        <w:t>parte,</w:t>
      </w:r>
      <w:r>
        <w:rPr>
          <w:spacing w:val="-12"/>
          <w:w w:val="105"/>
          <w:sz w:val="21"/>
        </w:rPr>
        <w:t> </w:t>
      </w:r>
      <w:r>
        <w:rPr>
          <w:w w:val="105"/>
          <w:sz w:val="21"/>
        </w:rPr>
        <w:t>no</w:t>
      </w:r>
      <w:r>
        <w:rPr>
          <w:spacing w:val="-12"/>
          <w:w w:val="105"/>
          <w:sz w:val="21"/>
        </w:rPr>
        <w:t> </w:t>
      </w:r>
      <w:r>
        <w:rPr>
          <w:w w:val="105"/>
          <w:sz w:val="21"/>
        </w:rPr>
        <w:t>prazo</w:t>
      </w:r>
      <w:r>
        <w:rPr>
          <w:spacing w:val="-12"/>
          <w:w w:val="105"/>
          <w:sz w:val="21"/>
        </w:rPr>
        <w:t> </w:t>
      </w:r>
      <w:r>
        <w:rPr>
          <w:w w:val="105"/>
          <w:sz w:val="21"/>
        </w:rPr>
        <w:t>fixado</w:t>
      </w:r>
      <w:r>
        <w:rPr>
          <w:spacing w:val="-13"/>
          <w:w w:val="105"/>
          <w:sz w:val="21"/>
        </w:rPr>
        <w:t> </w:t>
      </w:r>
      <w:r>
        <w:rPr>
          <w:w w:val="105"/>
          <w:sz w:val="21"/>
        </w:rPr>
        <w:t>pelo</w:t>
      </w:r>
      <w:r>
        <w:rPr>
          <w:spacing w:val="-12"/>
          <w:w w:val="105"/>
          <w:sz w:val="21"/>
        </w:rPr>
        <w:t> </w:t>
      </w:r>
      <w:r>
        <w:rPr>
          <w:w w:val="105"/>
          <w:sz w:val="21"/>
        </w:rPr>
        <w:t>fiscal</w:t>
      </w:r>
      <w:r>
        <w:rPr>
          <w:spacing w:val="-12"/>
          <w:w w:val="105"/>
          <w:sz w:val="21"/>
        </w:rPr>
        <w:t> </w:t>
      </w:r>
      <w:r>
        <w:rPr>
          <w:w w:val="105"/>
          <w:sz w:val="21"/>
        </w:rPr>
        <w:t>do</w:t>
      </w:r>
      <w:r>
        <w:rPr>
          <w:spacing w:val="-12"/>
          <w:w w:val="105"/>
          <w:sz w:val="21"/>
        </w:rPr>
        <w:t> </w:t>
      </w:r>
      <w:r>
        <w:rPr>
          <w:w w:val="105"/>
          <w:sz w:val="21"/>
        </w:rPr>
        <w:t>Contrato,</w:t>
      </w:r>
      <w:r>
        <w:rPr>
          <w:spacing w:val="-12"/>
          <w:w w:val="105"/>
          <w:sz w:val="21"/>
        </w:rPr>
        <w:t> </w:t>
      </w:r>
      <w:r>
        <w:rPr>
          <w:w w:val="105"/>
          <w:sz w:val="21"/>
        </w:rPr>
        <w:t>os</w:t>
      </w:r>
      <w:r>
        <w:rPr>
          <w:spacing w:val="-12"/>
          <w:w w:val="105"/>
          <w:sz w:val="21"/>
        </w:rPr>
        <w:t> </w:t>
      </w:r>
      <w:r>
        <w:rPr>
          <w:w w:val="105"/>
          <w:sz w:val="21"/>
        </w:rPr>
        <w:t>bens</w:t>
      </w:r>
      <w:r>
        <w:rPr>
          <w:spacing w:val="-13"/>
          <w:w w:val="105"/>
          <w:sz w:val="21"/>
        </w:rPr>
        <w:t> </w:t>
      </w:r>
      <w:r>
        <w:rPr>
          <w:w w:val="105"/>
          <w:sz w:val="21"/>
        </w:rPr>
        <w:t>nos</w:t>
      </w:r>
      <w:r>
        <w:rPr>
          <w:spacing w:val="-12"/>
          <w:w w:val="105"/>
          <w:sz w:val="21"/>
        </w:rPr>
        <w:t> </w:t>
      </w:r>
      <w:r>
        <w:rPr>
          <w:w w:val="105"/>
          <w:sz w:val="21"/>
        </w:rPr>
        <w:t>quais</w:t>
      </w:r>
      <w:r>
        <w:rPr>
          <w:spacing w:val="-12"/>
          <w:w w:val="105"/>
          <w:sz w:val="21"/>
        </w:rPr>
        <w:t> </w:t>
      </w:r>
      <w:r>
        <w:rPr>
          <w:w w:val="105"/>
          <w:sz w:val="21"/>
        </w:rPr>
        <w:t>se</w:t>
      </w:r>
      <w:r>
        <w:rPr>
          <w:spacing w:val="-12"/>
          <w:w w:val="105"/>
          <w:sz w:val="21"/>
        </w:rPr>
        <w:t> </w:t>
      </w:r>
      <w:r>
        <w:rPr>
          <w:w w:val="105"/>
          <w:sz w:val="21"/>
        </w:rPr>
        <w:t>verificarem</w:t>
      </w:r>
      <w:r>
        <w:rPr>
          <w:spacing w:val="-12"/>
          <w:w w:val="105"/>
          <w:sz w:val="21"/>
        </w:rPr>
        <w:t> </w:t>
      </w:r>
      <w:r>
        <w:rPr>
          <w:spacing w:val="-2"/>
          <w:w w:val="105"/>
          <w:sz w:val="21"/>
        </w:rPr>
        <w:t>vícios,</w:t>
      </w:r>
    </w:p>
    <w:p>
      <w:pPr>
        <w:spacing w:before="3"/>
        <w:ind w:left="108" w:right="0" w:firstLine="0"/>
        <w:jc w:val="both"/>
        <w:rPr>
          <w:sz w:val="21"/>
        </w:rPr>
      </w:pPr>
      <w:r>
        <w:rPr>
          <w:w w:val="105"/>
          <w:sz w:val="21"/>
        </w:rPr>
        <w:t>defeitos</w:t>
      </w:r>
      <w:r>
        <w:rPr>
          <w:spacing w:val="-13"/>
          <w:w w:val="105"/>
          <w:sz w:val="21"/>
        </w:rPr>
        <w:t> </w:t>
      </w:r>
      <w:r>
        <w:rPr>
          <w:w w:val="105"/>
          <w:sz w:val="21"/>
        </w:rPr>
        <w:t>ou</w:t>
      </w:r>
      <w:r>
        <w:rPr>
          <w:spacing w:val="-13"/>
          <w:w w:val="105"/>
          <w:sz w:val="21"/>
        </w:rPr>
        <w:t> </w:t>
      </w:r>
      <w:r>
        <w:rPr>
          <w:w w:val="105"/>
          <w:sz w:val="21"/>
        </w:rPr>
        <w:t>incorreções</w:t>
      </w:r>
      <w:r>
        <w:rPr>
          <w:spacing w:val="-13"/>
          <w:w w:val="105"/>
          <w:sz w:val="21"/>
        </w:rPr>
        <w:t> </w:t>
      </w:r>
      <w:r>
        <w:rPr>
          <w:w w:val="105"/>
          <w:sz w:val="21"/>
        </w:rPr>
        <w:t>resultantes</w:t>
      </w:r>
      <w:r>
        <w:rPr>
          <w:spacing w:val="-12"/>
          <w:w w:val="105"/>
          <w:sz w:val="21"/>
        </w:rPr>
        <w:t> </w:t>
      </w:r>
      <w:r>
        <w:rPr>
          <w:w w:val="105"/>
          <w:sz w:val="21"/>
        </w:rPr>
        <w:t>da</w:t>
      </w:r>
      <w:r>
        <w:rPr>
          <w:spacing w:val="-13"/>
          <w:w w:val="105"/>
          <w:sz w:val="21"/>
        </w:rPr>
        <w:t> </w:t>
      </w:r>
      <w:r>
        <w:rPr>
          <w:w w:val="105"/>
          <w:sz w:val="21"/>
        </w:rPr>
        <w:t>execução</w:t>
      </w:r>
      <w:r>
        <w:rPr>
          <w:spacing w:val="-13"/>
          <w:w w:val="105"/>
          <w:sz w:val="21"/>
        </w:rPr>
        <w:t> </w:t>
      </w:r>
      <w:r>
        <w:rPr>
          <w:w w:val="105"/>
          <w:sz w:val="21"/>
        </w:rPr>
        <w:t>ou</w:t>
      </w:r>
      <w:r>
        <w:rPr>
          <w:spacing w:val="-13"/>
          <w:w w:val="105"/>
          <w:sz w:val="21"/>
        </w:rPr>
        <w:t> </w:t>
      </w:r>
      <w:r>
        <w:rPr>
          <w:w w:val="105"/>
          <w:sz w:val="21"/>
        </w:rPr>
        <w:t>dos</w:t>
      </w:r>
      <w:r>
        <w:rPr>
          <w:spacing w:val="-12"/>
          <w:w w:val="105"/>
          <w:sz w:val="21"/>
        </w:rPr>
        <w:t> </w:t>
      </w:r>
      <w:r>
        <w:rPr>
          <w:w w:val="105"/>
          <w:sz w:val="21"/>
        </w:rPr>
        <w:t>materiais</w:t>
      </w:r>
      <w:r>
        <w:rPr>
          <w:spacing w:val="-13"/>
          <w:w w:val="105"/>
          <w:sz w:val="21"/>
        </w:rPr>
        <w:t> </w:t>
      </w:r>
      <w:r>
        <w:rPr>
          <w:spacing w:val="-2"/>
          <w:w w:val="105"/>
          <w:sz w:val="21"/>
        </w:rPr>
        <w:t>empregados.</w:t>
      </w:r>
    </w:p>
    <w:p>
      <w:pPr>
        <w:spacing w:after="0"/>
        <w:jc w:val="both"/>
        <w:rPr>
          <w:sz w:val="21"/>
        </w:rPr>
        <w:sectPr>
          <w:pgSz w:w="15840" w:h="24480"/>
          <w:pgMar w:top="0" w:bottom="280" w:left="0" w:right="0"/>
        </w:sectPr>
      </w:pPr>
    </w:p>
    <w:p>
      <w:pPr>
        <w:pStyle w:val="ListParagraph"/>
        <w:numPr>
          <w:ilvl w:val="2"/>
          <w:numId w:val="50"/>
        </w:numPr>
        <w:tabs>
          <w:tab w:pos="595" w:val="left" w:leader="none"/>
        </w:tabs>
        <w:spacing w:line="242" w:lineRule="auto" w:before="0" w:after="0"/>
        <w:ind w:left="108" w:right="323" w:firstLine="0"/>
        <w:jc w:val="left"/>
        <w:rPr>
          <w:sz w:val="21"/>
        </w:rPr>
      </w:pPr>
      <w:r>
        <w:rPr>
          <w:w w:val="105"/>
          <w:sz w:val="21"/>
        </w:rPr>
        <w:t>Responsabilizar-se</w:t>
      </w:r>
      <w:r>
        <w:rPr>
          <w:spacing w:val="-11"/>
          <w:w w:val="105"/>
          <w:sz w:val="21"/>
        </w:rPr>
        <w:t> </w:t>
      </w:r>
      <w:r>
        <w:rPr>
          <w:w w:val="105"/>
          <w:sz w:val="21"/>
        </w:rPr>
        <w:t>pelos</w:t>
      </w:r>
      <w:r>
        <w:rPr>
          <w:spacing w:val="-11"/>
          <w:w w:val="105"/>
          <w:sz w:val="21"/>
        </w:rPr>
        <w:t> </w:t>
      </w:r>
      <w:r>
        <w:rPr>
          <w:w w:val="105"/>
          <w:sz w:val="21"/>
        </w:rPr>
        <w:t>vícios</w:t>
      </w:r>
      <w:r>
        <w:rPr>
          <w:spacing w:val="-11"/>
          <w:w w:val="105"/>
          <w:sz w:val="21"/>
        </w:rPr>
        <w:t> </w:t>
      </w:r>
      <w:r>
        <w:rPr>
          <w:w w:val="105"/>
          <w:sz w:val="21"/>
        </w:rPr>
        <w:t>e</w:t>
      </w:r>
      <w:r>
        <w:rPr>
          <w:spacing w:val="-11"/>
          <w:w w:val="105"/>
          <w:sz w:val="21"/>
        </w:rPr>
        <w:t> </w:t>
      </w:r>
      <w:r>
        <w:rPr>
          <w:w w:val="105"/>
          <w:sz w:val="21"/>
        </w:rPr>
        <w:t>danos</w:t>
      </w:r>
      <w:r>
        <w:rPr>
          <w:spacing w:val="-11"/>
          <w:w w:val="105"/>
          <w:sz w:val="21"/>
        </w:rPr>
        <w:t> </w:t>
      </w:r>
      <w:r>
        <w:rPr>
          <w:w w:val="105"/>
          <w:sz w:val="21"/>
        </w:rPr>
        <w:t>decorrentes</w:t>
      </w:r>
      <w:r>
        <w:rPr>
          <w:spacing w:val="-11"/>
          <w:w w:val="105"/>
          <w:sz w:val="21"/>
        </w:rPr>
        <w:t> </w:t>
      </w:r>
      <w:r>
        <w:rPr>
          <w:w w:val="105"/>
          <w:sz w:val="21"/>
        </w:rPr>
        <w:t>do</w:t>
      </w:r>
      <w:r>
        <w:rPr>
          <w:spacing w:val="-11"/>
          <w:w w:val="105"/>
          <w:sz w:val="21"/>
        </w:rPr>
        <w:t> </w:t>
      </w:r>
      <w:r>
        <w:rPr>
          <w:w w:val="105"/>
          <w:sz w:val="21"/>
        </w:rPr>
        <w:t>objeto,</w:t>
      </w:r>
      <w:r>
        <w:rPr>
          <w:spacing w:val="-11"/>
          <w:w w:val="105"/>
          <w:sz w:val="21"/>
        </w:rPr>
        <w:t> </w:t>
      </w:r>
      <w:r>
        <w:rPr>
          <w:w w:val="105"/>
          <w:sz w:val="21"/>
        </w:rPr>
        <w:t>de</w:t>
      </w:r>
      <w:r>
        <w:rPr>
          <w:spacing w:val="-11"/>
          <w:w w:val="105"/>
          <w:sz w:val="21"/>
        </w:rPr>
        <w:t> </w:t>
      </w:r>
      <w:r>
        <w:rPr>
          <w:w w:val="105"/>
          <w:sz w:val="21"/>
        </w:rPr>
        <w:t>acordo</w:t>
      </w:r>
      <w:r>
        <w:rPr>
          <w:spacing w:val="-11"/>
          <w:w w:val="105"/>
          <w:sz w:val="21"/>
        </w:rPr>
        <w:t> </w:t>
      </w:r>
      <w:r>
        <w:rPr>
          <w:w w:val="105"/>
          <w:sz w:val="21"/>
        </w:rPr>
        <w:t>com</w:t>
      </w:r>
      <w:r>
        <w:rPr>
          <w:spacing w:val="-11"/>
          <w:w w:val="105"/>
          <w:sz w:val="21"/>
        </w:rPr>
        <w:t> </w:t>
      </w:r>
      <w:r>
        <w:rPr>
          <w:w w:val="105"/>
          <w:sz w:val="21"/>
        </w:rPr>
        <w:t>o</w:t>
      </w:r>
      <w:r>
        <w:rPr>
          <w:spacing w:val="-11"/>
          <w:w w:val="105"/>
          <w:sz w:val="21"/>
        </w:rPr>
        <w:t> </w:t>
      </w:r>
      <w:r>
        <w:rPr>
          <w:w w:val="105"/>
          <w:sz w:val="21"/>
        </w:rPr>
        <w:t>Código</w:t>
      </w:r>
      <w:r>
        <w:rPr>
          <w:spacing w:val="-11"/>
          <w:w w:val="105"/>
          <w:sz w:val="21"/>
        </w:rPr>
        <w:t> </w:t>
      </w:r>
      <w:r>
        <w:rPr>
          <w:w w:val="105"/>
          <w:sz w:val="21"/>
        </w:rPr>
        <w:t>de</w:t>
      </w:r>
      <w:r>
        <w:rPr>
          <w:spacing w:val="-11"/>
          <w:w w:val="105"/>
          <w:sz w:val="21"/>
        </w:rPr>
        <w:t> </w:t>
      </w:r>
      <w:r>
        <w:rPr>
          <w:w w:val="105"/>
          <w:sz w:val="21"/>
        </w:rPr>
        <w:t>Defesa</w:t>
      </w:r>
      <w:r>
        <w:rPr>
          <w:spacing w:val="-11"/>
          <w:w w:val="105"/>
          <w:sz w:val="21"/>
        </w:rPr>
        <w:t> </w:t>
      </w:r>
      <w:r>
        <w:rPr>
          <w:w w:val="105"/>
          <w:sz w:val="21"/>
        </w:rPr>
        <w:t>do</w:t>
      </w:r>
      <w:r>
        <w:rPr>
          <w:spacing w:val="-11"/>
          <w:w w:val="105"/>
          <w:sz w:val="21"/>
        </w:rPr>
        <w:t> </w:t>
      </w:r>
      <w:r>
        <w:rPr>
          <w:w w:val="105"/>
          <w:sz w:val="21"/>
        </w:rPr>
        <w:t>Consumidor</w:t>
      </w:r>
      <w:r>
        <w:rPr>
          <w:spacing w:val="-11"/>
          <w:w w:val="105"/>
          <w:sz w:val="21"/>
        </w:rPr>
        <w:t> </w:t>
      </w:r>
      <w:r>
        <w:rPr>
          <w:w w:val="105"/>
          <w:sz w:val="21"/>
        </w:rPr>
        <w:t>(</w:t>
      </w:r>
      <w:hyperlink r:id="rId40">
        <w:r>
          <w:rPr>
            <w:color w:val="000080"/>
            <w:w w:val="105"/>
            <w:sz w:val="21"/>
            <w:u w:val="single" w:color="000080"/>
          </w:rPr>
          <w:t>Lei</w:t>
        </w:r>
        <w:r>
          <w:rPr>
            <w:color w:val="000080"/>
            <w:spacing w:val="-11"/>
            <w:w w:val="105"/>
            <w:sz w:val="21"/>
            <w:u w:val="single" w:color="000080"/>
          </w:rPr>
          <w:t> </w:t>
        </w:r>
        <w:r>
          <w:rPr>
            <w:color w:val="000080"/>
            <w:w w:val="105"/>
            <w:sz w:val="21"/>
            <w:u w:val="single" w:color="000080"/>
          </w:rPr>
          <w:t>nº</w:t>
        </w:r>
        <w:r>
          <w:rPr>
            <w:color w:val="000080"/>
            <w:spacing w:val="-11"/>
            <w:w w:val="105"/>
            <w:sz w:val="21"/>
            <w:u w:val="single" w:color="000080"/>
          </w:rPr>
          <w:t> </w:t>
        </w:r>
        <w:r>
          <w:rPr>
            <w:color w:val="000080"/>
            <w:w w:val="105"/>
            <w:sz w:val="21"/>
            <w:u w:val="single" w:color="000080"/>
          </w:rPr>
          <w:t>8.078/1990</w:t>
        </w:r>
      </w:hyperlink>
      <w:r>
        <w:rPr>
          <w:w w:val="105"/>
          <w:sz w:val="21"/>
        </w:rPr>
        <w:t>),</w:t>
      </w:r>
      <w:r>
        <w:rPr>
          <w:spacing w:val="-11"/>
          <w:w w:val="105"/>
          <w:sz w:val="21"/>
        </w:rPr>
        <w:t> </w:t>
      </w:r>
      <w:r>
        <w:rPr>
          <w:w w:val="105"/>
          <w:sz w:val="21"/>
        </w:rPr>
        <w:t>bem</w:t>
      </w:r>
      <w:r>
        <w:rPr>
          <w:spacing w:val="-11"/>
          <w:w w:val="105"/>
          <w:sz w:val="21"/>
        </w:rPr>
        <w:t> </w:t>
      </w:r>
      <w:r>
        <w:rPr>
          <w:w w:val="105"/>
          <w:sz w:val="21"/>
        </w:rPr>
        <w:t>como</w:t>
      </w:r>
      <w:r>
        <w:rPr>
          <w:spacing w:val="-11"/>
          <w:w w:val="105"/>
          <w:sz w:val="21"/>
        </w:rPr>
        <w:t> </w:t>
      </w:r>
      <w:r>
        <w:rPr>
          <w:w w:val="105"/>
          <w:sz w:val="21"/>
        </w:rPr>
        <w:t>por</w:t>
      </w:r>
      <w:r>
        <w:rPr>
          <w:spacing w:val="-11"/>
          <w:w w:val="105"/>
          <w:sz w:val="21"/>
        </w:rPr>
        <w:t> </w:t>
      </w:r>
      <w:r>
        <w:rPr>
          <w:w w:val="105"/>
          <w:sz w:val="21"/>
        </w:rPr>
        <w:t>todo</w:t>
      </w:r>
      <w:r>
        <w:rPr>
          <w:spacing w:val="-11"/>
          <w:w w:val="105"/>
          <w:sz w:val="21"/>
        </w:rPr>
        <w:t> </w:t>
      </w:r>
      <w:r>
        <w:rPr>
          <w:w w:val="105"/>
          <w:sz w:val="21"/>
        </w:rPr>
        <w:t>e</w:t>
      </w:r>
      <w:r>
        <w:rPr>
          <w:spacing w:val="-11"/>
          <w:w w:val="105"/>
          <w:sz w:val="21"/>
        </w:rPr>
        <w:t> </w:t>
      </w:r>
      <w:r>
        <w:rPr>
          <w:w w:val="105"/>
          <w:sz w:val="21"/>
        </w:rPr>
        <w:t>qualquer</w:t>
      </w:r>
      <w:r>
        <w:rPr>
          <w:spacing w:val="-11"/>
          <w:w w:val="105"/>
          <w:sz w:val="21"/>
        </w:rPr>
        <w:t> </w:t>
      </w:r>
      <w:r>
        <w:rPr>
          <w:w w:val="105"/>
          <w:sz w:val="21"/>
        </w:rPr>
        <w:t>dano causado</w:t>
      </w:r>
      <w:r>
        <w:rPr>
          <w:spacing w:val="-10"/>
          <w:w w:val="105"/>
          <w:sz w:val="21"/>
        </w:rPr>
        <w:t> </w:t>
      </w:r>
      <w:r>
        <w:rPr>
          <w:w w:val="105"/>
          <w:sz w:val="21"/>
        </w:rPr>
        <w:t>à</w:t>
      </w:r>
      <w:r>
        <w:rPr>
          <w:spacing w:val="-14"/>
          <w:w w:val="105"/>
          <w:sz w:val="21"/>
        </w:rPr>
        <w:t> </w:t>
      </w:r>
      <w:r>
        <w:rPr>
          <w:w w:val="105"/>
          <w:sz w:val="21"/>
        </w:rPr>
        <w:t>Administração</w:t>
      </w:r>
      <w:r>
        <w:rPr>
          <w:spacing w:val="-6"/>
          <w:w w:val="105"/>
          <w:sz w:val="21"/>
        </w:rPr>
        <w:t> </w:t>
      </w:r>
      <w:r>
        <w:rPr>
          <w:w w:val="105"/>
          <w:sz w:val="21"/>
        </w:rPr>
        <w:t>ou</w:t>
      </w:r>
      <w:r>
        <w:rPr>
          <w:spacing w:val="-7"/>
          <w:w w:val="105"/>
          <w:sz w:val="21"/>
        </w:rPr>
        <w:t> </w:t>
      </w:r>
      <w:r>
        <w:rPr>
          <w:w w:val="105"/>
          <w:sz w:val="21"/>
        </w:rPr>
        <w:t>terceiros,</w:t>
      </w:r>
      <w:r>
        <w:rPr>
          <w:spacing w:val="-7"/>
          <w:w w:val="105"/>
          <w:sz w:val="21"/>
        </w:rPr>
        <w:t> </w:t>
      </w:r>
      <w:r>
        <w:rPr>
          <w:w w:val="105"/>
          <w:sz w:val="21"/>
        </w:rPr>
        <w:t>não</w:t>
      </w:r>
      <w:r>
        <w:rPr>
          <w:spacing w:val="-7"/>
          <w:w w:val="105"/>
          <w:sz w:val="21"/>
        </w:rPr>
        <w:t> </w:t>
      </w:r>
      <w:r>
        <w:rPr>
          <w:w w:val="105"/>
          <w:sz w:val="21"/>
        </w:rPr>
        <w:t>reduzindo</w:t>
      </w:r>
      <w:r>
        <w:rPr>
          <w:spacing w:val="-7"/>
          <w:w w:val="105"/>
          <w:sz w:val="21"/>
        </w:rPr>
        <w:t> </w:t>
      </w:r>
      <w:r>
        <w:rPr>
          <w:w w:val="105"/>
          <w:sz w:val="21"/>
        </w:rPr>
        <w:t>essa</w:t>
      </w:r>
      <w:r>
        <w:rPr>
          <w:spacing w:val="-7"/>
          <w:w w:val="105"/>
          <w:sz w:val="21"/>
        </w:rPr>
        <w:t> </w:t>
      </w:r>
      <w:r>
        <w:rPr>
          <w:w w:val="105"/>
          <w:sz w:val="21"/>
        </w:rPr>
        <w:t>responsabilidade</w:t>
      </w:r>
      <w:r>
        <w:rPr>
          <w:spacing w:val="-7"/>
          <w:w w:val="105"/>
          <w:sz w:val="21"/>
        </w:rPr>
        <w:t> </w:t>
      </w:r>
      <w:r>
        <w:rPr>
          <w:w w:val="105"/>
          <w:sz w:val="21"/>
        </w:rPr>
        <w:t>a</w:t>
      </w:r>
      <w:r>
        <w:rPr>
          <w:spacing w:val="-7"/>
          <w:w w:val="105"/>
          <w:sz w:val="21"/>
        </w:rPr>
        <w:t> </w:t>
      </w:r>
      <w:r>
        <w:rPr>
          <w:w w:val="105"/>
          <w:sz w:val="21"/>
        </w:rPr>
        <w:t>fiscalização</w:t>
      </w:r>
      <w:r>
        <w:rPr>
          <w:spacing w:val="-7"/>
          <w:w w:val="105"/>
          <w:sz w:val="21"/>
        </w:rPr>
        <w:t> </w:t>
      </w:r>
      <w:r>
        <w:rPr>
          <w:w w:val="105"/>
          <w:sz w:val="21"/>
        </w:rPr>
        <w:t>ou</w:t>
      </w:r>
      <w:r>
        <w:rPr>
          <w:spacing w:val="-7"/>
          <w:w w:val="105"/>
          <w:sz w:val="21"/>
        </w:rPr>
        <w:t> </w:t>
      </w:r>
      <w:r>
        <w:rPr>
          <w:w w:val="105"/>
          <w:sz w:val="21"/>
        </w:rPr>
        <w:t>o</w:t>
      </w:r>
      <w:r>
        <w:rPr>
          <w:spacing w:val="-7"/>
          <w:w w:val="105"/>
          <w:sz w:val="21"/>
        </w:rPr>
        <w:t> </w:t>
      </w:r>
      <w:r>
        <w:rPr>
          <w:w w:val="105"/>
          <w:sz w:val="21"/>
        </w:rPr>
        <w:t>acompanhamento</w:t>
      </w:r>
      <w:r>
        <w:rPr>
          <w:spacing w:val="-7"/>
          <w:w w:val="105"/>
          <w:sz w:val="21"/>
        </w:rPr>
        <w:t> </w:t>
      </w:r>
      <w:r>
        <w:rPr>
          <w:w w:val="105"/>
          <w:sz w:val="21"/>
        </w:rPr>
        <w:t>da</w:t>
      </w:r>
      <w:r>
        <w:rPr>
          <w:spacing w:val="-7"/>
          <w:w w:val="105"/>
          <w:sz w:val="21"/>
        </w:rPr>
        <w:t> </w:t>
      </w:r>
      <w:r>
        <w:rPr>
          <w:w w:val="105"/>
          <w:sz w:val="21"/>
        </w:rPr>
        <w:t>execução</w:t>
      </w:r>
      <w:r>
        <w:rPr>
          <w:spacing w:val="-7"/>
          <w:w w:val="105"/>
          <w:sz w:val="21"/>
        </w:rPr>
        <w:t> </w:t>
      </w:r>
      <w:r>
        <w:rPr>
          <w:w w:val="105"/>
          <w:sz w:val="21"/>
        </w:rPr>
        <w:t>contratual</w:t>
      </w:r>
      <w:r>
        <w:rPr>
          <w:spacing w:val="-7"/>
          <w:w w:val="105"/>
          <w:sz w:val="21"/>
        </w:rPr>
        <w:t> </w:t>
      </w:r>
      <w:r>
        <w:rPr>
          <w:w w:val="105"/>
          <w:sz w:val="21"/>
        </w:rPr>
        <w:t>pelo</w:t>
      </w:r>
      <w:r>
        <w:rPr>
          <w:spacing w:val="-7"/>
          <w:w w:val="105"/>
          <w:sz w:val="21"/>
        </w:rPr>
        <w:t> </w:t>
      </w:r>
      <w:r>
        <w:rPr>
          <w:b/>
          <w:w w:val="105"/>
          <w:sz w:val="21"/>
        </w:rPr>
        <w:t>CONTRATANTE</w:t>
      </w:r>
      <w:r>
        <w:rPr>
          <w:w w:val="105"/>
          <w:sz w:val="21"/>
        </w:rPr>
        <w:t>,</w:t>
      </w:r>
      <w:r>
        <w:rPr>
          <w:spacing w:val="-7"/>
          <w:w w:val="105"/>
          <w:sz w:val="21"/>
        </w:rPr>
        <w:t> </w:t>
      </w:r>
      <w:r>
        <w:rPr>
          <w:w w:val="105"/>
          <w:sz w:val="21"/>
        </w:rPr>
        <w:t>que</w:t>
      </w:r>
      <w:r>
        <w:rPr>
          <w:spacing w:val="-7"/>
          <w:w w:val="105"/>
          <w:sz w:val="21"/>
        </w:rPr>
        <w:t> </w:t>
      </w:r>
      <w:r>
        <w:rPr>
          <w:w w:val="105"/>
          <w:sz w:val="21"/>
        </w:rPr>
        <w:t>ficará autorizado a descontar dos pagamentos devidos ou da garantia o valor correspondente aos danos sofridos.</w:t>
      </w:r>
    </w:p>
    <w:p>
      <w:pPr>
        <w:pStyle w:val="ListParagraph"/>
        <w:numPr>
          <w:ilvl w:val="2"/>
          <w:numId w:val="50"/>
        </w:numPr>
        <w:tabs>
          <w:tab w:pos="595" w:val="left" w:leader="none"/>
        </w:tabs>
        <w:spacing w:line="240" w:lineRule="auto" w:before="0" w:after="0"/>
        <w:ind w:left="595" w:right="0" w:hanging="487"/>
        <w:jc w:val="left"/>
        <w:rPr>
          <w:sz w:val="21"/>
        </w:rPr>
      </w:pPr>
      <w:r>
        <w:rPr>
          <w:w w:val="105"/>
          <w:sz w:val="21"/>
        </w:rPr>
        <w:t>Não</w:t>
      </w:r>
      <w:r>
        <w:rPr>
          <w:spacing w:val="-12"/>
          <w:w w:val="105"/>
          <w:sz w:val="21"/>
        </w:rPr>
        <w:t> </w:t>
      </w:r>
      <w:r>
        <w:rPr>
          <w:w w:val="105"/>
          <w:sz w:val="21"/>
        </w:rPr>
        <w:t>contratar,</w:t>
      </w:r>
      <w:r>
        <w:rPr>
          <w:spacing w:val="-12"/>
          <w:w w:val="105"/>
          <w:sz w:val="21"/>
        </w:rPr>
        <w:t> </w:t>
      </w:r>
      <w:r>
        <w:rPr>
          <w:w w:val="105"/>
          <w:sz w:val="21"/>
        </w:rPr>
        <w:t>durante</w:t>
      </w:r>
      <w:r>
        <w:rPr>
          <w:spacing w:val="-12"/>
          <w:w w:val="105"/>
          <w:sz w:val="21"/>
        </w:rPr>
        <w:t> </w:t>
      </w:r>
      <w:r>
        <w:rPr>
          <w:w w:val="105"/>
          <w:sz w:val="21"/>
        </w:rPr>
        <w:t>a</w:t>
      </w:r>
      <w:r>
        <w:rPr>
          <w:spacing w:val="-11"/>
          <w:w w:val="105"/>
          <w:sz w:val="21"/>
        </w:rPr>
        <w:t> </w:t>
      </w:r>
      <w:r>
        <w:rPr>
          <w:w w:val="105"/>
          <w:sz w:val="21"/>
        </w:rPr>
        <w:t>vigência</w:t>
      </w:r>
      <w:r>
        <w:rPr>
          <w:spacing w:val="-12"/>
          <w:w w:val="105"/>
          <w:sz w:val="21"/>
        </w:rPr>
        <w:t> </w:t>
      </w:r>
      <w:r>
        <w:rPr>
          <w:w w:val="105"/>
          <w:sz w:val="21"/>
        </w:rPr>
        <w:t>do</w:t>
      </w:r>
      <w:r>
        <w:rPr>
          <w:spacing w:val="-12"/>
          <w:w w:val="105"/>
          <w:sz w:val="21"/>
        </w:rPr>
        <w:t> </w:t>
      </w:r>
      <w:r>
        <w:rPr>
          <w:w w:val="105"/>
          <w:sz w:val="21"/>
        </w:rPr>
        <w:t>Contrato,</w:t>
      </w:r>
      <w:r>
        <w:rPr>
          <w:spacing w:val="-12"/>
          <w:w w:val="105"/>
          <w:sz w:val="21"/>
        </w:rPr>
        <w:t> </w:t>
      </w:r>
      <w:r>
        <w:rPr>
          <w:w w:val="105"/>
          <w:sz w:val="21"/>
        </w:rPr>
        <w:t>cônjuge,</w:t>
      </w:r>
      <w:r>
        <w:rPr>
          <w:spacing w:val="-11"/>
          <w:w w:val="105"/>
          <w:sz w:val="21"/>
        </w:rPr>
        <w:t> </w:t>
      </w:r>
      <w:r>
        <w:rPr>
          <w:w w:val="105"/>
          <w:sz w:val="21"/>
        </w:rPr>
        <w:t>companheiro</w:t>
      </w:r>
      <w:r>
        <w:rPr>
          <w:spacing w:val="-12"/>
          <w:w w:val="105"/>
          <w:sz w:val="21"/>
        </w:rPr>
        <w:t> </w:t>
      </w:r>
      <w:r>
        <w:rPr>
          <w:w w:val="105"/>
          <w:sz w:val="21"/>
        </w:rPr>
        <w:t>ou</w:t>
      </w:r>
      <w:r>
        <w:rPr>
          <w:spacing w:val="-12"/>
          <w:w w:val="105"/>
          <w:sz w:val="21"/>
        </w:rPr>
        <w:t> </w:t>
      </w:r>
      <w:r>
        <w:rPr>
          <w:w w:val="105"/>
          <w:sz w:val="21"/>
        </w:rPr>
        <w:t>parente</w:t>
      </w:r>
      <w:r>
        <w:rPr>
          <w:spacing w:val="-11"/>
          <w:w w:val="105"/>
          <w:sz w:val="21"/>
        </w:rPr>
        <w:t> </w:t>
      </w:r>
      <w:r>
        <w:rPr>
          <w:w w:val="105"/>
          <w:sz w:val="21"/>
        </w:rPr>
        <w:t>em</w:t>
      </w:r>
      <w:r>
        <w:rPr>
          <w:spacing w:val="-12"/>
          <w:w w:val="105"/>
          <w:sz w:val="21"/>
        </w:rPr>
        <w:t> </w:t>
      </w:r>
      <w:r>
        <w:rPr>
          <w:w w:val="105"/>
          <w:sz w:val="21"/>
        </w:rPr>
        <w:t>linha</w:t>
      </w:r>
      <w:r>
        <w:rPr>
          <w:spacing w:val="-12"/>
          <w:w w:val="105"/>
          <w:sz w:val="21"/>
        </w:rPr>
        <w:t> </w:t>
      </w:r>
      <w:r>
        <w:rPr>
          <w:w w:val="105"/>
          <w:sz w:val="21"/>
        </w:rPr>
        <w:t>reta,</w:t>
      </w:r>
      <w:r>
        <w:rPr>
          <w:spacing w:val="-12"/>
          <w:w w:val="105"/>
          <w:sz w:val="21"/>
        </w:rPr>
        <w:t> </w:t>
      </w:r>
      <w:r>
        <w:rPr>
          <w:w w:val="105"/>
          <w:sz w:val="21"/>
        </w:rPr>
        <w:t>colateral</w:t>
      </w:r>
      <w:r>
        <w:rPr>
          <w:spacing w:val="-11"/>
          <w:w w:val="105"/>
          <w:sz w:val="21"/>
        </w:rPr>
        <w:t> </w:t>
      </w:r>
      <w:r>
        <w:rPr>
          <w:w w:val="105"/>
          <w:sz w:val="21"/>
        </w:rPr>
        <w:t>ou</w:t>
      </w:r>
      <w:r>
        <w:rPr>
          <w:spacing w:val="-12"/>
          <w:w w:val="105"/>
          <w:sz w:val="21"/>
        </w:rPr>
        <w:t> </w:t>
      </w:r>
      <w:r>
        <w:rPr>
          <w:w w:val="105"/>
          <w:sz w:val="21"/>
        </w:rPr>
        <w:t>por</w:t>
      </w:r>
      <w:r>
        <w:rPr>
          <w:spacing w:val="-12"/>
          <w:w w:val="105"/>
          <w:sz w:val="21"/>
        </w:rPr>
        <w:t> </w:t>
      </w:r>
      <w:r>
        <w:rPr>
          <w:w w:val="105"/>
          <w:sz w:val="21"/>
        </w:rPr>
        <w:t>afinidade,</w:t>
      </w:r>
      <w:r>
        <w:rPr>
          <w:spacing w:val="-12"/>
          <w:w w:val="105"/>
          <w:sz w:val="21"/>
        </w:rPr>
        <w:t> </w:t>
      </w:r>
      <w:r>
        <w:rPr>
          <w:w w:val="105"/>
          <w:sz w:val="21"/>
        </w:rPr>
        <w:t>até</w:t>
      </w:r>
      <w:r>
        <w:rPr>
          <w:spacing w:val="-11"/>
          <w:w w:val="105"/>
          <w:sz w:val="21"/>
        </w:rPr>
        <w:t> </w:t>
      </w:r>
      <w:r>
        <w:rPr>
          <w:w w:val="105"/>
          <w:sz w:val="21"/>
        </w:rPr>
        <w:t>o</w:t>
      </w:r>
      <w:r>
        <w:rPr>
          <w:spacing w:val="-12"/>
          <w:w w:val="105"/>
          <w:sz w:val="21"/>
        </w:rPr>
        <w:t> </w:t>
      </w:r>
      <w:r>
        <w:rPr>
          <w:w w:val="105"/>
          <w:sz w:val="21"/>
        </w:rPr>
        <w:t>terceiro</w:t>
      </w:r>
      <w:r>
        <w:rPr>
          <w:spacing w:val="-12"/>
          <w:w w:val="105"/>
          <w:sz w:val="21"/>
        </w:rPr>
        <w:t> </w:t>
      </w:r>
      <w:r>
        <w:rPr>
          <w:w w:val="105"/>
          <w:sz w:val="21"/>
        </w:rPr>
        <w:t>grau,</w:t>
      </w:r>
      <w:r>
        <w:rPr>
          <w:spacing w:val="-11"/>
          <w:w w:val="105"/>
          <w:sz w:val="21"/>
        </w:rPr>
        <w:t> </w:t>
      </w:r>
      <w:r>
        <w:rPr>
          <w:w w:val="105"/>
          <w:sz w:val="21"/>
        </w:rPr>
        <w:t>de</w:t>
      </w:r>
      <w:r>
        <w:rPr>
          <w:spacing w:val="-12"/>
          <w:w w:val="105"/>
          <w:sz w:val="21"/>
        </w:rPr>
        <w:t> </w:t>
      </w:r>
      <w:r>
        <w:rPr>
          <w:w w:val="105"/>
          <w:sz w:val="21"/>
        </w:rPr>
        <w:t>dirigente</w:t>
      </w:r>
      <w:r>
        <w:rPr>
          <w:spacing w:val="-12"/>
          <w:w w:val="105"/>
          <w:sz w:val="21"/>
        </w:rPr>
        <w:t> </w:t>
      </w:r>
      <w:r>
        <w:rPr>
          <w:spacing w:val="-5"/>
          <w:w w:val="105"/>
          <w:sz w:val="21"/>
        </w:rPr>
        <w:t>do</w:t>
      </w:r>
    </w:p>
    <w:p>
      <w:pPr>
        <w:spacing w:before="0"/>
        <w:ind w:left="108" w:right="0" w:firstLine="0"/>
        <w:jc w:val="left"/>
        <w:rPr>
          <w:sz w:val="21"/>
        </w:rPr>
      </w:pPr>
      <w:r>
        <w:rPr>
          <w:b/>
          <w:w w:val="105"/>
          <w:sz w:val="21"/>
        </w:rPr>
        <w:t>CONTRATANTE</w:t>
      </w:r>
      <w:r>
        <w:rPr>
          <w:b/>
          <w:spacing w:val="-12"/>
          <w:w w:val="105"/>
          <w:sz w:val="21"/>
        </w:rPr>
        <w:t> </w:t>
      </w:r>
      <w:r>
        <w:rPr>
          <w:w w:val="105"/>
          <w:sz w:val="21"/>
        </w:rPr>
        <w:t>ou</w:t>
      </w:r>
      <w:r>
        <w:rPr>
          <w:spacing w:val="-12"/>
          <w:w w:val="105"/>
          <w:sz w:val="21"/>
        </w:rPr>
        <w:t> </w:t>
      </w:r>
      <w:r>
        <w:rPr>
          <w:w w:val="105"/>
          <w:sz w:val="21"/>
        </w:rPr>
        <w:t>de</w:t>
      </w:r>
      <w:r>
        <w:rPr>
          <w:spacing w:val="-12"/>
          <w:w w:val="105"/>
          <w:sz w:val="21"/>
        </w:rPr>
        <w:t> </w:t>
      </w:r>
      <w:r>
        <w:rPr>
          <w:w w:val="105"/>
          <w:sz w:val="21"/>
        </w:rPr>
        <w:t>agente</w:t>
      </w:r>
      <w:r>
        <w:rPr>
          <w:spacing w:val="-12"/>
          <w:w w:val="105"/>
          <w:sz w:val="21"/>
        </w:rPr>
        <w:t> </w:t>
      </w:r>
      <w:r>
        <w:rPr>
          <w:w w:val="105"/>
          <w:sz w:val="21"/>
        </w:rPr>
        <w:t>público</w:t>
      </w:r>
      <w:r>
        <w:rPr>
          <w:spacing w:val="-12"/>
          <w:w w:val="105"/>
          <w:sz w:val="21"/>
        </w:rPr>
        <w:t> </w:t>
      </w:r>
      <w:r>
        <w:rPr>
          <w:w w:val="105"/>
          <w:sz w:val="21"/>
        </w:rPr>
        <w:t>que</w:t>
      </w:r>
      <w:r>
        <w:rPr>
          <w:spacing w:val="-12"/>
          <w:w w:val="105"/>
          <w:sz w:val="21"/>
        </w:rPr>
        <w:t> </w:t>
      </w:r>
      <w:r>
        <w:rPr>
          <w:w w:val="105"/>
          <w:sz w:val="21"/>
        </w:rPr>
        <w:t>atue</w:t>
      </w:r>
      <w:r>
        <w:rPr>
          <w:spacing w:val="-12"/>
          <w:w w:val="105"/>
          <w:sz w:val="21"/>
        </w:rPr>
        <w:t> </w:t>
      </w:r>
      <w:r>
        <w:rPr>
          <w:w w:val="105"/>
          <w:sz w:val="21"/>
        </w:rPr>
        <w:t>na</w:t>
      </w:r>
      <w:r>
        <w:rPr>
          <w:spacing w:val="-11"/>
          <w:w w:val="105"/>
          <w:sz w:val="21"/>
        </w:rPr>
        <w:t> </w:t>
      </w:r>
      <w:r>
        <w:rPr>
          <w:w w:val="105"/>
          <w:sz w:val="21"/>
        </w:rPr>
        <w:t>fiscalização</w:t>
      </w:r>
      <w:r>
        <w:rPr>
          <w:spacing w:val="-12"/>
          <w:w w:val="105"/>
          <w:sz w:val="21"/>
        </w:rPr>
        <w:t> </w:t>
      </w:r>
      <w:r>
        <w:rPr>
          <w:w w:val="105"/>
          <w:sz w:val="21"/>
        </w:rPr>
        <w:t>ou</w:t>
      </w:r>
      <w:r>
        <w:rPr>
          <w:spacing w:val="-12"/>
          <w:w w:val="105"/>
          <w:sz w:val="21"/>
        </w:rPr>
        <w:t> </w:t>
      </w:r>
      <w:r>
        <w:rPr>
          <w:w w:val="105"/>
          <w:sz w:val="21"/>
        </w:rPr>
        <w:t>na</w:t>
      </w:r>
      <w:r>
        <w:rPr>
          <w:spacing w:val="-12"/>
          <w:w w:val="105"/>
          <w:sz w:val="21"/>
        </w:rPr>
        <w:t> </w:t>
      </w:r>
      <w:r>
        <w:rPr>
          <w:w w:val="105"/>
          <w:sz w:val="21"/>
        </w:rPr>
        <w:t>gestão</w:t>
      </w:r>
      <w:r>
        <w:rPr>
          <w:spacing w:val="-12"/>
          <w:w w:val="105"/>
          <w:sz w:val="21"/>
        </w:rPr>
        <w:t> </w:t>
      </w:r>
      <w:r>
        <w:rPr>
          <w:w w:val="105"/>
          <w:sz w:val="21"/>
        </w:rPr>
        <w:t>do</w:t>
      </w:r>
      <w:r>
        <w:rPr>
          <w:spacing w:val="-12"/>
          <w:w w:val="105"/>
          <w:sz w:val="21"/>
        </w:rPr>
        <w:t> </w:t>
      </w:r>
      <w:r>
        <w:rPr>
          <w:w w:val="105"/>
          <w:sz w:val="21"/>
        </w:rPr>
        <w:t>Contrato,</w:t>
      </w:r>
      <w:r>
        <w:rPr>
          <w:spacing w:val="-12"/>
          <w:w w:val="105"/>
          <w:sz w:val="21"/>
        </w:rPr>
        <w:t> </w:t>
      </w:r>
      <w:r>
        <w:rPr>
          <w:w w:val="105"/>
          <w:sz w:val="21"/>
        </w:rPr>
        <w:t>nos</w:t>
      </w:r>
      <w:r>
        <w:rPr>
          <w:spacing w:val="-11"/>
          <w:w w:val="105"/>
          <w:sz w:val="21"/>
        </w:rPr>
        <w:t> </w:t>
      </w:r>
      <w:r>
        <w:rPr>
          <w:w w:val="105"/>
          <w:sz w:val="21"/>
        </w:rPr>
        <w:t>termos</w:t>
      </w:r>
      <w:r>
        <w:rPr>
          <w:spacing w:val="-12"/>
          <w:w w:val="105"/>
          <w:sz w:val="21"/>
        </w:rPr>
        <w:t> </w:t>
      </w:r>
      <w:r>
        <w:rPr>
          <w:w w:val="105"/>
          <w:sz w:val="21"/>
        </w:rPr>
        <w:t>do</w:t>
      </w:r>
      <w:r>
        <w:rPr>
          <w:spacing w:val="-12"/>
          <w:w w:val="105"/>
          <w:sz w:val="21"/>
        </w:rPr>
        <w:t> </w:t>
      </w:r>
      <w:r>
        <w:rPr>
          <w:w w:val="105"/>
          <w:sz w:val="21"/>
        </w:rPr>
        <w:t>art.</w:t>
      </w:r>
      <w:r>
        <w:rPr>
          <w:spacing w:val="-12"/>
          <w:w w:val="105"/>
          <w:sz w:val="21"/>
        </w:rPr>
        <w:t> </w:t>
      </w:r>
      <w:r>
        <w:rPr>
          <w:w w:val="105"/>
          <w:sz w:val="21"/>
        </w:rPr>
        <w:t>48,</w:t>
      </w:r>
      <w:r>
        <w:rPr>
          <w:spacing w:val="-12"/>
          <w:w w:val="105"/>
          <w:sz w:val="21"/>
        </w:rPr>
        <w:t> </w:t>
      </w:r>
      <w:r>
        <w:rPr>
          <w:w w:val="105"/>
          <w:sz w:val="21"/>
        </w:rPr>
        <w:t>parágrafo</w:t>
      </w:r>
      <w:r>
        <w:rPr>
          <w:spacing w:val="-12"/>
          <w:w w:val="105"/>
          <w:sz w:val="21"/>
        </w:rPr>
        <w:t> </w:t>
      </w:r>
      <w:r>
        <w:rPr>
          <w:w w:val="105"/>
          <w:sz w:val="21"/>
        </w:rPr>
        <w:t>único,</w:t>
      </w:r>
      <w:r>
        <w:rPr>
          <w:spacing w:val="-12"/>
          <w:w w:val="105"/>
          <w:sz w:val="21"/>
        </w:rPr>
        <w:t> </w:t>
      </w:r>
      <w:r>
        <w:rPr>
          <w:w w:val="105"/>
          <w:sz w:val="21"/>
        </w:rPr>
        <w:t>da</w:t>
      </w:r>
      <w:r>
        <w:rPr>
          <w:spacing w:val="-11"/>
          <w:w w:val="105"/>
          <w:sz w:val="21"/>
        </w:rPr>
        <w:t> </w:t>
      </w:r>
      <w:r>
        <w:rPr>
          <w:w w:val="105"/>
          <w:sz w:val="21"/>
        </w:rPr>
        <w:t>Lei</w:t>
      </w:r>
      <w:r>
        <w:rPr>
          <w:spacing w:val="-12"/>
          <w:w w:val="105"/>
          <w:sz w:val="21"/>
        </w:rPr>
        <w:t> </w:t>
      </w:r>
      <w:r>
        <w:rPr>
          <w:w w:val="105"/>
          <w:sz w:val="21"/>
        </w:rPr>
        <w:t>nº</w:t>
      </w:r>
      <w:r>
        <w:rPr>
          <w:spacing w:val="-12"/>
          <w:w w:val="105"/>
          <w:sz w:val="21"/>
        </w:rPr>
        <w:t> </w:t>
      </w:r>
      <w:r>
        <w:rPr>
          <w:spacing w:val="-2"/>
          <w:w w:val="105"/>
          <w:sz w:val="21"/>
        </w:rPr>
        <w:t>14.133/2021.</w:t>
      </w:r>
    </w:p>
    <w:p>
      <w:pPr>
        <w:pStyle w:val="ListParagraph"/>
        <w:numPr>
          <w:ilvl w:val="2"/>
          <w:numId w:val="50"/>
        </w:numPr>
        <w:tabs>
          <w:tab w:pos="595" w:val="left" w:leader="none"/>
        </w:tabs>
        <w:spacing w:line="240" w:lineRule="auto" w:before="1" w:after="0"/>
        <w:ind w:left="595" w:right="0" w:hanging="487"/>
        <w:jc w:val="left"/>
        <w:rPr>
          <w:sz w:val="21"/>
        </w:rPr>
      </w:pPr>
      <w:r>
        <w:rPr>
          <w:w w:val="105"/>
          <w:sz w:val="21"/>
        </w:rPr>
        <w:t>Manter</w:t>
      </w:r>
      <w:r>
        <w:rPr>
          <w:spacing w:val="-12"/>
          <w:w w:val="105"/>
          <w:sz w:val="21"/>
        </w:rPr>
        <w:t> </w:t>
      </w:r>
      <w:r>
        <w:rPr>
          <w:w w:val="105"/>
          <w:sz w:val="21"/>
        </w:rPr>
        <w:t>a</w:t>
      </w:r>
      <w:r>
        <w:rPr>
          <w:spacing w:val="-11"/>
          <w:w w:val="105"/>
          <w:sz w:val="21"/>
        </w:rPr>
        <w:t> </w:t>
      </w:r>
      <w:r>
        <w:rPr>
          <w:w w:val="105"/>
          <w:sz w:val="21"/>
        </w:rPr>
        <w:t>regularidade</w:t>
      </w:r>
      <w:r>
        <w:rPr>
          <w:spacing w:val="-11"/>
          <w:w w:val="105"/>
          <w:sz w:val="21"/>
        </w:rPr>
        <w:t> </w:t>
      </w:r>
      <w:r>
        <w:rPr>
          <w:w w:val="105"/>
          <w:sz w:val="21"/>
        </w:rPr>
        <w:t>junto</w:t>
      </w:r>
      <w:r>
        <w:rPr>
          <w:spacing w:val="-11"/>
          <w:w w:val="105"/>
          <w:sz w:val="21"/>
        </w:rPr>
        <w:t> </w:t>
      </w:r>
      <w:r>
        <w:rPr>
          <w:w w:val="105"/>
          <w:sz w:val="21"/>
        </w:rPr>
        <w:t>ao</w:t>
      </w:r>
      <w:r>
        <w:rPr>
          <w:spacing w:val="-11"/>
          <w:w w:val="105"/>
          <w:sz w:val="21"/>
        </w:rPr>
        <w:t> </w:t>
      </w:r>
      <w:r>
        <w:rPr>
          <w:spacing w:val="-2"/>
          <w:w w:val="105"/>
          <w:sz w:val="21"/>
        </w:rPr>
        <w:t>SICAF.</w:t>
      </w:r>
    </w:p>
    <w:p>
      <w:pPr>
        <w:pStyle w:val="ListParagraph"/>
        <w:numPr>
          <w:ilvl w:val="3"/>
          <w:numId w:val="50"/>
        </w:numPr>
        <w:tabs>
          <w:tab w:pos="758" w:val="left" w:leader="none"/>
        </w:tabs>
        <w:spacing w:line="242" w:lineRule="auto" w:before="2" w:after="0"/>
        <w:ind w:left="108" w:right="545" w:firstLine="0"/>
        <w:jc w:val="left"/>
        <w:rPr>
          <w:sz w:val="21"/>
        </w:rPr>
      </w:pPr>
      <w:r>
        <w:rPr>
          <w:w w:val="105"/>
          <w:sz w:val="21"/>
        </w:rPr>
        <w:t>Quando</w:t>
      </w:r>
      <w:r>
        <w:rPr>
          <w:spacing w:val="-14"/>
          <w:w w:val="105"/>
          <w:sz w:val="21"/>
        </w:rPr>
        <w:t> </w:t>
      </w:r>
      <w:r>
        <w:rPr>
          <w:w w:val="105"/>
          <w:sz w:val="21"/>
        </w:rPr>
        <w:t>não</w:t>
      </w:r>
      <w:r>
        <w:rPr>
          <w:spacing w:val="-14"/>
          <w:w w:val="105"/>
          <w:sz w:val="21"/>
        </w:rPr>
        <w:t> </w:t>
      </w:r>
      <w:r>
        <w:rPr>
          <w:w w:val="105"/>
          <w:sz w:val="21"/>
        </w:rPr>
        <w:t>for</w:t>
      </w:r>
      <w:r>
        <w:rPr>
          <w:spacing w:val="-13"/>
          <w:w w:val="105"/>
          <w:sz w:val="21"/>
        </w:rPr>
        <w:t> </w:t>
      </w:r>
      <w:r>
        <w:rPr>
          <w:w w:val="105"/>
          <w:sz w:val="21"/>
        </w:rPr>
        <w:t>possível</w:t>
      </w:r>
      <w:r>
        <w:rPr>
          <w:spacing w:val="-14"/>
          <w:w w:val="105"/>
          <w:sz w:val="21"/>
        </w:rPr>
        <w:t> </w:t>
      </w:r>
      <w:r>
        <w:rPr>
          <w:w w:val="105"/>
          <w:sz w:val="21"/>
        </w:rPr>
        <w:t>a</w:t>
      </w:r>
      <w:r>
        <w:rPr>
          <w:spacing w:val="-14"/>
          <w:w w:val="105"/>
          <w:sz w:val="21"/>
        </w:rPr>
        <w:t> </w:t>
      </w:r>
      <w:r>
        <w:rPr>
          <w:w w:val="105"/>
          <w:sz w:val="21"/>
        </w:rPr>
        <w:t>verificação</w:t>
      </w:r>
      <w:r>
        <w:rPr>
          <w:spacing w:val="-13"/>
          <w:w w:val="105"/>
          <w:sz w:val="21"/>
        </w:rPr>
        <w:t> </w:t>
      </w:r>
      <w:r>
        <w:rPr>
          <w:w w:val="105"/>
          <w:sz w:val="21"/>
        </w:rPr>
        <w:t>da</w:t>
      </w:r>
      <w:r>
        <w:rPr>
          <w:spacing w:val="-14"/>
          <w:w w:val="105"/>
          <w:sz w:val="21"/>
        </w:rPr>
        <w:t> </w:t>
      </w:r>
      <w:r>
        <w:rPr>
          <w:w w:val="105"/>
          <w:sz w:val="21"/>
        </w:rPr>
        <w:t>regularidade</w:t>
      </w:r>
      <w:r>
        <w:rPr>
          <w:spacing w:val="-14"/>
          <w:w w:val="105"/>
          <w:sz w:val="21"/>
        </w:rPr>
        <w:t> </w:t>
      </w:r>
      <w:r>
        <w:rPr>
          <w:w w:val="105"/>
          <w:sz w:val="21"/>
        </w:rPr>
        <w:t>no</w:t>
      </w:r>
      <w:r>
        <w:rPr>
          <w:spacing w:val="-13"/>
          <w:w w:val="105"/>
          <w:sz w:val="21"/>
        </w:rPr>
        <w:t> </w:t>
      </w:r>
      <w:r>
        <w:rPr>
          <w:w w:val="105"/>
          <w:sz w:val="21"/>
        </w:rPr>
        <w:t>Sistema</w:t>
      </w:r>
      <w:r>
        <w:rPr>
          <w:spacing w:val="-14"/>
          <w:w w:val="105"/>
          <w:sz w:val="21"/>
        </w:rPr>
        <w:t> </w:t>
      </w:r>
      <w:r>
        <w:rPr>
          <w:w w:val="105"/>
          <w:sz w:val="21"/>
        </w:rPr>
        <w:t>de</w:t>
      </w:r>
      <w:r>
        <w:rPr>
          <w:spacing w:val="-14"/>
          <w:w w:val="105"/>
          <w:sz w:val="21"/>
        </w:rPr>
        <w:t> </w:t>
      </w:r>
      <w:r>
        <w:rPr>
          <w:w w:val="105"/>
          <w:sz w:val="21"/>
        </w:rPr>
        <w:t>Cadastro</w:t>
      </w:r>
      <w:r>
        <w:rPr>
          <w:spacing w:val="-13"/>
          <w:w w:val="105"/>
          <w:sz w:val="21"/>
        </w:rPr>
        <w:t> </w:t>
      </w:r>
      <w:r>
        <w:rPr>
          <w:w w:val="105"/>
          <w:sz w:val="21"/>
        </w:rPr>
        <w:t>de</w:t>
      </w:r>
      <w:r>
        <w:rPr>
          <w:spacing w:val="-14"/>
          <w:w w:val="105"/>
          <w:sz w:val="21"/>
        </w:rPr>
        <w:t> </w:t>
      </w:r>
      <w:r>
        <w:rPr>
          <w:w w:val="105"/>
          <w:sz w:val="21"/>
        </w:rPr>
        <w:t>Fornecedores</w:t>
      </w:r>
      <w:r>
        <w:rPr>
          <w:spacing w:val="-14"/>
          <w:w w:val="105"/>
          <w:sz w:val="21"/>
        </w:rPr>
        <w:t> </w:t>
      </w:r>
      <w:r>
        <w:rPr>
          <w:w w:val="105"/>
          <w:sz w:val="21"/>
        </w:rPr>
        <w:t>–</w:t>
      </w:r>
      <w:r>
        <w:rPr>
          <w:spacing w:val="-13"/>
          <w:w w:val="105"/>
          <w:sz w:val="21"/>
        </w:rPr>
        <w:t> </w:t>
      </w:r>
      <w:r>
        <w:rPr>
          <w:w w:val="105"/>
          <w:sz w:val="21"/>
        </w:rPr>
        <w:t>SICAF,</w:t>
      </w:r>
      <w:r>
        <w:rPr>
          <w:spacing w:val="-14"/>
          <w:w w:val="105"/>
          <w:sz w:val="21"/>
        </w:rPr>
        <w:t> </w:t>
      </w:r>
      <w:r>
        <w:rPr>
          <w:w w:val="105"/>
          <w:sz w:val="21"/>
        </w:rPr>
        <w:t>o</w:t>
      </w:r>
      <w:r>
        <w:rPr>
          <w:spacing w:val="-14"/>
          <w:w w:val="105"/>
          <w:sz w:val="21"/>
        </w:rPr>
        <w:t> </w:t>
      </w:r>
      <w:r>
        <w:rPr>
          <w:b/>
          <w:w w:val="105"/>
          <w:sz w:val="21"/>
        </w:rPr>
        <w:t>CONTRATADO</w:t>
      </w:r>
      <w:r>
        <w:rPr>
          <w:b/>
          <w:spacing w:val="-13"/>
          <w:w w:val="105"/>
          <w:sz w:val="21"/>
        </w:rPr>
        <w:t> </w:t>
      </w:r>
      <w:r>
        <w:rPr>
          <w:w w:val="105"/>
          <w:sz w:val="21"/>
        </w:rPr>
        <w:t>deverá</w:t>
      </w:r>
      <w:r>
        <w:rPr>
          <w:spacing w:val="-14"/>
          <w:w w:val="105"/>
          <w:sz w:val="21"/>
        </w:rPr>
        <w:t> </w:t>
      </w:r>
      <w:r>
        <w:rPr>
          <w:w w:val="105"/>
          <w:sz w:val="21"/>
        </w:rPr>
        <w:t>entregar</w:t>
      </w:r>
      <w:r>
        <w:rPr>
          <w:spacing w:val="-14"/>
          <w:w w:val="105"/>
          <w:sz w:val="21"/>
        </w:rPr>
        <w:t> </w:t>
      </w:r>
      <w:r>
        <w:rPr>
          <w:w w:val="105"/>
          <w:sz w:val="21"/>
        </w:rPr>
        <w:t>ao</w:t>
      </w:r>
      <w:r>
        <w:rPr>
          <w:spacing w:val="-13"/>
          <w:w w:val="105"/>
          <w:sz w:val="21"/>
        </w:rPr>
        <w:t> </w:t>
      </w:r>
      <w:r>
        <w:rPr>
          <w:w w:val="105"/>
          <w:sz w:val="21"/>
        </w:rPr>
        <w:t>setor</w:t>
      </w:r>
      <w:r>
        <w:rPr>
          <w:spacing w:val="-14"/>
          <w:w w:val="105"/>
          <w:sz w:val="21"/>
        </w:rPr>
        <w:t> </w:t>
      </w:r>
      <w:r>
        <w:rPr>
          <w:w w:val="105"/>
          <w:sz w:val="21"/>
        </w:rPr>
        <w:t>responsável</w:t>
      </w:r>
      <w:r>
        <w:rPr>
          <w:spacing w:val="-14"/>
          <w:w w:val="105"/>
          <w:sz w:val="21"/>
        </w:rPr>
        <w:t> </w:t>
      </w:r>
      <w:r>
        <w:rPr>
          <w:w w:val="105"/>
          <w:sz w:val="21"/>
        </w:rPr>
        <w:t>pela fiscalização do Contrato, junto com a Nota Fiscal para fins de pagamento, os seguintes documentos:</w:t>
      </w:r>
    </w:p>
    <w:p>
      <w:pPr>
        <w:pStyle w:val="ListParagraph"/>
        <w:numPr>
          <w:ilvl w:val="0"/>
          <w:numId w:val="51"/>
        </w:numPr>
        <w:tabs>
          <w:tab w:pos="330" w:val="left" w:leader="none"/>
        </w:tabs>
        <w:spacing w:line="240" w:lineRule="auto" w:before="1" w:after="0"/>
        <w:ind w:left="330" w:right="0" w:hanging="222"/>
        <w:jc w:val="left"/>
        <w:rPr>
          <w:sz w:val="21"/>
        </w:rPr>
      </w:pPr>
      <w:r>
        <w:rPr>
          <w:w w:val="105"/>
          <w:sz w:val="21"/>
        </w:rPr>
        <w:t>prova</w:t>
      </w:r>
      <w:r>
        <w:rPr>
          <w:spacing w:val="-13"/>
          <w:w w:val="105"/>
          <w:sz w:val="21"/>
        </w:rPr>
        <w:t> </w:t>
      </w:r>
      <w:r>
        <w:rPr>
          <w:w w:val="105"/>
          <w:sz w:val="21"/>
        </w:rPr>
        <w:t>de</w:t>
      </w:r>
      <w:r>
        <w:rPr>
          <w:spacing w:val="-13"/>
          <w:w w:val="105"/>
          <w:sz w:val="21"/>
        </w:rPr>
        <w:t> </w:t>
      </w:r>
      <w:r>
        <w:rPr>
          <w:w w:val="105"/>
          <w:sz w:val="21"/>
        </w:rPr>
        <w:t>regularidade</w:t>
      </w:r>
      <w:r>
        <w:rPr>
          <w:spacing w:val="-13"/>
          <w:w w:val="105"/>
          <w:sz w:val="21"/>
        </w:rPr>
        <w:t> </w:t>
      </w:r>
      <w:r>
        <w:rPr>
          <w:w w:val="105"/>
          <w:sz w:val="21"/>
        </w:rPr>
        <w:t>relativa</w:t>
      </w:r>
      <w:r>
        <w:rPr>
          <w:spacing w:val="-13"/>
          <w:w w:val="105"/>
          <w:sz w:val="21"/>
        </w:rPr>
        <w:t> </w:t>
      </w:r>
      <w:r>
        <w:rPr>
          <w:w w:val="105"/>
          <w:sz w:val="21"/>
        </w:rPr>
        <w:t>à</w:t>
      </w:r>
      <w:r>
        <w:rPr>
          <w:spacing w:val="-13"/>
          <w:w w:val="105"/>
          <w:sz w:val="21"/>
        </w:rPr>
        <w:t> </w:t>
      </w:r>
      <w:r>
        <w:rPr>
          <w:w w:val="105"/>
          <w:sz w:val="21"/>
        </w:rPr>
        <w:t>Seguridade</w:t>
      </w:r>
      <w:r>
        <w:rPr>
          <w:spacing w:val="-13"/>
          <w:w w:val="105"/>
          <w:sz w:val="21"/>
        </w:rPr>
        <w:t> </w:t>
      </w:r>
      <w:r>
        <w:rPr>
          <w:spacing w:val="-2"/>
          <w:w w:val="105"/>
          <w:sz w:val="21"/>
        </w:rPr>
        <w:t>Social;</w:t>
      </w:r>
    </w:p>
    <w:p>
      <w:pPr>
        <w:pStyle w:val="ListParagraph"/>
        <w:numPr>
          <w:ilvl w:val="0"/>
          <w:numId w:val="51"/>
        </w:numPr>
        <w:tabs>
          <w:tab w:pos="342" w:val="left" w:leader="none"/>
        </w:tabs>
        <w:spacing w:line="240" w:lineRule="auto" w:before="3" w:after="0"/>
        <w:ind w:left="342" w:right="0" w:hanging="234"/>
        <w:jc w:val="left"/>
        <w:rPr>
          <w:sz w:val="21"/>
        </w:rPr>
      </w:pPr>
      <w:r>
        <w:rPr>
          <w:w w:val="105"/>
          <w:sz w:val="21"/>
        </w:rPr>
        <w:t>certidão</w:t>
      </w:r>
      <w:r>
        <w:rPr>
          <w:spacing w:val="-14"/>
          <w:w w:val="105"/>
          <w:sz w:val="21"/>
        </w:rPr>
        <w:t> </w:t>
      </w:r>
      <w:r>
        <w:rPr>
          <w:w w:val="105"/>
          <w:sz w:val="21"/>
        </w:rPr>
        <w:t>conjunta</w:t>
      </w:r>
      <w:r>
        <w:rPr>
          <w:spacing w:val="-14"/>
          <w:w w:val="105"/>
          <w:sz w:val="21"/>
        </w:rPr>
        <w:t> </w:t>
      </w:r>
      <w:r>
        <w:rPr>
          <w:w w:val="105"/>
          <w:sz w:val="21"/>
        </w:rPr>
        <w:t>relativa</w:t>
      </w:r>
      <w:r>
        <w:rPr>
          <w:spacing w:val="-13"/>
          <w:w w:val="105"/>
          <w:sz w:val="21"/>
        </w:rPr>
        <w:t> </w:t>
      </w:r>
      <w:r>
        <w:rPr>
          <w:w w:val="105"/>
          <w:sz w:val="21"/>
        </w:rPr>
        <w:t>aos</w:t>
      </w:r>
      <w:r>
        <w:rPr>
          <w:spacing w:val="-10"/>
          <w:w w:val="105"/>
          <w:sz w:val="21"/>
        </w:rPr>
        <w:t> </w:t>
      </w:r>
      <w:r>
        <w:rPr>
          <w:w w:val="105"/>
          <w:sz w:val="21"/>
        </w:rPr>
        <w:t>tributos</w:t>
      </w:r>
      <w:r>
        <w:rPr>
          <w:spacing w:val="-11"/>
          <w:w w:val="105"/>
          <w:sz w:val="21"/>
        </w:rPr>
        <w:t> </w:t>
      </w:r>
      <w:r>
        <w:rPr>
          <w:w w:val="105"/>
          <w:sz w:val="21"/>
        </w:rPr>
        <w:t>federais</w:t>
      </w:r>
      <w:r>
        <w:rPr>
          <w:spacing w:val="-11"/>
          <w:w w:val="105"/>
          <w:sz w:val="21"/>
        </w:rPr>
        <w:t> </w:t>
      </w:r>
      <w:r>
        <w:rPr>
          <w:w w:val="105"/>
          <w:sz w:val="21"/>
        </w:rPr>
        <w:t>e</w:t>
      </w:r>
      <w:r>
        <w:rPr>
          <w:spacing w:val="-11"/>
          <w:w w:val="105"/>
          <w:sz w:val="21"/>
        </w:rPr>
        <w:t> </w:t>
      </w:r>
      <w:r>
        <w:rPr>
          <w:w w:val="105"/>
          <w:sz w:val="21"/>
        </w:rPr>
        <w:t>à</w:t>
      </w:r>
      <w:r>
        <w:rPr>
          <w:spacing w:val="-11"/>
          <w:w w:val="105"/>
          <w:sz w:val="21"/>
        </w:rPr>
        <w:t> </w:t>
      </w:r>
      <w:r>
        <w:rPr>
          <w:w w:val="105"/>
          <w:sz w:val="21"/>
        </w:rPr>
        <w:t>Dívida</w:t>
      </w:r>
      <w:r>
        <w:rPr>
          <w:spacing w:val="-14"/>
          <w:w w:val="105"/>
          <w:sz w:val="21"/>
        </w:rPr>
        <w:t> </w:t>
      </w:r>
      <w:r>
        <w:rPr>
          <w:w w:val="105"/>
          <w:sz w:val="21"/>
        </w:rPr>
        <w:t>Ativa</w:t>
      </w:r>
      <w:r>
        <w:rPr>
          <w:spacing w:val="-11"/>
          <w:w w:val="105"/>
          <w:sz w:val="21"/>
        </w:rPr>
        <w:t> </w:t>
      </w:r>
      <w:r>
        <w:rPr>
          <w:w w:val="105"/>
          <w:sz w:val="21"/>
        </w:rPr>
        <w:t>da</w:t>
      </w:r>
      <w:r>
        <w:rPr>
          <w:spacing w:val="-11"/>
          <w:w w:val="105"/>
          <w:sz w:val="21"/>
        </w:rPr>
        <w:t> </w:t>
      </w:r>
      <w:r>
        <w:rPr>
          <w:spacing w:val="-2"/>
          <w:w w:val="105"/>
          <w:sz w:val="21"/>
        </w:rPr>
        <w:t>União;</w:t>
      </w:r>
    </w:p>
    <w:p>
      <w:pPr>
        <w:pStyle w:val="ListParagraph"/>
        <w:numPr>
          <w:ilvl w:val="0"/>
          <w:numId w:val="51"/>
        </w:numPr>
        <w:tabs>
          <w:tab w:pos="330" w:val="left" w:leader="none"/>
        </w:tabs>
        <w:spacing w:line="240" w:lineRule="auto" w:before="3" w:after="0"/>
        <w:ind w:left="330" w:right="0" w:hanging="222"/>
        <w:jc w:val="left"/>
        <w:rPr>
          <w:sz w:val="21"/>
        </w:rPr>
      </w:pPr>
      <w:r>
        <w:rPr>
          <w:w w:val="105"/>
          <w:sz w:val="21"/>
        </w:rPr>
        <w:t>certidões</w:t>
      </w:r>
      <w:r>
        <w:rPr>
          <w:spacing w:val="-13"/>
          <w:w w:val="105"/>
          <w:sz w:val="21"/>
        </w:rPr>
        <w:t> </w:t>
      </w:r>
      <w:r>
        <w:rPr>
          <w:w w:val="105"/>
          <w:sz w:val="21"/>
        </w:rPr>
        <w:t>que</w:t>
      </w:r>
      <w:r>
        <w:rPr>
          <w:spacing w:val="-12"/>
          <w:w w:val="105"/>
          <w:sz w:val="21"/>
        </w:rPr>
        <w:t> </w:t>
      </w:r>
      <w:r>
        <w:rPr>
          <w:w w:val="105"/>
          <w:sz w:val="21"/>
        </w:rPr>
        <w:t>comprovem</w:t>
      </w:r>
      <w:r>
        <w:rPr>
          <w:spacing w:val="-12"/>
          <w:w w:val="105"/>
          <w:sz w:val="21"/>
        </w:rPr>
        <w:t> </w:t>
      </w:r>
      <w:r>
        <w:rPr>
          <w:w w:val="105"/>
          <w:sz w:val="21"/>
        </w:rPr>
        <w:t>a</w:t>
      </w:r>
      <w:r>
        <w:rPr>
          <w:spacing w:val="-12"/>
          <w:w w:val="105"/>
          <w:sz w:val="21"/>
        </w:rPr>
        <w:t> </w:t>
      </w:r>
      <w:r>
        <w:rPr>
          <w:w w:val="105"/>
          <w:sz w:val="21"/>
        </w:rPr>
        <w:t>regularidade</w:t>
      </w:r>
      <w:r>
        <w:rPr>
          <w:spacing w:val="-12"/>
          <w:w w:val="105"/>
          <w:sz w:val="21"/>
        </w:rPr>
        <w:t> </w:t>
      </w:r>
      <w:r>
        <w:rPr>
          <w:w w:val="105"/>
          <w:sz w:val="21"/>
        </w:rPr>
        <w:t>perante</w:t>
      </w:r>
      <w:r>
        <w:rPr>
          <w:spacing w:val="-13"/>
          <w:w w:val="105"/>
          <w:sz w:val="21"/>
        </w:rPr>
        <w:t> </w:t>
      </w:r>
      <w:r>
        <w:rPr>
          <w:w w:val="105"/>
          <w:sz w:val="21"/>
        </w:rPr>
        <w:t>a</w:t>
      </w:r>
      <w:r>
        <w:rPr>
          <w:spacing w:val="-12"/>
          <w:w w:val="105"/>
          <w:sz w:val="21"/>
        </w:rPr>
        <w:t> </w:t>
      </w:r>
      <w:r>
        <w:rPr>
          <w:w w:val="105"/>
          <w:sz w:val="21"/>
        </w:rPr>
        <w:t>Fazenda</w:t>
      </w:r>
      <w:r>
        <w:rPr>
          <w:spacing w:val="-12"/>
          <w:w w:val="105"/>
          <w:sz w:val="21"/>
        </w:rPr>
        <w:t> </w:t>
      </w:r>
      <w:r>
        <w:rPr>
          <w:w w:val="105"/>
          <w:sz w:val="21"/>
        </w:rPr>
        <w:t>Municipal,</w:t>
      </w:r>
      <w:r>
        <w:rPr>
          <w:spacing w:val="-12"/>
          <w:w w:val="105"/>
          <w:sz w:val="21"/>
        </w:rPr>
        <w:t> </w:t>
      </w:r>
      <w:r>
        <w:rPr>
          <w:w w:val="105"/>
          <w:sz w:val="21"/>
        </w:rPr>
        <w:t>Estadual</w:t>
      </w:r>
      <w:r>
        <w:rPr>
          <w:spacing w:val="-12"/>
          <w:w w:val="105"/>
          <w:sz w:val="21"/>
        </w:rPr>
        <w:t> </w:t>
      </w:r>
      <w:r>
        <w:rPr>
          <w:w w:val="105"/>
          <w:sz w:val="21"/>
        </w:rPr>
        <w:t>ou</w:t>
      </w:r>
      <w:r>
        <w:rPr>
          <w:spacing w:val="-12"/>
          <w:w w:val="105"/>
          <w:sz w:val="21"/>
        </w:rPr>
        <w:t> </w:t>
      </w:r>
      <w:r>
        <w:rPr>
          <w:w w:val="105"/>
          <w:sz w:val="21"/>
        </w:rPr>
        <w:t>Distrital</w:t>
      </w:r>
      <w:r>
        <w:rPr>
          <w:spacing w:val="-13"/>
          <w:w w:val="105"/>
          <w:sz w:val="21"/>
        </w:rPr>
        <w:t> </w:t>
      </w:r>
      <w:r>
        <w:rPr>
          <w:w w:val="105"/>
          <w:sz w:val="21"/>
        </w:rPr>
        <w:t>do</w:t>
      </w:r>
      <w:r>
        <w:rPr>
          <w:spacing w:val="-12"/>
          <w:w w:val="105"/>
          <w:sz w:val="21"/>
        </w:rPr>
        <w:t> </w:t>
      </w:r>
      <w:r>
        <w:rPr>
          <w:w w:val="105"/>
          <w:sz w:val="21"/>
        </w:rPr>
        <w:t>domicílio</w:t>
      </w:r>
      <w:r>
        <w:rPr>
          <w:spacing w:val="-12"/>
          <w:w w:val="105"/>
          <w:sz w:val="21"/>
        </w:rPr>
        <w:t> </w:t>
      </w:r>
      <w:r>
        <w:rPr>
          <w:w w:val="105"/>
          <w:sz w:val="21"/>
        </w:rPr>
        <w:t>ou</w:t>
      </w:r>
      <w:r>
        <w:rPr>
          <w:spacing w:val="-12"/>
          <w:w w:val="105"/>
          <w:sz w:val="21"/>
        </w:rPr>
        <w:t> </w:t>
      </w:r>
      <w:r>
        <w:rPr>
          <w:w w:val="105"/>
          <w:sz w:val="21"/>
        </w:rPr>
        <w:t>sede</w:t>
      </w:r>
      <w:r>
        <w:rPr>
          <w:spacing w:val="-12"/>
          <w:w w:val="105"/>
          <w:sz w:val="21"/>
        </w:rPr>
        <w:t> </w:t>
      </w:r>
      <w:r>
        <w:rPr>
          <w:w w:val="105"/>
          <w:sz w:val="21"/>
        </w:rPr>
        <w:t>do</w:t>
      </w:r>
      <w:r>
        <w:rPr>
          <w:spacing w:val="-12"/>
          <w:w w:val="105"/>
          <w:sz w:val="21"/>
        </w:rPr>
        <w:t> </w:t>
      </w:r>
      <w:r>
        <w:rPr>
          <w:spacing w:val="-2"/>
          <w:w w:val="105"/>
          <w:sz w:val="21"/>
        </w:rPr>
        <w:t>contratado;</w:t>
      </w:r>
    </w:p>
    <w:p>
      <w:pPr>
        <w:pStyle w:val="ListParagraph"/>
        <w:numPr>
          <w:ilvl w:val="0"/>
          <w:numId w:val="51"/>
        </w:numPr>
        <w:tabs>
          <w:tab w:pos="342" w:val="left" w:leader="none"/>
        </w:tabs>
        <w:spacing w:line="240" w:lineRule="auto" w:before="3" w:after="0"/>
        <w:ind w:left="342" w:right="0" w:hanging="234"/>
        <w:jc w:val="left"/>
        <w:rPr>
          <w:sz w:val="21"/>
        </w:rPr>
      </w:pPr>
      <w:r>
        <w:rPr>
          <w:sz w:val="21"/>
        </w:rPr>
        <w:t>Certificado</w:t>
      </w:r>
      <w:r>
        <w:rPr>
          <w:spacing w:val="19"/>
          <w:sz w:val="21"/>
        </w:rPr>
        <w:t> </w:t>
      </w:r>
      <w:r>
        <w:rPr>
          <w:sz w:val="21"/>
        </w:rPr>
        <w:t>de</w:t>
      </w:r>
      <w:r>
        <w:rPr>
          <w:spacing w:val="19"/>
          <w:sz w:val="21"/>
        </w:rPr>
        <w:t> </w:t>
      </w:r>
      <w:r>
        <w:rPr>
          <w:sz w:val="21"/>
        </w:rPr>
        <w:t>Regularidade</w:t>
      </w:r>
      <w:r>
        <w:rPr>
          <w:spacing w:val="19"/>
          <w:sz w:val="21"/>
        </w:rPr>
        <w:t> </w:t>
      </w:r>
      <w:r>
        <w:rPr>
          <w:sz w:val="21"/>
        </w:rPr>
        <w:t>do</w:t>
      </w:r>
      <w:r>
        <w:rPr>
          <w:spacing w:val="20"/>
          <w:sz w:val="21"/>
        </w:rPr>
        <w:t> </w:t>
      </w:r>
      <w:r>
        <w:rPr>
          <w:sz w:val="21"/>
        </w:rPr>
        <w:t>FGTS;</w:t>
      </w:r>
      <w:r>
        <w:rPr>
          <w:spacing w:val="19"/>
          <w:sz w:val="21"/>
        </w:rPr>
        <w:t> </w:t>
      </w:r>
      <w:r>
        <w:rPr>
          <w:spacing w:val="-10"/>
          <w:sz w:val="21"/>
        </w:rPr>
        <w:t>e</w:t>
      </w:r>
    </w:p>
    <w:p>
      <w:pPr>
        <w:pStyle w:val="ListParagraph"/>
        <w:numPr>
          <w:ilvl w:val="0"/>
          <w:numId w:val="51"/>
        </w:numPr>
        <w:tabs>
          <w:tab w:pos="330" w:val="left" w:leader="none"/>
        </w:tabs>
        <w:spacing w:line="240" w:lineRule="auto" w:before="3" w:after="0"/>
        <w:ind w:left="330" w:right="0" w:hanging="222"/>
        <w:jc w:val="left"/>
        <w:rPr>
          <w:sz w:val="21"/>
        </w:rPr>
      </w:pPr>
      <w:r>
        <w:rPr>
          <w:sz w:val="21"/>
        </w:rPr>
        <w:t>Certidão</w:t>
      </w:r>
      <w:r>
        <w:rPr>
          <w:spacing w:val="17"/>
          <w:sz w:val="21"/>
        </w:rPr>
        <w:t> </w:t>
      </w:r>
      <w:r>
        <w:rPr>
          <w:sz w:val="21"/>
        </w:rPr>
        <w:t>Negativa</w:t>
      </w:r>
      <w:r>
        <w:rPr>
          <w:spacing w:val="17"/>
          <w:sz w:val="21"/>
        </w:rPr>
        <w:t> </w:t>
      </w:r>
      <w:r>
        <w:rPr>
          <w:sz w:val="21"/>
        </w:rPr>
        <w:t>de</w:t>
      </w:r>
      <w:r>
        <w:rPr>
          <w:spacing w:val="17"/>
          <w:sz w:val="21"/>
        </w:rPr>
        <w:t> </w:t>
      </w:r>
      <w:r>
        <w:rPr>
          <w:sz w:val="21"/>
        </w:rPr>
        <w:t>Débitos</w:t>
      </w:r>
      <w:r>
        <w:rPr>
          <w:spacing w:val="12"/>
          <w:sz w:val="21"/>
        </w:rPr>
        <w:t> </w:t>
      </w:r>
      <w:r>
        <w:rPr>
          <w:sz w:val="21"/>
        </w:rPr>
        <w:t>Trabalhistas</w:t>
      </w:r>
      <w:r>
        <w:rPr>
          <w:spacing w:val="17"/>
          <w:sz w:val="21"/>
        </w:rPr>
        <w:t> </w:t>
      </w:r>
      <w:r>
        <w:rPr>
          <w:sz w:val="21"/>
        </w:rPr>
        <w:t>–</w:t>
      </w:r>
      <w:r>
        <w:rPr>
          <w:spacing w:val="17"/>
          <w:sz w:val="21"/>
        </w:rPr>
        <w:t> </w:t>
      </w:r>
      <w:r>
        <w:rPr>
          <w:spacing w:val="-2"/>
          <w:sz w:val="21"/>
        </w:rPr>
        <w:t>CNDT.</w:t>
      </w:r>
    </w:p>
    <w:p>
      <w:pPr>
        <w:pStyle w:val="ListParagraph"/>
        <w:numPr>
          <w:ilvl w:val="2"/>
          <w:numId w:val="50"/>
        </w:numPr>
        <w:tabs>
          <w:tab w:pos="595" w:val="left" w:leader="none"/>
        </w:tabs>
        <w:spacing w:line="242" w:lineRule="auto" w:before="3" w:after="0"/>
        <w:ind w:left="108" w:right="1254" w:firstLine="0"/>
        <w:jc w:val="left"/>
        <w:rPr>
          <w:sz w:val="21"/>
        </w:rPr>
      </w:pPr>
      <w:r>
        <w:rPr>
          <w:w w:val="105"/>
          <w:sz w:val="21"/>
        </w:rPr>
        <w:t>Responsabilizar-se</w:t>
      </w:r>
      <w:r>
        <w:rPr>
          <w:spacing w:val="-14"/>
          <w:w w:val="105"/>
          <w:sz w:val="21"/>
        </w:rPr>
        <w:t> </w:t>
      </w:r>
      <w:r>
        <w:rPr>
          <w:w w:val="105"/>
          <w:sz w:val="21"/>
        </w:rPr>
        <w:t>pelo</w:t>
      </w:r>
      <w:r>
        <w:rPr>
          <w:spacing w:val="-14"/>
          <w:w w:val="105"/>
          <w:sz w:val="21"/>
        </w:rPr>
        <w:t> </w:t>
      </w:r>
      <w:r>
        <w:rPr>
          <w:w w:val="105"/>
          <w:sz w:val="21"/>
        </w:rPr>
        <w:t>cumprimento</w:t>
      </w:r>
      <w:r>
        <w:rPr>
          <w:spacing w:val="-14"/>
          <w:w w:val="105"/>
          <w:sz w:val="21"/>
        </w:rPr>
        <w:t> </w:t>
      </w:r>
      <w:r>
        <w:rPr>
          <w:w w:val="105"/>
          <w:sz w:val="21"/>
        </w:rPr>
        <w:t>de</w:t>
      </w:r>
      <w:r>
        <w:rPr>
          <w:spacing w:val="-14"/>
          <w:w w:val="105"/>
          <w:sz w:val="21"/>
        </w:rPr>
        <w:t> </w:t>
      </w:r>
      <w:r>
        <w:rPr>
          <w:w w:val="105"/>
          <w:sz w:val="21"/>
        </w:rPr>
        <w:t>todas</w:t>
      </w:r>
      <w:r>
        <w:rPr>
          <w:spacing w:val="-13"/>
          <w:w w:val="105"/>
          <w:sz w:val="21"/>
        </w:rPr>
        <w:t> </w:t>
      </w:r>
      <w:r>
        <w:rPr>
          <w:w w:val="105"/>
          <w:sz w:val="21"/>
        </w:rPr>
        <w:t>as</w:t>
      </w:r>
      <w:r>
        <w:rPr>
          <w:spacing w:val="-14"/>
          <w:w w:val="105"/>
          <w:sz w:val="21"/>
        </w:rPr>
        <w:t> </w:t>
      </w:r>
      <w:r>
        <w:rPr>
          <w:w w:val="105"/>
          <w:sz w:val="21"/>
        </w:rPr>
        <w:t>obrigações</w:t>
      </w:r>
      <w:r>
        <w:rPr>
          <w:spacing w:val="-14"/>
          <w:w w:val="105"/>
          <w:sz w:val="21"/>
        </w:rPr>
        <w:t> </w:t>
      </w:r>
      <w:r>
        <w:rPr>
          <w:w w:val="105"/>
          <w:sz w:val="21"/>
        </w:rPr>
        <w:t>trabalhistas,</w:t>
      </w:r>
      <w:r>
        <w:rPr>
          <w:spacing w:val="-14"/>
          <w:w w:val="105"/>
          <w:sz w:val="21"/>
        </w:rPr>
        <w:t> </w:t>
      </w:r>
      <w:r>
        <w:rPr>
          <w:w w:val="105"/>
          <w:sz w:val="21"/>
        </w:rPr>
        <w:t>previdenciárias,</w:t>
      </w:r>
      <w:r>
        <w:rPr>
          <w:spacing w:val="-14"/>
          <w:w w:val="105"/>
          <w:sz w:val="21"/>
        </w:rPr>
        <w:t> </w:t>
      </w:r>
      <w:r>
        <w:rPr>
          <w:w w:val="105"/>
          <w:sz w:val="21"/>
        </w:rPr>
        <w:t>fiscais,</w:t>
      </w:r>
      <w:r>
        <w:rPr>
          <w:spacing w:val="-13"/>
          <w:w w:val="105"/>
          <w:sz w:val="21"/>
        </w:rPr>
        <w:t> </w:t>
      </w:r>
      <w:r>
        <w:rPr>
          <w:w w:val="105"/>
          <w:sz w:val="21"/>
        </w:rPr>
        <w:t>comerciais</w:t>
      </w:r>
      <w:r>
        <w:rPr>
          <w:spacing w:val="-14"/>
          <w:w w:val="105"/>
          <w:sz w:val="21"/>
        </w:rPr>
        <w:t> </w:t>
      </w:r>
      <w:r>
        <w:rPr>
          <w:w w:val="105"/>
          <w:sz w:val="21"/>
        </w:rPr>
        <w:t>e</w:t>
      </w:r>
      <w:r>
        <w:rPr>
          <w:spacing w:val="-14"/>
          <w:w w:val="105"/>
          <w:sz w:val="21"/>
        </w:rPr>
        <w:t> </w:t>
      </w:r>
      <w:r>
        <w:rPr>
          <w:w w:val="105"/>
          <w:sz w:val="21"/>
        </w:rPr>
        <w:t>as</w:t>
      </w:r>
      <w:r>
        <w:rPr>
          <w:spacing w:val="-14"/>
          <w:w w:val="105"/>
          <w:sz w:val="21"/>
        </w:rPr>
        <w:t> </w:t>
      </w:r>
      <w:r>
        <w:rPr>
          <w:w w:val="105"/>
          <w:sz w:val="21"/>
        </w:rPr>
        <w:t>demais</w:t>
      </w:r>
      <w:r>
        <w:rPr>
          <w:spacing w:val="-13"/>
          <w:w w:val="105"/>
          <w:sz w:val="21"/>
        </w:rPr>
        <w:t> </w:t>
      </w:r>
      <w:r>
        <w:rPr>
          <w:w w:val="105"/>
          <w:sz w:val="21"/>
        </w:rPr>
        <w:t>previstas</w:t>
      </w:r>
      <w:r>
        <w:rPr>
          <w:spacing w:val="-14"/>
          <w:w w:val="105"/>
          <w:sz w:val="21"/>
        </w:rPr>
        <w:t> </w:t>
      </w:r>
      <w:r>
        <w:rPr>
          <w:w w:val="105"/>
          <w:sz w:val="21"/>
        </w:rPr>
        <w:t>em</w:t>
      </w:r>
      <w:r>
        <w:rPr>
          <w:spacing w:val="-14"/>
          <w:w w:val="105"/>
          <w:sz w:val="21"/>
        </w:rPr>
        <w:t> </w:t>
      </w:r>
      <w:r>
        <w:rPr>
          <w:w w:val="105"/>
          <w:sz w:val="21"/>
        </w:rPr>
        <w:t>legislação</w:t>
      </w:r>
      <w:r>
        <w:rPr>
          <w:spacing w:val="-14"/>
          <w:w w:val="105"/>
          <w:sz w:val="21"/>
        </w:rPr>
        <w:t> </w:t>
      </w:r>
      <w:r>
        <w:rPr>
          <w:w w:val="105"/>
          <w:sz w:val="21"/>
        </w:rPr>
        <w:t>específica,</w:t>
      </w:r>
      <w:r>
        <w:rPr>
          <w:spacing w:val="-14"/>
          <w:w w:val="105"/>
          <w:sz w:val="21"/>
        </w:rPr>
        <w:t> </w:t>
      </w:r>
      <w:r>
        <w:rPr>
          <w:w w:val="105"/>
          <w:sz w:val="21"/>
        </w:rPr>
        <w:t>cuja inadimplência</w:t>
      </w:r>
      <w:r>
        <w:rPr>
          <w:spacing w:val="-3"/>
          <w:w w:val="105"/>
          <w:sz w:val="21"/>
        </w:rPr>
        <w:t> </w:t>
      </w:r>
      <w:r>
        <w:rPr>
          <w:w w:val="105"/>
          <w:sz w:val="21"/>
        </w:rPr>
        <w:t>não</w:t>
      </w:r>
      <w:r>
        <w:rPr>
          <w:spacing w:val="-3"/>
          <w:w w:val="105"/>
          <w:sz w:val="21"/>
        </w:rPr>
        <w:t> </w:t>
      </w:r>
      <w:r>
        <w:rPr>
          <w:w w:val="105"/>
          <w:sz w:val="21"/>
        </w:rPr>
        <w:t>transfere</w:t>
      </w:r>
      <w:r>
        <w:rPr>
          <w:spacing w:val="-3"/>
          <w:w w:val="105"/>
          <w:sz w:val="21"/>
        </w:rPr>
        <w:t> </w:t>
      </w:r>
      <w:r>
        <w:rPr>
          <w:w w:val="105"/>
          <w:sz w:val="21"/>
        </w:rPr>
        <w:t>a</w:t>
      </w:r>
      <w:r>
        <w:rPr>
          <w:spacing w:val="-3"/>
          <w:w w:val="105"/>
          <w:sz w:val="21"/>
        </w:rPr>
        <w:t> </w:t>
      </w:r>
      <w:r>
        <w:rPr>
          <w:w w:val="105"/>
          <w:sz w:val="21"/>
        </w:rPr>
        <w:t>responsabilidade</w:t>
      </w:r>
      <w:r>
        <w:rPr>
          <w:spacing w:val="-3"/>
          <w:w w:val="105"/>
          <w:sz w:val="21"/>
        </w:rPr>
        <w:t> </w:t>
      </w:r>
      <w:r>
        <w:rPr>
          <w:w w:val="105"/>
          <w:sz w:val="21"/>
        </w:rPr>
        <w:t>ao</w:t>
      </w:r>
      <w:r>
        <w:rPr>
          <w:spacing w:val="-3"/>
          <w:w w:val="105"/>
          <w:sz w:val="21"/>
        </w:rPr>
        <w:t> </w:t>
      </w:r>
      <w:r>
        <w:rPr>
          <w:b/>
          <w:w w:val="105"/>
          <w:sz w:val="21"/>
        </w:rPr>
        <w:t>CONTRATANTE</w:t>
      </w:r>
      <w:r>
        <w:rPr>
          <w:b/>
          <w:spacing w:val="-3"/>
          <w:w w:val="105"/>
          <w:sz w:val="21"/>
        </w:rPr>
        <w:t> </w:t>
      </w:r>
      <w:r>
        <w:rPr>
          <w:w w:val="105"/>
          <w:sz w:val="21"/>
        </w:rPr>
        <w:t>e</w:t>
      </w:r>
      <w:r>
        <w:rPr>
          <w:spacing w:val="-3"/>
          <w:w w:val="105"/>
          <w:sz w:val="21"/>
        </w:rPr>
        <w:t> </w:t>
      </w:r>
      <w:r>
        <w:rPr>
          <w:w w:val="105"/>
          <w:sz w:val="21"/>
        </w:rPr>
        <w:t>não</w:t>
      </w:r>
      <w:r>
        <w:rPr>
          <w:spacing w:val="-3"/>
          <w:w w:val="105"/>
          <w:sz w:val="21"/>
        </w:rPr>
        <w:t> </w:t>
      </w:r>
      <w:r>
        <w:rPr>
          <w:w w:val="105"/>
          <w:sz w:val="21"/>
        </w:rPr>
        <w:t>poderá</w:t>
      </w:r>
      <w:r>
        <w:rPr>
          <w:spacing w:val="-3"/>
          <w:w w:val="105"/>
          <w:sz w:val="21"/>
        </w:rPr>
        <w:t> </w:t>
      </w:r>
      <w:r>
        <w:rPr>
          <w:w w:val="105"/>
          <w:sz w:val="21"/>
        </w:rPr>
        <w:t>onerar</w:t>
      </w:r>
      <w:r>
        <w:rPr>
          <w:spacing w:val="-3"/>
          <w:w w:val="105"/>
          <w:sz w:val="21"/>
        </w:rPr>
        <w:t> </w:t>
      </w:r>
      <w:r>
        <w:rPr>
          <w:w w:val="105"/>
          <w:sz w:val="21"/>
        </w:rPr>
        <w:t>o</w:t>
      </w:r>
      <w:r>
        <w:rPr>
          <w:spacing w:val="-3"/>
          <w:w w:val="105"/>
          <w:sz w:val="21"/>
        </w:rPr>
        <w:t> </w:t>
      </w:r>
      <w:r>
        <w:rPr>
          <w:w w:val="105"/>
          <w:sz w:val="21"/>
        </w:rPr>
        <w:t>objeto</w:t>
      </w:r>
      <w:r>
        <w:rPr>
          <w:spacing w:val="-3"/>
          <w:w w:val="105"/>
          <w:sz w:val="21"/>
        </w:rPr>
        <w:t> </w:t>
      </w:r>
      <w:r>
        <w:rPr>
          <w:w w:val="105"/>
          <w:sz w:val="21"/>
        </w:rPr>
        <w:t>do</w:t>
      </w:r>
      <w:r>
        <w:rPr>
          <w:spacing w:val="-3"/>
          <w:w w:val="105"/>
          <w:sz w:val="21"/>
        </w:rPr>
        <w:t> </w:t>
      </w:r>
      <w:r>
        <w:rPr>
          <w:w w:val="105"/>
          <w:sz w:val="21"/>
        </w:rPr>
        <w:t>Contrato.</w:t>
      </w:r>
    </w:p>
    <w:p>
      <w:pPr>
        <w:pStyle w:val="ListParagraph"/>
        <w:numPr>
          <w:ilvl w:val="2"/>
          <w:numId w:val="50"/>
        </w:numPr>
        <w:tabs>
          <w:tab w:pos="704" w:val="left" w:leader="none"/>
        </w:tabs>
        <w:spacing w:line="240" w:lineRule="auto" w:before="0" w:after="0"/>
        <w:ind w:left="704" w:right="0" w:hanging="596"/>
        <w:jc w:val="left"/>
        <w:rPr>
          <w:sz w:val="21"/>
        </w:rPr>
      </w:pPr>
      <w:r>
        <w:rPr>
          <w:w w:val="105"/>
          <w:sz w:val="21"/>
        </w:rPr>
        <w:t>Comunicar</w:t>
      </w:r>
      <w:r>
        <w:rPr>
          <w:spacing w:val="-11"/>
          <w:w w:val="105"/>
          <w:sz w:val="21"/>
        </w:rPr>
        <w:t> </w:t>
      </w:r>
      <w:r>
        <w:rPr>
          <w:w w:val="105"/>
          <w:sz w:val="21"/>
        </w:rPr>
        <w:t>ao</w:t>
      </w:r>
      <w:r>
        <w:rPr>
          <w:spacing w:val="-11"/>
          <w:w w:val="105"/>
          <w:sz w:val="21"/>
        </w:rPr>
        <w:t> </w:t>
      </w:r>
      <w:r>
        <w:rPr>
          <w:w w:val="105"/>
          <w:sz w:val="21"/>
        </w:rPr>
        <w:t>Fiscal</w:t>
      </w:r>
      <w:r>
        <w:rPr>
          <w:spacing w:val="-10"/>
          <w:w w:val="105"/>
          <w:sz w:val="21"/>
        </w:rPr>
        <w:t> </w:t>
      </w:r>
      <w:r>
        <w:rPr>
          <w:w w:val="105"/>
          <w:sz w:val="21"/>
        </w:rPr>
        <w:t>do</w:t>
      </w:r>
      <w:r>
        <w:rPr>
          <w:spacing w:val="-11"/>
          <w:w w:val="105"/>
          <w:sz w:val="21"/>
        </w:rPr>
        <w:t> </w:t>
      </w:r>
      <w:r>
        <w:rPr>
          <w:w w:val="105"/>
          <w:sz w:val="21"/>
        </w:rPr>
        <w:t>Contrato,</w:t>
      </w:r>
      <w:r>
        <w:rPr>
          <w:spacing w:val="-11"/>
          <w:w w:val="105"/>
          <w:sz w:val="21"/>
        </w:rPr>
        <w:t> </w:t>
      </w:r>
      <w:r>
        <w:rPr>
          <w:w w:val="105"/>
          <w:sz w:val="21"/>
        </w:rPr>
        <w:t>no</w:t>
      </w:r>
      <w:r>
        <w:rPr>
          <w:spacing w:val="-10"/>
          <w:w w:val="105"/>
          <w:sz w:val="21"/>
        </w:rPr>
        <w:t> </w:t>
      </w:r>
      <w:r>
        <w:rPr>
          <w:w w:val="105"/>
          <w:sz w:val="21"/>
        </w:rPr>
        <w:t>prazo</w:t>
      </w:r>
      <w:r>
        <w:rPr>
          <w:spacing w:val="-11"/>
          <w:w w:val="105"/>
          <w:sz w:val="21"/>
        </w:rPr>
        <w:t> </w:t>
      </w:r>
      <w:r>
        <w:rPr>
          <w:w w:val="105"/>
          <w:sz w:val="21"/>
        </w:rPr>
        <w:t>de</w:t>
      </w:r>
      <w:r>
        <w:rPr>
          <w:spacing w:val="-11"/>
          <w:w w:val="105"/>
          <w:sz w:val="21"/>
        </w:rPr>
        <w:t> </w:t>
      </w:r>
      <w:r>
        <w:rPr>
          <w:w w:val="105"/>
          <w:sz w:val="21"/>
        </w:rPr>
        <w:t>24</w:t>
      </w:r>
      <w:r>
        <w:rPr>
          <w:spacing w:val="-10"/>
          <w:w w:val="105"/>
          <w:sz w:val="21"/>
        </w:rPr>
        <w:t> </w:t>
      </w:r>
      <w:r>
        <w:rPr>
          <w:w w:val="105"/>
          <w:sz w:val="21"/>
        </w:rPr>
        <w:t>(vinte</w:t>
      </w:r>
      <w:r>
        <w:rPr>
          <w:spacing w:val="-11"/>
          <w:w w:val="105"/>
          <w:sz w:val="21"/>
        </w:rPr>
        <w:t> </w:t>
      </w:r>
      <w:r>
        <w:rPr>
          <w:w w:val="105"/>
          <w:sz w:val="21"/>
        </w:rPr>
        <w:t>e</w:t>
      </w:r>
      <w:r>
        <w:rPr>
          <w:spacing w:val="-11"/>
          <w:w w:val="105"/>
          <w:sz w:val="21"/>
        </w:rPr>
        <w:t> </w:t>
      </w:r>
      <w:r>
        <w:rPr>
          <w:w w:val="105"/>
          <w:sz w:val="21"/>
        </w:rPr>
        <w:t>quatro)</w:t>
      </w:r>
      <w:r>
        <w:rPr>
          <w:spacing w:val="-10"/>
          <w:w w:val="105"/>
          <w:sz w:val="21"/>
        </w:rPr>
        <w:t> </w:t>
      </w:r>
      <w:r>
        <w:rPr>
          <w:w w:val="105"/>
          <w:sz w:val="21"/>
        </w:rPr>
        <w:t>horas,</w:t>
      </w:r>
      <w:r>
        <w:rPr>
          <w:spacing w:val="-11"/>
          <w:w w:val="105"/>
          <w:sz w:val="21"/>
        </w:rPr>
        <w:t> </w:t>
      </w:r>
      <w:r>
        <w:rPr>
          <w:w w:val="105"/>
          <w:sz w:val="21"/>
        </w:rPr>
        <w:t>qualquer</w:t>
      </w:r>
      <w:r>
        <w:rPr>
          <w:spacing w:val="-11"/>
          <w:w w:val="105"/>
          <w:sz w:val="21"/>
        </w:rPr>
        <w:t> </w:t>
      </w:r>
      <w:r>
        <w:rPr>
          <w:w w:val="105"/>
          <w:sz w:val="21"/>
        </w:rPr>
        <w:t>ocorrência</w:t>
      </w:r>
      <w:r>
        <w:rPr>
          <w:spacing w:val="-10"/>
          <w:w w:val="105"/>
          <w:sz w:val="21"/>
        </w:rPr>
        <w:t> </w:t>
      </w:r>
      <w:r>
        <w:rPr>
          <w:w w:val="105"/>
          <w:sz w:val="21"/>
        </w:rPr>
        <w:t>anormal</w:t>
      </w:r>
      <w:r>
        <w:rPr>
          <w:spacing w:val="-11"/>
          <w:w w:val="105"/>
          <w:sz w:val="21"/>
        </w:rPr>
        <w:t> </w:t>
      </w:r>
      <w:r>
        <w:rPr>
          <w:w w:val="105"/>
          <w:sz w:val="21"/>
        </w:rPr>
        <w:t>ou</w:t>
      </w:r>
      <w:r>
        <w:rPr>
          <w:spacing w:val="-11"/>
          <w:w w:val="105"/>
          <w:sz w:val="21"/>
        </w:rPr>
        <w:t> </w:t>
      </w:r>
      <w:r>
        <w:rPr>
          <w:w w:val="105"/>
          <w:sz w:val="21"/>
        </w:rPr>
        <w:t>acidente</w:t>
      </w:r>
      <w:r>
        <w:rPr>
          <w:spacing w:val="-10"/>
          <w:w w:val="105"/>
          <w:sz w:val="21"/>
        </w:rPr>
        <w:t> </w:t>
      </w:r>
      <w:r>
        <w:rPr>
          <w:w w:val="105"/>
          <w:sz w:val="21"/>
        </w:rPr>
        <w:t>que</w:t>
      </w:r>
      <w:r>
        <w:rPr>
          <w:spacing w:val="-11"/>
          <w:w w:val="105"/>
          <w:sz w:val="21"/>
        </w:rPr>
        <w:t> </w:t>
      </w:r>
      <w:r>
        <w:rPr>
          <w:w w:val="105"/>
          <w:sz w:val="21"/>
        </w:rPr>
        <w:t>se</w:t>
      </w:r>
      <w:r>
        <w:rPr>
          <w:spacing w:val="-11"/>
          <w:w w:val="105"/>
          <w:sz w:val="21"/>
        </w:rPr>
        <w:t> </w:t>
      </w:r>
      <w:r>
        <w:rPr>
          <w:w w:val="105"/>
          <w:sz w:val="21"/>
        </w:rPr>
        <w:t>verifique</w:t>
      </w:r>
      <w:r>
        <w:rPr>
          <w:spacing w:val="-10"/>
          <w:w w:val="105"/>
          <w:sz w:val="21"/>
        </w:rPr>
        <w:t> </w:t>
      </w:r>
      <w:r>
        <w:rPr>
          <w:w w:val="105"/>
          <w:sz w:val="21"/>
        </w:rPr>
        <w:t>no</w:t>
      </w:r>
      <w:r>
        <w:rPr>
          <w:spacing w:val="-11"/>
          <w:w w:val="105"/>
          <w:sz w:val="21"/>
        </w:rPr>
        <w:t> </w:t>
      </w:r>
      <w:r>
        <w:rPr>
          <w:w w:val="105"/>
          <w:sz w:val="21"/>
        </w:rPr>
        <w:t>local</w:t>
      </w:r>
      <w:r>
        <w:rPr>
          <w:spacing w:val="-11"/>
          <w:w w:val="105"/>
          <w:sz w:val="21"/>
        </w:rPr>
        <w:t> </w:t>
      </w:r>
      <w:r>
        <w:rPr>
          <w:w w:val="105"/>
          <w:sz w:val="21"/>
        </w:rPr>
        <w:t>da</w:t>
      </w:r>
      <w:r>
        <w:rPr>
          <w:spacing w:val="-10"/>
          <w:w w:val="105"/>
          <w:sz w:val="21"/>
        </w:rPr>
        <w:t> </w:t>
      </w:r>
      <w:r>
        <w:rPr>
          <w:w w:val="105"/>
          <w:sz w:val="21"/>
        </w:rPr>
        <w:t>execução</w:t>
      </w:r>
      <w:r>
        <w:rPr>
          <w:spacing w:val="-11"/>
          <w:w w:val="105"/>
          <w:sz w:val="21"/>
        </w:rPr>
        <w:t> </w:t>
      </w:r>
      <w:r>
        <w:rPr>
          <w:w w:val="105"/>
          <w:sz w:val="21"/>
        </w:rPr>
        <w:t>do</w:t>
      </w:r>
      <w:r>
        <w:rPr>
          <w:spacing w:val="-11"/>
          <w:w w:val="105"/>
          <w:sz w:val="21"/>
        </w:rPr>
        <w:t> </w:t>
      </w:r>
      <w:r>
        <w:rPr>
          <w:w w:val="105"/>
          <w:sz w:val="21"/>
        </w:rPr>
        <w:t>objeto</w:t>
      </w:r>
      <w:r>
        <w:rPr>
          <w:spacing w:val="-10"/>
          <w:w w:val="105"/>
          <w:sz w:val="21"/>
        </w:rPr>
        <w:t> </w:t>
      </w:r>
      <w:r>
        <w:rPr>
          <w:spacing w:val="-2"/>
          <w:w w:val="105"/>
          <w:sz w:val="21"/>
        </w:rPr>
        <w:t>contratual.</w:t>
      </w:r>
    </w:p>
    <w:p>
      <w:pPr>
        <w:pStyle w:val="ListParagraph"/>
        <w:numPr>
          <w:ilvl w:val="2"/>
          <w:numId w:val="50"/>
        </w:numPr>
        <w:tabs>
          <w:tab w:pos="695" w:val="left" w:leader="none"/>
        </w:tabs>
        <w:spacing w:line="242" w:lineRule="auto" w:before="3" w:after="0"/>
        <w:ind w:left="108" w:right="424" w:firstLine="0"/>
        <w:jc w:val="left"/>
        <w:rPr>
          <w:sz w:val="21"/>
        </w:rPr>
      </w:pPr>
      <w:r>
        <w:rPr>
          <w:w w:val="105"/>
          <w:sz w:val="21"/>
        </w:rPr>
        <w:t>Paralisar,</w:t>
      </w:r>
      <w:r>
        <w:rPr>
          <w:spacing w:val="-13"/>
          <w:w w:val="105"/>
          <w:sz w:val="21"/>
        </w:rPr>
        <w:t> </w:t>
      </w:r>
      <w:r>
        <w:rPr>
          <w:w w:val="105"/>
          <w:sz w:val="21"/>
        </w:rPr>
        <w:t>por</w:t>
      </w:r>
      <w:r>
        <w:rPr>
          <w:spacing w:val="-13"/>
          <w:w w:val="105"/>
          <w:sz w:val="21"/>
        </w:rPr>
        <w:t> </w:t>
      </w:r>
      <w:r>
        <w:rPr>
          <w:w w:val="105"/>
          <w:sz w:val="21"/>
        </w:rPr>
        <w:t>determinação</w:t>
      </w:r>
      <w:r>
        <w:rPr>
          <w:spacing w:val="-13"/>
          <w:w w:val="105"/>
          <w:sz w:val="21"/>
        </w:rPr>
        <w:t> </w:t>
      </w:r>
      <w:r>
        <w:rPr>
          <w:w w:val="105"/>
          <w:sz w:val="21"/>
        </w:rPr>
        <w:t>do</w:t>
      </w:r>
      <w:r>
        <w:rPr>
          <w:spacing w:val="-13"/>
          <w:w w:val="105"/>
          <w:sz w:val="21"/>
        </w:rPr>
        <w:t> </w:t>
      </w:r>
      <w:r>
        <w:rPr>
          <w:b/>
          <w:w w:val="105"/>
          <w:sz w:val="21"/>
        </w:rPr>
        <w:t>CONTRATANTE</w:t>
      </w:r>
      <w:r>
        <w:rPr>
          <w:w w:val="105"/>
          <w:sz w:val="21"/>
        </w:rPr>
        <w:t>,</w:t>
      </w:r>
      <w:r>
        <w:rPr>
          <w:spacing w:val="-13"/>
          <w:w w:val="105"/>
          <w:sz w:val="21"/>
        </w:rPr>
        <w:t> </w:t>
      </w:r>
      <w:r>
        <w:rPr>
          <w:w w:val="105"/>
          <w:sz w:val="21"/>
        </w:rPr>
        <w:t>qualquer</w:t>
      </w:r>
      <w:r>
        <w:rPr>
          <w:spacing w:val="-13"/>
          <w:w w:val="105"/>
          <w:sz w:val="21"/>
        </w:rPr>
        <w:t> </w:t>
      </w:r>
      <w:r>
        <w:rPr>
          <w:w w:val="105"/>
          <w:sz w:val="21"/>
        </w:rPr>
        <w:t>atividade</w:t>
      </w:r>
      <w:r>
        <w:rPr>
          <w:spacing w:val="-13"/>
          <w:w w:val="105"/>
          <w:sz w:val="21"/>
        </w:rPr>
        <w:t> </w:t>
      </w:r>
      <w:r>
        <w:rPr>
          <w:w w:val="105"/>
          <w:sz w:val="21"/>
        </w:rPr>
        <w:t>que</w:t>
      </w:r>
      <w:r>
        <w:rPr>
          <w:spacing w:val="-13"/>
          <w:w w:val="105"/>
          <w:sz w:val="21"/>
        </w:rPr>
        <w:t> </w:t>
      </w:r>
      <w:r>
        <w:rPr>
          <w:w w:val="105"/>
          <w:sz w:val="21"/>
        </w:rPr>
        <w:t>não</w:t>
      </w:r>
      <w:r>
        <w:rPr>
          <w:spacing w:val="-13"/>
          <w:w w:val="105"/>
          <w:sz w:val="21"/>
        </w:rPr>
        <w:t> </w:t>
      </w:r>
      <w:r>
        <w:rPr>
          <w:w w:val="105"/>
          <w:sz w:val="21"/>
        </w:rPr>
        <w:t>esteja</w:t>
      </w:r>
      <w:r>
        <w:rPr>
          <w:spacing w:val="-13"/>
          <w:w w:val="105"/>
          <w:sz w:val="21"/>
        </w:rPr>
        <w:t> </w:t>
      </w:r>
      <w:r>
        <w:rPr>
          <w:w w:val="105"/>
          <w:sz w:val="21"/>
        </w:rPr>
        <w:t>sendo</w:t>
      </w:r>
      <w:r>
        <w:rPr>
          <w:spacing w:val="-13"/>
          <w:w w:val="105"/>
          <w:sz w:val="21"/>
        </w:rPr>
        <w:t> </w:t>
      </w:r>
      <w:r>
        <w:rPr>
          <w:w w:val="105"/>
          <w:sz w:val="21"/>
        </w:rPr>
        <w:t>executada</w:t>
      </w:r>
      <w:r>
        <w:rPr>
          <w:spacing w:val="-13"/>
          <w:w w:val="105"/>
          <w:sz w:val="21"/>
        </w:rPr>
        <w:t> </w:t>
      </w:r>
      <w:r>
        <w:rPr>
          <w:w w:val="105"/>
          <w:sz w:val="21"/>
        </w:rPr>
        <w:t>de</w:t>
      </w:r>
      <w:r>
        <w:rPr>
          <w:spacing w:val="-13"/>
          <w:w w:val="105"/>
          <w:sz w:val="21"/>
        </w:rPr>
        <w:t> </w:t>
      </w:r>
      <w:r>
        <w:rPr>
          <w:w w:val="105"/>
          <w:sz w:val="21"/>
        </w:rPr>
        <w:t>acordo</w:t>
      </w:r>
      <w:r>
        <w:rPr>
          <w:spacing w:val="-13"/>
          <w:w w:val="105"/>
          <w:sz w:val="21"/>
        </w:rPr>
        <w:t> </w:t>
      </w:r>
      <w:r>
        <w:rPr>
          <w:w w:val="105"/>
          <w:sz w:val="21"/>
        </w:rPr>
        <w:t>com</w:t>
      </w:r>
      <w:r>
        <w:rPr>
          <w:spacing w:val="-13"/>
          <w:w w:val="105"/>
          <w:sz w:val="21"/>
        </w:rPr>
        <w:t> </w:t>
      </w:r>
      <w:r>
        <w:rPr>
          <w:w w:val="105"/>
          <w:sz w:val="21"/>
        </w:rPr>
        <w:t>a</w:t>
      </w:r>
      <w:r>
        <w:rPr>
          <w:spacing w:val="-13"/>
          <w:w w:val="105"/>
          <w:sz w:val="21"/>
        </w:rPr>
        <w:t> </w:t>
      </w:r>
      <w:r>
        <w:rPr>
          <w:w w:val="105"/>
          <w:sz w:val="21"/>
        </w:rPr>
        <w:t>boa</w:t>
      </w:r>
      <w:r>
        <w:rPr>
          <w:spacing w:val="-13"/>
          <w:w w:val="105"/>
          <w:sz w:val="21"/>
        </w:rPr>
        <w:t> </w:t>
      </w:r>
      <w:r>
        <w:rPr>
          <w:w w:val="105"/>
          <w:sz w:val="21"/>
        </w:rPr>
        <w:t>técnica</w:t>
      </w:r>
      <w:r>
        <w:rPr>
          <w:spacing w:val="-13"/>
          <w:w w:val="105"/>
          <w:sz w:val="21"/>
        </w:rPr>
        <w:t> </w:t>
      </w:r>
      <w:r>
        <w:rPr>
          <w:w w:val="105"/>
          <w:sz w:val="21"/>
        </w:rPr>
        <w:t>ou</w:t>
      </w:r>
      <w:r>
        <w:rPr>
          <w:spacing w:val="-13"/>
          <w:w w:val="105"/>
          <w:sz w:val="21"/>
        </w:rPr>
        <w:t> </w:t>
      </w:r>
      <w:r>
        <w:rPr>
          <w:w w:val="105"/>
          <w:sz w:val="21"/>
        </w:rPr>
        <w:t>que</w:t>
      </w:r>
      <w:r>
        <w:rPr>
          <w:spacing w:val="-13"/>
          <w:w w:val="105"/>
          <w:sz w:val="21"/>
        </w:rPr>
        <w:t> </w:t>
      </w:r>
      <w:r>
        <w:rPr>
          <w:w w:val="105"/>
          <w:sz w:val="21"/>
        </w:rPr>
        <w:t>ponha</w:t>
      </w:r>
      <w:r>
        <w:rPr>
          <w:spacing w:val="-13"/>
          <w:w w:val="105"/>
          <w:sz w:val="21"/>
        </w:rPr>
        <w:t> </w:t>
      </w:r>
      <w:r>
        <w:rPr>
          <w:w w:val="105"/>
          <w:sz w:val="21"/>
        </w:rPr>
        <w:t>em</w:t>
      </w:r>
      <w:r>
        <w:rPr>
          <w:spacing w:val="-13"/>
          <w:w w:val="105"/>
          <w:sz w:val="21"/>
        </w:rPr>
        <w:t> </w:t>
      </w:r>
      <w:r>
        <w:rPr>
          <w:w w:val="105"/>
          <w:sz w:val="21"/>
        </w:rPr>
        <w:t>risco</w:t>
      </w:r>
      <w:r>
        <w:rPr>
          <w:spacing w:val="-13"/>
          <w:w w:val="105"/>
          <w:sz w:val="21"/>
        </w:rPr>
        <w:t> </w:t>
      </w:r>
      <w:r>
        <w:rPr>
          <w:w w:val="105"/>
          <w:sz w:val="21"/>
        </w:rPr>
        <w:t>a</w:t>
      </w:r>
      <w:r>
        <w:rPr>
          <w:spacing w:val="-13"/>
          <w:w w:val="105"/>
          <w:sz w:val="21"/>
        </w:rPr>
        <w:t> </w:t>
      </w:r>
      <w:r>
        <w:rPr>
          <w:w w:val="105"/>
          <w:sz w:val="21"/>
        </w:rPr>
        <w:t>segurança</w:t>
      </w:r>
      <w:r>
        <w:rPr>
          <w:spacing w:val="-13"/>
          <w:w w:val="105"/>
          <w:sz w:val="21"/>
        </w:rPr>
        <w:t> </w:t>
      </w:r>
      <w:r>
        <w:rPr>
          <w:w w:val="105"/>
          <w:sz w:val="21"/>
        </w:rPr>
        <w:t>de pessoas ou bens de terceiros.</w:t>
      </w:r>
    </w:p>
    <w:p>
      <w:pPr>
        <w:pStyle w:val="ListParagraph"/>
        <w:numPr>
          <w:ilvl w:val="2"/>
          <w:numId w:val="50"/>
        </w:numPr>
        <w:tabs>
          <w:tab w:pos="704" w:val="left" w:leader="none"/>
        </w:tabs>
        <w:spacing w:line="242" w:lineRule="auto" w:before="1" w:after="0"/>
        <w:ind w:left="108" w:right="489" w:firstLine="0"/>
        <w:jc w:val="left"/>
        <w:rPr>
          <w:sz w:val="21"/>
        </w:rPr>
      </w:pPr>
      <w:r>
        <w:rPr>
          <w:w w:val="105"/>
          <w:sz w:val="21"/>
        </w:rPr>
        <w:t>Conduzir</w:t>
      </w:r>
      <w:r>
        <w:rPr>
          <w:spacing w:val="-12"/>
          <w:w w:val="105"/>
          <w:sz w:val="21"/>
        </w:rPr>
        <w:t> </w:t>
      </w:r>
      <w:r>
        <w:rPr>
          <w:w w:val="105"/>
          <w:sz w:val="21"/>
        </w:rPr>
        <w:t>os</w:t>
      </w:r>
      <w:r>
        <w:rPr>
          <w:spacing w:val="-12"/>
          <w:w w:val="105"/>
          <w:sz w:val="21"/>
        </w:rPr>
        <w:t> </w:t>
      </w:r>
      <w:r>
        <w:rPr>
          <w:w w:val="105"/>
          <w:sz w:val="21"/>
        </w:rPr>
        <w:t>trabalhos</w:t>
      </w:r>
      <w:r>
        <w:rPr>
          <w:spacing w:val="-12"/>
          <w:w w:val="105"/>
          <w:sz w:val="21"/>
        </w:rPr>
        <w:t> </w:t>
      </w:r>
      <w:r>
        <w:rPr>
          <w:w w:val="105"/>
          <w:sz w:val="21"/>
        </w:rPr>
        <w:t>com</w:t>
      </w:r>
      <w:r>
        <w:rPr>
          <w:spacing w:val="-12"/>
          <w:w w:val="105"/>
          <w:sz w:val="21"/>
        </w:rPr>
        <w:t> </w:t>
      </w:r>
      <w:r>
        <w:rPr>
          <w:w w:val="105"/>
          <w:sz w:val="21"/>
        </w:rPr>
        <w:t>estrita</w:t>
      </w:r>
      <w:r>
        <w:rPr>
          <w:spacing w:val="-12"/>
          <w:w w:val="105"/>
          <w:sz w:val="21"/>
        </w:rPr>
        <w:t> </w:t>
      </w:r>
      <w:r>
        <w:rPr>
          <w:w w:val="105"/>
          <w:sz w:val="21"/>
        </w:rPr>
        <w:t>observância</w:t>
      </w:r>
      <w:r>
        <w:rPr>
          <w:spacing w:val="-12"/>
          <w:w w:val="105"/>
          <w:sz w:val="21"/>
        </w:rPr>
        <w:t> </w:t>
      </w:r>
      <w:r>
        <w:rPr>
          <w:w w:val="105"/>
          <w:sz w:val="21"/>
        </w:rPr>
        <w:t>às</w:t>
      </w:r>
      <w:r>
        <w:rPr>
          <w:spacing w:val="-12"/>
          <w:w w:val="105"/>
          <w:sz w:val="21"/>
        </w:rPr>
        <w:t> </w:t>
      </w:r>
      <w:r>
        <w:rPr>
          <w:w w:val="105"/>
          <w:sz w:val="21"/>
        </w:rPr>
        <w:t>normas</w:t>
      </w:r>
      <w:r>
        <w:rPr>
          <w:spacing w:val="-12"/>
          <w:w w:val="105"/>
          <w:sz w:val="21"/>
        </w:rPr>
        <w:t> </w:t>
      </w:r>
      <w:r>
        <w:rPr>
          <w:w w:val="105"/>
          <w:sz w:val="21"/>
        </w:rPr>
        <w:t>da</w:t>
      </w:r>
      <w:r>
        <w:rPr>
          <w:spacing w:val="-12"/>
          <w:w w:val="105"/>
          <w:sz w:val="21"/>
        </w:rPr>
        <w:t> </w:t>
      </w:r>
      <w:r>
        <w:rPr>
          <w:w w:val="105"/>
          <w:sz w:val="21"/>
        </w:rPr>
        <w:t>legislação</w:t>
      </w:r>
      <w:r>
        <w:rPr>
          <w:spacing w:val="-12"/>
          <w:w w:val="105"/>
          <w:sz w:val="21"/>
        </w:rPr>
        <w:t> </w:t>
      </w:r>
      <w:r>
        <w:rPr>
          <w:w w:val="105"/>
          <w:sz w:val="21"/>
        </w:rPr>
        <w:t>pertinente,</w:t>
      </w:r>
      <w:r>
        <w:rPr>
          <w:spacing w:val="-12"/>
          <w:w w:val="105"/>
          <w:sz w:val="21"/>
        </w:rPr>
        <w:t> </w:t>
      </w:r>
      <w:r>
        <w:rPr>
          <w:w w:val="105"/>
          <w:sz w:val="21"/>
        </w:rPr>
        <w:t>cumprindo</w:t>
      </w:r>
      <w:r>
        <w:rPr>
          <w:spacing w:val="-12"/>
          <w:w w:val="105"/>
          <w:sz w:val="21"/>
        </w:rPr>
        <w:t> </w:t>
      </w:r>
      <w:r>
        <w:rPr>
          <w:w w:val="105"/>
          <w:sz w:val="21"/>
        </w:rPr>
        <w:t>as</w:t>
      </w:r>
      <w:r>
        <w:rPr>
          <w:spacing w:val="-12"/>
          <w:w w:val="105"/>
          <w:sz w:val="21"/>
        </w:rPr>
        <w:t> </w:t>
      </w:r>
      <w:r>
        <w:rPr>
          <w:w w:val="105"/>
          <w:sz w:val="21"/>
        </w:rPr>
        <w:t>determinações</w:t>
      </w:r>
      <w:r>
        <w:rPr>
          <w:spacing w:val="-12"/>
          <w:w w:val="105"/>
          <w:sz w:val="21"/>
        </w:rPr>
        <w:t> </w:t>
      </w:r>
      <w:r>
        <w:rPr>
          <w:w w:val="105"/>
          <w:sz w:val="21"/>
        </w:rPr>
        <w:t>dos</w:t>
      </w:r>
      <w:r>
        <w:rPr>
          <w:spacing w:val="-12"/>
          <w:w w:val="105"/>
          <w:sz w:val="21"/>
        </w:rPr>
        <w:t> </w:t>
      </w:r>
      <w:r>
        <w:rPr>
          <w:w w:val="105"/>
          <w:sz w:val="21"/>
        </w:rPr>
        <w:t>Poderes</w:t>
      </w:r>
      <w:r>
        <w:rPr>
          <w:spacing w:val="-12"/>
          <w:w w:val="105"/>
          <w:sz w:val="21"/>
        </w:rPr>
        <w:t> </w:t>
      </w:r>
      <w:r>
        <w:rPr>
          <w:w w:val="105"/>
          <w:sz w:val="21"/>
        </w:rPr>
        <w:t>Públicos,</w:t>
      </w:r>
      <w:r>
        <w:rPr>
          <w:spacing w:val="-12"/>
          <w:w w:val="105"/>
          <w:sz w:val="21"/>
        </w:rPr>
        <w:t> </w:t>
      </w:r>
      <w:r>
        <w:rPr>
          <w:w w:val="105"/>
          <w:sz w:val="21"/>
        </w:rPr>
        <w:t>mantendo</w:t>
      </w:r>
      <w:r>
        <w:rPr>
          <w:spacing w:val="-12"/>
          <w:w w:val="105"/>
          <w:sz w:val="21"/>
        </w:rPr>
        <w:t> </w:t>
      </w:r>
      <w:r>
        <w:rPr>
          <w:w w:val="105"/>
          <w:sz w:val="21"/>
        </w:rPr>
        <w:t>sempre</w:t>
      </w:r>
      <w:r>
        <w:rPr>
          <w:spacing w:val="-12"/>
          <w:w w:val="105"/>
          <w:sz w:val="21"/>
        </w:rPr>
        <w:t> </w:t>
      </w:r>
      <w:r>
        <w:rPr>
          <w:w w:val="105"/>
          <w:sz w:val="21"/>
        </w:rPr>
        <w:t>limpo</w:t>
      </w:r>
      <w:r>
        <w:rPr>
          <w:spacing w:val="-12"/>
          <w:w w:val="105"/>
          <w:sz w:val="21"/>
        </w:rPr>
        <w:t> </w:t>
      </w:r>
      <w:r>
        <w:rPr>
          <w:w w:val="105"/>
          <w:sz w:val="21"/>
        </w:rPr>
        <w:t>o</w:t>
      </w:r>
      <w:r>
        <w:rPr>
          <w:spacing w:val="-12"/>
          <w:w w:val="105"/>
          <w:sz w:val="21"/>
        </w:rPr>
        <w:t> </w:t>
      </w:r>
      <w:r>
        <w:rPr>
          <w:w w:val="105"/>
          <w:sz w:val="21"/>
        </w:rPr>
        <w:t>local</w:t>
      </w:r>
      <w:r>
        <w:rPr>
          <w:spacing w:val="-12"/>
          <w:w w:val="105"/>
          <w:sz w:val="21"/>
        </w:rPr>
        <w:t> </w:t>
      </w:r>
      <w:r>
        <w:rPr>
          <w:w w:val="105"/>
          <w:sz w:val="21"/>
        </w:rPr>
        <w:t>de execução do objeto e nas melhores condições de segurança, higiene e disciplina.</w:t>
      </w:r>
    </w:p>
    <w:p>
      <w:pPr>
        <w:pStyle w:val="ListParagraph"/>
        <w:numPr>
          <w:ilvl w:val="2"/>
          <w:numId w:val="50"/>
        </w:numPr>
        <w:tabs>
          <w:tab w:pos="704" w:val="left" w:leader="none"/>
        </w:tabs>
        <w:spacing w:line="242" w:lineRule="auto" w:before="1" w:after="0"/>
        <w:ind w:left="108" w:right="244" w:firstLine="0"/>
        <w:jc w:val="left"/>
        <w:rPr>
          <w:sz w:val="21"/>
        </w:rPr>
      </w:pPr>
      <w:r>
        <w:rPr>
          <w:w w:val="105"/>
          <w:sz w:val="21"/>
        </w:rPr>
        <w:t>Submeter</w:t>
      </w:r>
      <w:r>
        <w:rPr>
          <w:spacing w:val="-14"/>
          <w:w w:val="105"/>
          <w:sz w:val="21"/>
        </w:rPr>
        <w:t> </w:t>
      </w:r>
      <w:r>
        <w:rPr>
          <w:w w:val="105"/>
          <w:sz w:val="21"/>
        </w:rPr>
        <w:t>previamente,</w:t>
      </w:r>
      <w:r>
        <w:rPr>
          <w:spacing w:val="-14"/>
          <w:w w:val="105"/>
          <w:sz w:val="21"/>
        </w:rPr>
        <w:t> </w:t>
      </w:r>
      <w:r>
        <w:rPr>
          <w:w w:val="105"/>
          <w:sz w:val="21"/>
        </w:rPr>
        <w:t>por</w:t>
      </w:r>
      <w:r>
        <w:rPr>
          <w:spacing w:val="-14"/>
          <w:w w:val="105"/>
          <w:sz w:val="21"/>
        </w:rPr>
        <w:t> </w:t>
      </w:r>
      <w:r>
        <w:rPr>
          <w:w w:val="105"/>
          <w:sz w:val="21"/>
        </w:rPr>
        <w:t>escrito,</w:t>
      </w:r>
      <w:r>
        <w:rPr>
          <w:spacing w:val="-14"/>
          <w:w w:val="105"/>
          <w:sz w:val="21"/>
        </w:rPr>
        <w:t> </w:t>
      </w:r>
      <w:r>
        <w:rPr>
          <w:w w:val="105"/>
          <w:sz w:val="21"/>
        </w:rPr>
        <w:t>ao</w:t>
      </w:r>
      <w:r>
        <w:rPr>
          <w:spacing w:val="-13"/>
          <w:w w:val="105"/>
          <w:sz w:val="21"/>
        </w:rPr>
        <w:t> </w:t>
      </w:r>
      <w:r>
        <w:rPr>
          <w:b/>
          <w:w w:val="105"/>
          <w:sz w:val="21"/>
        </w:rPr>
        <w:t>CONTRATANTE</w:t>
      </w:r>
      <w:r>
        <w:rPr>
          <w:w w:val="105"/>
          <w:sz w:val="21"/>
        </w:rPr>
        <w:t>,</w:t>
      </w:r>
      <w:r>
        <w:rPr>
          <w:spacing w:val="-14"/>
          <w:w w:val="105"/>
          <w:sz w:val="21"/>
        </w:rPr>
        <w:t> </w:t>
      </w:r>
      <w:r>
        <w:rPr>
          <w:w w:val="105"/>
          <w:sz w:val="21"/>
        </w:rPr>
        <w:t>para</w:t>
      </w:r>
      <w:r>
        <w:rPr>
          <w:spacing w:val="-14"/>
          <w:w w:val="105"/>
          <w:sz w:val="21"/>
        </w:rPr>
        <w:t> </w:t>
      </w:r>
      <w:r>
        <w:rPr>
          <w:w w:val="105"/>
          <w:sz w:val="21"/>
        </w:rPr>
        <w:t>análise</w:t>
      </w:r>
      <w:r>
        <w:rPr>
          <w:spacing w:val="-14"/>
          <w:w w:val="105"/>
          <w:sz w:val="21"/>
        </w:rPr>
        <w:t> </w:t>
      </w:r>
      <w:r>
        <w:rPr>
          <w:w w:val="105"/>
          <w:sz w:val="21"/>
        </w:rPr>
        <w:t>e</w:t>
      </w:r>
      <w:r>
        <w:rPr>
          <w:spacing w:val="-14"/>
          <w:w w:val="105"/>
          <w:sz w:val="21"/>
        </w:rPr>
        <w:t> </w:t>
      </w:r>
      <w:r>
        <w:rPr>
          <w:w w:val="105"/>
          <w:sz w:val="21"/>
        </w:rPr>
        <w:t>aprovação,</w:t>
      </w:r>
      <w:r>
        <w:rPr>
          <w:spacing w:val="-13"/>
          <w:w w:val="105"/>
          <w:sz w:val="21"/>
        </w:rPr>
        <w:t> </w:t>
      </w:r>
      <w:r>
        <w:rPr>
          <w:w w:val="105"/>
          <w:sz w:val="21"/>
        </w:rPr>
        <w:t>quaisquer</w:t>
      </w:r>
      <w:r>
        <w:rPr>
          <w:spacing w:val="-14"/>
          <w:w w:val="105"/>
          <w:sz w:val="21"/>
        </w:rPr>
        <w:t> </w:t>
      </w:r>
      <w:r>
        <w:rPr>
          <w:w w:val="105"/>
          <w:sz w:val="21"/>
        </w:rPr>
        <w:t>mudanças</w:t>
      </w:r>
      <w:r>
        <w:rPr>
          <w:spacing w:val="-14"/>
          <w:w w:val="105"/>
          <w:sz w:val="21"/>
        </w:rPr>
        <w:t> </w:t>
      </w:r>
      <w:r>
        <w:rPr>
          <w:w w:val="105"/>
          <w:sz w:val="21"/>
        </w:rPr>
        <w:t>nos</w:t>
      </w:r>
      <w:r>
        <w:rPr>
          <w:spacing w:val="-14"/>
          <w:w w:val="105"/>
          <w:sz w:val="21"/>
        </w:rPr>
        <w:t> </w:t>
      </w:r>
      <w:r>
        <w:rPr>
          <w:w w:val="105"/>
          <w:sz w:val="21"/>
        </w:rPr>
        <w:t>métodos</w:t>
      </w:r>
      <w:r>
        <w:rPr>
          <w:spacing w:val="-13"/>
          <w:w w:val="105"/>
          <w:sz w:val="21"/>
        </w:rPr>
        <w:t> </w:t>
      </w:r>
      <w:r>
        <w:rPr>
          <w:w w:val="105"/>
          <w:sz w:val="21"/>
        </w:rPr>
        <w:t>executivos</w:t>
      </w:r>
      <w:r>
        <w:rPr>
          <w:spacing w:val="-14"/>
          <w:w w:val="105"/>
          <w:sz w:val="21"/>
        </w:rPr>
        <w:t> </w:t>
      </w:r>
      <w:r>
        <w:rPr>
          <w:w w:val="105"/>
          <w:sz w:val="21"/>
        </w:rPr>
        <w:t>que</w:t>
      </w:r>
      <w:r>
        <w:rPr>
          <w:spacing w:val="-14"/>
          <w:w w:val="105"/>
          <w:sz w:val="21"/>
        </w:rPr>
        <w:t> </w:t>
      </w:r>
      <w:r>
        <w:rPr>
          <w:w w:val="105"/>
          <w:sz w:val="21"/>
        </w:rPr>
        <w:t>fujam</w:t>
      </w:r>
      <w:r>
        <w:rPr>
          <w:spacing w:val="-14"/>
          <w:w w:val="105"/>
          <w:sz w:val="21"/>
        </w:rPr>
        <w:t> </w:t>
      </w:r>
      <w:r>
        <w:rPr>
          <w:w w:val="105"/>
          <w:sz w:val="21"/>
        </w:rPr>
        <w:t>às</w:t>
      </w:r>
      <w:r>
        <w:rPr>
          <w:spacing w:val="-14"/>
          <w:w w:val="105"/>
          <w:sz w:val="21"/>
        </w:rPr>
        <w:t> </w:t>
      </w:r>
      <w:r>
        <w:rPr>
          <w:w w:val="105"/>
          <w:sz w:val="21"/>
        </w:rPr>
        <w:t>especificações</w:t>
      </w:r>
      <w:r>
        <w:rPr>
          <w:spacing w:val="-13"/>
          <w:w w:val="105"/>
          <w:sz w:val="21"/>
        </w:rPr>
        <w:t> </w:t>
      </w:r>
      <w:r>
        <w:rPr>
          <w:w w:val="105"/>
          <w:sz w:val="21"/>
        </w:rPr>
        <w:t>do</w:t>
      </w:r>
      <w:r>
        <w:rPr>
          <w:spacing w:val="-14"/>
          <w:w w:val="105"/>
          <w:sz w:val="21"/>
        </w:rPr>
        <w:t> </w:t>
      </w:r>
      <w:r>
        <w:rPr>
          <w:w w:val="105"/>
          <w:sz w:val="21"/>
        </w:rPr>
        <w:t>memorial descritivo ou instrumento congênere.</w:t>
      </w:r>
    </w:p>
    <w:p>
      <w:pPr>
        <w:pStyle w:val="ListParagraph"/>
        <w:numPr>
          <w:ilvl w:val="2"/>
          <w:numId w:val="50"/>
        </w:numPr>
        <w:tabs>
          <w:tab w:pos="704" w:val="left" w:leader="none"/>
        </w:tabs>
        <w:spacing w:line="242" w:lineRule="auto" w:before="1" w:after="0"/>
        <w:ind w:left="108" w:right="352" w:firstLine="0"/>
        <w:jc w:val="left"/>
        <w:rPr>
          <w:sz w:val="21"/>
        </w:rPr>
      </w:pPr>
      <w:r>
        <w:rPr>
          <w:w w:val="105"/>
          <w:sz w:val="21"/>
        </w:rPr>
        <w:t>Não</w:t>
      </w:r>
      <w:r>
        <w:rPr>
          <w:spacing w:val="-10"/>
          <w:w w:val="105"/>
          <w:sz w:val="21"/>
        </w:rPr>
        <w:t> </w:t>
      </w:r>
      <w:r>
        <w:rPr>
          <w:w w:val="105"/>
          <w:sz w:val="21"/>
        </w:rPr>
        <w:t>permitir</w:t>
      </w:r>
      <w:r>
        <w:rPr>
          <w:spacing w:val="-10"/>
          <w:w w:val="105"/>
          <w:sz w:val="21"/>
        </w:rPr>
        <w:t> </w:t>
      </w:r>
      <w:r>
        <w:rPr>
          <w:w w:val="105"/>
          <w:sz w:val="21"/>
        </w:rPr>
        <w:t>a</w:t>
      </w:r>
      <w:r>
        <w:rPr>
          <w:spacing w:val="-10"/>
          <w:w w:val="105"/>
          <w:sz w:val="21"/>
        </w:rPr>
        <w:t> </w:t>
      </w:r>
      <w:r>
        <w:rPr>
          <w:w w:val="105"/>
          <w:sz w:val="21"/>
        </w:rPr>
        <w:t>utilização</w:t>
      </w:r>
      <w:r>
        <w:rPr>
          <w:spacing w:val="-10"/>
          <w:w w:val="105"/>
          <w:sz w:val="21"/>
        </w:rPr>
        <w:t> </w:t>
      </w:r>
      <w:r>
        <w:rPr>
          <w:w w:val="105"/>
          <w:sz w:val="21"/>
        </w:rPr>
        <w:t>de</w:t>
      </w:r>
      <w:r>
        <w:rPr>
          <w:spacing w:val="-10"/>
          <w:w w:val="105"/>
          <w:sz w:val="21"/>
        </w:rPr>
        <w:t> </w:t>
      </w:r>
      <w:r>
        <w:rPr>
          <w:w w:val="105"/>
          <w:sz w:val="21"/>
        </w:rPr>
        <w:t>qualquer</w:t>
      </w:r>
      <w:r>
        <w:rPr>
          <w:spacing w:val="-10"/>
          <w:w w:val="105"/>
          <w:sz w:val="21"/>
        </w:rPr>
        <w:t> </w:t>
      </w:r>
      <w:r>
        <w:rPr>
          <w:w w:val="105"/>
          <w:sz w:val="21"/>
        </w:rPr>
        <w:t>trabalho</w:t>
      </w:r>
      <w:r>
        <w:rPr>
          <w:spacing w:val="-10"/>
          <w:w w:val="105"/>
          <w:sz w:val="21"/>
        </w:rPr>
        <w:t> </w:t>
      </w:r>
      <w:r>
        <w:rPr>
          <w:w w:val="105"/>
          <w:sz w:val="21"/>
        </w:rPr>
        <w:t>do</w:t>
      </w:r>
      <w:r>
        <w:rPr>
          <w:spacing w:val="-10"/>
          <w:w w:val="105"/>
          <w:sz w:val="21"/>
        </w:rPr>
        <w:t> </w:t>
      </w:r>
      <w:r>
        <w:rPr>
          <w:w w:val="105"/>
          <w:sz w:val="21"/>
        </w:rPr>
        <w:t>menor</w:t>
      </w:r>
      <w:r>
        <w:rPr>
          <w:spacing w:val="-10"/>
          <w:w w:val="105"/>
          <w:sz w:val="21"/>
        </w:rPr>
        <w:t> </w:t>
      </w:r>
      <w:r>
        <w:rPr>
          <w:w w:val="105"/>
          <w:sz w:val="21"/>
        </w:rPr>
        <w:t>de</w:t>
      </w:r>
      <w:r>
        <w:rPr>
          <w:spacing w:val="-10"/>
          <w:w w:val="105"/>
          <w:sz w:val="21"/>
        </w:rPr>
        <w:t> </w:t>
      </w:r>
      <w:r>
        <w:rPr>
          <w:w w:val="105"/>
          <w:sz w:val="21"/>
        </w:rPr>
        <w:t>dezesseis</w:t>
      </w:r>
      <w:r>
        <w:rPr>
          <w:spacing w:val="-10"/>
          <w:w w:val="105"/>
          <w:sz w:val="21"/>
        </w:rPr>
        <w:t> </w:t>
      </w:r>
      <w:r>
        <w:rPr>
          <w:w w:val="105"/>
          <w:sz w:val="21"/>
        </w:rPr>
        <w:t>anos,</w:t>
      </w:r>
      <w:r>
        <w:rPr>
          <w:spacing w:val="-10"/>
          <w:w w:val="105"/>
          <w:sz w:val="21"/>
        </w:rPr>
        <w:t> </w:t>
      </w:r>
      <w:r>
        <w:rPr>
          <w:w w:val="105"/>
          <w:sz w:val="21"/>
        </w:rPr>
        <w:t>exceto</w:t>
      </w:r>
      <w:r>
        <w:rPr>
          <w:spacing w:val="-10"/>
          <w:w w:val="105"/>
          <w:sz w:val="21"/>
        </w:rPr>
        <w:t> </w:t>
      </w:r>
      <w:r>
        <w:rPr>
          <w:w w:val="105"/>
          <w:sz w:val="21"/>
        </w:rPr>
        <w:t>na</w:t>
      </w:r>
      <w:r>
        <w:rPr>
          <w:spacing w:val="-10"/>
          <w:w w:val="105"/>
          <w:sz w:val="21"/>
        </w:rPr>
        <w:t> </w:t>
      </w:r>
      <w:r>
        <w:rPr>
          <w:w w:val="105"/>
          <w:sz w:val="21"/>
        </w:rPr>
        <w:t>condição</w:t>
      </w:r>
      <w:r>
        <w:rPr>
          <w:spacing w:val="-10"/>
          <w:w w:val="105"/>
          <w:sz w:val="21"/>
        </w:rPr>
        <w:t> </w:t>
      </w:r>
      <w:r>
        <w:rPr>
          <w:w w:val="105"/>
          <w:sz w:val="21"/>
        </w:rPr>
        <w:t>de</w:t>
      </w:r>
      <w:r>
        <w:rPr>
          <w:spacing w:val="-10"/>
          <w:w w:val="105"/>
          <w:sz w:val="21"/>
        </w:rPr>
        <w:t> </w:t>
      </w:r>
      <w:r>
        <w:rPr>
          <w:w w:val="105"/>
          <w:sz w:val="21"/>
        </w:rPr>
        <w:t>aprendiz</w:t>
      </w:r>
      <w:r>
        <w:rPr>
          <w:spacing w:val="-10"/>
          <w:w w:val="105"/>
          <w:sz w:val="21"/>
        </w:rPr>
        <w:t> </w:t>
      </w:r>
      <w:r>
        <w:rPr>
          <w:w w:val="105"/>
          <w:sz w:val="21"/>
        </w:rPr>
        <w:t>para</w:t>
      </w:r>
      <w:r>
        <w:rPr>
          <w:spacing w:val="-10"/>
          <w:w w:val="105"/>
          <w:sz w:val="21"/>
        </w:rPr>
        <w:t> </w:t>
      </w:r>
      <w:r>
        <w:rPr>
          <w:w w:val="105"/>
          <w:sz w:val="21"/>
        </w:rPr>
        <w:t>os</w:t>
      </w:r>
      <w:r>
        <w:rPr>
          <w:spacing w:val="-10"/>
          <w:w w:val="105"/>
          <w:sz w:val="21"/>
        </w:rPr>
        <w:t> </w:t>
      </w:r>
      <w:r>
        <w:rPr>
          <w:w w:val="105"/>
          <w:sz w:val="21"/>
        </w:rPr>
        <w:t>maiores</w:t>
      </w:r>
      <w:r>
        <w:rPr>
          <w:spacing w:val="-10"/>
          <w:w w:val="105"/>
          <w:sz w:val="21"/>
        </w:rPr>
        <w:t> </w:t>
      </w:r>
      <w:r>
        <w:rPr>
          <w:w w:val="105"/>
          <w:sz w:val="21"/>
        </w:rPr>
        <w:t>de</w:t>
      </w:r>
      <w:r>
        <w:rPr>
          <w:spacing w:val="-10"/>
          <w:w w:val="105"/>
          <w:sz w:val="21"/>
        </w:rPr>
        <w:t> </w:t>
      </w:r>
      <w:r>
        <w:rPr>
          <w:w w:val="105"/>
          <w:sz w:val="21"/>
        </w:rPr>
        <w:t>quatorze</w:t>
      </w:r>
      <w:r>
        <w:rPr>
          <w:spacing w:val="-10"/>
          <w:w w:val="105"/>
          <w:sz w:val="21"/>
        </w:rPr>
        <w:t> </w:t>
      </w:r>
      <w:r>
        <w:rPr>
          <w:w w:val="105"/>
          <w:sz w:val="21"/>
        </w:rPr>
        <w:t>anos,</w:t>
      </w:r>
      <w:r>
        <w:rPr>
          <w:spacing w:val="-10"/>
          <w:w w:val="105"/>
          <w:sz w:val="21"/>
        </w:rPr>
        <w:t> </w:t>
      </w:r>
      <w:r>
        <w:rPr>
          <w:w w:val="105"/>
          <w:sz w:val="21"/>
        </w:rPr>
        <w:t>nem</w:t>
      </w:r>
      <w:r>
        <w:rPr>
          <w:spacing w:val="-10"/>
          <w:w w:val="105"/>
          <w:sz w:val="21"/>
        </w:rPr>
        <w:t> </w:t>
      </w:r>
      <w:r>
        <w:rPr>
          <w:w w:val="105"/>
          <w:sz w:val="21"/>
        </w:rPr>
        <w:t>permitir</w:t>
      </w:r>
      <w:r>
        <w:rPr>
          <w:spacing w:val="-10"/>
          <w:w w:val="105"/>
          <w:sz w:val="21"/>
        </w:rPr>
        <w:t> </w:t>
      </w:r>
      <w:r>
        <w:rPr>
          <w:w w:val="105"/>
          <w:sz w:val="21"/>
        </w:rPr>
        <w:t>a</w:t>
      </w:r>
      <w:r>
        <w:rPr>
          <w:spacing w:val="-10"/>
          <w:w w:val="105"/>
          <w:sz w:val="21"/>
        </w:rPr>
        <w:t> </w:t>
      </w:r>
      <w:r>
        <w:rPr>
          <w:w w:val="105"/>
          <w:sz w:val="21"/>
        </w:rPr>
        <w:t>utilização</w:t>
      </w:r>
      <w:r>
        <w:rPr>
          <w:spacing w:val="-10"/>
          <w:w w:val="105"/>
          <w:sz w:val="21"/>
        </w:rPr>
        <w:t> </w:t>
      </w:r>
      <w:r>
        <w:rPr>
          <w:w w:val="105"/>
          <w:sz w:val="21"/>
        </w:rPr>
        <w:t>do trabalho</w:t>
      </w:r>
      <w:r>
        <w:rPr>
          <w:spacing w:val="-2"/>
          <w:w w:val="105"/>
          <w:sz w:val="21"/>
        </w:rPr>
        <w:t> </w:t>
      </w:r>
      <w:r>
        <w:rPr>
          <w:w w:val="105"/>
          <w:sz w:val="21"/>
        </w:rPr>
        <w:t>do</w:t>
      </w:r>
      <w:r>
        <w:rPr>
          <w:spacing w:val="-2"/>
          <w:w w:val="105"/>
          <w:sz w:val="21"/>
        </w:rPr>
        <w:t> </w:t>
      </w:r>
      <w:r>
        <w:rPr>
          <w:w w:val="105"/>
          <w:sz w:val="21"/>
        </w:rPr>
        <w:t>menor</w:t>
      </w:r>
      <w:r>
        <w:rPr>
          <w:spacing w:val="-2"/>
          <w:w w:val="105"/>
          <w:sz w:val="21"/>
        </w:rPr>
        <w:t> </w:t>
      </w:r>
      <w:r>
        <w:rPr>
          <w:w w:val="105"/>
          <w:sz w:val="21"/>
        </w:rPr>
        <w:t>de</w:t>
      </w:r>
      <w:r>
        <w:rPr>
          <w:spacing w:val="-2"/>
          <w:w w:val="105"/>
          <w:sz w:val="21"/>
        </w:rPr>
        <w:t> </w:t>
      </w:r>
      <w:r>
        <w:rPr>
          <w:w w:val="105"/>
          <w:sz w:val="21"/>
        </w:rPr>
        <w:t>dezoito</w:t>
      </w:r>
      <w:r>
        <w:rPr>
          <w:spacing w:val="-2"/>
          <w:w w:val="105"/>
          <w:sz w:val="21"/>
        </w:rPr>
        <w:t> </w:t>
      </w:r>
      <w:r>
        <w:rPr>
          <w:w w:val="105"/>
          <w:sz w:val="21"/>
        </w:rPr>
        <w:t>anos</w:t>
      </w:r>
      <w:r>
        <w:rPr>
          <w:spacing w:val="-2"/>
          <w:w w:val="105"/>
          <w:sz w:val="21"/>
        </w:rPr>
        <w:t> </w:t>
      </w:r>
      <w:r>
        <w:rPr>
          <w:w w:val="105"/>
          <w:sz w:val="21"/>
        </w:rPr>
        <w:t>em</w:t>
      </w:r>
      <w:r>
        <w:rPr>
          <w:spacing w:val="-2"/>
          <w:w w:val="105"/>
          <w:sz w:val="21"/>
        </w:rPr>
        <w:t> </w:t>
      </w:r>
      <w:r>
        <w:rPr>
          <w:w w:val="105"/>
          <w:sz w:val="21"/>
        </w:rPr>
        <w:t>trabalho</w:t>
      </w:r>
      <w:r>
        <w:rPr>
          <w:spacing w:val="-2"/>
          <w:w w:val="105"/>
          <w:sz w:val="21"/>
        </w:rPr>
        <w:t> </w:t>
      </w:r>
      <w:r>
        <w:rPr>
          <w:w w:val="105"/>
          <w:sz w:val="21"/>
        </w:rPr>
        <w:t>noturno,</w:t>
      </w:r>
      <w:r>
        <w:rPr>
          <w:spacing w:val="-2"/>
          <w:w w:val="105"/>
          <w:sz w:val="21"/>
        </w:rPr>
        <w:t> </w:t>
      </w:r>
      <w:r>
        <w:rPr>
          <w:w w:val="105"/>
          <w:sz w:val="21"/>
        </w:rPr>
        <w:t>perigoso</w:t>
      </w:r>
      <w:r>
        <w:rPr>
          <w:spacing w:val="-2"/>
          <w:w w:val="105"/>
          <w:sz w:val="21"/>
        </w:rPr>
        <w:t> </w:t>
      </w:r>
      <w:r>
        <w:rPr>
          <w:w w:val="105"/>
          <w:sz w:val="21"/>
        </w:rPr>
        <w:t>ou</w:t>
      </w:r>
      <w:r>
        <w:rPr>
          <w:spacing w:val="-2"/>
          <w:w w:val="105"/>
          <w:sz w:val="21"/>
        </w:rPr>
        <w:t> </w:t>
      </w:r>
      <w:r>
        <w:rPr>
          <w:w w:val="105"/>
          <w:sz w:val="21"/>
        </w:rPr>
        <w:t>insalubre,</w:t>
      </w:r>
      <w:r>
        <w:rPr>
          <w:spacing w:val="-2"/>
          <w:w w:val="105"/>
          <w:sz w:val="21"/>
        </w:rPr>
        <w:t> </w:t>
      </w:r>
      <w:r>
        <w:rPr>
          <w:w w:val="105"/>
          <w:sz w:val="21"/>
        </w:rPr>
        <w:t>na</w:t>
      </w:r>
      <w:r>
        <w:rPr>
          <w:spacing w:val="-2"/>
          <w:w w:val="105"/>
          <w:sz w:val="21"/>
        </w:rPr>
        <w:t> </w:t>
      </w:r>
      <w:r>
        <w:rPr>
          <w:w w:val="105"/>
          <w:sz w:val="21"/>
        </w:rPr>
        <w:t>forma</w:t>
      </w:r>
      <w:r>
        <w:rPr>
          <w:spacing w:val="-2"/>
          <w:w w:val="105"/>
          <w:sz w:val="21"/>
        </w:rPr>
        <w:t> </w:t>
      </w:r>
      <w:r>
        <w:rPr>
          <w:w w:val="105"/>
          <w:sz w:val="21"/>
        </w:rPr>
        <w:t>do</w:t>
      </w:r>
      <w:r>
        <w:rPr>
          <w:spacing w:val="-2"/>
          <w:w w:val="105"/>
          <w:sz w:val="21"/>
        </w:rPr>
        <w:t> </w:t>
      </w:r>
      <w:r>
        <w:rPr>
          <w:w w:val="105"/>
          <w:sz w:val="21"/>
        </w:rPr>
        <w:t>art.</w:t>
      </w:r>
      <w:r>
        <w:rPr>
          <w:spacing w:val="-2"/>
          <w:w w:val="105"/>
          <w:sz w:val="21"/>
        </w:rPr>
        <w:t> </w:t>
      </w:r>
      <w:r>
        <w:rPr>
          <w:w w:val="105"/>
          <w:sz w:val="21"/>
        </w:rPr>
        <w:t>7º,</w:t>
      </w:r>
      <w:r>
        <w:rPr>
          <w:spacing w:val="-2"/>
          <w:w w:val="105"/>
          <w:sz w:val="21"/>
        </w:rPr>
        <w:t> </w:t>
      </w:r>
      <w:r>
        <w:rPr>
          <w:w w:val="105"/>
          <w:sz w:val="21"/>
        </w:rPr>
        <w:t>XXXIII,</w:t>
      </w:r>
      <w:r>
        <w:rPr>
          <w:spacing w:val="-2"/>
          <w:w w:val="105"/>
          <w:sz w:val="21"/>
        </w:rPr>
        <w:t> </w:t>
      </w:r>
      <w:r>
        <w:rPr>
          <w:w w:val="105"/>
          <w:sz w:val="21"/>
        </w:rPr>
        <w:t>da</w:t>
      </w:r>
      <w:r>
        <w:rPr>
          <w:spacing w:val="-2"/>
          <w:w w:val="105"/>
          <w:sz w:val="21"/>
        </w:rPr>
        <w:t> </w:t>
      </w:r>
      <w:r>
        <w:rPr>
          <w:w w:val="105"/>
          <w:sz w:val="21"/>
        </w:rPr>
        <w:t>Constituição</w:t>
      </w:r>
      <w:r>
        <w:rPr>
          <w:spacing w:val="-2"/>
          <w:w w:val="105"/>
          <w:sz w:val="21"/>
        </w:rPr>
        <w:t> </w:t>
      </w:r>
      <w:r>
        <w:rPr>
          <w:w w:val="105"/>
          <w:sz w:val="21"/>
        </w:rPr>
        <w:t>Federal.</w:t>
      </w:r>
    </w:p>
    <w:p>
      <w:pPr>
        <w:pStyle w:val="ListParagraph"/>
        <w:numPr>
          <w:ilvl w:val="2"/>
          <w:numId w:val="50"/>
        </w:numPr>
        <w:tabs>
          <w:tab w:pos="704" w:val="left" w:leader="none"/>
        </w:tabs>
        <w:spacing w:line="240" w:lineRule="auto" w:before="1" w:after="0"/>
        <w:ind w:left="704" w:right="0" w:hanging="596"/>
        <w:jc w:val="left"/>
        <w:rPr>
          <w:sz w:val="21"/>
        </w:rPr>
      </w:pPr>
      <w:r>
        <w:rPr>
          <w:w w:val="105"/>
          <w:sz w:val="21"/>
        </w:rPr>
        <w:t>Manter</w:t>
      </w:r>
      <w:r>
        <w:rPr>
          <w:spacing w:val="-13"/>
          <w:w w:val="105"/>
          <w:sz w:val="21"/>
        </w:rPr>
        <w:t> </w:t>
      </w:r>
      <w:r>
        <w:rPr>
          <w:w w:val="105"/>
          <w:sz w:val="21"/>
        </w:rPr>
        <w:t>durante</w:t>
      </w:r>
      <w:r>
        <w:rPr>
          <w:spacing w:val="-13"/>
          <w:w w:val="105"/>
          <w:sz w:val="21"/>
        </w:rPr>
        <w:t> </w:t>
      </w:r>
      <w:r>
        <w:rPr>
          <w:w w:val="105"/>
          <w:sz w:val="21"/>
        </w:rPr>
        <w:t>toda</w:t>
      </w:r>
      <w:r>
        <w:rPr>
          <w:spacing w:val="-12"/>
          <w:w w:val="105"/>
          <w:sz w:val="21"/>
        </w:rPr>
        <w:t> </w:t>
      </w:r>
      <w:r>
        <w:rPr>
          <w:w w:val="105"/>
          <w:sz w:val="21"/>
        </w:rPr>
        <w:t>a</w:t>
      </w:r>
      <w:r>
        <w:rPr>
          <w:spacing w:val="-13"/>
          <w:w w:val="105"/>
          <w:sz w:val="21"/>
        </w:rPr>
        <w:t> </w:t>
      </w:r>
      <w:r>
        <w:rPr>
          <w:w w:val="105"/>
          <w:sz w:val="21"/>
        </w:rPr>
        <w:t>vigência</w:t>
      </w:r>
      <w:r>
        <w:rPr>
          <w:spacing w:val="-13"/>
          <w:w w:val="105"/>
          <w:sz w:val="21"/>
        </w:rPr>
        <w:t> </w:t>
      </w:r>
      <w:r>
        <w:rPr>
          <w:w w:val="105"/>
          <w:sz w:val="21"/>
        </w:rPr>
        <w:t>do</w:t>
      </w:r>
      <w:r>
        <w:rPr>
          <w:spacing w:val="-12"/>
          <w:w w:val="105"/>
          <w:sz w:val="21"/>
        </w:rPr>
        <w:t> </w:t>
      </w:r>
      <w:r>
        <w:rPr>
          <w:w w:val="105"/>
          <w:sz w:val="21"/>
        </w:rPr>
        <w:t>Contrato,</w:t>
      </w:r>
      <w:r>
        <w:rPr>
          <w:spacing w:val="-13"/>
          <w:w w:val="105"/>
          <w:sz w:val="21"/>
        </w:rPr>
        <w:t> </w:t>
      </w:r>
      <w:r>
        <w:rPr>
          <w:w w:val="105"/>
          <w:sz w:val="21"/>
        </w:rPr>
        <w:t>em</w:t>
      </w:r>
      <w:r>
        <w:rPr>
          <w:spacing w:val="-13"/>
          <w:w w:val="105"/>
          <w:sz w:val="21"/>
        </w:rPr>
        <w:t> </w:t>
      </w:r>
      <w:r>
        <w:rPr>
          <w:w w:val="105"/>
          <w:sz w:val="21"/>
        </w:rPr>
        <w:t>compatibilidade</w:t>
      </w:r>
      <w:r>
        <w:rPr>
          <w:spacing w:val="-12"/>
          <w:w w:val="105"/>
          <w:sz w:val="21"/>
        </w:rPr>
        <w:t> </w:t>
      </w:r>
      <w:r>
        <w:rPr>
          <w:w w:val="105"/>
          <w:sz w:val="21"/>
        </w:rPr>
        <w:t>com</w:t>
      </w:r>
      <w:r>
        <w:rPr>
          <w:spacing w:val="-13"/>
          <w:w w:val="105"/>
          <w:sz w:val="21"/>
        </w:rPr>
        <w:t> </w:t>
      </w:r>
      <w:r>
        <w:rPr>
          <w:w w:val="105"/>
          <w:sz w:val="21"/>
        </w:rPr>
        <w:t>as</w:t>
      </w:r>
      <w:r>
        <w:rPr>
          <w:spacing w:val="-12"/>
          <w:w w:val="105"/>
          <w:sz w:val="21"/>
        </w:rPr>
        <w:t> </w:t>
      </w:r>
      <w:r>
        <w:rPr>
          <w:w w:val="105"/>
          <w:sz w:val="21"/>
        </w:rPr>
        <w:t>obrigações</w:t>
      </w:r>
      <w:r>
        <w:rPr>
          <w:spacing w:val="-13"/>
          <w:w w:val="105"/>
          <w:sz w:val="21"/>
        </w:rPr>
        <w:t> </w:t>
      </w:r>
      <w:r>
        <w:rPr>
          <w:w w:val="105"/>
          <w:sz w:val="21"/>
        </w:rPr>
        <w:t>assumidas,</w:t>
      </w:r>
      <w:r>
        <w:rPr>
          <w:spacing w:val="-13"/>
          <w:w w:val="105"/>
          <w:sz w:val="21"/>
        </w:rPr>
        <w:t> </w:t>
      </w:r>
      <w:r>
        <w:rPr>
          <w:w w:val="105"/>
          <w:sz w:val="21"/>
        </w:rPr>
        <w:t>todas</w:t>
      </w:r>
      <w:r>
        <w:rPr>
          <w:spacing w:val="-12"/>
          <w:w w:val="105"/>
          <w:sz w:val="21"/>
        </w:rPr>
        <w:t> </w:t>
      </w:r>
      <w:r>
        <w:rPr>
          <w:w w:val="105"/>
          <w:sz w:val="21"/>
        </w:rPr>
        <w:t>as</w:t>
      </w:r>
      <w:r>
        <w:rPr>
          <w:spacing w:val="-13"/>
          <w:w w:val="105"/>
          <w:sz w:val="21"/>
        </w:rPr>
        <w:t> </w:t>
      </w:r>
      <w:r>
        <w:rPr>
          <w:w w:val="105"/>
          <w:sz w:val="21"/>
        </w:rPr>
        <w:t>condições</w:t>
      </w:r>
      <w:r>
        <w:rPr>
          <w:spacing w:val="-13"/>
          <w:w w:val="105"/>
          <w:sz w:val="21"/>
        </w:rPr>
        <w:t> </w:t>
      </w:r>
      <w:r>
        <w:rPr>
          <w:w w:val="105"/>
          <w:sz w:val="21"/>
        </w:rPr>
        <w:t>exigidas</w:t>
      </w:r>
      <w:r>
        <w:rPr>
          <w:spacing w:val="-12"/>
          <w:w w:val="105"/>
          <w:sz w:val="21"/>
        </w:rPr>
        <w:t> </w:t>
      </w:r>
      <w:r>
        <w:rPr>
          <w:w w:val="105"/>
          <w:sz w:val="21"/>
        </w:rPr>
        <w:t>para</w:t>
      </w:r>
      <w:r>
        <w:rPr>
          <w:spacing w:val="-13"/>
          <w:w w:val="105"/>
          <w:sz w:val="21"/>
        </w:rPr>
        <w:t> </w:t>
      </w:r>
      <w:r>
        <w:rPr>
          <w:w w:val="105"/>
          <w:sz w:val="21"/>
        </w:rPr>
        <w:t>habilitação</w:t>
      </w:r>
      <w:r>
        <w:rPr>
          <w:spacing w:val="-13"/>
          <w:w w:val="105"/>
          <w:sz w:val="21"/>
        </w:rPr>
        <w:t> </w:t>
      </w:r>
      <w:r>
        <w:rPr>
          <w:w w:val="105"/>
          <w:sz w:val="21"/>
        </w:rPr>
        <w:t>na</w:t>
      </w:r>
      <w:r>
        <w:rPr>
          <w:spacing w:val="-12"/>
          <w:w w:val="105"/>
          <w:sz w:val="21"/>
        </w:rPr>
        <w:t> </w:t>
      </w:r>
      <w:r>
        <w:rPr>
          <w:spacing w:val="-2"/>
          <w:w w:val="105"/>
          <w:sz w:val="21"/>
        </w:rPr>
        <w:t>licitação.</w:t>
      </w:r>
    </w:p>
    <w:p>
      <w:pPr>
        <w:pStyle w:val="ListParagraph"/>
        <w:numPr>
          <w:ilvl w:val="2"/>
          <w:numId w:val="50"/>
        </w:numPr>
        <w:tabs>
          <w:tab w:pos="704" w:val="left" w:leader="none"/>
        </w:tabs>
        <w:spacing w:line="242" w:lineRule="auto" w:before="2" w:after="0"/>
        <w:ind w:left="108" w:right="425" w:firstLine="0"/>
        <w:jc w:val="left"/>
        <w:rPr>
          <w:sz w:val="21"/>
        </w:rPr>
      </w:pPr>
      <w:r>
        <w:rPr>
          <w:w w:val="105"/>
          <w:sz w:val="21"/>
        </w:rPr>
        <w:t>Cumprir,</w:t>
      </w:r>
      <w:r>
        <w:rPr>
          <w:spacing w:val="-11"/>
          <w:w w:val="105"/>
          <w:sz w:val="21"/>
        </w:rPr>
        <w:t> </w:t>
      </w:r>
      <w:r>
        <w:rPr>
          <w:w w:val="105"/>
          <w:sz w:val="21"/>
        </w:rPr>
        <w:t>durante</w:t>
      </w:r>
      <w:r>
        <w:rPr>
          <w:spacing w:val="-11"/>
          <w:w w:val="105"/>
          <w:sz w:val="21"/>
        </w:rPr>
        <w:t> </w:t>
      </w:r>
      <w:r>
        <w:rPr>
          <w:w w:val="105"/>
          <w:sz w:val="21"/>
        </w:rPr>
        <w:t>todo</w:t>
      </w:r>
      <w:r>
        <w:rPr>
          <w:spacing w:val="-11"/>
          <w:w w:val="105"/>
          <w:sz w:val="21"/>
        </w:rPr>
        <w:t> </w:t>
      </w:r>
      <w:r>
        <w:rPr>
          <w:w w:val="105"/>
          <w:sz w:val="21"/>
        </w:rPr>
        <w:t>o</w:t>
      </w:r>
      <w:r>
        <w:rPr>
          <w:spacing w:val="-11"/>
          <w:w w:val="105"/>
          <w:sz w:val="21"/>
        </w:rPr>
        <w:t> </w:t>
      </w:r>
      <w:r>
        <w:rPr>
          <w:w w:val="105"/>
          <w:sz w:val="21"/>
        </w:rPr>
        <w:t>período</w:t>
      </w:r>
      <w:r>
        <w:rPr>
          <w:spacing w:val="-11"/>
          <w:w w:val="105"/>
          <w:sz w:val="21"/>
        </w:rPr>
        <w:t> </w:t>
      </w:r>
      <w:r>
        <w:rPr>
          <w:w w:val="105"/>
          <w:sz w:val="21"/>
        </w:rPr>
        <w:t>de</w:t>
      </w:r>
      <w:r>
        <w:rPr>
          <w:spacing w:val="-11"/>
          <w:w w:val="105"/>
          <w:sz w:val="21"/>
        </w:rPr>
        <w:t> </w:t>
      </w:r>
      <w:r>
        <w:rPr>
          <w:w w:val="105"/>
          <w:sz w:val="21"/>
        </w:rPr>
        <w:t>execução</w:t>
      </w:r>
      <w:r>
        <w:rPr>
          <w:spacing w:val="-11"/>
          <w:w w:val="105"/>
          <w:sz w:val="21"/>
        </w:rPr>
        <w:t> </w:t>
      </w:r>
      <w:r>
        <w:rPr>
          <w:w w:val="105"/>
          <w:sz w:val="21"/>
        </w:rPr>
        <w:t>do</w:t>
      </w:r>
      <w:r>
        <w:rPr>
          <w:spacing w:val="-11"/>
          <w:w w:val="105"/>
          <w:sz w:val="21"/>
        </w:rPr>
        <w:t> </w:t>
      </w:r>
      <w:r>
        <w:rPr>
          <w:w w:val="105"/>
          <w:sz w:val="21"/>
        </w:rPr>
        <w:t>Contrato,</w:t>
      </w:r>
      <w:r>
        <w:rPr>
          <w:spacing w:val="-11"/>
          <w:w w:val="105"/>
          <w:sz w:val="21"/>
        </w:rPr>
        <w:t> </w:t>
      </w:r>
      <w:r>
        <w:rPr>
          <w:w w:val="105"/>
          <w:sz w:val="21"/>
        </w:rPr>
        <w:t>a</w:t>
      </w:r>
      <w:r>
        <w:rPr>
          <w:spacing w:val="-11"/>
          <w:w w:val="105"/>
          <w:sz w:val="21"/>
        </w:rPr>
        <w:t> </w:t>
      </w:r>
      <w:r>
        <w:rPr>
          <w:w w:val="105"/>
          <w:sz w:val="21"/>
        </w:rPr>
        <w:t>reserva</w:t>
      </w:r>
      <w:r>
        <w:rPr>
          <w:spacing w:val="-11"/>
          <w:w w:val="105"/>
          <w:sz w:val="21"/>
        </w:rPr>
        <w:t> </w:t>
      </w:r>
      <w:r>
        <w:rPr>
          <w:w w:val="105"/>
          <w:sz w:val="21"/>
        </w:rPr>
        <w:t>de</w:t>
      </w:r>
      <w:r>
        <w:rPr>
          <w:spacing w:val="-11"/>
          <w:w w:val="105"/>
          <w:sz w:val="21"/>
        </w:rPr>
        <w:t> </w:t>
      </w:r>
      <w:r>
        <w:rPr>
          <w:w w:val="105"/>
          <w:sz w:val="21"/>
        </w:rPr>
        <w:t>cargos</w:t>
      </w:r>
      <w:r>
        <w:rPr>
          <w:spacing w:val="-11"/>
          <w:w w:val="105"/>
          <w:sz w:val="21"/>
        </w:rPr>
        <w:t> </w:t>
      </w:r>
      <w:r>
        <w:rPr>
          <w:w w:val="105"/>
          <w:sz w:val="21"/>
        </w:rPr>
        <w:t>prevista</w:t>
      </w:r>
      <w:r>
        <w:rPr>
          <w:spacing w:val="-11"/>
          <w:w w:val="105"/>
          <w:sz w:val="21"/>
        </w:rPr>
        <w:t> </w:t>
      </w:r>
      <w:r>
        <w:rPr>
          <w:w w:val="105"/>
          <w:sz w:val="21"/>
        </w:rPr>
        <w:t>em</w:t>
      </w:r>
      <w:r>
        <w:rPr>
          <w:spacing w:val="-11"/>
          <w:w w:val="105"/>
          <w:sz w:val="21"/>
        </w:rPr>
        <w:t> </w:t>
      </w:r>
      <w:r>
        <w:rPr>
          <w:w w:val="105"/>
          <w:sz w:val="21"/>
        </w:rPr>
        <w:t>lei</w:t>
      </w:r>
      <w:r>
        <w:rPr>
          <w:spacing w:val="-11"/>
          <w:w w:val="105"/>
          <w:sz w:val="21"/>
        </w:rPr>
        <w:t> </w:t>
      </w:r>
      <w:r>
        <w:rPr>
          <w:w w:val="105"/>
          <w:sz w:val="21"/>
        </w:rPr>
        <w:t>para</w:t>
      </w:r>
      <w:r>
        <w:rPr>
          <w:spacing w:val="-11"/>
          <w:w w:val="105"/>
          <w:sz w:val="21"/>
        </w:rPr>
        <w:t> </w:t>
      </w:r>
      <w:r>
        <w:rPr>
          <w:w w:val="105"/>
          <w:sz w:val="21"/>
        </w:rPr>
        <w:t>pessoa</w:t>
      </w:r>
      <w:r>
        <w:rPr>
          <w:spacing w:val="-11"/>
          <w:w w:val="105"/>
          <w:sz w:val="21"/>
        </w:rPr>
        <w:t> </w:t>
      </w:r>
      <w:r>
        <w:rPr>
          <w:w w:val="105"/>
          <w:sz w:val="21"/>
        </w:rPr>
        <w:t>com</w:t>
      </w:r>
      <w:r>
        <w:rPr>
          <w:spacing w:val="-11"/>
          <w:w w:val="105"/>
          <w:sz w:val="21"/>
        </w:rPr>
        <w:t> </w:t>
      </w:r>
      <w:r>
        <w:rPr>
          <w:w w:val="105"/>
          <w:sz w:val="21"/>
        </w:rPr>
        <w:t>deficiência,</w:t>
      </w:r>
      <w:r>
        <w:rPr>
          <w:spacing w:val="-11"/>
          <w:w w:val="105"/>
          <w:sz w:val="21"/>
        </w:rPr>
        <w:t> </w:t>
      </w:r>
      <w:r>
        <w:rPr>
          <w:w w:val="105"/>
          <w:sz w:val="21"/>
        </w:rPr>
        <w:t>para</w:t>
      </w:r>
      <w:r>
        <w:rPr>
          <w:spacing w:val="-11"/>
          <w:w w:val="105"/>
          <w:sz w:val="21"/>
        </w:rPr>
        <w:t> </w:t>
      </w:r>
      <w:r>
        <w:rPr>
          <w:w w:val="105"/>
          <w:sz w:val="21"/>
        </w:rPr>
        <w:t>reabilitado</w:t>
      </w:r>
      <w:r>
        <w:rPr>
          <w:spacing w:val="-11"/>
          <w:w w:val="105"/>
          <w:sz w:val="21"/>
        </w:rPr>
        <w:t> </w:t>
      </w:r>
      <w:r>
        <w:rPr>
          <w:w w:val="105"/>
          <w:sz w:val="21"/>
        </w:rPr>
        <w:t>da</w:t>
      </w:r>
      <w:r>
        <w:rPr>
          <w:spacing w:val="-11"/>
          <w:w w:val="105"/>
          <w:sz w:val="21"/>
        </w:rPr>
        <w:t> </w:t>
      </w:r>
      <w:r>
        <w:rPr>
          <w:w w:val="105"/>
          <w:sz w:val="21"/>
        </w:rPr>
        <w:t>Previdência</w:t>
      </w:r>
      <w:r>
        <w:rPr>
          <w:spacing w:val="-11"/>
          <w:w w:val="105"/>
          <w:sz w:val="21"/>
        </w:rPr>
        <w:t> </w:t>
      </w:r>
      <w:r>
        <w:rPr>
          <w:w w:val="105"/>
          <w:sz w:val="21"/>
        </w:rPr>
        <w:t>Social</w:t>
      </w:r>
      <w:r>
        <w:rPr>
          <w:spacing w:val="-11"/>
          <w:w w:val="105"/>
          <w:sz w:val="21"/>
        </w:rPr>
        <w:t> </w:t>
      </w:r>
      <w:r>
        <w:rPr>
          <w:w w:val="105"/>
          <w:sz w:val="21"/>
        </w:rPr>
        <w:t>ou</w:t>
      </w:r>
      <w:r>
        <w:rPr>
          <w:spacing w:val="-11"/>
          <w:w w:val="105"/>
          <w:sz w:val="21"/>
        </w:rPr>
        <w:t> </w:t>
      </w:r>
      <w:r>
        <w:rPr>
          <w:w w:val="105"/>
          <w:sz w:val="21"/>
        </w:rPr>
        <w:t>para aprendiz, bem como as reservas de cargos previstas na legislação (</w:t>
      </w:r>
      <w:hyperlink r:id="rId41">
        <w:r>
          <w:rPr>
            <w:color w:val="000080"/>
            <w:w w:val="105"/>
            <w:sz w:val="21"/>
            <w:u w:val="single" w:color="000080"/>
          </w:rPr>
          <w:t>art. 116 da Lei nº 14.133/2021</w:t>
        </w:r>
      </w:hyperlink>
      <w:r>
        <w:rPr>
          <w:w w:val="105"/>
          <w:sz w:val="21"/>
        </w:rPr>
        <w:t>).</w:t>
      </w:r>
    </w:p>
    <w:p>
      <w:pPr>
        <w:pStyle w:val="ListParagraph"/>
        <w:numPr>
          <w:ilvl w:val="3"/>
          <w:numId w:val="50"/>
        </w:numPr>
        <w:tabs>
          <w:tab w:pos="867" w:val="left" w:leader="none"/>
        </w:tabs>
        <w:spacing w:line="242" w:lineRule="auto" w:before="1" w:after="0"/>
        <w:ind w:left="108" w:right="338" w:firstLine="0"/>
        <w:jc w:val="left"/>
        <w:rPr>
          <w:sz w:val="21"/>
        </w:rPr>
      </w:pPr>
      <w:r>
        <w:rPr>
          <w:sz w:val="21"/>
        </w:rPr>
        <mc:AlternateContent>
          <mc:Choice Requires="wps">
            <w:drawing>
              <wp:anchor distT="0" distB="0" distL="0" distR="0" allowOverlap="1" layoutInCell="1" locked="0" behindDoc="0" simplePos="0" relativeHeight="15734272">
                <wp:simplePos x="0" y="0"/>
                <wp:positionH relativeFrom="page">
                  <wp:posOffset>916494</wp:posOffset>
                </wp:positionH>
                <wp:positionV relativeFrom="paragraph">
                  <wp:posOffset>289269</wp:posOffset>
                </wp:positionV>
                <wp:extent cx="28575" cy="8890"/>
                <wp:effectExtent l="0" t="0" r="0" b="0"/>
                <wp:wrapNone/>
                <wp:docPr id="25" name="Graphic 25"/>
                <wp:cNvGraphicFramePr>
                  <a:graphicFrameLocks/>
                </wp:cNvGraphicFramePr>
                <a:graphic>
                  <a:graphicData uri="http://schemas.microsoft.com/office/word/2010/wordprocessingShape">
                    <wps:wsp>
                      <wps:cNvPr id="25" name="Graphic 25"/>
                      <wps:cNvSpPr/>
                      <wps:spPr>
                        <a:xfrm>
                          <a:off x="0" y="0"/>
                          <a:ext cx="28575" cy="8890"/>
                        </a:xfrm>
                        <a:custGeom>
                          <a:avLst/>
                          <a:gdLst/>
                          <a:ahLst/>
                          <a:cxnLst/>
                          <a:rect l="l" t="t" r="r" b="b"/>
                          <a:pathLst>
                            <a:path w="28575" h="8890">
                              <a:moveTo>
                                <a:pt x="28394" y="8619"/>
                              </a:moveTo>
                              <a:lnTo>
                                <a:pt x="0" y="8619"/>
                              </a:lnTo>
                              <a:lnTo>
                                <a:pt x="0" y="0"/>
                              </a:lnTo>
                              <a:lnTo>
                                <a:pt x="28394" y="0"/>
                              </a:lnTo>
                              <a:lnTo>
                                <a:pt x="28394" y="8619"/>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72.164902pt;margin-top:22.777161pt;width:2.235807pt;height:.678663pt;mso-position-horizontal-relative:page;mso-position-vertical-relative:paragraph;z-index:15734272" id="docshape22" filled="true" fillcolor="#000080" stroked="false">
                <v:fill type="solid"/>
                <w10:wrap type="none"/>
              </v:rect>
            </w:pict>
          </mc:Fallback>
        </mc:AlternateContent>
      </w:r>
      <w:r>
        <w:rPr>
          <w:w w:val="105"/>
          <w:sz w:val="21"/>
        </w:rPr>
        <w:t>Comprovar</w:t>
      </w:r>
      <w:r>
        <w:rPr>
          <w:spacing w:val="-10"/>
          <w:w w:val="105"/>
          <w:sz w:val="21"/>
        </w:rPr>
        <w:t> </w:t>
      </w:r>
      <w:r>
        <w:rPr>
          <w:w w:val="105"/>
          <w:sz w:val="21"/>
        </w:rPr>
        <w:t>a</w:t>
      </w:r>
      <w:r>
        <w:rPr>
          <w:spacing w:val="-10"/>
          <w:w w:val="105"/>
          <w:sz w:val="21"/>
        </w:rPr>
        <w:t> </w:t>
      </w:r>
      <w:r>
        <w:rPr>
          <w:w w:val="105"/>
          <w:sz w:val="21"/>
        </w:rPr>
        <w:t>reserva</w:t>
      </w:r>
      <w:r>
        <w:rPr>
          <w:spacing w:val="-10"/>
          <w:w w:val="105"/>
          <w:sz w:val="21"/>
        </w:rPr>
        <w:t> </w:t>
      </w:r>
      <w:r>
        <w:rPr>
          <w:w w:val="105"/>
          <w:sz w:val="21"/>
        </w:rPr>
        <w:t>de</w:t>
      </w:r>
      <w:r>
        <w:rPr>
          <w:spacing w:val="-10"/>
          <w:w w:val="105"/>
          <w:sz w:val="21"/>
        </w:rPr>
        <w:t> </w:t>
      </w:r>
      <w:r>
        <w:rPr>
          <w:w w:val="105"/>
          <w:sz w:val="21"/>
        </w:rPr>
        <w:t>cargos</w:t>
      </w:r>
      <w:r>
        <w:rPr>
          <w:spacing w:val="-10"/>
          <w:w w:val="105"/>
          <w:sz w:val="21"/>
        </w:rPr>
        <w:t> </w:t>
      </w:r>
      <w:r>
        <w:rPr>
          <w:w w:val="105"/>
          <w:sz w:val="21"/>
        </w:rPr>
        <w:t>a</w:t>
      </w:r>
      <w:r>
        <w:rPr>
          <w:spacing w:val="-10"/>
          <w:w w:val="105"/>
          <w:sz w:val="21"/>
        </w:rPr>
        <w:t> </w:t>
      </w:r>
      <w:r>
        <w:rPr>
          <w:w w:val="105"/>
          <w:sz w:val="21"/>
        </w:rPr>
        <w:t>que</w:t>
      </w:r>
      <w:r>
        <w:rPr>
          <w:spacing w:val="-10"/>
          <w:w w:val="105"/>
          <w:sz w:val="21"/>
        </w:rPr>
        <w:t> </w:t>
      </w:r>
      <w:r>
        <w:rPr>
          <w:w w:val="105"/>
          <w:sz w:val="21"/>
        </w:rPr>
        <w:t>se</w:t>
      </w:r>
      <w:r>
        <w:rPr>
          <w:spacing w:val="-10"/>
          <w:w w:val="105"/>
          <w:sz w:val="21"/>
        </w:rPr>
        <w:t> </w:t>
      </w:r>
      <w:r>
        <w:rPr>
          <w:w w:val="105"/>
          <w:sz w:val="21"/>
        </w:rPr>
        <w:t>refere</w:t>
      </w:r>
      <w:r>
        <w:rPr>
          <w:spacing w:val="-10"/>
          <w:w w:val="105"/>
          <w:sz w:val="21"/>
        </w:rPr>
        <w:t> </w:t>
      </w:r>
      <w:r>
        <w:rPr>
          <w:w w:val="105"/>
          <w:sz w:val="21"/>
        </w:rPr>
        <w:t>a</w:t>
      </w:r>
      <w:r>
        <w:rPr>
          <w:spacing w:val="-10"/>
          <w:w w:val="105"/>
          <w:sz w:val="21"/>
        </w:rPr>
        <w:t> </w:t>
      </w:r>
      <w:r>
        <w:rPr>
          <w:w w:val="105"/>
          <w:sz w:val="21"/>
        </w:rPr>
        <w:t>cláusula</w:t>
      </w:r>
      <w:r>
        <w:rPr>
          <w:spacing w:val="-10"/>
          <w:w w:val="105"/>
          <w:sz w:val="21"/>
        </w:rPr>
        <w:t> </w:t>
      </w:r>
      <w:r>
        <w:rPr>
          <w:w w:val="105"/>
          <w:sz w:val="21"/>
        </w:rPr>
        <w:t>acima,</w:t>
      </w:r>
      <w:r>
        <w:rPr>
          <w:spacing w:val="-10"/>
          <w:w w:val="105"/>
          <w:sz w:val="21"/>
        </w:rPr>
        <w:t> </w:t>
      </w:r>
      <w:r>
        <w:rPr>
          <w:w w:val="105"/>
          <w:sz w:val="21"/>
        </w:rPr>
        <w:t>no</w:t>
      </w:r>
      <w:r>
        <w:rPr>
          <w:spacing w:val="-10"/>
          <w:w w:val="105"/>
          <w:sz w:val="21"/>
        </w:rPr>
        <w:t> </w:t>
      </w:r>
      <w:r>
        <w:rPr>
          <w:w w:val="105"/>
          <w:sz w:val="21"/>
        </w:rPr>
        <w:t>prazo</w:t>
      </w:r>
      <w:r>
        <w:rPr>
          <w:spacing w:val="-10"/>
          <w:w w:val="105"/>
          <w:sz w:val="21"/>
        </w:rPr>
        <w:t> </w:t>
      </w:r>
      <w:r>
        <w:rPr>
          <w:w w:val="105"/>
          <w:sz w:val="21"/>
        </w:rPr>
        <w:t>fixado</w:t>
      </w:r>
      <w:r>
        <w:rPr>
          <w:spacing w:val="-10"/>
          <w:w w:val="105"/>
          <w:sz w:val="21"/>
        </w:rPr>
        <w:t> </w:t>
      </w:r>
      <w:r>
        <w:rPr>
          <w:w w:val="105"/>
          <w:sz w:val="21"/>
        </w:rPr>
        <w:t>pelo</w:t>
      </w:r>
      <w:r>
        <w:rPr>
          <w:spacing w:val="-10"/>
          <w:w w:val="105"/>
          <w:sz w:val="21"/>
        </w:rPr>
        <w:t> </w:t>
      </w:r>
      <w:r>
        <w:rPr>
          <w:w w:val="105"/>
          <w:sz w:val="21"/>
        </w:rPr>
        <w:t>Fiscal</w:t>
      </w:r>
      <w:r>
        <w:rPr>
          <w:spacing w:val="-10"/>
          <w:w w:val="105"/>
          <w:sz w:val="21"/>
        </w:rPr>
        <w:t> </w:t>
      </w:r>
      <w:r>
        <w:rPr>
          <w:w w:val="105"/>
          <w:sz w:val="21"/>
        </w:rPr>
        <w:t>do</w:t>
      </w:r>
      <w:r>
        <w:rPr>
          <w:spacing w:val="-10"/>
          <w:w w:val="105"/>
          <w:sz w:val="21"/>
        </w:rPr>
        <w:t> </w:t>
      </w:r>
      <w:r>
        <w:rPr>
          <w:w w:val="105"/>
          <w:sz w:val="21"/>
        </w:rPr>
        <w:t>Contrato,</w:t>
      </w:r>
      <w:r>
        <w:rPr>
          <w:spacing w:val="-10"/>
          <w:w w:val="105"/>
          <w:sz w:val="21"/>
        </w:rPr>
        <w:t> </w:t>
      </w:r>
      <w:r>
        <w:rPr>
          <w:w w:val="105"/>
          <w:sz w:val="21"/>
        </w:rPr>
        <w:t>com</w:t>
      </w:r>
      <w:r>
        <w:rPr>
          <w:spacing w:val="-10"/>
          <w:w w:val="105"/>
          <w:sz w:val="21"/>
        </w:rPr>
        <w:t> </w:t>
      </w:r>
      <w:r>
        <w:rPr>
          <w:w w:val="105"/>
          <w:sz w:val="21"/>
        </w:rPr>
        <w:t>a</w:t>
      </w:r>
      <w:r>
        <w:rPr>
          <w:spacing w:val="-10"/>
          <w:w w:val="105"/>
          <w:sz w:val="21"/>
        </w:rPr>
        <w:t> </w:t>
      </w:r>
      <w:r>
        <w:rPr>
          <w:w w:val="105"/>
          <w:sz w:val="21"/>
        </w:rPr>
        <w:t>indicação</w:t>
      </w:r>
      <w:r>
        <w:rPr>
          <w:spacing w:val="-10"/>
          <w:w w:val="105"/>
          <w:sz w:val="21"/>
        </w:rPr>
        <w:t> </w:t>
      </w:r>
      <w:r>
        <w:rPr>
          <w:w w:val="105"/>
          <w:sz w:val="21"/>
        </w:rPr>
        <w:t>dos</w:t>
      </w:r>
      <w:r>
        <w:rPr>
          <w:spacing w:val="-10"/>
          <w:w w:val="105"/>
          <w:sz w:val="21"/>
        </w:rPr>
        <w:t> </w:t>
      </w:r>
      <w:r>
        <w:rPr>
          <w:w w:val="105"/>
          <w:sz w:val="21"/>
        </w:rPr>
        <w:t>empregados</w:t>
      </w:r>
      <w:r>
        <w:rPr>
          <w:spacing w:val="-10"/>
          <w:w w:val="105"/>
          <w:sz w:val="21"/>
        </w:rPr>
        <w:t> </w:t>
      </w:r>
      <w:r>
        <w:rPr>
          <w:w w:val="105"/>
          <w:sz w:val="21"/>
        </w:rPr>
        <w:t>que</w:t>
      </w:r>
      <w:r>
        <w:rPr>
          <w:spacing w:val="-10"/>
          <w:w w:val="105"/>
          <w:sz w:val="21"/>
        </w:rPr>
        <w:t> </w:t>
      </w:r>
      <w:r>
        <w:rPr>
          <w:w w:val="105"/>
          <w:sz w:val="21"/>
        </w:rPr>
        <w:t>preencheram</w:t>
      </w:r>
      <w:r>
        <w:rPr>
          <w:spacing w:val="-10"/>
          <w:w w:val="105"/>
          <w:sz w:val="21"/>
        </w:rPr>
        <w:t> </w:t>
      </w:r>
      <w:r>
        <w:rPr>
          <w:w w:val="105"/>
          <w:sz w:val="21"/>
        </w:rPr>
        <w:t>as</w:t>
      </w:r>
      <w:r>
        <w:rPr>
          <w:spacing w:val="-10"/>
          <w:w w:val="105"/>
          <w:sz w:val="21"/>
        </w:rPr>
        <w:t> </w:t>
      </w:r>
      <w:r>
        <w:rPr>
          <w:w w:val="105"/>
          <w:sz w:val="21"/>
        </w:rPr>
        <w:t>referidas vagas (</w:t>
      </w:r>
      <w:hyperlink r:id="rId41">
        <w:r>
          <w:rPr>
            <w:color w:val="000080"/>
            <w:w w:val="105"/>
            <w:sz w:val="21"/>
            <w:u w:val="single" w:color="000080"/>
          </w:rPr>
          <w:t>art. 116</w:t>
        </w:r>
        <w:r>
          <w:rPr>
            <w:color w:val="000080"/>
            <w:w w:val="105"/>
            <w:sz w:val="21"/>
          </w:rPr>
          <w:t>, p</w:t>
        </w:r>
        <w:r>
          <w:rPr>
            <w:color w:val="000080"/>
            <w:w w:val="105"/>
            <w:sz w:val="21"/>
            <w:u w:val="single" w:color="000080"/>
          </w:rPr>
          <w:t>arágrafo único, da Lei nº 14.133/2021</w:t>
        </w:r>
      </w:hyperlink>
      <w:r>
        <w:rPr>
          <w:w w:val="105"/>
          <w:sz w:val="21"/>
        </w:rPr>
        <w:t>).</w:t>
      </w:r>
    </w:p>
    <w:p>
      <w:pPr>
        <w:pStyle w:val="ListParagraph"/>
        <w:numPr>
          <w:ilvl w:val="2"/>
          <w:numId w:val="50"/>
        </w:numPr>
        <w:tabs>
          <w:tab w:pos="704" w:val="left" w:leader="none"/>
        </w:tabs>
        <w:spacing w:line="240" w:lineRule="auto" w:before="1" w:after="0"/>
        <w:ind w:left="704" w:right="0" w:hanging="596"/>
        <w:jc w:val="left"/>
        <w:rPr>
          <w:sz w:val="21"/>
        </w:rPr>
      </w:pPr>
      <w:r>
        <w:rPr>
          <w:w w:val="105"/>
          <w:sz w:val="21"/>
        </w:rPr>
        <w:t>Guardar</w:t>
      </w:r>
      <w:r>
        <w:rPr>
          <w:spacing w:val="-13"/>
          <w:w w:val="105"/>
          <w:sz w:val="21"/>
        </w:rPr>
        <w:t> </w:t>
      </w:r>
      <w:r>
        <w:rPr>
          <w:w w:val="105"/>
          <w:sz w:val="21"/>
        </w:rPr>
        <w:t>sigilo</w:t>
      </w:r>
      <w:r>
        <w:rPr>
          <w:spacing w:val="-13"/>
          <w:w w:val="105"/>
          <w:sz w:val="21"/>
        </w:rPr>
        <w:t> </w:t>
      </w:r>
      <w:r>
        <w:rPr>
          <w:w w:val="105"/>
          <w:sz w:val="21"/>
        </w:rPr>
        <w:t>sobre</w:t>
      </w:r>
      <w:r>
        <w:rPr>
          <w:spacing w:val="-13"/>
          <w:w w:val="105"/>
          <w:sz w:val="21"/>
        </w:rPr>
        <w:t> </w:t>
      </w:r>
      <w:r>
        <w:rPr>
          <w:w w:val="105"/>
          <w:sz w:val="21"/>
        </w:rPr>
        <w:t>todas</w:t>
      </w:r>
      <w:r>
        <w:rPr>
          <w:spacing w:val="-12"/>
          <w:w w:val="105"/>
          <w:sz w:val="21"/>
        </w:rPr>
        <w:t> </w:t>
      </w:r>
      <w:r>
        <w:rPr>
          <w:w w:val="105"/>
          <w:sz w:val="21"/>
        </w:rPr>
        <w:t>as</w:t>
      </w:r>
      <w:r>
        <w:rPr>
          <w:spacing w:val="-13"/>
          <w:w w:val="105"/>
          <w:sz w:val="21"/>
        </w:rPr>
        <w:t> </w:t>
      </w:r>
      <w:r>
        <w:rPr>
          <w:w w:val="105"/>
          <w:sz w:val="21"/>
        </w:rPr>
        <w:t>informações</w:t>
      </w:r>
      <w:r>
        <w:rPr>
          <w:spacing w:val="-13"/>
          <w:w w:val="105"/>
          <w:sz w:val="21"/>
        </w:rPr>
        <w:t> </w:t>
      </w:r>
      <w:r>
        <w:rPr>
          <w:w w:val="105"/>
          <w:sz w:val="21"/>
        </w:rPr>
        <w:t>obtidas</w:t>
      </w:r>
      <w:r>
        <w:rPr>
          <w:spacing w:val="-12"/>
          <w:w w:val="105"/>
          <w:sz w:val="21"/>
        </w:rPr>
        <w:t> </w:t>
      </w:r>
      <w:r>
        <w:rPr>
          <w:w w:val="105"/>
          <w:sz w:val="21"/>
        </w:rPr>
        <w:t>em</w:t>
      </w:r>
      <w:r>
        <w:rPr>
          <w:spacing w:val="-13"/>
          <w:w w:val="105"/>
          <w:sz w:val="21"/>
        </w:rPr>
        <w:t> </w:t>
      </w:r>
      <w:r>
        <w:rPr>
          <w:w w:val="105"/>
          <w:sz w:val="21"/>
        </w:rPr>
        <w:t>decorrência</w:t>
      </w:r>
      <w:r>
        <w:rPr>
          <w:spacing w:val="-13"/>
          <w:w w:val="105"/>
          <w:sz w:val="21"/>
        </w:rPr>
        <w:t> </w:t>
      </w:r>
      <w:r>
        <w:rPr>
          <w:w w:val="105"/>
          <w:sz w:val="21"/>
        </w:rPr>
        <w:t>do</w:t>
      </w:r>
      <w:r>
        <w:rPr>
          <w:spacing w:val="-13"/>
          <w:w w:val="105"/>
          <w:sz w:val="21"/>
        </w:rPr>
        <w:t> </w:t>
      </w:r>
      <w:r>
        <w:rPr>
          <w:w w:val="105"/>
          <w:sz w:val="21"/>
        </w:rPr>
        <w:t>cumprimento</w:t>
      </w:r>
      <w:r>
        <w:rPr>
          <w:spacing w:val="-12"/>
          <w:w w:val="105"/>
          <w:sz w:val="21"/>
        </w:rPr>
        <w:t> </w:t>
      </w:r>
      <w:r>
        <w:rPr>
          <w:w w:val="105"/>
          <w:sz w:val="21"/>
        </w:rPr>
        <w:t>do</w:t>
      </w:r>
      <w:r>
        <w:rPr>
          <w:spacing w:val="-13"/>
          <w:w w:val="105"/>
          <w:sz w:val="21"/>
        </w:rPr>
        <w:t> </w:t>
      </w:r>
      <w:r>
        <w:rPr>
          <w:spacing w:val="-2"/>
          <w:w w:val="105"/>
          <w:sz w:val="21"/>
        </w:rPr>
        <w:t>Contrato.</w:t>
      </w:r>
    </w:p>
    <w:p>
      <w:pPr>
        <w:pStyle w:val="ListParagraph"/>
        <w:numPr>
          <w:ilvl w:val="2"/>
          <w:numId w:val="50"/>
        </w:numPr>
        <w:tabs>
          <w:tab w:pos="692" w:val="left" w:leader="none"/>
        </w:tabs>
        <w:spacing w:line="242" w:lineRule="auto" w:before="3" w:after="0"/>
        <w:ind w:left="108" w:right="320" w:firstLine="0"/>
        <w:jc w:val="left"/>
        <w:rPr>
          <w:sz w:val="21"/>
        </w:rPr>
      </w:pPr>
      <w:r>
        <w:rPr>
          <w:w w:val="105"/>
          <w:sz w:val="21"/>
        </w:rPr>
        <w:t>Arcar</w:t>
      </w:r>
      <w:r>
        <w:rPr>
          <w:spacing w:val="-4"/>
          <w:w w:val="105"/>
          <w:sz w:val="21"/>
        </w:rPr>
        <w:t> </w:t>
      </w:r>
      <w:r>
        <w:rPr>
          <w:w w:val="105"/>
          <w:sz w:val="21"/>
        </w:rPr>
        <w:t>com</w:t>
      </w:r>
      <w:r>
        <w:rPr>
          <w:spacing w:val="-4"/>
          <w:w w:val="105"/>
          <w:sz w:val="21"/>
        </w:rPr>
        <w:t> </w:t>
      </w:r>
      <w:r>
        <w:rPr>
          <w:w w:val="105"/>
          <w:sz w:val="21"/>
        </w:rPr>
        <w:t>o</w:t>
      </w:r>
      <w:r>
        <w:rPr>
          <w:spacing w:val="-4"/>
          <w:w w:val="105"/>
          <w:sz w:val="21"/>
        </w:rPr>
        <w:t> </w:t>
      </w:r>
      <w:r>
        <w:rPr>
          <w:w w:val="105"/>
          <w:sz w:val="21"/>
        </w:rPr>
        <w:t>ônus</w:t>
      </w:r>
      <w:r>
        <w:rPr>
          <w:spacing w:val="-4"/>
          <w:w w:val="105"/>
          <w:sz w:val="21"/>
        </w:rPr>
        <w:t> </w:t>
      </w:r>
      <w:r>
        <w:rPr>
          <w:w w:val="105"/>
          <w:sz w:val="21"/>
        </w:rPr>
        <w:t>decorrente</w:t>
      </w:r>
      <w:r>
        <w:rPr>
          <w:spacing w:val="-4"/>
          <w:w w:val="105"/>
          <w:sz w:val="21"/>
        </w:rPr>
        <w:t> </w:t>
      </w:r>
      <w:r>
        <w:rPr>
          <w:w w:val="105"/>
          <w:sz w:val="21"/>
        </w:rPr>
        <w:t>de</w:t>
      </w:r>
      <w:r>
        <w:rPr>
          <w:spacing w:val="-4"/>
          <w:w w:val="105"/>
          <w:sz w:val="21"/>
        </w:rPr>
        <w:t> </w:t>
      </w:r>
      <w:r>
        <w:rPr>
          <w:w w:val="105"/>
          <w:sz w:val="21"/>
        </w:rPr>
        <w:t>eventual</w:t>
      </w:r>
      <w:r>
        <w:rPr>
          <w:spacing w:val="-4"/>
          <w:w w:val="105"/>
          <w:sz w:val="21"/>
        </w:rPr>
        <w:t> </w:t>
      </w:r>
      <w:r>
        <w:rPr>
          <w:w w:val="105"/>
          <w:sz w:val="21"/>
        </w:rPr>
        <w:t>equívoco</w:t>
      </w:r>
      <w:r>
        <w:rPr>
          <w:spacing w:val="-4"/>
          <w:w w:val="105"/>
          <w:sz w:val="21"/>
        </w:rPr>
        <w:t> </w:t>
      </w:r>
      <w:r>
        <w:rPr>
          <w:w w:val="105"/>
          <w:sz w:val="21"/>
        </w:rPr>
        <w:t>no</w:t>
      </w:r>
      <w:r>
        <w:rPr>
          <w:spacing w:val="-4"/>
          <w:w w:val="105"/>
          <w:sz w:val="21"/>
        </w:rPr>
        <w:t> </w:t>
      </w:r>
      <w:r>
        <w:rPr>
          <w:w w:val="105"/>
          <w:sz w:val="21"/>
        </w:rPr>
        <w:t>dimensionamento</w:t>
      </w:r>
      <w:r>
        <w:rPr>
          <w:spacing w:val="-4"/>
          <w:w w:val="105"/>
          <w:sz w:val="21"/>
        </w:rPr>
        <w:t> </w:t>
      </w:r>
      <w:r>
        <w:rPr>
          <w:w w:val="105"/>
          <w:sz w:val="21"/>
        </w:rPr>
        <w:t>dos</w:t>
      </w:r>
      <w:r>
        <w:rPr>
          <w:spacing w:val="-4"/>
          <w:w w:val="105"/>
          <w:sz w:val="21"/>
        </w:rPr>
        <w:t> </w:t>
      </w:r>
      <w:r>
        <w:rPr>
          <w:w w:val="105"/>
          <w:sz w:val="21"/>
        </w:rPr>
        <w:t>quantitativos</w:t>
      </w:r>
      <w:r>
        <w:rPr>
          <w:spacing w:val="-4"/>
          <w:w w:val="105"/>
          <w:sz w:val="21"/>
        </w:rPr>
        <w:t> </w:t>
      </w:r>
      <w:r>
        <w:rPr>
          <w:w w:val="105"/>
          <w:sz w:val="21"/>
        </w:rPr>
        <w:t>de</w:t>
      </w:r>
      <w:r>
        <w:rPr>
          <w:spacing w:val="-4"/>
          <w:w w:val="105"/>
          <w:sz w:val="21"/>
        </w:rPr>
        <w:t> </w:t>
      </w:r>
      <w:r>
        <w:rPr>
          <w:w w:val="105"/>
          <w:sz w:val="21"/>
        </w:rPr>
        <w:t>sua</w:t>
      </w:r>
      <w:r>
        <w:rPr>
          <w:spacing w:val="-4"/>
          <w:w w:val="105"/>
          <w:sz w:val="21"/>
        </w:rPr>
        <w:t> </w:t>
      </w:r>
      <w:r>
        <w:rPr>
          <w:w w:val="105"/>
          <w:sz w:val="21"/>
        </w:rPr>
        <w:t>proposta,</w:t>
      </w:r>
      <w:r>
        <w:rPr>
          <w:spacing w:val="-4"/>
          <w:w w:val="105"/>
          <w:sz w:val="21"/>
        </w:rPr>
        <w:t> </w:t>
      </w:r>
      <w:r>
        <w:rPr>
          <w:w w:val="105"/>
          <w:sz w:val="21"/>
        </w:rPr>
        <w:t>inclusive</w:t>
      </w:r>
      <w:r>
        <w:rPr>
          <w:spacing w:val="-4"/>
          <w:w w:val="105"/>
          <w:sz w:val="21"/>
        </w:rPr>
        <w:t> </w:t>
      </w:r>
      <w:r>
        <w:rPr>
          <w:w w:val="105"/>
          <w:sz w:val="21"/>
        </w:rPr>
        <w:t>quanto</w:t>
      </w:r>
      <w:r>
        <w:rPr>
          <w:spacing w:val="-4"/>
          <w:w w:val="105"/>
          <w:sz w:val="21"/>
        </w:rPr>
        <w:t> </w:t>
      </w:r>
      <w:r>
        <w:rPr>
          <w:w w:val="105"/>
          <w:sz w:val="21"/>
        </w:rPr>
        <w:t>aos</w:t>
      </w:r>
      <w:r>
        <w:rPr>
          <w:spacing w:val="-4"/>
          <w:w w:val="105"/>
          <w:sz w:val="21"/>
        </w:rPr>
        <w:t> </w:t>
      </w:r>
      <w:r>
        <w:rPr>
          <w:w w:val="105"/>
          <w:sz w:val="21"/>
        </w:rPr>
        <w:t>custos</w:t>
      </w:r>
      <w:r>
        <w:rPr>
          <w:spacing w:val="-4"/>
          <w:w w:val="105"/>
          <w:sz w:val="21"/>
        </w:rPr>
        <w:t> </w:t>
      </w:r>
      <w:r>
        <w:rPr>
          <w:w w:val="105"/>
          <w:sz w:val="21"/>
        </w:rPr>
        <w:t>variáveis</w:t>
      </w:r>
      <w:r>
        <w:rPr>
          <w:spacing w:val="-4"/>
          <w:w w:val="105"/>
          <w:sz w:val="21"/>
        </w:rPr>
        <w:t> </w:t>
      </w:r>
      <w:r>
        <w:rPr>
          <w:w w:val="105"/>
          <w:sz w:val="21"/>
        </w:rPr>
        <w:t>decorrentes</w:t>
      </w:r>
      <w:r>
        <w:rPr>
          <w:spacing w:val="-4"/>
          <w:w w:val="105"/>
          <w:sz w:val="21"/>
        </w:rPr>
        <w:t> </w:t>
      </w:r>
      <w:r>
        <w:rPr>
          <w:w w:val="105"/>
          <w:sz w:val="21"/>
        </w:rPr>
        <w:t>de</w:t>
      </w:r>
      <w:r>
        <w:rPr>
          <w:spacing w:val="-4"/>
          <w:w w:val="105"/>
          <w:sz w:val="21"/>
        </w:rPr>
        <w:t> </w:t>
      </w:r>
      <w:r>
        <w:rPr>
          <w:w w:val="105"/>
          <w:sz w:val="21"/>
        </w:rPr>
        <w:t>fatores futuros</w:t>
      </w:r>
      <w:r>
        <w:rPr>
          <w:spacing w:val="-12"/>
          <w:w w:val="105"/>
          <w:sz w:val="21"/>
        </w:rPr>
        <w:t> </w:t>
      </w:r>
      <w:r>
        <w:rPr>
          <w:w w:val="105"/>
          <w:sz w:val="21"/>
        </w:rPr>
        <w:t>e</w:t>
      </w:r>
      <w:r>
        <w:rPr>
          <w:spacing w:val="-12"/>
          <w:w w:val="105"/>
          <w:sz w:val="21"/>
        </w:rPr>
        <w:t> </w:t>
      </w:r>
      <w:r>
        <w:rPr>
          <w:w w:val="105"/>
          <w:sz w:val="21"/>
        </w:rPr>
        <w:t>incertos,</w:t>
      </w:r>
      <w:r>
        <w:rPr>
          <w:spacing w:val="-12"/>
          <w:w w:val="105"/>
          <w:sz w:val="21"/>
        </w:rPr>
        <w:t> </w:t>
      </w:r>
      <w:r>
        <w:rPr>
          <w:w w:val="105"/>
          <w:sz w:val="21"/>
        </w:rPr>
        <w:t>devendo</w:t>
      </w:r>
      <w:r>
        <w:rPr>
          <w:spacing w:val="-12"/>
          <w:w w:val="105"/>
          <w:sz w:val="21"/>
        </w:rPr>
        <w:t> </w:t>
      </w:r>
      <w:r>
        <w:rPr>
          <w:w w:val="105"/>
          <w:sz w:val="21"/>
        </w:rPr>
        <w:t>complementá-los,</w:t>
      </w:r>
      <w:r>
        <w:rPr>
          <w:spacing w:val="-12"/>
          <w:w w:val="105"/>
          <w:sz w:val="21"/>
        </w:rPr>
        <w:t> </w:t>
      </w:r>
      <w:r>
        <w:rPr>
          <w:w w:val="105"/>
          <w:sz w:val="21"/>
        </w:rPr>
        <w:t>caso</w:t>
      </w:r>
      <w:r>
        <w:rPr>
          <w:spacing w:val="-12"/>
          <w:w w:val="105"/>
          <w:sz w:val="21"/>
        </w:rPr>
        <w:t> </w:t>
      </w:r>
      <w:r>
        <w:rPr>
          <w:w w:val="105"/>
          <w:sz w:val="21"/>
        </w:rPr>
        <w:t>o</w:t>
      </w:r>
      <w:r>
        <w:rPr>
          <w:spacing w:val="-12"/>
          <w:w w:val="105"/>
          <w:sz w:val="21"/>
        </w:rPr>
        <w:t> </w:t>
      </w:r>
      <w:r>
        <w:rPr>
          <w:w w:val="105"/>
          <w:sz w:val="21"/>
        </w:rPr>
        <w:t>previsto</w:t>
      </w:r>
      <w:r>
        <w:rPr>
          <w:spacing w:val="-12"/>
          <w:w w:val="105"/>
          <w:sz w:val="21"/>
        </w:rPr>
        <w:t> </w:t>
      </w:r>
      <w:r>
        <w:rPr>
          <w:w w:val="105"/>
          <w:sz w:val="21"/>
        </w:rPr>
        <w:t>inicialmente</w:t>
      </w:r>
      <w:r>
        <w:rPr>
          <w:spacing w:val="-12"/>
          <w:w w:val="105"/>
          <w:sz w:val="21"/>
        </w:rPr>
        <w:t> </w:t>
      </w:r>
      <w:r>
        <w:rPr>
          <w:w w:val="105"/>
          <w:sz w:val="21"/>
        </w:rPr>
        <w:t>em</w:t>
      </w:r>
      <w:r>
        <w:rPr>
          <w:spacing w:val="-12"/>
          <w:w w:val="105"/>
          <w:sz w:val="21"/>
        </w:rPr>
        <w:t> </w:t>
      </w:r>
      <w:r>
        <w:rPr>
          <w:w w:val="105"/>
          <w:sz w:val="21"/>
        </w:rPr>
        <w:t>sua</w:t>
      </w:r>
      <w:r>
        <w:rPr>
          <w:spacing w:val="-12"/>
          <w:w w:val="105"/>
          <w:sz w:val="21"/>
        </w:rPr>
        <w:t> </w:t>
      </w:r>
      <w:r>
        <w:rPr>
          <w:w w:val="105"/>
          <w:sz w:val="21"/>
        </w:rPr>
        <w:t>proposta</w:t>
      </w:r>
      <w:r>
        <w:rPr>
          <w:spacing w:val="-12"/>
          <w:w w:val="105"/>
          <w:sz w:val="21"/>
        </w:rPr>
        <w:t> </w:t>
      </w:r>
      <w:r>
        <w:rPr>
          <w:w w:val="105"/>
          <w:sz w:val="21"/>
        </w:rPr>
        <w:t>não</w:t>
      </w:r>
      <w:r>
        <w:rPr>
          <w:spacing w:val="-12"/>
          <w:w w:val="105"/>
          <w:sz w:val="21"/>
        </w:rPr>
        <w:t> </w:t>
      </w:r>
      <w:r>
        <w:rPr>
          <w:w w:val="105"/>
          <w:sz w:val="21"/>
        </w:rPr>
        <w:t>seja</w:t>
      </w:r>
      <w:r>
        <w:rPr>
          <w:spacing w:val="-12"/>
          <w:w w:val="105"/>
          <w:sz w:val="21"/>
        </w:rPr>
        <w:t> </w:t>
      </w:r>
      <w:r>
        <w:rPr>
          <w:w w:val="105"/>
          <w:sz w:val="21"/>
        </w:rPr>
        <w:t>satisfatório</w:t>
      </w:r>
      <w:r>
        <w:rPr>
          <w:spacing w:val="-12"/>
          <w:w w:val="105"/>
          <w:sz w:val="21"/>
        </w:rPr>
        <w:t> </w:t>
      </w:r>
      <w:r>
        <w:rPr>
          <w:w w:val="105"/>
          <w:sz w:val="21"/>
        </w:rPr>
        <w:t>para</w:t>
      </w:r>
      <w:r>
        <w:rPr>
          <w:spacing w:val="-12"/>
          <w:w w:val="105"/>
          <w:sz w:val="21"/>
        </w:rPr>
        <w:t> </w:t>
      </w:r>
      <w:r>
        <w:rPr>
          <w:w w:val="105"/>
          <w:sz w:val="21"/>
        </w:rPr>
        <w:t>o</w:t>
      </w:r>
      <w:r>
        <w:rPr>
          <w:spacing w:val="-12"/>
          <w:w w:val="105"/>
          <w:sz w:val="21"/>
        </w:rPr>
        <w:t> </w:t>
      </w:r>
      <w:r>
        <w:rPr>
          <w:w w:val="105"/>
          <w:sz w:val="21"/>
        </w:rPr>
        <w:t>atendimento</w:t>
      </w:r>
      <w:r>
        <w:rPr>
          <w:spacing w:val="-12"/>
          <w:w w:val="105"/>
          <w:sz w:val="21"/>
        </w:rPr>
        <w:t> </w:t>
      </w:r>
      <w:r>
        <w:rPr>
          <w:w w:val="105"/>
          <w:sz w:val="21"/>
        </w:rPr>
        <w:t>do</w:t>
      </w:r>
      <w:r>
        <w:rPr>
          <w:spacing w:val="-12"/>
          <w:w w:val="105"/>
          <w:sz w:val="21"/>
        </w:rPr>
        <w:t> </w:t>
      </w:r>
      <w:r>
        <w:rPr>
          <w:w w:val="105"/>
          <w:sz w:val="21"/>
        </w:rPr>
        <w:t>objeto</w:t>
      </w:r>
      <w:r>
        <w:rPr>
          <w:spacing w:val="-12"/>
          <w:w w:val="105"/>
          <w:sz w:val="21"/>
        </w:rPr>
        <w:t> </w:t>
      </w:r>
      <w:r>
        <w:rPr>
          <w:w w:val="105"/>
          <w:sz w:val="21"/>
        </w:rPr>
        <w:t>do</w:t>
      </w:r>
      <w:r>
        <w:rPr>
          <w:spacing w:val="-12"/>
          <w:w w:val="105"/>
          <w:sz w:val="21"/>
        </w:rPr>
        <w:t> </w:t>
      </w:r>
      <w:r>
        <w:rPr>
          <w:w w:val="105"/>
          <w:sz w:val="21"/>
        </w:rPr>
        <w:t>Contrato,</w:t>
      </w:r>
      <w:r>
        <w:rPr>
          <w:spacing w:val="-12"/>
          <w:w w:val="105"/>
          <w:sz w:val="21"/>
        </w:rPr>
        <w:t> </w:t>
      </w:r>
      <w:r>
        <w:rPr>
          <w:w w:val="105"/>
          <w:sz w:val="21"/>
        </w:rPr>
        <w:t>exceto</w:t>
      </w:r>
      <w:r>
        <w:rPr>
          <w:spacing w:val="-12"/>
          <w:w w:val="105"/>
          <w:sz w:val="21"/>
        </w:rPr>
        <w:t> </w:t>
      </w:r>
      <w:r>
        <w:rPr>
          <w:w w:val="105"/>
          <w:sz w:val="21"/>
        </w:rPr>
        <w:t>quando</w:t>
      </w:r>
      <w:r>
        <w:rPr>
          <w:spacing w:val="-12"/>
          <w:w w:val="105"/>
          <w:sz w:val="21"/>
        </w:rPr>
        <w:t> </w:t>
      </w:r>
      <w:r>
        <w:rPr>
          <w:w w:val="105"/>
          <w:sz w:val="21"/>
        </w:rPr>
        <w:t>ocorrer algum dos eventos arrolados no </w:t>
      </w:r>
      <w:hyperlink r:id="rId42">
        <w:r>
          <w:rPr>
            <w:color w:val="000080"/>
            <w:w w:val="105"/>
            <w:sz w:val="21"/>
            <w:u w:val="single" w:color="000080"/>
          </w:rPr>
          <w:t>art</w:t>
        </w:r>
        <w:r>
          <w:rPr>
            <w:color w:val="000080"/>
            <w:w w:val="105"/>
            <w:sz w:val="21"/>
          </w:rPr>
          <w:t>i</w:t>
        </w:r>
        <w:r>
          <w:rPr>
            <w:color w:val="000080"/>
            <w:w w:val="105"/>
            <w:sz w:val="21"/>
            <w:u w:val="single" w:color="000080"/>
          </w:rPr>
          <w:t>go 124, II, “d”, da Lei nº 14.133/2021.</w:t>
        </w:r>
      </w:hyperlink>
    </w:p>
    <w:p>
      <w:pPr>
        <w:pStyle w:val="ListParagraph"/>
        <w:numPr>
          <w:ilvl w:val="2"/>
          <w:numId w:val="50"/>
        </w:numPr>
        <w:tabs>
          <w:tab w:pos="704" w:val="left" w:leader="none"/>
        </w:tabs>
        <w:spacing w:line="240" w:lineRule="auto" w:before="1" w:after="0"/>
        <w:ind w:left="704" w:right="0" w:hanging="596"/>
        <w:jc w:val="left"/>
        <w:rPr>
          <w:sz w:val="21"/>
        </w:rPr>
      </w:pPr>
      <w:r>
        <w:rPr>
          <w:w w:val="105"/>
          <w:sz w:val="21"/>
        </w:rPr>
        <w:t>Cumprir,</w:t>
      </w:r>
      <w:r>
        <w:rPr>
          <w:spacing w:val="-13"/>
          <w:w w:val="105"/>
          <w:sz w:val="21"/>
        </w:rPr>
        <w:t> </w:t>
      </w:r>
      <w:r>
        <w:rPr>
          <w:w w:val="105"/>
          <w:sz w:val="21"/>
        </w:rPr>
        <w:t>além</w:t>
      </w:r>
      <w:r>
        <w:rPr>
          <w:spacing w:val="-13"/>
          <w:w w:val="105"/>
          <w:sz w:val="21"/>
        </w:rPr>
        <w:t> </w:t>
      </w:r>
      <w:r>
        <w:rPr>
          <w:w w:val="105"/>
          <w:sz w:val="21"/>
        </w:rPr>
        <w:t>dos</w:t>
      </w:r>
      <w:r>
        <w:rPr>
          <w:spacing w:val="-12"/>
          <w:w w:val="105"/>
          <w:sz w:val="21"/>
        </w:rPr>
        <w:t> </w:t>
      </w:r>
      <w:r>
        <w:rPr>
          <w:w w:val="105"/>
          <w:sz w:val="21"/>
        </w:rPr>
        <w:t>postulados</w:t>
      </w:r>
      <w:r>
        <w:rPr>
          <w:spacing w:val="-13"/>
          <w:w w:val="105"/>
          <w:sz w:val="21"/>
        </w:rPr>
        <w:t> </w:t>
      </w:r>
      <w:r>
        <w:rPr>
          <w:w w:val="105"/>
          <w:sz w:val="21"/>
        </w:rPr>
        <w:t>legais</w:t>
      </w:r>
      <w:r>
        <w:rPr>
          <w:spacing w:val="-12"/>
          <w:w w:val="105"/>
          <w:sz w:val="21"/>
        </w:rPr>
        <w:t> </w:t>
      </w:r>
      <w:r>
        <w:rPr>
          <w:w w:val="105"/>
          <w:sz w:val="21"/>
        </w:rPr>
        <w:t>vigentes</w:t>
      </w:r>
      <w:r>
        <w:rPr>
          <w:spacing w:val="-13"/>
          <w:w w:val="105"/>
          <w:sz w:val="21"/>
        </w:rPr>
        <w:t> </w:t>
      </w:r>
      <w:r>
        <w:rPr>
          <w:w w:val="105"/>
          <w:sz w:val="21"/>
        </w:rPr>
        <w:t>de</w:t>
      </w:r>
      <w:r>
        <w:rPr>
          <w:spacing w:val="-12"/>
          <w:w w:val="105"/>
          <w:sz w:val="21"/>
        </w:rPr>
        <w:t> </w:t>
      </w:r>
      <w:r>
        <w:rPr>
          <w:w w:val="105"/>
          <w:sz w:val="21"/>
        </w:rPr>
        <w:t>âmbito</w:t>
      </w:r>
      <w:r>
        <w:rPr>
          <w:spacing w:val="-13"/>
          <w:w w:val="105"/>
          <w:sz w:val="21"/>
        </w:rPr>
        <w:t> </w:t>
      </w:r>
      <w:r>
        <w:rPr>
          <w:w w:val="105"/>
          <w:sz w:val="21"/>
        </w:rPr>
        <w:t>federal,</w:t>
      </w:r>
      <w:r>
        <w:rPr>
          <w:spacing w:val="-12"/>
          <w:w w:val="105"/>
          <w:sz w:val="21"/>
        </w:rPr>
        <w:t> </w:t>
      </w:r>
      <w:r>
        <w:rPr>
          <w:w w:val="105"/>
          <w:sz w:val="21"/>
        </w:rPr>
        <w:t>estadual</w:t>
      </w:r>
      <w:r>
        <w:rPr>
          <w:spacing w:val="-13"/>
          <w:w w:val="105"/>
          <w:sz w:val="21"/>
        </w:rPr>
        <w:t> </w:t>
      </w:r>
      <w:r>
        <w:rPr>
          <w:w w:val="105"/>
          <w:sz w:val="21"/>
        </w:rPr>
        <w:t>ou</w:t>
      </w:r>
      <w:r>
        <w:rPr>
          <w:spacing w:val="-12"/>
          <w:w w:val="105"/>
          <w:sz w:val="21"/>
        </w:rPr>
        <w:t> </w:t>
      </w:r>
      <w:r>
        <w:rPr>
          <w:w w:val="105"/>
          <w:sz w:val="21"/>
        </w:rPr>
        <w:t>municipal,</w:t>
      </w:r>
      <w:r>
        <w:rPr>
          <w:spacing w:val="-13"/>
          <w:w w:val="105"/>
          <w:sz w:val="21"/>
        </w:rPr>
        <w:t> </w:t>
      </w:r>
      <w:r>
        <w:rPr>
          <w:w w:val="105"/>
          <w:sz w:val="21"/>
        </w:rPr>
        <w:t>as</w:t>
      </w:r>
      <w:r>
        <w:rPr>
          <w:spacing w:val="-12"/>
          <w:w w:val="105"/>
          <w:sz w:val="21"/>
        </w:rPr>
        <w:t> </w:t>
      </w:r>
      <w:r>
        <w:rPr>
          <w:w w:val="105"/>
          <w:sz w:val="21"/>
        </w:rPr>
        <w:t>normas</w:t>
      </w:r>
      <w:r>
        <w:rPr>
          <w:spacing w:val="-13"/>
          <w:w w:val="105"/>
          <w:sz w:val="21"/>
        </w:rPr>
        <w:t> </w:t>
      </w:r>
      <w:r>
        <w:rPr>
          <w:w w:val="105"/>
          <w:sz w:val="21"/>
        </w:rPr>
        <w:t>de</w:t>
      </w:r>
      <w:r>
        <w:rPr>
          <w:spacing w:val="-12"/>
          <w:w w:val="105"/>
          <w:sz w:val="21"/>
        </w:rPr>
        <w:t> </w:t>
      </w:r>
      <w:r>
        <w:rPr>
          <w:w w:val="105"/>
          <w:sz w:val="21"/>
        </w:rPr>
        <w:t>segurança</w:t>
      </w:r>
      <w:r>
        <w:rPr>
          <w:spacing w:val="-13"/>
          <w:w w:val="105"/>
          <w:sz w:val="21"/>
        </w:rPr>
        <w:t> </w:t>
      </w:r>
      <w:r>
        <w:rPr>
          <w:w w:val="105"/>
          <w:sz w:val="21"/>
        </w:rPr>
        <w:t>do</w:t>
      </w:r>
      <w:r>
        <w:rPr>
          <w:spacing w:val="-12"/>
          <w:w w:val="105"/>
          <w:sz w:val="21"/>
        </w:rPr>
        <w:t> </w:t>
      </w:r>
      <w:r>
        <w:rPr>
          <w:b/>
          <w:spacing w:val="-2"/>
          <w:w w:val="105"/>
          <w:sz w:val="21"/>
        </w:rPr>
        <w:t>CONTRATANTE</w:t>
      </w:r>
      <w:r>
        <w:rPr>
          <w:spacing w:val="-2"/>
          <w:w w:val="105"/>
          <w:sz w:val="21"/>
        </w:rPr>
        <w:t>.</w:t>
      </w:r>
    </w:p>
    <w:p>
      <w:pPr>
        <w:pStyle w:val="ListParagraph"/>
        <w:numPr>
          <w:ilvl w:val="2"/>
          <w:numId w:val="50"/>
        </w:numPr>
        <w:tabs>
          <w:tab w:pos="704" w:val="left" w:leader="none"/>
        </w:tabs>
        <w:spacing w:line="242" w:lineRule="auto" w:before="3" w:after="0"/>
        <w:ind w:left="108" w:right="309" w:firstLine="0"/>
        <w:jc w:val="left"/>
        <w:rPr>
          <w:sz w:val="21"/>
        </w:rPr>
      </w:pPr>
      <w:r>
        <w:rPr>
          <w:w w:val="105"/>
          <w:sz w:val="21"/>
        </w:rPr>
        <w:t>Prestar</w:t>
      </w:r>
      <w:r>
        <w:rPr>
          <w:spacing w:val="-14"/>
          <w:w w:val="105"/>
          <w:sz w:val="21"/>
        </w:rPr>
        <w:t> </w:t>
      </w:r>
      <w:r>
        <w:rPr>
          <w:w w:val="105"/>
          <w:sz w:val="21"/>
        </w:rPr>
        <w:t>esclarecimentos</w:t>
      </w:r>
      <w:r>
        <w:rPr>
          <w:spacing w:val="-14"/>
          <w:w w:val="105"/>
          <w:sz w:val="21"/>
        </w:rPr>
        <w:t> </w:t>
      </w:r>
      <w:r>
        <w:rPr>
          <w:w w:val="105"/>
          <w:sz w:val="21"/>
        </w:rPr>
        <w:t>ou</w:t>
      </w:r>
      <w:r>
        <w:rPr>
          <w:spacing w:val="-14"/>
          <w:w w:val="105"/>
          <w:sz w:val="21"/>
        </w:rPr>
        <w:t> </w:t>
      </w:r>
      <w:r>
        <w:rPr>
          <w:w w:val="105"/>
          <w:sz w:val="21"/>
        </w:rPr>
        <w:t>informações</w:t>
      </w:r>
      <w:r>
        <w:rPr>
          <w:spacing w:val="-14"/>
          <w:w w:val="105"/>
          <w:sz w:val="21"/>
        </w:rPr>
        <w:t> </w:t>
      </w:r>
      <w:r>
        <w:rPr>
          <w:w w:val="105"/>
          <w:sz w:val="21"/>
        </w:rPr>
        <w:t>solicitadas</w:t>
      </w:r>
      <w:r>
        <w:rPr>
          <w:spacing w:val="-13"/>
          <w:w w:val="105"/>
          <w:sz w:val="21"/>
        </w:rPr>
        <w:t> </w:t>
      </w:r>
      <w:r>
        <w:rPr>
          <w:w w:val="105"/>
          <w:sz w:val="21"/>
        </w:rPr>
        <w:t>pelo</w:t>
      </w:r>
      <w:r>
        <w:rPr>
          <w:spacing w:val="-14"/>
          <w:w w:val="105"/>
          <w:sz w:val="21"/>
        </w:rPr>
        <w:t> </w:t>
      </w:r>
      <w:r>
        <w:rPr>
          <w:b/>
          <w:w w:val="105"/>
          <w:sz w:val="21"/>
        </w:rPr>
        <w:t>CONTRATANTE</w:t>
      </w:r>
      <w:r>
        <w:rPr>
          <w:b/>
          <w:spacing w:val="-14"/>
          <w:w w:val="105"/>
          <w:sz w:val="21"/>
        </w:rPr>
        <w:t> </w:t>
      </w:r>
      <w:r>
        <w:rPr>
          <w:w w:val="105"/>
          <w:sz w:val="21"/>
        </w:rPr>
        <w:t>ou</w:t>
      </w:r>
      <w:r>
        <w:rPr>
          <w:spacing w:val="-14"/>
          <w:w w:val="105"/>
          <w:sz w:val="21"/>
        </w:rPr>
        <w:t> </w:t>
      </w:r>
      <w:r>
        <w:rPr>
          <w:w w:val="105"/>
          <w:sz w:val="21"/>
        </w:rPr>
        <w:t>por</w:t>
      </w:r>
      <w:r>
        <w:rPr>
          <w:spacing w:val="-14"/>
          <w:w w:val="105"/>
          <w:sz w:val="21"/>
        </w:rPr>
        <w:t> </w:t>
      </w:r>
      <w:r>
        <w:rPr>
          <w:w w:val="105"/>
          <w:sz w:val="21"/>
        </w:rPr>
        <w:t>seus</w:t>
      </w:r>
      <w:r>
        <w:rPr>
          <w:spacing w:val="-13"/>
          <w:w w:val="105"/>
          <w:sz w:val="21"/>
        </w:rPr>
        <w:t> </w:t>
      </w:r>
      <w:r>
        <w:rPr>
          <w:w w:val="105"/>
          <w:sz w:val="21"/>
        </w:rPr>
        <w:t>prepostos,</w:t>
      </w:r>
      <w:r>
        <w:rPr>
          <w:spacing w:val="-14"/>
          <w:w w:val="105"/>
          <w:sz w:val="21"/>
        </w:rPr>
        <w:t> </w:t>
      </w:r>
      <w:r>
        <w:rPr>
          <w:w w:val="105"/>
          <w:sz w:val="21"/>
        </w:rPr>
        <w:t>garantindo-lhes</w:t>
      </w:r>
      <w:r>
        <w:rPr>
          <w:spacing w:val="-14"/>
          <w:w w:val="105"/>
          <w:sz w:val="21"/>
        </w:rPr>
        <w:t> </w:t>
      </w:r>
      <w:r>
        <w:rPr>
          <w:w w:val="105"/>
          <w:sz w:val="21"/>
        </w:rPr>
        <w:t>o</w:t>
      </w:r>
      <w:r>
        <w:rPr>
          <w:spacing w:val="-14"/>
          <w:w w:val="105"/>
          <w:sz w:val="21"/>
        </w:rPr>
        <w:t> </w:t>
      </w:r>
      <w:r>
        <w:rPr>
          <w:w w:val="105"/>
          <w:sz w:val="21"/>
        </w:rPr>
        <w:t>acesso,</w:t>
      </w:r>
      <w:r>
        <w:rPr>
          <w:spacing w:val="-13"/>
          <w:w w:val="105"/>
          <w:sz w:val="21"/>
        </w:rPr>
        <w:t> </w:t>
      </w:r>
      <w:r>
        <w:rPr>
          <w:w w:val="105"/>
          <w:sz w:val="21"/>
        </w:rPr>
        <w:t>a</w:t>
      </w:r>
      <w:r>
        <w:rPr>
          <w:spacing w:val="-14"/>
          <w:w w:val="105"/>
          <w:sz w:val="21"/>
        </w:rPr>
        <w:t> </w:t>
      </w:r>
      <w:r>
        <w:rPr>
          <w:w w:val="105"/>
          <w:sz w:val="21"/>
        </w:rPr>
        <w:t>qualquer</w:t>
      </w:r>
      <w:r>
        <w:rPr>
          <w:spacing w:val="-14"/>
          <w:w w:val="105"/>
          <w:sz w:val="21"/>
        </w:rPr>
        <w:t> </w:t>
      </w:r>
      <w:r>
        <w:rPr>
          <w:w w:val="105"/>
          <w:sz w:val="21"/>
        </w:rPr>
        <w:t>tempo,</w:t>
      </w:r>
      <w:r>
        <w:rPr>
          <w:spacing w:val="-14"/>
          <w:w w:val="105"/>
          <w:sz w:val="21"/>
        </w:rPr>
        <w:t> </w:t>
      </w:r>
      <w:r>
        <w:rPr>
          <w:w w:val="105"/>
          <w:sz w:val="21"/>
        </w:rPr>
        <w:t>ao</w:t>
      </w:r>
      <w:r>
        <w:rPr>
          <w:spacing w:val="-14"/>
          <w:w w:val="105"/>
          <w:sz w:val="21"/>
        </w:rPr>
        <w:t> </w:t>
      </w:r>
      <w:r>
        <w:rPr>
          <w:w w:val="105"/>
          <w:sz w:val="21"/>
        </w:rPr>
        <w:t>local</w:t>
      </w:r>
      <w:r>
        <w:rPr>
          <w:spacing w:val="-13"/>
          <w:w w:val="105"/>
          <w:sz w:val="21"/>
        </w:rPr>
        <w:t> </w:t>
      </w:r>
      <w:r>
        <w:rPr>
          <w:w w:val="105"/>
          <w:sz w:val="21"/>
        </w:rPr>
        <w:t>dos</w:t>
      </w:r>
      <w:r>
        <w:rPr>
          <w:spacing w:val="-14"/>
          <w:w w:val="105"/>
          <w:sz w:val="21"/>
        </w:rPr>
        <w:t> </w:t>
      </w:r>
      <w:r>
        <w:rPr>
          <w:w w:val="105"/>
          <w:sz w:val="21"/>
        </w:rPr>
        <w:t>trabalhos,</w:t>
      </w:r>
      <w:r>
        <w:rPr>
          <w:spacing w:val="-14"/>
          <w:w w:val="105"/>
          <w:sz w:val="21"/>
        </w:rPr>
        <w:t> </w:t>
      </w:r>
      <w:r>
        <w:rPr>
          <w:w w:val="105"/>
          <w:sz w:val="21"/>
        </w:rPr>
        <w:t>bem como aos documentos relativos à execução do empreendimento.</w:t>
      </w:r>
    </w:p>
    <w:p>
      <w:pPr>
        <w:pStyle w:val="ListParagraph"/>
        <w:numPr>
          <w:ilvl w:val="2"/>
          <w:numId w:val="50"/>
        </w:numPr>
        <w:tabs>
          <w:tab w:pos="704" w:val="left" w:leader="none"/>
        </w:tabs>
        <w:spacing w:line="242" w:lineRule="auto" w:before="1" w:after="0"/>
        <w:ind w:left="108" w:right="610" w:firstLine="0"/>
        <w:jc w:val="left"/>
        <w:rPr>
          <w:sz w:val="21"/>
        </w:rPr>
      </w:pPr>
      <w:r>
        <w:rPr>
          <w:w w:val="105"/>
          <w:sz w:val="21"/>
        </w:rPr>
        <w:t>Caso</w:t>
      </w:r>
      <w:r>
        <w:rPr>
          <w:spacing w:val="-3"/>
          <w:w w:val="105"/>
          <w:sz w:val="21"/>
        </w:rPr>
        <w:t> </w:t>
      </w:r>
      <w:r>
        <w:rPr>
          <w:w w:val="105"/>
          <w:sz w:val="21"/>
        </w:rPr>
        <w:t>o</w:t>
      </w:r>
      <w:r>
        <w:rPr>
          <w:spacing w:val="-3"/>
          <w:w w:val="105"/>
          <w:sz w:val="21"/>
        </w:rPr>
        <w:t> </w:t>
      </w:r>
      <w:r>
        <w:rPr>
          <w:w w:val="105"/>
          <w:sz w:val="21"/>
        </w:rPr>
        <w:t>valor</w:t>
      </w:r>
      <w:r>
        <w:rPr>
          <w:spacing w:val="-3"/>
          <w:w w:val="105"/>
          <w:sz w:val="21"/>
        </w:rPr>
        <w:t> </w:t>
      </w:r>
      <w:r>
        <w:rPr>
          <w:w w:val="105"/>
          <w:sz w:val="21"/>
        </w:rPr>
        <w:t>do</w:t>
      </w:r>
      <w:r>
        <w:rPr>
          <w:spacing w:val="-3"/>
          <w:w w:val="105"/>
          <w:sz w:val="21"/>
        </w:rPr>
        <w:t> </w:t>
      </w:r>
      <w:r>
        <w:rPr>
          <w:w w:val="105"/>
          <w:sz w:val="21"/>
        </w:rPr>
        <w:t>Contrato</w:t>
      </w:r>
      <w:r>
        <w:rPr>
          <w:spacing w:val="-3"/>
          <w:w w:val="105"/>
          <w:sz w:val="21"/>
        </w:rPr>
        <w:t> </w:t>
      </w:r>
      <w:r>
        <w:rPr>
          <w:w w:val="105"/>
          <w:sz w:val="21"/>
        </w:rPr>
        <w:t>se</w:t>
      </w:r>
      <w:r>
        <w:rPr>
          <w:spacing w:val="-3"/>
          <w:w w:val="105"/>
          <w:sz w:val="21"/>
        </w:rPr>
        <w:t> </w:t>
      </w:r>
      <w:r>
        <w:rPr>
          <w:w w:val="105"/>
          <w:sz w:val="21"/>
        </w:rPr>
        <w:t>enquadre</w:t>
      </w:r>
      <w:r>
        <w:rPr>
          <w:spacing w:val="-3"/>
          <w:w w:val="105"/>
          <w:sz w:val="21"/>
        </w:rPr>
        <w:t> </w:t>
      </w:r>
      <w:r>
        <w:rPr>
          <w:w w:val="105"/>
          <w:sz w:val="21"/>
        </w:rPr>
        <w:t>no</w:t>
      </w:r>
      <w:r>
        <w:rPr>
          <w:spacing w:val="-3"/>
          <w:w w:val="105"/>
          <w:sz w:val="21"/>
        </w:rPr>
        <w:t> </w:t>
      </w:r>
      <w:r>
        <w:rPr>
          <w:w w:val="105"/>
          <w:sz w:val="21"/>
        </w:rPr>
        <w:t>limite</w:t>
      </w:r>
      <w:r>
        <w:rPr>
          <w:spacing w:val="-3"/>
          <w:w w:val="105"/>
          <w:sz w:val="21"/>
        </w:rPr>
        <w:t> </w:t>
      </w:r>
      <w:r>
        <w:rPr>
          <w:w w:val="105"/>
          <w:sz w:val="21"/>
        </w:rPr>
        <w:t>previsto</w:t>
      </w:r>
      <w:r>
        <w:rPr>
          <w:spacing w:val="-3"/>
          <w:w w:val="105"/>
          <w:sz w:val="21"/>
        </w:rPr>
        <w:t> </w:t>
      </w:r>
      <w:r>
        <w:rPr>
          <w:w w:val="105"/>
          <w:sz w:val="21"/>
        </w:rPr>
        <w:t>no</w:t>
      </w:r>
      <w:r>
        <w:rPr>
          <w:spacing w:val="-3"/>
          <w:w w:val="105"/>
          <w:sz w:val="21"/>
        </w:rPr>
        <w:t> </w:t>
      </w:r>
      <w:r>
        <w:rPr>
          <w:w w:val="105"/>
          <w:sz w:val="21"/>
        </w:rPr>
        <w:t>art.</w:t>
      </w:r>
      <w:r>
        <w:rPr>
          <w:spacing w:val="-3"/>
          <w:w w:val="105"/>
          <w:sz w:val="21"/>
        </w:rPr>
        <w:t> </w:t>
      </w:r>
      <w:r>
        <w:rPr>
          <w:w w:val="105"/>
          <w:sz w:val="21"/>
        </w:rPr>
        <w:t>1º</w:t>
      </w:r>
      <w:r>
        <w:rPr>
          <w:spacing w:val="-3"/>
          <w:w w:val="105"/>
          <w:sz w:val="21"/>
        </w:rPr>
        <w:t> </w:t>
      </w:r>
      <w:r>
        <w:rPr>
          <w:w w:val="105"/>
          <w:sz w:val="21"/>
        </w:rPr>
        <w:t>da</w:t>
      </w:r>
      <w:r>
        <w:rPr>
          <w:spacing w:val="-3"/>
          <w:w w:val="105"/>
          <w:sz w:val="21"/>
        </w:rPr>
        <w:t> </w:t>
      </w:r>
      <w:r>
        <w:rPr>
          <w:w w:val="105"/>
          <w:sz w:val="21"/>
        </w:rPr>
        <w:t>Lei</w:t>
      </w:r>
      <w:r>
        <w:rPr>
          <w:spacing w:val="-3"/>
          <w:w w:val="105"/>
          <w:sz w:val="21"/>
        </w:rPr>
        <w:t> </w:t>
      </w:r>
      <w:r>
        <w:rPr>
          <w:w w:val="105"/>
          <w:sz w:val="21"/>
        </w:rPr>
        <w:t>estadual</w:t>
      </w:r>
      <w:r>
        <w:rPr>
          <w:spacing w:val="-3"/>
          <w:w w:val="105"/>
          <w:sz w:val="21"/>
        </w:rPr>
        <w:t> </w:t>
      </w:r>
      <w:r>
        <w:rPr>
          <w:w w:val="105"/>
          <w:sz w:val="21"/>
        </w:rPr>
        <w:t>nº</w:t>
      </w:r>
      <w:r>
        <w:rPr>
          <w:spacing w:val="-3"/>
          <w:w w:val="105"/>
          <w:sz w:val="21"/>
        </w:rPr>
        <w:t> </w:t>
      </w:r>
      <w:r>
        <w:rPr>
          <w:w w:val="105"/>
          <w:sz w:val="21"/>
        </w:rPr>
        <w:t>7.753,</w:t>
      </w:r>
      <w:r>
        <w:rPr>
          <w:spacing w:val="-3"/>
          <w:w w:val="105"/>
          <w:sz w:val="21"/>
        </w:rPr>
        <w:t> </w:t>
      </w:r>
      <w:r>
        <w:rPr>
          <w:w w:val="105"/>
          <w:sz w:val="21"/>
        </w:rPr>
        <w:t>de</w:t>
      </w:r>
      <w:r>
        <w:rPr>
          <w:spacing w:val="-3"/>
          <w:w w:val="105"/>
          <w:sz w:val="21"/>
        </w:rPr>
        <w:t> </w:t>
      </w:r>
      <w:r>
        <w:rPr>
          <w:w w:val="105"/>
          <w:sz w:val="21"/>
        </w:rPr>
        <w:t>17</w:t>
      </w:r>
      <w:r>
        <w:rPr>
          <w:spacing w:val="-3"/>
          <w:w w:val="105"/>
          <w:sz w:val="21"/>
        </w:rPr>
        <w:t> </w:t>
      </w:r>
      <w:r>
        <w:rPr>
          <w:w w:val="105"/>
          <w:sz w:val="21"/>
        </w:rPr>
        <w:t>de</w:t>
      </w:r>
      <w:r>
        <w:rPr>
          <w:spacing w:val="-3"/>
          <w:w w:val="105"/>
          <w:sz w:val="21"/>
        </w:rPr>
        <w:t> </w:t>
      </w:r>
      <w:r>
        <w:rPr>
          <w:w w:val="105"/>
          <w:sz w:val="21"/>
        </w:rPr>
        <w:t>outubro</w:t>
      </w:r>
      <w:r>
        <w:rPr>
          <w:spacing w:val="-3"/>
          <w:w w:val="105"/>
          <w:sz w:val="21"/>
        </w:rPr>
        <w:t> </w:t>
      </w:r>
      <w:r>
        <w:rPr>
          <w:w w:val="105"/>
          <w:sz w:val="21"/>
        </w:rPr>
        <w:t>de</w:t>
      </w:r>
      <w:r>
        <w:rPr>
          <w:spacing w:val="-3"/>
          <w:w w:val="105"/>
          <w:sz w:val="21"/>
        </w:rPr>
        <w:t> </w:t>
      </w:r>
      <w:r>
        <w:rPr>
          <w:w w:val="105"/>
          <w:sz w:val="21"/>
        </w:rPr>
        <w:t>2017,</w:t>
      </w:r>
      <w:r>
        <w:rPr>
          <w:spacing w:val="-3"/>
          <w:w w:val="105"/>
          <w:sz w:val="21"/>
        </w:rPr>
        <w:t> </w:t>
      </w:r>
      <w:r>
        <w:rPr>
          <w:w w:val="105"/>
          <w:sz w:val="21"/>
        </w:rPr>
        <w:t>manter</w:t>
      </w:r>
      <w:r>
        <w:rPr>
          <w:spacing w:val="-3"/>
          <w:w w:val="105"/>
          <w:sz w:val="21"/>
        </w:rPr>
        <w:t> </w:t>
      </w:r>
      <w:r>
        <w:rPr>
          <w:w w:val="105"/>
          <w:sz w:val="21"/>
        </w:rPr>
        <w:t>Programa</w:t>
      </w:r>
      <w:r>
        <w:rPr>
          <w:spacing w:val="-3"/>
          <w:w w:val="105"/>
          <w:sz w:val="21"/>
        </w:rPr>
        <w:t> </w:t>
      </w:r>
      <w:r>
        <w:rPr>
          <w:w w:val="105"/>
          <w:sz w:val="21"/>
        </w:rPr>
        <w:t>de</w:t>
      </w:r>
      <w:r>
        <w:rPr>
          <w:spacing w:val="-3"/>
          <w:w w:val="105"/>
          <w:sz w:val="21"/>
        </w:rPr>
        <w:t> </w:t>
      </w:r>
      <w:r>
        <w:rPr>
          <w:w w:val="105"/>
          <w:sz w:val="21"/>
        </w:rPr>
        <w:t>Integridade</w:t>
      </w:r>
      <w:r>
        <w:rPr>
          <w:spacing w:val="-3"/>
          <w:w w:val="105"/>
          <w:sz w:val="21"/>
        </w:rPr>
        <w:t> </w:t>
      </w:r>
      <w:r>
        <w:rPr>
          <w:w w:val="105"/>
          <w:sz w:val="21"/>
        </w:rPr>
        <w:t>nos</w:t>
      </w:r>
      <w:r>
        <w:rPr>
          <w:spacing w:val="-3"/>
          <w:w w:val="105"/>
          <w:sz w:val="21"/>
        </w:rPr>
        <w:t> </w:t>
      </w:r>
      <w:r>
        <w:rPr>
          <w:w w:val="105"/>
          <w:sz w:val="21"/>
        </w:rPr>
        <w:t>termos</w:t>
      </w:r>
      <w:r>
        <w:rPr>
          <w:spacing w:val="-3"/>
          <w:w w:val="105"/>
          <w:sz w:val="21"/>
        </w:rPr>
        <w:t> </w:t>
      </w:r>
      <w:r>
        <w:rPr>
          <w:w w:val="105"/>
          <w:sz w:val="21"/>
        </w:rPr>
        <w:t>da referida</w:t>
      </w:r>
      <w:r>
        <w:rPr>
          <w:spacing w:val="-13"/>
          <w:w w:val="105"/>
          <w:sz w:val="21"/>
        </w:rPr>
        <w:t> </w:t>
      </w:r>
      <w:r>
        <w:rPr>
          <w:w w:val="105"/>
          <w:sz w:val="21"/>
        </w:rPr>
        <w:t>Lei</w:t>
      </w:r>
      <w:r>
        <w:rPr>
          <w:spacing w:val="-13"/>
          <w:w w:val="105"/>
          <w:sz w:val="21"/>
        </w:rPr>
        <w:t> </w:t>
      </w:r>
      <w:r>
        <w:rPr>
          <w:w w:val="105"/>
          <w:sz w:val="21"/>
        </w:rPr>
        <w:t>e</w:t>
      </w:r>
      <w:r>
        <w:rPr>
          <w:spacing w:val="-13"/>
          <w:w w:val="105"/>
          <w:sz w:val="21"/>
        </w:rPr>
        <w:t> </w:t>
      </w:r>
      <w:r>
        <w:rPr>
          <w:w w:val="105"/>
          <w:sz w:val="21"/>
        </w:rPr>
        <w:t>eventuais</w:t>
      </w:r>
      <w:r>
        <w:rPr>
          <w:spacing w:val="-13"/>
          <w:w w:val="105"/>
          <w:sz w:val="21"/>
        </w:rPr>
        <w:t> </w:t>
      </w:r>
      <w:r>
        <w:rPr>
          <w:w w:val="105"/>
          <w:sz w:val="21"/>
        </w:rPr>
        <w:t>modificações</w:t>
      </w:r>
      <w:r>
        <w:rPr>
          <w:spacing w:val="-13"/>
          <w:w w:val="105"/>
          <w:sz w:val="21"/>
        </w:rPr>
        <w:t> </w:t>
      </w:r>
      <w:r>
        <w:rPr>
          <w:w w:val="105"/>
          <w:sz w:val="21"/>
        </w:rPr>
        <w:t>e</w:t>
      </w:r>
      <w:r>
        <w:rPr>
          <w:spacing w:val="-13"/>
          <w:w w:val="105"/>
          <w:sz w:val="21"/>
        </w:rPr>
        <w:t> </w:t>
      </w:r>
      <w:r>
        <w:rPr>
          <w:w w:val="105"/>
          <w:sz w:val="21"/>
        </w:rPr>
        <w:t>regulamentos</w:t>
      </w:r>
      <w:r>
        <w:rPr>
          <w:spacing w:val="-13"/>
          <w:w w:val="105"/>
          <w:sz w:val="21"/>
        </w:rPr>
        <w:t> </w:t>
      </w:r>
      <w:r>
        <w:rPr>
          <w:w w:val="105"/>
          <w:sz w:val="21"/>
        </w:rPr>
        <w:t>subsequentes,</w:t>
      </w:r>
      <w:r>
        <w:rPr>
          <w:spacing w:val="-13"/>
          <w:w w:val="105"/>
          <w:sz w:val="21"/>
        </w:rPr>
        <w:t> </w:t>
      </w:r>
      <w:r>
        <w:rPr>
          <w:w w:val="105"/>
          <w:sz w:val="21"/>
        </w:rPr>
        <w:t>consistindo</w:t>
      </w:r>
      <w:r>
        <w:rPr>
          <w:spacing w:val="-13"/>
          <w:w w:val="105"/>
          <w:sz w:val="21"/>
        </w:rPr>
        <w:t> </w:t>
      </w:r>
      <w:r>
        <w:rPr>
          <w:w w:val="105"/>
          <w:sz w:val="21"/>
        </w:rPr>
        <w:t>tal</w:t>
      </w:r>
      <w:r>
        <w:rPr>
          <w:spacing w:val="-13"/>
          <w:w w:val="105"/>
          <w:sz w:val="21"/>
        </w:rPr>
        <w:t> </w:t>
      </w:r>
      <w:r>
        <w:rPr>
          <w:w w:val="105"/>
          <w:sz w:val="21"/>
        </w:rPr>
        <w:t>programa</w:t>
      </w:r>
      <w:r>
        <w:rPr>
          <w:spacing w:val="-13"/>
          <w:w w:val="105"/>
          <w:sz w:val="21"/>
        </w:rPr>
        <w:t> </w:t>
      </w:r>
      <w:r>
        <w:rPr>
          <w:w w:val="105"/>
          <w:sz w:val="21"/>
        </w:rPr>
        <w:t>no</w:t>
      </w:r>
      <w:r>
        <w:rPr>
          <w:spacing w:val="-13"/>
          <w:w w:val="105"/>
          <w:sz w:val="21"/>
        </w:rPr>
        <w:t> </w:t>
      </w:r>
      <w:r>
        <w:rPr>
          <w:w w:val="105"/>
          <w:sz w:val="21"/>
        </w:rPr>
        <w:t>conjunto</w:t>
      </w:r>
      <w:r>
        <w:rPr>
          <w:spacing w:val="-13"/>
          <w:w w:val="105"/>
          <w:sz w:val="21"/>
        </w:rPr>
        <w:t> </w:t>
      </w:r>
      <w:r>
        <w:rPr>
          <w:w w:val="105"/>
          <w:sz w:val="21"/>
        </w:rPr>
        <w:t>de</w:t>
      </w:r>
      <w:r>
        <w:rPr>
          <w:spacing w:val="-13"/>
          <w:w w:val="105"/>
          <w:sz w:val="21"/>
        </w:rPr>
        <w:t> </w:t>
      </w:r>
      <w:r>
        <w:rPr>
          <w:w w:val="105"/>
          <w:sz w:val="21"/>
        </w:rPr>
        <w:t>mecanismos</w:t>
      </w:r>
      <w:r>
        <w:rPr>
          <w:spacing w:val="-13"/>
          <w:w w:val="105"/>
          <w:sz w:val="21"/>
        </w:rPr>
        <w:t> </w:t>
      </w:r>
      <w:r>
        <w:rPr>
          <w:w w:val="105"/>
          <w:sz w:val="21"/>
        </w:rPr>
        <w:t>e</w:t>
      </w:r>
      <w:r>
        <w:rPr>
          <w:spacing w:val="-13"/>
          <w:w w:val="105"/>
          <w:sz w:val="21"/>
        </w:rPr>
        <w:t> </w:t>
      </w:r>
      <w:r>
        <w:rPr>
          <w:w w:val="105"/>
          <w:sz w:val="21"/>
        </w:rPr>
        <w:t>procedimentos</w:t>
      </w:r>
      <w:r>
        <w:rPr>
          <w:spacing w:val="-13"/>
          <w:w w:val="105"/>
          <w:sz w:val="21"/>
        </w:rPr>
        <w:t> </w:t>
      </w:r>
      <w:r>
        <w:rPr>
          <w:w w:val="105"/>
          <w:sz w:val="21"/>
        </w:rPr>
        <w:t>internos</w:t>
      </w:r>
      <w:r>
        <w:rPr>
          <w:spacing w:val="-13"/>
          <w:w w:val="105"/>
          <w:sz w:val="21"/>
        </w:rPr>
        <w:t> </w:t>
      </w:r>
      <w:r>
        <w:rPr>
          <w:w w:val="105"/>
          <w:sz w:val="21"/>
        </w:rPr>
        <w:t>de</w:t>
      </w:r>
      <w:r>
        <w:rPr>
          <w:spacing w:val="-13"/>
          <w:w w:val="105"/>
          <w:sz w:val="21"/>
        </w:rPr>
        <w:t> </w:t>
      </w:r>
      <w:r>
        <w:rPr>
          <w:w w:val="105"/>
          <w:sz w:val="21"/>
        </w:rPr>
        <w:t>integridade,</w:t>
      </w:r>
      <w:r>
        <w:rPr>
          <w:spacing w:val="-13"/>
          <w:w w:val="105"/>
          <w:sz w:val="21"/>
        </w:rPr>
        <w:t> </w:t>
      </w:r>
      <w:r>
        <w:rPr>
          <w:w w:val="105"/>
          <w:sz w:val="21"/>
        </w:rPr>
        <w:t>auditoria</w:t>
      </w:r>
      <w:r>
        <w:rPr>
          <w:spacing w:val="-13"/>
          <w:w w:val="105"/>
          <w:sz w:val="21"/>
        </w:rPr>
        <w:t> </w:t>
      </w:r>
      <w:r>
        <w:rPr>
          <w:w w:val="105"/>
          <w:sz w:val="21"/>
        </w:rPr>
        <w:t>e incentivo</w:t>
      </w:r>
      <w:r>
        <w:rPr>
          <w:spacing w:val="-4"/>
          <w:w w:val="105"/>
          <w:sz w:val="21"/>
        </w:rPr>
        <w:t> </w:t>
      </w:r>
      <w:r>
        <w:rPr>
          <w:w w:val="105"/>
          <w:sz w:val="21"/>
        </w:rPr>
        <w:t>à</w:t>
      </w:r>
      <w:r>
        <w:rPr>
          <w:spacing w:val="-4"/>
          <w:w w:val="105"/>
          <w:sz w:val="21"/>
        </w:rPr>
        <w:t> </w:t>
      </w:r>
      <w:r>
        <w:rPr>
          <w:w w:val="105"/>
          <w:sz w:val="21"/>
        </w:rPr>
        <w:t>denúncia</w:t>
      </w:r>
      <w:r>
        <w:rPr>
          <w:spacing w:val="-4"/>
          <w:w w:val="105"/>
          <w:sz w:val="21"/>
        </w:rPr>
        <w:t> </w:t>
      </w:r>
      <w:r>
        <w:rPr>
          <w:w w:val="105"/>
          <w:sz w:val="21"/>
        </w:rPr>
        <w:t>de</w:t>
      </w:r>
      <w:r>
        <w:rPr>
          <w:spacing w:val="-4"/>
          <w:w w:val="105"/>
          <w:sz w:val="21"/>
        </w:rPr>
        <w:t> </w:t>
      </w:r>
      <w:r>
        <w:rPr>
          <w:w w:val="105"/>
          <w:sz w:val="21"/>
        </w:rPr>
        <w:t>irregularidades</w:t>
      </w:r>
      <w:r>
        <w:rPr>
          <w:spacing w:val="-4"/>
          <w:w w:val="105"/>
          <w:sz w:val="21"/>
        </w:rPr>
        <w:t> </w:t>
      </w:r>
      <w:r>
        <w:rPr>
          <w:w w:val="105"/>
          <w:sz w:val="21"/>
        </w:rPr>
        <w:t>e</w:t>
      </w:r>
      <w:r>
        <w:rPr>
          <w:spacing w:val="-4"/>
          <w:w w:val="105"/>
          <w:sz w:val="21"/>
        </w:rPr>
        <w:t> </w:t>
      </w:r>
      <w:r>
        <w:rPr>
          <w:w w:val="105"/>
          <w:sz w:val="21"/>
        </w:rPr>
        <w:t>na</w:t>
      </w:r>
      <w:r>
        <w:rPr>
          <w:spacing w:val="-4"/>
          <w:w w:val="105"/>
          <w:sz w:val="21"/>
        </w:rPr>
        <w:t> </w:t>
      </w:r>
      <w:r>
        <w:rPr>
          <w:w w:val="105"/>
          <w:sz w:val="21"/>
        </w:rPr>
        <w:t>aplicação</w:t>
      </w:r>
      <w:r>
        <w:rPr>
          <w:spacing w:val="-4"/>
          <w:w w:val="105"/>
          <w:sz w:val="21"/>
        </w:rPr>
        <w:t> </w:t>
      </w:r>
      <w:r>
        <w:rPr>
          <w:w w:val="105"/>
          <w:sz w:val="21"/>
        </w:rPr>
        <w:t>efetiva</w:t>
      </w:r>
      <w:r>
        <w:rPr>
          <w:spacing w:val="-4"/>
          <w:w w:val="105"/>
          <w:sz w:val="21"/>
        </w:rPr>
        <w:t> </w:t>
      </w:r>
      <w:r>
        <w:rPr>
          <w:w w:val="105"/>
          <w:sz w:val="21"/>
        </w:rPr>
        <w:t>de</w:t>
      </w:r>
      <w:r>
        <w:rPr>
          <w:spacing w:val="-4"/>
          <w:w w:val="105"/>
          <w:sz w:val="21"/>
        </w:rPr>
        <w:t> </w:t>
      </w:r>
      <w:r>
        <w:rPr>
          <w:w w:val="105"/>
          <w:sz w:val="21"/>
        </w:rPr>
        <w:t>códigos</w:t>
      </w:r>
      <w:r>
        <w:rPr>
          <w:spacing w:val="-4"/>
          <w:w w:val="105"/>
          <w:sz w:val="21"/>
        </w:rPr>
        <w:t> </w:t>
      </w:r>
      <w:r>
        <w:rPr>
          <w:w w:val="105"/>
          <w:sz w:val="21"/>
        </w:rPr>
        <w:t>de</w:t>
      </w:r>
      <w:r>
        <w:rPr>
          <w:spacing w:val="-4"/>
          <w:w w:val="105"/>
          <w:sz w:val="21"/>
        </w:rPr>
        <w:t> </w:t>
      </w:r>
      <w:r>
        <w:rPr>
          <w:w w:val="105"/>
          <w:sz w:val="21"/>
        </w:rPr>
        <w:t>ética</w:t>
      </w:r>
      <w:r>
        <w:rPr>
          <w:spacing w:val="-4"/>
          <w:w w:val="105"/>
          <w:sz w:val="21"/>
        </w:rPr>
        <w:t> </w:t>
      </w:r>
      <w:r>
        <w:rPr>
          <w:w w:val="105"/>
          <w:sz w:val="21"/>
        </w:rPr>
        <w:t>e</w:t>
      </w:r>
      <w:r>
        <w:rPr>
          <w:spacing w:val="-4"/>
          <w:w w:val="105"/>
          <w:sz w:val="21"/>
        </w:rPr>
        <w:t> </w:t>
      </w:r>
      <w:r>
        <w:rPr>
          <w:w w:val="105"/>
          <w:sz w:val="21"/>
        </w:rPr>
        <w:t>de</w:t>
      </w:r>
      <w:r>
        <w:rPr>
          <w:spacing w:val="-4"/>
          <w:w w:val="105"/>
          <w:sz w:val="21"/>
        </w:rPr>
        <w:t> </w:t>
      </w:r>
      <w:r>
        <w:rPr>
          <w:w w:val="105"/>
          <w:sz w:val="21"/>
        </w:rPr>
        <w:t>conduta,</w:t>
      </w:r>
      <w:r>
        <w:rPr>
          <w:spacing w:val="-4"/>
          <w:w w:val="105"/>
          <w:sz w:val="21"/>
        </w:rPr>
        <w:t> </w:t>
      </w:r>
      <w:r>
        <w:rPr>
          <w:w w:val="105"/>
          <w:sz w:val="21"/>
        </w:rPr>
        <w:t>políticas</w:t>
      </w:r>
      <w:r>
        <w:rPr>
          <w:spacing w:val="-4"/>
          <w:w w:val="105"/>
          <w:sz w:val="21"/>
        </w:rPr>
        <w:t> </w:t>
      </w:r>
      <w:r>
        <w:rPr>
          <w:w w:val="105"/>
          <w:sz w:val="21"/>
        </w:rPr>
        <w:t>e</w:t>
      </w:r>
      <w:r>
        <w:rPr>
          <w:spacing w:val="-4"/>
          <w:w w:val="105"/>
          <w:sz w:val="21"/>
        </w:rPr>
        <w:t> </w:t>
      </w:r>
      <w:r>
        <w:rPr>
          <w:w w:val="105"/>
          <w:sz w:val="21"/>
        </w:rPr>
        <w:t>diretrizes</w:t>
      </w:r>
      <w:r>
        <w:rPr>
          <w:spacing w:val="-4"/>
          <w:w w:val="105"/>
          <w:sz w:val="21"/>
        </w:rPr>
        <w:t> </w:t>
      </w:r>
      <w:r>
        <w:rPr>
          <w:w w:val="105"/>
          <w:sz w:val="21"/>
        </w:rPr>
        <w:t>com</w:t>
      </w:r>
      <w:r>
        <w:rPr>
          <w:spacing w:val="-4"/>
          <w:w w:val="105"/>
          <w:sz w:val="21"/>
        </w:rPr>
        <w:t> </w:t>
      </w:r>
      <w:r>
        <w:rPr>
          <w:w w:val="105"/>
          <w:sz w:val="21"/>
        </w:rPr>
        <w:t>o</w:t>
      </w:r>
      <w:r>
        <w:rPr>
          <w:spacing w:val="-4"/>
          <w:w w:val="105"/>
          <w:sz w:val="21"/>
        </w:rPr>
        <w:t> </w:t>
      </w:r>
      <w:r>
        <w:rPr>
          <w:w w:val="105"/>
          <w:sz w:val="21"/>
        </w:rPr>
        <w:t>objetivo</w:t>
      </w:r>
      <w:r>
        <w:rPr>
          <w:spacing w:val="-4"/>
          <w:w w:val="105"/>
          <w:sz w:val="21"/>
        </w:rPr>
        <w:t> </w:t>
      </w:r>
      <w:r>
        <w:rPr>
          <w:w w:val="105"/>
          <w:sz w:val="21"/>
        </w:rPr>
        <w:t>de</w:t>
      </w:r>
      <w:r>
        <w:rPr>
          <w:spacing w:val="-4"/>
          <w:w w:val="105"/>
          <w:sz w:val="21"/>
        </w:rPr>
        <w:t> </w:t>
      </w:r>
      <w:r>
        <w:rPr>
          <w:w w:val="105"/>
          <w:sz w:val="21"/>
        </w:rPr>
        <w:t>detectar</w:t>
      </w:r>
      <w:r>
        <w:rPr>
          <w:spacing w:val="-4"/>
          <w:w w:val="105"/>
          <w:sz w:val="21"/>
        </w:rPr>
        <w:t> </w:t>
      </w:r>
      <w:r>
        <w:rPr>
          <w:w w:val="105"/>
          <w:sz w:val="21"/>
        </w:rPr>
        <w:t>e</w:t>
      </w:r>
      <w:r>
        <w:rPr>
          <w:spacing w:val="-4"/>
          <w:w w:val="105"/>
          <w:sz w:val="21"/>
        </w:rPr>
        <w:t> </w:t>
      </w:r>
      <w:r>
        <w:rPr>
          <w:w w:val="105"/>
          <w:sz w:val="21"/>
        </w:rPr>
        <w:t>sanar</w:t>
      </w:r>
      <w:r>
        <w:rPr>
          <w:spacing w:val="-4"/>
          <w:w w:val="105"/>
          <w:sz w:val="21"/>
        </w:rPr>
        <w:t> </w:t>
      </w:r>
      <w:r>
        <w:rPr>
          <w:w w:val="105"/>
          <w:sz w:val="21"/>
        </w:rPr>
        <w:t>desvios,</w:t>
      </w:r>
      <w:r>
        <w:rPr>
          <w:spacing w:val="-4"/>
          <w:w w:val="105"/>
          <w:sz w:val="21"/>
        </w:rPr>
        <w:t> </w:t>
      </w:r>
      <w:r>
        <w:rPr>
          <w:w w:val="105"/>
          <w:sz w:val="21"/>
        </w:rPr>
        <w:t>fraudes, irregularidades e atos ilícitos praticados contra a</w:t>
      </w:r>
      <w:r>
        <w:rPr>
          <w:spacing w:val="-7"/>
          <w:w w:val="105"/>
          <w:sz w:val="21"/>
        </w:rPr>
        <w:t> </w:t>
      </w:r>
      <w:r>
        <w:rPr>
          <w:w w:val="105"/>
          <w:sz w:val="21"/>
        </w:rPr>
        <w:t>Administração Pública.</w:t>
      </w:r>
    </w:p>
    <w:p>
      <w:pPr>
        <w:pStyle w:val="ListParagraph"/>
        <w:numPr>
          <w:ilvl w:val="3"/>
          <w:numId w:val="50"/>
        </w:numPr>
        <w:tabs>
          <w:tab w:pos="867" w:val="left" w:leader="none"/>
        </w:tabs>
        <w:spacing w:line="242" w:lineRule="auto" w:before="2" w:after="0"/>
        <w:ind w:left="108" w:right="220" w:firstLine="0"/>
        <w:jc w:val="left"/>
        <w:rPr>
          <w:sz w:val="21"/>
        </w:rPr>
      </w:pPr>
      <w:r>
        <w:rPr>
          <w:w w:val="105"/>
          <w:sz w:val="21"/>
        </w:rPr>
        <w:t>Caso</w:t>
      </w:r>
      <w:r>
        <w:rPr>
          <w:spacing w:val="-13"/>
          <w:w w:val="105"/>
          <w:sz w:val="21"/>
        </w:rPr>
        <w:t> </w:t>
      </w:r>
      <w:r>
        <w:rPr>
          <w:w w:val="105"/>
          <w:sz w:val="21"/>
        </w:rPr>
        <w:t>o</w:t>
      </w:r>
      <w:r>
        <w:rPr>
          <w:spacing w:val="-13"/>
          <w:w w:val="105"/>
          <w:sz w:val="21"/>
        </w:rPr>
        <w:t> </w:t>
      </w:r>
      <w:r>
        <w:rPr>
          <w:b/>
          <w:w w:val="105"/>
          <w:sz w:val="21"/>
        </w:rPr>
        <w:t>CONTRATADO</w:t>
      </w:r>
      <w:r>
        <w:rPr>
          <w:b/>
          <w:spacing w:val="-13"/>
          <w:w w:val="105"/>
          <w:sz w:val="21"/>
        </w:rPr>
        <w:t> </w:t>
      </w:r>
      <w:r>
        <w:rPr>
          <w:w w:val="105"/>
          <w:sz w:val="21"/>
        </w:rPr>
        <w:t>ainda</w:t>
      </w:r>
      <w:r>
        <w:rPr>
          <w:spacing w:val="-13"/>
          <w:w w:val="105"/>
          <w:sz w:val="21"/>
        </w:rPr>
        <w:t> </w:t>
      </w:r>
      <w:r>
        <w:rPr>
          <w:w w:val="105"/>
          <w:sz w:val="21"/>
        </w:rPr>
        <w:t>não</w:t>
      </w:r>
      <w:r>
        <w:rPr>
          <w:spacing w:val="-13"/>
          <w:w w:val="105"/>
          <w:sz w:val="21"/>
        </w:rPr>
        <w:t> </w:t>
      </w:r>
      <w:r>
        <w:rPr>
          <w:w w:val="105"/>
          <w:sz w:val="21"/>
        </w:rPr>
        <w:t>tenha</w:t>
      </w:r>
      <w:r>
        <w:rPr>
          <w:spacing w:val="-13"/>
          <w:w w:val="105"/>
          <w:sz w:val="21"/>
        </w:rPr>
        <w:t> </w:t>
      </w:r>
      <w:r>
        <w:rPr>
          <w:w w:val="105"/>
          <w:sz w:val="21"/>
        </w:rPr>
        <w:t>Programa</w:t>
      </w:r>
      <w:r>
        <w:rPr>
          <w:spacing w:val="-13"/>
          <w:w w:val="105"/>
          <w:sz w:val="21"/>
        </w:rPr>
        <w:t> </w:t>
      </w:r>
      <w:r>
        <w:rPr>
          <w:w w:val="105"/>
          <w:sz w:val="21"/>
        </w:rPr>
        <w:t>de</w:t>
      </w:r>
      <w:r>
        <w:rPr>
          <w:spacing w:val="-13"/>
          <w:w w:val="105"/>
          <w:sz w:val="21"/>
        </w:rPr>
        <w:t> </w:t>
      </w:r>
      <w:r>
        <w:rPr>
          <w:w w:val="105"/>
          <w:sz w:val="21"/>
        </w:rPr>
        <w:t>Integridade</w:t>
      </w:r>
      <w:r>
        <w:rPr>
          <w:spacing w:val="-13"/>
          <w:w w:val="105"/>
          <w:sz w:val="21"/>
        </w:rPr>
        <w:t> </w:t>
      </w:r>
      <w:r>
        <w:rPr>
          <w:w w:val="105"/>
          <w:sz w:val="21"/>
        </w:rPr>
        <w:t>instituído,</w:t>
      </w:r>
      <w:r>
        <w:rPr>
          <w:spacing w:val="-13"/>
          <w:w w:val="105"/>
          <w:sz w:val="21"/>
        </w:rPr>
        <w:t> </w:t>
      </w:r>
      <w:r>
        <w:rPr>
          <w:w w:val="105"/>
          <w:sz w:val="21"/>
        </w:rPr>
        <w:t>compromete-se</w:t>
      </w:r>
      <w:r>
        <w:rPr>
          <w:spacing w:val="-13"/>
          <w:w w:val="105"/>
          <w:sz w:val="21"/>
        </w:rPr>
        <w:t> </w:t>
      </w:r>
      <w:r>
        <w:rPr>
          <w:w w:val="105"/>
          <w:sz w:val="21"/>
        </w:rPr>
        <w:t>a</w:t>
      </w:r>
      <w:r>
        <w:rPr>
          <w:spacing w:val="-13"/>
          <w:w w:val="105"/>
          <w:sz w:val="21"/>
        </w:rPr>
        <w:t> </w:t>
      </w:r>
      <w:r>
        <w:rPr>
          <w:w w:val="105"/>
          <w:sz w:val="21"/>
        </w:rPr>
        <w:t>implantar</w:t>
      </w:r>
      <w:r>
        <w:rPr>
          <w:spacing w:val="-13"/>
          <w:w w:val="105"/>
          <w:sz w:val="21"/>
        </w:rPr>
        <w:t> </w:t>
      </w:r>
      <w:r>
        <w:rPr>
          <w:w w:val="105"/>
          <w:sz w:val="21"/>
        </w:rPr>
        <w:t>o</w:t>
      </w:r>
      <w:r>
        <w:rPr>
          <w:spacing w:val="-13"/>
          <w:w w:val="105"/>
          <w:sz w:val="21"/>
        </w:rPr>
        <w:t> </w:t>
      </w:r>
      <w:r>
        <w:rPr>
          <w:w w:val="105"/>
          <w:sz w:val="21"/>
        </w:rPr>
        <w:t>Programa</w:t>
      </w:r>
      <w:r>
        <w:rPr>
          <w:spacing w:val="-13"/>
          <w:w w:val="105"/>
          <w:sz w:val="21"/>
        </w:rPr>
        <w:t> </w:t>
      </w:r>
      <w:r>
        <w:rPr>
          <w:w w:val="105"/>
          <w:sz w:val="21"/>
        </w:rPr>
        <w:t>de</w:t>
      </w:r>
      <w:r>
        <w:rPr>
          <w:spacing w:val="-13"/>
          <w:w w:val="105"/>
          <w:sz w:val="21"/>
        </w:rPr>
        <w:t> </w:t>
      </w:r>
      <w:r>
        <w:rPr>
          <w:w w:val="105"/>
          <w:sz w:val="21"/>
        </w:rPr>
        <w:t>Integridade</w:t>
      </w:r>
      <w:r>
        <w:rPr>
          <w:spacing w:val="-13"/>
          <w:w w:val="105"/>
          <w:sz w:val="21"/>
        </w:rPr>
        <w:t> </w:t>
      </w:r>
      <w:r>
        <w:rPr>
          <w:w w:val="105"/>
          <w:sz w:val="21"/>
        </w:rPr>
        <w:t>no</w:t>
      </w:r>
      <w:r>
        <w:rPr>
          <w:spacing w:val="-13"/>
          <w:w w:val="105"/>
          <w:sz w:val="21"/>
        </w:rPr>
        <w:t> </w:t>
      </w:r>
      <w:r>
        <w:rPr>
          <w:w w:val="105"/>
          <w:sz w:val="21"/>
        </w:rPr>
        <w:t>prazo</w:t>
      </w:r>
      <w:r>
        <w:rPr>
          <w:spacing w:val="-13"/>
          <w:w w:val="105"/>
          <w:sz w:val="21"/>
        </w:rPr>
        <w:t> </w:t>
      </w:r>
      <w:r>
        <w:rPr>
          <w:w w:val="105"/>
          <w:sz w:val="21"/>
        </w:rPr>
        <w:t>de</w:t>
      </w:r>
      <w:r>
        <w:rPr>
          <w:spacing w:val="-13"/>
          <w:w w:val="105"/>
          <w:sz w:val="21"/>
        </w:rPr>
        <w:t> </w:t>
      </w:r>
      <w:r>
        <w:rPr>
          <w:w w:val="105"/>
          <w:sz w:val="21"/>
        </w:rPr>
        <w:t>até</w:t>
      </w:r>
      <w:r>
        <w:rPr>
          <w:spacing w:val="-13"/>
          <w:w w:val="105"/>
          <w:sz w:val="21"/>
        </w:rPr>
        <w:t> </w:t>
      </w:r>
      <w:r>
        <w:rPr>
          <w:w w:val="105"/>
          <w:sz w:val="21"/>
        </w:rPr>
        <w:t>180</w:t>
      </w:r>
      <w:r>
        <w:rPr>
          <w:spacing w:val="-13"/>
          <w:w w:val="105"/>
          <w:sz w:val="21"/>
        </w:rPr>
        <w:t> </w:t>
      </w:r>
      <w:r>
        <w:rPr>
          <w:w w:val="105"/>
          <w:sz w:val="21"/>
        </w:rPr>
        <w:t>(cento</w:t>
      </w:r>
      <w:r>
        <w:rPr>
          <w:spacing w:val="-13"/>
          <w:w w:val="105"/>
          <w:sz w:val="21"/>
        </w:rPr>
        <w:t> </w:t>
      </w:r>
      <w:r>
        <w:rPr>
          <w:w w:val="105"/>
          <w:sz w:val="21"/>
        </w:rPr>
        <w:t>e</w:t>
      </w:r>
      <w:r>
        <w:rPr>
          <w:spacing w:val="-13"/>
          <w:w w:val="105"/>
          <w:sz w:val="21"/>
        </w:rPr>
        <w:t> </w:t>
      </w:r>
      <w:r>
        <w:rPr>
          <w:w w:val="105"/>
          <w:sz w:val="21"/>
        </w:rPr>
        <w:t>oitenta) dias corridos, a partir da data de celebração do presente Contrato, na forma da Lei nº 7.753/2017.</w:t>
      </w:r>
    </w:p>
    <w:p>
      <w:pPr>
        <w:pStyle w:val="BodyText"/>
        <w:spacing w:before="4"/>
        <w:rPr>
          <w:sz w:val="21"/>
        </w:rPr>
      </w:pPr>
    </w:p>
    <w:p>
      <w:pPr>
        <w:pStyle w:val="ListParagraph"/>
        <w:numPr>
          <w:ilvl w:val="2"/>
          <w:numId w:val="50"/>
        </w:numPr>
        <w:tabs>
          <w:tab w:pos="612" w:val="left" w:leader="none"/>
        </w:tabs>
        <w:spacing w:line="283" w:lineRule="auto" w:before="0" w:after="0"/>
        <w:ind w:left="108" w:right="106" w:firstLine="0"/>
        <w:jc w:val="left"/>
        <w:rPr>
          <w:sz w:val="18"/>
        </w:rPr>
      </w:pPr>
      <w:r>
        <w:rPr>
          <w:sz w:val="18"/>
        </w:rPr>
        <w:t>Orientar</w:t>
      </w:r>
      <w:r>
        <w:rPr>
          <w:spacing w:val="8"/>
          <w:sz w:val="18"/>
        </w:rPr>
        <w:t> </w:t>
      </w:r>
      <w:r>
        <w:rPr>
          <w:sz w:val="18"/>
        </w:rPr>
        <w:t>e</w:t>
      </w:r>
      <w:r>
        <w:rPr>
          <w:spacing w:val="8"/>
          <w:sz w:val="18"/>
        </w:rPr>
        <w:t> </w:t>
      </w:r>
      <w:r>
        <w:rPr>
          <w:sz w:val="18"/>
        </w:rPr>
        <w:t>treinar</w:t>
      </w:r>
      <w:r>
        <w:rPr>
          <w:spacing w:val="8"/>
          <w:sz w:val="18"/>
        </w:rPr>
        <w:t> </w:t>
      </w:r>
      <w:r>
        <w:rPr>
          <w:sz w:val="18"/>
        </w:rPr>
        <w:t>seus</w:t>
      </w:r>
      <w:r>
        <w:rPr>
          <w:spacing w:val="8"/>
          <w:sz w:val="18"/>
        </w:rPr>
        <w:t> </w:t>
      </w:r>
      <w:r>
        <w:rPr>
          <w:sz w:val="18"/>
        </w:rPr>
        <w:t>empregados</w:t>
      </w:r>
      <w:r>
        <w:rPr>
          <w:spacing w:val="8"/>
          <w:sz w:val="18"/>
        </w:rPr>
        <w:t> </w:t>
      </w:r>
      <w:r>
        <w:rPr>
          <w:sz w:val="18"/>
        </w:rPr>
        <w:t>sobre</w:t>
      </w:r>
      <w:r>
        <w:rPr>
          <w:spacing w:val="8"/>
          <w:sz w:val="18"/>
        </w:rPr>
        <w:t> </w:t>
      </w:r>
      <w:r>
        <w:rPr>
          <w:sz w:val="18"/>
        </w:rPr>
        <w:t>os</w:t>
      </w:r>
      <w:r>
        <w:rPr>
          <w:spacing w:val="8"/>
          <w:sz w:val="18"/>
        </w:rPr>
        <w:t> </w:t>
      </w:r>
      <w:r>
        <w:rPr>
          <w:sz w:val="18"/>
        </w:rPr>
        <w:t>deveres</w:t>
      </w:r>
      <w:r>
        <w:rPr>
          <w:spacing w:val="8"/>
          <w:sz w:val="18"/>
        </w:rPr>
        <w:t> </w:t>
      </w:r>
      <w:r>
        <w:rPr>
          <w:sz w:val="18"/>
        </w:rPr>
        <w:t>previstos</w:t>
      </w:r>
      <w:r>
        <w:rPr>
          <w:spacing w:val="8"/>
          <w:sz w:val="18"/>
        </w:rPr>
        <w:t> </w:t>
      </w:r>
      <w:r>
        <w:rPr>
          <w:sz w:val="18"/>
        </w:rPr>
        <w:t>na</w:t>
      </w:r>
      <w:r>
        <w:rPr>
          <w:spacing w:val="8"/>
          <w:sz w:val="18"/>
        </w:rPr>
        <w:t> </w:t>
      </w:r>
      <w:r>
        <w:rPr>
          <w:sz w:val="18"/>
        </w:rPr>
        <w:t>Lei</w:t>
      </w:r>
      <w:r>
        <w:rPr>
          <w:spacing w:val="8"/>
          <w:sz w:val="18"/>
        </w:rPr>
        <w:t> </w:t>
      </w:r>
      <w:r>
        <w:rPr>
          <w:sz w:val="18"/>
        </w:rPr>
        <w:t>nº</w:t>
      </w:r>
      <w:r>
        <w:rPr>
          <w:spacing w:val="8"/>
          <w:sz w:val="18"/>
        </w:rPr>
        <w:t> </w:t>
      </w:r>
      <w:r>
        <w:rPr>
          <w:sz w:val="18"/>
        </w:rPr>
        <w:t>13.709,</w:t>
      </w:r>
      <w:r>
        <w:rPr>
          <w:spacing w:val="8"/>
          <w:sz w:val="18"/>
        </w:rPr>
        <w:t> </w:t>
      </w:r>
      <w:r>
        <w:rPr>
          <w:sz w:val="18"/>
        </w:rPr>
        <w:t>de</w:t>
      </w:r>
      <w:r>
        <w:rPr>
          <w:spacing w:val="8"/>
          <w:sz w:val="18"/>
        </w:rPr>
        <w:t> </w:t>
      </w:r>
      <w:r>
        <w:rPr>
          <w:sz w:val="18"/>
        </w:rPr>
        <w:t>14</w:t>
      </w:r>
      <w:r>
        <w:rPr>
          <w:spacing w:val="8"/>
          <w:sz w:val="18"/>
        </w:rPr>
        <w:t> </w:t>
      </w:r>
      <w:r>
        <w:rPr>
          <w:sz w:val="18"/>
        </w:rPr>
        <w:t>de</w:t>
      </w:r>
      <w:r>
        <w:rPr>
          <w:spacing w:val="8"/>
          <w:sz w:val="18"/>
        </w:rPr>
        <w:t> </w:t>
      </w:r>
      <w:r>
        <w:rPr>
          <w:sz w:val="18"/>
        </w:rPr>
        <w:t>agosto</w:t>
      </w:r>
      <w:r>
        <w:rPr>
          <w:spacing w:val="8"/>
          <w:sz w:val="18"/>
        </w:rPr>
        <w:t> </w:t>
      </w:r>
      <w:r>
        <w:rPr>
          <w:sz w:val="18"/>
        </w:rPr>
        <w:t>de</w:t>
      </w:r>
      <w:r>
        <w:rPr>
          <w:spacing w:val="8"/>
          <w:sz w:val="18"/>
        </w:rPr>
        <w:t> </w:t>
      </w:r>
      <w:r>
        <w:rPr>
          <w:sz w:val="18"/>
        </w:rPr>
        <w:t>2018</w:t>
      </w:r>
      <w:r>
        <w:rPr>
          <w:spacing w:val="8"/>
          <w:sz w:val="18"/>
        </w:rPr>
        <w:t> </w:t>
      </w:r>
      <w:r>
        <w:rPr>
          <w:sz w:val="18"/>
        </w:rPr>
        <w:t>(LGPD),</w:t>
      </w:r>
      <w:r>
        <w:rPr>
          <w:spacing w:val="8"/>
          <w:sz w:val="18"/>
        </w:rPr>
        <w:t> </w:t>
      </w:r>
      <w:r>
        <w:rPr>
          <w:sz w:val="18"/>
        </w:rPr>
        <w:t>adotando</w:t>
      </w:r>
      <w:r>
        <w:rPr>
          <w:spacing w:val="8"/>
          <w:sz w:val="18"/>
        </w:rPr>
        <w:t> </w:t>
      </w:r>
      <w:r>
        <w:rPr>
          <w:sz w:val="18"/>
        </w:rPr>
        <w:t>medidas</w:t>
      </w:r>
      <w:r>
        <w:rPr>
          <w:spacing w:val="8"/>
          <w:sz w:val="18"/>
        </w:rPr>
        <w:t> </w:t>
      </w:r>
      <w:r>
        <w:rPr>
          <w:sz w:val="18"/>
        </w:rPr>
        <w:t>eficazes</w:t>
      </w:r>
      <w:r>
        <w:rPr>
          <w:spacing w:val="8"/>
          <w:sz w:val="18"/>
        </w:rPr>
        <w:t> </w:t>
      </w:r>
      <w:r>
        <w:rPr>
          <w:sz w:val="18"/>
        </w:rPr>
        <w:t>para</w:t>
      </w:r>
      <w:r>
        <w:rPr>
          <w:spacing w:val="8"/>
          <w:sz w:val="18"/>
        </w:rPr>
        <w:t> </w:t>
      </w:r>
      <w:r>
        <w:rPr>
          <w:sz w:val="18"/>
        </w:rPr>
        <w:t>proteção</w:t>
      </w:r>
      <w:r>
        <w:rPr>
          <w:spacing w:val="8"/>
          <w:sz w:val="18"/>
        </w:rPr>
        <w:t> </w:t>
      </w:r>
      <w:r>
        <w:rPr>
          <w:sz w:val="18"/>
        </w:rPr>
        <w:t>de</w:t>
      </w:r>
      <w:r>
        <w:rPr>
          <w:spacing w:val="8"/>
          <w:sz w:val="18"/>
        </w:rPr>
        <w:t> </w:t>
      </w:r>
      <w:r>
        <w:rPr>
          <w:sz w:val="18"/>
        </w:rPr>
        <w:t>dados</w:t>
      </w:r>
      <w:r>
        <w:rPr>
          <w:spacing w:val="8"/>
          <w:sz w:val="18"/>
        </w:rPr>
        <w:t> </w:t>
      </w:r>
      <w:r>
        <w:rPr>
          <w:sz w:val="18"/>
        </w:rPr>
        <w:t>pessoais</w:t>
      </w:r>
      <w:r>
        <w:rPr>
          <w:spacing w:val="8"/>
          <w:sz w:val="18"/>
        </w:rPr>
        <w:t> </w:t>
      </w:r>
      <w:r>
        <w:rPr>
          <w:sz w:val="18"/>
        </w:rPr>
        <w:t>a</w:t>
      </w:r>
      <w:r>
        <w:rPr>
          <w:spacing w:val="8"/>
          <w:sz w:val="18"/>
        </w:rPr>
        <w:t> </w:t>
      </w:r>
      <w:r>
        <w:rPr>
          <w:sz w:val="18"/>
        </w:rPr>
        <w:t>que</w:t>
      </w:r>
      <w:r>
        <w:rPr>
          <w:spacing w:val="8"/>
          <w:sz w:val="18"/>
        </w:rPr>
        <w:t> </w:t>
      </w:r>
      <w:r>
        <w:rPr>
          <w:sz w:val="18"/>
        </w:rPr>
        <w:t>tenha</w:t>
      </w:r>
      <w:r>
        <w:rPr>
          <w:spacing w:val="8"/>
          <w:sz w:val="18"/>
        </w:rPr>
        <w:t> </w:t>
      </w:r>
      <w:r>
        <w:rPr>
          <w:sz w:val="18"/>
        </w:rPr>
        <w:t>acesso</w:t>
      </w:r>
      <w:r>
        <w:rPr>
          <w:spacing w:val="8"/>
          <w:sz w:val="18"/>
        </w:rPr>
        <w:t> </w:t>
      </w:r>
      <w:r>
        <w:rPr>
          <w:sz w:val="18"/>
        </w:rPr>
        <w:t>por</w:t>
      </w:r>
      <w:r>
        <w:rPr>
          <w:spacing w:val="8"/>
          <w:sz w:val="18"/>
        </w:rPr>
        <w:t> </w:t>
      </w:r>
      <w:r>
        <w:rPr>
          <w:sz w:val="18"/>
        </w:rPr>
        <w:t>força</w:t>
      </w:r>
      <w:r>
        <w:rPr>
          <w:spacing w:val="8"/>
          <w:sz w:val="18"/>
        </w:rPr>
        <w:t> </w:t>
      </w:r>
      <w:r>
        <w:rPr>
          <w:sz w:val="18"/>
        </w:rPr>
        <w:t>da execução deste Contrato.</w:t>
      </w:r>
    </w:p>
    <w:p>
      <w:pPr>
        <w:pStyle w:val="BodyText"/>
      </w:pPr>
    </w:p>
    <w:p>
      <w:pPr>
        <w:pStyle w:val="BodyText"/>
      </w:pPr>
    </w:p>
    <w:p>
      <w:pPr>
        <w:pStyle w:val="BodyText"/>
        <w:spacing w:before="58"/>
      </w:pPr>
    </w:p>
    <w:p>
      <w:pPr>
        <w:pStyle w:val="Heading3"/>
      </w:pPr>
      <w:r>
        <w:rPr/>
        <w:t>CLÁUSULA</w:t>
      </w:r>
      <w:r>
        <w:rPr>
          <w:spacing w:val="-10"/>
        </w:rPr>
        <w:t> </w:t>
      </w:r>
      <w:r>
        <w:rPr/>
        <w:t>DÉCIMA</w:t>
      </w:r>
      <w:r>
        <w:rPr>
          <w:spacing w:val="-10"/>
        </w:rPr>
        <w:t> </w:t>
      </w:r>
      <w:r>
        <w:rPr/>
        <w:t>– GARANTIA</w:t>
      </w:r>
      <w:r>
        <w:rPr>
          <w:spacing w:val="-10"/>
        </w:rPr>
        <w:t> </w:t>
      </w:r>
      <w:r>
        <w:rPr/>
        <w:t>DE </w:t>
      </w:r>
      <w:r>
        <w:rPr>
          <w:spacing w:val="-2"/>
        </w:rPr>
        <w:t>EXECUÇÃO</w:t>
      </w:r>
    </w:p>
    <w:p>
      <w:pPr>
        <w:pStyle w:val="ListParagraph"/>
        <w:numPr>
          <w:ilvl w:val="1"/>
          <w:numId w:val="52"/>
        </w:numPr>
        <w:tabs>
          <w:tab w:pos="469" w:val="left" w:leader="none"/>
        </w:tabs>
        <w:spacing w:line="240" w:lineRule="auto" w:before="37" w:after="0"/>
        <w:ind w:left="469" w:right="0" w:hanging="361"/>
        <w:jc w:val="left"/>
        <w:rPr>
          <w:sz w:val="18"/>
        </w:rPr>
      </w:pPr>
      <w:r>
        <w:rPr>
          <w:sz w:val="18"/>
        </w:rPr>
        <w:t>Não haverá exigência de garantia contratual da </w:t>
      </w:r>
      <w:r>
        <w:rPr>
          <w:spacing w:val="-2"/>
          <w:sz w:val="18"/>
        </w:rPr>
        <w:t>execução.</w:t>
      </w:r>
    </w:p>
    <w:p>
      <w:pPr>
        <w:pStyle w:val="BodyText"/>
        <w:spacing w:before="116"/>
      </w:pPr>
    </w:p>
    <w:p>
      <w:pPr>
        <w:pStyle w:val="Heading3"/>
      </w:pPr>
      <w:r>
        <w:rPr/>
        <w:t>CLÁUSULA</w:t>
      </w:r>
      <w:r>
        <w:rPr>
          <w:spacing w:val="-12"/>
        </w:rPr>
        <w:t> </w:t>
      </w:r>
      <w:r>
        <w:rPr/>
        <w:t>DÉCIMA</w:t>
      </w:r>
      <w:r>
        <w:rPr>
          <w:spacing w:val="-11"/>
        </w:rPr>
        <w:t> </w:t>
      </w:r>
      <w:r>
        <w:rPr/>
        <w:t>PRIMEIRA</w:t>
      </w:r>
      <w:r>
        <w:rPr>
          <w:spacing w:val="-11"/>
        </w:rPr>
        <w:t> </w:t>
      </w:r>
      <w:r>
        <w:rPr/>
        <w:t>–</w:t>
      </w:r>
      <w:r>
        <w:rPr>
          <w:spacing w:val="-11"/>
        </w:rPr>
        <w:t> </w:t>
      </w:r>
      <w:r>
        <w:rPr/>
        <w:t>DAS</w:t>
      </w:r>
      <w:r>
        <w:rPr>
          <w:spacing w:val="-12"/>
        </w:rPr>
        <w:t> </w:t>
      </w:r>
      <w:r>
        <w:rPr/>
        <w:t>INFRAÇÕES</w:t>
      </w:r>
      <w:r>
        <w:rPr>
          <w:spacing w:val="-11"/>
        </w:rPr>
        <w:t> </w:t>
      </w:r>
      <w:r>
        <w:rPr/>
        <w:t>ADMINISTRATIVAS</w:t>
      </w:r>
      <w:r>
        <w:rPr>
          <w:spacing w:val="-5"/>
        </w:rPr>
        <w:t> </w:t>
      </w:r>
      <w:r>
        <w:rPr/>
        <w:t>E</w:t>
      </w:r>
      <w:r>
        <w:rPr>
          <w:spacing w:val="-5"/>
        </w:rPr>
        <w:t> </w:t>
      </w:r>
      <w:r>
        <w:rPr>
          <w:spacing w:val="-2"/>
        </w:rPr>
        <w:t>SANÇÕES</w:t>
      </w:r>
    </w:p>
    <w:p>
      <w:pPr>
        <w:pStyle w:val="BodyText"/>
        <w:spacing w:before="61"/>
        <w:rPr>
          <w:b/>
        </w:rPr>
      </w:pPr>
    </w:p>
    <w:p>
      <w:pPr>
        <w:pStyle w:val="ListParagraph"/>
        <w:numPr>
          <w:ilvl w:val="1"/>
          <w:numId w:val="53"/>
        </w:numPr>
        <w:tabs>
          <w:tab w:pos="462" w:val="left" w:leader="none"/>
        </w:tabs>
        <w:spacing w:line="240" w:lineRule="auto" w:before="0" w:after="0"/>
        <w:ind w:left="462" w:right="0" w:hanging="354"/>
        <w:jc w:val="left"/>
        <w:rPr>
          <w:sz w:val="18"/>
        </w:rPr>
      </w:pPr>
      <w:r>
        <w:rPr>
          <w:sz w:val="18"/>
        </w:rPr>
        <w:t>Constitui</w:t>
      </w:r>
      <w:r>
        <w:rPr>
          <w:spacing w:val="-2"/>
          <w:sz w:val="18"/>
        </w:rPr>
        <w:t> </w:t>
      </w:r>
      <w:r>
        <w:rPr>
          <w:sz w:val="18"/>
        </w:rPr>
        <w:t>infração</w:t>
      </w:r>
      <w:r>
        <w:rPr>
          <w:spacing w:val="-2"/>
          <w:sz w:val="18"/>
        </w:rPr>
        <w:t> </w:t>
      </w:r>
      <w:r>
        <w:rPr>
          <w:sz w:val="18"/>
        </w:rPr>
        <w:t>administrativa,</w:t>
      </w:r>
      <w:r>
        <w:rPr>
          <w:spacing w:val="-1"/>
          <w:sz w:val="18"/>
        </w:rPr>
        <w:t> </w:t>
      </w:r>
      <w:r>
        <w:rPr>
          <w:sz w:val="18"/>
        </w:rPr>
        <w:t>a</w:t>
      </w:r>
      <w:r>
        <w:rPr>
          <w:spacing w:val="-2"/>
          <w:sz w:val="18"/>
        </w:rPr>
        <w:t> </w:t>
      </w:r>
      <w:r>
        <w:rPr>
          <w:sz w:val="18"/>
        </w:rPr>
        <w:t>prática,</w:t>
      </w:r>
      <w:r>
        <w:rPr>
          <w:spacing w:val="-2"/>
          <w:sz w:val="18"/>
        </w:rPr>
        <w:t> </w:t>
      </w:r>
      <w:r>
        <w:rPr>
          <w:sz w:val="18"/>
        </w:rPr>
        <w:t>pelo</w:t>
      </w:r>
      <w:r>
        <w:rPr>
          <w:spacing w:val="-1"/>
          <w:sz w:val="18"/>
        </w:rPr>
        <w:t> </w:t>
      </w:r>
      <w:r>
        <w:rPr>
          <w:b/>
          <w:sz w:val="18"/>
        </w:rPr>
        <w:t>CONTRATADO</w:t>
      </w:r>
      <w:r>
        <w:rPr>
          <w:sz w:val="18"/>
        </w:rPr>
        <w:t>,</w:t>
      </w:r>
      <w:r>
        <w:rPr>
          <w:spacing w:val="-2"/>
          <w:sz w:val="18"/>
        </w:rPr>
        <w:t> </w:t>
      </w:r>
      <w:r>
        <w:rPr>
          <w:sz w:val="18"/>
        </w:rPr>
        <w:t>das</w:t>
      </w:r>
      <w:r>
        <w:rPr>
          <w:spacing w:val="-2"/>
          <w:sz w:val="18"/>
        </w:rPr>
        <w:t> </w:t>
      </w:r>
      <w:r>
        <w:rPr>
          <w:sz w:val="18"/>
        </w:rPr>
        <w:t>seguintes</w:t>
      </w:r>
      <w:r>
        <w:rPr>
          <w:spacing w:val="-1"/>
          <w:sz w:val="18"/>
        </w:rPr>
        <w:t> </w:t>
      </w:r>
      <w:r>
        <w:rPr>
          <w:sz w:val="18"/>
        </w:rPr>
        <w:t>condutas</w:t>
      </w:r>
      <w:r>
        <w:rPr>
          <w:spacing w:val="-2"/>
          <w:sz w:val="18"/>
        </w:rPr>
        <w:t> </w:t>
      </w:r>
      <w:r>
        <w:rPr>
          <w:sz w:val="18"/>
        </w:rPr>
        <w:t>previstas</w:t>
      </w:r>
      <w:r>
        <w:rPr>
          <w:spacing w:val="-2"/>
          <w:sz w:val="18"/>
        </w:rPr>
        <w:t> </w:t>
      </w:r>
      <w:r>
        <w:rPr>
          <w:sz w:val="18"/>
        </w:rPr>
        <w:t>no</w:t>
      </w:r>
      <w:r>
        <w:rPr>
          <w:spacing w:val="-1"/>
          <w:sz w:val="18"/>
        </w:rPr>
        <w:t> </w:t>
      </w:r>
      <w:r>
        <w:rPr>
          <w:sz w:val="18"/>
        </w:rPr>
        <w:t>art.</w:t>
      </w:r>
      <w:r>
        <w:rPr>
          <w:spacing w:val="-2"/>
          <w:sz w:val="18"/>
        </w:rPr>
        <w:t> </w:t>
      </w:r>
      <w:r>
        <w:rPr>
          <w:sz w:val="18"/>
        </w:rPr>
        <w:t>155</w:t>
      </w:r>
      <w:r>
        <w:rPr>
          <w:spacing w:val="-2"/>
          <w:sz w:val="18"/>
        </w:rPr>
        <w:t> </w:t>
      </w:r>
      <w:r>
        <w:rPr>
          <w:sz w:val="18"/>
        </w:rPr>
        <w:t>da</w:t>
      </w:r>
      <w:r>
        <w:rPr>
          <w:spacing w:val="-1"/>
          <w:sz w:val="18"/>
        </w:rPr>
        <w:t> </w:t>
      </w:r>
      <w:r>
        <w:rPr>
          <w:sz w:val="18"/>
        </w:rPr>
        <w:t>Lei</w:t>
      </w:r>
      <w:r>
        <w:rPr>
          <w:spacing w:val="-2"/>
          <w:sz w:val="18"/>
        </w:rPr>
        <w:t> </w:t>
      </w:r>
      <w:r>
        <w:rPr>
          <w:sz w:val="18"/>
        </w:rPr>
        <w:t>nº</w:t>
      </w:r>
      <w:r>
        <w:rPr>
          <w:spacing w:val="-1"/>
          <w:sz w:val="18"/>
        </w:rPr>
        <w:t> </w:t>
      </w:r>
      <w:r>
        <w:rPr>
          <w:spacing w:val="-2"/>
          <w:sz w:val="18"/>
        </w:rPr>
        <w:t>14.133/2021:</w:t>
      </w:r>
    </w:p>
    <w:p>
      <w:pPr>
        <w:pStyle w:val="BodyText"/>
        <w:spacing w:before="47"/>
      </w:pPr>
    </w:p>
    <w:p>
      <w:pPr>
        <w:pStyle w:val="ListParagraph"/>
        <w:numPr>
          <w:ilvl w:val="2"/>
          <w:numId w:val="53"/>
        </w:numPr>
        <w:tabs>
          <w:tab w:pos="598" w:val="left" w:leader="none"/>
        </w:tabs>
        <w:spacing w:line="240" w:lineRule="auto" w:before="0" w:after="0"/>
        <w:ind w:left="598" w:right="0" w:hanging="490"/>
        <w:jc w:val="left"/>
        <w:rPr>
          <w:sz w:val="18"/>
        </w:rPr>
      </w:pPr>
      <w:r>
        <w:rPr>
          <w:sz w:val="18"/>
        </w:rPr>
        <w:t>dar causa à inexecução parcial do </w:t>
      </w:r>
      <w:r>
        <w:rPr>
          <w:spacing w:val="-2"/>
          <w:sz w:val="18"/>
        </w:rPr>
        <w:t>contrato;</w:t>
      </w:r>
    </w:p>
    <w:p>
      <w:pPr>
        <w:pStyle w:val="BodyText"/>
        <w:spacing w:before="48"/>
      </w:pPr>
    </w:p>
    <w:p>
      <w:pPr>
        <w:pStyle w:val="ListParagraph"/>
        <w:numPr>
          <w:ilvl w:val="2"/>
          <w:numId w:val="53"/>
        </w:numPr>
        <w:tabs>
          <w:tab w:pos="598" w:val="left" w:leader="none"/>
        </w:tabs>
        <w:spacing w:line="240" w:lineRule="auto" w:before="0" w:after="0"/>
        <w:ind w:left="598" w:right="0" w:hanging="490"/>
        <w:jc w:val="left"/>
        <w:rPr>
          <w:sz w:val="18"/>
        </w:rPr>
      </w:pPr>
      <w:r>
        <w:rPr>
          <w:sz w:val="18"/>
        </w:rPr>
        <w:t>dar causa à inexecução parcial do contrato que cause grave dano à</w:t>
      </w:r>
      <w:r>
        <w:rPr>
          <w:spacing w:val="-10"/>
          <w:sz w:val="18"/>
        </w:rPr>
        <w:t> </w:t>
      </w:r>
      <w:r>
        <w:rPr>
          <w:sz w:val="18"/>
        </w:rPr>
        <w:t>Administração, ao funcionamento dos serviços públicos ou ao interesse </w:t>
      </w:r>
      <w:r>
        <w:rPr>
          <w:spacing w:val="-2"/>
          <w:sz w:val="18"/>
        </w:rPr>
        <w:t>coletivo;</w:t>
      </w:r>
    </w:p>
    <w:p>
      <w:pPr>
        <w:pStyle w:val="BodyText"/>
        <w:spacing w:before="47"/>
      </w:pPr>
    </w:p>
    <w:p>
      <w:pPr>
        <w:pStyle w:val="ListParagraph"/>
        <w:numPr>
          <w:ilvl w:val="2"/>
          <w:numId w:val="53"/>
        </w:numPr>
        <w:tabs>
          <w:tab w:pos="598" w:val="left" w:leader="none"/>
        </w:tabs>
        <w:spacing w:line="240" w:lineRule="auto" w:before="0" w:after="0"/>
        <w:ind w:left="598" w:right="0" w:hanging="490"/>
        <w:jc w:val="left"/>
        <w:rPr>
          <w:sz w:val="18"/>
        </w:rPr>
      </w:pPr>
      <w:r>
        <w:rPr>
          <w:sz w:val="18"/>
        </w:rPr>
        <w:t>dar causa à inexecução total do </w:t>
      </w:r>
      <w:r>
        <w:rPr>
          <w:spacing w:val="-2"/>
          <w:sz w:val="18"/>
        </w:rPr>
        <w:t>contrato;</w:t>
      </w:r>
    </w:p>
    <w:p>
      <w:pPr>
        <w:pStyle w:val="BodyText"/>
        <w:spacing w:before="48"/>
      </w:pPr>
    </w:p>
    <w:p>
      <w:pPr>
        <w:pStyle w:val="ListParagraph"/>
        <w:numPr>
          <w:ilvl w:val="2"/>
          <w:numId w:val="53"/>
        </w:numPr>
        <w:tabs>
          <w:tab w:pos="598" w:val="left" w:leader="none"/>
        </w:tabs>
        <w:spacing w:line="240" w:lineRule="auto" w:before="0" w:after="0"/>
        <w:ind w:left="598" w:right="0" w:hanging="490"/>
        <w:jc w:val="left"/>
        <w:rPr>
          <w:sz w:val="18"/>
        </w:rPr>
      </w:pPr>
      <w:r>
        <w:rPr>
          <w:sz w:val="18"/>
        </w:rPr>
        <w:t>deixar de entregar a documentação exigida para o certame ou não entregar qualquer documento que tenha sido solicitado pelo pregoeiro durante o </w:t>
      </w:r>
      <w:r>
        <w:rPr>
          <w:spacing w:val="-2"/>
          <w:sz w:val="18"/>
        </w:rPr>
        <w:t>certame;</w:t>
      </w:r>
    </w:p>
    <w:p>
      <w:pPr>
        <w:pStyle w:val="BodyText"/>
        <w:spacing w:before="47"/>
      </w:pPr>
    </w:p>
    <w:p>
      <w:pPr>
        <w:pStyle w:val="ListParagraph"/>
        <w:numPr>
          <w:ilvl w:val="2"/>
          <w:numId w:val="53"/>
        </w:numPr>
        <w:tabs>
          <w:tab w:pos="598" w:val="left" w:leader="none"/>
        </w:tabs>
        <w:spacing w:line="240" w:lineRule="auto" w:before="1" w:after="0"/>
        <w:ind w:left="598" w:right="0" w:hanging="490"/>
        <w:jc w:val="left"/>
        <w:rPr>
          <w:sz w:val="18"/>
        </w:rPr>
      </w:pPr>
      <w:r>
        <w:rPr>
          <w:sz w:val="18"/>
        </w:rPr>
        <w:t>não manter a proposta, salvo em decorrência de fato superveniente devidamente justificado, em especial </w:t>
      </w:r>
      <w:r>
        <w:rPr>
          <w:spacing w:val="-2"/>
          <w:sz w:val="18"/>
        </w:rPr>
        <w:t>quando:</w:t>
      </w:r>
    </w:p>
    <w:p>
      <w:pPr>
        <w:pStyle w:val="BodyText"/>
        <w:spacing w:before="47"/>
      </w:pPr>
    </w:p>
    <w:p>
      <w:pPr>
        <w:pStyle w:val="ListParagraph"/>
        <w:numPr>
          <w:ilvl w:val="3"/>
          <w:numId w:val="53"/>
        </w:numPr>
        <w:tabs>
          <w:tab w:pos="734" w:val="left" w:leader="none"/>
        </w:tabs>
        <w:spacing w:line="240" w:lineRule="auto" w:before="0" w:after="0"/>
        <w:ind w:left="734" w:right="0" w:hanging="626"/>
        <w:jc w:val="left"/>
        <w:rPr>
          <w:sz w:val="18"/>
        </w:rPr>
      </w:pPr>
      <w:r>
        <w:rPr>
          <w:sz w:val="18"/>
        </w:rPr>
        <w:t>não enviar a proposta adequada ao último lance ofertado ou após a </w:t>
      </w:r>
      <w:r>
        <w:rPr>
          <w:spacing w:val="-2"/>
          <w:sz w:val="18"/>
        </w:rPr>
        <w:t>negociação;</w:t>
      </w:r>
    </w:p>
    <w:p>
      <w:pPr>
        <w:pStyle w:val="BodyText"/>
        <w:spacing w:before="47"/>
      </w:pPr>
    </w:p>
    <w:p>
      <w:pPr>
        <w:pStyle w:val="ListParagraph"/>
        <w:numPr>
          <w:ilvl w:val="3"/>
          <w:numId w:val="53"/>
        </w:numPr>
        <w:tabs>
          <w:tab w:pos="734" w:val="left" w:leader="none"/>
        </w:tabs>
        <w:spacing w:line="240" w:lineRule="auto" w:before="1" w:after="0"/>
        <w:ind w:left="734" w:right="0" w:hanging="626"/>
        <w:jc w:val="left"/>
        <w:rPr>
          <w:sz w:val="18"/>
        </w:rPr>
      </w:pPr>
      <w:r>
        <w:rPr>
          <w:sz w:val="18"/>
        </w:rPr>
        <w:t>recusar-se</w:t>
      </w:r>
      <w:r>
        <w:rPr>
          <w:spacing w:val="-1"/>
          <w:sz w:val="18"/>
        </w:rPr>
        <w:t> </w:t>
      </w:r>
      <w:r>
        <w:rPr>
          <w:sz w:val="18"/>
        </w:rPr>
        <w:t>a enviar</w:t>
      </w:r>
      <w:r>
        <w:rPr>
          <w:spacing w:val="-1"/>
          <w:sz w:val="18"/>
        </w:rPr>
        <w:t> </w:t>
      </w:r>
      <w:r>
        <w:rPr>
          <w:sz w:val="18"/>
        </w:rPr>
        <w:t>o detalhamento</w:t>
      </w:r>
      <w:r>
        <w:rPr>
          <w:spacing w:val="-1"/>
          <w:sz w:val="18"/>
        </w:rPr>
        <w:t> </w:t>
      </w:r>
      <w:r>
        <w:rPr>
          <w:sz w:val="18"/>
        </w:rPr>
        <w:t>da proposta</w:t>
      </w:r>
      <w:r>
        <w:rPr>
          <w:spacing w:val="-1"/>
          <w:sz w:val="18"/>
        </w:rPr>
        <w:t> </w:t>
      </w:r>
      <w:r>
        <w:rPr>
          <w:sz w:val="18"/>
        </w:rPr>
        <w:t>quando </w:t>
      </w:r>
      <w:r>
        <w:rPr>
          <w:spacing w:val="-2"/>
          <w:sz w:val="18"/>
        </w:rPr>
        <w:t>exigível;</w:t>
      </w:r>
    </w:p>
    <w:p>
      <w:pPr>
        <w:pStyle w:val="BodyText"/>
        <w:spacing w:before="47"/>
      </w:pPr>
    </w:p>
    <w:p>
      <w:pPr>
        <w:pStyle w:val="ListParagraph"/>
        <w:numPr>
          <w:ilvl w:val="3"/>
          <w:numId w:val="53"/>
        </w:numPr>
        <w:tabs>
          <w:tab w:pos="734" w:val="left" w:leader="none"/>
        </w:tabs>
        <w:spacing w:line="240" w:lineRule="auto" w:before="0" w:after="0"/>
        <w:ind w:left="734" w:right="0" w:hanging="626"/>
        <w:jc w:val="left"/>
        <w:rPr>
          <w:sz w:val="18"/>
        </w:rPr>
      </w:pPr>
      <w:r>
        <w:rPr>
          <w:sz w:val="18"/>
        </w:rPr>
        <w:t>pedir para ser desclassificado quando encerrada a etapa competitiva; </w:t>
      </w:r>
      <w:r>
        <w:rPr>
          <w:spacing w:val="-5"/>
          <w:sz w:val="18"/>
        </w:rPr>
        <w:t>ou</w:t>
      </w:r>
    </w:p>
    <w:p>
      <w:pPr>
        <w:pStyle w:val="BodyText"/>
        <w:spacing w:before="47"/>
      </w:pPr>
    </w:p>
    <w:p>
      <w:pPr>
        <w:pStyle w:val="ListParagraph"/>
        <w:numPr>
          <w:ilvl w:val="3"/>
          <w:numId w:val="53"/>
        </w:numPr>
        <w:tabs>
          <w:tab w:pos="734" w:val="left" w:leader="none"/>
        </w:tabs>
        <w:spacing w:line="240" w:lineRule="auto" w:before="1" w:after="0"/>
        <w:ind w:left="734" w:right="0" w:hanging="626"/>
        <w:jc w:val="left"/>
        <w:rPr>
          <w:sz w:val="18"/>
        </w:rPr>
      </w:pPr>
      <w:r>
        <w:rPr>
          <w:sz w:val="18"/>
        </w:rPr>
        <w:t>deixar de apresentar </w:t>
      </w:r>
      <w:r>
        <w:rPr>
          <w:spacing w:val="-2"/>
          <w:sz w:val="18"/>
        </w:rPr>
        <w:t>amostra;</w:t>
      </w:r>
    </w:p>
    <w:p>
      <w:pPr>
        <w:pStyle w:val="BodyText"/>
        <w:spacing w:before="47"/>
      </w:pPr>
    </w:p>
    <w:p>
      <w:pPr>
        <w:pStyle w:val="ListParagraph"/>
        <w:numPr>
          <w:ilvl w:val="3"/>
          <w:numId w:val="53"/>
        </w:numPr>
        <w:tabs>
          <w:tab w:pos="734" w:val="left" w:leader="none"/>
        </w:tabs>
        <w:spacing w:line="240" w:lineRule="auto" w:before="0" w:after="0"/>
        <w:ind w:left="734" w:right="0" w:hanging="626"/>
        <w:jc w:val="left"/>
        <w:rPr>
          <w:sz w:val="18"/>
        </w:rPr>
      </w:pPr>
      <w:r>
        <w:rPr>
          <w:sz w:val="18"/>
        </w:rPr>
        <w:t>apresentar proposta ou amostra em desacordo com as especificações do instrumento </w:t>
      </w:r>
      <w:r>
        <w:rPr>
          <w:spacing w:val="-2"/>
          <w:sz w:val="18"/>
        </w:rPr>
        <w:t>convocatório;</w:t>
      </w:r>
    </w:p>
    <w:p>
      <w:pPr>
        <w:pStyle w:val="BodyText"/>
        <w:spacing w:before="47"/>
      </w:pPr>
    </w:p>
    <w:p>
      <w:pPr>
        <w:pStyle w:val="ListParagraph"/>
        <w:numPr>
          <w:ilvl w:val="2"/>
          <w:numId w:val="53"/>
        </w:numPr>
        <w:tabs>
          <w:tab w:pos="598" w:val="left" w:leader="none"/>
        </w:tabs>
        <w:spacing w:line="240" w:lineRule="auto" w:before="1" w:after="0"/>
        <w:ind w:left="598" w:right="0" w:hanging="490"/>
        <w:jc w:val="left"/>
        <w:rPr>
          <w:sz w:val="18"/>
        </w:rPr>
      </w:pPr>
      <w:r>
        <w:rPr>
          <w:sz w:val="18"/>
        </w:rPr>
        <w:t>não celebrar o contrato ou não entregar a documentação exigida para a contratação, quando convocado dentro do prazo de validade de sua </w:t>
      </w:r>
      <w:r>
        <w:rPr>
          <w:spacing w:val="-2"/>
          <w:sz w:val="18"/>
        </w:rPr>
        <w:t>proposta;</w:t>
      </w:r>
    </w:p>
    <w:p>
      <w:pPr>
        <w:pStyle w:val="BodyText"/>
        <w:spacing w:before="47"/>
      </w:pPr>
    </w:p>
    <w:p>
      <w:pPr>
        <w:pStyle w:val="ListParagraph"/>
        <w:numPr>
          <w:ilvl w:val="3"/>
          <w:numId w:val="53"/>
        </w:numPr>
        <w:tabs>
          <w:tab w:pos="734" w:val="left" w:leader="none"/>
        </w:tabs>
        <w:spacing w:line="240" w:lineRule="auto" w:before="0" w:after="0"/>
        <w:ind w:left="734" w:right="0" w:hanging="626"/>
        <w:jc w:val="left"/>
        <w:rPr>
          <w:sz w:val="18"/>
        </w:rPr>
      </w:pPr>
      <w:r>
        <w:rPr>
          <w:sz w:val="18"/>
        </w:rPr>
        <w:t>recusar-se,</w:t>
      </w:r>
      <w:r>
        <w:rPr>
          <w:spacing w:val="-1"/>
          <w:sz w:val="18"/>
        </w:rPr>
        <w:t> </w:t>
      </w:r>
      <w:r>
        <w:rPr>
          <w:sz w:val="18"/>
        </w:rPr>
        <w:t>sem justificativa, a assinar o contrato</w:t>
      </w:r>
      <w:r>
        <w:rPr>
          <w:spacing w:val="-1"/>
          <w:sz w:val="18"/>
        </w:rPr>
        <w:t> </w:t>
      </w:r>
      <w:r>
        <w:rPr>
          <w:sz w:val="18"/>
        </w:rPr>
        <w:t>ou a ata de registro de</w:t>
      </w:r>
      <w:r>
        <w:rPr>
          <w:spacing w:val="-1"/>
          <w:sz w:val="18"/>
        </w:rPr>
        <w:t> </w:t>
      </w:r>
      <w:r>
        <w:rPr>
          <w:sz w:val="18"/>
        </w:rPr>
        <w:t>preço, ou a aceitar ou retirar o</w:t>
      </w:r>
      <w:r>
        <w:rPr>
          <w:spacing w:val="-1"/>
          <w:sz w:val="18"/>
        </w:rPr>
        <w:t> </w:t>
      </w:r>
      <w:r>
        <w:rPr>
          <w:sz w:val="18"/>
        </w:rPr>
        <w:t>instrumento equivalente no prazo estabelecido pela</w:t>
      </w:r>
      <w:r>
        <w:rPr>
          <w:spacing w:val="-10"/>
          <w:sz w:val="18"/>
        </w:rPr>
        <w:t> </w:t>
      </w:r>
      <w:r>
        <w:rPr>
          <w:spacing w:val="-2"/>
          <w:sz w:val="18"/>
        </w:rPr>
        <w:t>Administração;</w:t>
      </w:r>
    </w:p>
    <w:p>
      <w:pPr>
        <w:pStyle w:val="BodyText"/>
        <w:spacing w:before="48"/>
      </w:pPr>
    </w:p>
    <w:p>
      <w:pPr>
        <w:pStyle w:val="ListParagraph"/>
        <w:numPr>
          <w:ilvl w:val="2"/>
          <w:numId w:val="53"/>
        </w:numPr>
        <w:tabs>
          <w:tab w:pos="598" w:val="left" w:leader="none"/>
        </w:tabs>
        <w:spacing w:line="240" w:lineRule="auto" w:before="0" w:after="0"/>
        <w:ind w:left="598" w:right="0" w:hanging="490"/>
        <w:jc w:val="left"/>
        <w:rPr>
          <w:sz w:val="18"/>
        </w:rPr>
      </w:pPr>
      <w:r>
        <w:rPr>
          <w:sz w:val="18"/>
        </w:rPr>
        <w:t>ensejar o retardamento da execução ou da entrega do objeto da contratação sem motivo </w:t>
      </w:r>
      <w:r>
        <w:rPr>
          <w:spacing w:val="-2"/>
          <w:sz w:val="18"/>
        </w:rPr>
        <w:t>justificado;</w:t>
      </w:r>
    </w:p>
    <w:p>
      <w:pPr>
        <w:pStyle w:val="BodyText"/>
        <w:spacing w:before="47"/>
      </w:pPr>
    </w:p>
    <w:p>
      <w:pPr>
        <w:pStyle w:val="ListParagraph"/>
        <w:numPr>
          <w:ilvl w:val="2"/>
          <w:numId w:val="53"/>
        </w:numPr>
        <w:tabs>
          <w:tab w:pos="598" w:val="left" w:leader="none"/>
        </w:tabs>
        <w:spacing w:line="240" w:lineRule="auto" w:before="0" w:after="0"/>
        <w:ind w:left="598" w:right="0" w:hanging="490"/>
        <w:jc w:val="left"/>
        <w:rPr>
          <w:sz w:val="18"/>
        </w:rPr>
      </w:pPr>
      <w:r>
        <w:rPr>
          <w:sz w:val="18"/>
        </w:rPr>
        <w:t>apresentar declaração ou documentação falsa exigida para o certame ou prestar declaração falsa durante o certame ou a execução do </w:t>
      </w:r>
      <w:r>
        <w:rPr>
          <w:spacing w:val="-2"/>
          <w:sz w:val="18"/>
        </w:rPr>
        <w:t>contrato;</w:t>
      </w:r>
    </w:p>
    <w:p>
      <w:pPr>
        <w:pStyle w:val="BodyText"/>
        <w:spacing w:before="48"/>
      </w:pPr>
    </w:p>
    <w:p>
      <w:pPr>
        <w:pStyle w:val="ListParagraph"/>
        <w:numPr>
          <w:ilvl w:val="2"/>
          <w:numId w:val="53"/>
        </w:numPr>
        <w:tabs>
          <w:tab w:pos="598" w:val="left" w:leader="none"/>
        </w:tabs>
        <w:spacing w:line="240" w:lineRule="auto" w:before="0" w:after="0"/>
        <w:ind w:left="598" w:right="0" w:hanging="490"/>
        <w:jc w:val="left"/>
        <w:rPr>
          <w:sz w:val="18"/>
        </w:rPr>
      </w:pPr>
      <w:r>
        <w:rPr>
          <w:sz w:val="18"/>
        </w:rPr>
        <w:t>fraudar o certame ou praticar ato fraudulento na execução do </w:t>
      </w:r>
      <w:r>
        <w:rPr>
          <w:spacing w:val="-2"/>
          <w:sz w:val="18"/>
        </w:rPr>
        <w:t>contrato;</w:t>
      </w:r>
    </w:p>
    <w:p>
      <w:pPr>
        <w:pStyle w:val="BodyText"/>
        <w:spacing w:before="47"/>
      </w:pPr>
    </w:p>
    <w:p>
      <w:pPr>
        <w:pStyle w:val="ListParagraph"/>
        <w:numPr>
          <w:ilvl w:val="2"/>
          <w:numId w:val="53"/>
        </w:numPr>
        <w:tabs>
          <w:tab w:pos="688" w:val="left" w:leader="none"/>
        </w:tabs>
        <w:spacing w:line="240" w:lineRule="auto" w:before="0" w:after="0"/>
        <w:ind w:left="688" w:right="0" w:hanging="580"/>
        <w:jc w:val="left"/>
        <w:rPr>
          <w:sz w:val="18"/>
        </w:rPr>
      </w:pPr>
      <w:r>
        <w:rPr>
          <w:sz w:val="18"/>
        </w:rPr>
        <w:t>comportar-se</w:t>
      </w:r>
      <w:r>
        <w:rPr>
          <w:spacing w:val="-1"/>
          <w:sz w:val="18"/>
        </w:rPr>
        <w:t> </w:t>
      </w:r>
      <w:r>
        <w:rPr>
          <w:sz w:val="18"/>
        </w:rPr>
        <w:t>de modo inidôneo</w:t>
      </w:r>
      <w:r>
        <w:rPr>
          <w:spacing w:val="-1"/>
          <w:sz w:val="18"/>
        </w:rPr>
        <w:t> </w:t>
      </w:r>
      <w:r>
        <w:rPr>
          <w:sz w:val="18"/>
        </w:rPr>
        <w:t>ou cometer fraude</w:t>
      </w:r>
      <w:r>
        <w:rPr>
          <w:spacing w:val="-1"/>
          <w:sz w:val="18"/>
        </w:rPr>
        <w:t> </w:t>
      </w:r>
      <w:r>
        <w:rPr>
          <w:sz w:val="18"/>
        </w:rPr>
        <w:t>de qualquer natureza,</w:t>
      </w:r>
      <w:r>
        <w:rPr>
          <w:spacing w:val="-1"/>
          <w:sz w:val="18"/>
        </w:rPr>
        <w:t> </w:t>
      </w:r>
      <w:r>
        <w:rPr>
          <w:sz w:val="18"/>
        </w:rPr>
        <w:t>em especial </w:t>
      </w:r>
      <w:r>
        <w:rPr>
          <w:spacing w:val="-2"/>
          <w:sz w:val="18"/>
        </w:rPr>
        <w:t>quando:</w:t>
      </w:r>
    </w:p>
    <w:p>
      <w:pPr>
        <w:pStyle w:val="BodyText"/>
        <w:spacing w:before="48"/>
      </w:pPr>
    </w:p>
    <w:p>
      <w:pPr>
        <w:pStyle w:val="ListParagraph"/>
        <w:numPr>
          <w:ilvl w:val="3"/>
          <w:numId w:val="53"/>
        </w:numPr>
        <w:tabs>
          <w:tab w:pos="824" w:val="left" w:leader="none"/>
        </w:tabs>
        <w:spacing w:line="240" w:lineRule="auto" w:before="0" w:after="0"/>
        <w:ind w:left="824" w:right="0" w:hanging="716"/>
        <w:jc w:val="left"/>
        <w:rPr>
          <w:sz w:val="18"/>
        </w:rPr>
      </w:pPr>
      <w:r>
        <w:rPr>
          <w:sz w:val="18"/>
        </w:rPr>
        <w:t>agir em conluio ou em desconformidade com a </w:t>
      </w:r>
      <w:r>
        <w:rPr>
          <w:spacing w:val="-4"/>
          <w:sz w:val="18"/>
        </w:rPr>
        <w:t>lei;</w:t>
      </w:r>
    </w:p>
    <w:p>
      <w:pPr>
        <w:pStyle w:val="BodyText"/>
        <w:spacing w:before="47"/>
      </w:pPr>
    </w:p>
    <w:p>
      <w:pPr>
        <w:pStyle w:val="ListParagraph"/>
        <w:numPr>
          <w:ilvl w:val="3"/>
          <w:numId w:val="53"/>
        </w:numPr>
        <w:tabs>
          <w:tab w:pos="824" w:val="left" w:leader="none"/>
        </w:tabs>
        <w:spacing w:line="240" w:lineRule="auto" w:before="0" w:after="0"/>
        <w:ind w:left="824" w:right="0" w:hanging="716"/>
        <w:jc w:val="left"/>
        <w:rPr>
          <w:sz w:val="18"/>
        </w:rPr>
      </w:pPr>
      <w:r>
        <w:rPr>
          <w:sz w:val="18"/>
        </w:rPr>
        <w:t>induzir deliberadamente a erro no </w:t>
      </w:r>
      <w:r>
        <w:rPr>
          <w:spacing w:val="-2"/>
          <w:sz w:val="18"/>
        </w:rPr>
        <w:t>julgamento;</w:t>
      </w:r>
    </w:p>
    <w:p>
      <w:pPr>
        <w:pStyle w:val="BodyText"/>
        <w:spacing w:before="48"/>
      </w:pPr>
    </w:p>
    <w:p>
      <w:pPr>
        <w:pStyle w:val="ListParagraph"/>
        <w:numPr>
          <w:ilvl w:val="3"/>
          <w:numId w:val="53"/>
        </w:numPr>
        <w:tabs>
          <w:tab w:pos="824" w:val="left" w:leader="none"/>
        </w:tabs>
        <w:spacing w:line="240" w:lineRule="auto" w:before="0" w:after="0"/>
        <w:ind w:left="824" w:right="0" w:hanging="716"/>
        <w:jc w:val="left"/>
        <w:rPr>
          <w:sz w:val="18"/>
        </w:rPr>
      </w:pPr>
      <w:r>
        <w:rPr>
          <w:sz w:val="18"/>
        </w:rPr>
        <w:t>apresentar amostra falsificada ou </w:t>
      </w:r>
      <w:r>
        <w:rPr>
          <w:spacing w:val="-2"/>
          <w:sz w:val="18"/>
        </w:rPr>
        <w:t>deteriorada;</w:t>
      </w:r>
    </w:p>
    <w:p>
      <w:pPr>
        <w:pStyle w:val="BodyText"/>
        <w:spacing w:before="47"/>
      </w:pPr>
    </w:p>
    <w:p>
      <w:pPr>
        <w:pStyle w:val="ListParagraph"/>
        <w:numPr>
          <w:ilvl w:val="3"/>
          <w:numId w:val="53"/>
        </w:numPr>
        <w:tabs>
          <w:tab w:pos="824" w:val="left" w:leader="none"/>
        </w:tabs>
        <w:spacing w:line="240" w:lineRule="auto" w:before="0" w:after="0"/>
        <w:ind w:left="824" w:right="0" w:hanging="716"/>
        <w:jc w:val="left"/>
        <w:rPr>
          <w:sz w:val="18"/>
        </w:rPr>
      </w:pPr>
      <w:r>
        <w:rPr>
          <w:sz w:val="18"/>
        </w:rPr>
        <w:t>apresentar declaração falsa quanto às condições de participação ou quanto ao enquadramento como </w:t>
      </w:r>
      <w:r>
        <w:rPr>
          <w:spacing w:val="-2"/>
          <w:sz w:val="18"/>
        </w:rPr>
        <w:t>ME/EPP;</w:t>
      </w:r>
    </w:p>
    <w:p>
      <w:pPr>
        <w:pStyle w:val="BodyText"/>
        <w:spacing w:before="48"/>
      </w:pPr>
    </w:p>
    <w:p>
      <w:pPr>
        <w:pStyle w:val="ListParagraph"/>
        <w:numPr>
          <w:ilvl w:val="2"/>
          <w:numId w:val="53"/>
        </w:numPr>
        <w:tabs>
          <w:tab w:pos="681" w:val="left" w:leader="none"/>
        </w:tabs>
        <w:spacing w:line="240" w:lineRule="auto" w:before="0" w:after="0"/>
        <w:ind w:left="681" w:right="0" w:hanging="573"/>
        <w:jc w:val="left"/>
        <w:rPr>
          <w:sz w:val="18"/>
        </w:rPr>
      </w:pPr>
      <w:r>
        <w:rPr>
          <w:sz w:val="18"/>
        </w:rPr>
        <w:t>praticar atos ilícitos com vistas a frustrar os objetivos do </w:t>
      </w:r>
      <w:r>
        <w:rPr>
          <w:spacing w:val="-2"/>
          <w:sz w:val="18"/>
        </w:rPr>
        <w:t>certame;</w:t>
      </w:r>
    </w:p>
    <w:p>
      <w:pPr>
        <w:pStyle w:val="BodyText"/>
        <w:spacing w:before="47"/>
      </w:pPr>
    </w:p>
    <w:p>
      <w:pPr>
        <w:pStyle w:val="ListParagraph"/>
        <w:numPr>
          <w:ilvl w:val="2"/>
          <w:numId w:val="53"/>
        </w:numPr>
        <w:tabs>
          <w:tab w:pos="688" w:val="left" w:leader="none"/>
        </w:tabs>
        <w:spacing w:line="240" w:lineRule="auto" w:before="0" w:after="0"/>
        <w:ind w:left="688" w:right="0" w:hanging="580"/>
        <w:jc w:val="left"/>
        <w:rPr>
          <w:sz w:val="18"/>
        </w:rPr>
      </w:pPr>
      <w:r>
        <w:rPr>
          <w:sz w:val="18"/>
        </w:rPr>
        <w:t>praticar ato lesivo previsto no </w:t>
      </w:r>
      <w:hyperlink r:id="rId27">
        <w:r>
          <w:rPr>
            <w:color w:val="000080"/>
            <w:sz w:val="18"/>
            <w:u w:val="single" w:color="000080"/>
          </w:rPr>
          <w:t>art. 5º da Lei nº 12.846, de 1º de agosto de </w:t>
        </w:r>
        <w:r>
          <w:rPr>
            <w:color w:val="000080"/>
            <w:spacing w:val="-2"/>
            <w:sz w:val="18"/>
            <w:u w:val="single" w:color="000080"/>
          </w:rPr>
          <w:t>2013.</w:t>
        </w:r>
      </w:hyperlink>
    </w:p>
    <w:p>
      <w:pPr>
        <w:pStyle w:val="BodyText"/>
        <w:spacing w:before="48"/>
      </w:pPr>
    </w:p>
    <w:p>
      <w:pPr>
        <w:pStyle w:val="ListParagraph"/>
        <w:numPr>
          <w:ilvl w:val="1"/>
          <w:numId w:val="53"/>
        </w:numPr>
        <w:tabs>
          <w:tab w:pos="462" w:val="left" w:leader="none"/>
        </w:tabs>
        <w:spacing w:line="240" w:lineRule="auto" w:before="0" w:after="0"/>
        <w:ind w:left="462" w:right="0" w:hanging="354"/>
        <w:jc w:val="left"/>
        <w:rPr>
          <w:sz w:val="18"/>
        </w:rPr>
      </w:pPr>
      <w:r>
        <w:rPr>
          <w:sz w:val="18"/>
        </w:rPr>
        <w:t>O</w:t>
      </w:r>
      <w:r>
        <w:rPr>
          <w:spacing w:val="-2"/>
          <w:sz w:val="18"/>
        </w:rPr>
        <w:t> </w:t>
      </w:r>
      <w:r>
        <w:rPr>
          <w:b/>
          <w:sz w:val="18"/>
        </w:rPr>
        <w:t>CONTRATADO</w:t>
      </w:r>
      <w:r>
        <w:rPr>
          <w:b/>
          <w:spacing w:val="-1"/>
          <w:sz w:val="18"/>
        </w:rPr>
        <w:t> </w:t>
      </w:r>
      <w:r>
        <w:rPr>
          <w:sz w:val="18"/>
        </w:rPr>
        <w:t>que</w:t>
      </w:r>
      <w:r>
        <w:rPr>
          <w:spacing w:val="-1"/>
          <w:sz w:val="18"/>
        </w:rPr>
        <w:t> </w:t>
      </w:r>
      <w:r>
        <w:rPr>
          <w:sz w:val="18"/>
        </w:rPr>
        <w:t>cometer</w:t>
      </w:r>
      <w:r>
        <w:rPr>
          <w:spacing w:val="-2"/>
          <w:sz w:val="18"/>
        </w:rPr>
        <w:t> </w:t>
      </w:r>
      <w:r>
        <w:rPr>
          <w:sz w:val="18"/>
        </w:rPr>
        <w:t>qualquer</w:t>
      </w:r>
      <w:r>
        <w:rPr>
          <w:spacing w:val="-1"/>
          <w:sz w:val="18"/>
        </w:rPr>
        <w:t> </w:t>
      </w:r>
      <w:r>
        <w:rPr>
          <w:sz w:val="18"/>
        </w:rPr>
        <w:t>das</w:t>
      </w:r>
      <w:r>
        <w:rPr>
          <w:spacing w:val="-1"/>
          <w:sz w:val="18"/>
        </w:rPr>
        <w:t> </w:t>
      </w:r>
      <w:r>
        <w:rPr>
          <w:sz w:val="18"/>
        </w:rPr>
        <w:t>condutas</w:t>
      </w:r>
      <w:r>
        <w:rPr>
          <w:spacing w:val="-1"/>
          <w:sz w:val="18"/>
        </w:rPr>
        <w:t> </w:t>
      </w:r>
      <w:r>
        <w:rPr>
          <w:sz w:val="18"/>
        </w:rPr>
        <w:t>discriminadas</w:t>
      </w:r>
      <w:r>
        <w:rPr>
          <w:spacing w:val="-2"/>
          <w:sz w:val="18"/>
        </w:rPr>
        <w:t> </w:t>
      </w:r>
      <w:r>
        <w:rPr>
          <w:sz w:val="18"/>
        </w:rPr>
        <w:t>nos</w:t>
      </w:r>
      <w:r>
        <w:rPr>
          <w:spacing w:val="-1"/>
          <w:sz w:val="18"/>
        </w:rPr>
        <w:t> </w:t>
      </w:r>
      <w:r>
        <w:rPr>
          <w:sz w:val="18"/>
        </w:rPr>
        <w:t>subitens</w:t>
      </w:r>
      <w:r>
        <w:rPr>
          <w:spacing w:val="-1"/>
          <w:sz w:val="18"/>
        </w:rPr>
        <w:t> </w:t>
      </w:r>
      <w:r>
        <w:rPr>
          <w:sz w:val="18"/>
        </w:rPr>
        <w:t>anteriores</w:t>
      </w:r>
      <w:r>
        <w:rPr>
          <w:spacing w:val="-1"/>
          <w:sz w:val="18"/>
        </w:rPr>
        <w:t> </w:t>
      </w:r>
      <w:r>
        <w:rPr>
          <w:sz w:val="18"/>
        </w:rPr>
        <w:t>ficará</w:t>
      </w:r>
      <w:r>
        <w:rPr>
          <w:spacing w:val="-2"/>
          <w:sz w:val="18"/>
        </w:rPr>
        <w:t> </w:t>
      </w:r>
      <w:r>
        <w:rPr>
          <w:sz w:val="18"/>
        </w:rPr>
        <w:t>sujeito,</w:t>
      </w:r>
      <w:r>
        <w:rPr>
          <w:spacing w:val="-1"/>
          <w:sz w:val="18"/>
        </w:rPr>
        <w:t> </w:t>
      </w:r>
      <w:r>
        <w:rPr>
          <w:sz w:val="18"/>
        </w:rPr>
        <w:t>sem</w:t>
      </w:r>
      <w:r>
        <w:rPr>
          <w:spacing w:val="-1"/>
          <w:sz w:val="18"/>
        </w:rPr>
        <w:t> </w:t>
      </w:r>
      <w:r>
        <w:rPr>
          <w:sz w:val="18"/>
        </w:rPr>
        <w:t>prejuízo</w:t>
      </w:r>
      <w:r>
        <w:rPr>
          <w:spacing w:val="-2"/>
          <w:sz w:val="18"/>
        </w:rPr>
        <w:t> </w:t>
      </w:r>
      <w:r>
        <w:rPr>
          <w:sz w:val="18"/>
        </w:rPr>
        <w:t>da</w:t>
      </w:r>
      <w:r>
        <w:rPr>
          <w:spacing w:val="-1"/>
          <w:sz w:val="18"/>
        </w:rPr>
        <w:t> </w:t>
      </w:r>
      <w:r>
        <w:rPr>
          <w:sz w:val="18"/>
        </w:rPr>
        <w:t>responsabilidade</w:t>
      </w:r>
      <w:r>
        <w:rPr>
          <w:spacing w:val="-1"/>
          <w:sz w:val="18"/>
        </w:rPr>
        <w:t> </w:t>
      </w:r>
      <w:r>
        <w:rPr>
          <w:sz w:val="18"/>
        </w:rPr>
        <w:t>civil</w:t>
      </w:r>
      <w:r>
        <w:rPr>
          <w:spacing w:val="-1"/>
          <w:sz w:val="18"/>
        </w:rPr>
        <w:t> </w:t>
      </w:r>
      <w:r>
        <w:rPr>
          <w:sz w:val="18"/>
        </w:rPr>
        <w:t>e</w:t>
      </w:r>
      <w:r>
        <w:rPr>
          <w:spacing w:val="-2"/>
          <w:sz w:val="18"/>
        </w:rPr>
        <w:t> </w:t>
      </w:r>
      <w:r>
        <w:rPr>
          <w:sz w:val="18"/>
        </w:rPr>
        <w:t>criminal,</w:t>
      </w:r>
      <w:r>
        <w:rPr>
          <w:spacing w:val="-1"/>
          <w:sz w:val="18"/>
        </w:rPr>
        <w:t> </w:t>
      </w:r>
      <w:r>
        <w:rPr>
          <w:sz w:val="18"/>
        </w:rPr>
        <w:t>às</w:t>
      </w:r>
      <w:r>
        <w:rPr>
          <w:spacing w:val="-1"/>
          <w:sz w:val="18"/>
        </w:rPr>
        <w:t> </w:t>
      </w:r>
      <w:r>
        <w:rPr>
          <w:sz w:val="18"/>
        </w:rPr>
        <w:t>seguintes</w:t>
      </w:r>
      <w:r>
        <w:rPr>
          <w:spacing w:val="-1"/>
          <w:sz w:val="18"/>
        </w:rPr>
        <w:t> </w:t>
      </w:r>
      <w:r>
        <w:rPr>
          <w:spacing w:val="-2"/>
          <w:sz w:val="18"/>
        </w:rPr>
        <w:t>sanções:</w:t>
      </w:r>
    </w:p>
    <w:p>
      <w:pPr>
        <w:pStyle w:val="BodyText"/>
        <w:spacing w:before="47"/>
      </w:pPr>
    </w:p>
    <w:p>
      <w:pPr>
        <w:pStyle w:val="ListParagraph"/>
        <w:numPr>
          <w:ilvl w:val="2"/>
          <w:numId w:val="53"/>
        </w:numPr>
        <w:tabs>
          <w:tab w:pos="588" w:val="left" w:leader="none"/>
        </w:tabs>
        <w:spacing w:line="240" w:lineRule="auto" w:before="1" w:after="0"/>
        <w:ind w:left="588" w:right="0" w:hanging="480"/>
        <w:jc w:val="left"/>
        <w:rPr>
          <w:sz w:val="18"/>
        </w:rPr>
      </w:pPr>
      <w:r>
        <w:rPr>
          <w:sz w:val="18"/>
        </w:rPr>
        <w:t>Advertência,</w:t>
      </w:r>
      <w:r>
        <w:rPr>
          <w:spacing w:val="-3"/>
          <w:sz w:val="18"/>
        </w:rPr>
        <w:t> </w:t>
      </w:r>
      <w:r>
        <w:rPr>
          <w:sz w:val="18"/>
        </w:rPr>
        <w:t>prevista no art. 156,</w:t>
      </w:r>
      <w:r>
        <w:rPr>
          <w:spacing w:val="-1"/>
          <w:sz w:val="18"/>
        </w:rPr>
        <w:t> </w:t>
      </w:r>
      <w:r>
        <w:rPr>
          <w:sz w:val="18"/>
        </w:rPr>
        <w:t>I, § 2º, da</w:t>
      </w:r>
      <w:r>
        <w:rPr>
          <w:spacing w:val="-1"/>
          <w:sz w:val="18"/>
        </w:rPr>
        <w:t> </w:t>
      </w:r>
      <w:r>
        <w:rPr>
          <w:sz w:val="18"/>
        </w:rPr>
        <w:t>Lei nº 14.133/2021, pela infração</w:t>
      </w:r>
      <w:r>
        <w:rPr>
          <w:spacing w:val="-1"/>
          <w:sz w:val="18"/>
        </w:rPr>
        <w:t> </w:t>
      </w:r>
      <w:r>
        <w:rPr>
          <w:sz w:val="18"/>
        </w:rPr>
        <w:t>descrita no item 11.1.1,</w:t>
      </w:r>
      <w:r>
        <w:rPr>
          <w:spacing w:val="-1"/>
          <w:sz w:val="18"/>
        </w:rPr>
        <w:t> </w:t>
      </w:r>
      <w:r>
        <w:rPr>
          <w:sz w:val="18"/>
        </w:rPr>
        <w:t>de menor potencial ofensivo, quando</w:t>
      </w:r>
      <w:r>
        <w:rPr>
          <w:spacing w:val="-1"/>
          <w:sz w:val="18"/>
        </w:rPr>
        <w:t> </w:t>
      </w:r>
      <w:r>
        <w:rPr>
          <w:sz w:val="18"/>
        </w:rPr>
        <w:t>não se justificar a</w:t>
      </w:r>
      <w:r>
        <w:rPr>
          <w:spacing w:val="-1"/>
          <w:sz w:val="18"/>
        </w:rPr>
        <w:t> </w:t>
      </w:r>
      <w:r>
        <w:rPr>
          <w:sz w:val="18"/>
        </w:rPr>
        <w:t>imposição de penalidade mais </w:t>
      </w:r>
      <w:r>
        <w:rPr>
          <w:spacing w:val="-2"/>
          <w:sz w:val="18"/>
        </w:rPr>
        <w:t>grave.</w:t>
      </w:r>
    </w:p>
    <w:p>
      <w:pPr>
        <w:pStyle w:val="ListParagraph"/>
        <w:spacing w:after="0" w:line="240" w:lineRule="auto"/>
        <w:jc w:val="left"/>
        <w:rPr>
          <w:sz w:val="18"/>
        </w:rPr>
        <w:sectPr>
          <w:pgSz w:w="15840" w:h="24480"/>
          <w:pgMar w:top="0" w:bottom="0" w:left="0" w:right="0"/>
        </w:sectPr>
      </w:pPr>
    </w:p>
    <w:p>
      <w:pPr>
        <w:pStyle w:val="ListParagraph"/>
        <w:numPr>
          <w:ilvl w:val="2"/>
          <w:numId w:val="53"/>
        </w:numPr>
        <w:tabs>
          <w:tab w:pos="603" w:val="left" w:leader="none"/>
        </w:tabs>
        <w:spacing w:line="283" w:lineRule="auto" w:before="22" w:after="0"/>
        <w:ind w:left="108" w:right="106" w:firstLine="0"/>
        <w:jc w:val="both"/>
        <w:rPr>
          <w:sz w:val="18"/>
        </w:rPr>
      </w:pPr>
      <w:r>
        <w:rPr>
          <w:sz w:val="18"/>
        </w:rPr>
        <w:t>Multa administrativa, prevista no art. 156, II, § 3º, da Lei nº 14.133/2021, pela infração dos subitens 11.1.1 a 11.1.12, que não poderá ser inferior a 0,5% (cinco décimos por cento) nem superior a 30% (trinta</w:t>
      </w:r>
      <w:r>
        <w:rPr>
          <w:spacing w:val="40"/>
          <w:sz w:val="18"/>
        </w:rPr>
        <w:t> </w:t>
      </w:r>
      <w:r>
        <w:rPr>
          <w:sz w:val="18"/>
        </w:rPr>
        <w:t>por cento) do valor do Contrato, devendo ser observados os seguintes parâmetros:</w:t>
      </w:r>
    </w:p>
    <w:p>
      <w:pPr>
        <w:pStyle w:val="BodyText"/>
        <w:spacing w:before="10"/>
      </w:pPr>
    </w:p>
    <w:p>
      <w:pPr>
        <w:pStyle w:val="ListParagraph"/>
        <w:numPr>
          <w:ilvl w:val="0"/>
          <w:numId w:val="54"/>
        </w:numPr>
        <w:tabs>
          <w:tab w:pos="293" w:val="left" w:leader="none"/>
        </w:tabs>
        <w:spacing w:line="240" w:lineRule="auto" w:before="0" w:after="0"/>
        <w:ind w:left="293" w:right="0" w:hanging="185"/>
        <w:jc w:val="left"/>
        <w:rPr>
          <w:sz w:val="18"/>
        </w:rPr>
      </w:pPr>
      <w:r>
        <w:rPr>
          <w:sz w:val="18"/>
        </w:rPr>
        <w:t>multa</w:t>
      </w:r>
      <w:r>
        <w:rPr>
          <w:spacing w:val="-1"/>
          <w:sz w:val="18"/>
        </w:rPr>
        <w:t> </w:t>
      </w:r>
      <w:r>
        <w:rPr>
          <w:sz w:val="18"/>
        </w:rPr>
        <w:t>de 0,5%</w:t>
      </w:r>
      <w:r>
        <w:rPr>
          <w:spacing w:val="-1"/>
          <w:sz w:val="18"/>
        </w:rPr>
        <w:t> </w:t>
      </w:r>
      <w:r>
        <w:rPr>
          <w:sz w:val="18"/>
        </w:rPr>
        <w:t>a 1,5%, nos</w:t>
      </w:r>
      <w:r>
        <w:rPr>
          <w:spacing w:val="-1"/>
          <w:sz w:val="18"/>
        </w:rPr>
        <w:t> </w:t>
      </w:r>
      <w:r>
        <w:rPr>
          <w:sz w:val="18"/>
        </w:rPr>
        <w:t>casos da infração</w:t>
      </w:r>
      <w:r>
        <w:rPr>
          <w:spacing w:val="-1"/>
          <w:sz w:val="18"/>
        </w:rPr>
        <w:t> </w:t>
      </w:r>
      <w:r>
        <w:rPr>
          <w:sz w:val="18"/>
        </w:rPr>
        <w:t>prevista no</w:t>
      </w:r>
      <w:r>
        <w:rPr>
          <w:spacing w:val="-1"/>
          <w:sz w:val="18"/>
        </w:rPr>
        <w:t> </w:t>
      </w:r>
      <w:r>
        <w:rPr>
          <w:sz w:val="18"/>
        </w:rPr>
        <w:t>subitem 11.1.1, incidente</w:t>
      </w:r>
      <w:r>
        <w:rPr>
          <w:spacing w:val="-1"/>
          <w:sz w:val="18"/>
        </w:rPr>
        <w:t> </w:t>
      </w:r>
      <w:r>
        <w:rPr>
          <w:sz w:val="18"/>
        </w:rPr>
        <w:t>sobre o valor</w:t>
      </w:r>
      <w:r>
        <w:rPr>
          <w:spacing w:val="-1"/>
          <w:sz w:val="18"/>
        </w:rPr>
        <w:t> </w:t>
      </w:r>
      <w:r>
        <w:rPr>
          <w:sz w:val="18"/>
        </w:rPr>
        <w:t>anual do </w:t>
      </w:r>
      <w:r>
        <w:rPr>
          <w:spacing w:val="-2"/>
          <w:sz w:val="18"/>
        </w:rPr>
        <w:t>Contrato;</w:t>
      </w:r>
    </w:p>
    <w:p>
      <w:pPr>
        <w:pStyle w:val="BodyText"/>
        <w:spacing w:before="47"/>
      </w:pPr>
    </w:p>
    <w:p>
      <w:pPr>
        <w:pStyle w:val="ListParagraph"/>
        <w:numPr>
          <w:ilvl w:val="0"/>
          <w:numId w:val="54"/>
        </w:numPr>
        <w:tabs>
          <w:tab w:pos="303" w:val="left" w:leader="none"/>
        </w:tabs>
        <w:spacing w:line="240" w:lineRule="auto" w:before="1" w:after="0"/>
        <w:ind w:left="303" w:right="0" w:hanging="195"/>
        <w:jc w:val="left"/>
        <w:rPr>
          <w:sz w:val="18"/>
        </w:rPr>
      </w:pPr>
      <w:r>
        <w:rPr>
          <w:sz w:val="18"/>
        </w:rPr>
        <w:t>multa</w:t>
      </w:r>
      <w:r>
        <w:rPr>
          <w:spacing w:val="-1"/>
          <w:sz w:val="18"/>
        </w:rPr>
        <w:t> </w:t>
      </w:r>
      <w:r>
        <w:rPr>
          <w:sz w:val="18"/>
        </w:rPr>
        <w:t>de</w:t>
      </w:r>
      <w:r>
        <w:rPr>
          <w:spacing w:val="-1"/>
          <w:sz w:val="18"/>
        </w:rPr>
        <w:t> </w:t>
      </w:r>
      <w:r>
        <w:rPr>
          <w:sz w:val="18"/>
        </w:rPr>
        <w:t>0,5% a</w:t>
      </w:r>
      <w:r>
        <w:rPr>
          <w:spacing w:val="-1"/>
          <w:sz w:val="18"/>
        </w:rPr>
        <w:t> </w:t>
      </w:r>
      <w:r>
        <w:rPr>
          <w:sz w:val="18"/>
        </w:rPr>
        <w:t>15%,</w:t>
      </w:r>
      <w:r>
        <w:rPr>
          <w:spacing w:val="-1"/>
          <w:sz w:val="18"/>
        </w:rPr>
        <w:t> </w:t>
      </w:r>
      <w:r>
        <w:rPr>
          <w:sz w:val="18"/>
        </w:rPr>
        <w:t>nos casos</w:t>
      </w:r>
      <w:r>
        <w:rPr>
          <w:spacing w:val="-1"/>
          <w:sz w:val="18"/>
        </w:rPr>
        <w:t> </w:t>
      </w:r>
      <w:r>
        <w:rPr>
          <w:sz w:val="18"/>
        </w:rPr>
        <w:t>das</w:t>
      </w:r>
      <w:r>
        <w:rPr>
          <w:spacing w:val="-1"/>
          <w:sz w:val="18"/>
        </w:rPr>
        <w:t> </w:t>
      </w:r>
      <w:r>
        <w:rPr>
          <w:sz w:val="18"/>
        </w:rPr>
        <w:t>infrações previstas</w:t>
      </w:r>
      <w:r>
        <w:rPr>
          <w:spacing w:val="-1"/>
          <w:sz w:val="18"/>
        </w:rPr>
        <w:t> </w:t>
      </w:r>
      <w:r>
        <w:rPr>
          <w:sz w:val="18"/>
        </w:rPr>
        <w:t>nos</w:t>
      </w:r>
      <w:r>
        <w:rPr>
          <w:spacing w:val="-1"/>
          <w:sz w:val="18"/>
        </w:rPr>
        <w:t> </w:t>
      </w:r>
      <w:r>
        <w:rPr>
          <w:sz w:val="18"/>
        </w:rPr>
        <w:t>subitens 11.1.2</w:t>
      </w:r>
      <w:r>
        <w:rPr>
          <w:spacing w:val="-1"/>
          <w:sz w:val="18"/>
        </w:rPr>
        <w:t> </w:t>
      </w:r>
      <w:r>
        <w:rPr>
          <w:sz w:val="18"/>
        </w:rPr>
        <w:t>a</w:t>
      </w:r>
      <w:r>
        <w:rPr>
          <w:spacing w:val="-1"/>
          <w:sz w:val="18"/>
        </w:rPr>
        <w:t> </w:t>
      </w:r>
      <w:r>
        <w:rPr>
          <w:sz w:val="18"/>
        </w:rPr>
        <w:t>11.1.7, incidente</w:t>
      </w:r>
      <w:r>
        <w:rPr>
          <w:spacing w:val="-1"/>
          <w:sz w:val="18"/>
        </w:rPr>
        <w:t> </w:t>
      </w:r>
      <w:r>
        <w:rPr>
          <w:sz w:val="18"/>
        </w:rPr>
        <w:t>sobre</w:t>
      </w:r>
      <w:r>
        <w:rPr>
          <w:spacing w:val="-1"/>
          <w:sz w:val="18"/>
        </w:rPr>
        <w:t> </w:t>
      </w:r>
      <w:r>
        <w:rPr>
          <w:sz w:val="18"/>
        </w:rPr>
        <w:t>o valor</w:t>
      </w:r>
      <w:r>
        <w:rPr>
          <w:spacing w:val="-1"/>
          <w:sz w:val="18"/>
        </w:rPr>
        <w:t> </w:t>
      </w:r>
      <w:r>
        <w:rPr>
          <w:sz w:val="18"/>
        </w:rPr>
        <w:t>anual</w:t>
      </w:r>
      <w:r>
        <w:rPr>
          <w:spacing w:val="-1"/>
          <w:sz w:val="18"/>
        </w:rPr>
        <w:t> </w:t>
      </w:r>
      <w:r>
        <w:rPr>
          <w:sz w:val="18"/>
        </w:rPr>
        <w:t>do </w:t>
      </w:r>
      <w:r>
        <w:rPr>
          <w:spacing w:val="-2"/>
          <w:sz w:val="18"/>
        </w:rPr>
        <w:t>Contrato;</w:t>
      </w:r>
    </w:p>
    <w:p>
      <w:pPr>
        <w:pStyle w:val="BodyText"/>
        <w:spacing w:before="47"/>
      </w:pPr>
    </w:p>
    <w:p>
      <w:pPr>
        <w:pStyle w:val="ListParagraph"/>
        <w:numPr>
          <w:ilvl w:val="0"/>
          <w:numId w:val="54"/>
        </w:numPr>
        <w:tabs>
          <w:tab w:pos="293" w:val="left" w:leader="none"/>
        </w:tabs>
        <w:spacing w:line="240" w:lineRule="auto" w:before="0" w:after="0"/>
        <w:ind w:left="293" w:right="0" w:hanging="185"/>
        <w:jc w:val="left"/>
        <w:rPr>
          <w:sz w:val="18"/>
        </w:rPr>
      </w:pPr>
      <w:r>
        <w:rPr>
          <w:sz w:val="18"/>
        </w:rPr>
        <w:t>multa</w:t>
      </w:r>
      <w:r>
        <w:rPr>
          <w:spacing w:val="-1"/>
          <w:sz w:val="18"/>
        </w:rPr>
        <w:t> </w:t>
      </w:r>
      <w:r>
        <w:rPr>
          <w:sz w:val="18"/>
        </w:rPr>
        <w:t>de</w:t>
      </w:r>
      <w:r>
        <w:rPr>
          <w:spacing w:val="-1"/>
          <w:sz w:val="18"/>
        </w:rPr>
        <w:t> </w:t>
      </w:r>
      <w:r>
        <w:rPr>
          <w:sz w:val="18"/>
        </w:rPr>
        <w:t>5% a</w:t>
      </w:r>
      <w:r>
        <w:rPr>
          <w:spacing w:val="-1"/>
          <w:sz w:val="18"/>
        </w:rPr>
        <w:t> </w:t>
      </w:r>
      <w:r>
        <w:rPr>
          <w:sz w:val="18"/>
        </w:rPr>
        <w:t>30%,</w:t>
      </w:r>
      <w:r>
        <w:rPr>
          <w:spacing w:val="-1"/>
          <w:sz w:val="18"/>
        </w:rPr>
        <w:t> </w:t>
      </w:r>
      <w:r>
        <w:rPr>
          <w:sz w:val="18"/>
        </w:rPr>
        <w:t>nos casos</w:t>
      </w:r>
      <w:r>
        <w:rPr>
          <w:spacing w:val="-1"/>
          <w:sz w:val="18"/>
        </w:rPr>
        <w:t> </w:t>
      </w:r>
      <w:r>
        <w:rPr>
          <w:sz w:val="18"/>
        </w:rPr>
        <w:t>das</w:t>
      </w:r>
      <w:r>
        <w:rPr>
          <w:spacing w:val="-1"/>
          <w:sz w:val="18"/>
        </w:rPr>
        <w:t> </w:t>
      </w:r>
      <w:r>
        <w:rPr>
          <w:sz w:val="18"/>
        </w:rPr>
        <w:t>infrações previstas</w:t>
      </w:r>
      <w:r>
        <w:rPr>
          <w:spacing w:val="-1"/>
          <w:sz w:val="18"/>
        </w:rPr>
        <w:t> </w:t>
      </w:r>
      <w:r>
        <w:rPr>
          <w:sz w:val="18"/>
        </w:rPr>
        <w:t>nos</w:t>
      </w:r>
      <w:r>
        <w:rPr>
          <w:spacing w:val="-1"/>
          <w:sz w:val="18"/>
        </w:rPr>
        <w:t> </w:t>
      </w:r>
      <w:r>
        <w:rPr>
          <w:sz w:val="18"/>
        </w:rPr>
        <w:t>subitens 11.1.8</w:t>
      </w:r>
      <w:r>
        <w:rPr>
          <w:spacing w:val="-1"/>
          <w:sz w:val="18"/>
        </w:rPr>
        <w:t> </w:t>
      </w:r>
      <w:r>
        <w:rPr>
          <w:sz w:val="18"/>
        </w:rPr>
        <w:t>a</w:t>
      </w:r>
      <w:r>
        <w:rPr>
          <w:spacing w:val="-1"/>
          <w:sz w:val="18"/>
        </w:rPr>
        <w:t> </w:t>
      </w:r>
      <w:r>
        <w:rPr>
          <w:sz w:val="18"/>
        </w:rPr>
        <w:t>11.1.12, incidente</w:t>
      </w:r>
      <w:r>
        <w:rPr>
          <w:spacing w:val="-1"/>
          <w:sz w:val="18"/>
        </w:rPr>
        <w:t> </w:t>
      </w:r>
      <w:r>
        <w:rPr>
          <w:sz w:val="18"/>
        </w:rPr>
        <w:t>sobre</w:t>
      </w:r>
      <w:r>
        <w:rPr>
          <w:spacing w:val="-1"/>
          <w:sz w:val="18"/>
        </w:rPr>
        <w:t> </w:t>
      </w:r>
      <w:r>
        <w:rPr>
          <w:sz w:val="18"/>
        </w:rPr>
        <w:t>o valor</w:t>
      </w:r>
      <w:r>
        <w:rPr>
          <w:spacing w:val="-1"/>
          <w:sz w:val="18"/>
        </w:rPr>
        <w:t> </w:t>
      </w:r>
      <w:r>
        <w:rPr>
          <w:sz w:val="18"/>
        </w:rPr>
        <w:t>anual</w:t>
      </w:r>
      <w:r>
        <w:rPr>
          <w:spacing w:val="-1"/>
          <w:sz w:val="18"/>
        </w:rPr>
        <w:t> </w:t>
      </w:r>
      <w:r>
        <w:rPr>
          <w:sz w:val="18"/>
        </w:rPr>
        <w:t>do </w:t>
      </w:r>
      <w:r>
        <w:rPr>
          <w:spacing w:val="-2"/>
          <w:sz w:val="18"/>
        </w:rPr>
        <w:t>Contrato;</w:t>
      </w:r>
    </w:p>
    <w:p>
      <w:pPr>
        <w:pStyle w:val="BodyText"/>
        <w:spacing w:before="47"/>
      </w:pPr>
    </w:p>
    <w:p>
      <w:pPr>
        <w:pStyle w:val="ListParagraph"/>
        <w:numPr>
          <w:ilvl w:val="3"/>
          <w:numId w:val="53"/>
        </w:numPr>
        <w:tabs>
          <w:tab w:pos="734" w:val="left" w:leader="none"/>
        </w:tabs>
        <w:spacing w:line="240" w:lineRule="auto" w:before="1" w:after="0"/>
        <w:ind w:left="734" w:right="0" w:hanging="626"/>
        <w:jc w:val="left"/>
        <w:rPr>
          <w:sz w:val="18"/>
        </w:rPr>
      </w:pPr>
      <w:r>
        <w:rPr>
          <w:sz w:val="18"/>
        </w:rPr>
        <w:t>Na</w:t>
      </w:r>
      <w:r>
        <w:rPr>
          <w:spacing w:val="-1"/>
          <w:sz w:val="18"/>
        </w:rPr>
        <w:t> </w:t>
      </w:r>
      <w:r>
        <w:rPr>
          <w:sz w:val="18"/>
        </w:rPr>
        <w:t>hipótese de a</w:t>
      </w:r>
      <w:r>
        <w:rPr>
          <w:spacing w:val="-1"/>
          <w:sz w:val="18"/>
        </w:rPr>
        <w:t> </w:t>
      </w:r>
      <w:r>
        <w:rPr>
          <w:sz w:val="18"/>
        </w:rPr>
        <w:t>infração ser cometida antes</w:t>
      </w:r>
      <w:r>
        <w:rPr>
          <w:spacing w:val="-1"/>
          <w:sz w:val="18"/>
        </w:rPr>
        <w:t> </w:t>
      </w:r>
      <w:r>
        <w:rPr>
          <w:sz w:val="18"/>
        </w:rPr>
        <w:t>da celebração do contrato,</w:t>
      </w:r>
      <w:r>
        <w:rPr>
          <w:spacing w:val="-1"/>
          <w:sz w:val="18"/>
        </w:rPr>
        <w:t> </w:t>
      </w:r>
      <w:r>
        <w:rPr>
          <w:sz w:val="18"/>
        </w:rPr>
        <w:t>a base de cálculo</w:t>
      </w:r>
      <w:r>
        <w:rPr>
          <w:spacing w:val="-1"/>
          <w:sz w:val="18"/>
        </w:rPr>
        <w:t> </w:t>
      </w:r>
      <w:r>
        <w:rPr>
          <w:sz w:val="18"/>
        </w:rPr>
        <w:t>da multa do item</w:t>
      </w:r>
      <w:r>
        <w:rPr>
          <w:spacing w:val="-1"/>
          <w:sz w:val="18"/>
        </w:rPr>
        <w:t> </w:t>
      </w:r>
      <w:r>
        <w:rPr>
          <w:sz w:val="18"/>
        </w:rPr>
        <w:t>11.2.2 será o valor</w:t>
      </w:r>
      <w:r>
        <w:rPr>
          <w:spacing w:val="-1"/>
          <w:sz w:val="18"/>
        </w:rPr>
        <w:t> </w:t>
      </w:r>
      <w:r>
        <w:rPr>
          <w:sz w:val="18"/>
        </w:rPr>
        <w:t>anual estimado da </w:t>
      </w:r>
      <w:r>
        <w:rPr>
          <w:spacing w:val="-2"/>
          <w:sz w:val="18"/>
        </w:rPr>
        <w:t>contratação.</w:t>
      </w:r>
    </w:p>
    <w:p>
      <w:pPr>
        <w:pStyle w:val="BodyText"/>
        <w:spacing w:before="47"/>
      </w:pPr>
    </w:p>
    <w:p>
      <w:pPr>
        <w:pStyle w:val="ListParagraph"/>
        <w:numPr>
          <w:ilvl w:val="3"/>
          <w:numId w:val="53"/>
        </w:numPr>
        <w:tabs>
          <w:tab w:pos="734" w:val="left" w:leader="none"/>
        </w:tabs>
        <w:spacing w:line="240" w:lineRule="auto" w:before="0" w:after="0"/>
        <w:ind w:left="734" w:right="0" w:hanging="626"/>
        <w:jc w:val="left"/>
        <w:rPr>
          <w:sz w:val="18"/>
        </w:rPr>
      </w:pPr>
      <w:r>
        <w:rPr>
          <w:sz w:val="18"/>
        </w:rPr>
        <w:t>Em caso de reincidência, o valor total das multas administrativas aplicadas não poderá exceder o limite de 30% (trinta por cento) sobre o valor total do </w:t>
      </w:r>
      <w:r>
        <w:rPr>
          <w:spacing w:val="-2"/>
          <w:sz w:val="18"/>
        </w:rPr>
        <w:t>Contrato.</w:t>
      </w:r>
    </w:p>
    <w:p>
      <w:pPr>
        <w:pStyle w:val="BodyText"/>
        <w:spacing w:before="47"/>
      </w:pPr>
    </w:p>
    <w:p>
      <w:pPr>
        <w:pStyle w:val="ListParagraph"/>
        <w:numPr>
          <w:ilvl w:val="3"/>
          <w:numId w:val="53"/>
        </w:numPr>
        <w:tabs>
          <w:tab w:pos="735" w:val="left" w:leader="none"/>
        </w:tabs>
        <w:spacing w:line="283" w:lineRule="auto" w:before="1" w:after="0"/>
        <w:ind w:left="108" w:right="106" w:firstLine="0"/>
        <w:jc w:val="both"/>
        <w:rPr>
          <w:sz w:val="18"/>
        </w:rPr>
      </w:pPr>
      <w:r>
        <w:rPr>
          <w:sz w:val="18"/>
        </w:rPr>
        <w:t>Se a multa aplicada e as indenizações cabíveis forem superiores ao valor de pagamento eventualmente devido pela</w:t>
      </w:r>
      <w:r>
        <w:rPr>
          <w:spacing w:val="-9"/>
          <w:sz w:val="18"/>
        </w:rPr>
        <w:t> </w:t>
      </w:r>
      <w:r>
        <w:rPr>
          <w:sz w:val="18"/>
        </w:rPr>
        <w:t>Administração ao </w:t>
      </w:r>
      <w:r>
        <w:rPr>
          <w:b/>
          <w:sz w:val="18"/>
        </w:rPr>
        <w:t>CONTRATADO</w:t>
      </w:r>
      <w:r>
        <w:rPr>
          <w:sz w:val="18"/>
        </w:rPr>
        <w:t>, além da perda desse valor, a diferença será descontada da garantia prestada ou será cobrada judicialmente, na forma do art. 156, § 8º, da Lei nº 14.133/2021, e conforme o procedimento previsto no item 11.13.</w:t>
      </w:r>
    </w:p>
    <w:p>
      <w:pPr>
        <w:pStyle w:val="BodyText"/>
        <w:spacing w:before="10"/>
      </w:pPr>
    </w:p>
    <w:p>
      <w:pPr>
        <w:pStyle w:val="ListParagraph"/>
        <w:numPr>
          <w:ilvl w:val="3"/>
          <w:numId w:val="53"/>
        </w:numPr>
        <w:tabs>
          <w:tab w:pos="724" w:val="left" w:leader="none"/>
        </w:tabs>
        <w:spacing w:line="240" w:lineRule="auto" w:before="0" w:after="0"/>
        <w:ind w:left="724" w:right="0" w:hanging="616"/>
        <w:jc w:val="left"/>
        <w:rPr>
          <w:sz w:val="18"/>
        </w:rPr>
      </w:pPr>
      <w:r>
        <w:rPr>
          <w:sz w:val="18"/>
        </w:rPr>
        <w:t>A</w:t>
      </w:r>
      <w:r>
        <w:rPr>
          <w:spacing w:val="-10"/>
          <w:sz w:val="18"/>
        </w:rPr>
        <w:t> </w:t>
      </w:r>
      <w:r>
        <w:rPr>
          <w:sz w:val="18"/>
        </w:rPr>
        <w:t>penalidade de multa pode ser aplicada cumulativamente com as demais sanções, na forma do art. 156, § 7º, da Lei nº </w:t>
      </w:r>
      <w:r>
        <w:rPr>
          <w:spacing w:val="-2"/>
          <w:sz w:val="18"/>
        </w:rPr>
        <w:t>14.133/2021.</w:t>
      </w:r>
    </w:p>
    <w:p>
      <w:pPr>
        <w:pStyle w:val="BodyText"/>
        <w:spacing w:before="47"/>
      </w:pPr>
    </w:p>
    <w:p>
      <w:pPr>
        <w:pStyle w:val="ListParagraph"/>
        <w:numPr>
          <w:ilvl w:val="2"/>
          <w:numId w:val="53"/>
        </w:numPr>
        <w:tabs>
          <w:tab w:pos="609" w:val="left" w:leader="none"/>
        </w:tabs>
        <w:spacing w:line="283" w:lineRule="auto" w:before="1" w:after="0"/>
        <w:ind w:left="108" w:right="106" w:firstLine="0"/>
        <w:jc w:val="both"/>
        <w:rPr>
          <w:sz w:val="18"/>
        </w:rPr>
      </w:pPr>
      <w:r>
        <w:rPr>
          <w:sz w:val="18"/>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3"/>
          <w:sz w:val="18"/>
        </w:rPr>
        <w:t> </w:t>
      </w:r>
      <w:r>
        <w:rPr>
          <w:sz w:val="18"/>
        </w:rPr>
        <w:t>Administração Pública direta e indireta do Estado, pelo prazo máximo de 3 (três) anos;</w:t>
      </w:r>
    </w:p>
    <w:p>
      <w:pPr>
        <w:pStyle w:val="BodyText"/>
        <w:spacing w:before="50"/>
      </w:pPr>
    </w:p>
    <w:p>
      <w:pPr>
        <w:pStyle w:val="ListParagraph"/>
        <w:numPr>
          <w:ilvl w:val="2"/>
          <w:numId w:val="53"/>
        </w:numPr>
        <w:tabs>
          <w:tab w:pos="614" w:val="left" w:leader="none"/>
        </w:tabs>
        <w:spacing w:line="283" w:lineRule="auto" w:before="1" w:after="0"/>
        <w:ind w:left="108" w:right="106" w:firstLine="0"/>
        <w:jc w:val="both"/>
        <w:rPr>
          <w:sz w:val="18"/>
        </w:rPr>
      </w:pPr>
      <w:r>
        <w:rPr>
          <w:sz w:val="18"/>
        </w:rPr>
        <w:t>Declaração de inidoneidade para licitar ou contratar, prevista no a</w:t>
      </w:r>
      <w:r>
        <w:rPr>
          <w:sz w:val="16"/>
        </w:rPr>
        <w:t>rt. 156, IV, § 5º, da Lei nº 14.133/2021, </w:t>
      </w:r>
      <w:r>
        <w:rPr>
          <w:sz w:val="18"/>
        </w:rPr>
        <w:t>nos casos relacionados nos subitens 11.1.8 a 11.1.12, bem como nos demais casos que justifiquem a imposição</w:t>
      </w:r>
      <w:r>
        <w:rPr>
          <w:spacing w:val="19"/>
          <w:sz w:val="18"/>
        </w:rPr>
        <w:t> </w:t>
      </w:r>
      <w:r>
        <w:rPr>
          <w:sz w:val="18"/>
        </w:rPr>
        <w:t>da</w:t>
      </w:r>
      <w:r>
        <w:rPr>
          <w:spacing w:val="19"/>
          <w:sz w:val="18"/>
        </w:rPr>
        <w:t> </w:t>
      </w:r>
      <w:r>
        <w:rPr>
          <w:sz w:val="18"/>
        </w:rPr>
        <w:t>penalidade</w:t>
      </w:r>
      <w:r>
        <w:rPr>
          <w:spacing w:val="19"/>
          <w:sz w:val="18"/>
        </w:rPr>
        <w:t> </w:t>
      </w:r>
      <w:r>
        <w:rPr>
          <w:sz w:val="18"/>
        </w:rPr>
        <w:t>mais</w:t>
      </w:r>
      <w:r>
        <w:rPr>
          <w:spacing w:val="19"/>
          <w:sz w:val="18"/>
        </w:rPr>
        <w:t> </w:t>
      </w:r>
      <w:r>
        <w:rPr>
          <w:sz w:val="18"/>
        </w:rPr>
        <w:t>grave,</w:t>
      </w:r>
      <w:r>
        <w:rPr>
          <w:spacing w:val="19"/>
          <w:sz w:val="18"/>
        </w:rPr>
        <w:t> </w:t>
      </w:r>
      <w:r>
        <w:rPr>
          <w:sz w:val="18"/>
        </w:rPr>
        <w:t>que</w:t>
      </w:r>
      <w:r>
        <w:rPr>
          <w:spacing w:val="19"/>
          <w:sz w:val="18"/>
        </w:rPr>
        <w:t> </w:t>
      </w:r>
      <w:r>
        <w:rPr>
          <w:sz w:val="18"/>
        </w:rPr>
        <w:t>impedirá</w:t>
      </w:r>
      <w:r>
        <w:rPr>
          <w:spacing w:val="19"/>
          <w:sz w:val="18"/>
        </w:rPr>
        <w:t> </w:t>
      </w:r>
      <w:r>
        <w:rPr>
          <w:sz w:val="18"/>
        </w:rPr>
        <w:t>o</w:t>
      </w:r>
      <w:r>
        <w:rPr>
          <w:spacing w:val="19"/>
          <w:sz w:val="18"/>
        </w:rPr>
        <w:t> </w:t>
      </w:r>
      <w:r>
        <w:rPr>
          <w:sz w:val="18"/>
        </w:rPr>
        <w:t>responsável</w:t>
      </w:r>
      <w:r>
        <w:rPr>
          <w:spacing w:val="19"/>
          <w:sz w:val="18"/>
        </w:rPr>
        <w:t> </w:t>
      </w:r>
      <w:r>
        <w:rPr>
          <w:sz w:val="18"/>
        </w:rPr>
        <w:t>de</w:t>
      </w:r>
      <w:r>
        <w:rPr>
          <w:spacing w:val="19"/>
          <w:sz w:val="18"/>
        </w:rPr>
        <w:t> </w:t>
      </w:r>
      <w:r>
        <w:rPr>
          <w:sz w:val="18"/>
        </w:rPr>
        <w:t>licitar</w:t>
      </w:r>
      <w:r>
        <w:rPr>
          <w:spacing w:val="19"/>
          <w:sz w:val="18"/>
        </w:rPr>
        <w:t> </w:t>
      </w:r>
      <w:r>
        <w:rPr>
          <w:sz w:val="18"/>
        </w:rPr>
        <w:t>ou</w:t>
      </w:r>
      <w:r>
        <w:rPr>
          <w:spacing w:val="19"/>
          <w:sz w:val="18"/>
        </w:rPr>
        <w:t> </w:t>
      </w:r>
      <w:r>
        <w:rPr>
          <w:sz w:val="18"/>
        </w:rPr>
        <w:t>contratar</w:t>
      </w:r>
      <w:r>
        <w:rPr>
          <w:spacing w:val="19"/>
          <w:sz w:val="18"/>
        </w:rPr>
        <w:t> </w:t>
      </w:r>
      <w:r>
        <w:rPr>
          <w:sz w:val="18"/>
        </w:rPr>
        <w:t>no</w:t>
      </w:r>
      <w:r>
        <w:rPr>
          <w:spacing w:val="19"/>
          <w:sz w:val="18"/>
        </w:rPr>
        <w:t> </w:t>
      </w:r>
      <w:r>
        <w:rPr>
          <w:sz w:val="18"/>
        </w:rPr>
        <w:t>âmbito</w:t>
      </w:r>
      <w:r>
        <w:rPr>
          <w:spacing w:val="19"/>
          <w:sz w:val="18"/>
        </w:rPr>
        <w:t> </w:t>
      </w:r>
      <w:r>
        <w:rPr>
          <w:sz w:val="18"/>
        </w:rPr>
        <w:t>da Administração</w:t>
      </w:r>
      <w:r>
        <w:rPr>
          <w:spacing w:val="19"/>
          <w:sz w:val="18"/>
        </w:rPr>
        <w:t> </w:t>
      </w:r>
      <w:r>
        <w:rPr>
          <w:sz w:val="18"/>
        </w:rPr>
        <w:t>Pública</w:t>
      </w:r>
      <w:r>
        <w:rPr>
          <w:spacing w:val="19"/>
          <w:sz w:val="18"/>
        </w:rPr>
        <w:t> </w:t>
      </w:r>
      <w:r>
        <w:rPr>
          <w:sz w:val="18"/>
        </w:rPr>
        <w:t>direta</w:t>
      </w:r>
      <w:r>
        <w:rPr>
          <w:spacing w:val="19"/>
          <w:sz w:val="18"/>
        </w:rPr>
        <w:t> </w:t>
      </w:r>
      <w:r>
        <w:rPr>
          <w:sz w:val="18"/>
        </w:rPr>
        <w:t>e</w:t>
      </w:r>
      <w:r>
        <w:rPr>
          <w:spacing w:val="19"/>
          <w:sz w:val="18"/>
        </w:rPr>
        <w:t> </w:t>
      </w:r>
      <w:r>
        <w:rPr>
          <w:sz w:val="18"/>
        </w:rPr>
        <w:t>indireta</w:t>
      </w:r>
      <w:r>
        <w:rPr>
          <w:spacing w:val="19"/>
          <w:sz w:val="18"/>
        </w:rPr>
        <w:t> </w:t>
      </w:r>
      <w:r>
        <w:rPr>
          <w:sz w:val="18"/>
        </w:rPr>
        <w:t>de</w:t>
      </w:r>
      <w:r>
        <w:rPr>
          <w:spacing w:val="19"/>
          <w:sz w:val="18"/>
        </w:rPr>
        <w:t> </w:t>
      </w:r>
      <w:r>
        <w:rPr>
          <w:sz w:val="18"/>
        </w:rPr>
        <w:t>todos</w:t>
      </w:r>
      <w:r>
        <w:rPr>
          <w:spacing w:val="19"/>
          <w:sz w:val="18"/>
        </w:rPr>
        <w:t> </w:t>
      </w:r>
      <w:r>
        <w:rPr>
          <w:sz w:val="18"/>
        </w:rPr>
        <w:t>os</w:t>
      </w:r>
      <w:r>
        <w:rPr>
          <w:spacing w:val="19"/>
          <w:sz w:val="18"/>
        </w:rPr>
        <w:t> </w:t>
      </w:r>
      <w:r>
        <w:rPr>
          <w:sz w:val="18"/>
        </w:rPr>
        <w:t>entes</w:t>
      </w:r>
      <w:r>
        <w:rPr>
          <w:spacing w:val="19"/>
          <w:sz w:val="18"/>
        </w:rPr>
        <w:t> </w:t>
      </w:r>
      <w:r>
        <w:rPr>
          <w:sz w:val="18"/>
        </w:rPr>
        <w:t>federativos,</w:t>
      </w:r>
      <w:r>
        <w:rPr>
          <w:spacing w:val="19"/>
          <w:sz w:val="18"/>
        </w:rPr>
        <w:t> </w:t>
      </w:r>
      <w:r>
        <w:rPr>
          <w:sz w:val="18"/>
        </w:rPr>
        <w:t>pelo</w:t>
      </w:r>
      <w:r>
        <w:rPr>
          <w:spacing w:val="19"/>
          <w:sz w:val="18"/>
        </w:rPr>
        <w:t> </w:t>
      </w:r>
      <w:r>
        <w:rPr>
          <w:sz w:val="18"/>
        </w:rPr>
        <w:t>prazo</w:t>
      </w:r>
      <w:r>
        <w:rPr>
          <w:spacing w:val="19"/>
          <w:sz w:val="18"/>
        </w:rPr>
        <w:t> </w:t>
      </w:r>
      <w:r>
        <w:rPr>
          <w:sz w:val="18"/>
        </w:rPr>
        <w:t>mínimo</w:t>
      </w:r>
      <w:r>
        <w:rPr>
          <w:spacing w:val="19"/>
          <w:sz w:val="18"/>
        </w:rPr>
        <w:t> </w:t>
      </w:r>
      <w:r>
        <w:rPr>
          <w:sz w:val="18"/>
        </w:rPr>
        <w:t>de</w:t>
      </w:r>
      <w:r>
        <w:rPr>
          <w:spacing w:val="19"/>
          <w:sz w:val="18"/>
        </w:rPr>
        <w:t> </w:t>
      </w:r>
      <w:r>
        <w:rPr>
          <w:sz w:val="18"/>
        </w:rPr>
        <w:t>3</w:t>
      </w:r>
      <w:r>
        <w:rPr>
          <w:spacing w:val="19"/>
          <w:sz w:val="18"/>
        </w:rPr>
        <w:t> </w:t>
      </w:r>
      <w:r>
        <w:rPr>
          <w:sz w:val="18"/>
        </w:rPr>
        <w:t>(três)</w:t>
      </w:r>
      <w:r>
        <w:rPr>
          <w:spacing w:val="19"/>
          <w:sz w:val="18"/>
        </w:rPr>
        <w:t> </w:t>
      </w:r>
      <w:r>
        <w:rPr>
          <w:sz w:val="18"/>
        </w:rPr>
        <w:t>anos</w:t>
      </w:r>
      <w:r>
        <w:rPr>
          <w:spacing w:val="19"/>
          <w:sz w:val="18"/>
        </w:rPr>
        <w:t> </w:t>
      </w:r>
      <w:r>
        <w:rPr>
          <w:sz w:val="18"/>
        </w:rPr>
        <w:t>e máximo de 6 (seis) anos.</w:t>
      </w:r>
    </w:p>
    <w:p>
      <w:pPr>
        <w:pStyle w:val="BodyText"/>
        <w:spacing w:before="10"/>
      </w:pPr>
    </w:p>
    <w:p>
      <w:pPr>
        <w:pStyle w:val="ListParagraph"/>
        <w:numPr>
          <w:ilvl w:val="1"/>
          <w:numId w:val="53"/>
        </w:numPr>
        <w:tabs>
          <w:tab w:pos="484" w:val="left" w:leader="none"/>
        </w:tabs>
        <w:spacing w:line="283" w:lineRule="auto" w:before="0" w:after="0"/>
        <w:ind w:left="108" w:right="106" w:firstLine="0"/>
        <w:jc w:val="both"/>
        <w:rPr>
          <w:sz w:val="18"/>
        </w:rPr>
      </w:pPr>
      <w:r>
        <w:rPr>
          <w:sz w:val="18"/>
        </w:rPr>
        <w:t>Sem prejuízo da multa administrativa prevista no art. 156, II, § 3º, da Lei nº 14.133/2021, o atraso injustificado no cumprimento das obrigações contratuais sujeitará o </w:t>
      </w:r>
      <w:r>
        <w:rPr>
          <w:b/>
          <w:sz w:val="18"/>
        </w:rPr>
        <w:t>CONTRATADO</w:t>
      </w:r>
      <w:r>
        <w:rPr>
          <w:sz w:val="18"/>
        </w:rPr>
        <w:t>, independente de notificação, na forma do art. 408 do Código Civil, à multa de mora no percentual de 1% (um por cento) por dia útil que exceder o prazo estipulado, a incidir sobre o valor da nota de empenho ou do saldo não</w:t>
      </w:r>
      <w:r>
        <w:rPr>
          <w:spacing w:val="80"/>
          <w:sz w:val="18"/>
        </w:rPr>
        <w:t> </w:t>
      </w:r>
      <w:r>
        <w:rPr>
          <w:sz w:val="18"/>
        </w:rPr>
        <w:t>atendido, nos termos do art. 227 da Lei estadual n.º 287, de 04 de dezembro de 1979, respeitado o limite de 30% (trinta por cento) do valor do Contrato.</w:t>
      </w:r>
    </w:p>
    <w:p>
      <w:pPr>
        <w:pStyle w:val="BodyText"/>
        <w:spacing w:before="10"/>
      </w:pPr>
    </w:p>
    <w:p>
      <w:pPr>
        <w:pStyle w:val="ListParagraph"/>
        <w:numPr>
          <w:ilvl w:val="2"/>
          <w:numId w:val="53"/>
        </w:numPr>
        <w:tabs>
          <w:tab w:pos="600" w:val="left" w:leader="none"/>
        </w:tabs>
        <w:spacing w:line="283" w:lineRule="auto" w:before="0" w:after="0"/>
        <w:ind w:left="108" w:right="106" w:firstLine="0"/>
        <w:jc w:val="both"/>
        <w:rPr>
          <w:sz w:val="18"/>
        </w:rPr>
      </w:pPr>
      <w:r>
        <w:rPr>
          <w:sz w:val="18"/>
        </w:rPr>
        <w:t>Em caso de atraso injustificado para apresentação, suplementação ou reposição da garantia, a multa de mora será de 0,07% (sete centésimos por cento) sobre o valor total do Contrato por dia útil que exceder </w:t>
      </w:r>
      <w:r>
        <w:rPr>
          <w:sz w:val="18"/>
        </w:rPr>
        <w:t>o prazo estipulado até o máximo de 2 % (dois por cento).</w:t>
      </w:r>
    </w:p>
    <w:p>
      <w:pPr>
        <w:pStyle w:val="BodyText"/>
        <w:spacing w:before="11"/>
      </w:pPr>
    </w:p>
    <w:p>
      <w:pPr>
        <w:pStyle w:val="ListParagraph"/>
        <w:numPr>
          <w:ilvl w:val="2"/>
          <w:numId w:val="53"/>
        </w:numPr>
        <w:tabs>
          <w:tab w:pos="607" w:val="left" w:leader="none"/>
        </w:tabs>
        <w:spacing w:line="283" w:lineRule="auto" w:before="0" w:after="0"/>
        <w:ind w:left="108" w:right="106" w:firstLine="0"/>
        <w:jc w:val="both"/>
        <w:rPr>
          <w:sz w:val="18"/>
        </w:rPr>
      </w:pPr>
      <w:r>
        <w:rPr>
          <w:sz w:val="18"/>
        </w:rPr>
        <w:t>O atraso superior a 25 (vinte e cinco) dias no cumprimento da obrigação prevista no item 11.3.1 autoriza a Administração a promover a rescisão contratual por descumprimento ou cumprimento irregular de</w:t>
      </w:r>
      <w:r>
        <w:rPr>
          <w:spacing w:val="40"/>
          <w:sz w:val="18"/>
        </w:rPr>
        <w:t> </w:t>
      </w:r>
      <w:r>
        <w:rPr>
          <w:sz w:val="18"/>
        </w:rPr>
        <w:t>suas cláusulas.</w:t>
      </w:r>
    </w:p>
    <w:p>
      <w:pPr>
        <w:pStyle w:val="BodyText"/>
        <w:spacing w:before="10"/>
      </w:pPr>
    </w:p>
    <w:p>
      <w:pPr>
        <w:pStyle w:val="ListParagraph"/>
        <w:numPr>
          <w:ilvl w:val="2"/>
          <w:numId w:val="53"/>
        </w:numPr>
        <w:tabs>
          <w:tab w:pos="610" w:val="left" w:leader="none"/>
        </w:tabs>
        <w:spacing w:line="283" w:lineRule="auto" w:before="0" w:after="0"/>
        <w:ind w:left="108" w:right="106" w:firstLine="0"/>
        <w:jc w:val="both"/>
        <w:rPr>
          <w:sz w:val="18"/>
        </w:rPr>
      </w:pPr>
      <w:r>
        <w:rPr>
          <w:sz w:val="18"/>
        </w:rPr>
        <w:t>A aplicação de multa de mora não impedirá que a Administração a converta em compensatória e promova a extinção unilateral do Contrato com a aplicação cumulada de outras sanções previstas neste</w:t>
      </w:r>
      <w:r>
        <w:rPr>
          <w:spacing w:val="80"/>
          <w:sz w:val="18"/>
        </w:rPr>
        <w:t> </w:t>
      </w:r>
      <w:r>
        <w:rPr>
          <w:spacing w:val="-2"/>
          <w:sz w:val="18"/>
        </w:rPr>
        <w:t>Contrato.</w:t>
      </w:r>
    </w:p>
    <w:p>
      <w:pPr>
        <w:pStyle w:val="BodyText"/>
        <w:spacing w:before="10"/>
      </w:pPr>
    </w:p>
    <w:p>
      <w:pPr>
        <w:pStyle w:val="ListParagraph"/>
        <w:numPr>
          <w:ilvl w:val="1"/>
          <w:numId w:val="53"/>
        </w:numPr>
        <w:tabs>
          <w:tab w:pos="462" w:val="left" w:leader="none"/>
        </w:tabs>
        <w:spacing w:line="240" w:lineRule="auto" w:before="1" w:after="0"/>
        <w:ind w:left="462" w:right="0" w:hanging="354"/>
        <w:jc w:val="left"/>
        <w:rPr>
          <w:sz w:val="18"/>
        </w:rPr>
      </w:pPr>
      <w:r>
        <w:rPr>
          <w:sz w:val="18"/>
        </w:rPr>
        <w:t>No caso de inexecução total ou parcial do objeto, que acarrete a rescisão do Contrato, será automaticamente devida multa compensatória no valor de 20% do valor do </w:t>
      </w:r>
      <w:r>
        <w:rPr>
          <w:spacing w:val="-2"/>
          <w:sz w:val="18"/>
        </w:rPr>
        <w:t>Contrato.</w:t>
      </w:r>
    </w:p>
    <w:p>
      <w:pPr>
        <w:pStyle w:val="BodyText"/>
        <w:spacing w:before="47"/>
      </w:pPr>
    </w:p>
    <w:p>
      <w:pPr>
        <w:pStyle w:val="ListParagraph"/>
        <w:numPr>
          <w:ilvl w:val="2"/>
          <w:numId w:val="53"/>
        </w:numPr>
        <w:tabs>
          <w:tab w:pos="606" w:val="left" w:leader="none"/>
        </w:tabs>
        <w:spacing w:line="283" w:lineRule="auto" w:before="0" w:after="0"/>
        <w:ind w:left="108" w:right="106" w:firstLine="0"/>
        <w:jc w:val="both"/>
        <w:rPr>
          <w:sz w:val="18"/>
        </w:rPr>
      </w:pPr>
      <w:r>
        <w:rPr>
          <w:sz w:val="18"/>
        </w:rPr>
        <w:t>A multa compensatória, isoladamente aplicada ou quando somada ao valor da multa moratória convertida, não poderá exceder o limite previsto no art. 412 do Código Civil, ou seja, o valor da </w:t>
      </w:r>
      <w:r>
        <w:rPr>
          <w:sz w:val="18"/>
        </w:rPr>
        <w:t>obrigação </w:t>
      </w:r>
      <w:r>
        <w:rPr>
          <w:spacing w:val="-2"/>
          <w:sz w:val="18"/>
        </w:rPr>
        <w:t>principal.</w:t>
      </w:r>
    </w:p>
    <w:p>
      <w:pPr>
        <w:pStyle w:val="BodyText"/>
        <w:spacing w:before="51"/>
      </w:pPr>
    </w:p>
    <w:p>
      <w:pPr>
        <w:pStyle w:val="ListParagraph"/>
        <w:numPr>
          <w:ilvl w:val="1"/>
          <w:numId w:val="53"/>
        </w:numPr>
        <w:tabs>
          <w:tab w:pos="462" w:val="left" w:leader="none"/>
        </w:tabs>
        <w:spacing w:line="240" w:lineRule="auto" w:before="0" w:after="0"/>
        <w:ind w:left="462" w:right="0" w:hanging="354"/>
        <w:jc w:val="left"/>
        <w:rPr>
          <w:sz w:val="18"/>
        </w:rPr>
      </w:pPr>
      <w:r>
        <w:rPr>
          <w:sz w:val="18"/>
        </w:rPr>
        <w:t>Na</w:t>
      </w:r>
      <w:r>
        <w:rPr>
          <w:spacing w:val="-1"/>
          <w:sz w:val="18"/>
        </w:rPr>
        <w:t> </w:t>
      </w:r>
      <w:r>
        <w:rPr>
          <w:sz w:val="18"/>
        </w:rPr>
        <w:t>aplicação das sanções serão considerados</w:t>
      </w:r>
      <w:r>
        <w:rPr>
          <w:spacing w:val="-1"/>
          <w:sz w:val="18"/>
        </w:rPr>
        <w:t> </w:t>
      </w:r>
      <w:r>
        <w:rPr>
          <w:sz w:val="18"/>
        </w:rPr>
        <w:t>os seguintes requisitos, previstos no art.</w:t>
      </w:r>
      <w:r>
        <w:rPr>
          <w:spacing w:val="-1"/>
          <w:sz w:val="18"/>
        </w:rPr>
        <w:t> </w:t>
      </w:r>
      <w:r>
        <w:rPr>
          <w:sz w:val="16"/>
        </w:rPr>
        <w:t>156, § 1º, incisos I a</w:t>
      </w:r>
      <w:r>
        <w:rPr>
          <w:spacing w:val="-3"/>
          <w:sz w:val="16"/>
        </w:rPr>
        <w:t> </w:t>
      </w:r>
      <w:r>
        <w:rPr>
          <w:sz w:val="16"/>
        </w:rPr>
        <w:t>V,</w:t>
      </w:r>
      <w:r>
        <w:rPr>
          <w:spacing w:val="-1"/>
          <w:sz w:val="16"/>
        </w:rPr>
        <w:t> </w:t>
      </w:r>
      <w:r>
        <w:rPr>
          <w:sz w:val="16"/>
        </w:rPr>
        <w:t>da Lei nº </w:t>
      </w:r>
      <w:r>
        <w:rPr>
          <w:spacing w:val="-2"/>
          <w:sz w:val="16"/>
        </w:rPr>
        <w:t>14.133/2021</w:t>
      </w:r>
      <w:r>
        <w:rPr>
          <w:spacing w:val="-2"/>
          <w:sz w:val="18"/>
        </w:rPr>
        <w:t>:</w:t>
      </w:r>
    </w:p>
    <w:p>
      <w:pPr>
        <w:pStyle w:val="BodyText"/>
        <w:spacing w:before="47"/>
      </w:pPr>
    </w:p>
    <w:p>
      <w:pPr>
        <w:pStyle w:val="ListParagraph"/>
        <w:numPr>
          <w:ilvl w:val="2"/>
          <w:numId w:val="53"/>
        </w:numPr>
        <w:tabs>
          <w:tab w:pos="598" w:val="left" w:leader="none"/>
        </w:tabs>
        <w:spacing w:line="240" w:lineRule="auto" w:before="1" w:after="0"/>
        <w:ind w:left="598" w:right="0" w:hanging="490"/>
        <w:jc w:val="left"/>
        <w:rPr>
          <w:sz w:val="18"/>
        </w:rPr>
      </w:pPr>
      <w:r>
        <w:rPr>
          <w:sz w:val="18"/>
        </w:rPr>
        <w:t>a natureza e a gravidade da infração </w:t>
      </w:r>
      <w:r>
        <w:rPr>
          <w:spacing w:val="-2"/>
          <w:sz w:val="18"/>
        </w:rPr>
        <w:t>cometida;</w:t>
      </w:r>
    </w:p>
    <w:p>
      <w:pPr>
        <w:pStyle w:val="BodyText"/>
        <w:spacing w:before="47"/>
      </w:pPr>
    </w:p>
    <w:p>
      <w:pPr>
        <w:pStyle w:val="ListParagraph"/>
        <w:numPr>
          <w:ilvl w:val="2"/>
          <w:numId w:val="53"/>
        </w:numPr>
        <w:tabs>
          <w:tab w:pos="598" w:val="left" w:leader="none"/>
        </w:tabs>
        <w:spacing w:line="240" w:lineRule="auto" w:before="0" w:after="0"/>
        <w:ind w:left="598" w:right="0" w:hanging="490"/>
        <w:jc w:val="left"/>
        <w:rPr>
          <w:sz w:val="18"/>
        </w:rPr>
      </w:pPr>
      <w:r>
        <w:rPr>
          <w:sz w:val="18"/>
        </w:rPr>
        <w:t>as peculiaridades do caso </w:t>
      </w:r>
      <w:r>
        <w:rPr>
          <w:spacing w:val="-2"/>
          <w:sz w:val="18"/>
        </w:rPr>
        <w:t>concreto;</w:t>
      </w:r>
    </w:p>
    <w:p>
      <w:pPr>
        <w:pStyle w:val="BodyText"/>
        <w:spacing w:before="47"/>
      </w:pPr>
    </w:p>
    <w:p>
      <w:pPr>
        <w:pStyle w:val="ListParagraph"/>
        <w:numPr>
          <w:ilvl w:val="2"/>
          <w:numId w:val="53"/>
        </w:numPr>
        <w:tabs>
          <w:tab w:pos="598" w:val="left" w:leader="none"/>
        </w:tabs>
        <w:spacing w:line="240" w:lineRule="auto" w:before="1" w:after="0"/>
        <w:ind w:left="598" w:right="0" w:hanging="490"/>
        <w:jc w:val="left"/>
        <w:rPr>
          <w:sz w:val="18"/>
        </w:rPr>
      </w:pPr>
      <w:r>
        <w:rPr>
          <w:sz w:val="18"/>
        </w:rPr>
        <w:t>as circunstâncias agravantes ou atenuantes, observadas aquelas previstas nos arts. 71 e 72 da Lei n° 5.427, de 1º de abril de </w:t>
      </w:r>
      <w:r>
        <w:rPr>
          <w:spacing w:val="-2"/>
          <w:sz w:val="18"/>
        </w:rPr>
        <w:t>2009;</w:t>
      </w:r>
    </w:p>
    <w:p>
      <w:pPr>
        <w:pStyle w:val="BodyText"/>
        <w:spacing w:before="47"/>
      </w:pPr>
    </w:p>
    <w:p>
      <w:pPr>
        <w:pStyle w:val="ListParagraph"/>
        <w:numPr>
          <w:ilvl w:val="2"/>
          <w:numId w:val="53"/>
        </w:numPr>
        <w:tabs>
          <w:tab w:pos="598" w:val="left" w:leader="none"/>
        </w:tabs>
        <w:spacing w:line="240" w:lineRule="auto" w:before="0" w:after="0"/>
        <w:ind w:left="598" w:right="0" w:hanging="490"/>
        <w:jc w:val="left"/>
        <w:rPr>
          <w:sz w:val="18"/>
        </w:rPr>
      </w:pPr>
      <w:r>
        <w:rPr>
          <w:sz w:val="18"/>
        </w:rPr>
        <w:t>os danos que dela provierem para a</w:t>
      </w:r>
      <w:r>
        <w:rPr>
          <w:spacing w:val="-10"/>
          <w:sz w:val="18"/>
        </w:rPr>
        <w:t> </w:t>
      </w:r>
      <w:r>
        <w:rPr>
          <w:sz w:val="18"/>
        </w:rPr>
        <w:t>Administração </w:t>
      </w:r>
      <w:r>
        <w:rPr>
          <w:spacing w:val="-2"/>
          <w:sz w:val="18"/>
        </w:rPr>
        <w:t>Pública;</w:t>
      </w:r>
    </w:p>
    <w:p>
      <w:pPr>
        <w:pStyle w:val="BodyText"/>
        <w:spacing w:before="48"/>
      </w:pPr>
    </w:p>
    <w:p>
      <w:pPr>
        <w:pStyle w:val="ListParagraph"/>
        <w:numPr>
          <w:ilvl w:val="2"/>
          <w:numId w:val="53"/>
        </w:numPr>
        <w:tabs>
          <w:tab w:pos="598" w:val="left" w:leader="none"/>
        </w:tabs>
        <w:spacing w:line="240" w:lineRule="auto" w:before="0" w:after="0"/>
        <w:ind w:left="598" w:right="0" w:hanging="490"/>
        <w:jc w:val="left"/>
        <w:rPr>
          <w:sz w:val="18"/>
        </w:rPr>
      </w:pPr>
      <w:r>
        <w:rPr>
          <w:sz w:val="18"/>
        </w:rPr>
        <w:t>a</w:t>
      </w:r>
      <w:r>
        <w:rPr>
          <w:spacing w:val="-1"/>
          <w:sz w:val="18"/>
        </w:rPr>
        <w:t> </w:t>
      </w:r>
      <w:r>
        <w:rPr>
          <w:sz w:val="18"/>
        </w:rPr>
        <w:t>implantação ou o aperfeiçoamento</w:t>
      </w:r>
      <w:r>
        <w:rPr>
          <w:spacing w:val="-1"/>
          <w:sz w:val="18"/>
        </w:rPr>
        <w:t> </w:t>
      </w:r>
      <w:r>
        <w:rPr>
          <w:sz w:val="18"/>
        </w:rPr>
        <w:t>de programa de integridade,</w:t>
      </w:r>
      <w:r>
        <w:rPr>
          <w:spacing w:val="-1"/>
          <w:sz w:val="18"/>
        </w:rPr>
        <w:t> </w:t>
      </w:r>
      <w:r>
        <w:rPr>
          <w:sz w:val="18"/>
        </w:rPr>
        <w:t>conforme normas e orientações</w:t>
      </w:r>
      <w:r>
        <w:rPr>
          <w:spacing w:val="-1"/>
          <w:sz w:val="18"/>
        </w:rPr>
        <w:t> </w:t>
      </w:r>
      <w:r>
        <w:rPr>
          <w:sz w:val="18"/>
        </w:rPr>
        <w:t>dos órgãos de </w:t>
      </w:r>
      <w:r>
        <w:rPr>
          <w:spacing w:val="-2"/>
          <w:sz w:val="18"/>
        </w:rPr>
        <w:t>controle.</w:t>
      </w:r>
    </w:p>
    <w:p>
      <w:pPr>
        <w:pStyle w:val="BodyText"/>
        <w:spacing w:before="47"/>
      </w:pPr>
    </w:p>
    <w:p>
      <w:pPr>
        <w:pStyle w:val="ListParagraph"/>
        <w:numPr>
          <w:ilvl w:val="1"/>
          <w:numId w:val="53"/>
        </w:numPr>
        <w:tabs>
          <w:tab w:pos="452" w:val="left" w:leader="none"/>
        </w:tabs>
        <w:spacing w:line="240" w:lineRule="auto" w:before="0" w:after="0"/>
        <w:ind w:left="452" w:right="0" w:hanging="344"/>
        <w:jc w:val="left"/>
        <w:rPr>
          <w:sz w:val="18"/>
        </w:rPr>
      </w:pPr>
      <w:r>
        <w:rPr>
          <w:sz w:val="18"/>
        </w:rPr>
        <w:t>A</w:t>
      </w:r>
      <w:r>
        <w:rPr>
          <w:spacing w:val="-11"/>
          <w:sz w:val="18"/>
        </w:rPr>
        <w:t> </w:t>
      </w:r>
      <w:r>
        <w:rPr>
          <w:sz w:val="18"/>
        </w:rPr>
        <w:t>imposição das penalidades é</w:t>
      </w:r>
      <w:r>
        <w:rPr>
          <w:spacing w:val="-1"/>
          <w:sz w:val="18"/>
        </w:rPr>
        <w:t> </w:t>
      </w:r>
      <w:r>
        <w:rPr>
          <w:sz w:val="18"/>
        </w:rPr>
        <w:t>de competência exclusiva do</w:t>
      </w:r>
      <w:r>
        <w:rPr>
          <w:spacing w:val="-1"/>
          <w:sz w:val="18"/>
        </w:rPr>
        <w:t> </w:t>
      </w:r>
      <w:r>
        <w:rPr>
          <w:sz w:val="18"/>
        </w:rPr>
        <w:t>órgão ou entidade contratante,</w:t>
      </w:r>
      <w:r>
        <w:rPr>
          <w:spacing w:val="-1"/>
          <w:sz w:val="18"/>
        </w:rPr>
        <w:t> </w:t>
      </w:r>
      <w:r>
        <w:rPr>
          <w:sz w:val="18"/>
        </w:rPr>
        <w:t>sendo competentes para sua </w:t>
      </w:r>
      <w:r>
        <w:rPr>
          <w:spacing w:val="-2"/>
          <w:sz w:val="18"/>
        </w:rPr>
        <w:t>aplicação:</w:t>
      </w:r>
    </w:p>
    <w:p>
      <w:pPr>
        <w:pStyle w:val="BodyText"/>
        <w:spacing w:before="48"/>
      </w:pPr>
    </w:p>
    <w:p>
      <w:pPr>
        <w:pStyle w:val="ListParagraph"/>
        <w:numPr>
          <w:ilvl w:val="0"/>
          <w:numId w:val="55"/>
        </w:numPr>
        <w:tabs>
          <w:tab w:pos="293" w:val="left" w:leader="none"/>
        </w:tabs>
        <w:spacing w:line="240" w:lineRule="auto" w:before="0" w:after="0"/>
        <w:ind w:left="293" w:right="0" w:hanging="185"/>
        <w:jc w:val="left"/>
        <w:rPr>
          <w:sz w:val="18"/>
        </w:rPr>
      </w:pPr>
      <w:r>
        <w:rPr>
          <w:sz w:val="18"/>
        </w:rPr>
        <w:t>as</w:t>
      </w:r>
      <w:r>
        <w:rPr>
          <w:spacing w:val="-2"/>
          <w:sz w:val="18"/>
        </w:rPr>
        <w:t> </w:t>
      </w:r>
      <w:r>
        <w:rPr>
          <w:sz w:val="18"/>
        </w:rPr>
        <w:t>sanções</w:t>
      </w:r>
      <w:r>
        <w:rPr>
          <w:spacing w:val="-1"/>
          <w:sz w:val="18"/>
        </w:rPr>
        <w:t> </w:t>
      </w:r>
      <w:r>
        <w:rPr>
          <w:sz w:val="18"/>
        </w:rPr>
        <w:t>previstas</w:t>
      </w:r>
      <w:r>
        <w:rPr>
          <w:spacing w:val="-2"/>
          <w:sz w:val="18"/>
        </w:rPr>
        <w:t> </w:t>
      </w:r>
      <w:r>
        <w:rPr>
          <w:sz w:val="18"/>
        </w:rPr>
        <w:t>nos</w:t>
      </w:r>
      <w:r>
        <w:rPr>
          <w:spacing w:val="-1"/>
          <w:sz w:val="18"/>
        </w:rPr>
        <w:t> </w:t>
      </w:r>
      <w:r>
        <w:rPr>
          <w:sz w:val="18"/>
        </w:rPr>
        <w:t>itens</w:t>
      </w:r>
      <w:r>
        <w:rPr>
          <w:spacing w:val="-2"/>
          <w:sz w:val="18"/>
        </w:rPr>
        <w:t> </w:t>
      </w:r>
      <w:r>
        <w:rPr>
          <w:sz w:val="18"/>
        </w:rPr>
        <w:t>11.2.1,</w:t>
      </w:r>
      <w:r>
        <w:rPr>
          <w:spacing w:val="-1"/>
          <w:sz w:val="18"/>
        </w:rPr>
        <w:t> </w:t>
      </w:r>
      <w:r>
        <w:rPr>
          <w:sz w:val="18"/>
        </w:rPr>
        <w:t>11.2.2</w:t>
      </w:r>
      <w:r>
        <w:rPr>
          <w:spacing w:val="-2"/>
          <w:sz w:val="18"/>
        </w:rPr>
        <w:t> </w:t>
      </w:r>
      <w:r>
        <w:rPr>
          <w:sz w:val="18"/>
        </w:rPr>
        <w:t>e</w:t>
      </w:r>
      <w:r>
        <w:rPr>
          <w:spacing w:val="-1"/>
          <w:sz w:val="18"/>
        </w:rPr>
        <w:t> </w:t>
      </w:r>
      <w:r>
        <w:rPr>
          <w:sz w:val="18"/>
        </w:rPr>
        <w:t>11.2.3</w:t>
      </w:r>
      <w:r>
        <w:rPr>
          <w:spacing w:val="-2"/>
          <w:sz w:val="18"/>
        </w:rPr>
        <w:t> </w:t>
      </w:r>
      <w:r>
        <w:rPr>
          <w:sz w:val="18"/>
        </w:rPr>
        <w:t>serão</w:t>
      </w:r>
      <w:r>
        <w:rPr>
          <w:spacing w:val="-1"/>
          <w:sz w:val="18"/>
        </w:rPr>
        <w:t> </w:t>
      </w:r>
      <w:r>
        <w:rPr>
          <w:sz w:val="18"/>
        </w:rPr>
        <w:t>impostas</w:t>
      </w:r>
      <w:r>
        <w:rPr>
          <w:spacing w:val="-2"/>
          <w:sz w:val="18"/>
        </w:rPr>
        <w:t> </w:t>
      </w:r>
      <w:r>
        <w:rPr>
          <w:sz w:val="18"/>
        </w:rPr>
        <w:t>pelo</w:t>
      </w:r>
      <w:r>
        <w:rPr>
          <w:spacing w:val="-1"/>
          <w:sz w:val="18"/>
        </w:rPr>
        <w:t> </w:t>
      </w:r>
      <w:r>
        <w:rPr>
          <w:sz w:val="18"/>
        </w:rPr>
        <w:t>Ordenador</w:t>
      </w:r>
      <w:r>
        <w:rPr>
          <w:spacing w:val="-2"/>
          <w:sz w:val="18"/>
        </w:rPr>
        <w:t> </w:t>
      </w:r>
      <w:r>
        <w:rPr>
          <w:sz w:val="18"/>
        </w:rPr>
        <w:t>de</w:t>
      </w:r>
      <w:r>
        <w:rPr>
          <w:spacing w:val="-1"/>
          <w:sz w:val="18"/>
        </w:rPr>
        <w:t> </w:t>
      </w:r>
      <w:r>
        <w:rPr>
          <w:spacing w:val="-2"/>
          <w:sz w:val="18"/>
        </w:rPr>
        <w:t>Despesa;</w:t>
      </w:r>
    </w:p>
    <w:p>
      <w:pPr>
        <w:pStyle w:val="BodyText"/>
        <w:spacing w:before="88"/>
      </w:pPr>
    </w:p>
    <w:p>
      <w:pPr>
        <w:pStyle w:val="ListParagraph"/>
        <w:numPr>
          <w:ilvl w:val="0"/>
          <w:numId w:val="55"/>
        </w:numPr>
        <w:tabs>
          <w:tab w:pos="303" w:val="left" w:leader="none"/>
        </w:tabs>
        <w:spacing w:line="240" w:lineRule="auto" w:before="0" w:after="0"/>
        <w:ind w:left="303" w:right="0" w:hanging="195"/>
        <w:jc w:val="left"/>
        <w:rPr>
          <w:sz w:val="18"/>
        </w:rPr>
      </w:pPr>
      <w:r>
        <w:rPr>
          <w:sz w:val="18"/>
        </w:rPr>
        <w:t>a aplicação</w:t>
      </w:r>
      <w:r>
        <w:rPr>
          <w:spacing w:val="1"/>
          <w:sz w:val="18"/>
        </w:rPr>
        <w:t> </w:t>
      </w:r>
      <w:r>
        <w:rPr>
          <w:sz w:val="18"/>
        </w:rPr>
        <w:t>da sanção</w:t>
      </w:r>
      <w:r>
        <w:rPr>
          <w:spacing w:val="1"/>
          <w:sz w:val="18"/>
        </w:rPr>
        <w:t> </w:t>
      </w:r>
      <w:r>
        <w:rPr>
          <w:sz w:val="18"/>
        </w:rPr>
        <w:t>prevista no</w:t>
      </w:r>
      <w:r>
        <w:rPr>
          <w:spacing w:val="1"/>
          <w:sz w:val="18"/>
        </w:rPr>
        <w:t> </w:t>
      </w:r>
      <w:r>
        <w:rPr>
          <w:sz w:val="18"/>
        </w:rPr>
        <w:t>item 11.2.4,</w:t>
      </w:r>
      <w:r>
        <w:rPr>
          <w:spacing w:val="1"/>
          <w:sz w:val="18"/>
        </w:rPr>
        <w:t> </w:t>
      </w:r>
      <w:r>
        <w:rPr>
          <w:sz w:val="18"/>
        </w:rPr>
        <w:t>na</w:t>
      </w:r>
      <w:r>
        <w:rPr>
          <w:spacing w:val="1"/>
          <w:sz w:val="18"/>
        </w:rPr>
        <w:t> </w:t>
      </w:r>
      <w:r>
        <w:rPr>
          <w:sz w:val="18"/>
        </w:rPr>
        <w:t>forma do</w:t>
      </w:r>
      <w:r>
        <w:rPr>
          <w:spacing w:val="1"/>
          <w:sz w:val="18"/>
        </w:rPr>
        <w:t> </w:t>
      </w:r>
      <w:r>
        <w:rPr>
          <w:sz w:val="18"/>
        </w:rPr>
        <w:t>art. </w:t>
      </w:r>
      <w:r>
        <w:rPr>
          <w:sz w:val="16"/>
        </w:rPr>
        <w:t>156,</w:t>
      </w:r>
      <w:r>
        <w:rPr>
          <w:spacing w:val="1"/>
          <w:sz w:val="16"/>
        </w:rPr>
        <w:t> </w:t>
      </w:r>
      <w:r>
        <w:rPr>
          <w:sz w:val="16"/>
        </w:rPr>
        <w:t>§ 6º,</w:t>
      </w:r>
      <w:r>
        <w:rPr>
          <w:spacing w:val="1"/>
          <w:sz w:val="16"/>
        </w:rPr>
        <w:t> </w:t>
      </w:r>
      <w:r>
        <w:rPr>
          <w:sz w:val="16"/>
        </w:rPr>
        <w:t>I, da</w:t>
      </w:r>
      <w:r>
        <w:rPr>
          <w:spacing w:val="1"/>
          <w:sz w:val="16"/>
        </w:rPr>
        <w:t> </w:t>
      </w:r>
      <w:r>
        <w:rPr>
          <w:sz w:val="16"/>
        </w:rPr>
        <w:t>Lei nº</w:t>
      </w:r>
      <w:r>
        <w:rPr>
          <w:spacing w:val="1"/>
          <w:sz w:val="16"/>
        </w:rPr>
        <w:t> </w:t>
      </w:r>
      <w:r>
        <w:rPr>
          <w:sz w:val="16"/>
        </w:rPr>
        <w:t>14.133/2021,</w:t>
      </w:r>
      <w:r>
        <w:rPr>
          <w:spacing w:val="5"/>
          <w:sz w:val="16"/>
        </w:rPr>
        <w:t> </w:t>
      </w:r>
      <w:r>
        <w:rPr>
          <w:sz w:val="18"/>
        </w:rPr>
        <w:t>é</w:t>
      </w:r>
      <w:r>
        <w:rPr>
          <w:spacing w:val="1"/>
          <w:sz w:val="18"/>
        </w:rPr>
        <w:t> </w:t>
      </w:r>
      <w:r>
        <w:rPr>
          <w:sz w:val="18"/>
        </w:rPr>
        <w:t>de</w:t>
      </w:r>
      <w:r>
        <w:rPr>
          <w:spacing w:val="1"/>
          <w:sz w:val="18"/>
        </w:rPr>
        <w:t> </w:t>
      </w:r>
      <w:r>
        <w:rPr>
          <w:sz w:val="18"/>
        </w:rPr>
        <w:t>competência </w:t>
      </w:r>
      <w:r>
        <w:rPr>
          <w:spacing w:val="-2"/>
          <w:sz w:val="18"/>
        </w:rPr>
        <w:t>exclusiva:</w:t>
      </w:r>
    </w:p>
    <w:p>
      <w:pPr>
        <w:pStyle w:val="BodyText"/>
        <w:spacing w:before="88"/>
      </w:pPr>
    </w:p>
    <w:p>
      <w:pPr>
        <w:pStyle w:val="ListParagraph"/>
        <w:numPr>
          <w:ilvl w:val="1"/>
          <w:numId w:val="55"/>
        </w:numPr>
        <w:tabs>
          <w:tab w:pos="439" w:val="left" w:leader="none"/>
        </w:tabs>
        <w:spacing w:line="240" w:lineRule="auto" w:before="0" w:after="0"/>
        <w:ind w:left="439" w:right="0" w:hanging="331"/>
        <w:jc w:val="left"/>
        <w:rPr>
          <w:sz w:val="18"/>
        </w:rPr>
      </w:pPr>
      <w:r>
        <w:rPr>
          <w:sz w:val="18"/>
        </w:rPr>
        <w:t>em</w:t>
      </w:r>
      <w:r>
        <w:rPr>
          <w:spacing w:val="-2"/>
          <w:sz w:val="18"/>
        </w:rPr>
        <w:t> </w:t>
      </w:r>
      <w:r>
        <w:rPr>
          <w:sz w:val="18"/>
        </w:rPr>
        <w:t>se tratando de contratação realizada pela</w:t>
      </w:r>
      <w:r>
        <w:rPr>
          <w:spacing w:val="-10"/>
          <w:sz w:val="18"/>
        </w:rPr>
        <w:t> </w:t>
      </w:r>
      <w:r>
        <w:rPr>
          <w:sz w:val="18"/>
        </w:rPr>
        <w:t>Administração Pública direta, do Secretário de </w:t>
      </w:r>
      <w:r>
        <w:rPr>
          <w:spacing w:val="-2"/>
          <w:sz w:val="18"/>
        </w:rPr>
        <w:t>Estado</w:t>
      </w:r>
      <w:r>
        <w:rPr>
          <w:spacing w:val="-2"/>
          <w:sz w:val="16"/>
        </w:rPr>
        <w:t>;</w:t>
      </w:r>
    </w:p>
    <w:p>
      <w:pPr>
        <w:pStyle w:val="BodyText"/>
        <w:spacing w:before="88"/>
      </w:pPr>
    </w:p>
    <w:p>
      <w:pPr>
        <w:pStyle w:val="ListParagraph"/>
        <w:numPr>
          <w:ilvl w:val="1"/>
          <w:numId w:val="55"/>
        </w:numPr>
        <w:tabs>
          <w:tab w:pos="405" w:val="left" w:leader="none"/>
        </w:tabs>
        <w:spacing w:line="240" w:lineRule="auto" w:before="1" w:after="0"/>
        <w:ind w:left="405" w:right="0" w:hanging="297"/>
        <w:jc w:val="left"/>
        <w:rPr>
          <w:sz w:val="16"/>
        </w:rPr>
      </w:pPr>
      <w:r>
        <w:rPr>
          <w:sz w:val="16"/>
        </w:rPr>
        <w:t>e</w:t>
      </w:r>
      <w:r>
        <w:rPr>
          <w:sz w:val="18"/>
        </w:rPr>
        <w:t>m se tratando de contratação realizada pela</w:t>
      </w:r>
      <w:r>
        <w:rPr>
          <w:spacing w:val="-10"/>
          <w:sz w:val="18"/>
        </w:rPr>
        <w:t> </w:t>
      </w:r>
      <w:r>
        <w:rPr>
          <w:sz w:val="18"/>
        </w:rPr>
        <w:t>Administração Pública Indireta (fundação e autarquia), da autoridade máxima da </w:t>
      </w:r>
      <w:r>
        <w:rPr>
          <w:spacing w:val="-2"/>
          <w:sz w:val="18"/>
        </w:rPr>
        <w:t>entidade.</w:t>
      </w:r>
    </w:p>
    <w:p>
      <w:pPr>
        <w:pStyle w:val="BodyText"/>
        <w:spacing w:before="88"/>
      </w:pPr>
    </w:p>
    <w:p>
      <w:pPr>
        <w:pStyle w:val="ListParagraph"/>
        <w:numPr>
          <w:ilvl w:val="1"/>
          <w:numId w:val="53"/>
        </w:numPr>
        <w:tabs>
          <w:tab w:pos="453" w:val="left" w:leader="none"/>
        </w:tabs>
        <w:spacing w:line="283" w:lineRule="auto" w:before="0" w:after="0"/>
        <w:ind w:left="108" w:right="106" w:firstLine="0"/>
        <w:jc w:val="both"/>
        <w:rPr>
          <w:sz w:val="18"/>
        </w:rPr>
      </w:pPr>
      <w:r>
        <w:rPr>
          <w:sz w:val="18"/>
        </w:rPr>
        <w:t>A</w:t>
      </w:r>
      <w:r>
        <w:rPr>
          <w:spacing w:val="-8"/>
          <w:sz w:val="18"/>
        </w:rPr>
        <w:t> </w:t>
      </w:r>
      <w:r>
        <w:rPr>
          <w:sz w:val="18"/>
        </w:rPr>
        <w:t>aplicação de quaisquer das penalidades realizar-se-á em processo administrativo que assegurará o contraditório e a ampla defesa ao </w:t>
      </w:r>
      <w:r>
        <w:rPr>
          <w:b/>
          <w:sz w:val="18"/>
        </w:rPr>
        <w:t>CONTRATADO</w:t>
      </w:r>
      <w:r>
        <w:rPr>
          <w:sz w:val="18"/>
        </w:rPr>
        <w:t>, na forma do art. </w:t>
      </w:r>
      <w:r>
        <w:rPr>
          <w:sz w:val="16"/>
        </w:rPr>
        <w:t>156, § 6º, I, da Lei nº 14.133/2021</w:t>
      </w:r>
      <w:r>
        <w:rPr>
          <w:sz w:val="18"/>
        </w:rPr>
        <w:t>, devendo ser observado o procedimento previsto na Lei nº 14.133/2021, e, subsidiariamente, na Lei nº 5.427/2009.</w:t>
      </w:r>
    </w:p>
    <w:p>
      <w:pPr>
        <w:pStyle w:val="BodyText"/>
        <w:spacing w:before="10"/>
      </w:pPr>
    </w:p>
    <w:p>
      <w:pPr>
        <w:pStyle w:val="ListParagraph"/>
        <w:numPr>
          <w:ilvl w:val="2"/>
          <w:numId w:val="53"/>
        </w:numPr>
        <w:tabs>
          <w:tab w:pos="596" w:val="left" w:leader="none"/>
        </w:tabs>
        <w:spacing w:line="283" w:lineRule="auto" w:before="0" w:after="0"/>
        <w:ind w:left="108" w:right="106" w:firstLine="0"/>
        <w:jc w:val="both"/>
        <w:rPr>
          <w:sz w:val="18"/>
        </w:rPr>
      </w:pPr>
      <w:r>
        <w:rPr>
          <w:sz w:val="18"/>
        </w:rPr>
        <w:t>A</w:t>
      </w:r>
      <w:r>
        <w:rPr>
          <w:spacing w:val="-2"/>
          <w:sz w:val="18"/>
        </w:rPr>
        <w:t> </w:t>
      </w:r>
      <w:r>
        <w:rPr>
          <w:sz w:val="18"/>
        </w:rPr>
        <w:t>aplicação de sanção será antecedida de intimação do </w:t>
      </w:r>
      <w:r>
        <w:rPr>
          <w:b/>
          <w:sz w:val="18"/>
        </w:rPr>
        <w:t>CONTRATADO</w:t>
      </w:r>
      <w:r>
        <w:rPr>
          <w:sz w:val="18"/>
        </w:rPr>
        <w:t>, que indicará a infração cometida, os fatos, os dispositivos do Contrato infringidos e os fundamentos legais pertinentes, a penalidade</w:t>
      </w:r>
      <w:r>
        <w:rPr>
          <w:spacing w:val="40"/>
          <w:sz w:val="18"/>
        </w:rPr>
        <w:t> </w:t>
      </w:r>
      <w:r>
        <w:rPr>
          <w:sz w:val="18"/>
        </w:rPr>
        <w:t>que se pretende imputar e o respectivo prazo e/ou valor, se for o caso, assim como o prazo e o local para a apresentação da defesa, com a possibilidade de produção de provas.</w:t>
      </w:r>
    </w:p>
    <w:p>
      <w:pPr>
        <w:pStyle w:val="BodyText"/>
        <w:spacing w:before="10"/>
      </w:pPr>
    </w:p>
    <w:p>
      <w:pPr>
        <w:pStyle w:val="ListParagraph"/>
        <w:numPr>
          <w:ilvl w:val="2"/>
          <w:numId w:val="53"/>
        </w:numPr>
        <w:tabs>
          <w:tab w:pos="588" w:val="left" w:leader="none"/>
        </w:tabs>
        <w:spacing w:line="240" w:lineRule="auto" w:before="0" w:after="0"/>
        <w:ind w:left="588" w:right="0" w:hanging="480"/>
        <w:jc w:val="left"/>
        <w:rPr>
          <w:sz w:val="18"/>
        </w:rPr>
      </w:pPr>
      <w:r>
        <w:rPr>
          <w:sz w:val="18"/>
        </w:rPr>
        <w:t>A</w:t>
      </w:r>
      <w:r>
        <w:rPr>
          <w:spacing w:val="-12"/>
          <w:sz w:val="18"/>
        </w:rPr>
        <w:t> </w:t>
      </w:r>
      <w:r>
        <w:rPr>
          <w:sz w:val="18"/>
        </w:rPr>
        <w:t>defesa</w:t>
      </w:r>
      <w:r>
        <w:rPr>
          <w:spacing w:val="-4"/>
          <w:sz w:val="18"/>
        </w:rPr>
        <w:t> </w:t>
      </w:r>
      <w:r>
        <w:rPr>
          <w:sz w:val="18"/>
        </w:rPr>
        <w:t>prévia</w:t>
      </w:r>
      <w:r>
        <w:rPr>
          <w:spacing w:val="-3"/>
          <w:sz w:val="18"/>
        </w:rPr>
        <w:t> </w:t>
      </w:r>
      <w:r>
        <w:rPr>
          <w:sz w:val="18"/>
        </w:rPr>
        <w:t>do</w:t>
      </w:r>
      <w:r>
        <w:rPr>
          <w:spacing w:val="-4"/>
          <w:sz w:val="18"/>
        </w:rPr>
        <w:t> </w:t>
      </w:r>
      <w:r>
        <w:rPr>
          <w:b/>
          <w:sz w:val="18"/>
        </w:rPr>
        <w:t>CONTRATADO</w:t>
      </w:r>
      <w:r>
        <w:rPr>
          <w:b/>
          <w:spacing w:val="-3"/>
          <w:sz w:val="18"/>
        </w:rPr>
        <w:t> </w:t>
      </w:r>
      <w:r>
        <w:rPr>
          <w:sz w:val="18"/>
        </w:rPr>
        <w:t>será</w:t>
      </w:r>
      <w:r>
        <w:rPr>
          <w:spacing w:val="-3"/>
          <w:sz w:val="18"/>
        </w:rPr>
        <w:t> </w:t>
      </w:r>
      <w:r>
        <w:rPr>
          <w:sz w:val="18"/>
        </w:rPr>
        <w:t>exercida</w:t>
      </w:r>
      <w:r>
        <w:rPr>
          <w:spacing w:val="-3"/>
          <w:sz w:val="18"/>
        </w:rPr>
        <w:t> </w:t>
      </w:r>
      <w:r>
        <w:rPr>
          <w:sz w:val="18"/>
        </w:rPr>
        <w:t>no</w:t>
      </w:r>
      <w:r>
        <w:rPr>
          <w:spacing w:val="-3"/>
          <w:sz w:val="18"/>
        </w:rPr>
        <w:t> </w:t>
      </w:r>
      <w:r>
        <w:rPr>
          <w:sz w:val="18"/>
        </w:rPr>
        <w:t>prazo</w:t>
      </w:r>
      <w:r>
        <w:rPr>
          <w:spacing w:val="-3"/>
          <w:sz w:val="18"/>
        </w:rPr>
        <w:t> </w:t>
      </w:r>
      <w:r>
        <w:rPr>
          <w:spacing w:val="-5"/>
          <w:sz w:val="18"/>
        </w:rPr>
        <w:t>de:</w:t>
      </w:r>
    </w:p>
    <w:p>
      <w:pPr>
        <w:pStyle w:val="BodyText"/>
        <w:spacing w:before="48"/>
      </w:pPr>
    </w:p>
    <w:p>
      <w:pPr>
        <w:pStyle w:val="ListParagraph"/>
        <w:numPr>
          <w:ilvl w:val="0"/>
          <w:numId w:val="56"/>
        </w:numPr>
        <w:tabs>
          <w:tab w:pos="293" w:val="left" w:leader="none"/>
        </w:tabs>
        <w:spacing w:line="240" w:lineRule="auto" w:before="0" w:after="0"/>
        <w:ind w:left="293" w:right="0" w:hanging="185"/>
        <w:jc w:val="left"/>
        <w:rPr>
          <w:sz w:val="18"/>
        </w:rPr>
      </w:pPr>
      <w:r>
        <w:rPr>
          <w:sz w:val="18"/>
        </w:rPr>
        <w:t>15</w:t>
      </w:r>
      <w:r>
        <w:rPr>
          <w:spacing w:val="-1"/>
          <w:sz w:val="18"/>
        </w:rPr>
        <w:t> </w:t>
      </w:r>
      <w:r>
        <w:rPr>
          <w:sz w:val="18"/>
        </w:rPr>
        <w:t>(quinze)</w:t>
      </w:r>
      <w:r>
        <w:rPr>
          <w:spacing w:val="-1"/>
          <w:sz w:val="18"/>
        </w:rPr>
        <w:t> </w:t>
      </w:r>
      <w:r>
        <w:rPr>
          <w:sz w:val="18"/>
        </w:rPr>
        <w:t>dias</w:t>
      </w:r>
      <w:r>
        <w:rPr>
          <w:spacing w:val="-1"/>
          <w:sz w:val="18"/>
        </w:rPr>
        <w:t> </w:t>
      </w:r>
      <w:r>
        <w:rPr>
          <w:sz w:val="18"/>
        </w:rPr>
        <w:t>úteis, no</w:t>
      </w:r>
      <w:r>
        <w:rPr>
          <w:spacing w:val="-1"/>
          <w:sz w:val="18"/>
        </w:rPr>
        <w:t> </w:t>
      </w:r>
      <w:r>
        <w:rPr>
          <w:sz w:val="18"/>
        </w:rPr>
        <w:t>caso</w:t>
      </w:r>
      <w:r>
        <w:rPr>
          <w:spacing w:val="-1"/>
          <w:sz w:val="18"/>
        </w:rPr>
        <w:t> </w:t>
      </w:r>
      <w:r>
        <w:rPr>
          <w:sz w:val="18"/>
        </w:rPr>
        <w:t>da aplicação</w:t>
      </w:r>
      <w:r>
        <w:rPr>
          <w:spacing w:val="-1"/>
          <w:sz w:val="18"/>
        </w:rPr>
        <w:t> </w:t>
      </w:r>
      <w:r>
        <w:rPr>
          <w:sz w:val="18"/>
        </w:rPr>
        <w:t>das</w:t>
      </w:r>
      <w:r>
        <w:rPr>
          <w:spacing w:val="-1"/>
          <w:sz w:val="18"/>
        </w:rPr>
        <w:t> </w:t>
      </w:r>
      <w:r>
        <w:rPr>
          <w:sz w:val="18"/>
        </w:rPr>
        <w:t>sanções previstas</w:t>
      </w:r>
      <w:r>
        <w:rPr>
          <w:spacing w:val="-1"/>
          <w:sz w:val="18"/>
        </w:rPr>
        <w:t> </w:t>
      </w:r>
      <w:r>
        <w:rPr>
          <w:sz w:val="18"/>
        </w:rPr>
        <w:t>nos</w:t>
      </w:r>
      <w:r>
        <w:rPr>
          <w:spacing w:val="-1"/>
          <w:sz w:val="18"/>
        </w:rPr>
        <w:t> </w:t>
      </w:r>
      <w:r>
        <w:rPr>
          <w:sz w:val="18"/>
        </w:rPr>
        <w:t>itens</w:t>
      </w:r>
      <w:r>
        <w:rPr>
          <w:spacing w:val="-1"/>
          <w:sz w:val="18"/>
        </w:rPr>
        <w:t> </w:t>
      </w:r>
      <w:r>
        <w:rPr>
          <w:sz w:val="18"/>
        </w:rPr>
        <w:t>11.2.1 e</w:t>
      </w:r>
      <w:r>
        <w:rPr>
          <w:spacing w:val="-1"/>
          <w:sz w:val="18"/>
        </w:rPr>
        <w:t> </w:t>
      </w:r>
      <w:r>
        <w:rPr>
          <w:sz w:val="18"/>
        </w:rPr>
        <w:t>11.2.2,</w:t>
      </w:r>
      <w:r>
        <w:rPr>
          <w:spacing w:val="-1"/>
          <w:sz w:val="18"/>
        </w:rPr>
        <w:t> </w:t>
      </w:r>
      <w:r>
        <w:rPr>
          <w:sz w:val="18"/>
        </w:rPr>
        <w:t>contado da</w:t>
      </w:r>
      <w:r>
        <w:rPr>
          <w:spacing w:val="-1"/>
          <w:sz w:val="18"/>
        </w:rPr>
        <w:t> </w:t>
      </w:r>
      <w:r>
        <w:rPr>
          <w:sz w:val="18"/>
        </w:rPr>
        <w:t>data</w:t>
      </w:r>
      <w:r>
        <w:rPr>
          <w:spacing w:val="-1"/>
          <w:sz w:val="18"/>
        </w:rPr>
        <w:t> </w:t>
      </w:r>
      <w:r>
        <w:rPr>
          <w:sz w:val="18"/>
        </w:rPr>
        <w:t>da </w:t>
      </w:r>
      <w:r>
        <w:rPr>
          <w:spacing w:val="-2"/>
          <w:sz w:val="18"/>
        </w:rPr>
        <w:t>intimação;</w:t>
      </w:r>
    </w:p>
    <w:p>
      <w:pPr>
        <w:pStyle w:val="BodyText"/>
        <w:spacing w:before="47"/>
      </w:pPr>
    </w:p>
    <w:p>
      <w:pPr>
        <w:pStyle w:val="ListParagraph"/>
        <w:numPr>
          <w:ilvl w:val="0"/>
          <w:numId w:val="56"/>
        </w:numPr>
        <w:tabs>
          <w:tab w:pos="303" w:val="left" w:leader="none"/>
        </w:tabs>
        <w:spacing w:line="240" w:lineRule="auto" w:before="1" w:after="0"/>
        <w:ind w:left="303" w:right="0" w:hanging="195"/>
        <w:jc w:val="left"/>
        <w:rPr>
          <w:sz w:val="18"/>
        </w:rPr>
      </w:pPr>
      <w:r>
        <w:rPr>
          <w:sz w:val="18"/>
        </w:rPr>
        <w:t>15</w:t>
      </w:r>
      <w:r>
        <w:rPr>
          <w:spacing w:val="-3"/>
          <w:sz w:val="18"/>
        </w:rPr>
        <w:t> </w:t>
      </w:r>
      <w:r>
        <w:rPr>
          <w:sz w:val="18"/>
        </w:rPr>
        <w:t>(quinze) dias</w:t>
      </w:r>
      <w:r>
        <w:rPr>
          <w:spacing w:val="-1"/>
          <w:sz w:val="18"/>
        </w:rPr>
        <w:t> </w:t>
      </w:r>
      <w:r>
        <w:rPr>
          <w:sz w:val="18"/>
        </w:rPr>
        <w:t>úteis, no</w:t>
      </w:r>
      <w:r>
        <w:rPr>
          <w:spacing w:val="-1"/>
          <w:sz w:val="18"/>
        </w:rPr>
        <w:t> </w:t>
      </w:r>
      <w:r>
        <w:rPr>
          <w:sz w:val="18"/>
        </w:rPr>
        <w:t>caso de</w:t>
      </w:r>
      <w:r>
        <w:rPr>
          <w:spacing w:val="-1"/>
          <w:sz w:val="18"/>
        </w:rPr>
        <w:t> </w:t>
      </w:r>
      <w:r>
        <w:rPr>
          <w:sz w:val="18"/>
        </w:rPr>
        <w:t>aplicação das</w:t>
      </w:r>
      <w:r>
        <w:rPr>
          <w:spacing w:val="-1"/>
          <w:sz w:val="18"/>
        </w:rPr>
        <w:t> </w:t>
      </w:r>
      <w:r>
        <w:rPr>
          <w:sz w:val="18"/>
        </w:rPr>
        <w:t>sanções previstas nos</w:t>
      </w:r>
      <w:r>
        <w:rPr>
          <w:spacing w:val="-1"/>
          <w:sz w:val="18"/>
        </w:rPr>
        <w:t> </w:t>
      </w:r>
      <w:r>
        <w:rPr>
          <w:sz w:val="18"/>
        </w:rPr>
        <w:t>itens 11.2.3</w:t>
      </w:r>
      <w:r>
        <w:rPr>
          <w:spacing w:val="-1"/>
          <w:sz w:val="18"/>
        </w:rPr>
        <w:t> </w:t>
      </w:r>
      <w:r>
        <w:rPr>
          <w:sz w:val="18"/>
        </w:rPr>
        <w:t>e 11.2.4,</w:t>
      </w:r>
      <w:r>
        <w:rPr>
          <w:spacing w:val="-1"/>
          <w:sz w:val="18"/>
        </w:rPr>
        <w:t> </w:t>
      </w:r>
      <w:r>
        <w:rPr>
          <w:sz w:val="18"/>
        </w:rPr>
        <w:t>contado da</w:t>
      </w:r>
      <w:r>
        <w:rPr>
          <w:spacing w:val="-1"/>
          <w:sz w:val="18"/>
        </w:rPr>
        <w:t> </w:t>
      </w:r>
      <w:r>
        <w:rPr>
          <w:sz w:val="18"/>
        </w:rPr>
        <w:t>data da</w:t>
      </w:r>
      <w:r>
        <w:rPr>
          <w:spacing w:val="-1"/>
          <w:sz w:val="18"/>
        </w:rPr>
        <w:t> </w:t>
      </w:r>
      <w:r>
        <w:rPr>
          <w:sz w:val="18"/>
        </w:rPr>
        <w:t>intimação, observado o</w:t>
      </w:r>
      <w:r>
        <w:rPr>
          <w:spacing w:val="-1"/>
          <w:sz w:val="18"/>
        </w:rPr>
        <w:t> </w:t>
      </w:r>
      <w:r>
        <w:rPr>
          <w:sz w:val="18"/>
        </w:rPr>
        <w:t>procedimento estabelecido</w:t>
      </w:r>
      <w:r>
        <w:rPr>
          <w:spacing w:val="-1"/>
          <w:sz w:val="18"/>
        </w:rPr>
        <w:t> </w:t>
      </w:r>
      <w:r>
        <w:rPr>
          <w:sz w:val="18"/>
        </w:rPr>
        <w:t>no art.</w:t>
      </w:r>
      <w:r>
        <w:rPr>
          <w:spacing w:val="-1"/>
          <w:sz w:val="18"/>
        </w:rPr>
        <w:t> </w:t>
      </w:r>
      <w:r>
        <w:rPr>
          <w:sz w:val="18"/>
        </w:rPr>
        <w:t>158 da</w:t>
      </w:r>
      <w:r>
        <w:rPr>
          <w:spacing w:val="-1"/>
          <w:sz w:val="18"/>
        </w:rPr>
        <w:t> </w:t>
      </w:r>
      <w:r>
        <w:rPr>
          <w:sz w:val="18"/>
        </w:rPr>
        <w:t>Lei nº </w:t>
      </w:r>
      <w:r>
        <w:rPr>
          <w:spacing w:val="-2"/>
          <w:sz w:val="18"/>
        </w:rPr>
        <w:t>14.133/2021.</w:t>
      </w:r>
    </w:p>
    <w:p>
      <w:pPr>
        <w:pStyle w:val="BodyText"/>
        <w:spacing w:before="47"/>
      </w:pPr>
    </w:p>
    <w:p>
      <w:pPr>
        <w:pStyle w:val="ListParagraph"/>
        <w:numPr>
          <w:ilvl w:val="2"/>
          <w:numId w:val="53"/>
        </w:numPr>
        <w:tabs>
          <w:tab w:pos="609" w:val="left" w:leader="none"/>
        </w:tabs>
        <w:spacing w:line="283" w:lineRule="auto" w:before="0" w:after="0"/>
        <w:ind w:left="108" w:right="106" w:firstLine="0"/>
        <w:jc w:val="both"/>
        <w:rPr>
          <w:sz w:val="18"/>
        </w:rPr>
      </w:pPr>
      <w:r>
        <w:rPr>
          <w:sz w:val="18"/>
        </w:rPr>
        <w:t>Será emitida decisão conclusiva sobre a aplicação ou não da sanção, pela autoridade competente, devendo ser apresentada a devida motivação, com a demonstração dos fatos e dos respectivos </w:t>
      </w:r>
      <w:r>
        <w:rPr>
          <w:sz w:val="18"/>
        </w:rPr>
        <w:t>fundamentos </w:t>
      </w:r>
      <w:r>
        <w:rPr>
          <w:spacing w:val="-2"/>
          <w:sz w:val="18"/>
        </w:rPr>
        <w:t>jurídicos.</w:t>
      </w:r>
    </w:p>
    <w:p>
      <w:pPr>
        <w:pStyle w:val="BodyText"/>
        <w:spacing w:before="10"/>
      </w:pPr>
    </w:p>
    <w:p>
      <w:pPr>
        <w:pStyle w:val="ListParagraph"/>
        <w:numPr>
          <w:ilvl w:val="1"/>
          <w:numId w:val="53"/>
        </w:numPr>
        <w:tabs>
          <w:tab w:pos="452" w:val="left" w:leader="none"/>
        </w:tabs>
        <w:spacing w:line="240" w:lineRule="auto" w:before="0" w:after="0"/>
        <w:ind w:left="452" w:right="0" w:hanging="344"/>
        <w:jc w:val="left"/>
        <w:rPr>
          <w:sz w:val="18"/>
        </w:rPr>
      </w:pPr>
      <w:r>
        <w:rPr>
          <w:sz w:val="18"/>
        </w:rPr>
        <w:t>A</w:t>
      </w:r>
      <w:r>
        <w:rPr>
          <w:spacing w:val="-10"/>
          <w:sz w:val="18"/>
        </w:rPr>
        <w:t> </w:t>
      </w:r>
      <w:r>
        <w:rPr>
          <w:sz w:val="18"/>
        </w:rPr>
        <w:t>aplicação das sanções previstas neste Contrato não exclui, em hipótese </w:t>
      </w:r>
      <w:r>
        <w:rPr>
          <w:spacing w:val="-2"/>
          <w:sz w:val="18"/>
        </w:rPr>
        <w:t>alguma:</w:t>
      </w:r>
    </w:p>
    <w:p>
      <w:pPr>
        <w:pStyle w:val="BodyText"/>
        <w:spacing w:before="48"/>
      </w:pPr>
    </w:p>
    <w:p>
      <w:pPr>
        <w:pStyle w:val="ListParagraph"/>
        <w:numPr>
          <w:ilvl w:val="0"/>
          <w:numId w:val="57"/>
        </w:numPr>
        <w:tabs>
          <w:tab w:pos="293" w:val="left" w:leader="none"/>
        </w:tabs>
        <w:spacing w:line="240" w:lineRule="auto" w:before="0" w:after="0"/>
        <w:ind w:left="293" w:right="0" w:hanging="185"/>
        <w:jc w:val="left"/>
        <w:rPr>
          <w:sz w:val="18"/>
        </w:rPr>
      </w:pPr>
      <w:r>
        <w:rPr>
          <w:sz w:val="18"/>
        </w:rPr>
        <w:t>a obrigação de reparação integral do dano causado à</w:t>
      </w:r>
      <w:r>
        <w:rPr>
          <w:spacing w:val="-10"/>
          <w:sz w:val="18"/>
        </w:rPr>
        <w:t> </w:t>
      </w:r>
      <w:r>
        <w:rPr>
          <w:sz w:val="18"/>
        </w:rPr>
        <w:t>Administração Pública, na forma do art. 156, § 9º, da Lei nº 14.133/2021 e do art. 416, parágrafo único, do Código Civil; </w:t>
      </w:r>
      <w:r>
        <w:rPr>
          <w:spacing w:val="-10"/>
          <w:sz w:val="18"/>
        </w:rPr>
        <w:t>e</w:t>
      </w:r>
    </w:p>
    <w:p>
      <w:pPr>
        <w:pStyle w:val="BodyText"/>
        <w:spacing w:before="47"/>
      </w:pPr>
    </w:p>
    <w:p>
      <w:pPr>
        <w:pStyle w:val="ListParagraph"/>
        <w:numPr>
          <w:ilvl w:val="0"/>
          <w:numId w:val="57"/>
        </w:numPr>
        <w:tabs>
          <w:tab w:pos="303" w:val="left" w:leader="none"/>
        </w:tabs>
        <w:spacing w:line="240" w:lineRule="auto" w:before="0" w:after="0"/>
        <w:ind w:left="303" w:right="0" w:hanging="195"/>
        <w:jc w:val="left"/>
        <w:rPr>
          <w:sz w:val="18"/>
        </w:rPr>
      </w:pPr>
      <w:r>
        <w:rPr>
          <w:sz w:val="18"/>
        </w:rPr>
        <w:t>a possibilidade de rescisão administrativa do Contrato, na forma dos arts. 138 e 139 da Lei nº 14.133/2021, garantido o contraditório e a ampla </w:t>
      </w:r>
      <w:r>
        <w:rPr>
          <w:spacing w:val="-2"/>
          <w:sz w:val="18"/>
        </w:rPr>
        <w:t>defesa.</w:t>
      </w:r>
    </w:p>
    <w:p>
      <w:pPr>
        <w:pStyle w:val="BodyText"/>
        <w:spacing w:before="48"/>
      </w:pPr>
    </w:p>
    <w:p>
      <w:pPr>
        <w:pStyle w:val="ListParagraph"/>
        <w:numPr>
          <w:ilvl w:val="2"/>
          <w:numId w:val="53"/>
        </w:numPr>
        <w:tabs>
          <w:tab w:pos="588" w:val="left" w:leader="none"/>
        </w:tabs>
        <w:spacing w:line="240" w:lineRule="auto" w:before="0" w:after="0"/>
        <w:ind w:left="588" w:right="0" w:hanging="480"/>
        <w:jc w:val="left"/>
        <w:rPr>
          <w:sz w:val="18"/>
        </w:rPr>
      </w:pPr>
      <w:r>
        <w:rPr>
          <w:sz w:val="18"/>
        </w:rPr>
        <w:t>Aplica-se</w:t>
      </w:r>
      <w:r>
        <w:rPr>
          <w:spacing w:val="-1"/>
          <w:sz w:val="18"/>
        </w:rPr>
        <w:t> </w:t>
      </w:r>
      <w:r>
        <w:rPr>
          <w:sz w:val="18"/>
        </w:rPr>
        <w:t>o disposto na</w:t>
      </w:r>
      <w:r>
        <w:rPr>
          <w:spacing w:val="-1"/>
          <w:sz w:val="18"/>
        </w:rPr>
        <w:t> </w:t>
      </w:r>
      <w:r>
        <w:rPr>
          <w:sz w:val="18"/>
        </w:rPr>
        <w:t>alínea a do</w:t>
      </w:r>
      <w:r>
        <w:rPr>
          <w:spacing w:val="-1"/>
          <w:sz w:val="18"/>
        </w:rPr>
        <w:t> </w:t>
      </w:r>
      <w:r>
        <w:rPr>
          <w:sz w:val="18"/>
        </w:rPr>
        <w:t>item 11.8 à</w:t>
      </w:r>
      <w:r>
        <w:rPr>
          <w:spacing w:val="-1"/>
          <w:sz w:val="18"/>
        </w:rPr>
        <w:t> </w:t>
      </w:r>
      <w:r>
        <w:rPr>
          <w:sz w:val="18"/>
        </w:rPr>
        <w:t>multa compensatória, nos</w:t>
      </w:r>
      <w:r>
        <w:rPr>
          <w:spacing w:val="-1"/>
          <w:sz w:val="18"/>
        </w:rPr>
        <w:t> </w:t>
      </w:r>
      <w:r>
        <w:rPr>
          <w:sz w:val="18"/>
        </w:rPr>
        <w:t>termos do parágrafo</w:t>
      </w:r>
      <w:r>
        <w:rPr>
          <w:spacing w:val="-1"/>
          <w:sz w:val="18"/>
        </w:rPr>
        <w:t> </w:t>
      </w:r>
      <w:r>
        <w:rPr>
          <w:sz w:val="18"/>
        </w:rPr>
        <w:t>único do art.</w:t>
      </w:r>
      <w:r>
        <w:rPr>
          <w:spacing w:val="-1"/>
          <w:sz w:val="18"/>
        </w:rPr>
        <w:t> </w:t>
      </w:r>
      <w:r>
        <w:rPr>
          <w:sz w:val="18"/>
        </w:rPr>
        <w:t>416 do Código </w:t>
      </w:r>
      <w:r>
        <w:rPr>
          <w:spacing w:val="-2"/>
          <w:sz w:val="18"/>
        </w:rPr>
        <w:t>Civil.</w:t>
      </w:r>
    </w:p>
    <w:p>
      <w:pPr>
        <w:pStyle w:val="BodyText"/>
        <w:spacing w:before="47"/>
      </w:pPr>
    </w:p>
    <w:p>
      <w:pPr>
        <w:pStyle w:val="ListParagraph"/>
        <w:numPr>
          <w:ilvl w:val="1"/>
          <w:numId w:val="53"/>
        </w:numPr>
        <w:tabs>
          <w:tab w:pos="452" w:val="left" w:leader="none"/>
        </w:tabs>
        <w:spacing w:line="240" w:lineRule="auto" w:before="1" w:after="0"/>
        <w:ind w:left="452" w:right="0" w:hanging="344"/>
        <w:jc w:val="left"/>
        <w:rPr>
          <w:sz w:val="18"/>
        </w:rPr>
      </w:pPr>
      <w:r>
        <w:rPr>
          <w:sz w:val="18"/>
        </w:rPr>
        <w:t>As sanções de impedimento de licitar e contratar e de declaração de inidoneidade para licitar ou contratar são passíveis de reabilitação, observados os requisitos estabelecidos no art. 163 da Lei nº </w:t>
      </w:r>
      <w:r>
        <w:rPr>
          <w:spacing w:val="-2"/>
          <w:sz w:val="18"/>
        </w:rPr>
        <w:t>14.133/2021.</w:t>
      </w:r>
    </w:p>
    <w:p>
      <w:pPr>
        <w:pStyle w:val="BodyText"/>
        <w:spacing w:before="47"/>
      </w:pPr>
    </w:p>
    <w:p>
      <w:pPr>
        <w:pStyle w:val="ListParagraph"/>
        <w:numPr>
          <w:ilvl w:val="1"/>
          <w:numId w:val="53"/>
        </w:numPr>
        <w:tabs>
          <w:tab w:pos="554" w:val="left" w:leader="none"/>
        </w:tabs>
        <w:spacing w:line="283" w:lineRule="auto" w:before="0" w:after="0"/>
        <w:ind w:left="108" w:right="106" w:firstLine="0"/>
        <w:jc w:val="both"/>
        <w:rPr>
          <w:sz w:val="18"/>
        </w:rPr>
      </w:pPr>
      <w:r>
        <w:rPr>
          <w:sz w:val="18"/>
        </w:rPr>
        <w:t>Se, durante o processo de aplicação de penalidade, houver indícios de prática de infração administrativa tipificada pela Lei nº 12.846/2013, como ato lesivo à administração pública nacional, cópias do processo administrativo</w:t>
      </w:r>
      <w:r>
        <w:rPr>
          <w:spacing w:val="39"/>
          <w:sz w:val="18"/>
        </w:rPr>
        <w:t> </w:t>
      </w:r>
      <w:r>
        <w:rPr>
          <w:sz w:val="18"/>
        </w:rPr>
        <w:t>necessárias</w:t>
      </w:r>
      <w:r>
        <w:rPr>
          <w:spacing w:val="39"/>
          <w:sz w:val="18"/>
        </w:rPr>
        <w:t> </w:t>
      </w:r>
      <w:r>
        <w:rPr>
          <w:sz w:val="18"/>
        </w:rPr>
        <w:t>à</w:t>
      </w:r>
      <w:r>
        <w:rPr>
          <w:spacing w:val="39"/>
          <w:sz w:val="18"/>
        </w:rPr>
        <w:t> </w:t>
      </w:r>
      <w:r>
        <w:rPr>
          <w:sz w:val="18"/>
        </w:rPr>
        <w:t>apuração</w:t>
      </w:r>
      <w:r>
        <w:rPr>
          <w:spacing w:val="39"/>
          <w:sz w:val="18"/>
        </w:rPr>
        <w:t> </w:t>
      </w:r>
      <w:r>
        <w:rPr>
          <w:sz w:val="18"/>
        </w:rPr>
        <w:t>da</w:t>
      </w:r>
      <w:r>
        <w:rPr>
          <w:spacing w:val="39"/>
          <w:sz w:val="18"/>
        </w:rPr>
        <w:t> </w:t>
      </w:r>
      <w:r>
        <w:rPr>
          <w:sz w:val="18"/>
        </w:rPr>
        <w:t>responsabilidade</w:t>
      </w:r>
      <w:r>
        <w:rPr>
          <w:spacing w:val="39"/>
          <w:sz w:val="18"/>
        </w:rPr>
        <w:t> </w:t>
      </w:r>
      <w:r>
        <w:rPr>
          <w:sz w:val="18"/>
        </w:rPr>
        <w:t>da</w:t>
      </w:r>
      <w:r>
        <w:rPr>
          <w:spacing w:val="39"/>
          <w:sz w:val="18"/>
        </w:rPr>
        <w:t> </w:t>
      </w:r>
      <w:r>
        <w:rPr>
          <w:sz w:val="18"/>
        </w:rPr>
        <w:t>empresa</w:t>
      </w:r>
      <w:r>
        <w:rPr>
          <w:spacing w:val="39"/>
          <w:sz w:val="18"/>
        </w:rPr>
        <w:t> </w:t>
      </w:r>
      <w:r>
        <w:rPr>
          <w:sz w:val="18"/>
        </w:rPr>
        <w:t>deverão</w:t>
      </w:r>
      <w:r>
        <w:rPr>
          <w:spacing w:val="39"/>
          <w:sz w:val="18"/>
        </w:rPr>
        <w:t> </w:t>
      </w:r>
      <w:r>
        <w:rPr>
          <w:sz w:val="18"/>
        </w:rPr>
        <w:t>ser</w:t>
      </w:r>
      <w:r>
        <w:rPr>
          <w:spacing w:val="39"/>
          <w:sz w:val="18"/>
        </w:rPr>
        <w:t> </w:t>
      </w:r>
      <w:r>
        <w:rPr>
          <w:sz w:val="18"/>
        </w:rPr>
        <w:t>remetidas</w:t>
      </w:r>
      <w:r>
        <w:rPr>
          <w:spacing w:val="39"/>
          <w:sz w:val="18"/>
        </w:rPr>
        <w:t> </w:t>
      </w:r>
      <w:r>
        <w:rPr>
          <w:sz w:val="18"/>
        </w:rPr>
        <w:t>à</w:t>
      </w:r>
      <w:r>
        <w:rPr>
          <w:spacing w:val="39"/>
          <w:sz w:val="18"/>
        </w:rPr>
        <w:t> </w:t>
      </w:r>
      <w:r>
        <w:rPr>
          <w:sz w:val="18"/>
        </w:rPr>
        <w:t>autoridade</w:t>
      </w:r>
      <w:r>
        <w:rPr>
          <w:spacing w:val="39"/>
          <w:sz w:val="18"/>
        </w:rPr>
        <w:t> </w:t>
      </w:r>
      <w:r>
        <w:rPr>
          <w:sz w:val="18"/>
        </w:rPr>
        <w:t>competente,</w:t>
      </w:r>
      <w:r>
        <w:rPr>
          <w:spacing w:val="39"/>
          <w:sz w:val="18"/>
        </w:rPr>
        <w:t> </w:t>
      </w:r>
      <w:r>
        <w:rPr>
          <w:sz w:val="18"/>
        </w:rPr>
        <w:t>com</w:t>
      </w:r>
      <w:r>
        <w:rPr>
          <w:spacing w:val="39"/>
          <w:sz w:val="18"/>
        </w:rPr>
        <w:t> </w:t>
      </w:r>
      <w:r>
        <w:rPr>
          <w:sz w:val="18"/>
        </w:rPr>
        <w:t>despacho</w:t>
      </w:r>
      <w:r>
        <w:rPr>
          <w:spacing w:val="39"/>
          <w:sz w:val="18"/>
        </w:rPr>
        <w:t> </w:t>
      </w:r>
      <w:r>
        <w:rPr>
          <w:sz w:val="18"/>
        </w:rPr>
        <w:t>fundamentado,</w:t>
      </w:r>
      <w:r>
        <w:rPr>
          <w:spacing w:val="39"/>
          <w:sz w:val="18"/>
        </w:rPr>
        <w:t> </w:t>
      </w:r>
      <w:r>
        <w:rPr>
          <w:sz w:val="18"/>
        </w:rPr>
        <w:t>para</w:t>
      </w:r>
      <w:r>
        <w:rPr>
          <w:spacing w:val="39"/>
          <w:sz w:val="18"/>
        </w:rPr>
        <w:t> </w:t>
      </w:r>
      <w:r>
        <w:rPr>
          <w:sz w:val="18"/>
        </w:rPr>
        <w:t>ciência</w:t>
      </w:r>
      <w:r>
        <w:rPr>
          <w:spacing w:val="39"/>
          <w:sz w:val="18"/>
        </w:rPr>
        <w:t> </w:t>
      </w:r>
      <w:r>
        <w:rPr>
          <w:sz w:val="18"/>
        </w:rPr>
        <w:t>e</w:t>
      </w:r>
      <w:r>
        <w:rPr>
          <w:spacing w:val="39"/>
          <w:sz w:val="18"/>
        </w:rPr>
        <w:t> </w:t>
      </w:r>
      <w:r>
        <w:rPr>
          <w:sz w:val="18"/>
        </w:rPr>
        <w:t>decisão</w:t>
      </w:r>
      <w:r>
        <w:rPr>
          <w:spacing w:val="39"/>
          <w:sz w:val="18"/>
        </w:rPr>
        <w:t> </w:t>
      </w:r>
      <w:r>
        <w:rPr>
          <w:sz w:val="18"/>
        </w:rPr>
        <w:t>sobre</w:t>
      </w:r>
      <w:r>
        <w:rPr>
          <w:spacing w:val="39"/>
          <w:sz w:val="18"/>
        </w:rPr>
        <w:t> </w:t>
      </w:r>
      <w:r>
        <w:rPr>
          <w:sz w:val="18"/>
        </w:rPr>
        <w:t>a</w:t>
      </w:r>
      <w:r>
        <w:rPr>
          <w:spacing w:val="39"/>
          <w:sz w:val="18"/>
        </w:rPr>
        <w:t> </w:t>
      </w:r>
      <w:r>
        <w:rPr>
          <w:sz w:val="18"/>
        </w:rPr>
        <w:t>eventual</w:t>
      </w:r>
      <w:r>
        <w:rPr>
          <w:spacing w:val="39"/>
          <w:sz w:val="18"/>
        </w:rPr>
        <w:t> </w:t>
      </w:r>
      <w:r>
        <w:rPr>
          <w:sz w:val="18"/>
        </w:rPr>
        <w:t>instauração</w:t>
      </w:r>
      <w:r>
        <w:rPr>
          <w:spacing w:val="39"/>
          <w:sz w:val="18"/>
        </w:rPr>
        <w:t> </w:t>
      </w:r>
      <w:r>
        <w:rPr>
          <w:sz w:val="18"/>
        </w:rPr>
        <w:t>de investigação preliminar ou Processo Administrativo de Responsabilização – PAR.</w:t>
      </w:r>
    </w:p>
    <w:p>
      <w:pPr>
        <w:pStyle w:val="BodyText"/>
        <w:spacing w:before="10"/>
      </w:pPr>
    </w:p>
    <w:p>
      <w:pPr>
        <w:pStyle w:val="ListParagraph"/>
        <w:numPr>
          <w:ilvl w:val="2"/>
          <w:numId w:val="53"/>
        </w:numPr>
        <w:tabs>
          <w:tab w:pos="689" w:val="left" w:leader="none"/>
        </w:tabs>
        <w:spacing w:line="283" w:lineRule="auto" w:before="0" w:after="0"/>
        <w:ind w:left="108" w:right="106" w:firstLine="0"/>
        <w:jc w:val="both"/>
        <w:rPr>
          <w:sz w:val="18"/>
        </w:rPr>
      </w:pPr>
      <w:r>
        <w:rPr>
          <w:sz w:val="18"/>
        </w:rPr>
        <w:t>A apuração e o julgamento das demais infrações administrativas não consideradas como ato lesivo à Administração Pública nacional nos termos da Lei nº 12.846/2013 seguirão seu rito normal na unidade </w:t>
      </w:r>
      <w:r>
        <w:rPr>
          <w:spacing w:val="-2"/>
          <w:sz w:val="18"/>
        </w:rPr>
        <w:t>administrativa.</w:t>
      </w:r>
    </w:p>
    <w:p>
      <w:pPr>
        <w:pStyle w:val="BodyText"/>
        <w:spacing w:before="11"/>
      </w:pPr>
    </w:p>
    <w:p>
      <w:pPr>
        <w:pStyle w:val="ListParagraph"/>
        <w:numPr>
          <w:ilvl w:val="2"/>
          <w:numId w:val="53"/>
        </w:numPr>
        <w:tabs>
          <w:tab w:pos="692" w:val="left" w:leader="none"/>
        </w:tabs>
        <w:spacing w:line="283" w:lineRule="auto" w:before="0" w:after="0"/>
        <w:ind w:left="108" w:right="106" w:firstLine="0"/>
        <w:jc w:val="both"/>
        <w:rPr>
          <w:sz w:val="18"/>
        </w:rPr>
      </w:pPr>
      <w:r>
        <w:rPr>
          <w:sz w:val="18"/>
        </w:rPr>
        <w:t>O processamento do PAR não interfere no seguimento regular dos processos administrativos específicos para apuração da ocorrência de danos e prejuízos à</w:t>
      </w:r>
      <w:r>
        <w:rPr>
          <w:spacing w:val="-5"/>
          <w:sz w:val="18"/>
        </w:rPr>
        <w:t> </w:t>
      </w:r>
      <w:r>
        <w:rPr>
          <w:sz w:val="18"/>
        </w:rPr>
        <w:t>Administração Pública Estadual resultantes de ato lesivo cometido por pessoa jurídica, com ou sem a participação de agente público.</w:t>
      </w:r>
    </w:p>
    <w:p>
      <w:pPr>
        <w:pStyle w:val="BodyText"/>
        <w:spacing w:before="10"/>
      </w:pPr>
    </w:p>
    <w:p>
      <w:pPr>
        <w:pStyle w:val="ListParagraph"/>
        <w:numPr>
          <w:ilvl w:val="3"/>
          <w:numId w:val="53"/>
        </w:numPr>
        <w:tabs>
          <w:tab w:pos="824" w:val="left" w:leader="none"/>
        </w:tabs>
        <w:spacing w:line="240" w:lineRule="auto" w:before="0" w:after="0"/>
        <w:ind w:left="824" w:right="0" w:hanging="716"/>
        <w:jc w:val="left"/>
        <w:rPr>
          <w:sz w:val="18"/>
        </w:rPr>
      </w:pPr>
      <w:r>
        <w:rPr>
          <w:sz w:val="18"/>
        </w:rPr>
        <w:t>Caso</w:t>
      </w:r>
      <w:r>
        <w:rPr>
          <w:spacing w:val="-1"/>
          <w:sz w:val="18"/>
        </w:rPr>
        <w:t> </w:t>
      </w:r>
      <w:r>
        <w:rPr>
          <w:sz w:val="18"/>
        </w:rPr>
        <w:t>seja</w:t>
      </w:r>
      <w:r>
        <w:rPr>
          <w:spacing w:val="-1"/>
          <w:sz w:val="18"/>
        </w:rPr>
        <w:t> </w:t>
      </w:r>
      <w:r>
        <w:rPr>
          <w:sz w:val="18"/>
        </w:rPr>
        <w:t>possível, a</w:t>
      </w:r>
      <w:r>
        <w:rPr>
          <w:spacing w:val="-1"/>
          <w:sz w:val="18"/>
        </w:rPr>
        <w:t> </w:t>
      </w:r>
      <w:r>
        <w:rPr>
          <w:sz w:val="18"/>
        </w:rPr>
        <w:t>apuração</w:t>
      </w:r>
      <w:r>
        <w:rPr>
          <w:spacing w:val="-1"/>
          <w:sz w:val="18"/>
        </w:rPr>
        <w:t> </w:t>
      </w:r>
      <w:r>
        <w:rPr>
          <w:sz w:val="18"/>
        </w:rPr>
        <w:t>deverá ser</w:t>
      </w:r>
      <w:r>
        <w:rPr>
          <w:spacing w:val="-1"/>
          <w:sz w:val="18"/>
        </w:rPr>
        <w:t> </w:t>
      </w:r>
      <w:r>
        <w:rPr>
          <w:sz w:val="18"/>
        </w:rPr>
        <w:t>promovida em</w:t>
      </w:r>
      <w:r>
        <w:rPr>
          <w:spacing w:val="-1"/>
          <w:sz w:val="18"/>
        </w:rPr>
        <w:t> </w:t>
      </w:r>
      <w:r>
        <w:rPr>
          <w:sz w:val="18"/>
        </w:rPr>
        <w:t>conjunto</w:t>
      </w:r>
      <w:r>
        <w:rPr>
          <w:spacing w:val="-1"/>
          <w:sz w:val="18"/>
        </w:rPr>
        <w:t> </w:t>
      </w:r>
      <w:r>
        <w:rPr>
          <w:sz w:val="18"/>
        </w:rPr>
        <w:t>no PAR,</w:t>
      </w:r>
      <w:r>
        <w:rPr>
          <w:spacing w:val="-1"/>
          <w:sz w:val="18"/>
        </w:rPr>
        <w:t> </w:t>
      </w:r>
      <w:r>
        <w:rPr>
          <w:sz w:val="18"/>
        </w:rPr>
        <w:t>na forma</w:t>
      </w:r>
      <w:r>
        <w:rPr>
          <w:spacing w:val="-1"/>
          <w:sz w:val="18"/>
        </w:rPr>
        <w:t> </w:t>
      </w:r>
      <w:r>
        <w:rPr>
          <w:sz w:val="18"/>
        </w:rPr>
        <w:t>do</w:t>
      </w:r>
      <w:r>
        <w:rPr>
          <w:spacing w:val="-1"/>
          <w:sz w:val="18"/>
        </w:rPr>
        <w:t> </w:t>
      </w:r>
      <w:r>
        <w:rPr>
          <w:sz w:val="18"/>
        </w:rPr>
        <w:t>art. 33,</w:t>
      </w:r>
      <w:r>
        <w:rPr>
          <w:spacing w:val="-1"/>
          <w:sz w:val="18"/>
        </w:rPr>
        <w:t> </w:t>
      </w:r>
      <w:r>
        <w:rPr>
          <w:sz w:val="18"/>
        </w:rPr>
        <w:t>§ 1º,</w:t>
      </w:r>
      <w:r>
        <w:rPr>
          <w:spacing w:val="-1"/>
          <w:sz w:val="18"/>
        </w:rPr>
        <w:t> </w:t>
      </w:r>
      <w:r>
        <w:rPr>
          <w:sz w:val="18"/>
        </w:rPr>
        <w:t>do</w:t>
      </w:r>
      <w:r>
        <w:rPr>
          <w:spacing w:val="-1"/>
          <w:sz w:val="18"/>
        </w:rPr>
        <w:t> </w:t>
      </w:r>
      <w:r>
        <w:rPr>
          <w:sz w:val="18"/>
        </w:rPr>
        <w:t>Decreto nº</w:t>
      </w:r>
      <w:r>
        <w:rPr>
          <w:spacing w:val="-1"/>
          <w:sz w:val="18"/>
        </w:rPr>
        <w:t> </w:t>
      </w:r>
      <w:r>
        <w:rPr>
          <w:sz w:val="18"/>
        </w:rPr>
        <w:t>46.366, de</w:t>
      </w:r>
      <w:r>
        <w:rPr>
          <w:spacing w:val="-1"/>
          <w:sz w:val="18"/>
        </w:rPr>
        <w:t> </w:t>
      </w:r>
      <w:r>
        <w:rPr>
          <w:sz w:val="18"/>
        </w:rPr>
        <w:t>19</w:t>
      </w:r>
      <w:r>
        <w:rPr>
          <w:spacing w:val="-1"/>
          <w:sz w:val="18"/>
        </w:rPr>
        <w:t> </w:t>
      </w:r>
      <w:r>
        <w:rPr>
          <w:sz w:val="18"/>
        </w:rPr>
        <w:t>de julho</w:t>
      </w:r>
      <w:r>
        <w:rPr>
          <w:spacing w:val="-1"/>
          <w:sz w:val="18"/>
        </w:rPr>
        <w:t> </w:t>
      </w:r>
      <w:r>
        <w:rPr>
          <w:sz w:val="18"/>
        </w:rPr>
        <w:t>de </w:t>
      </w:r>
      <w:r>
        <w:rPr>
          <w:spacing w:val="-2"/>
          <w:sz w:val="18"/>
        </w:rPr>
        <w:t>2018.</w:t>
      </w:r>
    </w:p>
    <w:p>
      <w:pPr>
        <w:pStyle w:val="ListParagraph"/>
        <w:spacing w:after="0" w:line="240" w:lineRule="auto"/>
        <w:jc w:val="left"/>
        <w:rPr>
          <w:sz w:val="18"/>
        </w:rPr>
        <w:sectPr>
          <w:pgSz w:w="15840" w:h="24480"/>
          <w:pgMar w:top="0" w:bottom="280" w:left="0" w:right="0"/>
        </w:sectPr>
      </w:pPr>
    </w:p>
    <w:p>
      <w:pPr>
        <w:pStyle w:val="ListParagraph"/>
        <w:numPr>
          <w:ilvl w:val="1"/>
          <w:numId w:val="53"/>
        </w:numPr>
        <w:tabs>
          <w:tab w:pos="555" w:val="left" w:leader="none"/>
        </w:tabs>
        <w:spacing w:line="283" w:lineRule="auto" w:before="22" w:after="0"/>
        <w:ind w:left="108" w:right="106" w:firstLine="0"/>
        <w:jc w:val="both"/>
        <w:rPr>
          <w:sz w:val="18"/>
        </w:rPr>
      </w:pPr>
      <w:r>
        <w:rPr>
          <w:sz w:val="18"/>
        </w:rPr>
        <w:t>Na hipótese de abertura de processo administrativo destinado a apuração de fatos e, se for o caso, aplicação de sanções ao </w:t>
      </w:r>
      <w:r>
        <w:rPr>
          <w:b/>
          <w:sz w:val="18"/>
        </w:rPr>
        <w:t>CONTRATADO</w:t>
      </w:r>
      <w:r>
        <w:rPr>
          <w:sz w:val="18"/>
        </w:rPr>
        <w:t>, em decorrência de conduta vedada no contrato, as comunicações serão efetuadas por meio do endereço de correio eletrônico ("e-mail") cadastrado pela empresa junto ao sistema eletrônico de contratações do Estado.</w:t>
      </w:r>
    </w:p>
    <w:p>
      <w:pPr>
        <w:pStyle w:val="BodyText"/>
        <w:spacing w:before="10"/>
      </w:pPr>
    </w:p>
    <w:p>
      <w:pPr>
        <w:pStyle w:val="ListParagraph"/>
        <w:numPr>
          <w:ilvl w:val="2"/>
          <w:numId w:val="53"/>
        </w:numPr>
        <w:tabs>
          <w:tab w:pos="710" w:val="left" w:leader="none"/>
        </w:tabs>
        <w:spacing w:line="283" w:lineRule="auto" w:before="0" w:after="0"/>
        <w:ind w:left="108" w:right="106" w:firstLine="0"/>
        <w:jc w:val="both"/>
        <w:rPr>
          <w:sz w:val="18"/>
        </w:rPr>
      </w:pPr>
      <w:r>
        <w:rPr>
          <w:sz w:val="18"/>
        </w:rPr>
        <w:t>O </w:t>
      </w:r>
      <w:r>
        <w:rPr>
          <w:b/>
          <w:sz w:val="18"/>
        </w:rPr>
        <w:t>CONTRATADO </w:t>
      </w:r>
      <w:r>
        <w:rPr>
          <w:sz w:val="18"/>
        </w:rPr>
        <w:t>deverá manter atualizado o endereço de correio eletrônico ("e-mail") cadastrado junto ao sistema eletrônico de contratações do Estado e confirmar o recebimento das mensagens encaminhadas pelo órgão ou entidade contratante, não podendo alegar o desconhecimento do recebimento das comunicações por este meio como justificativa para se eximir das responsabilidades assumidas </w:t>
      </w:r>
      <w:r>
        <w:rPr>
          <w:sz w:val="18"/>
        </w:rPr>
        <w:t>ou eventuais sanções aplicadas.</w:t>
      </w:r>
    </w:p>
    <w:p>
      <w:pPr>
        <w:pStyle w:val="BodyText"/>
        <w:spacing w:before="10"/>
      </w:pPr>
    </w:p>
    <w:p>
      <w:pPr>
        <w:pStyle w:val="ListParagraph"/>
        <w:numPr>
          <w:ilvl w:val="1"/>
          <w:numId w:val="53"/>
        </w:numPr>
        <w:tabs>
          <w:tab w:pos="558" w:val="left" w:leader="none"/>
        </w:tabs>
        <w:spacing w:line="283" w:lineRule="auto" w:before="0" w:after="0"/>
        <w:ind w:left="108" w:right="106" w:firstLine="0"/>
        <w:jc w:val="both"/>
        <w:rPr>
          <w:sz w:val="18"/>
        </w:rPr>
      </w:pPr>
      <w:r>
        <w:rPr>
          <w:sz w:val="18"/>
        </w:rPr>
        <w:t>O </w:t>
      </w:r>
      <w:r>
        <w:rPr>
          <w:b/>
          <w:sz w:val="18"/>
        </w:rPr>
        <w:t>CONTRATANTE </w:t>
      </w:r>
      <w:r>
        <w:rPr>
          <w:sz w:val="18"/>
        </w:rPr>
        <w:t>deverá remeter para o Órgão Central de Logística (SUBLOG) o extrato de publicação no Diário Oficial do Estado do ato de aplicação das sanções de impedimento de licitar e contratar e</w:t>
      </w:r>
      <w:r>
        <w:rPr>
          <w:spacing w:val="40"/>
          <w:sz w:val="18"/>
        </w:rPr>
        <w:t> </w:t>
      </w:r>
      <w:r>
        <w:rPr>
          <w:sz w:val="18"/>
        </w:rPr>
        <w:t>de declaração de inidoneidade para licitar e contratar, de modo a possibilitar a formalização da extensão dos seus efeitos para todos os órgãos e entidades da</w:t>
      </w:r>
      <w:r>
        <w:rPr>
          <w:spacing w:val="-5"/>
          <w:sz w:val="18"/>
        </w:rPr>
        <w:t> </w:t>
      </w:r>
      <w:r>
        <w:rPr>
          <w:sz w:val="18"/>
        </w:rPr>
        <w:t>Administração Pública do Estado do Rio de Janeiro.</w:t>
      </w:r>
    </w:p>
    <w:p>
      <w:pPr>
        <w:pStyle w:val="BodyText"/>
        <w:spacing w:before="24"/>
      </w:pPr>
    </w:p>
    <w:p>
      <w:pPr>
        <w:pStyle w:val="ListParagraph"/>
        <w:numPr>
          <w:ilvl w:val="2"/>
          <w:numId w:val="53"/>
        </w:numPr>
        <w:tabs>
          <w:tab w:pos="689" w:val="left" w:leader="none"/>
        </w:tabs>
        <w:spacing w:line="300" w:lineRule="auto" w:before="0" w:after="0"/>
        <w:ind w:left="108" w:right="106" w:firstLine="0"/>
        <w:jc w:val="both"/>
        <w:rPr>
          <w:sz w:val="18"/>
        </w:rPr>
      </w:pPr>
      <w:r>
        <w:rPr>
          <w:sz w:val="18"/>
        </w:rPr>
        <w:t>A aplicação das sanções de impedimento de licitar e contratar e de declaração de inidoneidade para licitar e contratar deverá ser comunicada à Controladoria Geral do Estado, no prazo de 15 (quinze) dias</w:t>
      </w:r>
      <w:r>
        <w:rPr>
          <w:spacing w:val="40"/>
          <w:sz w:val="18"/>
        </w:rPr>
        <w:t> </w:t>
      </w:r>
      <w:r>
        <w:rPr>
          <w:sz w:val="18"/>
        </w:rPr>
        <w:t>úteis,</w:t>
      </w:r>
      <w:r>
        <w:rPr>
          <w:spacing w:val="6"/>
          <w:sz w:val="18"/>
        </w:rPr>
        <w:t> </w:t>
      </w:r>
      <w:r>
        <w:rPr>
          <w:sz w:val="18"/>
        </w:rPr>
        <w:t>contado</w:t>
      </w:r>
      <w:r>
        <w:rPr>
          <w:spacing w:val="6"/>
          <w:sz w:val="18"/>
        </w:rPr>
        <w:t> </w:t>
      </w:r>
      <w:r>
        <w:rPr>
          <w:sz w:val="18"/>
        </w:rPr>
        <w:t>da</w:t>
      </w:r>
      <w:r>
        <w:rPr>
          <w:spacing w:val="6"/>
          <w:sz w:val="18"/>
        </w:rPr>
        <w:t> </w:t>
      </w:r>
      <w:r>
        <w:rPr>
          <w:sz w:val="18"/>
        </w:rPr>
        <w:t>sua</w:t>
      </w:r>
      <w:r>
        <w:rPr>
          <w:spacing w:val="6"/>
          <w:sz w:val="18"/>
        </w:rPr>
        <w:t> </w:t>
      </w:r>
      <w:r>
        <w:rPr>
          <w:sz w:val="18"/>
        </w:rPr>
        <w:t>aplicação,</w:t>
      </w:r>
      <w:r>
        <w:rPr>
          <w:spacing w:val="6"/>
          <w:sz w:val="18"/>
        </w:rPr>
        <w:t> </w:t>
      </w:r>
      <w:r>
        <w:rPr>
          <w:sz w:val="18"/>
        </w:rPr>
        <w:t>que</w:t>
      </w:r>
      <w:r>
        <w:rPr>
          <w:spacing w:val="6"/>
          <w:sz w:val="18"/>
        </w:rPr>
        <w:t> </w:t>
      </w:r>
      <w:r>
        <w:rPr>
          <w:sz w:val="18"/>
        </w:rPr>
        <w:t>informará,</w:t>
      </w:r>
      <w:r>
        <w:rPr>
          <w:spacing w:val="6"/>
          <w:sz w:val="18"/>
        </w:rPr>
        <w:t> </w:t>
      </w:r>
      <w:r>
        <w:rPr>
          <w:sz w:val="18"/>
        </w:rPr>
        <w:t>para</w:t>
      </w:r>
      <w:r>
        <w:rPr>
          <w:spacing w:val="6"/>
          <w:sz w:val="18"/>
        </w:rPr>
        <w:t> </w:t>
      </w:r>
      <w:r>
        <w:rPr>
          <w:sz w:val="18"/>
        </w:rPr>
        <w:t>fins</w:t>
      </w:r>
      <w:r>
        <w:rPr>
          <w:spacing w:val="6"/>
          <w:sz w:val="18"/>
        </w:rPr>
        <w:t> </w:t>
      </w:r>
      <w:r>
        <w:rPr>
          <w:sz w:val="18"/>
        </w:rPr>
        <w:t>de</w:t>
      </w:r>
      <w:r>
        <w:rPr>
          <w:spacing w:val="6"/>
          <w:sz w:val="18"/>
        </w:rPr>
        <w:t> </w:t>
      </w:r>
      <w:r>
        <w:rPr>
          <w:sz w:val="18"/>
        </w:rPr>
        <w:t>publicidade,</w:t>
      </w:r>
      <w:r>
        <w:rPr>
          <w:spacing w:val="6"/>
          <w:sz w:val="18"/>
        </w:rPr>
        <w:t> </w:t>
      </w:r>
      <w:r>
        <w:rPr>
          <w:sz w:val="18"/>
        </w:rPr>
        <w:t>ao</w:t>
      </w:r>
      <w:r>
        <w:rPr>
          <w:spacing w:val="6"/>
          <w:sz w:val="18"/>
        </w:rPr>
        <w:t> </w:t>
      </w:r>
      <w:r>
        <w:rPr>
          <w:sz w:val="18"/>
        </w:rPr>
        <w:t>Cadastro</w:t>
      </w:r>
      <w:r>
        <w:rPr>
          <w:spacing w:val="6"/>
          <w:sz w:val="18"/>
        </w:rPr>
        <w:t> </w:t>
      </w:r>
      <w:r>
        <w:rPr>
          <w:sz w:val="18"/>
        </w:rPr>
        <w:t>Nacional</w:t>
      </w:r>
      <w:r>
        <w:rPr>
          <w:spacing w:val="6"/>
          <w:sz w:val="18"/>
        </w:rPr>
        <w:t> </w:t>
      </w:r>
      <w:r>
        <w:rPr>
          <w:sz w:val="18"/>
        </w:rPr>
        <w:t>de</w:t>
      </w:r>
      <w:r>
        <w:rPr>
          <w:spacing w:val="6"/>
          <w:sz w:val="18"/>
        </w:rPr>
        <w:t> </w:t>
      </w:r>
      <w:r>
        <w:rPr>
          <w:sz w:val="18"/>
        </w:rPr>
        <w:t>Empresas</w:t>
      </w:r>
      <w:r>
        <w:rPr>
          <w:spacing w:val="6"/>
          <w:sz w:val="18"/>
        </w:rPr>
        <w:t> </w:t>
      </w:r>
      <w:r>
        <w:rPr>
          <w:sz w:val="18"/>
        </w:rPr>
        <w:t>Inidôneas</w:t>
      </w:r>
      <w:r>
        <w:rPr>
          <w:spacing w:val="6"/>
          <w:sz w:val="18"/>
        </w:rPr>
        <w:t> </w:t>
      </w:r>
      <w:r>
        <w:rPr>
          <w:sz w:val="18"/>
        </w:rPr>
        <w:t>e</w:t>
      </w:r>
      <w:r>
        <w:rPr>
          <w:spacing w:val="6"/>
          <w:sz w:val="18"/>
        </w:rPr>
        <w:t> </w:t>
      </w:r>
      <w:r>
        <w:rPr>
          <w:sz w:val="18"/>
        </w:rPr>
        <w:t>Suspensas</w:t>
      </w:r>
      <w:r>
        <w:rPr>
          <w:spacing w:val="6"/>
          <w:sz w:val="18"/>
        </w:rPr>
        <w:t> </w:t>
      </w:r>
      <w:r>
        <w:rPr>
          <w:sz w:val="18"/>
        </w:rPr>
        <w:t>–</w:t>
      </w:r>
      <w:r>
        <w:rPr>
          <w:spacing w:val="6"/>
          <w:sz w:val="18"/>
        </w:rPr>
        <w:t> </w:t>
      </w:r>
      <w:r>
        <w:rPr>
          <w:sz w:val="18"/>
        </w:rPr>
        <w:t>CEIS</w:t>
      </w:r>
      <w:r>
        <w:rPr>
          <w:spacing w:val="6"/>
          <w:sz w:val="18"/>
        </w:rPr>
        <w:t> </w:t>
      </w:r>
      <w:r>
        <w:rPr>
          <w:sz w:val="18"/>
        </w:rPr>
        <w:t>e</w:t>
      </w:r>
      <w:r>
        <w:rPr>
          <w:spacing w:val="6"/>
          <w:sz w:val="18"/>
        </w:rPr>
        <w:t> </w:t>
      </w:r>
      <w:r>
        <w:rPr>
          <w:sz w:val="18"/>
        </w:rPr>
        <w:t>ao</w:t>
      </w:r>
      <w:r>
        <w:rPr>
          <w:spacing w:val="6"/>
          <w:sz w:val="18"/>
        </w:rPr>
        <w:t> </w:t>
      </w:r>
      <w:r>
        <w:rPr>
          <w:sz w:val="18"/>
        </w:rPr>
        <w:t>Cadastro</w:t>
      </w:r>
      <w:r>
        <w:rPr>
          <w:spacing w:val="6"/>
          <w:sz w:val="18"/>
        </w:rPr>
        <w:t> </w:t>
      </w:r>
      <w:r>
        <w:rPr>
          <w:sz w:val="18"/>
        </w:rPr>
        <w:t>Nacional</w:t>
      </w:r>
      <w:r>
        <w:rPr>
          <w:spacing w:val="6"/>
          <w:sz w:val="18"/>
        </w:rPr>
        <w:t> </w:t>
      </w:r>
      <w:r>
        <w:rPr>
          <w:sz w:val="18"/>
        </w:rPr>
        <w:t>de</w:t>
      </w:r>
      <w:r>
        <w:rPr>
          <w:spacing w:val="6"/>
          <w:sz w:val="18"/>
        </w:rPr>
        <w:t> </w:t>
      </w:r>
      <w:r>
        <w:rPr>
          <w:sz w:val="18"/>
        </w:rPr>
        <w:t>Empresas</w:t>
      </w:r>
      <w:r>
        <w:rPr>
          <w:spacing w:val="6"/>
          <w:sz w:val="18"/>
        </w:rPr>
        <w:t> </w:t>
      </w:r>
      <w:r>
        <w:rPr>
          <w:sz w:val="18"/>
        </w:rPr>
        <w:t>Punidas</w:t>
      </w:r>
      <w:r>
        <w:rPr>
          <w:spacing w:val="6"/>
          <w:sz w:val="18"/>
        </w:rPr>
        <w:t> </w:t>
      </w:r>
      <w:r>
        <w:rPr>
          <w:sz w:val="18"/>
        </w:rPr>
        <w:t>(Cnep),</w:t>
      </w:r>
      <w:r>
        <w:rPr>
          <w:spacing w:val="6"/>
          <w:sz w:val="18"/>
        </w:rPr>
        <w:t> </w:t>
      </w:r>
      <w:r>
        <w:rPr>
          <w:sz w:val="18"/>
        </w:rPr>
        <w:t>na</w:t>
      </w:r>
      <w:r>
        <w:rPr>
          <w:spacing w:val="6"/>
          <w:sz w:val="18"/>
        </w:rPr>
        <w:t> </w:t>
      </w:r>
      <w:r>
        <w:rPr>
          <w:sz w:val="18"/>
        </w:rPr>
        <w:t>forma</w:t>
      </w:r>
      <w:r>
        <w:rPr>
          <w:spacing w:val="6"/>
          <w:sz w:val="18"/>
        </w:rPr>
        <w:t> </w:t>
      </w:r>
      <w:r>
        <w:rPr>
          <w:sz w:val="18"/>
        </w:rPr>
        <w:t>do</w:t>
      </w:r>
      <w:r>
        <w:rPr>
          <w:spacing w:val="6"/>
          <w:sz w:val="18"/>
        </w:rPr>
        <w:t> </w:t>
      </w:r>
      <w:r>
        <w:rPr>
          <w:sz w:val="18"/>
        </w:rPr>
        <w:t>art.</w:t>
      </w:r>
      <w:r>
        <w:rPr>
          <w:spacing w:val="6"/>
          <w:sz w:val="18"/>
        </w:rPr>
        <w:t> </w:t>
      </w:r>
      <w:r>
        <w:rPr>
          <w:sz w:val="18"/>
        </w:rPr>
        <w:t>161 da Lei nº 14.133/2021.</w:t>
      </w:r>
    </w:p>
    <w:p>
      <w:pPr>
        <w:pStyle w:val="ListParagraph"/>
        <w:numPr>
          <w:ilvl w:val="1"/>
          <w:numId w:val="53"/>
        </w:numPr>
        <w:tabs>
          <w:tab w:pos="565" w:val="left" w:leader="none"/>
        </w:tabs>
        <w:spacing w:line="283" w:lineRule="auto" w:before="201" w:after="0"/>
        <w:ind w:left="108" w:right="106" w:firstLine="0"/>
        <w:jc w:val="both"/>
        <w:rPr>
          <w:sz w:val="18"/>
        </w:rPr>
      </w:pPr>
      <w:r>
        <w:rPr>
          <w:sz w:val="18"/>
        </w:rPr>
        <w:t>Caso o valor da multa aplicada seja superior ao do pagamento eventualmente devido pela Administração ao </w:t>
      </w:r>
      <w:r>
        <w:rPr>
          <w:b/>
          <w:sz w:val="18"/>
        </w:rPr>
        <w:t>CONTRATADO </w:t>
      </w:r>
      <w:r>
        <w:rPr>
          <w:sz w:val="18"/>
        </w:rPr>
        <w:t>e da garantia prestada, deverá ser emitida nota de débito no valor do saldo, no</w:t>
      </w:r>
      <w:r>
        <w:rPr>
          <w:spacing w:val="40"/>
          <w:sz w:val="18"/>
        </w:rPr>
        <w:t> </w:t>
      </w:r>
      <w:r>
        <w:rPr>
          <w:sz w:val="18"/>
        </w:rPr>
        <w:t>prazo de 30 (trinta) dias após a decisão final quanto à penalidade.</w:t>
      </w:r>
    </w:p>
    <w:p>
      <w:pPr>
        <w:pStyle w:val="BodyText"/>
        <w:spacing w:before="11"/>
      </w:pPr>
    </w:p>
    <w:p>
      <w:pPr>
        <w:pStyle w:val="ListParagraph"/>
        <w:numPr>
          <w:ilvl w:val="2"/>
          <w:numId w:val="53"/>
        </w:numPr>
        <w:tabs>
          <w:tab w:pos="689" w:val="left" w:leader="none"/>
        </w:tabs>
        <w:spacing w:line="283" w:lineRule="auto" w:before="0" w:after="0"/>
        <w:ind w:left="108" w:right="106" w:firstLine="0"/>
        <w:jc w:val="both"/>
        <w:rPr>
          <w:sz w:val="18"/>
        </w:rPr>
      </w:pPr>
      <w:r>
        <w:rPr>
          <w:sz w:val="18"/>
        </w:rPr>
        <w:t>A nota de débito deverá ser encaminhada à Procuradoria Geral do Estado para inscrição do débito em dívida ativa e propositura de execução fiscal, na forma do art. 39 da Lei nº 4.320, de 17 de março de</w:t>
      </w:r>
      <w:r>
        <w:rPr>
          <w:spacing w:val="80"/>
          <w:sz w:val="18"/>
        </w:rPr>
        <w:t> </w:t>
      </w:r>
      <w:r>
        <w:rPr>
          <w:sz w:val="18"/>
        </w:rPr>
        <w:t>1964, e do art. 1º da Lei nº 1.012, de 15 de julho de 1986.</w:t>
      </w:r>
    </w:p>
    <w:p>
      <w:pPr>
        <w:pStyle w:val="BodyText"/>
        <w:spacing w:before="10"/>
      </w:pPr>
    </w:p>
    <w:p>
      <w:pPr>
        <w:pStyle w:val="ListParagraph"/>
        <w:numPr>
          <w:ilvl w:val="2"/>
          <w:numId w:val="53"/>
        </w:numPr>
        <w:tabs>
          <w:tab w:pos="691" w:val="left" w:leader="none"/>
        </w:tabs>
        <w:spacing w:line="283" w:lineRule="auto" w:before="0" w:after="0"/>
        <w:ind w:left="108" w:right="106" w:firstLine="0"/>
        <w:jc w:val="both"/>
        <w:rPr>
          <w:sz w:val="18"/>
        </w:rPr>
      </w:pPr>
      <w:r>
        <w:rPr>
          <w:sz w:val="18"/>
        </w:rPr>
        <w:t>O procedimento para inscrição do débito em dívida ativa deverá observar o que dispõem os arts. 4° e 5° da Lei n° 5.351, de 15 de dezembro de 2008, sendo que, em caso de dúvida, a Procuradoria da Dívida Ativa deverá ser consultada.</w:t>
      </w:r>
    </w:p>
    <w:p>
      <w:pPr>
        <w:pStyle w:val="BodyText"/>
      </w:pPr>
    </w:p>
    <w:p>
      <w:pPr>
        <w:pStyle w:val="BodyText"/>
        <w:spacing w:before="88"/>
      </w:pPr>
    </w:p>
    <w:p>
      <w:pPr>
        <w:spacing w:before="1"/>
        <w:ind w:left="108" w:right="0" w:firstLine="0"/>
        <w:jc w:val="left"/>
        <w:rPr>
          <w:b/>
          <w:sz w:val="18"/>
        </w:rPr>
      </w:pPr>
      <w:r>
        <w:rPr>
          <w:b/>
          <w:sz w:val="18"/>
        </w:rPr>
        <w:t>CLÁUSULA</w:t>
      </w:r>
      <w:r>
        <w:rPr>
          <w:b/>
          <w:spacing w:val="-10"/>
          <w:sz w:val="18"/>
        </w:rPr>
        <w:t> </w:t>
      </w:r>
      <w:r>
        <w:rPr>
          <w:b/>
          <w:sz w:val="18"/>
        </w:rPr>
        <w:t>DÉCIMA</w:t>
      </w:r>
      <w:r>
        <w:rPr>
          <w:b/>
          <w:spacing w:val="-10"/>
          <w:sz w:val="18"/>
        </w:rPr>
        <w:t> </w:t>
      </w:r>
      <w:r>
        <w:rPr>
          <w:b/>
          <w:sz w:val="18"/>
        </w:rPr>
        <w:t>SEGUNDA</w:t>
      </w:r>
      <w:r>
        <w:rPr>
          <w:b/>
          <w:spacing w:val="-10"/>
          <w:sz w:val="18"/>
        </w:rPr>
        <w:t> </w:t>
      </w:r>
      <w:r>
        <w:rPr>
          <w:b/>
          <w:sz w:val="18"/>
        </w:rPr>
        <w:t>– DA</w:t>
      </w:r>
      <w:r>
        <w:rPr>
          <w:b/>
          <w:spacing w:val="-10"/>
          <w:sz w:val="18"/>
        </w:rPr>
        <w:t> </w:t>
      </w:r>
      <w:r>
        <w:rPr>
          <w:b/>
          <w:sz w:val="18"/>
        </w:rPr>
        <w:t>EXTINÇÃO </w:t>
      </w:r>
      <w:r>
        <w:rPr>
          <w:b/>
          <w:spacing w:val="-2"/>
          <w:sz w:val="18"/>
        </w:rPr>
        <w:t>CONTRATUAL</w:t>
      </w:r>
    </w:p>
    <w:p>
      <w:pPr>
        <w:pStyle w:val="ListParagraph"/>
        <w:numPr>
          <w:ilvl w:val="1"/>
          <w:numId w:val="58"/>
        </w:numPr>
        <w:tabs>
          <w:tab w:pos="541" w:val="left" w:leader="none"/>
        </w:tabs>
        <w:spacing w:line="242" w:lineRule="auto" w:before="22" w:after="0"/>
        <w:ind w:left="108" w:right="809" w:firstLine="0"/>
        <w:jc w:val="left"/>
        <w:rPr>
          <w:sz w:val="21"/>
        </w:rPr>
      </w:pPr>
      <w:r>
        <w:rPr>
          <w:w w:val="105"/>
          <w:sz w:val="21"/>
        </w:rPr>
        <w:t>O</w:t>
      </w:r>
      <w:r>
        <w:rPr>
          <w:spacing w:val="-11"/>
          <w:w w:val="105"/>
          <w:sz w:val="21"/>
        </w:rPr>
        <w:t> </w:t>
      </w:r>
      <w:r>
        <w:rPr>
          <w:w w:val="105"/>
          <w:sz w:val="21"/>
        </w:rPr>
        <w:t>contrato</w:t>
      </w:r>
      <w:r>
        <w:rPr>
          <w:spacing w:val="-11"/>
          <w:w w:val="105"/>
          <w:sz w:val="21"/>
        </w:rPr>
        <w:t> </w:t>
      </w:r>
      <w:r>
        <w:rPr>
          <w:w w:val="105"/>
          <w:sz w:val="21"/>
        </w:rPr>
        <w:t>se</w:t>
      </w:r>
      <w:r>
        <w:rPr>
          <w:spacing w:val="-11"/>
          <w:w w:val="105"/>
          <w:sz w:val="21"/>
        </w:rPr>
        <w:t> </w:t>
      </w:r>
      <w:r>
        <w:rPr>
          <w:w w:val="105"/>
          <w:sz w:val="21"/>
        </w:rPr>
        <w:t>extingue</w:t>
      </w:r>
      <w:r>
        <w:rPr>
          <w:spacing w:val="-11"/>
          <w:w w:val="105"/>
          <w:sz w:val="21"/>
        </w:rPr>
        <w:t> </w:t>
      </w:r>
      <w:r>
        <w:rPr>
          <w:w w:val="105"/>
          <w:sz w:val="21"/>
        </w:rPr>
        <w:t>quando</w:t>
      </w:r>
      <w:r>
        <w:rPr>
          <w:spacing w:val="-11"/>
          <w:w w:val="105"/>
          <w:sz w:val="21"/>
        </w:rPr>
        <w:t> </w:t>
      </w:r>
      <w:r>
        <w:rPr>
          <w:w w:val="105"/>
          <w:sz w:val="21"/>
        </w:rPr>
        <w:t>vencido</w:t>
      </w:r>
      <w:r>
        <w:rPr>
          <w:spacing w:val="-11"/>
          <w:w w:val="105"/>
          <w:sz w:val="21"/>
        </w:rPr>
        <w:t> </w:t>
      </w:r>
      <w:r>
        <w:rPr>
          <w:w w:val="105"/>
          <w:sz w:val="21"/>
        </w:rPr>
        <w:t>o</w:t>
      </w:r>
      <w:r>
        <w:rPr>
          <w:spacing w:val="-11"/>
          <w:w w:val="105"/>
          <w:sz w:val="21"/>
        </w:rPr>
        <w:t> </w:t>
      </w:r>
      <w:r>
        <w:rPr>
          <w:w w:val="105"/>
          <w:sz w:val="21"/>
        </w:rPr>
        <w:t>prazo</w:t>
      </w:r>
      <w:r>
        <w:rPr>
          <w:spacing w:val="-11"/>
          <w:w w:val="105"/>
          <w:sz w:val="21"/>
        </w:rPr>
        <w:t> </w:t>
      </w:r>
      <w:r>
        <w:rPr>
          <w:w w:val="105"/>
          <w:sz w:val="21"/>
        </w:rPr>
        <w:t>nele</w:t>
      </w:r>
      <w:r>
        <w:rPr>
          <w:spacing w:val="-11"/>
          <w:w w:val="105"/>
          <w:sz w:val="21"/>
        </w:rPr>
        <w:t> </w:t>
      </w:r>
      <w:r>
        <w:rPr>
          <w:w w:val="105"/>
          <w:sz w:val="21"/>
        </w:rPr>
        <w:t>estipulado,</w:t>
      </w:r>
      <w:r>
        <w:rPr>
          <w:spacing w:val="-11"/>
          <w:w w:val="105"/>
          <w:sz w:val="21"/>
        </w:rPr>
        <w:t> </w:t>
      </w:r>
      <w:r>
        <w:rPr>
          <w:w w:val="105"/>
          <w:sz w:val="21"/>
        </w:rPr>
        <w:t>independentemente</w:t>
      </w:r>
      <w:r>
        <w:rPr>
          <w:spacing w:val="-11"/>
          <w:w w:val="105"/>
          <w:sz w:val="21"/>
        </w:rPr>
        <w:t> </w:t>
      </w:r>
      <w:r>
        <w:rPr>
          <w:w w:val="105"/>
          <w:sz w:val="21"/>
        </w:rPr>
        <w:t>de</w:t>
      </w:r>
      <w:r>
        <w:rPr>
          <w:spacing w:val="-11"/>
          <w:w w:val="105"/>
          <w:sz w:val="21"/>
        </w:rPr>
        <w:t> </w:t>
      </w:r>
      <w:r>
        <w:rPr>
          <w:w w:val="105"/>
          <w:sz w:val="21"/>
        </w:rPr>
        <w:t>terem</w:t>
      </w:r>
      <w:r>
        <w:rPr>
          <w:spacing w:val="-11"/>
          <w:w w:val="105"/>
          <w:sz w:val="21"/>
        </w:rPr>
        <w:t> </w:t>
      </w:r>
      <w:r>
        <w:rPr>
          <w:w w:val="105"/>
          <w:sz w:val="21"/>
        </w:rPr>
        <w:t>sido</w:t>
      </w:r>
      <w:r>
        <w:rPr>
          <w:spacing w:val="-11"/>
          <w:w w:val="105"/>
          <w:sz w:val="21"/>
        </w:rPr>
        <w:t> </w:t>
      </w:r>
      <w:r>
        <w:rPr>
          <w:w w:val="105"/>
          <w:sz w:val="21"/>
        </w:rPr>
        <w:t>cumpridas</w:t>
      </w:r>
      <w:r>
        <w:rPr>
          <w:spacing w:val="-11"/>
          <w:w w:val="105"/>
          <w:sz w:val="21"/>
        </w:rPr>
        <w:t> </w:t>
      </w:r>
      <w:r>
        <w:rPr>
          <w:w w:val="105"/>
          <w:sz w:val="21"/>
        </w:rPr>
        <w:t>ou</w:t>
      </w:r>
      <w:r>
        <w:rPr>
          <w:spacing w:val="-11"/>
          <w:w w:val="105"/>
          <w:sz w:val="21"/>
        </w:rPr>
        <w:t> </w:t>
      </w:r>
      <w:r>
        <w:rPr>
          <w:w w:val="105"/>
          <w:sz w:val="21"/>
        </w:rPr>
        <w:t>não</w:t>
      </w:r>
      <w:r>
        <w:rPr>
          <w:spacing w:val="-11"/>
          <w:w w:val="105"/>
          <w:sz w:val="21"/>
        </w:rPr>
        <w:t> </w:t>
      </w:r>
      <w:r>
        <w:rPr>
          <w:w w:val="105"/>
          <w:sz w:val="21"/>
        </w:rPr>
        <w:t>as</w:t>
      </w:r>
      <w:r>
        <w:rPr>
          <w:spacing w:val="-11"/>
          <w:w w:val="105"/>
          <w:sz w:val="21"/>
        </w:rPr>
        <w:t> </w:t>
      </w:r>
      <w:r>
        <w:rPr>
          <w:w w:val="105"/>
          <w:sz w:val="21"/>
        </w:rPr>
        <w:t>obrigações</w:t>
      </w:r>
      <w:r>
        <w:rPr>
          <w:spacing w:val="-11"/>
          <w:w w:val="105"/>
          <w:sz w:val="21"/>
        </w:rPr>
        <w:t> </w:t>
      </w:r>
      <w:r>
        <w:rPr>
          <w:w w:val="105"/>
          <w:sz w:val="21"/>
        </w:rPr>
        <w:t>de</w:t>
      </w:r>
      <w:r>
        <w:rPr>
          <w:spacing w:val="-11"/>
          <w:w w:val="105"/>
          <w:sz w:val="21"/>
        </w:rPr>
        <w:t> </w:t>
      </w:r>
      <w:r>
        <w:rPr>
          <w:w w:val="105"/>
          <w:sz w:val="21"/>
        </w:rPr>
        <w:t>ambas</w:t>
      </w:r>
      <w:r>
        <w:rPr>
          <w:spacing w:val="-11"/>
          <w:w w:val="105"/>
          <w:sz w:val="21"/>
        </w:rPr>
        <w:t> </w:t>
      </w:r>
      <w:r>
        <w:rPr>
          <w:w w:val="105"/>
          <w:sz w:val="21"/>
        </w:rPr>
        <w:t>as</w:t>
      </w:r>
      <w:r>
        <w:rPr>
          <w:spacing w:val="-11"/>
          <w:w w:val="105"/>
          <w:sz w:val="21"/>
        </w:rPr>
        <w:t> </w:t>
      </w:r>
      <w:r>
        <w:rPr>
          <w:w w:val="105"/>
          <w:sz w:val="21"/>
        </w:rPr>
        <w:t>partes</w:t>
      </w:r>
      <w:r>
        <w:rPr>
          <w:spacing w:val="-11"/>
          <w:w w:val="105"/>
          <w:sz w:val="21"/>
        </w:rPr>
        <w:t> </w:t>
      </w:r>
      <w:r>
        <w:rPr>
          <w:w w:val="105"/>
          <w:sz w:val="21"/>
        </w:rPr>
        <w:t>contraentes,</w:t>
      </w:r>
      <w:r>
        <w:rPr>
          <w:spacing w:val="-11"/>
          <w:w w:val="105"/>
          <w:sz w:val="21"/>
        </w:rPr>
        <w:t> </w:t>
      </w:r>
      <w:r>
        <w:rPr>
          <w:w w:val="105"/>
          <w:sz w:val="21"/>
        </w:rPr>
        <w:t>sem prejuízo</w:t>
      </w:r>
      <w:r>
        <w:rPr>
          <w:spacing w:val="-2"/>
          <w:w w:val="105"/>
          <w:sz w:val="21"/>
        </w:rPr>
        <w:t> </w:t>
      </w:r>
      <w:r>
        <w:rPr>
          <w:w w:val="105"/>
          <w:sz w:val="21"/>
        </w:rPr>
        <w:t>da</w:t>
      </w:r>
      <w:r>
        <w:rPr>
          <w:spacing w:val="-2"/>
          <w:w w:val="105"/>
          <w:sz w:val="21"/>
        </w:rPr>
        <w:t> </w:t>
      </w:r>
      <w:r>
        <w:rPr>
          <w:w w:val="105"/>
          <w:sz w:val="21"/>
        </w:rPr>
        <w:t>aplicação</w:t>
      </w:r>
      <w:r>
        <w:rPr>
          <w:spacing w:val="-2"/>
          <w:w w:val="105"/>
          <w:sz w:val="21"/>
        </w:rPr>
        <w:t> </w:t>
      </w:r>
      <w:r>
        <w:rPr>
          <w:w w:val="105"/>
          <w:sz w:val="21"/>
        </w:rPr>
        <w:t>das</w:t>
      </w:r>
      <w:r>
        <w:rPr>
          <w:spacing w:val="-2"/>
          <w:w w:val="105"/>
          <w:sz w:val="21"/>
        </w:rPr>
        <w:t> </w:t>
      </w:r>
      <w:r>
        <w:rPr>
          <w:w w:val="105"/>
          <w:sz w:val="21"/>
        </w:rPr>
        <w:t>penalidades</w:t>
      </w:r>
      <w:r>
        <w:rPr>
          <w:spacing w:val="-2"/>
          <w:w w:val="105"/>
          <w:sz w:val="21"/>
        </w:rPr>
        <w:t> </w:t>
      </w:r>
      <w:r>
        <w:rPr>
          <w:w w:val="105"/>
          <w:sz w:val="21"/>
        </w:rPr>
        <w:t>eventualmente</w:t>
      </w:r>
      <w:r>
        <w:rPr>
          <w:spacing w:val="-2"/>
          <w:w w:val="105"/>
          <w:sz w:val="21"/>
        </w:rPr>
        <w:t> </w:t>
      </w:r>
      <w:r>
        <w:rPr>
          <w:w w:val="105"/>
          <w:sz w:val="21"/>
        </w:rPr>
        <w:t>cabíveis,</w:t>
      </w:r>
      <w:r>
        <w:rPr>
          <w:spacing w:val="-2"/>
          <w:w w:val="105"/>
          <w:sz w:val="21"/>
        </w:rPr>
        <w:t> </w:t>
      </w:r>
      <w:r>
        <w:rPr>
          <w:w w:val="105"/>
          <w:sz w:val="21"/>
        </w:rPr>
        <w:t>observados</w:t>
      </w:r>
      <w:r>
        <w:rPr>
          <w:spacing w:val="-2"/>
          <w:w w:val="105"/>
          <w:sz w:val="21"/>
        </w:rPr>
        <w:t> </w:t>
      </w:r>
      <w:r>
        <w:rPr>
          <w:w w:val="105"/>
          <w:sz w:val="21"/>
        </w:rPr>
        <w:t>os</w:t>
      </w:r>
      <w:r>
        <w:rPr>
          <w:spacing w:val="-2"/>
          <w:w w:val="105"/>
          <w:sz w:val="21"/>
        </w:rPr>
        <w:t> </w:t>
      </w:r>
      <w:r>
        <w:rPr>
          <w:w w:val="105"/>
          <w:sz w:val="21"/>
        </w:rPr>
        <w:t>preceitos</w:t>
      </w:r>
      <w:r>
        <w:rPr>
          <w:spacing w:val="-2"/>
          <w:w w:val="105"/>
          <w:sz w:val="21"/>
        </w:rPr>
        <w:t> </w:t>
      </w:r>
      <w:r>
        <w:rPr>
          <w:w w:val="105"/>
          <w:sz w:val="21"/>
        </w:rPr>
        <w:t>da</w:t>
      </w:r>
      <w:r>
        <w:rPr>
          <w:spacing w:val="-2"/>
          <w:w w:val="105"/>
          <w:sz w:val="21"/>
        </w:rPr>
        <w:t> </w:t>
      </w:r>
      <w:r>
        <w:rPr>
          <w:w w:val="105"/>
          <w:sz w:val="21"/>
        </w:rPr>
        <w:t>Lei</w:t>
      </w:r>
      <w:r>
        <w:rPr>
          <w:spacing w:val="-2"/>
          <w:w w:val="105"/>
          <w:sz w:val="21"/>
        </w:rPr>
        <w:t> </w:t>
      </w:r>
      <w:r>
        <w:rPr>
          <w:w w:val="105"/>
          <w:sz w:val="21"/>
        </w:rPr>
        <w:t>nº</w:t>
      </w:r>
      <w:r>
        <w:rPr>
          <w:spacing w:val="-2"/>
          <w:w w:val="105"/>
          <w:sz w:val="21"/>
        </w:rPr>
        <w:t> </w:t>
      </w:r>
      <w:r>
        <w:rPr>
          <w:w w:val="105"/>
          <w:sz w:val="21"/>
        </w:rPr>
        <w:t>14.133/21</w:t>
      </w:r>
      <w:r>
        <w:rPr>
          <w:spacing w:val="-2"/>
          <w:w w:val="105"/>
          <w:sz w:val="21"/>
        </w:rPr>
        <w:t> </w:t>
      </w:r>
      <w:r>
        <w:rPr>
          <w:w w:val="105"/>
          <w:sz w:val="21"/>
        </w:rPr>
        <w:t>e</w:t>
      </w:r>
      <w:r>
        <w:rPr>
          <w:spacing w:val="-2"/>
          <w:w w:val="105"/>
          <w:sz w:val="21"/>
        </w:rPr>
        <w:t> </w:t>
      </w:r>
      <w:r>
        <w:rPr>
          <w:w w:val="105"/>
          <w:sz w:val="21"/>
        </w:rPr>
        <w:t>neste</w:t>
      </w:r>
      <w:r>
        <w:rPr>
          <w:spacing w:val="-2"/>
          <w:w w:val="105"/>
          <w:sz w:val="21"/>
        </w:rPr>
        <w:t> </w:t>
      </w:r>
      <w:r>
        <w:rPr>
          <w:w w:val="105"/>
          <w:sz w:val="21"/>
        </w:rPr>
        <w:t>Contrato.</w:t>
      </w:r>
    </w:p>
    <w:p>
      <w:pPr>
        <w:pStyle w:val="ListParagraph"/>
        <w:numPr>
          <w:ilvl w:val="1"/>
          <w:numId w:val="58"/>
        </w:numPr>
        <w:tabs>
          <w:tab w:pos="541" w:val="left" w:leader="none"/>
        </w:tabs>
        <w:spacing w:line="242" w:lineRule="auto" w:before="1" w:after="0"/>
        <w:ind w:left="108" w:right="533" w:firstLine="0"/>
        <w:jc w:val="left"/>
        <w:rPr>
          <w:sz w:val="21"/>
        </w:rPr>
      </w:pPr>
      <w:r>
        <w:rPr>
          <w:w w:val="105"/>
          <w:sz w:val="21"/>
        </w:rPr>
        <w:t>O</w:t>
      </w:r>
      <w:r>
        <w:rPr>
          <w:spacing w:val="-12"/>
          <w:w w:val="105"/>
          <w:sz w:val="21"/>
        </w:rPr>
        <w:t> </w:t>
      </w:r>
      <w:r>
        <w:rPr>
          <w:w w:val="105"/>
          <w:sz w:val="21"/>
        </w:rPr>
        <w:t>Contrato</w:t>
      </w:r>
      <w:r>
        <w:rPr>
          <w:spacing w:val="-12"/>
          <w:w w:val="105"/>
          <w:sz w:val="21"/>
        </w:rPr>
        <w:t> </w:t>
      </w:r>
      <w:r>
        <w:rPr>
          <w:w w:val="105"/>
          <w:sz w:val="21"/>
        </w:rPr>
        <w:t>pode</w:t>
      </w:r>
      <w:r>
        <w:rPr>
          <w:spacing w:val="-12"/>
          <w:w w:val="105"/>
          <w:sz w:val="21"/>
        </w:rPr>
        <w:t> </w:t>
      </w:r>
      <w:r>
        <w:rPr>
          <w:w w:val="105"/>
          <w:sz w:val="21"/>
        </w:rPr>
        <w:t>ser</w:t>
      </w:r>
      <w:r>
        <w:rPr>
          <w:spacing w:val="-12"/>
          <w:w w:val="105"/>
          <w:sz w:val="21"/>
        </w:rPr>
        <w:t> </w:t>
      </w:r>
      <w:r>
        <w:rPr>
          <w:w w:val="105"/>
          <w:sz w:val="21"/>
        </w:rPr>
        <w:t>extinto</w:t>
      </w:r>
      <w:r>
        <w:rPr>
          <w:spacing w:val="-12"/>
          <w:w w:val="105"/>
          <w:sz w:val="21"/>
        </w:rPr>
        <w:t> </w:t>
      </w:r>
      <w:r>
        <w:rPr>
          <w:w w:val="105"/>
          <w:sz w:val="21"/>
        </w:rPr>
        <w:t>antes</w:t>
      </w:r>
      <w:r>
        <w:rPr>
          <w:spacing w:val="-12"/>
          <w:w w:val="105"/>
          <w:sz w:val="21"/>
        </w:rPr>
        <w:t> </w:t>
      </w:r>
      <w:r>
        <w:rPr>
          <w:w w:val="105"/>
          <w:sz w:val="21"/>
        </w:rPr>
        <w:t>do</w:t>
      </w:r>
      <w:r>
        <w:rPr>
          <w:spacing w:val="-12"/>
          <w:w w:val="105"/>
          <w:sz w:val="21"/>
        </w:rPr>
        <w:t> </w:t>
      </w:r>
      <w:r>
        <w:rPr>
          <w:w w:val="105"/>
          <w:sz w:val="21"/>
        </w:rPr>
        <w:t>prazo</w:t>
      </w:r>
      <w:r>
        <w:rPr>
          <w:spacing w:val="-12"/>
          <w:w w:val="105"/>
          <w:sz w:val="21"/>
        </w:rPr>
        <w:t> </w:t>
      </w:r>
      <w:r>
        <w:rPr>
          <w:w w:val="105"/>
          <w:sz w:val="21"/>
        </w:rPr>
        <w:t>nele</w:t>
      </w:r>
      <w:r>
        <w:rPr>
          <w:spacing w:val="-12"/>
          <w:w w:val="105"/>
          <w:sz w:val="21"/>
        </w:rPr>
        <w:t> </w:t>
      </w:r>
      <w:r>
        <w:rPr>
          <w:w w:val="105"/>
          <w:sz w:val="21"/>
        </w:rPr>
        <w:t>fixado,</w:t>
      </w:r>
      <w:r>
        <w:rPr>
          <w:spacing w:val="-12"/>
          <w:w w:val="105"/>
          <w:sz w:val="21"/>
        </w:rPr>
        <w:t> </w:t>
      </w:r>
      <w:r>
        <w:rPr>
          <w:w w:val="105"/>
          <w:sz w:val="21"/>
        </w:rPr>
        <w:t>sem</w:t>
      </w:r>
      <w:r>
        <w:rPr>
          <w:spacing w:val="-12"/>
          <w:w w:val="105"/>
          <w:sz w:val="21"/>
        </w:rPr>
        <w:t> </w:t>
      </w:r>
      <w:r>
        <w:rPr>
          <w:w w:val="105"/>
          <w:sz w:val="21"/>
        </w:rPr>
        <w:t>ônus</w:t>
      </w:r>
      <w:r>
        <w:rPr>
          <w:spacing w:val="-12"/>
          <w:w w:val="105"/>
          <w:sz w:val="21"/>
        </w:rPr>
        <w:t> </w:t>
      </w:r>
      <w:r>
        <w:rPr>
          <w:w w:val="105"/>
          <w:sz w:val="21"/>
        </w:rPr>
        <w:t>para</w:t>
      </w:r>
      <w:r>
        <w:rPr>
          <w:spacing w:val="-12"/>
          <w:w w:val="105"/>
          <w:sz w:val="21"/>
        </w:rPr>
        <w:t> </w:t>
      </w:r>
      <w:r>
        <w:rPr>
          <w:w w:val="105"/>
          <w:sz w:val="21"/>
        </w:rPr>
        <w:t>o</w:t>
      </w:r>
      <w:r>
        <w:rPr>
          <w:spacing w:val="-12"/>
          <w:w w:val="105"/>
          <w:sz w:val="21"/>
        </w:rPr>
        <w:t> </w:t>
      </w:r>
      <w:r>
        <w:rPr>
          <w:b/>
          <w:w w:val="105"/>
          <w:sz w:val="21"/>
        </w:rPr>
        <w:t>CONTRATANTE</w:t>
      </w:r>
      <w:r>
        <w:rPr>
          <w:w w:val="105"/>
          <w:sz w:val="21"/>
        </w:rPr>
        <w:t>,</w:t>
      </w:r>
      <w:r>
        <w:rPr>
          <w:spacing w:val="-12"/>
          <w:w w:val="105"/>
          <w:sz w:val="21"/>
        </w:rPr>
        <w:t> </w:t>
      </w:r>
      <w:r>
        <w:rPr>
          <w:w w:val="105"/>
          <w:sz w:val="21"/>
        </w:rPr>
        <w:t>quando</w:t>
      </w:r>
      <w:r>
        <w:rPr>
          <w:spacing w:val="-12"/>
          <w:w w:val="105"/>
          <w:sz w:val="21"/>
        </w:rPr>
        <w:t> </w:t>
      </w:r>
      <w:r>
        <w:rPr>
          <w:w w:val="105"/>
          <w:sz w:val="21"/>
        </w:rPr>
        <w:t>esta</w:t>
      </w:r>
      <w:r>
        <w:rPr>
          <w:spacing w:val="-12"/>
          <w:w w:val="105"/>
          <w:sz w:val="21"/>
        </w:rPr>
        <w:t> </w:t>
      </w:r>
      <w:r>
        <w:rPr>
          <w:w w:val="105"/>
          <w:sz w:val="21"/>
        </w:rPr>
        <w:t>não</w:t>
      </w:r>
      <w:r>
        <w:rPr>
          <w:spacing w:val="-12"/>
          <w:w w:val="105"/>
          <w:sz w:val="21"/>
        </w:rPr>
        <w:t> </w:t>
      </w:r>
      <w:r>
        <w:rPr>
          <w:w w:val="105"/>
          <w:sz w:val="21"/>
        </w:rPr>
        <w:t>dispuser</w:t>
      </w:r>
      <w:r>
        <w:rPr>
          <w:spacing w:val="-12"/>
          <w:w w:val="105"/>
          <w:sz w:val="21"/>
        </w:rPr>
        <w:t> </w:t>
      </w:r>
      <w:r>
        <w:rPr>
          <w:w w:val="105"/>
          <w:sz w:val="21"/>
        </w:rPr>
        <w:t>de</w:t>
      </w:r>
      <w:r>
        <w:rPr>
          <w:spacing w:val="-12"/>
          <w:w w:val="105"/>
          <w:sz w:val="21"/>
        </w:rPr>
        <w:t> </w:t>
      </w:r>
      <w:r>
        <w:rPr>
          <w:w w:val="105"/>
          <w:sz w:val="21"/>
        </w:rPr>
        <w:t>créditos</w:t>
      </w:r>
      <w:r>
        <w:rPr>
          <w:spacing w:val="-12"/>
          <w:w w:val="105"/>
          <w:sz w:val="21"/>
        </w:rPr>
        <w:t> </w:t>
      </w:r>
      <w:r>
        <w:rPr>
          <w:w w:val="105"/>
          <w:sz w:val="21"/>
        </w:rPr>
        <w:t>orçamentários</w:t>
      </w:r>
      <w:r>
        <w:rPr>
          <w:spacing w:val="-12"/>
          <w:w w:val="105"/>
          <w:sz w:val="21"/>
        </w:rPr>
        <w:t> </w:t>
      </w:r>
      <w:r>
        <w:rPr>
          <w:w w:val="105"/>
          <w:sz w:val="21"/>
        </w:rPr>
        <w:t>para</w:t>
      </w:r>
      <w:r>
        <w:rPr>
          <w:spacing w:val="-12"/>
          <w:w w:val="105"/>
          <w:sz w:val="21"/>
        </w:rPr>
        <w:t> </w:t>
      </w:r>
      <w:r>
        <w:rPr>
          <w:w w:val="105"/>
          <w:sz w:val="21"/>
        </w:rPr>
        <w:t>sua</w:t>
      </w:r>
      <w:r>
        <w:rPr>
          <w:spacing w:val="-12"/>
          <w:w w:val="105"/>
          <w:sz w:val="21"/>
        </w:rPr>
        <w:t> </w:t>
      </w:r>
      <w:r>
        <w:rPr>
          <w:w w:val="105"/>
          <w:sz w:val="21"/>
        </w:rPr>
        <w:t>continuidade</w:t>
      </w:r>
      <w:r>
        <w:rPr>
          <w:spacing w:val="-12"/>
          <w:w w:val="105"/>
          <w:sz w:val="21"/>
        </w:rPr>
        <w:t> </w:t>
      </w:r>
      <w:r>
        <w:rPr>
          <w:w w:val="105"/>
          <w:sz w:val="21"/>
        </w:rPr>
        <w:t>ou quando entender que o Contrato não mais lhe oferece vantagem.</w:t>
      </w:r>
    </w:p>
    <w:p>
      <w:pPr>
        <w:pStyle w:val="ListParagraph"/>
        <w:numPr>
          <w:ilvl w:val="2"/>
          <w:numId w:val="58"/>
        </w:numPr>
        <w:tabs>
          <w:tab w:pos="692" w:val="left" w:leader="none"/>
        </w:tabs>
        <w:spacing w:line="242" w:lineRule="auto" w:before="1" w:after="0"/>
        <w:ind w:left="108" w:right="143" w:firstLine="0"/>
        <w:jc w:val="left"/>
        <w:rPr>
          <w:sz w:val="21"/>
        </w:rPr>
      </w:pPr>
      <w:r>
        <w:rPr>
          <w:w w:val="105"/>
          <w:sz w:val="21"/>
        </w:rPr>
        <w:t>A</w:t>
      </w:r>
      <w:r>
        <w:rPr>
          <w:spacing w:val="-14"/>
          <w:w w:val="105"/>
          <w:sz w:val="21"/>
        </w:rPr>
        <w:t> </w:t>
      </w:r>
      <w:r>
        <w:rPr>
          <w:w w:val="105"/>
          <w:sz w:val="21"/>
        </w:rPr>
        <w:t>extinção</w:t>
      </w:r>
      <w:r>
        <w:rPr>
          <w:spacing w:val="-14"/>
          <w:w w:val="105"/>
          <w:sz w:val="21"/>
        </w:rPr>
        <w:t> </w:t>
      </w:r>
      <w:r>
        <w:rPr>
          <w:w w:val="105"/>
          <w:sz w:val="21"/>
        </w:rPr>
        <w:t>nesta</w:t>
      </w:r>
      <w:r>
        <w:rPr>
          <w:spacing w:val="-14"/>
          <w:w w:val="105"/>
          <w:sz w:val="21"/>
        </w:rPr>
        <w:t> </w:t>
      </w:r>
      <w:r>
        <w:rPr>
          <w:w w:val="105"/>
          <w:sz w:val="21"/>
        </w:rPr>
        <w:t>hipótese</w:t>
      </w:r>
      <w:r>
        <w:rPr>
          <w:spacing w:val="-14"/>
          <w:w w:val="105"/>
          <w:sz w:val="21"/>
        </w:rPr>
        <w:t> </w:t>
      </w:r>
      <w:r>
        <w:rPr>
          <w:w w:val="105"/>
          <w:sz w:val="21"/>
        </w:rPr>
        <w:t>ocorrerá</w:t>
      </w:r>
      <w:r>
        <w:rPr>
          <w:spacing w:val="-13"/>
          <w:w w:val="105"/>
          <w:sz w:val="21"/>
        </w:rPr>
        <w:t> </w:t>
      </w:r>
      <w:r>
        <w:rPr>
          <w:w w:val="105"/>
          <w:sz w:val="21"/>
        </w:rPr>
        <w:t>na</w:t>
      </w:r>
      <w:r>
        <w:rPr>
          <w:spacing w:val="-14"/>
          <w:w w:val="105"/>
          <w:sz w:val="21"/>
        </w:rPr>
        <w:t> </w:t>
      </w:r>
      <w:r>
        <w:rPr>
          <w:w w:val="105"/>
          <w:sz w:val="21"/>
        </w:rPr>
        <w:t>próxima</w:t>
      </w:r>
      <w:r>
        <w:rPr>
          <w:spacing w:val="-14"/>
          <w:w w:val="105"/>
          <w:sz w:val="21"/>
        </w:rPr>
        <w:t> </w:t>
      </w:r>
      <w:r>
        <w:rPr>
          <w:w w:val="105"/>
          <w:sz w:val="21"/>
        </w:rPr>
        <w:t>data</w:t>
      </w:r>
      <w:r>
        <w:rPr>
          <w:spacing w:val="-14"/>
          <w:w w:val="105"/>
          <w:sz w:val="21"/>
        </w:rPr>
        <w:t> </w:t>
      </w:r>
      <w:r>
        <w:rPr>
          <w:w w:val="105"/>
          <w:sz w:val="21"/>
        </w:rPr>
        <w:t>de</w:t>
      </w:r>
      <w:r>
        <w:rPr>
          <w:spacing w:val="-14"/>
          <w:w w:val="105"/>
          <w:sz w:val="21"/>
        </w:rPr>
        <w:t> </w:t>
      </w:r>
      <w:r>
        <w:rPr>
          <w:w w:val="105"/>
          <w:sz w:val="21"/>
        </w:rPr>
        <w:t>aniversário</w:t>
      </w:r>
      <w:r>
        <w:rPr>
          <w:spacing w:val="-13"/>
          <w:w w:val="105"/>
          <w:sz w:val="21"/>
        </w:rPr>
        <w:t> </w:t>
      </w:r>
      <w:r>
        <w:rPr>
          <w:w w:val="105"/>
          <w:sz w:val="21"/>
        </w:rPr>
        <w:t>do</w:t>
      </w:r>
      <w:r>
        <w:rPr>
          <w:spacing w:val="-14"/>
          <w:w w:val="105"/>
          <w:sz w:val="21"/>
        </w:rPr>
        <w:t> </w:t>
      </w:r>
      <w:r>
        <w:rPr>
          <w:w w:val="105"/>
          <w:sz w:val="21"/>
        </w:rPr>
        <w:t>Contrato,</w:t>
      </w:r>
      <w:r>
        <w:rPr>
          <w:spacing w:val="-14"/>
          <w:w w:val="105"/>
          <w:sz w:val="21"/>
        </w:rPr>
        <w:t> </w:t>
      </w:r>
      <w:r>
        <w:rPr>
          <w:w w:val="105"/>
          <w:sz w:val="21"/>
        </w:rPr>
        <w:t>desde</w:t>
      </w:r>
      <w:r>
        <w:rPr>
          <w:spacing w:val="-14"/>
          <w:w w:val="105"/>
          <w:sz w:val="21"/>
        </w:rPr>
        <w:t> </w:t>
      </w:r>
      <w:r>
        <w:rPr>
          <w:w w:val="105"/>
          <w:sz w:val="21"/>
        </w:rPr>
        <w:t>que</w:t>
      </w:r>
      <w:r>
        <w:rPr>
          <w:spacing w:val="-13"/>
          <w:w w:val="105"/>
          <w:sz w:val="21"/>
        </w:rPr>
        <w:t> </w:t>
      </w:r>
      <w:r>
        <w:rPr>
          <w:w w:val="105"/>
          <w:sz w:val="21"/>
        </w:rPr>
        <w:t>haja</w:t>
      </w:r>
      <w:r>
        <w:rPr>
          <w:spacing w:val="-14"/>
          <w:w w:val="105"/>
          <w:sz w:val="21"/>
        </w:rPr>
        <w:t> </w:t>
      </w:r>
      <w:r>
        <w:rPr>
          <w:w w:val="105"/>
          <w:sz w:val="21"/>
        </w:rPr>
        <w:t>a</w:t>
      </w:r>
      <w:r>
        <w:rPr>
          <w:spacing w:val="-14"/>
          <w:w w:val="105"/>
          <w:sz w:val="21"/>
        </w:rPr>
        <w:t> </w:t>
      </w:r>
      <w:r>
        <w:rPr>
          <w:w w:val="105"/>
          <w:sz w:val="21"/>
        </w:rPr>
        <w:t>notificação</w:t>
      </w:r>
      <w:r>
        <w:rPr>
          <w:spacing w:val="-14"/>
          <w:w w:val="105"/>
          <w:sz w:val="21"/>
        </w:rPr>
        <w:t> </w:t>
      </w:r>
      <w:r>
        <w:rPr>
          <w:w w:val="105"/>
          <w:sz w:val="21"/>
        </w:rPr>
        <w:t>do</w:t>
      </w:r>
      <w:r>
        <w:rPr>
          <w:spacing w:val="-14"/>
          <w:w w:val="105"/>
          <w:sz w:val="21"/>
        </w:rPr>
        <w:t> </w:t>
      </w:r>
      <w:r>
        <w:rPr>
          <w:b/>
          <w:w w:val="105"/>
          <w:sz w:val="21"/>
        </w:rPr>
        <w:t>CONTRATADO</w:t>
      </w:r>
      <w:r>
        <w:rPr>
          <w:b/>
          <w:spacing w:val="-13"/>
          <w:w w:val="105"/>
          <w:sz w:val="21"/>
        </w:rPr>
        <w:t> </w:t>
      </w:r>
      <w:r>
        <w:rPr>
          <w:w w:val="105"/>
          <w:sz w:val="21"/>
        </w:rPr>
        <w:t>pelo</w:t>
      </w:r>
      <w:r>
        <w:rPr>
          <w:spacing w:val="-14"/>
          <w:w w:val="105"/>
          <w:sz w:val="21"/>
        </w:rPr>
        <w:t> </w:t>
      </w:r>
      <w:r>
        <w:rPr>
          <w:b/>
          <w:w w:val="105"/>
          <w:sz w:val="21"/>
        </w:rPr>
        <w:t>CONTRATANTE</w:t>
      </w:r>
      <w:r>
        <w:rPr>
          <w:b/>
          <w:spacing w:val="-14"/>
          <w:w w:val="105"/>
          <w:sz w:val="21"/>
        </w:rPr>
        <w:t> </w:t>
      </w:r>
      <w:r>
        <w:rPr>
          <w:w w:val="105"/>
          <w:sz w:val="21"/>
        </w:rPr>
        <w:t>nesse</w:t>
      </w:r>
      <w:r>
        <w:rPr>
          <w:spacing w:val="-14"/>
          <w:w w:val="105"/>
          <w:sz w:val="21"/>
        </w:rPr>
        <w:t> </w:t>
      </w:r>
      <w:r>
        <w:rPr>
          <w:w w:val="105"/>
          <w:sz w:val="21"/>
        </w:rPr>
        <w:t>sentido</w:t>
      </w:r>
      <w:r>
        <w:rPr>
          <w:spacing w:val="-13"/>
          <w:w w:val="105"/>
          <w:sz w:val="21"/>
        </w:rPr>
        <w:t> </w:t>
      </w:r>
      <w:r>
        <w:rPr>
          <w:w w:val="105"/>
          <w:sz w:val="21"/>
        </w:rPr>
        <w:t>com pelo menos 2 (dois) meses de antecedência desse dia.</w:t>
      </w:r>
    </w:p>
    <w:p>
      <w:pPr>
        <w:pStyle w:val="BodyText"/>
        <w:spacing w:before="5"/>
        <w:rPr>
          <w:sz w:val="21"/>
        </w:rPr>
      </w:pPr>
    </w:p>
    <w:p>
      <w:pPr>
        <w:pStyle w:val="ListParagraph"/>
        <w:numPr>
          <w:ilvl w:val="2"/>
          <w:numId w:val="58"/>
        </w:numPr>
        <w:tabs>
          <w:tab w:pos="609" w:val="left" w:leader="none"/>
        </w:tabs>
        <w:spacing w:line="283" w:lineRule="auto" w:before="0" w:after="0"/>
        <w:ind w:left="108" w:right="106" w:firstLine="0"/>
        <w:jc w:val="both"/>
        <w:rPr>
          <w:sz w:val="18"/>
        </w:rPr>
      </w:pPr>
      <w:r>
        <w:rPr>
          <w:sz w:val="18"/>
        </w:rPr>
        <w:t>Caso a notificação da não-continuidade do contrato de que trata este subitem ocorra com menos de 2 (dois) meses de antecedência da data de aniversário, a extinção contratual ocorrerá após 2 (dois) meses </w:t>
      </w:r>
      <w:r>
        <w:rPr>
          <w:sz w:val="18"/>
        </w:rPr>
        <w:t>da data da comunicação.</w:t>
      </w:r>
    </w:p>
    <w:p>
      <w:pPr>
        <w:pStyle w:val="BodyText"/>
        <w:spacing w:before="10"/>
      </w:pPr>
    </w:p>
    <w:p>
      <w:pPr>
        <w:pStyle w:val="ListParagraph"/>
        <w:numPr>
          <w:ilvl w:val="1"/>
          <w:numId w:val="58"/>
        </w:numPr>
        <w:tabs>
          <w:tab w:pos="469" w:val="left" w:leader="none"/>
        </w:tabs>
        <w:spacing w:line="240" w:lineRule="auto" w:before="0" w:after="0"/>
        <w:ind w:left="469" w:right="0" w:hanging="361"/>
        <w:jc w:val="left"/>
        <w:rPr>
          <w:sz w:val="18"/>
        </w:rPr>
      </w:pPr>
      <w:r>
        <w:rPr>
          <w:sz w:val="18"/>
        </w:rPr>
        <w:t>O presente Contrato poderá ser extinto, antes de cumpridas as obrigações estipuladas, ou antes do prazo neste </w:t>
      </w:r>
      <w:r>
        <w:rPr>
          <w:spacing w:val="-2"/>
          <w:sz w:val="18"/>
        </w:rPr>
        <w:t>fixado:</w:t>
      </w:r>
    </w:p>
    <w:p>
      <w:pPr>
        <w:pStyle w:val="BodyText"/>
        <w:spacing w:before="47"/>
      </w:pPr>
    </w:p>
    <w:p>
      <w:pPr>
        <w:pStyle w:val="ListParagraph"/>
        <w:numPr>
          <w:ilvl w:val="0"/>
          <w:numId w:val="59"/>
        </w:numPr>
        <w:tabs>
          <w:tab w:pos="312" w:val="left" w:leader="none"/>
        </w:tabs>
        <w:spacing w:line="283" w:lineRule="auto" w:before="1" w:after="0"/>
        <w:ind w:left="108" w:right="106" w:firstLine="0"/>
        <w:jc w:val="both"/>
        <w:rPr>
          <w:sz w:val="18"/>
        </w:rPr>
      </w:pPr>
      <w:r>
        <w:rPr>
          <w:sz w:val="18"/>
        </w:rPr>
        <w:t>por ato unilateral do </w:t>
      </w:r>
      <w:r>
        <w:rPr>
          <w:b/>
          <w:sz w:val="18"/>
        </w:rPr>
        <w:t>CONTRATANTE</w:t>
      </w:r>
      <w:r>
        <w:rPr>
          <w:sz w:val="18"/>
        </w:rPr>
        <w:t>, em razão da inexecução total ou parcial do objeto e/ou das obrigações previstas no presente instrumento e/ou por algum dos motivos previstos no art. 137 da Lei nº 14.133/2021, assegurados o contraditório e a ampla defesa, devendo, ainda, ser observado o disposto nos arts. 138 e 139 da referida Lei;</w:t>
      </w:r>
    </w:p>
    <w:p>
      <w:pPr>
        <w:pStyle w:val="BodyText"/>
        <w:spacing w:before="10"/>
      </w:pPr>
    </w:p>
    <w:p>
      <w:pPr>
        <w:pStyle w:val="ListParagraph"/>
        <w:numPr>
          <w:ilvl w:val="0"/>
          <w:numId w:val="59"/>
        </w:numPr>
        <w:tabs>
          <w:tab w:pos="303" w:val="left" w:leader="none"/>
        </w:tabs>
        <w:spacing w:line="240" w:lineRule="auto" w:before="0" w:after="0"/>
        <w:ind w:left="303" w:right="0" w:hanging="195"/>
        <w:jc w:val="left"/>
        <w:rPr>
          <w:sz w:val="18"/>
        </w:rPr>
      </w:pPr>
      <w:r>
        <w:rPr>
          <w:sz w:val="18"/>
        </w:rPr>
        <w:t>consensualmente, na forma do art. 138, II da Lei nº 14.133/2021; </w:t>
      </w:r>
      <w:r>
        <w:rPr>
          <w:spacing w:val="-10"/>
          <w:sz w:val="18"/>
        </w:rPr>
        <w:t>e</w:t>
      </w:r>
    </w:p>
    <w:p>
      <w:pPr>
        <w:pStyle w:val="BodyText"/>
        <w:spacing w:before="47"/>
      </w:pPr>
    </w:p>
    <w:p>
      <w:pPr>
        <w:pStyle w:val="ListParagraph"/>
        <w:numPr>
          <w:ilvl w:val="0"/>
          <w:numId w:val="59"/>
        </w:numPr>
        <w:tabs>
          <w:tab w:pos="324" w:val="left" w:leader="none"/>
        </w:tabs>
        <w:spacing w:line="283" w:lineRule="auto" w:before="0" w:after="0"/>
        <w:ind w:left="108" w:right="106" w:firstLine="0"/>
        <w:jc w:val="both"/>
        <w:rPr>
          <w:sz w:val="18"/>
        </w:rPr>
      </w:pPr>
      <w:r>
        <w:rPr>
          <w:sz w:val="18"/>
        </w:rPr>
        <w:t>na</w:t>
      </w:r>
      <w:r>
        <w:rPr>
          <w:spacing w:val="32"/>
          <w:sz w:val="18"/>
        </w:rPr>
        <w:t> </w:t>
      </w:r>
      <w:r>
        <w:rPr>
          <w:sz w:val="18"/>
        </w:rPr>
        <w:t>hipótese</w:t>
      </w:r>
      <w:r>
        <w:rPr>
          <w:spacing w:val="32"/>
          <w:sz w:val="18"/>
        </w:rPr>
        <w:t> </w:t>
      </w:r>
      <w:r>
        <w:rPr>
          <w:sz w:val="18"/>
        </w:rPr>
        <w:t>de</w:t>
      </w:r>
      <w:r>
        <w:rPr>
          <w:spacing w:val="32"/>
          <w:sz w:val="18"/>
        </w:rPr>
        <w:t> </w:t>
      </w:r>
      <w:r>
        <w:rPr>
          <w:sz w:val="18"/>
        </w:rPr>
        <w:t>contratação</w:t>
      </w:r>
      <w:r>
        <w:rPr>
          <w:spacing w:val="32"/>
          <w:sz w:val="18"/>
        </w:rPr>
        <w:t> </w:t>
      </w:r>
      <w:r>
        <w:rPr>
          <w:sz w:val="18"/>
        </w:rPr>
        <w:t>direta</w:t>
      </w:r>
      <w:r>
        <w:rPr>
          <w:spacing w:val="32"/>
          <w:sz w:val="18"/>
        </w:rPr>
        <w:t> </w:t>
      </w:r>
      <w:r>
        <w:rPr>
          <w:sz w:val="18"/>
        </w:rPr>
        <w:t>fundamentada</w:t>
      </w:r>
      <w:r>
        <w:rPr>
          <w:spacing w:val="32"/>
          <w:sz w:val="18"/>
        </w:rPr>
        <w:t> </w:t>
      </w:r>
      <w:r>
        <w:rPr>
          <w:sz w:val="18"/>
        </w:rPr>
        <w:t>no</w:t>
      </w:r>
      <w:r>
        <w:rPr>
          <w:spacing w:val="32"/>
          <w:sz w:val="18"/>
        </w:rPr>
        <w:t> </w:t>
      </w:r>
      <w:r>
        <w:rPr>
          <w:sz w:val="18"/>
        </w:rPr>
        <w:t>art.</w:t>
      </w:r>
      <w:r>
        <w:rPr>
          <w:spacing w:val="32"/>
          <w:sz w:val="18"/>
        </w:rPr>
        <w:t> </w:t>
      </w:r>
      <w:r>
        <w:rPr>
          <w:sz w:val="18"/>
        </w:rPr>
        <w:t>75, VIII,</w:t>
      </w:r>
      <w:r>
        <w:rPr>
          <w:spacing w:val="32"/>
          <w:sz w:val="18"/>
        </w:rPr>
        <w:t> </w:t>
      </w:r>
      <w:r>
        <w:rPr>
          <w:sz w:val="18"/>
        </w:rPr>
        <w:t>da</w:t>
      </w:r>
      <w:r>
        <w:rPr>
          <w:spacing w:val="32"/>
          <w:sz w:val="18"/>
        </w:rPr>
        <w:t> </w:t>
      </w:r>
      <w:r>
        <w:rPr>
          <w:sz w:val="18"/>
        </w:rPr>
        <w:t>Lei</w:t>
      </w:r>
      <w:r>
        <w:rPr>
          <w:spacing w:val="32"/>
          <w:sz w:val="18"/>
        </w:rPr>
        <w:t> </w:t>
      </w:r>
      <w:r>
        <w:rPr>
          <w:sz w:val="18"/>
        </w:rPr>
        <w:t>nº</w:t>
      </w:r>
      <w:r>
        <w:rPr>
          <w:spacing w:val="32"/>
          <w:sz w:val="18"/>
        </w:rPr>
        <w:t> </w:t>
      </w:r>
      <w:r>
        <w:rPr>
          <w:sz w:val="18"/>
        </w:rPr>
        <w:t>14.133/2021,</w:t>
      </w:r>
      <w:r>
        <w:rPr>
          <w:spacing w:val="32"/>
          <w:sz w:val="18"/>
        </w:rPr>
        <w:t> </w:t>
      </w:r>
      <w:r>
        <w:rPr>
          <w:sz w:val="18"/>
        </w:rPr>
        <w:t>a</w:t>
      </w:r>
      <w:r>
        <w:rPr>
          <w:spacing w:val="32"/>
          <w:sz w:val="18"/>
        </w:rPr>
        <w:t> </w:t>
      </w:r>
      <w:r>
        <w:rPr>
          <w:sz w:val="18"/>
        </w:rPr>
        <w:t>qualquer</w:t>
      </w:r>
      <w:r>
        <w:rPr>
          <w:spacing w:val="32"/>
          <w:sz w:val="18"/>
        </w:rPr>
        <w:t> </w:t>
      </w:r>
      <w:r>
        <w:rPr>
          <w:sz w:val="18"/>
        </w:rPr>
        <w:t>tempo,</w:t>
      </w:r>
      <w:r>
        <w:rPr>
          <w:spacing w:val="32"/>
          <w:sz w:val="18"/>
        </w:rPr>
        <w:t> </w:t>
      </w:r>
      <w:r>
        <w:rPr>
          <w:sz w:val="18"/>
        </w:rPr>
        <w:t>sem</w:t>
      </w:r>
      <w:r>
        <w:rPr>
          <w:spacing w:val="32"/>
          <w:sz w:val="18"/>
        </w:rPr>
        <w:t> </w:t>
      </w:r>
      <w:r>
        <w:rPr>
          <w:sz w:val="18"/>
        </w:rPr>
        <w:t>indenização,</w:t>
      </w:r>
      <w:r>
        <w:rPr>
          <w:spacing w:val="32"/>
          <w:sz w:val="18"/>
        </w:rPr>
        <w:t> </w:t>
      </w:r>
      <w:r>
        <w:rPr>
          <w:sz w:val="18"/>
        </w:rPr>
        <w:t>e</w:t>
      </w:r>
      <w:r>
        <w:rPr>
          <w:spacing w:val="32"/>
          <w:sz w:val="18"/>
        </w:rPr>
        <w:t> </w:t>
      </w:r>
      <w:r>
        <w:rPr>
          <w:sz w:val="18"/>
        </w:rPr>
        <w:t>independentemente</w:t>
      </w:r>
      <w:r>
        <w:rPr>
          <w:spacing w:val="32"/>
          <w:sz w:val="18"/>
        </w:rPr>
        <w:t> </w:t>
      </w:r>
      <w:r>
        <w:rPr>
          <w:sz w:val="18"/>
        </w:rPr>
        <w:t>de</w:t>
      </w:r>
      <w:r>
        <w:rPr>
          <w:spacing w:val="32"/>
          <w:sz w:val="18"/>
        </w:rPr>
        <w:t> </w:t>
      </w:r>
      <w:r>
        <w:rPr>
          <w:sz w:val="18"/>
        </w:rPr>
        <w:t>aviso</w:t>
      </w:r>
      <w:r>
        <w:rPr>
          <w:spacing w:val="32"/>
          <w:sz w:val="18"/>
        </w:rPr>
        <w:t> </w:t>
      </w:r>
      <w:r>
        <w:rPr>
          <w:sz w:val="18"/>
        </w:rPr>
        <w:t>ou</w:t>
      </w:r>
      <w:r>
        <w:rPr>
          <w:spacing w:val="32"/>
          <w:sz w:val="18"/>
        </w:rPr>
        <w:t> </w:t>
      </w:r>
      <w:r>
        <w:rPr>
          <w:sz w:val="18"/>
        </w:rPr>
        <w:t>prazo,</w:t>
      </w:r>
      <w:r>
        <w:rPr>
          <w:spacing w:val="32"/>
          <w:sz w:val="18"/>
        </w:rPr>
        <w:t> </w:t>
      </w:r>
      <w:r>
        <w:rPr>
          <w:sz w:val="18"/>
        </w:rPr>
        <w:t>pelo</w:t>
      </w:r>
      <w:r>
        <w:rPr>
          <w:spacing w:val="32"/>
          <w:sz w:val="18"/>
        </w:rPr>
        <w:t> </w:t>
      </w:r>
      <w:r>
        <w:rPr>
          <w:sz w:val="18"/>
        </w:rPr>
        <w:t>contratante,</w:t>
      </w:r>
      <w:r>
        <w:rPr>
          <w:spacing w:val="32"/>
          <w:sz w:val="18"/>
        </w:rPr>
        <w:t> </w:t>
      </w:r>
      <w:r>
        <w:rPr>
          <w:sz w:val="18"/>
        </w:rPr>
        <w:t>tão</w:t>
      </w:r>
      <w:r>
        <w:rPr>
          <w:spacing w:val="32"/>
          <w:sz w:val="18"/>
        </w:rPr>
        <w:t> </w:t>
      </w:r>
      <w:r>
        <w:rPr>
          <w:sz w:val="18"/>
        </w:rPr>
        <w:t>logo</w:t>
      </w:r>
      <w:r>
        <w:rPr>
          <w:spacing w:val="32"/>
          <w:sz w:val="18"/>
        </w:rPr>
        <w:t> </w:t>
      </w:r>
      <w:r>
        <w:rPr>
          <w:sz w:val="18"/>
        </w:rPr>
        <w:t>esteja(m) concluído(s) o(s) procedimento(s) licitatório(s) implementado(s) para a contratação do objeto em questão.</w:t>
      </w:r>
    </w:p>
    <w:p>
      <w:pPr>
        <w:pStyle w:val="ListParagraph"/>
        <w:numPr>
          <w:ilvl w:val="2"/>
          <w:numId w:val="58"/>
        </w:numPr>
        <w:tabs>
          <w:tab w:pos="692" w:val="left" w:leader="none"/>
        </w:tabs>
        <w:spacing w:line="240" w:lineRule="auto" w:before="190" w:after="0"/>
        <w:ind w:left="692" w:right="0" w:hanging="584"/>
        <w:jc w:val="left"/>
        <w:rPr>
          <w:sz w:val="21"/>
        </w:rPr>
      </w:pPr>
      <w:r>
        <w:rPr>
          <w:w w:val="105"/>
          <w:sz w:val="21"/>
        </w:rPr>
        <w:t>A</w:t>
      </w:r>
      <w:r>
        <w:rPr>
          <w:spacing w:val="-14"/>
          <w:w w:val="105"/>
          <w:sz w:val="21"/>
        </w:rPr>
        <w:t> </w:t>
      </w:r>
      <w:r>
        <w:rPr>
          <w:w w:val="105"/>
          <w:sz w:val="21"/>
        </w:rPr>
        <w:t>alteração</w:t>
      </w:r>
      <w:r>
        <w:rPr>
          <w:spacing w:val="-14"/>
          <w:w w:val="105"/>
          <w:sz w:val="21"/>
        </w:rPr>
        <w:t> </w:t>
      </w:r>
      <w:r>
        <w:rPr>
          <w:w w:val="105"/>
          <w:sz w:val="21"/>
        </w:rPr>
        <w:t>social</w:t>
      </w:r>
      <w:r>
        <w:rPr>
          <w:spacing w:val="-14"/>
          <w:w w:val="105"/>
          <w:sz w:val="21"/>
        </w:rPr>
        <w:t> </w:t>
      </w:r>
      <w:r>
        <w:rPr>
          <w:w w:val="105"/>
          <w:sz w:val="21"/>
        </w:rPr>
        <w:t>ou</w:t>
      </w:r>
      <w:r>
        <w:rPr>
          <w:spacing w:val="-11"/>
          <w:w w:val="105"/>
          <w:sz w:val="21"/>
        </w:rPr>
        <w:t> </w:t>
      </w:r>
      <w:r>
        <w:rPr>
          <w:w w:val="105"/>
          <w:sz w:val="21"/>
        </w:rPr>
        <w:t>a</w:t>
      </w:r>
      <w:r>
        <w:rPr>
          <w:spacing w:val="-10"/>
          <w:w w:val="105"/>
          <w:sz w:val="21"/>
        </w:rPr>
        <w:t> </w:t>
      </w:r>
      <w:r>
        <w:rPr>
          <w:w w:val="105"/>
          <w:sz w:val="21"/>
        </w:rPr>
        <w:t>modificação</w:t>
      </w:r>
      <w:r>
        <w:rPr>
          <w:spacing w:val="-11"/>
          <w:w w:val="105"/>
          <w:sz w:val="21"/>
        </w:rPr>
        <w:t> </w:t>
      </w:r>
      <w:r>
        <w:rPr>
          <w:w w:val="105"/>
          <w:sz w:val="21"/>
        </w:rPr>
        <w:t>da</w:t>
      </w:r>
      <w:r>
        <w:rPr>
          <w:spacing w:val="-10"/>
          <w:w w:val="105"/>
          <w:sz w:val="21"/>
        </w:rPr>
        <w:t> </w:t>
      </w:r>
      <w:r>
        <w:rPr>
          <w:w w:val="105"/>
          <w:sz w:val="21"/>
        </w:rPr>
        <w:t>finalidade</w:t>
      </w:r>
      <w:r>
        <w:rPr>
          <w:spacing w:val="-11"/>
          <w:w w:val="105"/>
          <w:sz w:val="21"/>
        </w:rPr>
        <w:t> </w:t>
      </w:r>
      <w:r>
        <w:rPr>
          <w:w w:val="105"/>
          <w:sz w:val="21"/>
        </w:rPr>
        <w:t>ou</w:t>
      </w:r>
      <w:r>
        <w:rPr>
          <w:spacing w:val="-10"/>
          <w:w w:val="105"/>
          <w:sz w:val="21"/>
        </w:rPr>
        <w:t> </w:t>
      </w:r>
      <w:r>
        <w:rPr>
          <w:w w:val="105"/>
          <w:sz w:val="21"/>
        </w:rPr>
        <w:t>da</w:t>
      </w:r>
      <w:r>
        <w:rPr>
          <w:spacing w:val="-11"/>
          <w:w w:val="105"/>
          <w:sz w:val="21"/>
        </w:rPr>
        <w:t> </w:t>
      </w:r>
      <w:r>
        <w:rPr>
          <w:w w:val="105"/>
          <w:sz w:val="21"/>
        </w:rPr>
        <w:t>estrutura</w:t>
      </w:r>
      <w:r>
        <w:rPr>
          <w:spacing w:val="-10"/>
          <w:w w:val="105"/>
          <w:sz w:val="21"/>
        </w:rPr>
        <w:t> </w:t>
      </w:r>
      <w:r>
        <w:rPr>
          <w:w w:val="105"/>
          <w:sz w:val="21"/>
        </w:rPr>
        <w:t>da</w:t>
      </w:r>
      <w:r>
        <w:rPr>
          <w:spacing w:val="-11"/>
          <w:w w:val="105"/>
          <w:sz w:val="21"/>
        </w:rPr>
        <w:t> </w:t>
      </w:r>
      <w:r>
        <w:rPr>
          <w:w w:val="105"/>
          <w:sz w:val="21"/>
        </w:rPr>
        <w:t>empresa</w:t>
      </w:r>
      <w:r>
        <w:rPr>
          <w:spacing w:val="-10"/>
          <w:w w:val="105"/>
          <w:sz w:val="21"/>
        </w:rPr>
        <w:t> </w:t>
      </w:r>
      <w:r>
        <w:rPr>
          <w:w w:val="105"/>
          <w:sz w:val="21"/>
        </w:rPr>
        <w:t>não</w:t>
      </w:r>
      <w:r>
        <w:rPr>
          <w:spacing w:val="-11"/>
          <w:w w:val="105"/>
          <w:sz w:val="21"/>
        </w:rPr>
        <w:t> </w:t>
      </w:r>
      <w:r>
        <w:rPr>
          <w:w w:val="105"/>
          <w:sz w:val="21"/>
        </w:rPr>
        <w:t>ensejará</w:t>
      </w:r>
      <w:r>
        <w:rPr>
          <w:spacing w:val="-10"/>
          <w:w w:val="105"/>
          <w:sz w:val="21"/>
        </w:rPr>
        <w:t> </w:t>
      </w:r>
      <w:r>
        <w:rPr>
          <w:w w:val="105"/>
          <w:sz w:val="21"/>
        </w:rPr>
        <w:t>a</w:t>
      </w:r>
      <w:r>
        <w:rPr>
          <w:spacing w:val="-11"/>
          <w:w w:val="105"/>
          <w:sz w:val="21"/>
        </w:rPr>
        <w:t> </w:t>
      </w:r>
      <w:r>
        <w:rPr>
          <w:w w:val="105"/>
          <w:sz w:val="21"/>
        </w:rPr>
        <w:t>rescisão</w:t>
      </w:r>
      <w:r>
        <w:rPr>
          <w:spacing w:val="-10"/>
          <w:w w:val="105"/>
          <w:sz w:val="21"/>
        </w:rPr>
        <w:t> </w:t>
      </w:r>
      <w:r>
        <w:rPr>
          <w:w w:val="105"/>
          <w:sz w:val="21"/>
        </w:rPr>
        <w:t>se</w:t>
      </w:r>
      <w:r>
        <w:rPr>
          <w:spacing w:val="-11"/>
          <w:w w:val="105"/>
          <w:sz w:val="21"/>
        </w:rPr>
        <w:t> </w:t>
      </w:r>
      <w:r>
        <w:rPr>
          <w:w w:val="105"/>
          <w:sz w:val="21"/>
        </w:rPr>
        <w:t>não</w:t>
      </w:r>
      <w:r>
        <w:rPr>
          <w:spacing w:val="-11"/>
          <w:w w:val="105"/>
          <w:sz w:val="21"/>
        </w:rPr>
        <w:t> </w:t>
      </w:r>
      <w:r>
        <w:rPr>
          <w:w w:val="105"/>
          <w:sz w:val="21"/>
        </w:rPr>
        <w:t>restringir</w:t>
      </w:r>
      <w:r>
        <w:rPr>
          <w:spacing w:val="-10"/>
          <w:w w:val="105"/>
          <w:sz w:val="21"/>
        </w:rPr>
        <w:t> </w:t>
      </w:r>
      <w:r>
        <w:rPr>
          <w:w w:val="105"/>
          <w:sz w:val="21"/>
        </w:rPr>
        <w:t>sua</w:t>
      </w:r>
      <w:r>
        <w:rPr>
          <w:spacing w:val="-11"/>
          <w:w w:val="105"/>
          <w:sz w:val="21"/>
        </w:rPr>
        <w:t> </w:t>
      </w:r>
      <w:r>
        <w:rPr>
          <w:w w:val="105"/>
          <w:sz w:val="21"/>
        </w:rPr>
        <w:t>capacidade</w:t>
      </w:r>
      <w:r>
        <w:rPr>
          <w:spacing w:val="-10"/>
          <w:w w:val="105"/>
          <w:sz w:val="21"/>
        </w:rPr>
        <w:t> </w:t>
      </w:r>
      <w:r>
        <w:rPr>
          <w:w w:val="105"/>
          <w:sz w:val="21"/>
        </w:rPr>
        <w:t>de</w:t>
      </w:r>
      <w:r>
        <w:rPr>
          <w:spacing w:val="-11"/>
          <w:w w:val="105"/>
          <w:sz w:val="21"/>
        </w:rPr>
        <w:t> </w:t>
      </w:r>
      <w:r>
        <w:rPr>
          <w:w w:val="105"/>
          <w:sz w:val="21"/>
        </w:rPr>
        <w:t>concluir</w:t>
      </w:r>
      <w:r>
        <w:rPr>
          <w:spacing w:val="-10"/>
          <w:w w:val="105"/>
          <w:sz w:val="21"/>
        </w:rPr>
        <w:t> </w:t>
      </w:r>
      <w:r>
        <w:rPr>
          <w:w w:val="105"/>
          <w:sz w:val="21"/>
        </w:rPr>
        <w:t>o</w:t>
      </w:r>
      <w:r>
        <w:rPr>
          <w:spacing w:val="-11"/>
          <w:w w:val="105"/>
          <w:sz w:val="21"/>
        </w:rPr>
        <w:t> </w:t>
      </w:r>
      <w:r>
        <w:rPr>
          <w:spacing w:val="-2"/>
          <w:w w:val="105"/>
          <w:sz w:val="21"/>
        </w:rPr>
        <w:t>Contrato.</w:t>
      </w:r>
    </w:p>
    <w:p>
      <w:pPr>
        <w:pStyle w:val="ListParagraph"/>
        <w:numPr>
          <w:ilvl w:val="2"/>
          <w:numId w:val="58"/>
        </w:numPr>
        <w:tabs>
          <w:tab w:pos="704" w:val="left" w:leader="none"/>
        </w:tabs>
        <w:spacing w:line="240" w:lineRule="auto" w:before="3" w:after="0"/>
        <w:ind w:left="704" w:right="0" w:hanging="596"/>
        <w:jc w:val="left"/>
        <w:rPr>
          <w:sz w:val="21"/>
        </w:rPr>
      </w:pPr>
      <w:r>
        <w:rPr>
          <w:w w:val="105"/>
          <w:sz w:val="21"/>
        </w:rPr>
        <w:t>Se</w:t>
      </w:r>
      <w:r>
        <w:rPr>
          <w:spacing w:val="-13"/>
          <w:w w:val="105"/>
          <w:sz w:val="21"/>
        </w:rPr>
        <w:t> </w:t>
      </w:r>
      <w:r>
        <w:rPr>
          <w:w w:val="105"/>
          <w:sz w:val="21"/>
        </w:rPr>
        <w:t>a</w:t>
      </w:r>
      <w:r>
        <w:rPr>
          <w:spacing w:val="-13"/>
          <w:w w:val="105"/>
          <w:sz w:val="21"/>
        </w:rPr>
        <w:t> </w:t>
      </w:r>
      <w:r>
        <w:rPr>
          <w:w w:val="105"/>
          <w:sz w:val="21"/>
        </w:rPr>
        <w:t>operação</w:t>
      </w:r>
      <w:r>
        <w:rPr>
          <w:spacing w:val="-13"/>
          <w:w w:val="105"/>
          <w:sz w:val="21"/>
        </w:rPr>
        <w:t> </w:t>
      </w:r>
      <w:r>
        <w:rPr>
          <w:w w:val="105"/>
          <w:sz w:val="21"/>
        </w:rPr>
        <w:t>implicar</w:t>
      </w:r>
      <w:r>
        <w:rPr>
          <w:spacing w:val="-12"/>
          <w:w w:val="105"/>
          <w:sz w:val="21"/>
        </w:rPr>
        <w:t> </w:t>
      </w:r>
      <w:r>
        <w:rPr>
          <w:w w:val="105"/>
          <w:sz w:val="21"/>
        </w:rPr>
        <w:t>mudança</w:t>
      </w:r>
      <w:r>
        <w:rPr>
          <w:spacing w:val="-13"/>
          <w:w w:val="105"/>
          <w:sz w:val="21"/>
        </w:rPr>
        <w:t> </w:t>
      </w:r>
      <w:r>
        <w:rPr>
          <w:w w:val="105"/>
          <w:sz w:val="21"/>
        </w:rPr>
        <w:t>da</w:t>
      </w:r>
      <w:r>
        <w:rPr>
          <w:spacing w:val="-13"/>
          <w:w w:val="105"/>
          <w:sz w:val="21"/>
        </w:rPr>
        <w:t> </w:t>
      </w:r>
      <w:r>
        <w:rPr>
          <w:w w:val="105"/>
          <w:sz w:val="21"/>
        </w:rPr>
        <w:t>pessoa</w:t>
      </w:r>
      <w:r>
        <w:rPr>
          <w:spacing w:val="-12"/>
          <w:w w:val="105"/>
          <w:sz w:val="21"/>
        </w:rPr>
        <w:t> </w:t>
      </w:r>
      <w:r>
        <w:rPr>
          <w:w w:val="105"/>
          <w:sz w:val="21"/>
        </w:rPr>
        <w:t>jurídica</w:t>
      </w:r>
      <w:r>
        <w:rPr>
          <w:spacing w:val="-13"/>
          <w:w w:val="105"/>
          <w:sz w:val="21"/>
        </w:rPr>
        <w:t> </w:t>
      </w:r>
      <w:r>
        <w:rPr>
          <w:w w:val="105"/>
          <w:sz w:val="21"/>
        </w:rPr>
        <w:t>contratada,</w:t>
      </w:r>
      <w:r>
        <w:rPr>
          <w:spacing w:val="-13"/>
          <w:w w:val="105"/>
          <w:sz w:val="21"/>
        </w:rPr>
        <w:t> </w:t>
      </w:r>
      <w:r>
        <w:rPr>
          <w:w w:val="105"/>
          <w:sz w:val="21"/>
        </w:rPr>
        <w:t>deverá</w:t>
      </w:r>
      <w:r>
        <w:rPr>
          <w:spacing w:val="-12"/>
          <w:w w:val="105"/>
          <w:sz w:val="21"/>
        </w:rPr>
        <w:t> </w:t>
      </w:r>
      <w:r>
        <w:rPr>
          <w:w w:val="105"/>
          <w:sz w:val="21"/>
        </w:rPr>
        <w:t>ser</w:t>
      </w:r>
      <w:r>
        <w:rPr>
          <w:spacing w:val="-13"/>
          <w:w w:val="105"/>
          <w:sz w:val="21"/>
        </w:rPr>
        <w:t> </w:t>
      </w:r>
      <w:r>
        <w:rPr>
          <w:w w:val="105"/>
          <w:sz w:val="21"/>
        </w:rPr>
        <w:t>formalizado</w:t>
      </w:r>
      <w:r>
        <w:rPr>
          <w:spacing w:val="-13"/>
          <w:w w:val="105"/>
          <w:sz w:val="21"/>
        </w:rPr>
        <w:t> </w:t>
      </w:r>
      <w:r>
        <w:rPr>
          <w:w w:val="105"/>
          <w:sz w:val="21"/>
        </w:rPr>
        <w:t>termo</w:t>
      </w:r>
      <w:r>
        <w:rPr>
          <w:spacing w:val="-13"/>
          <w:w w:val="105"/>
          <w:sz w:val="21"/>
        </w:rPr>
        <w:t> </w:t>
      </w:r>
      <w:r>
        <w:rPr>
          <w:w w:val="105"/>
          <w:sz w:val="21"/>
        </w:rPr>
        <w:t>aditivo</w:t>
      </w:r>
      <w:r>
        <w:rPr>
          <w:spacing w:val="-12"/>
          <w:w w:val="105"/>
          <w:sz w:val="21"/>
        </w:rPr>
        <w:t> </w:t>
      </w:r>
      <w:r>
        <w:rPr>
          <w:w w:val="105"/>
          <w:sz w:val="21"/>
        </w:rPr>
        <w:t>para</w:t>
      </w:r>
      <w:r>
        <w:rPr>
          <w:spacing w:val="-13"/>
          <w:w w:val="105"/>
          <w:sz w:val="21"/>
        </w:rPr>
        <w:t> </w:t>
      </w:r>
      <w:r>
        <w:rPr>
          <w:w w:val="105"/>
          <w:sz w:val="21"/>
        </w:rPr>
        <w:t>alteração</w:t>
      </w:r>
      <w:r>
        <w:rPr>
          <w:spacing w:val="-13"/>
          <w:w w:val="105"/>
          <w:sz w:val="21"/>
        </w:rPr>
        <w:t> </w:t>
      </w:r>
      <w:r>
        <w:rPr>
          <w:spacing w:val="-2"/>
          <w:w w:val="105"/>
          <w:sz w:val="21"/>
        </w:rPr>
        <w:t>subjetiva.</w:t>
      </w:r>
    </w:p>
    <w:p>
      <w:pPr>
        <w:pStyle w:val="BodyText"/>
        <w:spacing w:before="6"/>
        <w:rPr>
          <w:sz w:val="21"/>
        </w:rPr>
      </w:pPr>
    </w:p>
    <w:p>
      <w:pPr>
        <w:pStyle w:val="ListParagraph"/>
        <w:numPr>
          <w:ilvl w:val="1"/>
          <w:numId w:val="58"/>
        </w:numPr>
        <w:tabs>
          <w:tab w:pos="459" w:val="left" w:leader="none"/>
        </w:tabs>
        <w:spacing w:line="240" w:lineRule="auto" w:before="0" w:after="0"/>
        <w:ind w:left="459" w:right="0" w:hanging="351"/>
        <w:jc w:val="left"/>
        <w:rPr>
          <w:sz w:val="18"/>
        </w:rPr>
      </w:pPr>
      <w:r>
        <w:rPr>
          <w:sz w:val="18"/>
        </w:rPr>
        <w:t>A</w:t>
      </w:r>
      <w:r>
        <w:rPr>
          <w:spacing w:val="-10"/>
          <w:sz w:val="18"/>
        </w:rPr>
        <w:t> </w:t>
      </w:r>
      <w:r>
        <w:rPr>
          <w:sz w:val="18"/>
        </w:rPr>
        <w:t>extinção prematura do Contrato deverá ser precedida de autorização escrita e fundamentada da autoridade competente e reduzida a termo no respectivo </w:t>
      </w:r>
      <w:r>
        <w:rPr>
          <w:spacing w:val="-2"/>
          <w:sz w:val="18"/>
        </w:rPr>
        <w:t>processo.</w:t>
      </w:r>
    </w:p>
    <w:p>
      <w:pPr>
        <w:pStyle w:val="BodyText"/>
        <w:spacing w:before="48"/>
      </w:pPr>
    </w:p>
    <w:p>
      <w:pPr>
        <w:pStyle w:val="ListParagraph"/>
        <w:numPr>
          <w:ilvl w:val="2"/>
          <w:numId w:val="58"/>
        </w:numPr>
        <w:tabs>
          <w:tab w:pos="595" w:val="left" w:leader="none"/>
        </w:tabs>
        <w:spacing w:line="240" w:lineRule="auto" w:before="0" w:after="0"/>
        <w:ind w:left="595" w:right="0" w:hanging="487"/>
        <w:jc w:val="left"/>
        <w:rPr>
          <w:sz w:val="18"/>
        </w:rPr>
      </w:pPr>
      <w:r>
        <w:rPr>
          <w:sz w:val="18"/>
        </w:rPr>
        <w:t>A</w:t>
      </w:r>
      <w:r>
        <w:rPr>
          <w:spacing w:val="-12"/>
          <w:sz w:val="18"/>
        </w:rPr>
        <w:t> </w:t>
      </w:r>
      <w:r>
        <w:rPr>
          <w:sz w:val="18"/>
        </w:rPr>
        <w:t>justificativa</w:t>
      </w:r>
      <w:r>
        <w:rPr>
          <w:spacing w:val="-3"/>
          <w:sz w:val="18"/>
        </w:rPr>
        <w:t> </w:t>
      </w:r>
      <w:r>
        <w:rPr>
          <w:sz w:val="18"/>
        </w:rPr>
        <w:t>da</w:t>
      </w:r>
      <w:r>
        <w:rPr>
          <w:spacing w:val="-2"/>
          <w:sz w:val="18"/>
        </w:rPr>
        <w:t> </w:t>
      </w:r>
      <w:r>
        <w:rPr>
          <w:sz w:val="18"/>
        </w:rPr>
        <w:t>rescisão</w:t>
      </w:r>
      <w:r>
        <w:rPr>
          <w:spacing w:val="-2"/>
          <w:sz w:val="18"/>
        </w:rPr>
        <w:t> </w:t>
      </w:r>
      <w:r>
        <w:rPr>
          <w:sz w:val="18"/>
        </w:rPr>
        <w:t>por</w:t>
      </w:r>
      <w:r>
        <w:rPr>
          <w:spacing w:val="-3"/>
          <w:sz w:val="18"/>
        </w:rPr>
        <w:t> </w:t>
      </w:r>
      <w:r>
        <w:rPr>
          <w:sz w:val="18"/>
        </w:rPr>
        <w:t>ato</w:t>
      </w:r>
      <w:r>
        <w:rPr>
          <w:spacing w:val="-2"/>
          <w:sz w:val="18"/>
        </w:rPr>
        <w:t> </w:t>
      </w:r>
      <w:r>
        <w:rPr>
          <w:sz w:val="18"/>
        </w:rPr>
        <w:t>unilateral</w:t>
      </w:r>
      <w:r>
        <w:rPr>
          <w:spacing w:val="-3"/>
          <w:sz w:val="18"/>
        </w:rPr>
        <w:t> </w:t>
      </w:r>
      <w:r>
        <w:rPr>
          <w:sz w:val="18"/>
        </w:rPr>
        <w:t>do</w:t>
      </w:r>
      <w:r>
        <w:rPr>
          <w:spacing w:val="-2"/>
          <w:sz w:val="18"/>
        </w:rPr>
        <w:t> </w:t>
      </w:r>
      <w:r>
        <w:rPr>
          <w:b/>
          <w:sz w:val="18"/>
        </w:rPr>
        <w:t>CONTRATANTE</w:t>
      </w:r>
      <w:r>
        <w:rPr>
          <w:sz w:val="18"/>
        </w:rPr>
        <w:t>,</w:t>
      </w:r>
      <w:r>
        <w:rPr>
          <w:spacing w:val="-2"/>
          <w:sz w:val="18"/>
        </w:rPr>
        <w:t> </w:t>
      </w:r>
      <w:r>
        <w:rPr>
          <w:sz w:val="18"/>
        </w:rPr>
        <w:t>sempre</w:t>
      </w:r>
      <w:r>
        <w:rPr>
          <w:spacing w:val="-3"/>
          <w:sz w:val="18"/>
        </w:rPr>
        <w:t> </w:t>
      </w:r>
      <w:r>
        <w:rPr>
          <w:sz w:val="18"/>
        </w:rPr>
        <w:t>que</w:t>
      </w:r>
      <w:r>
        <w:rPr>
          <w:spacing w:val="-2"/>
          <w:sz w:val="18"/>
        </w:rPr>
        <w:t> </w:t>
      </w:r>
      <w:r>
        <w:rPr>
          <w:sz w:val="18"/>
        </w:rPr>
        <w:t>possível,</w:t>
      </w:r>
      <w:r>
        <w:rPr>
          <w:spacing w:val="-2"/>
          <w:sz w:val="18"/>
        </w:rPr>
        <w:t> contemplará:</w:t>
      </w:r>
    </w:p>
    <w:p>
      <w:pPr>
        <w:pStyle w:val="BodyText"/>
        <w:spacing w:before="47"/>
      </w:pPr>
    </w:p>
    <w:p>
      <w:pPr>
        <w:pStyle w:val="ListParagraph"/>
        <w:numPr>
          <w:ilvl w:val="0"/>
          <w:numId w:val="60"/>
        </w:numPr>
        <w:tabs>
          <w:tab w:pos="293" w:val="left" w:leader="none"/>
        </w:tabs>
        <w:spacing w:line="240" w:lineRule="auto" w:before="0" w:after="0"/>
        <w:ind w:left="293" w:right="0" w:hanging="185"/>
        <w:jc w:val="left"/>
        <w:rPr>
          <w:sz w:val="18"/>
        </w:rPr>
      </w:pPr>
      <w:r>
        <w:rPr>
          <w:sz w:val="18"/>
        </w:rPr>
        <w:t>as obrigações contratuais já cumpridas ou parcialmente </w:t>
      </w:r>
      <w:r>
        <w:rPr>
          <w:spacing w:val="-2"/>
          <w:sz w:val="18"/>
        </w:rPr>
        <w:t>cumpridas;</w:t>
      </w:r>
    </w:p>
    <w:p>
      <w:pPr>
        <w:pStyle w:val="BodyText"/>
        <w:spacing w:before="48"/>
      </w:pPr>
    </w:p>
    <w:p>
      <w:pPr>
        <w:pStyle w:val="ListParagraph"/>
        <w:numPr>
          <w:ilvl w:val="0"/>
          <w:numId w:val="60"/>
        </w:numPr>
        <w:tabs>
          <w:tab w:pos="303" w:val="left" w:leader="none"/>
        </w:tabs>
        <w:spacing w:line="240" w:lineRule="auto" w:before="0" w:after="0"/>
        <w:ind w:left="303" w:right="0" w:hanging="195"/>
        <w:jc w:val="left"/>
        <w:rPr>
          <w:sz w:val="18"/>
        </w:rPr>
      </w:pPr>
      <w:r>
        <w:rPr>
          <w:sz w:val="18"/>
        </w:rPr>
        <w:t>os pagamentos já efetuados e ainda </w:t>
      </w:r>
      <w:r>
        <w:rPr>
          <w:spacing w:val="-2"/>
          <w:sz w:val="18"/>
        </w:rPr>
        <w:t>devidos;</w:t>
      </w:r>
    </w:p>
    <w:p>
      <w:pPr>
        <w:pStyle w:val="BodyText"/>
        <w:spacing w:before="47"/>
      </w:pPr>
    </w:p>
    <w:p>
      <w:pPr>
        <w:pStyle w:val="ListParagraph"/>
        <w:numPr>
          <w:ilvl w:val="0"/>
          <w:numId w:val="60"/>
        </w:numPr>
        <w:tabs>
          <w:tab w:pos="293" w:val="left" w:leader="none"/>
        </w:tabs>
        <w:spacing w:line="240" w:lineRule="auto" w:before="0" w:after="0"/>
        <w:ind w:left="293" w:right="0" w:hanging="185"/>
        <w:jc w:val="left"/>
        <w:rPr>
          <w:sz w:val="18"/>
        </w:rPr>
      </w:pPr>
      <w:r>
        <w:rPr>
          <w:sz w:val="18"/>
        </w:rPr>
        <w:t>as indenizações e </w:t>
      </w:r>
      <w:r>
        <w:rPr>
          <w:spacing w:val="-2"/>
          <w:sz w:val="18"/>
        </w:rPr>
        <w:t>multas.</w:t>
      </w:r>
    </w:p>
    <w:p>
      <w:pPr>
        <w:pStyle w:val="BodyText"/>
        <w:spacing w:before="20"/>
      </w:pPr>
    </w:p>
    <w:p>
      <w:pPr>
        <w:pStyle w:val="ListParagraph"/>
        <w:numPr>
          <w:ilvl w:val="1"/>
          <w:numId w:val="58"/>
        </w:numPr>
        <w:tabs>
          <w:tab w:pos="529" w:val="left" w:leader="none"/>
        </w:tabs>
        <w:spacing w:line="242" w:lineRule="auto" w:before="0" w:after="0"/>
        <w:ind w:left="108" w:right="454" w:firstLine="0"/>
        <w:jc w:val="left"/>
        <w:rPr>
          <w:sz w:val="21"/>
        </w:rPr>
      </w:pPr>
      <w:r>
        <w:rPr>
          <w:w w:val="105"/>
          <w:sz w:val="21"/>
        </w:rPr>
        <w:t>A</w:t>
      </w:r>
      <w:r>
        <w:rPr>
          <w:spacing w:val="-14"/>
          <w:w w:val="105"/>
          <w:sz w:val="21"/>
        </w:rPr>
        <w:t> </w:t>
      </w:r>
      <w:r>
        <w:rPr>
          <w:w w:val="105"/>
          <w:sz w:val="21"/>
        </w:rPr>
        <w:t>extinção</w:t>
      </w:r>
      <w:r>
        <w:rPr>
          <w:spacing w:val="-14"/>
          <w:w w:val="105"/>
          <w:sz w:val="21"/>
        </w:rPr>
        <w:t> </w:t>
      </w:r>
      <w:r>
        <w:rPr>
          <w:w w:val="105"/>
          <w:sz w:val="21"/>
        </w:rPr>
        <w:t>do</w:t>
      </w:r>
      <w:r>
        <w:rPr>
          <w:spacing w:val="-14"/>
          <w:w w:val="105"/>
          <w:sz w:val="21"/>
        </w:rPr>
        <w:t> </w:t>
      </w:r>
      <w:r>
        <w:rPr>
          <w:w w:val="105"/>
          <w:sz w:val="21"/>
        </w:rPr>
        <w:t>Contrato</w:t>
      </w:r>
      <w:r>
        <w:rPr>
          <w:spacing w:val="-14"/>
          <w:w w:val="105"/>
          <w:sz w:val="21"/>
        </w:rPr>
        <w:t> </w:t>
      </w:r>
      <w:r>
        <w:rPr>
          <w:w w:val="105"/>
          <w:sz w:val="21"/>
        </w:rPr>
        <w:t>não</w:t>
      </w:r>
      <w:r>
        <w:rPr>
          <w:spacing w:val="-13"/>
          <w:w w:val="105"/>
          <w:sz w:val="21"/>
        </w:rPr>
        <w:t> </w:t>
      </w:r>
      <w:r>
        <w:rPr>
          <w:w w:val="105"/>
          <w:sz w:val="21"/>
        </w:rPr>
        <w:t>configura</w:t>
      </w:r>
      <w:r>
        <w:rPr>
          <w:spacing w:val="-14"/>
          <w:w w:val="105"/>
          <w:sz w:val="21"/>
        </w:rPr>
        <w:t> </w:t>
      </w:r>
      <w:r>
        <w:rPr>
          <w:w w:val="105"/>
          <w:sz w:val="21"/>
        </w:rPr>
        <w:t>óbice</w:t>
      </w:r>
      <w:r>
        <w:rPr>
          <w:spacing w:val="-12"/>
          <w:w w:val="105"/>
          <w:sz w:val="21"/>
        </w:rPr>
        <w:t> </w:t>
      </w:r>
      <w:r>
        <w:rPr>
          <w:w w:val="105"/>
          <w:sz w:val="21"/>
        </w:rPr>
        <w:t>para</w:t>
      </w:r>
      <w:r>
        <w:rPr>
          <w:spacing w:val="-13"/>
          <w:w w:val="105"/>
          <w:sz w:val="21"/>
        </w:rPr>
        <w:t> </w:t>
      </w:r>
      <w:r>
        <w:rPr>
          <w:w w:val="105"/>
          <w:sz w:val="21"/>
        </w:rPr>
        <w:t>o</w:t>
      </w:r>
      <w:r>
        <w:rPr>
          <w:spacing w:val="-13"/>
          <w:w w:val="105"/>
          <w:sz w:val="21"/>
        </w:rPr>
        <w:t> </w:t>
      </w:r>
      <w:r>
        <w:rPr>
          <w:w w:val="105"/>
          <w:sz w:val="21"/>
        </w:rPr>
        <w:t>reconhecimento</w:t>
      </w:r>
      <w:r>
        <w:rPr>
          <w:spacing w:val="-13"/>
          <w:w w:val="105"/>
          <w:sz w:val="21"/>
        </w:rPr>
        <w:t> </w:t>
      </w:r>
      <w:r>
        <w:rPr>
          <w:w w:val="105"/>
          <w:sz w:val="21"/>
        </w:rPr>
        <w:t>do</w:t>
      </w:r>
      <w:r>
        <w:rPr>
          <w:spacing w:val="-13"/>
          <w:w w:val="105"/>
          <w:sz w:val="21"/>
        </w:rPr>
        <w:t> </w:t>
      </w:r>
      <w:r>
        <w:rPr>
          <w:w w:val="105"/>
          <w:sz w:val="21"/>
        </w:rPr>
        <w:t>desequilíbrio</w:t>
      </w:r>
      <w:r>
        <w:rPr>
          <w:spacing w:val="-13"/>
          <w:w w:val="105"/>
          <w:sz w:val="21"/>
        </w:rPr>
        <w:t> </w:t>
      </w:r>
      <w:r>
        <w:rPr>
          <w:w w:val="105"/>
          <w:sz w:val="21"/>
        </w:rPr>
        <w:t>econômico-financeiro,</w:t>
      </w:r>
      <w:r>
        <w:rPr>
          <w:spacing w:val="-13"/>
          <w:w w:val="105"/>
          <w:sz w:val="21"/>
        </w:rPr>
        <w:t> </w:t>
      </w:r>
      <w:r>
        <w:rPr>
          <w:w w:val="105"/>
          <w:sz w:val="21"/>
        </w:rPr>
        <w:t>hipótese</w:t>
      </w:r>
      <w:r>
        <w:rPr>
          <w:spacing w:val="-13"/>
          <w:w w:val="105"/>
          <w:sz w:val="21"/>
        </w:rPr>
        <w:t> </w:t>
      </w:r>
      <w:r>
        <w:rPr>
          <w:w w:val="105"/>
          <w:sz w:val="21"/>
        </w:rPr>
        <w:t>em</w:t>
      </w:r>
      <w:r>
        <w:rPr>
          <w:spacing w:val="-13"/>
          <w:w w:val="105"/>
          <w:sz w:val="21"/>
        </w:rPr>
        <w:t> </w:t>
      </w:r>
      <w:r>
        <w:rPr>
          <w:w w:val="105"/>
          <w:sz w:val="21"/>
        </w:rPr>
        <w:t>que</w:t>
      </w:r>
      <w:r>
        <w:rPr>
          <w:spacing w:val="-13"/>
          <w:w w:val="105"/>
          <w:sz w:val="21"/>
        </w:rPr>
        <w:t> </w:t>
      </w:r>
      <w:r>
        <w:rPr>
          <w:w w:val="105"/>
          <w:sz w:val="21"/>
        </w:rPr>
        <w:t>será</w:t>
      </w:r>
      <w:r>
        <w:rPr>
          <w:spacing w:val="-13"/>
          <w:w w:val="105"/>
          <w:sz w:val="21"/>
        </w:rPr>
        <w:t> </w:t>
      </w:r>
      <w:r>
        <w:rPr>
          <w:w w:val="105"/>
          <w:sz w:val="21"/>
        </w:rPr>
        <w:t>concedida</w:t>
      </w:r>
      <w:r>
        <w:rPr>
          <w:spacing w:val="-13"/>
          <w:w w:val="105"/>
          <w:sz w:val="21"/>
        </w:rPr>
        <w:t> </w:t>
      </w:r>
      <w:r>
        <w:rPr>
          <w:w w:val="105"/>
          <w:sz w:val="21"/>
        </w:rPr>
        <w:t>indenização</w:t>
      </w:r>
      <w:r>
        <w:rPr>
          <w:spacing w:val="-13"/>
          <w:w w:val="105"/>
          <w:sz w:val="21"/>
        </w:rPr>
        <w:t> </w:t>
      </w:r>
      <w:r>
        <w:rPr>
          <w:w w:val="105"/>
          <w:sz w:val="21"/>
        </w:rPr>
        <w:t>por</w:t>
      </w:r>
      <w:r>
        <w:rPr>
          <w:spacing w:val="-13"/>
          <w:w w:val="105"/>
          <w:sz w:val="21"/>
        </w:rPr>
        <w:t> </w:t>
      </w:r>
      <w:r>
        <w:rPr>
          <w:w w:val="105"/>
          <w:sz w:val="21"/>
        </w:rPr>
        <w:t>meio</w:t>
      </w:r>
      <w:r>
        <w:rPr>
          <w:spacing w:val="-13"/>
          <w:w w:val="105"/>
          <w:sz w:val="21"/>
        </w:rPr>
        <w:t> </w:t>
      </w:r>
      <w:r>
        <w:rPr>
          <w:w w:val="105"/>
          <w:sz w:val="21"/>
        </w:rPr>
        <w:t>de</w:t>
      </w:r>
      <w:r>
        <w:rPr>
          <w:spacing w:val="-13"/>
          <w:w w:val="105"/>
          <w:sz w:val="21"/>
        </w:rPr>
        <w:t> </w:t>
      </w:r>
      <w:r>
        <w:rPr>
          <w:w w:val="105"/>
          <w:sz w:val="21"/>
        </w:rPr>
        <w:t>termo indenizatório,</w:t>
      </w:r>
      <w:r>
        <w:rPr>
          <w:spacing w:val="-4"/>
          <w:w w:val="105"/>
          <w:sz w:val="21"/>
        </w:rPr>
        <w:t> </w:t>
      </w:r>
      <w:r>
        <w:rPr>
          <w:w w:val="105"/>
          <w:sz w:val="21"/>
        </w:rPr>
        <w:t>na</w:t>
      </w:r>
      <w:r>
        <w:rPr>
          <w:spacing w:val="-4"/>
          <w:w w:val="105"/>
          <w:sz w:val="21"/>
        </w:rPr>
        <w:t> </w:t>
      </w:r>
      <w:r>
        <w:rPr>
          <w:w w:val="105"/>
          <w:sz w:val="21"/>
        </w:rPr>
        <w:t>forma</w:t>
      </w:r>
      <w:r>
        <w:rPr>
          <w:spacing w:val="-4"/>
          <w:w w:val="105"/>
          <w:sz w:val="21"/>
        </w:rPr>
        <w:t> </w:t>
      </w:r>
      <w:r>
        <w:rPr>
          <w:w w:val="105"/>
          <w:sz w:val="21"/>
        </w:rPr>
        <w:t>do</w:t>
      </w:r>
      <w:r>
        <w:rPr>
          <w:spacing w:val="-4"/>
          <w:w w:val="105"/>
          <w:sz w:val="21"/>
        </w:rPr>
        <w:t> </w:t>
      </w:r>
      <w:hyperlink r:id="rId43">
        <w:r>
          <w:rPr>
            <w:color w:val="000080"/>
            <w:w w:val="105"/>
            <w:sz w:val="21"/>
            <w:u w:val="single" w:color="000080"/>
          </w:rPr>
          <w:t>art.</w:t>
        </w:r>
        <w:r>
          <w:rPr>
            <w:color w:val="000080"/>
            <w:spacing w:val="-4"/>
            <w:w w:val="105"/>
            <w:sz w:val="21"/>
            <w:u w:val="single" w:color="000080"/>
          </w:rPr>
          <w:t> </w:t>
        </w:r>
        <w:r>
          <w:rPr>
            <w:color w:val="000080"/>
            <w:w w:val="105"/>
            <w:sz w:val="21"/>
            <w:u w:val="single" w:color="000080"/>
          </w:rPr>
          <w:t>131,</w:t>
        </w:r>
      </w:hyperlink>
      <w:r>
        <w:rPr>
          <w:color w:val="000080"/>
          <w:spacing w:val="-4"/>
          <w:w w:val="105"/>
          <w:sz w:val="21"/>
          <w:u w:val="single" w:color="000080"/>
        </w:rPr>
        <w:t> </w:t>
      </w:r>
      <w:r>
        <w:rPr>
          <w:i/>
          <w:color w:val="000080"/>
          <w:w w:val="105"/>
          <w:sz w:val="21"/>
          <w:u w:val="single" w:color="000080"/>
        </w:rPr>
        <w:t>caput,</w:t>
      </w:r>
      <w:r>
        <w:rPr>
          <w:i/>
          <w:color w:val="000080"/>
          <w:spacing w:val="-4"/>
          <w:w w:val="105"/>
          <w:sz w:val="21"/>
          <w:u w:val="single" w:color="000080"/>
        </w:rPr>
        <w:t> </w:t>
      </w:r>
      <w:r>
        <w:rPr>
          <w:color w:val="000080"/>
          <w:w w:val="105"/>
          <w:sz w:val="21"/>
          <w:u w:val="single" w:color="000080"/>
        </w:rPr>
        <w:t>da</w:t>
      </w:r>
      <w:r>
        <w:rPr>
          <w:color w:val="000080"/>
          <w:spacing w:val="-4"/>
          <w:w w:val="105"/>
          <w:sz w:val="21"/>
          <w:u w:val="single" w:color="000080"/>
        </w:rPr>
        <w:t> </w:t>
      </w:r>
      <w:r>
        <w:rPr>
          <w:color w:val="000080"/>
          <w:w w:val="105"/>
          <w:sz w:val="21"/>
          <w:u w:val="single" w:color="000080"/>
        </w:rPr>
        <w:t>Lei</w:t>
      </w:r>
      <w:r>
        <w:rPr>
          <w:color w:val="000080"/>
          <w:spacing w:val="-4"/>
          <w:w w:val="105"/>
          <w:sz w:val="21"/>
          <w:u w:val="single" w:color="000080"/>
        </w:rPr>
        <w:t> </w:t>
      </w:r>
      <w:r>
        <w:rPr>
          <w:color w:val="000080"/>
          <w:w w:val="105"/>
          <w:sz w:val="21"/>
          <w:u w:val="single" w:color="000080"/>
        </w:rPr>
        <w:t>nº</w:t>
      </w:r>
      <w:r>
        <w:rPr>
          <w:color w:val="000080"/>
          <w:spacing w:val="-4"/>
          <w:w w:val="105"/>
          <w:sz w:val="21"/>
          <w:u w:val="single" w:color="000080"/>
        </w:rPr>
        <w:t> </w:t>
      </w:r>
      <w:r>
        <w:rPr>
          <w:color w:val="000080"/>
          <w:w w:val="105"/>
          <w:sz w:val="21"/>
          <w:u w:val="single" w:color="000080"/>
        </w:rPr>
        <w:t>14.133/2021,</w:t>
      </w:r>
      <w:r>
        <w:rPr>
          <w:color w:val="000080"/>
          <w:spacing w:val="-4"/>
          <w:w w:val="105"/>
          <w:sz w:val="21"/>
          <w:u w:val="single" w:color="000080"/>
        </w:rPr>
        <w:t> </w:t>
      </w:r>
      <w:r>
        <w:rPr>
          <w:color w:val="000080"/>
          <w:w w:val="105"/>
          <w:sz w:val="21"/>
          <w:u w:val="single" w:color="000080"/>
        </w:rPr>
        <w:t>desde</w:t>
      </w:r>
      <w:r>
        <w:rPr>
          <w:color w:val="000080"/>
          <w:spacing w:val="-4"/>
          <w:w w:val="105"/>
          <w:sz w:val="21"/>
          <w:u w:val="single" w:color="000080"/>
        </w:rPr>
        <w:t> </w:t>
      </w:r>
      <w:r>
        <w:rPr>
          <w:color w:val="000080"/>
          <w:w w:val="105"/>
          <w:sz w:val="21"/>
          <w:u w:val="single" w:color="000080"/>
        </w:rPr>
        <w:t>que</w:t>
      </w:r>
      <w:r>
        <w:rPr>
          <w:color w:val="000080"/>
          <w:spacing w:val="-4"/>
          <w:w w:val="105"/>
          <w:sz w:val="21"/>
          <w:u w:val="single" w:color="000080"/>
        </w:rPr>
        <w:t> </w:t>
      </w:r>
      <w:r>
        <w:rPr>
          <w:color w:val="000080"/>
          <w:w w:val="105"/>
          <w:sz w:val="21"/>
          <w:u w:val="single" w:color="000080"/>
        </w:rPr>
        <w:t>o</w:t>
      </w:r>
      <w:r>
        <w:rPr>
          <w:color w:val="000080"/>
          <w:spacing w:val="-4"/>
          <w:w w:val="105"/>
          <w:sz w:val="21"/>
          <w:u w:val="single" w:color="000080"/>
        </w:rPr>
        <w:t> </w:t>
      </w:r>
      <w:r>
        <w:rPr>
          <w:color w:val="000080"/>
          <w:w w:val="105"/>
          <w:sz w:val="21"/>
          <w:u w:val="single" w:color="000080"/>
        </w:rPr>
        <w:t>pedido</w:t>
      </w:r>
      <w:r>
        <w:rPr>
          <w:color w:val="000080"/>
          <w:spacing w:val="-4"/>
          <w:w w:val="105"/>
          <w:sz w:val="21"/>
          <w:u w:val="single" w:color="000080"/>
        </w:rPr>
        <w:t> </w:t>
      </w:r>
      <w:r>
        <w:rPr>
          <w:color w:val="000080"/>
          <w:w w:val="105"/>
          <w:sz w:val="21"/>
          <w:u w:val="single" w:color="000080"/>
        </w:rPr>
        <w:t>seja</w:t>
      </w:r>
      <w:r>
        <w:rPr>
          <w:color w:val="000080"/>
          <w:spacing w:val="-4"/>
          <w:w w:val="105"/>
          <w:sz w:val="21"/>
          <w:u w:val="single" w:color="000080"/>
        </w:rPr>
        <w:t> </w:t>
      </w:r>
      <w:r>
        <w:rPr>
          <w:color w:val="000080"/>
          <w:w w:val="105"/>
          <w:sz w:val="21"/>
          <w:u w:val="single" w:color="000080"/>
        </w:rPr>
        <w:t>formulado</w:t>
      </w:r>
      <w:r>
        <w:rPr>
          <w:color w:val="000080"/>
          <w:spacing w:val="-4"/>
          <w:w w:val="105"/>
          <w:sz w:val="21"/>
          <w:u w:val="single" w:color="000080"/>
        </w:rPr>
        <w:t> </w:t>
      </w:r>
      <w:r>
        <w:rPr>
          <w:color w:val="000080"/>
          <w:w w:val="105"/>
          <w:sz w:val="21"/>
          <w:u w:val="single" w:color="000080"/>
        </w:rPr>
        <w:t>durante</w:t>
      </w:r>
      <w:r>
        <w:rPr>
          <w:color w:val="000080"/>
          <w:spacing w:val="-4"/>
          <w:w w:val="105"/>
          <w:sz w:val="21"/>
          <w:u w:val="single" w:color="000080"/>
        </w:rPr>
        <w:t> </w:t>
      </w:r>
      <w:r>
        <w:rPr>
          <w:color w:val="000080"/>
          <w:w w:val="105"/>
          <w:sz w:val="21"/>
          <w:u w:val="single" w:color="000080"/>
        </w:rPr>
        <w:t>a</w:t>
      </w:r>
      <w:r>
        <w:rPr>
          <w:color w:val="000080"/>
          <w:spacing w:val="-4"/>
          <w:w w:val="105"/>
          <w:sz w:val="21"/>
          <w:u w:val="single" w:color="000080"/>
        </w:rPr>
        <w:t> </w:t>
      </w:r>
      <w:r>
        <w:rPr>
          <w:color w:val="000080"/>
          <w:w w:val="105"/>
          <w:sz w:val="21"/>
          <w:u w:val="single" w:color="000080"/>
        </w:rPr>
        <w:t>v</w:t>
      </w:r>
      <w:r>
        <w:rPr>
          <w:color w:val="000080"/>
          <w:w w:val="105"/>
          <w:sz w:val="21"/>
        </w:rPr>
        <w:t>ig</w:t>
      </w:r>
      <w:r>
        <w:rPr>
          <w:color w:val="000080"/>
          <w:w w:val="105"/>
          <w:sz w:val="21"/>
          <w:u w:val="single" w:color="000080"/>
        </w:rPr>
        <w:t>ência</w:t>
      </w:r>
      <w:r>
        <w:rPr>
          <w:color w:val="000080"/>
          <w:spacing w:val="-4"/>
          <w:w w:val="105"/>
          <w:sz w:val="21"/>
          <w:u w:val="single" w:color="000080"/>
        </w:rPr>
        <w:t> </w:t>
      </w:r>
      <w:r>
        <w:rPr>
          <w:color w:val="000080"/>
          <w:w w:val="105"/>
          <w:sz w:val="21"/>
          <w:u w:val="single" w:color="000080"/>
        </w:rPr>
        <w:t>do</w:t>
      </w:r>
      <w:r>
        <w:rPr>
          <w:color w:val="000080"/>
          <w:spacing w:val="-4"/>
          <w:w w:val="105"/>
          <w:sz w:val="21"/>
          <w:u w:val="single" w:color="000080"/>
        </w:rPr>
        <w:t> </w:t>
      </w:r>
      <w:r>
        <w:rPr>
          <w:color w:val="000080"/>
          <w:w w:val="105"/>
          <w:sz w:val="21"/>
          <w:u w:val="single" w:color="000080"/>
        </w:rPr>
        <w:t>Contrato</w:t>
      </w:r>
      <w:r>
        <w:rPr>
          <w:color w:val="000080"/>
          <w:spacing w:val="-4"/>
          <w:w w:val="105"/>
          <w:sz w:val="21"/>
          <w:u w:val="single" w:color="000080"/>
        </w:rPr>
        <w:t> </w:t>
      </w:r>
      <w:r>
        <w:rPr>
          <w:color w:val="000080"/>
          <w:w w:val="105"/>
          <w:sz w:val="21"/>
          <w:u w:val="single" w:color="000080"/>
        </w:rPr>
        <w:t>e</w:t>
      </w:r>
      <w:r>
        <w:rPr>
          <w:color w:val="000080"/>
          <w:spacing w:val="-4"/>
          <w:w w:val="105"/>
          <w:sz w:val="21"/>
          <w:u w:val="single" w:color="000080"/>
        </w:rPr>
        <w:t> </w:t>
      </w:r>
      <w:r>
        <w:rPr>
          <w:color w:val="000080"/>
          <w:w w:val="105"/>
          <w:sz w:val="21"/>
          <w:u w:val="single" w:color="000080"/>
        </w:rPr>
        <w:t>antes</w:t>
      </w:r>
      <w:r>
        <w:rPr>
          <w:color w:val="000080"/>
          <w:spacing w:val="-4"/>
          <w:w w:val="105"/>
          <w:sz w:val="21"/>
          <w:u w:val="single" w:color="000080"/>
        </w:rPr>
        <w:t> </w:t>
      </w:r>
      <w:r>
        <w:rPr>
          <w:color w:val="000080"/>
          <w:w w:val="105"/>
          <w:sz w:val="21"/>
          <w:u w:val="single" w:color="000080"/>
        </w:rPr>
        <w:t>de</w:t>
      </w:r>
      <w:r>
        <w:rPr>
          <w:color w:val="000080"/>
          <w:spacing w:val="-4"/>
          <w:w w:val="105"/>
          <w:sz w:val="21"/>
          <w:u w:val="single" w:color="000080"/>
        </w:rPr>
        <w:t> </w:t>
      </w:r>
      <w:r>
        <w:rPr>
          <w:color w:val="000080"/>
          <w:w w:val="105"/>
          <w:sz w:val="21"/>
          <w:u w:val="single" w:color="000080"/>
        </w:rPr>
        <w:t>eventual</w:t>
      </w:r>
      <w:r>
        <w:rPr>
          <w:color w:val="000080"/>
          <w:spacing w:val="-4"/>
          <w:w w:val="105"/>
          <w:sz w:val="21"/>
          <w:u w:val="single" w:color="000080"/>
        </w:rPr>
        <w:t> </w:t>
      </w:r>
      <w:r>
        <w:rPr>
          <w:color w:val="000080"/>
          <w:w w:val="105"/>
          <w:sz w:val="21"/>
          <w:u w:val="single" w:color="000080"/>
        </w:rPr>
        <w:t>prorrogação.</w:t>
      </w:r>
    </w:p>
    <w:p>
      <w:pPr>
        <w:pStyle w:val="ListParagraph"/>
        <w:numPr>
          <w:ilvl w:val="1"/>
          <w:numId w:val="61"/>
        </w:numPr>
        <w:tabs>
          <w:tab w:pos="595" w:val="left" w:leader="none"/>
        </w:tabs>
        <w:spacing w:line="240" w:lineRule="auto" w:before="1" w:after="0"/>
        <w:ind w:left="595" w:right="0" w:hanging="487"/>
        <w:jc w:val="left"/>
        <w:rPr>
          <w:sz w:val="21"/>
        </w:rPr>
      </w:pPr>
      <w:r>
        <w:rPr>
          <w:sz w:val="21"/>
        </w:rPr>
        <w:t>Extinto</w:t>
      </w:r>
      <w:r>
        <w:rPr>
          <w:spacing w:val="14"/>
          <w:sz w:val="21"/>
        </w:rPr>
        <w:t> </w:t>
      </w:r>
      <w:r>
        <w:rPr>
          <w:sz w:val="21"/>
        </w:rPr>
        <w:t>o</w:t>
      </w:r>
      <w:r>
        <w:rPr>
          <w:spacing w:val="14"/>
          <w:sz w:val="21"/>
        </w:rPr>
        <w:t> </w:t>
      </w:r>
      <w:r>
        <w:rPr>
          <w:sz w:val="21"/>
        </w:rPr>
        <w:t>Contrato,</w:t>
      </w:r>
      <w:r>
        <w:rPr>
          <w:spacing w:val="15"/>
          <w:sz w:val="21"/>
        </w:rPr>
        <w:t> </w:t>
      </w:r>
      <w:r>
        <w:rPr>
          <w:sz w:val="21"/>
        </w:rPr>
        <w:t>o</w:t>
      </w:r>
      <w:r>
        <w:rPr>
          <w:spacing w:val="14"/>
          <w:sz w:val="21"/>
        </w:rPr>
        <w:t> </w:t>
      </w:r>
      <w:r>
        <w:rPr>
          <w:b/>
          <w:sz w:val="21"/>
        </w:rPr>
        <w:t>CONTRATANTE</w:t>
      </w:r>
      <w:r>
        <w:rPr>
          <w:b/>
          <w:spacing w:val="15"/>
          <w:sz w:val="21"/>
        </w:rPr>
        <w:t> </w:t>
      </w:r>
      <w:r>
        <w:rPr>
          <w:sz w:val="21"/>
        </w:rPr>
        <w:t>poderá</w:t>
      </w:r>
      <w:r>
        <w:rPr>
          <w:spacing w:val="14"/>
          <w:sz w:val="21"/>
        </w:rPr>
        <w:t> </w:t>
      </w:r>
      <w:r>
        <w:rPr>
          <w:spacing w:val="-2"/>
          <w:sz w:val="21"/>
        </w:rPr>
        <w:t>ainda:</w:t>
      </w:r>
    </w:p>
    <w:p>
      <w:pPr>
        <w:pStyle w:val="BodyText"/>
        <w:spacing w:before="6"/>
        <w:rPr>
          <w:sz w:val="21"/>
        </w:rPr>
      </w:pPr>
    </w:p>
    <w:p>
      <w:pPr>
        <w:pStyle w:val="ListParagraph"/>
        <w:numPr>
          <w:ilvl w:val="2"/>
          <w:numId w:val="61"/>
        </w:numPr>
        <w:tabs>
          <w:tab w:pos="605" w:val="left" w:leader="none"/>
        </w:tabs>
        <w:spacing w:line="240" w:lineRule="auto" w:before="0" w:after="0"/>
        <w:ind w:left="605" w:right="0" w:hanging="497"/>
        <w:jc w:val="left"/>
        <w:rPr>
          <w:sz w:val="18"/>
        </w:rPr>
      </w:pPr>
      <w:r>
        <w:rPr>
          <w:sz w:val="18"/>
        </w:rPr>
        <w:t>nos</w:t>
      </w:r>
      <w:r>
        <w:rPr>
          <w:spacing w:val="-2"/>
          <w:sz w:val="18"/>
        </w:rPr>
        <w:t> </w:t>
      </w:r>
      <w:r>
        <w:rPr>
          <w:sz w:val="18"/>
        </w:rPr>
        <w:t>casos</w:t>
      </w:r>
      <w:r>
        <w:rPr>
          <w:spacing w:val="-2"/>
          <w:sz w:val="18"/>
        </w:rPr>
        <w:t> </w:t>
      </w:r>
      <w:r>
        <w:rPr>
          <w:sz w:val="18"/>
        </w:rPr>
        <w:t>de</w:t>
      </w:r>
      <w:r>
        <w:rPr>
          <w:spacing w:val="-2"/>
          <w:sz w:val="18"/>
        </w:rPr>
        <w:t> </w:t>
      </w:r>
      <w:r>
        <w:rPr>
          <w:sz w:val="18"/>
        </w:rPr>
        <w:t>obrigação</w:t>
      </w:r>
      <w:r>
        <w:rPr>
          <w:spacing w:val="-1"/>
          <w:sz w:val="18"/>
        </w:rPr>
        <w:t> </w:t>
      </w:r>
      <w:r>
        <w:rPr>
          <w:sz w:val="18"/>
        </w:rPr>
        <w:t>de</w:t>
      </w:r>
      <w:r>
        <w:rPr>
          <w:spacing w:val="-2"/>
          <w:sz w:val="18"/>
        </w:rPr>
        <w:t> </w:t>
      </w:r>
      <w:r>
        <w:rPr>
          <w:sz w:val="18"/>
        </w:rPr>
        <w:t>pagamento</w:t>
      </w:r>
      <w:r>
        <w:rPr>
          <w:spacing w:val="-2"/>
          <w:sz w:val="18"/>
        </w:rPr>
        <w:t> </w:t>
      </w:r>
      <w:r>
        <w:rPr>
          <w:sz w:val="18"/>
        </w:rPr>
        <w:t>de</w:t>
      </w:r>
      <w:r>
        <w:rPr>
          <w:spacing w:val="-2"/>
          <w:sz w:val="18"/>
        </w:rPr>
        <w:t> </w:t>
      </w:r>
      <w:r>
        <w:rPr>
          <w:sz w:val="18"/>
        </w:rPr>
        <w:t>multa</w:t>
      </w:r>
      <w:r>
        <w:rPr>
          <w:spacing w:val="-1"/>
          <w:sz w:val="18"/>
        </w:rPr>
        <w:t> </w:t>
      </w:r>
      <w:r>
        <w:rPr>
          <w:sz w:val="18"/>
        </w:rPr>
        <w:t>pelo</w:t>
      </w:r>
      <w:r>
        <w:rPr>
          <w:spacing w:val="-2"/>
          <w:sz w:val="18"/>
        </w:rPr>
        <w:t> </w:t>
      </w:r>
      <w:r>
        <w:rPr>
          <w:b/>
          <w:sz w:val="18"/>
        </w:rPr>
        <w:t>CONTRATADO</w:t>
      </w:r>
      <w:r>
        <w:rPr>
          <w:sz w:val="18"/>
        </w:rPr>
        <w:t>,</w:t>
      </w:r>
      <w:r>
        <w:rPr>
          <w:spacing w:val="-2"/>
          <w:sz w:val="18"/>
        </w:rPr>
        <w:t> </w:t>
      </w:r>
      <w:r>
        <w:rPr>
          <w:sz w:val="18"/>
        </w:rPr>
        <w:t>reter</w:t>
      </w:r>
      <w:r>
        <w:rPr>
          <w:spacing w:val="-2"/>
          <w:sz w:val="18"/>
        </w:rPr>
        <w:t> </w:t>
      </w:r>
      <w:r>
        <w:rPr>
          <w:sz w:val="18"/>
        </w:rPr>
        <w:t>e</w:t>
      </w:r>
      <w:r>
        <w:rPr>
          <w:spacing w:val="-1"/>
          <w:sz w:val="18"/>
        </w:rPr>
        <w:t> </w:t>
      </w:r>
      <w:r>
        <w:rPr>
          <w:sz w:val="18"/>
        </w:rPr>
        <w:t>executar</w:t>
      </w:r>
      <w:r>
        <w:rPr>
          <w:spacing w:val="-2"/>
          <w:sz w:val="18"/>
        </w:rPr>
        <w:t> </w:t>
      </w:r>
      <w:r>
        <w:rPr>
          <w:sz w:val="18"/>
        </w:rPr>
        <w:t>a</w:t>
      </w:r>
      <w:r>
        <w:rPr>
          <w:spacing w:val="-2"/>
          <w:sz w:val="18"/>
        </w:rPr>
        <w:t> </w:t>
      </w:r>
      <w:r>
        <w:rPr>
          <w:sz w:val="18"/>
        </w:rPr>
        <w:t>garantia</w:t>
      </w:r>
      <w:r>
        <w:rPr>
          <w:spacing w:val="-2"/>
          <w:sz w:val="18"/>
        </w:rPr>
        <w:t> </w:t>
      </w:r>
      <w:r>
        <w:rPr>
          <w:sz w:val="18"/>
        </w:rPr>
        <w:t>prestada;</w:t>
      </w:r>
      <w:r>
        <w:rPr>
          <w:spacing w:val="-1"/>
          <w:sz w:val="18"/>
        </w:rPr>
        <w:t> </w:t>
      </w:r>
      <w:r>
        <w:rPr>
          <w:spacing w:val="-10"/>
          <w:sz w:val="18"/>
        </w:rPr>
        <w:t>e</w:t>
      </w:r>
    </w:p>
    <w:p>
      <w:pPr>
        <w:pStyle w:val="BodyText"/>
        <w:spacing w:before="48"/>
      </w:pPr>
    </w:p>
    <w:p>
      <w:pPr>
        <w:pStyle w:val="ListParagraph"/>
        <w:numPr>
          <w:ilvl w:val="2"/>
          <w:numId w:val="61"/>
        </w:numPr>
        <w:tabs>
          <w:tab w:pos="615" w:val="left" w:leader="none"/>
        </w:tabs>
        <w:spacing w:line="240" w:lineRule="auto" w:before="0" w:after="0"/>
        <w:ind w:left="615" w:right="0" w:hanging="507"/>
        <w:jc w:val="left"/>
        <w:rPr>
          <w:sz w:val="18"/>
        </w:rPr>
      </w:pPr>
      <w:r>
        <w:rPr>
          <w:sz w:val="18"/>
        </w:rPr>
        <w:t>nos</w:t>
      </w:r>
      <w:r>
        <w:rPr>
          <w:spacing w:val="10"/>
          <w:sz w:val="18"/>
        </w:rPr>
        <w:t> </w:t>
      </w:r>
      <w:r>
        <w:rPr>
          <w:sz w:val="18"/>
        </w:rPr>
        <w:t>casos</w:t>
      </w:r>
      <w:r>
        <w:rPr>
          <w:spacing w:val="10"/>
          <w:sz w:val="18"/>
        </w:rPr>
        <w:t> </w:t>
      </w:r>
      <w:r>
        <w:rPr>
          <w:sz w:val="18"/>
        </w:rPr>
        <w:t>em</w:t>
      </w:r>
      <w:r>
        <w:rPr>
          <w:spacing w:val="10"/>
          <w:sz w:val="18"/>
        </w:rPr>
        <w:t> </w:t>
      </w:r>
      <w:r>
        <w:rPr>
          <w:sz w:val="18"/>
        </w:rPr>
        <w:t>que</w:t>
      </w:r>
      <w:r>
        <w:rPr>
          <w:spacing w:val="10"/>
          <w:sz w:val="18"/>
        </w:rPr>
        <w:t> </w:t>
      </w:r>
      <w:r>
        <w:rPr>
          <w:sz w:val="18"/>
        </w:rPr>
        <w:t>houver</w:t>
      </w:r>
      <w:r>
        <w:rPr>
          <w:spacing w:val="10"/>
          <w:sz w:val="18"/>
        </w:rPr>
        <w:t> </w:t>
      </w:r>
      <w:r>
        <w:rPr>
          <w:sz w:val="18"/>
        </w:rPr>
        <w:t>necessidade</w:t>
      </w:r>
      <w:r>
        <w:rPr>
          <w:spacing w:val="10"/>
          <w:sz w:val="18"/>
        </w:rPr>
        <w:t> </w:t>
      </w:r>
      <w:r>
        <w:rPr>
          <w:sz w:val="18"/>
        </w:rPr>
        <w:t>de</w:t>
      </w:r>
      <w:r>
        <w:rPr>
          <w:spacing w:val="10"/>
          <w:sz w:val="18"/>
        </w:rPr>
        <w:t> </w:t>
      </w:r>
      <w:r>
        <w:rPr>
          <w:sz w:val="18"/>
        </w:rPr>
        <w:t>ressarcimento</w:t>
      </w:r>
      <w:r>
        <w:rPr>
          <w:spacing w:val="10"/>
          <w:sz w:val="18"/>
        </w:rPr>
        <w:t> </w:t>
      </w:r>
      <w:r>
        <w:rPr>
          <w:sz w:val="18"/>
        </w:rPr>
        <w:t>de</w:t>
      </w:r>
      <w:r>
        <w:rPr>
          <w:spacing w:val="10"/>
          <w:sz w:val="18"/>
        </w:rPr>
        <w:t> </w:t>
      </w:r>
      <w:r>
        <w:rPr>
          <w:sz w:val="18"/>
        </w:rPr>
        <w:t>prejuízos</w:t>
      </w:r>
      <w:r>
        <w:rPr>
          <w:spacing w:val="10"/>
          <w:sz w:val="18"/>
        </w:rPr>
        <w:t> </w:t>
      </w:r>
      <w:r>
        <w:rPr>
          <w:sz w:val="18"/>
        </w:rPr>
        <w:t>causados</w:t>
      </w:r>
      <w:r>
        <w:rPr>
          <w:spacing w:val="10"/>
          <w:sz w:val="18"/>
        </w:rPr>
        <w:t> </w:t>
      </w:r>
      <w:r>
        <w:rPr>
          <w:sz w:val="18"/>
        </w:rPr>
        <w:t>à Administração,</w:t>
      </w:r>
      <w:r>
        <w:rPr>
          <w:spacing w:val="10"/>
          <w:sz w:val="18"/>
        </w:rPr>
        <w:t> </w:t>
      </w:r>
      <w:r>
        <w:rPr>
          <w:sz w:val="18"/>
        </w:rPr>
        <w:t>nos</w:t>
      </w:r>
      <w:r>
        <w:rPr>
          <w:spacing w:val="10"/>
          <w:sz w:val="18"/>
        </w:rPr>
        <w:t> </w:t>
      </w:r>
      <w:r>
        <w:rPr>
          <w:sz w:val="18"/>
        </w:rPr>
        <w:t>termos</w:t>
      </w:r>
      <w:r>
        <w:rPr>
          <w:spacing w:val="10"/>
          <w:sz w:val="18"/>
        </w:rPr>
        <w:t> </w:t>
      </w:r>
      <w:r>
        <w:rPr>
          <w:sz w:val="18"/>
        </w:rPr>
        <w:t>do</w:t>
      </w:r>
      <w:r>
        <w:rPr>
          <w:spacing w:val="10"/>
          <w:sz w:val="18"/>
        </w:rPr>
        <w:t> </w:t>
      </w:r>
      <w:r>
        <w:rPr>
          <w:sz w:val="18"/>
        </w:rPr>
        <w:t>inciso</w:t>
      </w:r>
      <w:r>
        <w:rPr>
          <w:spacing w:val="10"/>
          <w:sz w:val="18"/>
        </w:rPr>
        <w:t> </w:t>
      </w:r>
      <w:r>
        <w:rPr>
          <w:sz w:val="18"/>
        </w:rPr>
        <w:t>IV</w:t>
      </w:r>
      <w:r>
        <w:rPr>
          <w:spacing w:val="7"/>
          <w:sz w:val="18"/>
        </w:rPr>
        <w:t> </w:t>
      </w:r>
      <w:r>
        <w:rPr>
          <w:sz w:val="18"/>
        </w:rPr>
        <w:t>do</w:t>
      </w:r>
      <w:r>
        <w:rPr>
          <w:spacing w:val="10"/>
          <w:sz w:val="18"/>
        </w:rPr>
        <w:t> </w:t>
      </w:r>
      <w:r>
        <w:rPr>
          <w:sz w:val="18"/>
        </w:rPr>
        <w:t>art.</w:t>
      </w:r>
      <w:r>
        <w:rPr>
          <w:spacing w:val="10"/>
          <w:sz w:val="18"/>
        </w:rPr>
        <w:t> </w:t>
      </w:r>
      <w:r>
        <w:rPr>
          <w:sz w:val="18"/>
        </w:rPr>
        <w:t>139</w:t>
      </w:r>
      <w:r>
        <w:rPr>
          <w:spacing w:val="10"/>
          <w:sz w:val="18"/>
        </w:rPr>
        <w:t> </w:t>
      </w:r>
      <w:r>
        <w:rPr>
          <w:sz w:val="18"/>
        </w:rPr>
        <w:t>da</w:t>
      </w:r>
      <w:r>
        <w:rPr>
          <w:spacing w:val="10"/>
          <w:sz w:val="18"/>
        </w:rPr>
        <w:t> </w:t>
      </w:r>
      <w:r>
        <w:rPr>
          <w:sz w:val="18"/>
        </w:rPr>
        <w:t>Lei</w:t>
      </w:r>
      <w:r>
        <w:rPr>
          <w:spacing w:val="10"/>
          <w:sz w:val="18"/>
        </w:rPr>
        <w:t> </w:t>
      </w:r>
      <w:r>
        <w:rPr>
          <w:sz w:val="18"/>
        </w:rPr>
        <w:t>nº</w:t>
      </w:r>
      <w:r>
        <w:rPr>
          <w:spacing w:val="10"/>
          <w:sz w:val="18"/>
        </w:rPr>
        <w:t> </w:t>
      </w:r>
      <w:r>
        <w:rPr>
          <w:sz w:val="18"/>
        </w:rPr>
        <w:t>14.133/2021,</w:t>
      </w:r>
      <w:r>
        <w:rPr>
          <w:spacing w:val="10"/>
          <w:sz w:val="18"/>
        </w:rPr>
        <w:t> </w:t>
      </w:r>
      <w:r>
        <w:rPr>
          <w:sz w:val="18"/>
        </w:rPr>
        <w:t>reter</w:t>
      </w:r>
      <w:r>
        <w:rPr>
          <w:spacing w:val="10"/>
          <w:sz w:val="18"/>
        </w:rPr>
        <w:t> </w:t>
      </w:r>
      <w:r>
        <w:rPr>
          <w:sz w:val="18"/>
        </w:rPr>
        <w:t>os</w:t>
      </w:r>
      <w:r>
        <w:rPr>
          <w:spacing w:val="10"/>
          <w:sz w:val="18"/>
        </w:rPr>
        <w:t> </w:t>
      </w:r>
      <w:r>
        <w:rPr>
          <w:sz w:val="18"/>
        </w:rPr>
        <w:t>eventuais</w:t>
      </w:r>
      <w:r>
        <w:rPr>
          <w:spacing w:val="10"/>
          <w:sz w:val="18"/>
        </w:rPr>
        <w:t> </w:t>
      </w:r>
      <w:r>
        <w:rPr>
          <w:sz w:val="18"/>
        </w:rPr>
        <w:t>créditos</w:t>
      </w:r>
      <w:r>
        <w:rPr>
          <w:spacing w:val="10"/>
          <w:sz w:val="18"/>
        </w:rPr>
        <w:t> </w:t>
      </w:r>
      <w:r>
        <w:rPr>
          <w:sz w:val="18"/>
        </w:rPr>
        <w:t>existentes</w:t>
      </w:r>
      <w:r>
        <w:rPr>
          <w:spacing w:val="10"/>
          <w:sz w:val="18"/>
        </w:rPr>
        <w:t> </w:t>
      </w:r>
      <w:r>
        <w:rPr>
          <w:sz w:val="18"/>
        </w:rPr>
        <w:t>em</w:t>
      </w:r>
      <w:r>
        <w:rPr>
          <w:spacing w:val="10"/>
          <w:sz w:val="18"/>
        </w:rPr>
        <w:t> </w:t>
      </w:r>
      <w:r>
        <w:rPr>
          <w:sz w:val="18"/>
        </w:rPr>
        <w:t>favor</w:t>
      </w:r>
      <w:r>
        <w:rPr>
          <w:spacing w:val="10"/>
          <w:sz w:val="18"/>
        </w:rPr>
        <w:t> </w:t>
      </w:r>
      <w:r>
        <w:rPr>
          <w:spacing w:val="-5"/>
          <w:sz w:val="18"/>
        </w:rPr>
        <w:t>do</w:t>
      </w:r>
    </w:p>
    <w:p>
      <w:pPr>
        <w:spacing w:before="37"/>
        <w:ind w:left="108" w:right="0" w:firstLine="0"/>
        <w:jc w:val="left"/>
        <w:rPr>
          <w:sz w:val="18"/>
        </w:rPr>
      </w:pPr>
      <w:r>
        <w:rPr>
          <w:b/>
          <w:sz w:val="18"/>
        </w:rPr>
        <w:t>CONTRATADO</w:t>
      </w:r>
      <w:r>
        <w:rPr>
          <w:b/>
          <w:spacing w:val="-10"/>
          <w:sz w:val="18"/>
        </w:rPr>
        <w:t> </w:t>
      </w:r>
      <w:r>
        <w:rPr>
          <w:sz w:val="18"/>
        </w:rPr>
        <w:t>decorrentes</w:t>
      </w:r>
      <w:r>
        <w:rPr>
          <w:spacing w:val="-9"/>
          <w:sz w:val="18"/>
        </w:rPr>
        <w:t> </w:t>
      </w:r>
      <w:r>
        <w:rPr>
          <w:sz w:val="18"/>
        </w:rPr>
        <w:t>do</w:t>
      </w:r>
      <w:r>
        <w:rPr>
          <w:spacing w:val="-9"/>
          <w:sz w:val="18"/>
        </w:rPr>
        <w:t> </w:t>
      </w:r>
      <w:r>
        <w:rPr>
          <w:spacing w:val="-2"/>
          <w:sz w:val="18"/>
        </w:rPr>
        <w:t>Contrato.</w:t>
      </w:r>
    </w:p>
    <w:p>
      <w:pPr>
        <w:pStyle w:val="BodyText"/>
      </w:pPr>
    </w:p>
    <w:p>
      <w:pPr>
        <w:pStyle w:val="BodyText"/>
        <w:spacing w:before="85"/>
      </w:pPr>
    </w:p>
    <w:p>
      <w:pPr>
        <w:pStyle w:val="Heading3"/>
      </w:pPr>
      <w:r>
        <w:rPr/>
        <w:t>CLÁUSULA</w:t>
      </w:r>
      <w:r>
        <w:rPr>
          <w:spacing w:val="-10"/>
        </w:rPr>
        <w:t> </w:t>
      </w:r>
      <w:r>
        <w:rPr/>
        <w:t>DÉCIMA</w:t>
      </w:r>
      <w:r>
        <w:rPr>
          <w:spacing w:val="-14"/>
        </w:rPr>
        <w:t> </w:t>
      </w:r>
      <w:r>
        <w:rPr/>
        <w:t>TERCEIRA</w:t>
      </w:r>
      <w:r>
        <w:rPr>
          <w:spacing w:val="-10"/>
        </w:rPr>
        <w:t> </w:t>
      </w:r>
      <w:r>
        <w:rPr/>
        <w:t>–</w:t>
      </w:r>
      <w:r>
        <w:rPr>
          <w:spacing w:val="-10"/>
        </w:rPr>
        <w:t> </w:t>
      </w:r>
      <w:r>
        <w:rPr>
          <w:spacing w:val="-2"/>
        </w:rPr>
        <w:t>ALTERAÇÕES</w:t>
      </w:r>
    </w:p>
    <w:p>
      <w:pPr>
        <w:pStyle w:val="ListParagraph"/>
        <w:numPr>
          <w:ilvl w:val="1"/>
          <w:numId w:val="62"/>
        </w:numPr>
        <w:tabs>
          <w:tab w:pos="469" w:val="left" w:leader="none"/>
        </w:tabs>
        <w:spacing w:line="240" w:lineRule="auto" w:before="37" w:after="0"/>
        <w:ind w:left="469" w:right="0" w:hanging="361"/>
        <w:jc w:val="left"/>
        <w:rPr>
          <w:sz w:val="18"/>
        </w:rPr>
      </w:pPr>
      <w:r>
        <w:rPr>
          <w:sz w:val="18"/>
        </w:rPr>
        <w:t>Eventuais</w:t>
      </w:r>
      <w:r>
        <w:rPr>
          <w:spacing w:val="-1"/>
          <w:sz w:val="18"/>
        </w:rPr>
        <w:t> </w:t>
      </w:r>
      <w:r>
        <w:rPr>
          <w:sz w:val="18"/>
        </w:rPr>
        <w:t>alterações contratuais reger-se-ão</w:t>
      </w:r>
      <w:r>
        <w:rPr>
          <w:spacing w:val="-1"/>
          <w:sz w:val="18"/>
        </w:rPr>
        <w:t> </w:t>
      </w:r>
      <w:r>
        <w:rPr>
          <w:sz w:val="18"/>
        </w:rPr>
        <w:t>pela disciplina dos </w:t>
      </w:r>
      <w:hyperlink r:id="rId42">
        <w:r>
          <w:rPr>
            <w:color w:val="000080"/>
            <w:sz w:val="18"/>
            <w:u w:val="single" w:color="000080"/>
          </w:rPr>
          <w:t>arts.</w:t>
        </w:r>
        <w:r>
          <w:rPr>
            <w:color w:val="000080"/>
            <w:spacing w:val="-1"/>
            <w:sz w:val="18"/>
            <w:u w:val="single" w:color="000080"/>
          </w:rPr>
          <w:t> </w:t>
        </w:r>
        <w:r>
          <w:rPr>
            <w:color w:val="000080"/>
            <w:sz w:val="18"/>
            <w:u w:val="single" w:color="000080"/>
          </w:rPr>
          <w:t>124 e seguintes</w:t>
        </w:r>
        <w:r>
          <w:rPr>
            <w:color w:val="000080"/>
            <w:spacing w:val="-1"/>
            <w:sz w:val="18"/>
            <w:u w:val="single" w:color="000080"/>
          </w:rPr>
          <w:t> </w:t>
        </w:r>
        <w:r>
          <w:rPr>
            <w:color w:val="000080"/>
            <w:sz w:val="18"/>
            <w:u w:val="single" w:color="000080"/>
          </w:rPr>
          <w:t>da Lei nº </w:t>
        </w:r>
        <w:r>
          <w:rPr>
            <w:color w:val="000080"/>
            <w:spacing w:val="-2"/>
            <w:sz w:val="18"/>
            <w:u w:val="single" w:color="000080"/>
          </w:rPr>
          <w:t>14.133/2021</w:t>
        </w:r>
      </w:hyperlink>
      <w:r>
        <w:rPr>
          <w:spacing w:val="-2"/>
          <w:sz w:val="18"/>
        </w:rPr>
        <w:t>.</w:t>
      </w:r>
    </w:p>
    <w:p>
      <w:pPr>
        <w:pStyle w:val="BodyText"/>
        <w:spacing w:before="48"/>
      </w:pPr>
    </w:p>
    <w:p>
      <w:pPr>
        <w:pStyle w:val="ListParagraph"/>
        <w:numPr>
          <w:ilvl w:val="1"/>
          <w:numId w:val="62"/>
        </w:numPr>
        <w:tabs>
          <w:tab w:pos="475" w:val="left" w:leader="none"/>
        </w:tabs>
        <w:spacing w:line="283" w:lineRule="auto" w:before="0" w:after="0"/>
        <w:ind w:left="108" w:right="106" w:firstLine="0"/>
        <w:jc w:val="both"/>
        <w:rPr>
          <w:sz w:val="18"/>
        </w:rPr>
      </w:pPr>
      <w:r>
        <w:rPr>
          <w:sz w:val="18"/>
        </w:rPr>
        <w:t>O </w:t>
      </w:r>
      <w:r>
        <w:rPr>
          <w:b/>
          <w:sz w:val="18"/>
        </w:rPr>
        <w:t>CONTRATADO </w:t>
      </w:r>
      <w:r>
        <w:rPr>
          <w:sz w:val="18"/>
        </w:rPr>
        <w:t>é obrigado a aceitar, nas mesmas condições contratuais, os acréscimos ou supressões que se fizerem necessários, até o limite de 25% (vinte e cinco por cento) do valor inicial atualizado do contrato, na forma do art. 125 da Lei nº 14.133/2021.</w:t>
      </w:r>
    </w:p>
    <w:p>
      <w:pPr>
        <w:pStyle w:val="BodyText"/>
        <w:spacing w:before="10"/>
      </w:pPr>
    </w:p>
    <w:p>
      <w:pPr>
        <w:pStyle w:val="ListParagraph"/>
        <w:numPr>
          <w:ilvl w:val="1"/>
          <w:numId w:val="62"/>
        </w:numPr>
        <w:tabs>
          <w:tab w:pos="459" w:val="left" w:leader="none"/>
        </w:tabs>
        <w:spacing w:line="240" w:lineRule="auto" w:before="0" w:after="0"/>
        <w:ind w:left="459" w:right="0" w:hanging="351"/>
        <w:jc w:val="left"/>
        <w:rPr>
          <w:sz w:val="18"/>
        </w:rPr>
      </w:pPr>
      <w:r>
        <w:rPr>
          <w:sz w:val="18"/>
        </w:rPr>
        <w:t>As alterações contratuais deverão ser promovidas mediante celebração de termo aditivo, submetido à prévia aprovação da assessoria jurídica do </w:t>
      </w:r>
      <w:r>
        <w:rPr>
          <w:b/>
          <w:spacing w:val="-2"/>
          <w:sz w:val="18"/>
        </w:rPr>
        <w:t>CONTRATANTE</w:t>
      </w:r>
      <w:r>
        <w:rPr>
          <w:spacing w:val="-2"/>
          <w:sz w:val="18"/>
        </w:rPr>
        <w:t>.</w:t>
      </w:r>
    </w:p>
    <w:p>
      <w:pPr>
        <w:pStyle w:val="BodyText"/>
        <w:spacing w:before="47"/>
      </w:pPr>
    </w:p>
    <w:p>
      <w:pPr>
        <w:pStyle w:val="ListParagraph"/>
        <w:numPr>
          <w:ilvl w:val="1"/>
          <w:numId w:val="62"/>
        </w:numPr>
        <w:tabs>
          <w:tab w:pos="474" w:val="left" w:leader="none"/>
        </w:tabs>
        <w:spacing w:line="240" w:lineRule="auto" w:before="1" w:after="0"/>
        <w:ind w:left="474" w:right="0" w:hanging="366"/>
        <w:jc w:val="left"/>
        <w:rPr>
          <w:sz w:val="18"/>
        </w:rPr>
      </w:pPr>
      <w:r>
        <w:rPr>
          <w:sz w:val="18"/>
        </w:rPr>
        <w:t>Registros que não caracterizam alteração do Contrato podem ser realizados por simples apostila, dispensada a celebração de termo aditivo, na forma do </w:t>
      </w:r>
      <w:hyperlink r:id="rId44">
        <w:r>
          <w:rPr>
            <w:color w:val="000080"/>
            <w:sz w:val="18"/>
            <w:u w:val="single" w:color="000080"/>
          </w:rPr>
          <w:t>art. 136 da Lei nº 14.133, de </w:t>
        </w:r>
        <w:r>
          <w:rPr>
            <w:color w:val="000080"/>
            <w:spacing w:val="-2"/>
            <w:sz w:val="18"/>
            <w:u w:val="single" w:color="000080"/>
          </w:rPr>
          <w:t>2021</w:t>
        </w:r>
      </w:hyperlink>
      <w:r>
        <w:rPr>
          <w:spacing w:val="-2"/>
          <w:sz w:val="18"/>
        </w:rPr>
        <w:t>.</w:t>
      </w:r>
    </w:p>
    <w:p>
      <w:pPr>
        <w:pStyle w:val="BodyText"/>
        <w:spacing w:before="74"/>
      </w:pPr>
    </w:p>
    <w:p>
      <w:pPr>
        <w:spacing w:before="0"/>
        <w:ind w:left="108" w:right="0" w:firstLine="0"/>
        <w:jc w:val="left"/>
        <w:rPr>
          <w:b/>
          <w:sz w:val="18"/>
        </w:rPr>
      </w:pPr>
      <w:r>
        <w:rPr>
          <w:b/>
          <w:spacing w:val="-2"/>
          <w:sz w:val="18"/>
        </w:rPr>
        <w:t>CLÁUSULA</w:t>
      </w:r>
      <w:r>
        <w:rPr>
          <w:b/>
          <w:spacing w:val="-7"/>
          <w:sz w:val="18"/>
        </w:rPr>
        <w:t> </w:t>
      </w:r>
      <w:r>
        <w:rPr>
          <w:b/>
          <w:spacing w:val="-2"/>
          <w:sz w:val="18"/>
        </w:rPr>
        <w:t>DÉCIMA</w:t>
      </w:r>
      <w:r>
        <w:rPr>
          <w:b/>
          <w:spacing w:val="-6"/>
          <w:sz w:val="18"/>
        </w:rPr>
        <w:t> </w:t>
      </w:r>
      <w:r>
        <w:rPr>
          <w:b/>
          <w:spacing w:val="-2"/>
          <w:sz w:val="18"/>
        </w:rPr>
        <w:t>QUARTA</w:t>
      </w:r>
      <w:r>
        <w:rPr>
          <w:b/>
          <w:spacing w:val="-6"/>
          <w:sz w:val="18"/>
        </w:rPr>
        <w:t> </w:t>
      </w:r>
      <w:r>
        <w:rPr>
          <w:b/>
          <w:spacing w:val="-2"/>
          <w:sz w:val="18"/>
        </w:rPr>
        <w:t>–</w:t>
      </w:r>
      <w:r>
        <w:rPr>
          <w:b/>
          <w:spacing w:val="5"/>
          <w:sz w:val="18"/>
        </w:rPr>
        <w:t> </w:t>
      </w:r>
      <w:r>
        <w:rPr>
          <w:b/>
          <w:spacing w:val="-2"/>
          <w:sz w:val="18"/>
        </w:rPr>
        <w:t>DOTAÇÃO</w:t>
      </w:r>
      <w:r>
        <w:rPr>
          <w:b/>
          <w:spacing w:val="5"/>
          <w:sz w:val="18"/>
        </w:rPr>
        <w:t> </w:t>
      </w:r>
      <w:r>
        <w:rPr>
          <w:b/>
          <w:spacing w:val="-2"/>
          <w:sz w:val="18"/>
        </w:rPr>
        <w:t>ORÇAMENTÁRIA</w:t>
      </w:r>
    </w:p>
    <w:p>
      <w:pPr>
        <w:pStyle w:val="ListParagraph"/>
        <w:numPr>
          <w:ilvl w:val="1"/>
          <w:numId w:val="63"/>
        </w:numPr>
        <w:tabs>
          <w:tab w:pos="529" w:val="left" w:leader="none"/>
        </w:tabs>
        <w:spacing w:line="240" w:lineRule="auto" w:before="10" w:after="0"/>
        <w:ind w:left="529" w:right="0" w:hanging="421"/>
        <w:jc w:val="left"/>
        <w:rPr>
          <w:sz w:val="21"/>
        </w:rPr>
      </w:pPr>
      <w:r>
        <w:rPr>
          <w:w w:val="105"/>
          <w:sz w:val="21"/>
        </w:rPr>
        <w:t>As</w:t>
      </w:r>
      <w:r>
        <w:rPr>
          <w:spacing w:val="-13"/>
          <w:w w:val="105"/>
          <w:sz w:val="21"/>
        </w:rPr>
        <w:t> </w:t>
      </w:r>
      <w:r>
        <w:rPr>
          <w:w w:val="105"/>
          <w:sz w:val="21"/>
        </w:rPr>
        <w:t>despesas</w:t>
      </w:r>
      <w:r>
        <w:rPr>
          <w:spacing w:val="-12"/>
          <w:w w:val="105"/>
          <w:sz w:val="21"/>
        </w:rPr>
        <w:t> </w:t>
      </w:r>
      <w:r>
        <w:rPr>
          <w:w w:val="105"/>
          <w:sz w:val="21"/>
        </w:rPr>
        <w:t>com</w:t>
      </w:r>
      <w:r>
        <w:rPr>
          <w:spacing w:val="-12"/>
          <w:w w:val="105"/>
          <w:sz w:val="21"/>
        </w:rPr>
        <w:t> </w:t>
      </w:r>
      <w:r>
        <w:rPr>
          <w:w w:val="105"/>
          <w:sz w:val="21"/>
        </w:rPr>
        <w:t>a</w:t>
      </w:r>
      <w:r>
        <w:rPr>
          <w:spacing w:val="-12"/>
          <w:w w:val="105"/>
          <w:sz w:val="21"/>
        </w:rPr>
        <w:t> </w:t>
      </w:r>
      <w:r>
        <w:rPr>
          <w:w w:val="105"/>
          <w:sz w:val="21"/>
        </w:rPr>
        <w:t>execução</w:t>
      </w:r>
      <w:r>
        <w:rPr>
          <w:spacing w:val="-12"/>
          <w:w w:val="105"/>
          <w:sz w:val="21"/>
        </w:rPr>
        <w:t> </w:t>
      </w:r>
      <w:r>
        <w:rPr>
          <w:w w:val="105"/>
          <w:sz w:val="21"/>
        </w:rPr>
        <w:t>do</w:t>
      </w:r>
      <w:r>
        <w:rPr>
          <w:spacing w:val="-13"/>
          <w:w w:val="105"/>
          <w:sz w:val="21"/>
        </w:rPr>
        <w:t> </w:t>
      </w:r>
      <w:r>
        <w:rPr>
          <w:w w:val="105"/>
          <w:sz w:val="21"/>
        </w:rPr>
        <w:t>presente</w:t>
      </w:r>
      <w:r>
        <w:rPr>
          <w:spacing w:val="-12"/>
          <w:w w:val="105"/>
          <w:sz w:val="21"/>
        </w:rPr>
        <w:t> </w:t>
      </w:r>
      <w:r>
        <w:rPr>
          <w:w w:val="105"/>
          <w:sz w:val="21"/>
        </w:rPr>
        <w:t>Contrato</w:t>
      </w:r>
      <w:r>
        <w:rPr>
          <w:spacing w:val="-12"/>
          <w:w w:val="105"/>
          <w:sz w:val="21"/>
        </w:rPr>
        <w:t> </w:t>
      </w:r>
      <w:r>
        <w:rPr>
          <w:w w:val="105"/>
          <w:sz w:val="21"/>
        </w:rPr>
        <w:t>contratação</w:t>
      </w:r>
      <w:r>
        <w:rPr>
          <w:spacing w:val="-12"/>
          <w:w w:val="105"/>
          <w:sz w:val="21"/>
        </w:rPr>
        <w:t> </w:t>
      </w:r>
      <w:r>
        <w:rPr>
          <w:w w:val="105"/>
          <w:sz w:val="21"/>
        </w:rPr>
        <w:t>correrão</w:t>
      </w:r>
      <w:r>
        <w:rPr>
          <w:spacing w:val="-13"/>
          <w:w w:val="105"/>
          <w:sz w:val="21"/>
        </w:rPr>
        <w:t> </w:t>
      </w:r>
      <w:r>
        <w:rPr>
          <w:w w:val="105"/>
          <w:sz w:val="21"/>
        </w:rPr>
        <w:t>à</w:t>
      </w:r>
      <w:r>
        <w:rPr>
          <w:spacing w:val="-12"/>
          <w:w w:val="105"/>
          <w:sz w:val="21"/>
        </w:rPr>
        <w:t> </w:t>
      </w:r>
      <w:r>
        <w:rPr>
          <w:w w:val="105"/>
          <w:sz w:val="21"/>
        </w:rPr>
        <w:t>conta</w:t>
      </w:r>
      <w:r>
        <w:rPr>
          <w:spacing w:val="-12"/>
          <w:w w:val="105"/>
          <w:sz w:val="21"/>
        </w:rPr>
        <w:t> </w:t>
      </w:r>
      <w:r>
        <w:rPr>
          <w:w w:val="105"/>
          <w:sz w:val="21"/>
        </w:rPr>
        <w:t>das</w:t>
      </w:r>
      <w:r>
        <w:rPr>
          <w:spacing w:val="-12"/>
          <w:w w:val="105"/>
          <w:sz w:val="21"/>
        </w:rPr>
        <w:t> </w:t>
      </w:r>
      <w:r>
        <w:rPr>
          <w:w w:val="105"/>
          <w:sz w:val="21"/>
        </w:rPr>
        <w:t>seguintes</w:t>
      </w:r>
      <w:r>
        <w:rPr>
          <w:spacing w:val="-12"/>
          <w:w w:val="105"/>
          <w:sz w:val="21"/>
        </w:rPr>
        <w:t> </w:t>
      </w:r>
      <w:r>
        <w:rPr>
          <w:w w:val="105"/>
          <w:sz w:val="21"/>
        </w:rPr>
        <w:t>dotações</w:t>
      </w:r>
      <w:r>
        <w:rPr>
          <w:spacing w:val="-13"/>
          <w:w w:val="105"/>
          <w:sz w:val="21"/>
        </w:rPr>
        <w:t> </w:t>
      </w:r>
      <w:r>
        <w:rPr>
          <w:w w:val="105"/>
          <w:sz w:val="21"/>
        </w:rPr>
        <w:t>orçamentárias,</w:t>
      </w:r>
      <w:r>
        <w:rPr>
          <w:spacing w:val="-12"/>
          <w:w w:val="105"/>
          <w:sz w:val="21"/>
        </w:rPr>
        <w:t> </w:t>
      </w:r>
      <w:r>
        <w:rPr>
          <w:w w:val="105"/>
          <w:sz w:val="21"/>
        </w:rPr>
        <w:t>para</w:t>
      </w:r>
      <w:r>
        <w:rPr>
          <w:spacing w:val="-12"/>
          <w:w w:val="105"/>
          <w:sz w:val="21"/>
        </w:rPr>
        <w:t> </w:t>
      </w:r>
      <w:r>
        <w:rPr>
          <w:w w:val="105"/>
          <w:sz w:val="21"/>
        </w:rPr>
        <w:t>o</w:t>
      </w:r>
      <w:r>
        <w:rPr>
          <w:spacing w:val="-12"/>
          <w:w w:val="105"/>
          <w:sz w:val="21"/>
        </w:rPr>
        <w:t> </w:t>
      </w:r>
      <w:r>
        <w:rPr>
          <w:w w:val="105"/>
          <w:sz w:val="21"/>
        </w:rPr>
        <w:t>corrente</w:t>
      </w:r>
      <w:r>
        <w:rPr>
          <w:spacing w:val="-12"/>
          <w:w w:val="105"/>
          <w:sz w:val="21"/>
        </w:rPr>
        <w:t> </w:t>
      </w:r>
      <w:r>
        <w:rPr>
          <w:w w:val="105"/>
          <w:sz w:val="21"/>
        </w:rPr>
        <w:t>exercício</w:t>
      </w:r>
      <w:r>
        <w:rPr>
          <w:spacing w:val="-13"/>
          <w:w w:val="105"/>
          <w:sz w:val="21"/>
        </w:rPr>
        <w:t> </w:t>
      </w:r>
      <w:r>
        <w:rPr>
          <w:w w:val="105"/>
          <w:sz w:val="21"/>
        </w:rPr>
        <w:t>de</w:t>
      </w:r>
      <w:r>
        <w:rPr>
          <w:spacing w:val="-12"/>
          <w:w w:val="105"/>
          <w:sz w:val="21"/>
        </w:rPr>
        <w:t> </w:t>
      </w:r>
      <w:r>
        <w:rPr>
          <w:b/>
          <w:w w:val="105"/>
          <w:sz w:val="21"/>
        </w:rPr>
        <w:t>2025</w:t>
      </w:r>
      <w:r>
        <w:rPr>
          <w:w w:val="105"/>
          <w:sz w:val="21"/>
        </w:rPr>
        <w:t>,</w:t>
      </w:r>
      <w:r>
        <w:rPr>
          <w:spacing w:val="-12"/>
          <w:w w:val="105"/>
          <w:sz w:val="21"/>
        </w:rPr>
        <w:t> </w:t>
      </w:r>
      <w:r>
        <w:rPr>
          <w:w w:val="105"/>
          <w:sz w:val="21"/>
        </w:rPr>
        <w:t>assim</w:t>
      </w:r>
      <w:r>
        <w:rPr>
          <w:spacing w:val="-12"/>
          <w:w w:val="105"/>
          <w:sz w:val="21"/>
        </w:rPr>
        <w:t> </w:t>
      </w:r>
      <w:r>
        <w:rPr>
          <w:spacing w:val="-2"/>
          <w:w w:val="105"/>
          <w:sz w:val="21"/>
        </w:rPr>
        <w:t>classificadas:</w:t>
      </w:r>
    </w:p>
    <w:p>
      <w:pPr>
        <w:pStyle w:val="BodyText"/>
        <w:spacing w:before="222"/>
        <w:rPr>
          <w:sz w:val="21"/>
        </w:rPr>
      </w:pPr>
    </w:p>
    <w:p>
      <w:pPr>
        <w:spacing w:line="458" w:lineRule="auto" w:before="0"/>
        <w:ind w:left="108" w:right="12422" w:firstLine="0"/>
        <w:jc w:val="left"/>
        <w:rPr>
          <w:sz w:val="21"/>
        </w:rPr>
      </w:pPr>
      <w:r>
        <w:rPr>
          <w:spacing w:val="-2"/>
          <w:w w:val="105"/>
          <w:sz w:val="21"/>
        </w:rPr>
        <w:t>Natureza</w:t>
      </w:r>
      <w:r>
        <w:rPr>
          <w:spacing w:val="-9"/>
          <w:w w:val="105"/>
          <w:sz w:val="21"/>
        </w:rPr>
        <w:t> </w:t>
      </w:r>
      <w:r>
        <w:rPr>
          <w:spacing w:val="-2"/>
          <w:w w:val="105"/>
          <w:sz w:val="21"/>
        </w:rPr>
        <w:t>da</w:t>
      </w:r>
      <w:r>
        <w:rPr>
          <w:spacing w:val="-9"/>
          <w:w w:val="105"/>
          <w:sz w:val="21"/>
        </w:rPr>
        <w:t> </w:t>
      </w:r>
      <w:r>
        <w:rPr>
          <w:spacing w:val="-2"/>
          <w:w w:val="105"/>
          <w:sz w:val="21"/>
        </w:rPr>
        <w:t>Despesa:</w:t>
      </w:r>
      <w:r>
        <w:rPr>
          <w:spacing w:val="-9"/>
          <w:w w:val="105"/>
          <w:sz w:val="21"/>
        </w:rPr>
        <w:t> </w:t>
      </w:r>
      <w:r>
        <w:rPr>
          <w:spacing w:val="-2"/>
          <w:w w:val="105"/>
          <w:sz w:val="21"/>
        </w:rPr>
        <w:t>339030/06 </w:t>
      </w:r>
      <w:r>
        <w:rPr>
          <w:w w:val="105"/>
          <w:sz w:val="21"/>
        </w:rPr>
        <w:t>Fonte de Recurso: 225</w:t>
      </w:r>
    </w:p>
    <w:p>
      <w:pPr>
        <w:spacing w:line="458" w:lineRule="auto" w:before="1"/>
        <w:ind w:left="108" w:right="11234" w:firstLine="0"/>
        <w:jc w:val="left"/>
        <w:rPr>
          <w:sz w:val="21"/>
        </w:rPr>
      </w:pPr>
      <w:r>
        <w:rPr>
          <w:sz w:val="21"/>
        </w:rPr>
        <w:t>Programa de Trabalho: </w:t>
      </w:r>
      <w:r>
        <w:rPr>
          <w:sz w:val="21"/>
        </w:rPr>
        <w:t>29610.10.302.0508.4866 </w:t>
      </w:r>
      <w:r>
        <w:rPr>
          <w:w w:val="105"/>
          <w:sz w:val="21"/>
        </w:rPr>
        <w:t>Nota de Empenho:</w:t>
      </w:r>
    </w:p>
    <w:p>
      <w:pPr>
        <w:pStyle w:val="BodyText"/>
        <w:spacing w:before="220"/>
        <w:rPr>
          <w:sz w:val="21"/>
        </w:rPr>
      </w:pPr>
    </w:p>
    <w:p>
      <w:pPr>
        <w:pStyle w:val="ListParagraph"/>
        <w:numPr>
          <w:ilvl w:val="1"/>
          <w:numId w:val="63"/>
        </w:numPr>
        <w:tabs>
          <w:tab w:pos="529" w:val="left" w:leader="none"/>
        </w:tabs>
        <w:spacing w:line="240" w:lineRule="auto" w:before="1" w:after="0"/>
        <w:ind w:left="529" w:right="0" w:hanging="421"/>
        <w:jc w:val="left"/>
        <w:rPr>
          <w:sz w:val="21"/>
        </w:rPr>
      </w:pPr>
      <w:r>
        <w:rPr>
          <w:w w:val="105"/>
          <w:sz w:val="21"/>
        </w:rPr>
        <w:t>As</w:t>
      </w:r>
      <w:r>
        <w:rPr>
          <w:spacing w:val="-14"/>
          <w:w w:val="105"/>
          <w:sz w:val="21"/>
        </w:rPr>
        <w:t> </w:t>
      </w:r>
      <w:r>
        <w:rPr>
          <w:w w:val="105"/>
          <w:sz w:val="21"/>
        </w:rPr>
        <w:t>despesas</w:t>
      </w:r>
      <w:r>
        <w:rPr>
          <w:spacing w:val="-13"/>
          <w:w w:val="105"/>
          <w:sz w:val="21"/>
        </w:rPr>
        <w:t> </w:t>
      </w:r>
      <w:r>
        <w:rPr>
          <w:w w:val="105"/>
          <w:sz w:val="21"/>
        </w:rPr>
        <w:t>relativas</w:t>
      </w:r>
      <w:r>
        <w:rPr>
          <w:spacing w:val="-14"/>
          <w:w w:val="105"/>
          <w:sz w:val="21"/>
        </w:rPr>
        <w:t> </w:t>
      </w:r>
      <w:r>
        <w:rPr>
          <w:w w:val="105"/>
          <w:sz w:val="21"/>
        </w:rPr>
        <w:t>aos</w:t>
      </w:r>
      <w:r>
        <w:rPr>
          <w:spacing w:val="-13"/>
          <w:w w:val="105"/>
          <w:sz w:val="21"/>
        </w:rPr>
        <w:t> </w:t>
      </w:r>
      <w:r>
        <w:rPr>
          <w:w w:val="105"/>
          <w:sz w:val="21"/>
        </w:rPr>
        <w:t>exercícios</w:t>
      </w:r>
      <w:r>
        <w:rPr>
          <w:spacing w:val="-14"/>
          <w:w w:val="105"/>
          <w:sz w:val="21"/>
        </w:rPr>
        <w:t> </w:t>
      </w:r>
      <w:r>
        <w:rPr>
          <w:w w:val="105"/>
          <w:sz w:val="21"/>
        </w:rPr>
        <w:t>subsequentes</w:t>
      </w:r>
      <w:r>
        <w:rPr>
          <w:spacing w:val="-13"/>
          <w:w w:val="105"/>
          <w:sz w:val="21"/>
        </w:rPr>
        <w:t> </w:t>
      </w:r>
      <w:r>
        <w:rPr>
          <w:w w:val="105"/>
          <w:sz w:val="21"/>
        </w:rPr>
        <w:t>correrão</w:t>
      </w:r>
      <w:r>
        <w:rPr>
          <w:spacing w:val="-13"/>
          <w:w w:val="105"/>
          <w:sz w:val="21"/>
        </w:rPr>
        <w:t> </w:t>
      </w:r>
      <w:r>
        <w:rPr>
          <w:w w:val="105"/>
          <w:sz w:val="21"/>
        </w:rPr>
        <w:t>por</w:t>
      </w:r>
      <w:r>
        <w:rPr>
          <w:spacing w:val="-14"/>
          <w:w w:val="105"/>
          <w:sz w:val="21"/>
        </w:rPr>
        <w:t> </w:t>
      </w:r>
      <w:r>
        <w:rPr>
          <w:w w:val="105"/>
          <w:sz w:val="21"/>
        </w:rPr>
        <w:t>conta</w:t>
      </w:r>
      <w:r>
        <w:rPr>
          <w:spacing w:val="-13"/>
          <w:w w:val="105"/>
          <w:sz w:val="21"/>
        </w:rPr>
        <w:t> </w:t>
      </w:r>
      <w:r>
        <w:rPr>
          <w:w w:val="105"/>
          <w:sz w:val="21"/>
        </w:rPr>
        <w:t>das</w:t>
      </w:r>
      <w:r>
        <w:rPr>
          <w:spacing w:val="-14"/>
          <w:w w:val="105"/>
          <w:sz w:val="21"/>
        </w:rPr>
        <w:t> </w:t>
      </w:r>
      <w:r>
        <w:rPr>
          <w:w w:val="105"/>
          <w:sz w:val="21"/>
        </w:rPr>
        <w:t>dotações</w:t>
      </w:r>
      <w:r>
        <w:rPr>
          <w:spacing w:val="-13"/>
          <w:w w:val="105"/>
          <w:sz w:val="21"/>
        </w:rPr>
        <w:t> </w:t>
      </w:r>
      <w:r>
        <w:rPr>
          <w:w w:val="105"/>
          <w:sz w:val="21"/>
        </w:rPr>
        <w:t>orçamentárias</w:t>
      </w:r>
      <w:r>
        <w:rPr>
          <w:spacing w:val="-14"/>
          <w:w w:val="105"/>
          <w:sz w:val="21"/>
        </w:rPr>
        <w:t> </w:t>
      </w:r>
      <w:r>
        <w:rPr>
          <w:w w:val="105"/>
          <w:sz w:val="21"/>
        </w:rPr>
        <w:t>respectivas,</w:t>
      </w:r>
      <w:r>
        <w:rPr>
          <w:spacing w:val="-13"/>
          <w:w w:val="105"/>
          <w:sz w:val="21"/>
        </w:rPr>
        <w:t> </w:t>
      </w:r>
      <w:r>
        <w:rPr>
          <w:w w:val="105"/>
          <w:sz w:val="21"/>
        </w:rPr>
        <w:t>devendo</w:t>
      </w:r>
      <w:r>
        <w:rPr>
          <w:spacing w:val="-13"/>
          <w:w w:val="105"/>
          <w:sz w:val="21"/>
        </w:rPr>
        <w:t> </w:t>
      </w:r>
      <w:r>
        <w:rPr>
          <w:w w:val="105"/>
          <w:sz w:val="21"/>
        </w:rPr>
        <w:t>ser</w:t>
      </w:r>
      <w:r>
        <w:rPr>
          <w:spacing w:val="-14"/>
          <w:w w:val="105"/>
          <w:sz w:val="21"/>
        </w:rPr>
        <w:t> </w:t>
      </w:r>
      <w:r>
        <w:rPr>
          <w:w w:val="105"/>
          <w:sz w:val="21"/>
        </w:rPr>
        <w:t>empenhadas</w:t>
      </w:r>
      <w:r>
        <w:rPr>
          <w:spacing w:val="-13"/>
          <w:w w:val="105"/>
          <w:sz w:val="21"/>
        </w:rPr>
        <w:t> </w:t>
      </w:r>
      <w:r>
        <w:rPr>
          <w:w w:val="105"/>
          <w:sz w:val="21"/>
        </w:rPr>
        <w:t>no</w:t>
      </w:r>
      <w:r>
        <w:rPr>
          <w:spacing w:val="-14"/>
          <w:w w:val="105"/>
          <w:sz w:val="21"/>
        </w:rPr>
        <w:t> </w:t>
      </w:r>
      <w:r>
        <w:rPr>
          <w:w w:val="105"/>
          <w:sz w:val="21"/>
        </w:rPr>
        <w:t>início</w:t>
      </w:r>
      <w:r>
        <w:rPr>
          <w:spacing w:val="-13"/>
          <w:w w:val="105"/>
          <w:sz w:val="21"/>
        </w:rPr>
        <w:t> </w:t>
      </w:r>
      <w:r>
        <w:rPr>
          <w:w w:val="105"/>
          <w:sz w:val="21"/>
        </w:rPr>
        <w:t>de</w:t>
      </w:r>
      <w:r>
        <w:rPr>
          <w:spacing w:val="-13"/>
          <w:w w:val="105"/>
          <w:sz w:val="21"/>
        </w:rPr>
        <w:t> </w:t>
      </w:r>
      <w:r>
        <w:rPr>
          <w:w w:val="105"/>
          <w:sz w:val="21"/>
        </w:rPr>
        <w:t>cada</w:t>
      </w:r>
      <w:r>
        <w:rPr>
          <w:spacing w:val="-14"/>
          <w:w w:val="105"/>
          <w:sz w:val="21"/>
        </w:rPr>
        <w:t> </w:t>
      </w:r>
      <w:r>
        <w:rPr>
          <w:spacing w:val="-2"/>
          <w:w w:val="105"/>
          <w:sz w:val="21"/>
        </w:rPr>
        <w:t>exercício.</w:t>
      </w:r>
    </w:p>
    <w:p>
      <w:pPr>
        <w:pStyle w:val="ListParagraph"/>
        <w:numPr>
          <w:ilvl w:val="1"/>
          <w:numId w:val="63"/>
        </w:numPr>
        <w:tabs>
          <w:tab w:pos="550" w:val="left" w:leader="none"/>
        </w:tabs>
        <w:spacing w:line="242" w:lineRule="auto" w:before="220" w:after="0"/>
        <w:ind w:left="108" w:right="106" w:firstLine="0"/>
        <w:jc w:val="left"/>
        <w:rPr>
          <w:sz w:val="21"/>
        </w:rPr>
      </w:pPr>
      <w:r>
        <w:rPr>
          <w:w w:val="105"/>
          <w:sz w:val="21"/>
        </w:rPr>
        <w:t>No</w:t>
      </w:r>
      <w:r>
        <w:rPr>
          <w:spacing w:val="-2"/>
          <w:w w:val="105"/>
          <w:sz w:val="21"/>
        </w:rPr>
        <w:t> </w:t>
      </w:r>
      <w:r>
        <w:rPr>
          <w:w w:val="105"/>
          <w:sz w:val="21"/>
        </w:rPr>
        <w:t>início</w:t>
      </w:r>
      <w:r>
        <w:rPr>
          <w:spacing w:val="-2"/>
          <w:w w:val="105"/>
          <w:sz w:val="21"/>
        </w:rPr>
        <w:t> </w:t>
      </w:r>
      <w:r>
        <w:rPr>
          <w:w w:val="105"/>
          <w:sz w:val="21"/>
        </w:rPr>
        <w:t>da</w:t>
      </w:r>
      <w:r>
        <w:rPr>
          <w:spacing w:val="-2"/>
          <w:w w:val="105"/>
          <w:sz w:val="21"/>
        </w:rPr>
        <w:t> </w:t>
      </w:r>
      <w:r>
        <w:rPr>
          <w:w w:val="105"/>
          <w:sz w:val="21"/>
        </w:rPr>
        <w:t>contratação</w:t>
      </w:r>
      <w:r>
        <w:rPr>
          <w:spacing w:val="-2"/>
          <w:w w:val="105"/>
          <w:sz w:val="21"/>
        </w:rPr>
        <w:t> </w:t>
      </w:r>
      <w:r>
        <w:rPr>
          <w:w w:val="105"/>
          <w:sz w:val="21"/>
        </w:rPr>
        <w:t>e</w:t>
      </w:r>
      <w:r>
        <w:rPr>
          <w:spacing w:val="-2"/>
          <w:w w:val="105"/>
          <w:sz w:val="21"/>
        </w:rPr>
        <w:t> </w:t>
      </w:r>
      <w:r>
        <w:rPr>
          <w:w w:val="105"/>
          <w:sz w:val="21"/>
        </w:rPr>
        <w:t>de</w:t>
      </w:r>
      <w:r>
        <w:rPr>
          <w:spacing w:val="-2"/>
          <w:w w:val="105"/>
          <w:sz w:val="21"/>
        </w:rPr>
        <w:t> </w:t>
      </w:r>
      <w:r>
        <w:rPr>
          <w:w w:val="105"/>
          <w:sz w:val="21"/>
        </w:rPr>
        <w:t>cada</w:t>
      </w:r>
      <w:r>
        <w:rPr>
          <w:spacing w:val="-2"/>
          <w:w w:val="105"/>
          <w:sz w:val="21"/>
        </w:rPr>
        <w:t> </w:t>
      </w:r>
      <w:r>
        <w:rPr>
          <w:w w:val="105"/>
          <w:sz w:val="21"/>
        </w:rPr>
        <w:t>exercício</w:t>
      </w:r>
      <w:r>
        <w:rPr>
          <w:spacing w:val="-2"/>
          <w:w w:val="105"/>
          <w:sz w:val="21"/>
        </w:rPr>
        <w:t> </w:t>
      </w:r>
      <w:r>
        <w:rPr>
          <w:w w:val="105"/>
          <w:sz w:val="21"/>
        </w:rPr>
        <w:t>deverá</w:t>
      </w:r>
      <w:r>
        <w:rPr>
          <w:spacing w:val="-2"/>
          <w:w w:val="105"/>
          <w:sz w:val="21"/>
        </w:rPr>
        <w:t> </w:t>
      </w:r>
      <w:r>
        <w:rPr>
          <w:w w:val="105"/>
          <w:sz w:val="21"/>
        </w:rPr>
        <w:t>ser</w:t>
      </w:r>
      <w:r>
        <w:rPr>
          <w:spacing w:val="-2"/>
          <w:w w:val="105"/>
          <w:sz w:val="21"/>
        </w:rPr>
        <w:t> </w:t>
      </w:r>
      <w:r>
        <w:rPr>
          <w:w w:val="105"/>
          <w:sz w:val="21"/>
        </w:rPr>
        <w:t>atestada</w:t>
      </w:r>
      <w:r>
        <w:rPr>
          <w:spacing w:val="-2"/>
          <w:w w:val="105"/>
          <w:sz w:val="21"/>
        </w:rPr>
        <w:t> </w:t>
      </w:r>
      <w:r>
        <w:rPr>
          <w:w w:val="105"/>
          <w:sz w:val="21"/>
        </w:rPr>
        <w:t>a</w:t>
      </w:r>
      <w:r>
        <w:rPr>
          <w:spacing w:val="-2"/>
          <w:w w:val="105"/>
          <w:sz w:val="21"/>
        </w:rPr>
        <w:t> </w:t>
      </w:r>
      <w:r>
        <w:rPr>
          <w:w w:val="105"/>
          <w:sz w:val="21"/>
        </w:rPr>
        <w:t>existência</w:t>
      </w:r>
      <w:r>
        <w:rPr>
          <w:spacing w:val="-2"/>
          <w:w w:val="105"/>
          <w:sz w:val="21"/>
        </w:rPr>
        <w:t> </w:t>
      </w:r>
      <w:r>
        <w:rPr>
          <w:w w:val="105"/>
          <w:sz w:val="21"/>
        </w:rPr>
        <w:t>de</w:t>
      </w:r>
      <w:r>
        <w:rPr>
          <w:spacing w:val="-2"/>
          <w:w w:val="105"/>
          <w:sz w:val="21"/>
        </w:rPr>
        <w:t> </w:t>
      </w:r>
      <w:r>
        <w:rPr>
          <w:w w:val="105"/>
          <w:sz w:val="21"/>
        </w:rPr>
        <w:t>créditos</w:t>
      </w:r>
      <w:r>
        <w:rPr>
          <w:spacing w:val="-2"/>
          <w:w w:val="105"/>
          <w:sz w:val="21"/>
        </w:rPr>
        <w:t> </w:t>
      </w:r>
      <w:r>
        <w:rPr>
          <w:w w:val="105"/>
          <w:sz w:val="21"/>
        </w:rPr>
        <w:t>orçamentários</w:t>
      </w:r>
      <w:r>
        <w:rPr>
          <w:spacing w:val="-2"/>
          <w:w w:val="105"/>
          <w:sz w:val="21"/>
        </w:rPr>
        <w:t> </w:t>
      </w:r>
      <w:r>
        <w:rPr>
          <w:w w:val="105"/>
          <w:sz w:val="21"/>
        </w:rPr>
        <w:t>vinculados</w:t>
      </w:r>
      <w:r>
        <w:rPr>
          <w:spacing w:val="-2"/>
          <w:w w:val="105"/>
          <w:sz w:val="21"/>
        </w:rPr>
        <w:t> </w:t>
      </w:r>
      <w:r>
        <w:rPr>
          <w:w w:val="105"/>
          <w:sz w:val="21"/>
        </w:rPr>
        <w:t>à</w:t>
      </w:r>
      <w:r>
        <w:rPr>
          <w:spacing w:val="-2"/>
          <w:w w:val="105"/>
          <w:sz w:val="21"/>
        </w:rPr>
        <w:t> </w:t>
      </w:r>
      <w:r>
        <w:rPr>
          <w:w w:val="105"/>
          <w:sz w:val="21"/>
        </w:rPr>
        <w:t>contratação</w:t>
      </w:r>
      <w:r>
        <w:rPr>
          <w:spacing w:val="-2"/>
          <w:w w:val="105"/>
          <w:sz w:val="21"/>
        </w:rPr>
        <w:t> </w:t>
      </w:r>
      <w:r>
        <w:rPr>
          <w:w w:val="105"/>
          <w:sz w:val="21"/>
        </w:rPr>
        <w:t>e</w:t>
      </w:r>
      <w:r>
        <w:rPr>
          <w:spacing w:val="-2"/>
          <w:w w:val="105"/>
          <w:sz w:val="21"/>
        </w:rPr>
        <w:t> </w:t>
      </w:r>
      <w:r>
        <w:rPr>
          <w:w w:val="105"/>
          <w:sz w:val="21"/>
        </w:rPr>
        <w:t>a</w:t>
      </w:r>
      <w:r>
        <w:rPr>
          <w:spacing w:val="-2"/>
          <w:w w:val="105"/>
          <w:sz w:val="21"/>
        </w:rPr>
        <w:t> </w:t>
      </w:r>
      <w:r>
        <w:rPr>
          <w:w w:val="105"/>
          <w:sz w:val="21"/>
        </w:rPr>
        <w:t>vantagem</w:t>
      </w:r>
      <w:r>
        <w:rPr>
          <w:spacing w:val="-2"/>
          <w:w w:val="105"/>
          <w:sz w:val="21"/>
        </w:rPr>
        <w:t> </w:t>
      </w:r>
      <w:r>
        <w:rPr>
          <w:w w:val="105"/>
          <w:sz w:val="21"/>
        </w:rPr>
        <w:t>em</w:t>
      </w:r>
      <w:r>
        <w:rPr>
          <w:spacing w:val="-2"/>
          <w:w w:val="105"/>
          <w:sz w:val="21"/>
        </w:rPr>
        <w:t> </w:t>
      </w:r>
      <w:r>
        <w:rPr>
          <w:w w:val="105"/>
          <w:sz w:val="21"/>
        </w:rPr>
        <w:t>sua</w:t>
      </w:r>
      <w:r>
        <w:rPr>
          <w:spacing w:val="-2"/>
          <w:w w:val="105"/>
          <w:sz w:val="21"/>
        </w:rPr>
        <w:t> </w:t>
      </w:r>
      <w:r>
        <w:rPr>
          <w:w w:val="105"/>
          <w:sz w:val="21"/>
        </w:rPr>
        <w:t>manutenção,</w:t>
      </w:r>
      <w:r>
        <w:rPr>
          <w:spacing w:val="-2"/>
          <w:w w:val="105"/>
          <w:sz w:val="21"/>
        </w:rPr>
        <w:t> </w:t>
      </w:r>
      <w:r>
        <w:rPr>
          <w:w w:val="105"/>
          <w:sz w:val="21"/>
        </w:rPr>
        <w:t>na</w:t>
      </w:r>
      <w:r>
        <w:rPr>
          <w:spacing w:val="-2"/>
          <w:w w:val="105"/>
          <w:sz w:val="21"/>
        </w:rPr>
        <w:t> </w:t>
      </w:r>
      <w:r>
        <w:rPr>
          <w:w w:val="105"/>
          <w:sz w:val="21"/>
        </w:rPr>
        <w:t>forma do art. 106, II, da Lei nº 14.133/2021.</w:t>
      </w:r>
    </w:p>
    <w:p>
      <w:pPr>
        <w:pStyle w:val="BodyText"/>
        <w:rPr>
          <w:sz w:val="21"/>
        </w:rPr>
      </w:pPr>
    </w:p>
    <w:p>
      <w:pPr>
        <w:pStyle w:val="BodyText"/>
        <w:spacing w:before="224"/>
        <w:rPr>
          <w:sz w:val="21"/>
        </w:rPr>
      </w:pPr>
    </w:p>
    <w:p>
      <w:pPr>
        <w:pStyle w:val="Heading3"/>
      </w:pPr>
      <w:r>
        <w:rPr/>
        <w:t>CLÁUSULA</w:t>
      </w:r>
      <w:r>
        <w:rPr>
          <w:spacing w:val="-12"/>
        </w:rPr>
        <w:t> </w:t>
      </w:r>
      <w:r>
        <w:rPr/>
        <w:t>DÉCIMA</w:t>
      </w:r>
      <w:r>
        <w:rPr>
          <w:spacing w:val="-11"/>
        </w:rPr>
        <w:t> </w:t>
      </w:r>
      <w:r>
        <w:rPr/>
        <w:t>QUINTA</w:t>
      </w:r>
      <w:r>
        <w:rPr>
          <w:spacing w:val="-11"/>
        </w:rPr>
        <w:t> </w:t>
      </w:r>
      <w:r>
        <w:rPr/>
        <w:t>–</w:t>
      </w:r>
      <w:r>
        <w:rPr>
          <w:spacing w:val="-5"/>
        </w:rPr>
        <w:t> </w:t>
      </w:r>
      <w:r>
        <w:rPr/>
        <w:t>DOS</w:t>
      </w:r>
      <w:r>
        <w:rPr>
          <w:spacing w:val="-3"/>
        </w:rPr>
        <w:t> </w:t>
      </w:r>
      <w:r>
        <w:rPr/>
        <w:t>CASOS</w:t>
      </w:r>
      <w:r>
        <w:rPr>
          <w:spacing w:val="-2"/>
        </w:rPr>
        <w:t> OMISSOS</w:t>
      </w:r>
    </w:p>
    <w:p>
      <w:pPr>
        <w:pStyle w:val="ListParagraph"/>
        <w:numPr>
          <w:ilvl w:val="1"/>
          <w:numId w:val="64"/>
        </w:numPr>
        <w:tabs>
          <w:tab w:pos="478" w:val="left" w:leader="none"/>
        </w:tabs>
        <w:spacing w:line="283" w:lineRule="auto" w:before="37" w:after="0"/>
        <w:ind w:left="108" w:right="106" w:firstLine="0"/>
        <w:jc w:val="both"/>
        <w:rPr>
          <w:sz w:val="18"/>
        </w:rPr>
      </w:pPr>
      <w:r>
        <w:rPr>
          <w:sz w:val="18"/>
        </w:rPr>
        <w:t>Os casos omissos serão decididos pelo </w:t>
      </w:r>
      <w:r>
        <w:rPr>
          <w:b/>
          <w:sz w:val="18"/>
        </w:rPr>
        <w:t>CONTRATANTE</w:t>
      </w:r>
      <w:r>
        <w:rPr>
          <w:sz w:val="18"/>
        </w:rPr>
        <w:t>, segundo as disposições contidas na Lei </w:t>
      </w:r>
      <w:hyperlink r:id="rId6">
        <w:r>
          <w:rPr>
            <w:color w:val="000080"/>
            <w:sz w:val="18"/>
            <w:u w:val="single" w:color="000080"/>
          </w:rPr>
          <w:t>nº 14.133/2021</w:t>
        </w:r>
      </w:hyperlink>
      <w:r>
        <w:rPr>
          <w:sz w:val="18"/>
        </w:rPr>
        <w:t>, e demais normas federais e estaduais aplicáveis e, subsidiariamente, segundo as </w:t>
      </w:r>
      <w:r>
        <w:rPr>
          <w:sz w:val="18"/>
        </w:rPr>
        <w:t>disposições contidas na </w:t>
      </w:r>
      <w:hyperlink r:id="rId40">
        <w:r>
          <w:rPr>
            <w:color w:val="000080"/>
            <w:sz w:val="18"/>
            <w:u w:val="single" w:color="000080"/>
          </w:rPr>
          <w:t>Lei nº 8.078/1990 – Cód</w:t>
        </w:r>
        <w:r>
          <w:rPr>
            <w:color w:val="000080"/>
            <w:sz w:val="18"/>
          </w:rPr>
          <w:t>ig</w:t>
        </w:r>
        <w:r>
          <w:rPr>
            <w:color w:val="000080"/>
            <w:sz w:val="18"/>
            <w:u w:val="single" w:color="000080"/>
          </w:rPr>
          <w:t>o de Defesa do Consumidor</w:t>
        </w:r>
      </w:hyperlink>
      <w:r>
        <w:rPr>
          <w:color w:val="000080"/>
          <w:sz w:val="18"/>
        </w:rPr>
        <w:t> </w:t>
      </w:r>
      <w:r>
        <w:rPr>
          <w:sz w:val="18"/>
        </w:rPr>
        <w:t>– e normas e princípios gerais dos contratos.</w:t>
      </w:r>
    </w:p>
    <w:p>
      <w:pPr>
        <w:pStyle w:val="ListParagraph"/>
        <w:spacing w:after="0" w:line="283" w:lineRule="auto"/>
        <w:jc w:val="both"/>
        <w:rPr>
          <w:sz w:val="18"/>
        </w:rPr>
        <w:sectPr>
          <w:pgSz w:w="15840" w:h="24480"/>
          <w:pgMar w:top="0" w:bottom="280" w:left="0" w:right="0"/>
        </w:sectPr>
      </w:pPr>
    </w:p>
    <w:p>
      <w:pPr>
        <w:pStyle w:val="Heading3"/>
        <w:spacing w:before="22"/>
      </w:pPr>
      <w:r>
        <w:rPr/>
        <w:t>CLÁUSULA</w:t>
      </w:r>
      <w:r>
        <w:rPr>
          <w:spacing w:val="-14"/>
        </w:rPr>
        <w:t> </w:t>
      </w:r>
      <w:r>
        <w:rPr/>
        <w:t>DÉCIMA</w:t>
      </w:r>
      <w:r>
        <w:rPr>
          <w:spacing w:val="-11"/>
        </w:rPr>
        <w:t> </w:t>
      </w:r>
      <w:r>
        <w:rPr/>
        <w:t>SEXTA</w:t>
      </w:r>
      <w:r>
        <w:rPr>
          <w:spacing w:val="-11"/>
        </w:rPr>
        <w:t> </w:t>
      </w:r>
      <w:r>
        <w:rPr/>
        <w:t>–</w:t>
      </w:r>
      <w:r>
        <w:rPr>
          <w:spacing w:val="-3"/>
        </w:rPr>
        <w:t> </w:t>
      </w:r>
      <w:r>
        <w:rPr/>
        <w:t>PUBLICAÇÃO</w:t>
      </w:r>
      <w:r>
        <w:rPr>
          <w:spacing w:val="-2"/>
        </w:rPr>
        <w:t> </w:t>
      </w:r>
      <w:r>
        <w:rPr/>
        <w:t>E</w:t>
      </w:r>
      <w:r>
        <w:rPr>
          <w:spacing w:val="-2"/>
        </w:rPr>
        <w:t> </w:t>
      </w:r>
      <w:r>
        <w:rPr/>
        <w:t>CONTROLE</w:t>
      </w:r>
      <w:r>
        <w:rPr>
          <w:spacing w:val="-2"/>
        </w:rPr>
        <w:t> </w:t>
      </w:r>
      <w:r>
        <w:rPr/>
        <w:t>DO</w:t>
      </w:r>
      <w:r>
        <w:rPr>
          <w:spacing w:val="-1"/>
        </w:rPr>
        <w:t> </w:t>
      </w:r>
      <w:r>
        <w:rPr>
          <w:spacing w:val="-2"/>
        </w:rPr>
        <w:t>CONTRATO</w:t>
      </w:r>
    </w:p>
    <w:p>
      <w:pPr>
        <w:pStyle w:val="ListParagraph"/>
        <w:numPr>
          <w:ilvl w:val="1"/>
          <w:numId w:val="65"/>
        </w:numPr>
        <w:tabs>
          <w:tab w:pos="474" w:val="left" w:leader="none"/>
        </w:tabs>
        <w:spacing w:line="283" w:lineRule="auto" w:before="37" w:after="0"/>
        <w:ind w:left="108" w:right="106" w:firstLine="0"/>
        <w:jc w:val="left"/>
        <w:rPr>
          <w:sz w:val="18"/>
        </w:rPr>
      </w:pPr>
      <w:r>
        <w:rPr>
          <w:sz w:val="18"/>
        </w:rPr>
        <mc:AlternateContent>
          <mc:Choice Requires="wps">
            <w:drawing>
              <wp:anchor distT="0" distB="0" distL="0" distR="0" allowOverlap="1" layoutInCell="1" locked="0" behindDoc="1" simplePos="0" relativeHeight="485550592">
                <wp:simplePos x="0" y="0"/>
                <wp:positionH relativeFrom="page">
                  <wp:posOffset>1470055</wp:posOffset>
                </wp:positionH>
                <wp:positionV relativeFrom="paragraph">
                  <wp:posOffset>294162</wp:posOffset>
                </wp:positionV>
                <wp:extent cx="30480" cy="8890"/>
                <wp:effectExtent l="0" t="0" r="0" b="0"/>
                <wp:wrapNone/>
                <wp:docPr id="26" name="Graphic 26"/>
                <wp:cNvGraphicFramePr>
                  <a:graphicFrameLocks/>
                </wp:cNvGraphicFramePr>
                <a:graphic>
                  <a:graphicData uri="http://schemas.microsoft.com/office/word/2010/wordprocessingShape">
                    <wps:wsp>
                      <wps:cNvPr id="26" name="Graphic 26"/>
                      <wps:cNvSpPr/>
                      <wps:spPr>
                        <a:xfrm>
                          <a:off x="0" y="0"/>
                          <a:ext cx="30480" cy="8890"/>
                        </a:xfrm>
                        <a:custGeom>
                          <a:avLst/>
                          <a:gdLst/>
                          <a:ahLst/>
                          <a:cxnLst/>
                          <a:rect l="l" t="t" r="r" b="b"/>
                          <a:pathLst>
                            <a:path w="30480" h="8890">
                              <a:moveTo>
                                <a:pt x="30263" y="8619"/>
                              </a:moveTo>
                              <a:lnTo>
                                <a:pt x="0" y="8619"/>
                              </a:lnTo>
                              <a:lnTo>
                                <a:pt x="0" y="0"/>
                              </a:lnTo>
                              <a:lnTo>
                                <a:pt x="30263" y="0"/>
                              </a:lnTo>
                              <a:lnTo>
                                <a:pt x="30263" y="8619"/>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115.752426pt;margin-top:23.162401pt;width:2.382987pt;height:.678663pt;mso-position-horizontal-relative:page;mso-position-vertical-relative:paragraph;z-index:-17765888" id="docshape23" filled="true" fillcolor="#000080" stroked="false">
                <v:fill type="solid"/>
                <w10:wrap type="none"/>
              </v:rect>
            </w:pict>
          </mc:Fallback>
        </mc:AlternateContent>
      </w:r>
      <w:r>
        <w:rPr>
          <w:sz w:val="18"/>
        </w:rPr>
        <w:t>Incumbirá ao </w:t>
      </w:r>
      <w:r>
        <w:rPr>
          <w:b/>
          <w:sz w:val="18"/>
        </w:rPr>
        <w:t>CONTRATANTE </w:t>
      </w:r>
      <w:r>
        <w:rPr>
          <w:sz w:val="18"/>
        </w:rPr>
        <w:t>divulgar o presente instrumento no Portal Nacional de Contratações Públicas (PNCP), na forma prevista no </w:t>
      </w:r>
      <w:hyperlink r:id="rId45">
        <w:r>
          <w:rPr>
            <w:color w:val="000080"/>
            <w:sz w:val="18"/>
            <w:u w:val="single" w:color="000080"/>
          </w:rPr>
          <w:t>art. 94 da Lei 14.133/2021</w:t>
        </w:r>
      </w:hyperlink>
      <w:r>
        <w:rPr>
          <w:sz w:val="18"/>
        </w:rPr>
        <w:t>, bem como no respectivo sítio oficial na Internet, em atenção ao </w:t>
      </w:r>
      <w:hyperlink r:id="rId46">
        <w:r>
          <w:rPr>
            <w:color w:val="000080"/>
            <w:sz w:val="18"/>
            <w:u w:val="single" w:color="000080"/>
          </w:rPr>
          <w:t>art. 8º</w:t>
        </w:r>
        <w:r>
          <w:rPr>
            <w:color w:val="000080"/>
            <w:sz w:val="18"/>
          </w:rPr>
          <w:t>, §</w:t>
        </w:r>
        <w:r>
          <w:rPr>
            <w:color w:val="000080"/>
            <w:sz w:val="18"/>
            <w:u w:val="single" w:color="000080"/>
          </w:rPr>
          <w:t>2º, da Lei nº 12.527/2011</w:t>
        </w:r>
      </w:hyperlink>
      <w:r>
        <w:rPr>
          <w:sz w:val="18"/>
        </w:rPr>
        <w:t>, e publicar extrato da contratação no Diário Oficial do Estado, em atenção ao art. 2º, § 2º, da Lei nº 5.27/2009.</w:t>
      </w:r>
    </w:p>
    <w:p>
      <w:pPr>
        <w:pStyle w:val="BodyText"/>
        <w:spacing w:before="10"/>
      </w:pPr>
    </w:p>
    <w:p>
      <w:pPr>
        <w:pStyle w:val="ListParagraph"/>
        <w:numPr>
          <w:ilvl w:val="2"/>
          <w:numId w:val="65"/>
        </w:numPr>
        <w:tabs>
          <w:tab w:pos="607" w:val="left" w:leader="none"/>
        </w:tabs>
        <w:spacing w:line="283" w:lineRule="auto" w:before="0" w:after="0"/>
        <w:ind w:left="108" w:right="106" w:firstLine="0"/>
        <w:jc w:val="left"/>
        <w:rPr>
          <w:sz w:val="18"/>
        </w:rPr>
      </w:pPr>
      <w:r>
        <w:rPr>
          <w:sz w:val="18"/>
        </w:rPr>
        <w:t>A divulgação</w:t>
      </w:r>
      <w:r>
        <w:rPr>
          <w:spacing w:val="12"/>
          <w:sz w:val="18"/>
        </w:rPr>
        <w:t> </w:t>
      </w:r>
      <w:r>
        <w:rPr>
          <w:sz w:val="18"/>
        </w:rPr>
        <w:t>do</w:t>
      </w:r>
      <w:r>
        <w:rPr>
          <w:spacing w:val="12"/>
          <w:sz w:val="18"/>
        </w:rPr>
        <w:t> </w:t>
      </w:r>
      <w:r>
        <w:rPr>
          <w:sz w:val="18"/>
        </w:rPr>
        <w:t>Contrato</w:t>
      </w:r>
      <w:r>
        <w:rPr>
          <w:spacing w:val="12"/>
          <w:sz w:val="18"/>
        </w:rPr>
        <w:t> </w:t>
      </w:r>
      <w:r>
        <w:rPr>
          <w:sz w:val="18"/>
        </w:rPr>
        <w:t>e</w:t>
      </w:r>
      <w:r>
        <w:rPr>
          <w:spacing w:val="12"/>
          <w:sz w:val="18"/>
        </w:rPr>
        <w:t> </w:t>
      </w:r>
      <w:r>
        <w:rPr>
          <w:sz w:val="18"/>
        </w:rPr>
        <w:t>de</w:t>
      </w:r>
      <w:r>
        <w:rPr>
          <w:spacing w:val="12"/>
          <w:sz w:val="18"/>
        </w:rPr>
        <w:t> </w:t>
      </w:r>
      <w:r>
        <w:rPr>
          <w:sz w:val="18"/>
        </w:rPr>
        <w:t>seus</w:t>
      </w:r>
      <w:r>
        <w:rPr>
          <w:spacing w:val="12"/>
          <w:sz w:val="18"/>
        </w:rPr>
        <w:t> </w:t>
      </w:r>
      <w:r>
        <w:rPr>
          <w:sz w:val="18"/>
        </w:rPr>
        <w:t>aditamentos</w:t>
      </w:r>
      <w:r>
        <w:rPr>
          <w:spacing w:val="12"/>
          <w:sz w:val="18"/>
        </w:rPr>
        <w:t> </w:t>
      </w:r>
      <w:r>
        <w:rPr>
          <w:sz w:val="18"/>
        </w:rPr>
        <w:t>no</w:t>
      </w:r>
      <w:r>
        <w:rPr>
          <w:spacing w:val="12"/>
          <w:sz w:val="18"/>
        </w:rPr>
        <w:t> </w:t>
      </w:r>
      <w:r>
        <w:rPr>
          <w:sz w:val="18"/>
        </w:rPr>
        <w:t>Portal</w:t>
      </w:r>
      <w:r>
        <w:rPr>
          <w:spacing w:val="12"/>
          <w:sz w:val="18"/>
        </w:rPr>
        <w:t> </w:t>
      </w:r>
      <w:r>
        <w:rPr>
          <w:sz w:val="18"/>
        </w:rPr>
        <w:t>Nacional</w:t>
      </w:r>
      <w:r>
        <w:rPr>
          <w:spacing w:val="12"/>
          <w:sz w:val="18"/>
        </w:rPr>
        <w:t> </w:t>
      </w:r>
      <w:r>
        <w:rPr>
          <w:sz w:val="18"/>
        </w:rPr>
        <w:t>de</w:t>
      </w:r>
      <w:r>
        <w:rPr>
          <w:spacing w:val="12"/>
          <w:sz w:val="18"/>
        </w:rPr>
        <w:t> </w:t>
      </w:r>
      <w:r>
        <w:rPr>
          <w:sz w:val="18"/>
        </w:rPr>
        <w:t>Contratações</w:t>
      </w:r>
      <w:r>
        <w:rPr>
          <w:spacing w:val="12"/>
          <w:sz w:val="18"/>
        </w:rPr>
        <w:t> </w:t>
      </w:r>
      <w:r>
        <w:rPr>
          <w:sz w:val="18"/>
        </w:rPr>
        <w:t>Públicas</w:t>
      </w:r>
      <w:r>
        <w:rPr>
          <w:spacing w:val="12"/>
          <w:sz w:val="18"/>
        </w:rPr>
        <w:t> </w:t>
      </w:r>
      <w:r>
        <w:rPr>
          <w:sz w:val="18"/>
        </w:rPr>
        <w:t>–</w:t>
      </w:r>
      <w:r>
        <w:rPr>
          <w:spacing w:val="12"/>
          <w:sz w:val="18"/>
        </w:rPr>
        <w:t> </w:t>
      </w:r>
      <w:r>
        <w:rPr>
          <w:sz w:val="18"/>
        </w:rPr>
        <w:t>PNCP,</w:t>
      </w:r>
      <w:r>
        <w:rPr>
          <w:spacing w:val="12"/>
          <w:sz w:val="18"/>
        </w:rPr>
        <w:t> </w:t>
      </w:r>
      <w:r>
        <w:rPr>
          <w:sz w:val="18"/>
        </w:rPr>
        <w:t>condição</w:t>
      </w:r>
      <w:r>
        <w:rPr>
          <w:spacing w:val="12"/>
          <w:sz w:val="18"/>
        </w:rPr>
        <w:t> </w:t>
      </w:r>
      <w:r>
        <w:rPr>
          <w:sz w:val="18"/>
        </w:rPr>
        <w:t>indispensável</w:t>
      </w:r>
      <w:r>
        <w:rPr>
          <w:spacing w:val="12"/>
          <w:sz w:val="18"/>
        </w:rPr>
        <w:t> </w:t>
      </w:r>
      <w:r>
        <w:rPr>
          <w:sz w:val="18"/>
        </w:rPr>
        <w:t>para</w:t>
      </w:r>
      <w:r>
        <w:rPr>
          <w:spacing w:val="12"/>
          <w:sz w:val="18"/>
        </w:rPr>
        <w:t> </w:t>
      </w:r>
      <w:r>
        <w:rPr>
          <w:sz w:val="18"/>
        </w:rPr>
        <w:t>sua</w:t>
      </w:r>
      <w:r>
        <w:rPr>
          <w:spacing w:val="12"/>
          <w:sz w:val="18"/>
        </w:rPr>
        <w:t> </w:t>
      </w:r>
      <w:r>
        <w:rPr>
          <w:sz w:val="18"/>
        </w:rPr>
        <w:t>eficácia,</w:t>
      </w:r>
      <w:r>
        <w:rPr>
          <w:spacing w:val="12"/>
          <w:sz w:val="18"/>
        </w:rPr>
        <w:t> </w:t>
      </w:r>
      <w:r>
        <w:rPr>
          <w:sz w:val="18"/>
        </w:rPr>
        <w:t>deverá</w:t>
      </w:r>
      <w:r>
        <w:rPr>
          <w:spacing w:val="12"/>
          <w:sz w:val="18"/>
        </w:rPr>
        <w:t> </w:t>
      </w:r>
      <w:r>
        <w:rPr>
          <w:sz w:val="18"/>
        </w:rPr>
        <w:t>ocorrer</w:t>
      </w:r>
      <w:r>
        <w:rPr>
          <w:spacing w:val="12"/>
          <w:sz w:val="18"/>
        </w:rPr>
        <w:t> </w:t>
      </w:r>
      <w:r>
        <w:rPr>
          <w:sz w:val="18"/>
        </w:rPr>
        <w:t>nos</w:t>
      </w:r>
      <w:r>
        <w:rPr>
          <w:spacing w:val="12"/>
          <w:sz w:val="18"/>
        </w:rPr>
        <w:t> </w:t>
      </w:r>
      <w:r>
        <w:rPr>
          <w:sz w:val="18"/>
        </w:rPr>
        <w:t>prazos</w:t>
      </w:r>
      <w:r>
        <w:rPr>
          <w:spacing w:val="12"/>
          <w:sz w:val="18"/>
        </w:rPr>
        <w:t> </w:t>
      </w:r>
      <w:r>
        <w:rPr>
          <w:sz w:val="18"/>
        </w:rPr>
        <w:t>estipulados</w:t>
      </w:r>
      <w:r>
        <w:rPr>
          <w:spacing w:val="12"/>
          <w:sz w:val="18"/>
        </w:rPr>
        <w:t> </w:t>
      </w:r>
      <w:r>
        <w:rPr>
          <w:sz w:val="18"/>
        </w:rPr>
        <w:t>pelo</w:t>
      </w:r>
      <w:r>
        <w:rPr>
          <w:spacing w:val="12"/>
          <w:sz w:val="18"/>
        </w:rPr>
        <w:t> </w:t>
      </w:r>
      <w:r>
        <w:rPr>
          <w:sz w:val="18"/>
        </w:rPr>
        <w:t>art.</w:t>
      </w:r>
      <w:r>
        <w:rPr>
          <w:spacing w:val="12"/>
          <w:sz w:val="18"/>
        </w:rPr>
        <w:t> </w:t>
      </w:r>
      <w:r>
        <w:rPr>
          <w:sz w:val="18"/>
        </w:rPr>
        <w:t>94</w:t>
      </w:r>
      <w:r>
        <w:rPr>
          <w:spacing w:val="12"/>
          <w:sz w:val="18"/>
        </w:rPr>
        <w:t> </w:t>
      </w:r>
      <w:r>
        <w:rPr>
          <w:sz w:val="18"/>
        </w:rPr>
        <w:t>da</w:t>
      </w:r>
      <w:r>
        <w:rPr>
          <w:spacing w:val="12"/>
          <w:sz w:val="18"/>
        </w:rPr>
        <w:t> </w:t>
      </w:r>
      <w:r>
        <w:rPr>
          <w:sz w:val="18"/>
        </w:rPr>
        <w:t>Lei</w:t>
      </w:r>
      <w:r>
        <w:rPr>
          <w:spacing w:val="12"/>
          <w:sz w:val="18"/>
        </w:rPr>
        <w:t> </w:t>
      </w:r>
      <w:r>
        <w:rPr>
          <w:sz w:val="18"/>
        </w:rPr>
        <w:t>nº </w:t>
      </w:r>
      <w:r>
        <w:rPr>
          <w:spacing w:val="-2"/>
          <w:sz w:val="18"/>
        </w:rPr>
        <w:t>14.133/2021.</w:t>
      </w:r>
    </w:p>
    <w:p>
      <w:pPr>
        <w:pStyle w:val="BodyText"/>
        <w:spacing w:before="10"/>
      </w:pPr>
    </w:p>
    <w:p>
      <w:pPr>
        <w:pStyle w:val="ListParagraph"/>
        <w:numPr>
          <w:ilvl w:val="1"/>
          <w:numId w:val="65"/>
        </w:numPr>
        <w:tabs>
          <w:tab w:pos="469" w:val="left" w:leader="none"/>
        </w:tabs>
        <w:spacing w:line="240" w:lineRule="auto" w:before="1" w:after="0"/>
        <w:ind w:left="469" w:right="0" w:hanging="361"/>
        <w:jc w:val="left"/>
        <w:rPr>
          <w:sz w:val="18"/>
        </w:rPr>
      </w:pPr>
      <w:r>
        <w:rPr>
          <w:sz w:val="18"/>
        </w:rPr>
        <w:t>O</w:t>
      </w:r>
      <w:r>
        <w:rPr>
          <w:spacing w:val="-2"/>
          <w:sz w:val="18"/>
        </w:rPr>
        <w:t> </w:t>
      </w:r>
      <w:r>
        <w:rPr>
          <w:b/>
          <w:sz w:val="18"/>
        </w:rPr>
        <w:t>CONTRATANTE</w:t>
      </w:r>
      <w:r>
        <w:rPr>
          <w:b/>
          <w:spacing w:val="-2"/>
          <w:sz w:val="18"/>
        </w:rPr>
        <w:t> </w:t>
      </w:r>
      <w:r>
        <w:rPr>
          <w:sz w:val="18"/>
        </w:rPr>
        <w:t>deverá</w:t>
      </w:r>
      <w:r>
        <w:rPr>
          <w:spacing w:val="-2"/>
          <w:sz w:val="18"/>
        </w:rPr>
        <w:t> </w:t>
      </w:r>
      <w:r>
        <w:rPr>
          <w:sz w:val="18"/>
        </w:rPr>
        <w:t>adotar</w:t>
      </w:r>
      <w:r>
        <w:rPr>
          <w:spacing w:val="-2"/>
          <w:sz w:val="18"/>
        </w:rPr>
        <w:t> </w:t>
      </w:r>
      <w:r>
        <w:rPr>
          <w:sz w:val="18"/>
        </w:rPr>
        <w:t>as</w:t>
      </w:r>
      <w:r>
        <w:rPr>
          <w:spacing w:val="-2"/>
          <w:sz w:val="18"/>
        </w:rPr>
        <w:t> </w:t>
      </w:r>
      <w:r>
        <w:rPr>
          <w:sz w:val="18"/>
        </w:rPr>
        <w:t>providências</w:t>
      </w:r>
      <w:r>
        <w:rPr>
          <w:spacing w:val="-2"/>
          <w:sz w:val="18"/>
        </w:rPr>
        <w:t> </w:t>
      </w:r>
      <w:r>
        <w:rPr>
          <w:sz w:val="18"/>
        </w:rPr>
        <w:t>necessárias</w:t>
      </w:r>
      <w:r>
        <w:rPr>
          <w:spacing w:val="-2"/>
          <w:sz w:val="18"/>
        </w:rPr>
        <w:t> </w:t>
      </w:r>
      <w:r>
        <w:rPr>
          <w:sz w:val="18"/>
        </w:rPr>
        <w:t>para</w:t>
      </w:r>
      <w:r>
        <w:rPr>
          <w:spacing w:val="-2"/>
          <w:sz w:val="18"/>
        </w:rPr>
        <w:t> </w:t>
      </w:r>
      <w:r>
        <w:rPr>
          <w:sz w:val="18"/>
        </w:rPr>
        <w:t>dar</w:t>
      </w:r>
      <w:r>
        <w:rPr>
          <w:spacing w:val="-2"/>
          <w:sz w:val="18"/>
        </w:rPr>
        <w:t> </w:t>
      </w:r>
      <w:r>
        <w:rPr>
          <w:sz w:val="18"/>
        </w:rPr>
        <w:t>conhecimento</w:t>
      </w:r>
      <w:r>
        <w:rPr>
          <w:spacing w:val="-2"/>
          <w:sz w:val="18"/>
        </w:rPr>
        <w:t> </w:t>
      </w:r>
      <w:r>
        <w:rPr>
          <w:sz w:val="18"/>
        </w:rPr>
        <w:t>da</w:t>
      </w:r>
      <w:r>
        <w:rPr>
          <w:spacing w:val="-2"/>
          <w:sz w:val="18"/>
        </w:rPr>
        <w:t> </w:t>
      </w:r>
      <w:r>
        <w:rPr>
          <w:sz w:val="18"/>
        </w:rPr>
        <w:t>contratação,</w:t>
      </w:r>
      <w:r>
        <w:rPr>
          <w:spacing w:val="-2"/>
          <w:sz w:val="18"/>
        </w:rPr>
        <w:t> </w:t>
      </w:r>
      <w:r>
        <w:rPr>
          <w:sz w:val="18"/>
        </w:rPr>
        <w:t>junto</w:t>
      </w:r>
      <w:r>
        <w:rPr>
          <w:spacing w:val="-2"/>
          <w:sz w:val="18"/>
        </w:rPr>
        <w:t> </w:t>
      </w:r>
      <w:r>
        <w:rPr>
          <w:sz w:val="18"/>
        </w:rPr>
        <w:t>ao</w:t>
      </w:r>
      <w:r>
        <w:rPr>
          <w:spacing w:val="-6"/>
          <w:sz w:val="18"/>
        </w:rPr>
        <w:t> </w:t>
      </w:r>
      <w:r>
        <w:rPr>
          <w:sz w:val="18"/>
        </w:rPr>
        <w:t>Tribunal</w:t>
      </w:r>
      <w:r>
        <w:rPr>
          <w:spacing w:val="-2"/>
          <w:sz w:val="18"/>
        </w:rPr>
        <w:t> </w:t>
      </w:r>
      <w:r>
        <w:rPr>
          <w:sz w:val="18"/>
        </w:rPr>
        <w:t>de</w:t>
      </w:r>
      <w:r>
        <w:rPr>
          <w:spacing w:val="-2"/>
          <w:sz w:val="18"/>
        </w:rPr>
        <w:t> </w:t>
      </w:r>
      <w:r>
        <w:rPr>
          <w:sz w:val="18"/>
        </w:rPr>
        <w:t>Contas</w:t>
      </w:r>
      <w:r>
        <w:rPr>
          <w:spacing w:val="-2"/>
          <w:sz w:val="18"/>
        </w:rPr>
        <w:t> </w:t>
      </w:r>
      <w:r>
        <w:rPr>
          <w:sz w:val="18"/>
        </w:rPr>
        <w:t>do</w:t>
      </w:r>
      <w:r>
        <w:rPr>
          <w:spacing w:val="-1"/>
          <w:sz w:val="18"/>
        </w:rPr>
        <w:t> </w:t>
      </w:r>
      <w:r>
        <w:rPr>
          <w:spacing w:val="-2"/>
          <w:sz w:val="18"/>
        </w:rPr>
        <w:t>Estado.</w:t>
      </w:r>
    </w:p>
    <w:p>
      <w:pPr>
        <w:pStyle w:val="BodyText"/>
      </w:pPr>
    </w:p>
    <w:p>
      <w:pPr>
        <w:pStyle w:val="BodyText"/>
        <w:spacing w:before="60"/>
      </w:pPr>
    </w:p>
    <w:p>
      <w:pPr>
        <w:spacing w:before="0"/>
        <w:ind w:left="108" w:right="0" w:firstLine="0"/>
        <w:jc w:val="left"/>
        <w:rPr>
          <w:b/>
          <w:sz w:val="25"/>
        </w:rPr>
      </w:pPr>
      <w:r>
        <w:rPr>
          <w:b/>
          <w:sz w:val="25"/>
        </w:rPr>
        <w:t>CLÁUSULA</w:t>
      </w:r>
      <w:r>
        <w:rPr>
          <w:b/>
          <w:spacing w:val="-7"/>
          <w:sz w:val="25"/>
        </w:rPr>
        <w:t> </w:t>
      </w:r>
      <w:r>
        <w:rPr>
          <w:b/>
          <w:sz w:val="25"/>
        </w:rPr>
        <w:t>DÉCIMA</w:t>
      </w:r>
      <w:r>
        <w:rPr>
          <w:b/>
          <w:spacing w:val="-7"/>
          <w:sz w:val="25"/>
        </w:rPr>
        <w:t> </w:t>
      </w:r>
      <w:r>
        <w:rPr>
          <w:b/>
          <w:sz w:val="25"/>
        </w:rPr>
        <w:t>SÉTIMA</w:t>
      </w:r>
      <w:r>
        <w:rPr>
          <w:b/>
          <w:spacing w:val="-7"/>
          <w:sz w:val="25"/>
        </w:rPr>
        <w:t> </w:t>
      </w:r>
      <w:r>
        <w:rPr>
          <w:b/>
          <w:sz w:val="25"/>
        </w:rPr>
        <w:t>-</w:t>
      </w:r>
      <w:r>
        <w:rPr>
          <w:b/>
          <w:spacing w:val="10"/>
          <w:sz w:val="25"/>
        </w:rPr>
        <w:t> </w:t>
      </w:r>
      <w:r>
        <w:rPr>
          <w:b/>
          <w:sz w:val="25"/>
        </w:rPr>
        <w:t>DA</w:t>
      </w:r>
      <w:r>
        <w:rPr>
          <w:b/>
          <w:spacing w:val="-7"/>
          <w:sz w:val="25"/>
        </w:rPr>
        <w:t> </w:t>
      </w:r>
      <w:r>
        <w:rPr>
          <w:b/>
          <w:spacing w:val="-2"/>
          <w:sz w:val="25"/>
        </w:rPr>
        <w:t>HOMOLOGAÇÃO</w:t>
      </w:r>
    </w:p>
    <w:p>
      <w:pPr>
        <w:pStyle w:val="ListParagraph"/>
        <w:numPr>
          <w:ilvl w:val="1"/>
          <w:numId w:val="66"/>
        </w:numPr>
        <w:tabs>
          <w:tab w:pos="469" w:val="left" w:leader="none"/>
        </w:tabs>
        <w:spacing w:line="240" w:lineRule="auto" w:before="36" w:after="0"/>
        <w:ind w:left="469" w:right="0" w:hanging="361"/>
        <w:jc w:val="left"/>
        <w:rPr>
          <w:sz w:val="18"/>
        </w:rPr>
      </w:pPr>
      <w:r>
        <w:rPr>
          <w:sz w:val="18"/>
        </w:rPr>
        <w:t>O</w:t>
      </w:r>
      <w:r>
        <w:rPr>
          <w:spacing w:val="-3"/>
          <w:sz w:val="18"/>
        </w:rPr>
        <w:t> </w:t>
      </w:r>
      <w:r>
        <w:rPr>
          <w:sz w:val="18"/>
        </w:rPr>
        <w:t>presente</w:t>
      </w:r>
      <w:r>
        <w:rPr>
          <w:spacing w:val="-1"/>
          <w:sz w:val="18"/>
        </w:rPr>
        <w:t> </w:t>
      </w:r>
      <w:r>
        <w:rPr>
          <w:b/>
          <w:sz w:val="18"/>
        </w:rPr>
        <w:t>CONTRATO </w:t>
      </w:r>
      <w:r>
        <w:rPr>
          <w:sz w:val="18"/>
        </w:rPr>
        <w:t>deverá</w:t>
      </w:r>
      <w:r>
        <w:rPr>
          <w:spacing w:val="-1"/>
          <w:sz w:val="18"/>
        </w:rPr>
        <w:t> </w:t>
      </w:r>
      <w:r>
        <w:rPr>
          <w:sz w:val="18"/>
        </w:rPr>
        <w:t>ser submetido</w:t>
      </w:r>
      <w:r>
        <w:rPr>
          <w:spacing w:val="-1"/>
          <w:sz w:val="18"/>
        </w:rPr>
        <w:t> </w:t>
      </w:r>
      <w:r>
        <w:rPr>
          <w:sz w:val="18"/>
        </w:rPr>
        <w:t>à</w:t>
      </w:r>
      <w:r>
        <w:rPr>
          <w:spacing w:val="-1"/>
          <w:sz w:val="18"/>
        </w:rPr>
        <w:t> </w:t>
      </w:r>
      <w:r>
        <w:rPr>
          <w:sz w:val="18"/>
        </w:rPr>
        <w:t>homologação do</w:t>
      </w:r>
      <w:r>
        <w:rPr>
          <w:spacing w:val="-1"/>
          <w:sz w:val="18"/>
        </w:rPr>
        <w:t> </w:t>
      </w:r>
      <w:r>
        <w:rPr>
          <w:sz w:val="18"/>
        </w:rPr>
        <w:t>Conselho de</w:t>
      </w:r>
      <w:r>
        <w:rPr>
          <w:spacing w:val="-1"/>
          <w:sz w:val="18"/>
        </w:rPr>
        <w:t> </w:t>
      </w:r>
      <w:r>
        <w:rPr>
          <w:sz w:val="18"/>
        </w:rPr>
        <w:t>Curadores da</w:t>
      </w:r>
      <w:r>
        <w:rPr>
          <w:spacing w:val="-1"/>
          <w:sz w:val="18"/>
        </w:rPr>
        <w:t> </w:t>
      </w:r>
      <w:r>
        <w:rPr>
          <w:sz w:val="18"/>
        </w:rPr>
        <w:t>UERJ,</w:t>
      </w:r>
      <w:r>
        <w:rPr>
          <w:spacing w:val="-1"/>
          <w:sz w:val="18"/>
        </w:rPr>
        <w:t> </w:t>
      </w:r>
      <w:r>
        <w:rPr>
          <w:sz w:val="18"/>
        </w:rPr>
        <w:t>nos termos</w:t>
      </w:r>
      <w:r>
        <w:rPr>
          <w:spacing w:val="-1"/>
          <w:sz w:val="18"/>
        </w:rPr>
        <w:t> </w:t>
      </w:r>
      <w:r>
        <w:rPr>
          <w:sz w:val="18"/>
        </w:rPr>
        <w:t>do inciso</w:t>
      </w:r>
      <w:r>
        <w:rPr>
          <w:spacing w:val="-1"/>
          <w:sz w:val="18"/>
        </w:rPr>
        <w:t> </w:t>
      </w:r>
      <w:r>
        <w:rPr>
          <w:sz w:val="18"/>
        </w:rPr>
        <w:t>X</w:t>
      </w:r>
      <w:r>
        <w:rPr>
          <w:spacing w:val="-1"/>
          <w:sz w:val="18"/>
        </w:rPr>
        <w:t> </w:t>
      </w:r>
      <w:r>
        <w:rPr>
          <w:sz w:val="18"/>
        </w:rPr>
        <w:t>do art.</w:t>
      </w:r>
      <w:r>
        <w:rPr>
          <w:spacing w:val="-1"/>
          <w:sz w:val="18"/>
        </w:rPr>
        <w:t> </w:t>
      </w:r>
      <w:r>
        <w:rPr>
          <w:sz w:val="18"/>
        </w:rPr>
        <w:t>10 do</w:t>
      </w:r>
      <w:r>
        <w:rPr>
          <w:spacing w:val="-1"/>
          <w:sz w:val="18"/>
        </w:rPr>
        <w:t> </w:t>
      </w:r>
      <w:r>
        <w:rPr>
          <w:sz w:val="18"/>
        </w:rPr>
        <w:t>Provimento n.º</w:t>
      </w:r>
      <w:r>
        <w:rPr>
          <w:spacing w:val="-1"/>
          <w:sz w:val="18"/>
        </w:rPr>
        <w:t> </w:t>
      </w:r>
      <w:r>
        <w:rPr>
          <w:sz w:val="18"/>
        </w:rPr>
        <w:t>002/2000</w:t>
      </w:r>
      <w:r>
        <w:rPr>
          <w:spacing w:val="-1"/>
          <w:sz w:val="18"/>
        </w:rPr>
        <w:t> </w:t>
      </w:r>
      <w:r>
        <w:rPr>
          <w:sz w:val="18"/>
        </w:rPr>
        <w:t>de 02</w:t>
      </w:r>
      <w:r>
        <w:rPr>
          <w:spacing w:val="-1"/>
          <w:sz w:val="18"/>
        </w:rPr>
        <w:t> </w:t>
      </w:r>
      <w:r>
        <w:rPr>
          <w:sz w:val="18"/>
        </w:rPr>
        <w:t>de maio</w:t>
      </w:r>
      <w:r>
        <w:rPr>
          <w:spacing w:val="-1"/>
          <w:sz w:val="18"/>
        </w:rPr>
        <w:t> </w:t>
      </w:r>
      <w:r>
        <w:rPr>
          <w:sz w:val="18"/>
        </w:rPr>
        <w:t>de </w:t>
      </w:r>
      <w:r>
        <w:rPr>
          <w:spacing w:val="-2"/>
          <w:sz w:val="18"/>
        </w:rPr>
        <w:t>2000.</w:t>
      </w:r>
    </w:p>
    <w:p>
      <w:pPr>
        <w:pStyle w:val="BodyText"/>
        <w:spacing w:before="74"/>
      </w:pPr>
    </w:p>
    <w:p>
      <w:pPr>
        <w:pStyle w:val="Heading3"/>
      </w:pPr>
      <w:r>
        <w:rPr>
          <w:spacing w:val="-4"/>
        </w:rPr>
        <w:t>CLÁUSULA</w:t>
      </w:r>
      <w:r>
        <w:rPr>
          <w:spacing w:val="-5"/>
        </w:rPr>
        <w:t> </w:t>
      </w:r>
      <w:r>
        <w:rPr>
          <w:spacing w:val="-4"/>
        </w:rPr>
        <w:t>DÉCIMA</w:t>
      </w:r>
      <w:r>
        <w:rPr>
          <w:spacing w:val="-5"/>
        </w:rPr>
        <w:t> </w:t>
      </w:r>
      <w:r>
        <w:rPr>
          <w:spacing w:val="-4"/>
        </w:rPr>
        <w:t>OITAVA</w:t>
      </w:r>
      <w:r>
        <w:rPr>
          <w:spacing w:val="-5"/>
        </w:rPr>
        <w:t> </w:t>
      </w:r>
      <w:r>
        <w:rPr>
          <w:spacing w:val="-4"/>
        </w:rPr>
        <w:t>–</w:t>
      </w:r>
      <w:r>
        <w:rPr>
          <w:spacing w:val="7"/>
        </w:rPr>
        <w:t> </w:t>
      </w:r>
      <w:r>
        <w:rPr>
          <w:spacing w:val="-4"/>
        </w:rPr>
        <w:t>FORO</w:t>
      </w:r>
    </w:p>
    <w:p>
      <w:pPr>
        <w:pStyle w:val="BodyText"/>
        <w:spacing w:before="48"/>
        <w:rPr>
          <w:b/>
        </w:rPr>
      </w:pPr>
    </w:p>
    <w:p>
      <w:pPr>
        <w:pStyle w:val="ListParagraph"/>
        <w:numPr>
          <w:ilvl w:val="1"/>
          <w:numId w:val="67"/>
        </w:numPr>
        <w:tabs>
          <w:tab w:pos="488" w:val="left" w:leader="none"/>
        </w:tabs>
        <w:spacing w:line="283" w:lineRule="auto" w:before="0" w:after="0"/>
        <w:ind w:left="108" w:right="106" w:firstLine="0"/>
        <w:jc w:val="left"/>
        <w:rPr>
          <w:sz w:val="18"/>
        </w:rPr>
      </w:pPr>
      <w:r>
        <w:rPr>
          <w:sz w:val="18"/>
        </w:rPr>
        <w:t>Fica</w:t>
      </w:r>
      <w:r>
        <w:rPr>
          <w:spacing w:val="20"/>
          <w:sz w:val="18"/>
        </w:rPr>
        <w:t> </w:t>
      </w:r>
      <w:r>
        <w:rPr>
          <w:sz w:val="18"/>
        </w:rPr>
        <w:t>eleito</w:t>
      </w:r>
      <w:r>
        <w:rPr>
          <w:spacing w:val="20"/>
          <w:sz w:val="18"/>
        </w:rPr>
        <w:t> </w:t>
      </w:r>
      <w:r>
        <w:rPr>
          <w:sz w:val="18"/>
        </w:rPr>
        <w:t>o</w:t>
      </w:r>
      <w:r>
        <w:rPr>
          <w:spacing w:val="20"/>
          <w:sz w:val="18"/>
        </w:rPr>
        <w:t> </w:t>
      </w:r>
      <w:r>
        <w:rPr>
          <w:sz w:val="18"/>
        </w:rPr>
        <w:t>Foro</w:t>
      </w:r>
      <w:r>
        <w:rPr>
          <w:spacing w:val="20"/>
          <w:sz w:val="18"/>
        </w:rPr>
        <w:t> </w:t>
      </w:r>
      <w:r>
        <w:rPr>
          <w:sz w:val="18"/>
        </w:rPr>
        <w:t>da</w:t>
      </w:r>
      <w:r>
        <w:rPr>
          <w:spacing w:val="20"/>
          <w:sz w:val="18"/>
        </w:rPr>
        <w:t> </w:t>
      </w:r>
      <w:r>
        <w:rPr>
          <w:sz w:val="18"/>
        </w:rPr>
        <w:t>Cidade</w:t>
      </w:r>
      <w:r>
        <w:rPr>
          <w:spacing w:val="20"/>
          <w:sz w:val="18"/>
        </w:rPr>
        <w:t> </w:t>
      </w:r>
      <w:r>
        <w:rPr>
          <w:sz w:val="18"/>
        </w:rPr>
        <w:t>do</w:t>
      </w:r>
      <w:r>
        <w:rPr>
          <w:spacing w:val="20"/>
          <w:sz w:val="18"/>
        </w:rPr>
        <w:t> </w:t>
      </w:r>
      <w:r>
        <w:rPr>
          <w:sz w:val="18"/>
        </w:rPr>
        <w:t>Rio</w:t>
      </w:r>
      <w:r>
        <w:rPr>
          <w:spacing w:val="20"/>
          <w:sz w:val="18"/>
        </w:rPr>
        <w:t> </w:t>
      </w:r>
      <w:r>
        <w:rPr>
          <w:sz w:val="18"/>
        </w:rPr>
        <w:t>de</w:t>
      </w:r>
      <w:r>
        <w:rPr>
          <w:spacing w:val="20"/>
          <w:sz w:val="18"/>
        </w:rPr>
        <w:t> </w:t>
      </w:r>
      <w:r>
        <w:rPr>
          <w:sz w:val="18"/>
        </w:rPr>
        <w:t>Janeiro,</w:t>
      </w:r>
      <w:r>
        <w:rPr>
          <w:spacing w:val="20"/>
          <w:sz w:val="18"/>
        </w:rPr>
        <w:t> </w:t>
      </w:r>
      <w:r>
        <w:rPr>
          <w:sz w:val="18"/>
        </w:rPr>
        <w:t>comarca</w:t>
      </w:r>
      <w:r>
        <w:rPr>
          <w:spacing w:val="20"/>
          <w:sz w:val="18"/>
        </w:rPr>
        <w:t> </w:t>
      </w:r>
      <w:r>
        <w:rPr>
          <w:sz w:val="18"/>
        </w:rPr>
        <w:t>da</w:t>
      </w:r>
      <w:r>
        <w:rPr>
          <w:spacing w:val="20"/>
          <w:sz w:val="18"/>
        </w:rPr>
        <w:t> </w:t>
      </w:r>
      <w:r>
        <w:rPr>
          <w:sz w:val="18"/>
        </w:rPr>
        <w:t>Capital,</w:t>
      </w:r>
      <w:r>
        <w:rPr>
          <w:spacing w:val="20"/>
          <w:sz w:val="18"/>
        </w:rPr>
        <w:t> </w:t>
      </w:r>
      <w:r>
        <w:rPr>
          <w:sz w:val="18"/>
        </w:rPr>
        <w:t>para</w:t>
      </w:r>
      <w:r>
        <w:rPr>
          <w:spacing w:val="20"/>
          <w:sz w:val="18"/>
        </w:rPr>
        <w:t> </w:t>
      </w:r>
      <w:r>
        <w:rPr>
          <w:sz w:val="18"/>
        </w:rPr>
        <w:t>dirimir</w:t>
      </w:r>
      <w:r>
        <w:rPr>
          <w:spacing w:val="20"/>
          <w:sz w:val="18"/>
        </w:rPr>
        <w:t> </w:t>
      </w:r>
      <w:r>
        <w:rPr>
          <w:sz w:val="18"/>
        </w:rPr>
        <w:t>qualquer</w:t>
      </w:r>
      <w:r>
        <w:rPr>
          <w:spacing w:val="20"/>
          <w:sz w:val="18"/>
        </w:rPr>
        <w:t> </w:t>
      </w:r>
      <w:r>
        <w:rPr>
          <w:sz w:val="18"/>
        </w:rPr>
        <w:t>litígio</w:t>
      </w:r>
      <w:r>
        <w:rPr>
          <w:spacing w:val="20"/>
          <w:sz w:val="18"/>
        </w:rPr>
        <w:t> </w:t>
      </w:r>
      <w:r>
        <w:rPr>
          <w:sz w:val="18"/>
        </w:rPr>
        <w:t>decorrente</w:t>
      </w:r>
      <w:r>
        <w:rPr>
          <w:spacing w:val="20"/>
          <w:sz w:val="18"/>
        </w:rPr>
        <w:t> </w:t>
      </w:r>
      <w:r>
        <w:rPr>
          <w:sz w:val="18"/>
        </w:rPr>
        <w:t>do</w:t>
      </w:r>
      <w:r>
        <w:rPr>
          <w:spacing w:val="20"/>
          <w:sz w:val="18"/>
        </w:rPr>
        <w:t> </w:t>
      </w:r>
      <w:r>
        <w:rPr>
          <w:sz w:val="18"/>
        </w:rPr>
        <w:t>presente</w:t>
      </w:r>
      <w:r>
        <w:rPr>
          <w:spacing w:val="20"/>
          <w:sz w:val="18"/>
        </w:rPr>
        <w:t> </w:t>
      </w:r>
      <w:r>
        <w:rPr>
          <w:sz w:val="18"/>
        </w:rPr>
        <w:t>Contrato</w:t>
      </w:r>
      <w:r>
        <w:rPr>
          <w:spacing w:val="20"/>
          <w:sz w:val="18"/>
        </w:rPr>
        <w:t> </w:t>
      </w:r>
      <w:r>
        <w:rPr>
          <w:sz w:val="18"/>
        </w:rPr>
        <w:t>que</w:t>
      </w:r>
      <w:r>
        <w:rPr>
          <w:spacing w:val="20"/>
          <w:sz w:val="18"/>
        </w:rPr>
        <w:t> </w:t>
      </w:r>
      <w:r>
        <w:rPr>
          <w:sz w:val="18"/>
        </w:rPr>
        <w:t>não</w:t>
      </w:r>
      <w:r>
        <w:rPr>
          <w:spacing w:val="20"/>
          <w:sz w:val="18"/>
        </w:rPr>
        <w:t> </w:t>
      </w:r>
      <w:r>
        <w:rPr>
          <w:sz w:val="18"/>
        </w:rPr>
        <w:t>possa</w:t>
      </w:r>
      <w:r>
        <w:rPr>
          <w:spacing w:val="20"/>
          <w:sz w:val="18"/>
        </w:rPr>
        <w:t> </w:t>
      </w:r>
      <w:r>
        <w:rPr>
          <w:sz w:val="18"/>
        </w:rPr>
        <w:t>ser</w:t>
      </w:r>
      <w:r>
        <w:rPr>
          <w:spacing w:val="20"/>
          <w:sz w:val="18"/>
        </w:rPr>
        <w:t> </w:t>
      </w:r>
      <w:r>
        <w:rPr>
          <w:sz w:val="18"/>
        </w:rPr>
        <w:t>resolvido</w:t>
      </w:r>
      <w:r>
        <w:rPr>
          <w:spacing w:val="20"/>
          <w:sz w:val="18"/>
        </w:rPr>
        <w:t> </w:t>
      </w:r>
      <w:r>
        <w:rPr>
          <w:sz w:val="18"/>
        </w:rPr>
        <w:t>por</w:t>
      </w:r>
      <w:r>
        <w:rPr>
          <w:spacing w:val="20"/>
          <w:sz w:val="18"/>
        </w:rPr>
        <w:t> </w:t>
      </w:r>
      <w:r>
        <w:rPr>
          <w:sz w:val="18"/>
        </w:rPr>
        <w:t>meio</w:t>
      </w:r>
      <w:r>
        <w:rPr>
          <w:spacing w:val="20"/>
          <w:sz w:val="18"/>
        </w:rPr>
        <w:t> </w:t>
      </w:r>
      <w:r>
        <w:rPr>
          <w:sz w:val="18"/>
        </w:rPr>
        <w:t>amigável,</w:t>
      </w:r>
      <w:r>
        <w:rPr>
          <w:spacing w:val="20"/>
          <w:sz w:val="18"/>
        </w:rPr>
        <w:t> </w:t>
      </w:r>
      <w:r>
        <w:rPr>
          <w:sz w:val="18"/>
        </w:rPr>
        <w:t>com</w:t>
      </w:r>
      <w:r>
        <w:rPr>
          <w:spacing w:val="20"/>
          <w:sz w:val="18"/>
        </w:rPr>
        <w:t> </w:t>
      </w:r>
      <w:r>
        <w:rPr>
          <w:sz w:val="18"/>
        </w:rPr>
        <w:t>expressa</w:t>
      </w:r>
      <w:r>
        <w:rPr>
          <w:spacing w:val="20"/>
          <w:sz w:val="18"/>
        </w:rPr>
        <w:t> </w:t>
      </w:r>
      <w:r>
        <w:rPr>
          <w:sz w:val="18"/>
        </w:rPr>
        <w:t>renúncia</w:t>
      </w:r>
      <w:r>
        <w:rPr>
          <w:spacing w:val="20"/>
          <w:sz w:val="18"/>
        </w:rPr>
        <w:t> </w:t>
      </w:r>
      <w:r>
        <w:rPr>
          <w:sz w:val="18"/>
        </w:rPr>
        <w:t>a qualquer outro, por mais privilegiado que seja.</w:t>
      </w:r>
    </w:p>
    <w:p>
      <w:pPr>
        <w:pStyle w:val="BodyText"/>
      </w:pPr>
    </w:p>
    <w:p>
      <w:pPr>
        <w:pStyle w:val="BodyText"/>
      </w:pPr>
    </w:p>
    <w:p>
      <w:pPr>
        <w:pStyle w:val="BodyText"/>
        <w:spacing w:before="58"/>
      </w:pPr>
    </w:p>
    <w:p>
      <w:pPr>
        <w:pStyle w:val="BodyText"/>
        <w:ind w:left="108"/>
      </w:pPr>
      <w:r>
        <w:rPr/>
        <w:t>E, por estarem assim acordes em todas as condições e cláusulas estabelecidas neste Contrato, firmam as partes o presente instrumento, depois de achado conforme, em presença das testemunhas abaixo </w:t>
      </w:r>
      <w:r>
        <w:rPr>
          <w:spacing w:val="-2"/>
        </w:rPr>
        <w:t>firmadas.</w:t>
      </w:r>
    </w:p>
    <w:p>
      <w:pPr>
        <w:pStyle w:val="BodyText"/>
      </w:pPr>
    </w:p>
    <w:p>
      <w:pPr>
        <w:pStyle w:val="BodyText"/>
        <w:spacing w:before="193"/>
      </w:pPr>
    </w:p>
    <w:p>
      <w:pPr>
        <w:pStyle w:val="BodyText"/>
        <w:ind w:left="5763" w:right="5856"/>
        <w:jc w:val="center"/>
      </w:pPr>
      <w:r>
        <w:rPr/>
        <w:t>RIO DE JANEIRO, de </w:t>
      </w:r>
      <w:r>
        <w:rPr>
          <w:spacing w:val="-2"/>
        </w:rPr>
        <w:t>2025.</w:t>
      </w:r>
    </w:p>
    <w:p>
      <w:pPr>
        <w:pStyle w:val="BodyText"/>
        <w:spacing w:before="143"/>
      </w:pPr>
    </w:p>
    <w:p>
      <w:pPr>
        <w:pStyle w:val="BodyText"/>
        <w:ind w:left="5750" w:right="5856"/>
        <w:jc w:val="center"/>
      </w:pPr>
      <w:r>
        <w:rPr/>
        <w:t>UNIVERSIDADE</w:t>
      </w:r>
      <w:r>
        <w:rPr>
          <w:spacing w:val="-3"/>
        </w:rPr>
        <w:t> </w:t>
      </w:r>
      <w:r>
        <w:rPr/>
        <w:t>DO</w:t>
      </w:r>
      <w:r>
        <w:rPr>
          <w:spacing w:val="-2"/>
        </w:rPr>
        <w:t> </w:t>
      </w:r>
      <w:r>
        <w:rPr/>
        <w:t>ESTADO</w:t>
      </w:r>
      <w:r>
        <w:rPr>
          <w:spacing w:val="-3"/>
        </w:rPr>
        <w:t> </w:t>
      </w:r>
      <w:r>
        <w:rPr/>
        <w:t>DO</w:t>
      </w:r>
      <w:r>
        <w:rPr>
          <w:spacing w:val="-2"/>
        </w:rPr>
        <w:t> </w:t>
      </w:r>
      <w:r>
        <w:rPr/>
        <w:t>RIO</w:t>
      </w:r>
      <w:r>
        <w:rPr>
          <w:spacing w:val="-3"/>
        </w:rPr>
        <w:t> </w:t>
      </w:r>
      <w:r>
        <w:rPr/>
        <w:t>DE</w:t>
      </w:r>
      <w:r>
        <w:rPr>
          <w:spacing w:val="-2"/>
        </w:rPr>
        <w:t> JANEIRO</w:t>
      </w:r>
    </w:p>
    <w:p>
      <w:pPr>
        <w:pStyle w:val="BodyText"/>
      </w:pPr>
    </w:p>
    <w:p>
      <w:pPr>
        <w:pStyle w:val="BodyText"/>
        <w:spacing w:before="139"/>
      </w:pPr>
    </w:p>
    <w:p>
      <w:pPr>
        <w:pStyle w:val="BodyText"/>
        <w:spacing w:line="283" w:lineRule="auto"/>
        <w:ind w:left="6391" w:right="6222" w:firstLine="1004"/>
      </w:pPr>
      <w:r>
        <w:rPr>
          <w:spacing w:val="-2"/>
        </w:rPr>
        <w:t>CONTRATADO </w:t>
      </w:r>
      <w:r>
        <w:rPr/>
        <w:t>IDENTIFICAÇÃO</w:t>
      </w:r>
      <w:r>
        <w:rPr>
          <w:spacing w:val="-12"/>
        </w:rPr>
        <w:t> </w:t>
      </w:r>
      <w:r>
        <w:rPr/>
        <w:t>DO</w:t>
      </w:r>
      <w:r>
        <w:rPr>
          <w:spacing w:val="-11"/>
        </w:rPr>
        <w:t> </w:t>
      </w:r>
      <w:r>
        <w:rPr/>
        <w:t>REPRESENTANTE</w:t>
      </w:r>
    </w:p>
    <w:p>
      <w:pPr>
        <w:pStyle w:val="BodyText"/>
      </w:pPr>
    </w:p>
    <w:p>
      <w:pPr>
        <w:pStyle w:val="BodyText"/>
      </w:pPr>
    </w:p>
    <w:p>
      <w:pPr>
        <w:pStyle w:val="BodyText"/>
        <w:spacing w:before="3"/>
      </w:pPr>
    </w:p>
    <w:p>
      <w:pPr>
        <w:pStyle w:val="BodyText"/>
        <w:ind w:left="5763" w:right="5856"/>
        <w:jc w:val="center"/>
      </w:pPr>
      <w:r>
        <w:rPr>
          <w:spacing w:val="-2"/>
        </w:rPr>
        <w:t>TESTEMUNHA</w:t>
      </w:r>
    </w:p>
    <w:p>
      <w:pPr>
        <w:pStyle w:val="BodyText"/>
      </w:pPr>
    </w:p>
    <w:p>
      <w:pPr>
        <w:pStyle w:val="BodyText"/>
        <w:spacing w:before="4"/>
      </w:pPr>
    </w:p>
    <w:p>
      <w:pPr>
        <w:pStyle w:val="BodyText"/>
        <w:ind w:left="5763" w:right="5856"/>
        <w:jc w:val="center"/>
      </w:pPr>
      <w:r>
        <w:rPr>
          <w:spacing w:val="-2"/>
        </w:rPr>
        <w:t>TESTEMUNHA</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93"/>
      </w:pPr>
    </w:p>
    <w:p>
      <w:pPr>
        <w:spacing w:before="0"/>
        <w:ind w:left="0" w:right="93" w:firstLine="0"/>
        <w:jc w:val="center"/>
        <w:rPr>
          <w:b/>
          <w:sz w:val="18"/>
        </w:rPr>
      </w:pPr>
      <w:r>
        <w:rPr>
          <w:b/>
          <w:sz w:val="18"/>
          <w:u w:val="single"/>
        </w:rPr>
        <w:t>ANEXO</w:t>
      </w:r>
      <w:r>
        <w:rPr>
          <w:b/>
          <w:spacing w:val="-11"/>
          <w:sz w:val="18"/>
          <w:u w:val="single"/>
        </w:rPr>
        <w:t> </w:t>
      </w:r>
      <w:r>
        <w:rPr>
          <w:b/>
          <w:sz w:val="18"/>
          <w:u w:val="single"/>
        </w:rPr>
        <w:t>III</w:t>
      </w:r>
      <w:r>
        <w:rPr>
          <w:b/>
          <w:spacing w:val="-5"/>
          <w:sz w:val="18"/>
          <w:u w:val="single"/>
        </w:rPr>
        <w:t> </w:t>
      </w:r>
      <w:r>
        <w:rPr>
          <w:b/>
          <w:sz w:val="18"/>
          <w:u w:val="single"/>
        </w:rPr>
        <w:t>–</w:t>
      </w:r>
      <w:r>
        <w:rPr>
          <w:b/>
          <w:spacing w:val="-5"/>
          <w:sz w:val="18"/>
          <w:u w:val="single"/>
        </w:rPr>
        <w:t> </w:t>
      </w:r>
      <w:r>
        <w:rPr>
          <w:b/>
          <w:sz w:val="18"/>
          <w:u w:val="single"/>
        </w:rPr>
        <w:t>DOCUMENTAÇÃO</w:t>
      </w:r>
      <w:r>
        <w:rPr>
          <w:b/>
          <w:spacing w:val="-5"/>
          <w:sz w:val="18"/>
          <w:u w:val="single"/>
        </w:rPr>
        <w:t> </w:t>
      </w:r>
      <w:r>
        <w:rPr>
          <w:b/>
          <w:sz w:val="18"/>
          <w:u w:val="single"/>
        </w:rPr>
        <w:t>EXIGIDA</w:t>
      </w:r>
      <w:r>
        <w:rPr>
          <w:b/>
          <w:spacing w:val="-11"/>
          <w:sz w:val="18"/>
          <w:u w:val="single"/>
        </w:rPr>
        <w:t> </w:t>
      </w:r>
      <w:r>
        <w:rPr>
          <w:b/>
          <w:sz w:val="18"/>
          <w:u w:val="single"/>
        </w:rPr>
        <w:t>PARA</w:t>
      </w:r>
      <w:r>
        <w:rPr>
          <w:b/>
          <w:spacing w:val="-11"/>
          <w:sz w:val="18"/>
          <w:u w:val="single"/>
        </w:rPr>
        <w:t> </w:t>
      </w:r>
      <w:r>
        <w:rPr>
          <w:b/>
          <w:spacing w:val="-2"/>
          <w:sz w:val="18"/>
          <w:u w:val="single"/>
        </w:rPr>
        <w:t>HABILITAÇÃO</w:t>
      </w:r>
    </w:p>
    <w:p>
      <w:pPr>
        <w:pStyle w:val="BodyText"/>
        <w:rPr>
          <w:b/>
        </w:rPr>
      </w:pPr>
    </w:p>
    <w:p>
      <w:pPr>
        <w:pStyle w:val="BodyText"/>
        <w:spacing w:before="99"/>
        <w:rPr>
          <w:b/>
        </w:rPr>
      </w:pPr>
    </w:p>
    <w:p>
      <w:pPr>
        <w:pStyle w:val="Heading3"/>
        <w:numPr>
          <w:ilvl w:val="0"/>
          <w:numId w:val="68"/>
        </w:numPr>
        <w:tabs>
          <w:tab w:pos="288" w:val="left" w:leader="none"/>
        </w:tabs>
        <w:spacing w:line="240" w:lineRule="auto" w:before="0" w:after="0"/>
        <w:ind w:left="288" w:right="0" w:hanging="180"/>
        <w:jc w:val="left"/>
      </w:pPr>
      <w:r>
        <w:rPr>
          <w:spacing w:val="-2"/>
        </w:rPr>
        <w:t>HABILITAÇÃO</w:t>
      </w:r>
      <w:r>
        <w:rPr>
          <w:spacing w:val="6"/>
        </w:rPr>
        <w:t> </w:t>
      </w:r>
      <w:r>
        <w:rPr>
          <w:spacing w:val="-2"/>
        </w:rPr>
        <w:t>JURÍDICA</w:t>
      </w:r>
    </w:p>
    <w:p>
      <w:pPr>
        <w:pStyle w:val="BodyText"/>
        <w:rPr>
          <w:b/>
        </w:rPr>
      </w:pPr>
    </w:p>
    <w:p>
      <w:pPr>
        <w:pStyle w:val="BodyText"/>
        <w:rPr>
          <w:b/>
        </w:rPr>
      </w:pPr>
    </w:p>
    <w:p>
      <w:pPr>
        <w:pStyle w:val="BodyText"/>
        <w:spacing w:before="122"/>
        <w:rPr>
          <w:b/>
        </w:rPr>
      </w:pPr>
    </w:p>
    <w:p>
      <w:pPr>
        <w:pStyle w:val="ListParagraph"/>
        <w:numPr>
          <w:ilvl w:val="1"/>
          <w:numId w:val="68"/>
        </w:numPr>
        <w:tabs>
          <w:tab w:pos="379" w:val="left" w:leader="none"/>
        </w:tabs>
        <w:spacing w:line="240" w:lineRule="auto" w:before="0" w:after="0"/>
        <w:ind w:left="379" w:right="0" w:hanging="271"/>
        <w:jc w:val="left"/>
        <w:rPr>
          <w:sz w:val="18"/>
        </w:rPr>
      </w:pPr>
      <w:r>
        <w:rPr>
          <w:sz w:val="18"/>
        </w:rPr>
        <w:t>Pessoa física: cédula de identidade (RG) ou documento equivalente que, por força de lei, tenha validade para fins de identificação em todo o território </w:t>
      </w:r>
      <w:r>
        <w:rPr>
          <w:spacing w:val="-2"/>
          <w:sz w:val="18"/>
        </w:rPr>
        <w:t>nacional.</w:t>
      </w:r>
    </w:p>
    <w:p>
      <w:pPr>
        <w:pStyle w:val="BodyText"/>
        <w:spacing w:before="75"/>
      </w:pPr>
    </w:p>
    <w:p>
      <w:pPr>
        <w:pStyle w:val="ListParagraph"/>
        <w:numPr>
          <w:ilvl w:val="1"/>
          <w:numId w:val="68"/>
        </w:numPr>
        <w:tabs>
          <w:tab w:pos="379" w:val="left" w:leader="none"/>
        </w:tabs>
        <w:spacing w:line="240" w:lineRule="auto" w:before="0" w:after="0"/>
        <w:ind w:left="379" w:right="0" w:hanging="271"/>
        <w:jc w:val="left"/>
        <w:rPr>
          <w:sz w:val="18"/>
        </w:rPr>
      </w:pPr>
      <w:r>
        <w:rPr>
          <w:sz w:val="18"/>
        </w:rPr>
        <w:t>Empresário</w:t>
      </w:r>
      <w:r>
        <w:rPr>
          <w:spacing w:val="-1"/>
          <w:sz w:val="18"/>
        </w:rPr>
        <w:t> </w:t>
      </w:r>
      <w:r>
        <w:rPr>
          <w:sz w:val="18"/>
        </w:rPr>
        <w:t>individual: inscrição no Registro</w:t>
      </w:r>
      <w:r>
        <w:rPr>
          <w:spacing w:val="-1"/>
          <w:sz w:val="18"/>
        </w:rPr>
        <w:t> </w:t>
      </w:r>
      <w:r>
        <w:rPr>
          <w:sz w:val="18"/>
        </w:rPr>
        <w:t>Público de Empresas Mercantis,</w:t>
      </w:r>
      <w:r>
        <w:rPr>
          <w:spacing w:val="-1"/>
          <w:sz w:val="18"/>
        </w:rPr>
        <w:t> </w:t>
      </w:r>
      <w:r>
        <w:rPr>
          <w:sz w:val="18"/>
        </w:rPr>
        <w:t>a cargo da Junta</w:t>
      </w:r>
      <w:r>
        <w:rPr>
          <w:spacing w:val="-1"/>
          <w:sz w:val="18"/>
        </w:rPr>
        <w:t> </w:t>
      </w:r>
      <w:r>
        <w:rPr>
          <w:sz w:val="18"/>
        </w:rPr>
        <w:t>Comercial da respectiva </w:t>
      </w:r>
      <w:r>
        <w:rPr>
          <w:spacing w:val="-2"/>
          <w:sz w:val="18"/>
        </w:rPr>
        <w:t>sede.</w:t>
      </w:r>
    </w:p>
    <w:p>
      <w:pPr>
        <w:pStyle w:val="BodyText"/>
        <w:spacing w:before="88"/>
      </w:pPr>
    </w:p>
    <w:p>
      <w:pPr>
        <w:pStyle w:val="ListParagraph"/>
        <w:numPr>
          <w:ilvl w:val="1"/>
          <w:numId w:val="68"/>
        </w:numPr>
        <w:tabs>
          <w:tab w:pos="476" w:val="left" w:leader="none"/>
        </w:tabs>
        <w:spacing w:line="314" w:lineRule="auto" w:before="0" w:after="0"/>
        <w:ind w:left="108" w:right="106" w:firstLine="0"/>
        <w:jc w:val="both"/>
        <w:rPr>
          <w:sz w:val="18"/>
        </w:rPr>
      </w:pPr>
      <w:r>
        <w:rPr>
          <w:sz w:val="18"/>
        </w:rPr>
        <w:t>Microempreendedor Individual - MEI: Certificado da Condição de Microempreendedor Individual - CCMEI, cuja aceitação ficará condicionada à verificação da autenticidade no </w:t>
      </w:r>
      <w:r>
        <w:rPr>
          <w:sz w:val="18"/>
        </w:rPr>
        <w:t>sítio </w:t>
      </w:r>
      <w:hyperlink r:id="rId47">
        <w:r>
          <w:rPr>
            <w:color w:val="000080"/>
            <w:spacing w:val="-2"/>
            <w:sz w:val="18"/>
            <w:u w:val="single" w:color="000080"/>
          </w:rPr>
          <w:t>www.portaldoempreendedor</w:t>
        </w:r>
        <w:r>
          <w:rPr>
            <w:color w:val="000080"/>
            <w:spacing w:val="-2"/>
            <w:sz w:val="18"/>
          </w:rPr>
          <w:t>.g</w:t>
        </w:r>
        <w:r>
          <w:rPr>
            <w:color w:val="000080"/>
            <w:spacing w:val="-2"/>
            <w:sz w:val="18"/>
            <w:u w:val="single" w:color="000080"/>
          </w:rPr>
          <w:t>ov.b</w:t>
        </w:r>
      </w:hyperlink>
      <w:r>
        <w:rPr>
          <w:color w:val="000080"/>
          <w:spacing w:val="-2"/>
          <w:sz w:val="18"/>
          <w:u w:val="single" w:color="000080"/>
        </w:rPr>
        <w:t>r</w:t>
      </w:r>
      <w:r>
        <w:rPr>
          <w:spacing w:val="-2"/>
          <w:sz w:val="18"/>
        </w:rPr>
        <w:t>.</w:t>
      </w:r>
    </w:p>
    <w:p>
      <w:pPr>
        <w:pStyle w:val="BodyText"/>
        <w:spacing w:before="11"/>
      </w:pPr>
    </w:p>
    <w:p>
      <w:pPr>
        <w:pStyle w:val="ListParagraph"/>
        <w:numPr>
          <w:ilvl w:val="1"/>
          <w:numId w:val="68"/>
        </w:numPr>
        <w:tabs>
          <w:tab w:pos="383" w:val="left" w:leader="none"/>
        </w:tabs>
        <w:spacing w:line="314" w:lineRule="auto" w:before="0" w:after="0"/>
        <w:ind w:left="108" w:right="106" w:firstLine="0"/>
        <w:jc w:val="both"/>
        <w:rPr>
          <w:sz w:val="18"/>
        </w:rPr>
      </w:pPr>
      <w:r>
        <w:rPr>
          <w:sz w:val="18"/>
        </w:rPr>
        <w:t>Sociedade Limitada Unipessoal - SLU: ato constitutivo, estatuto ou contrato social em vigor inscrito no Registro Público de Empresas Mercantis, a cargo da Junta Comercial da respectiva sede, acompanhado de documento comprobatório do administrador, sendo assim enquadrada a sociedade identificada como Empresas Individual de Responsabilidade Limitada – EIRELI, na forma do art. 41, da Lei nº 14.195, de 26 </w:t>
      </w:r>
      <w:r>
        <w:rPr>
          <w:sz w:val="18"/>
        </w:rPr>
        <w:t>de agosto de 2021.</w:t>
      </w:r>
    </w:p>
    <w:p>
      <w:pPr>
        <w:pStyle w:val="BodyText"/>
        <w:spacing w:before="24"/>
      </w:pPr>
    </w:p>
    <w:p>
      <w:pPr>
        <w:pStyle w:val="ListParagraph"/>
        <w:numPr>
          <w:ilvl w:val="1"/>
          <w:numId w:val="68"/>
        </w:numPr>
        <w:tabs>
          <w:tab w:pos="393" w:val="left" w:leader="none"/>
        </w:tabs>
        <w:spacing w:line="314" w:lineRule="auto" w:before="1" w:after="0"/>
        <w:ind w:left="108" w:right="106" w:firstLine="0"/>
        <w:jc w:val="both"/>
        <w:rPr>
          <w:sz w:val="18"/>
        </w:rPr>
      </w:pPr>
      <w:r>
        <w:rPr>
          <w:sz w:val="18"/>
        </w:rPr>
        <w:t>Sociedade</w:t>
      </w:r>
      <w:r>
        <w:rPr>
          <w:spacing w:val="15"/>
          <w:sz w:val="18"/>
        </w:rPr>
        <w:t> </w:t>
      </w:r>
      <w:r>
        <w:rPr>
          <w:sz w:val="18"/>
        </w:rPr>
        <w:t>Empresária</w:t>
      </w:r>
      <w:r>
        <w:rPr>
          <w:spacing w:val="15"/>
          <w:sz w:val="18"/>
        </w:rPr>
        <w:t> </w:t>
      </w:r>
      <w:r>
        <w:rPr>
          <w:sz w:val="18"/>
        </w:rPr>
        <w:t>Estrangeira</w:t>
      </w:r>
      <w:r>
        <w:rPr>
          <w:spacing w:val="15"/>
          <w:sz w:val="18"/>
        </w:rPr>
        <w:t> </w:t>
      </w:r>
      <w:r>
        <w:rPr>
          <w:sz w:val="18"/>
        </w:rPr>
        <w:t>em</w:t>
      </w:r>
      <w:r>
        <w:rPr>
          <w:spacing w:val="15"/>
          <w:sz w:val="18"/>
        </w:rPr>
        <w:t> </w:t>
      </w:r>
      <w:r>
        <w:rPr>
          <w:sz w:val="18"/>
        </w:rPr>
        <w:t>funcionamento</w:t>
      </w:r>
      <w:r>
        <w:rPr>
          <w:spacing w:val="15"/>
          <w:sz w:val="18"/>
        </w:rPr>
        <w:t> </w:t>
      </w:r>
      <w:r>
        <w:rPr>
          <w:sz w:val="18"/>
        </w:rPr>
        <w:t>no</w:t>
      </w:r>
      <w:r>
        <w:rPr>
          <w:spacing w:val="15"/>
          <w:sz w:val="18"/>
        </w:rPr>
        <w:t> </w:t>
      </w:r>
      <w:r>
        <w:rPr>
          <w:sz w:val="18"/>
        </w:rPr>
        <w:t>País:</w:t>
      </w:r>
      <w:r>
        <w:rPr>
          <w:spacing w:val="15"/>
          <w:sz w:val="18"/>
        </w:rPr>
        <w:t> </w:t>
      </w:r>
      <w:r>
        <w:rPr>
          <w:sz w:val="18"/>
        </w:rPr>
        <w:t>portaria</w:t>
      </w:r>
      <w:r>
        <w:rPr>
          <w:spacing w:val="15"/>
          <w:sz w:val="18"/>
        </w:rPr>
        <w:t> </w:t>
      </w:r>
      <w:r>
        <w:rPr>
          <w:sz w:val="18"/>
        </w:rPr>
        <w:t>de</w:t>
      </w:r>
      <w:r>
        <w:rPr>
          <w:spacing w:val="15"/>
          <w:sz w:val="18"/>
        </w:rPr>
        <w:t> </w:t>
      </w:r>
      <w:r>
        <w:rPr>
          <w:sz w:val="18"/>
        </w:rPr>
        <w:t>autorização</w:t>
      </w:r>
      <w:r>
        <w:rPr>
          <w:spacing w:val="15"/>
          <w:sz w:val="18"/>
        </w:rPr>
        <w:t> </w:t>
      </w:r>
      <w:r>
        <w:rPr>
          <w:sz w:val="18"/>
        </w:rPr>
        <w:t>de</w:t>
      </w:r>
      <w:r>
        <w:rPr>
          <w:spacing w:val="15"/>
          <w:sz w:val="18"/>
        </w:rPr>
        <w:t> </w:t>
      </w:r>
      <w:r>
        <w:rPr>
          <w:sz w:val="18"/>
        </w:rPr>
        <w:t>funcionamento</w:t>
      </w:r>
      <w:r>
        <w:rPr>
          <w:spacing w:val="15"/>
          <w:sz w:val="18"/>
        </w:rPr>
        <w:t> </w:t>
      </w:r>
      <w:r>
        <w:rPr>
          <w:sz w:val="18"/>
        </w:rPr>
        <w:t>no</w:t>
      </w:r>
      <w:r>
        <w:rPr>
          <w:spacing w:val="15"/>
          <w:sz w:val="18"/>
        </w:rPr>
        <w:t> </w:t>
      </w:r>
      <w:r>
        <w:rPr>
          <w:sz w:val="18"/>
        </w:rPr>
        <w:t>Brasil,</w:t>
      </w:r>
      <w:r>
        <w:rPr>
          <w:spacing w:val="15"/>
          <w:sz w:val="18"/>
        </w:rPr>
        <w:t> </w:t>
      </w:r>
      <w:r>
        <w:rPr>
          <w:sz w:val="18"/>
        </w:rPr>
        <w:t>publicada</w:t>
      </w:r>
      <w:r>
        <w:rPr>
          <w:spacing w:val="15"/>
          <w:sz w:val="18"/>
        </w:rPr>
        <w:t> </w:t>
      </w:r>
      <w:r>
        <w:rPr>
          <w:sz w:val="18"/>
        </w:rPr>
        <w:t>no</w:t>
      </w:r>
      <w:r>
        <w:rPr>
          <w:spacing w:val="15"/>
          <w:sz w:val="18"/>
        </w:rPr>
        <w:t> </w:t>
      </w:r>
      <w:r>
        <w:rPr>
          <w:sz w:val="18"/>
        </w:rPr>
        <w:t>Diário</w:t>
      </w:r>
      <w:r>
        <w:rPr>
          <w:spacing w:val="15"/>
          <w:sz w:val="18"/>
        </w:rPr>
        <w:t> </w:t>
      </w:r>
      <w:r>
        <w:rPr>
          <w:sz w:val="18"/>
        </w:rPr>
        <w:t>Oficial</w:t>
      </w:r>
      <w:r>
        <w:rPr>
          <w:spacing w:val="15"/>
          <w:sz w:val="18"/>
        </w:rPr>
        <w:t> </w:t>
      </w:r>
      <w:r>
        <w:rPr>
          <w:sz w:val="18"/>
        </w:rPr>
        <w:t>da</w:t>
      </w:r>
      <w:r>
        <w:rPr>
          <w:spacing w:val="15"/>
          <w:sz w:val="18"/>
        </w:rPr>
        <w:t> </w:t>
      </w:r>
      <w:r>
        <w:rPr>
          <w:sz w:val="18"/>
        </w:rPr>
        <w:t>União</w:t>
      </w:r>
      <w:r>
        <w:rPr>
          <w:spacing w:val="15"/>
          <w:sz w:val="18"/>
        </w:rPr>
        <w:t> </w:t>
      </w:r>
      <w:r>
        <w:rPr>
          <w:sz w:val="18"/>
        </w:rPr>
        <w:t>e</w:t>
      </w:r>
      <w:r>
        <w:rPr>
          <w:spacing w:val="15"/>
          <w:sz w:val="18"/>
        </w:rPr>
        <w:t> </w:t>
      </w:r>
      <w:r>
        <w:rPr>
          <w:sz w:val="18"/>
        </w:rPr>
        <w:t>arquivada</w:t>
      </w:r>
      <w:r>
        <w:rPr>
          <w:spacing w:val="15"/>
          <w:sz w:val="18"/>
        </w:rPr>
        <w:t> </w:t>
      </w:r>
      <w:r>
        <w:rPr>
          <w:sz w:val="18"/>
        </w:rPr>
        <w:t>na</w:t>
      </w:r>
      <w:r>
        <w:rPr>
          <w:spacing w:val="15"/>
          <w:sz w:val="18"/>
        </w:rPr>
        <w:t> </w:t>
      </w:r>
      <w:r>
        <w:rPr>
          <w:sz w:val="18"/>
        </w:rPr>
        <w:t>Junta</w:t>
      </w:r>
      <w:r>
        <w:rPr>
          <w:spacing w:val="15"/>
          <w:sz w:val="18"/>
        </w:rPr>
        <w:t> </w:t>
      </w:r>
      <w:r>
        <w:rPr>
          <w:sz w:val="18"/>
        </w:rPr>
        <w:t>Comercial</w:t>
      </w:r>
      <w:r>
        <w:rPr>
          <w:spacing w:val="15"/>
          <w:sz w:val="18"/>
        </w:rPr>
        <w:t> </w:t>
      </w:r>
      <w:r>
        <w:rPr>
          <w:sz w:val="18"/>
        </w:rPr>
        <w:t>da</w:t>
      </w:r>
      <w:r>
        <w:rPr>
          <w:spacing w:val="15"/>
          <w:sz w:val="18"/>
        </w:rPr>
        <w:t> </w:t>
      </w:r>
      <w:r>
        <w:rPr>
          <w:sz w:val="18"/>
        </w:rPr>
        <w:t>unidade</w:t>
      </w:r>
      <w:r>
        <w:rPr>
          <w:spacing w:val="15"/>
          <w:sz w:val="18"/>
        </w:rPr>
        <w:t> </w:t>
      </w:r>
      <w:r>
        <w:rPr>
          <w:sz w:val="18"/>
        </w:rPr>
        <w:t>federativa onde se localizar a filial, agência, sucursal ou estabelecimento, a qual será considerada como sua sede, conforme Instrução Normativa DREI/ME n.º 77, de 18 de março de 2020 ou norma posterior que regule a</w:t>
      </w:r>
      <w:r>
        <w:rPr>
          <w:spacing w:val="40"/>
          <w:sz w:val="18"/>
        </w:rPr>
        <w:t> </w:t>
      </w:r>
      <w:r>
        <w:rPr>
          <w:spacing w:val="-2"/>
          <w:sz w:val="18"/>
        </w:rPr>
        <w:t>matéria.</w:t>
      </w:r>
    </w:p>
    <w:p>
      <w:pPr>
        <w:pStyle w:val="BodyText"/>
        <w:spacing w:before="11"/>
      </w:pPr>
    </w:p>
    <w:p>
      <w:pPr>
        <w:pStyle w:val="ListParagraph"/>
        <w:numPr>
          <w:ilvl w:val="1"/>
          <w:numId w:val="68"/>
        </w:numPr>
        <w:tabs>
          <w:tab w:pos="379" w:val="left" w:leader="none"/>
        </w:tabs>
        <w:spacing w:line="240" w:lineRule="auto" w:before="0" w:after="0"/>
        <w:ind w:left="379" w:right="0" w:hanging="271"/>
        <w:jc w:val="left"/>
        <w:rPr>
          <w:sz w:val="18"/>
        </w:rPr>
      </w:pPr>
      <w:r>
        <w:rPr>
          <w:sz w:val="18"/>
        </w:rPr>
        <w:t>Sociedade Simples: inscrição do ato constitutivo no Registro Civil das Pessoas Jurídicas do local de sua sede, acompanhada de prova da indicação dos seus </w:t>
      </w:r>
      <w:r>
        <w:rPr>
          <w:spacing w:val="-2"/>
          <w:sz w:val="18"/>
        </w:rPr>
        <w:t>administradores.</w:t>
      </w:r>
    </w:p>
    <w:p>
      <w:pPr>
        <w:pStyle w:val="BodyText"/>
        <w:spacing w:before="74"/>
      </w:pPr>
    </w:p>
    <w:p>
      <w:pPr>
        <w:pStyle w:val="ListParagraph"/>
        <w:numPr>
          <w:ilvl w:val="1"/>
          <w:numId w:val="68"/>
        </w:numPr>
        <w:tabs>
          <w:tab w:pos="394" w:val="left" w:leader="none"/>
        </w:tabs>
        <w:spacing w:line="331" w:lineRule="auto" w:before="0" w:after="0"/>
        <w:ind w:left="108" w:right="106" w:firstLine="0"/>
        <w:jc w:val="both"/>
        <w:rPr>
          <w:sz w:val="18"/>
        </w:rPr>
      </w:pPr>
      <w:r>
        <w:rPr>
          <w:sz w:val="18"/>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se encontra estabelecida a matriz.</w:t>
      </w:r>
    </w:p>
    <w:p>
      <w:pPr>
        <w:pStyle w:val="ListParagraph"/>
        <w:numPr>
          <w:ilvl w:val="1"/>
          <w:numId w:val="68"/>
        </w:numPr>
        <w:tabs>
          <w:tab w:pos="395" w:val="left" w:leader="none"/>
        </w:tabs>
        <w:spacing w:line="314" w:lineRule="auto" w:before="203" w:after="0"/>
        <w:ind w:left="108" w:right="106" w:firstLine="0"/>
        <w:jc w:val="both"/>
        <w:rPr>
          <w:sz w:val="18"/>
        </w:rPr>
      </w:pPr>
      <w:r>
        <w:rPr>
          <w:sz w:val="18"/>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w:t>
      </w:r>
      <w:r>
        <w:rPr>
          <w:spacing w:val="80"/>
          <w:sz w:val="18"/>
        </w:rPr>
        <w:t> </w:t>
      </w:r>
      <w:r>
        <w:rPr>
          <w:sz w:val="18"/>
        </w:rPr>
        <w:t>aplicável, em especial a Lei nº 5.764/1971, a Lei nº 12.690, de 19 de julho de 2012, e a Lei Complementar nº 130, de 17 de abril de 2009.</w:t>
      </w:r>
    </w:p>
    <w:p>
      <w:pPr>
        <w:pStyle w:val="BodyText"/>
      </w:pPr>
    </w:p>
    <w:p>
      <w:pPr>
        <w:pStyle w:val="BodyText"/>
      </w:pPr>
    </w:p>
    <w:p>
      <w:pPr>
        <w:pStyle w:val="BodyText"/>
        <w:spacing w:before="58"/>
      </w:pPr>
    </w:p>
    <w:p>
      <w:pPr>
        <w:pStyle w:val="Heading3"/>
        <w:numPr>
          <w:ilvl w:val="0"/>
          <w:numId w:val="68"/>
        </w:numPr>
        <w:tabs>
          <w:tab w:pos="288" w:val="left" w:leader="none"/>
        </w:tabs>
        <w:spacing w:line="240" w:lineRule="auto" w:before="0" w:after="0"/>
        <w:ind w:left="288" w:right="0" w:hanging="180"/>
        <w:jc w:val="both"/>
      </w:pPr>
      <w:r>
        <w:rPr/>
        <w:t>HABILITAÇÃO</w:t>
      </w:r>
      <w:r>
        <w:rPr>
          <w:spacing w:val="-6"/>
        </w:rPr>
        <w:t> </w:t>
      </w:r>
      <w:r>
        <w:rPr/>
        <w:t>FISCAL,</w:t>
      </w:r>
      <w:r>
        <w:rPr>
          <w:spacing w:val="-4"/>
        </w:rPr>
        <w:t> </w:t>
      </w:r>
      <w:r>
        <w:rPr/>
        <w:t>SOCIAL</w:t>
      </w:r>
      <w:r>
        <w:rPr>
          <w:spacing w:val="-11"/>
        </w:rPr>
        <w:t> </w:t>
      </w:r>
      <w:r>
        <w:rPr/>
        <w:t>E</w:t>
      </w:r>
      <w:r>
        <w:rPr>
          <w:spacing w:val="-7"/>
        </w:rPr>
        <w:t> </w:t>
      </w:r>
      <w:r>
        <w:rPr>
          <w:spacing w:val="-2"/>
        </w:rPr>
        <w:t>TRABALHISTA:</w:t>
      </w:r>
    </w:p>
    <w:p>
      <w:pPr>
        <w:pStyle w:val="BodyText"/>
        <w:rPr>
          <w:b/>
        </w:rPr>
      </w:pPr>
    </w:p>
    <w:p>
      <w:pPr>
        <w:pStyle w:val="BodyText"/>
        <w:rPr>
          <w:b/>
        </w:rPr>
      </w:pPr>
    </w:p>
    <w:p>
      <w:pPr>
        <w:pStyle w:val="BodyText"/>
        <w:spacing w:before="136"/>
        <w:rPr>
          <w:b/>
        </w:rPr>
      </w:pPr>
    </w:p>
    <w:p>
      <w:pPr>
        <w:pStyle w:val="ListParagraph"/>
        <w:numPr>
          <w:ilvl w:val="1"/>
          <w:numId w:val="68"/>
        </w:numPr>
        <w:tabs>
          <w:tab w:pos="379" w:val="left" w:leader="none"/>
        </w:tabs>
        <w:spacing w:line="240" w:lineRule="auto" w:before="0" w:after="0"/>
        <w:ind w:left="379" w:right="0" w:hanging="271"/>
        <w:jc w:val="left"/>
        <w:rPr>
          <w:sz w:val="18"/>
        </w:rPr>
      </w:pPr>
      <w:r>
        <w:rPr>
          <w:sz w:val="18"/>
        </w:rPr>
        <w:t>Inscrição no Cadastro Nacional de Pessoas Jurídicas ou no Cadastro de Pessoas Físicas, conforme o </w:t>
      </w:r>
      <w:r>
        <w:rPr>
          <w:spacing w:val="-2"/>
          <w:sz w:val="18"/>
        </w:rPr>
        <w:t>caso.</w:t>
      </w:r>
    </w:p>
    <w:p>
      <w:pPr>
        <w:pStyle w:val="BodyText"/>
        <w:spacing w:before="75"/>
      </w:pPr>
    </w:p>
    <w:p>
      <w:pPr>
        <w:pStyle w:val="ListParagraph"/>
        <w:numPr>
          <w:ilvl w:val="1"/>
          <w:numId w:val="68"/>
        </w:numPr>
        <w:tabs>
          <w:tab w:pos="391" w:val="left" w:leader="none"/>
        </w:tabs>
        <w:spacing w:line="314" w:lineRule="auto" w:before="0" w:after="0"/>
        <w:ind w:left="108" w:right="106" w:firstLine="0"/>
        <w:jc w:val="both"/>
        <w:rPr>
          <w:sz w:val="18"/>
        </w:rPr>
      </w:pPr>
      <w:r>
        <w:rPr>
          <w:sz w:val="18"/>
        </w:rPr>
        <w:t>Regularidade fiscal perante a Fazenda Nacional, mediante apresentação de certidão expedida conjuntamente pela Secretaria da Receita Federal do Brasil (RFB) e pela Procuradoria-Geral da Fazenda Nacional (PGFN), referente a todos os créditos tributários federais e à Dívida</w:t>
      </w:r>
      <w:r>
        <w:rPr>
          <w:spacing w:val="-3"/>
          <w:sz w:val="18"/>
        </w:rPr>
        <w:t> </w:t>
      </w:r>
      <w:r>
        <w:rPr>
          <w:sz w:val="18"/>
        </w:rPr>
        <w:t>Ativa da União (DAU) por elas administrados, inclusive aqueles relativos à Seguridade Social.</w:t>
      </w:r>
    </w:p>
    <w:p>
      <w:pPr>
        <w:pStyle w:val="BodyText"/>
        <w:spacing w:before="11"/>
      </w:pPr>
    </w:p>
    <w:p>
      <w:pPr>
        <w:pStyle w:val="ListParagraph"/>
        <w:numPr>
          <w:ilvl w:val="1"/>
          <w:numId w:val="68"/>
        </w:numPr>
        <w:tabs>
          <w:tab w:pos="379" w:val="left" w:leader="none"/>
        </w:tabs>
        <w:spacing w:line="240" w:lineRule="auto" w:before="0" w:after="0"/>
        <w:ind w:left="379" w:right="0" w:hanging="271"/>
        <w:jc w:val="left"/>
        <w:rPr>
          <w:sz w:val="18"/>
        </w:rPr>
      </w:pPr>
      <w:r>
        <w:rPr>
          <w:sz w:val="18"/>
        </w:rPr>
        <w:t>Regularidade</w:t>
      </w:r>
      <w:r>
        <w:rPr>
          <w:spacing w:val="-2"/>
          <w:sz w:val="18"/>
        </w:rPr>
        <w:t> </w:t>
      </w:r>
      <w:r>
        <w:rPr>
          <w:sz w:val="18"/>
        </w:rPr>
        <w:t>com</w:t>
      </w:r>
      <w:r>
        <w:rPr>
          <w:spacing w:val="-1"/>
          <w:sz w:val="18"/>
        </w:rPr>
        <w:t> </w:t>
      </w:r>
      <w:r>
        <w:rPr>
          <w:sz w:val="18"/>
        </w:rPr>
        <w:t>o</w:t>
      </w:r>
      <w:r>
        <w:rPr>
          <w:spacing w:val="-1"/>
          <w:sz w:val="18"/>
        </w:rPr>
        <w:t> </w:t>
      </w:r>
      <w:r>
        <w:rPr>
          <w:sz w:val="18"/>
        </w:rPr>
        <w:t>Fundo</w:t>
      </w:r>
      <w:r>
        <w:rPr>
          <w:spacing w:val="-2"/>
          <w:sz w:val="18"/>
        </w:rPr>
        <w:t> </w:t>
      </w:r>
      <w:r>
        <w:rPr>
          <w:sz w:val="18"/>
        </w:rPr>
        <w:t>de</w:t>
      </w:r>
      <w:r>
        <w:rPr>
          <w:spacing w:val="-1"/>
          <w:sz w:val="18"/>
        </w:rPr>
        <w:t> </w:t>
      </w:r>
      <w:r>
        <w:rPr>
          <w:sz w:val="18"/>
        </w:rPr>
        <w:t>Garantia</w:t>
      </w:r>
      <w:r>
        <w:rPr>
          <w:spacing w:val="-1"/>
          <w:sz w:val="18"/>
        </w:rPr>
        <w:t> </w:t>
      </w:r>
      <w:r>
        <w:rPr>
          <w:sz w:val="18"/>
        </w:rPr>
        <w:t>do</w:t>
      </w:r>
      <w:r>
        <w:rPr>
          <w:spacing w:val="-6"/>
          <w:sz w:val="18"/>
        </w:rPr>
        <w:t> </w:t>
      </w:r>
      <w:r>
        <w:rPr>
          <w:sz w:val="18"/>
        </w:rPr>
        <w:t>Tempo</w:t>
      </w:r>
      <w:r>
        <w:rPr>
          <w:spacing w:val="-1"/>
          <w:sz w:val="18"/>
        </w:rPr>
        <w:t> </w:t>
      </w:r>
      <w:r>
        <w:rPr>
          <w:sz w:val="18"/>
        </w:rPr>
        <w:t>de</w:t>
      </w:r>
      <w:r>
        <w:rPr>
          <w:spacing w:val="-1"/>
          <w:sz w:val="18"/>
        </w:rPr>
        <w:t> </w:t>
      </w:r>
      <w:r>
        <w:rPr>
          <w:sz w:val="18"/>
        </w:rPr>
        <w:t>Serviço</w:t>
      </w:r>
      <w:r>
        <w:rPr>
          <w:spacing w:val="-1"/>
          <w:sz w:val="18"/>
        </w:rPr>
        <w:t> </w:t>
      </w:r>
      <w:r>
        <w:rPr>
          <w:spacing w:val="-2"/>
          <w:sz w:val="18"/>
        </w:rPr>
        <w:t>(FGTS).</w:t>
      </w:r>
    </w:p>
    <w:p>
      <w:pPr>
        <w:pStyle w:val="BodyText"/>
        <w:spacing w:before="74"/>
      </w:pPr>
    </w:p>
    <w:p>
      <w:pPr>
        <w:pStyle w:val="ListParagraph"/>
        <w:numPr>
          <w:ilvl w:val="1"/>
          <w:numId w:val="68"/>
        </w:numPr>
        <w:tabs>
          <w:tab w:pos="385" w:val="left" w:leader="none"/>
        </w:tabs>
        <w:spacing w:line="331" w:lineRule="auto" w:before="0" w:after="0"/>
        <w:ind w:left="108" w:right="106" w:firstLine="0"/>
        <w:jc w:val="both"/>
        <w:rPr>
          <w:sz w:val="18"/>
        </w:rPr>
      </w:pPr>
      <w:r>
        <w:rPr>
          <w:sz w:val="18"/>
        </w:rPr>
        <w:t>Declaração de que não emprega menor de 18 anos em trabalho noturno, perigoso ou insalubre e não emprega menor de 16 anos, salvo menor, a partir de 14 anos, na condição de aprendiz, nos termos do art. 7°, XXXIII, da Constituição.</w:t>
      </w:r>
    </w:p>
    <w:p>
      <w:pPr>
        <w:pStyle w:val="ListParagraph"/>
        <w:numPr>
          <w:ilvl w:val="1"/>
          <w:numId w:val="68"/>
        </w:numPr>
        <w:tabs>
          <w:tab w:pos="380" w:val="left" w:leader="none"/>
        </w:tabs>
        <w:spacing w:line="314" w:lineRule="auto" w:before="203" w:after="0"/>
        <w:ind w:left="108" w:right="106" w:firstLine="0"/>
        <w:jc w:val="left"/>
        <w:rPr>
          <w:sz w:val="18"/>
        </w:rPr>
      </w:pPr>
      <w:r>
        <w:rPr>
          <w:sz w:val="18"/>
        </w:rPr>
        <w:t>Prova de inexistência de débitos inadimplidos perante a Justiça do</w:t>
      </w:r>
      <w:r>
        <w:rPr>
          <w:spacing w:val="-2"/>
          <w:sz w:val="18"/>
        </w:rPr>
        <w:t> </w:t>
      </w:r>
      <w:r>
        <w:rPr>
          <w:sz w:val="18"/>
        </w:rPr>
        <w:t>Trabalho, mediante a apresentação de certidão negativa ou positiva com efeito de negativa, nos termos do</w:t>
      </w:r>
      <w:r>
        <w:rPr>
          <w:spacing w:val="-2"/>
          <w:sz w:val="18"/>
        </w:rPr>
        <w:t> </w:t>
      </w:r>
      <w:r>
        <w:rPr>
          <w:sz w:val="18"/>
        </w:rPr>
        <w:t>Título</w:t>
      </w:r>
      <w:r>
        <w:rPr>
          <w:spacing w:val="-2"/>
          <w:sz w:val="18"/>
        </w:rPr>
        <w:t> </w:t>
      </w:r>
      <w:r>
        <w:rPr>
          <w:sz w:val="18"/>
        </w:rPr>
        <w:t>VII-A</w:t>
      </w:r>
      <w:r>
        <w:rPr>
          <w:spacing w:val="-9"/>
          <w:sz w:val="18"/>
        </w:rPr>
        <w:t> </w:t>
      </w:r>
      <w:r>
        <w:rPr>
          <w:sz w:val="18"/>
        </w:rPr>
        <w:t>da Consolidação das </w:t>
      </w:r>
      <w:r>
        <w:rPr>
          <w:sz w:val="18"/>
        </w:rPr>
        <w:t>Leis do Trabalho, aprovada pelo Decreto-Lei nº 5.452, de 1º de maio de 1943.</w:t>
      </w:r>
    </w:p>
    <w:p>
      <w:pPr>
        <w:pStyle w:val="ListParagraph"/>
        <w:spacing w:after="0" w:line="314" w:lineRule="auto"/>
        <w:jc w:val="left"/>
        <w:rPr>
          <w:sz w:val="18"/>
        </w:rPr>
        <w:sectPr>
          <w:pgSz w:w="15840" w:h="24480"/>
          <w:pgMar w:top="0" w:bottom="0" w:left="0" w:right="0"/>
        </w:sectPr>
      </w:pPr>
    </w:p>
    <w:p>
      <w:pPr>
        <w:pStyle w:val="ListParagraph"/>
        <w:numPr>
          <w:ilvl w:val="1"/>
          <w:numId w:val="68"/>
        </w:numPr>
        <w:tabs>
          <w:tab w:pos="379" w:val="left" w:leader="none"/>
        </w:tabs>
        <w:spacing w:line="240" w:lineRule="auto" w:before="35" w:after="0"/>
        <w:ind w:left="379" w:right="0" w:hanging="271"/>
        <w:jc w:val="left"/>
        <w:rPr>
          <w:sz w:val="18"/>
        </w:rPr>
      </w:pPr>
      <w:r>
        <w:rPr>
          <w:sz w:val="18"/>
        </w:rPr>
        <w:t>Prova</w:t>
      </w:r>
      <w:r>
        <w:rPr>
          <w:spacing w:val="-1"/>
          <w:sz w:val="18"/>
        </w:rPr>
        <w:t> </w:t>
      </w:r>
      <w:r>
        <w:rPr>
          <w:sz w:val="18"/>
        </w:rPr>
        <w:t>de inscrição no</w:t>
      </w:r>
      <w:r>
        <w:rPr>
          <w:spacing w:val="-1"/>
          <w:sz w:val="18"/>
        </w:rPr>
        <w:t> </w:t>
      </w:r>
      <w:r>
        <w:rPr>
          <w:sz w:val="18"/>
        </w:rPr>
        <w:t>cadastro de contribuintes</w:t>
      </w:r>
      <w:r>
        <w:rPr>
          <w:spacing w:val="-1"/>
          <w:sz w:val="18"/>
        </w:rPr>
        <w:t> </w:t>
      </w:r>
      <w:r>
        <w:rPr>
          <w:sz w:val="18"/>
        </w:rPr>
        <w:t>estadual/distrital, relativo ao</w:t>
      </w:r>
      <w:r>
        <w:rPr>
          <w:spacing w:val="-1"/>
          <w:sz w:val="18"/>
        </w:rPr>
        <w:t> </w:t>
      </w:r>
      <w:r>
        <w:rPr>
          <w:sz w:val="18"/>
        </w:rPr>
        <w:t>domicílio ou sede do</w:t>
      </w:r>
      <w:r>
        <w:rPr>
          <w:spacing w:val="-1"/>
          <w:sz w:val="18"/>
        </w:rPr>
        <w:t> </w:t>
      </w:r>
      <w:r>
        <w:rPr>
          <w:sz w:val="18"/>
        </w:rPr>
        <w:t>fornecedor, pertinente ao</w:t>
      </w:r>
      <w:r>
        <w:rPr>
          <w:spacing w:val="-1"/>
          <w:sz w:val="18"/>
        </w:rPr>
        <w:t> </w:t>
      </w:r>
      <w:r>
        <w:rPr>
          <w:sz w:val="18"/>
        </w:rPr>
        <w:t>seu ramo de</w:t>
      </w:r>
      <w:r>
        <w:rPr>
          <w:spacing w:val="-1"/>
          <w:sz w:val="18"/>
        </w:rPr>
        <w:t> </w:t>
      </w:r>
      <w:r>
        <w:rPr>
          <w:sz w:val="18"/>
        </w:rPr>
        <w:t>atividade e compatível</w:t>
      </w:r>
      <w:r>
        <w:rPr>
          <w:spacing w:val="-1"/>
          <w:sz w:val="18"/>
        </w:rPr>
        <w:t> </w:t>
      </w:r>
      <w:r>
        <w:rPr>
          <w:sz w:val="18"/>
        </w:rPr>
        <w:t>com o objeto </w:t>
      </w:r>
      <w:r>
        <w:rPr>
          <w:spacing w:val="-2"/>
          <w:sz w:val="18"/>
        </w:rPr>
        <w:t>contratual.</w:t>
      </w:r>
    </w:p>
    <w:p>
      <w:pPr>
        <w:pStyle w:val="BodyText"/>
        <w:spacing w:before="75"/>
      </w:pPr>
    </w:p>
    <w:p>
      <w:pPr>
        <w:pStyle w:val="ListParagraph"/>
        <w:numPr>
          <w:ilvl w:val="2"/>
          <w:numId w:val="68"/>
        </w:numPr>
        <w:tabs>
          <w:tab w:pos="540" w:val="left" w:leader="none"/>
        </w:tabs>
        <w:spacing w:line="314" w:lineRule="auto" w:before="0" w:after="0"/>
        <w:ind w:left="108" w:right="106" w:firstLine="0"/>
        <w:jc w:val="both"/>
        <w:rPr>
          <w:sz w:val="18"/>
        </w:rPr>
      </w:pPr>
      <w:r>
        <w:rPr>
          <w:sz w:val="18"/>
        </w:rPr>
        <w:t>O fornecedor enquadrado como microempreendedor individual que pretenda auferir os benefícios do tratamento diferenciado previstos na </w:t>
      </w:r>
      <w:hyperlink r:id="rId8">
        <w:r>
          <w:rPr>
            <w:color w:val="000080"/>
            <w:sz w:val="18"/>
            <w:u w:val="single" w:color="000080"/>
          </w:rPr>
          <w:t>Lei Complementar nº 123/2006</w:t>
        </w:r>
      </w:hyperlink>
      <w:r>
        <w:rPr>
          <w:sz w:val="18"/>
        </w:rPr>
        <w:t>, estará dispensado da prova de</w:t>
      </w:r>
      <w:r>
        <w:rPr>
          <w:spacing w:val="80"/>
          <w:sz w:val="18"/>
        </w:rPr>
        <w:t> </w:t>
      </w:r>
      <w:r>
        <w:rPr>
          <w:sz w:val="18"/>
        </w:rPr>
        <w:t>inscrição nos cadastros de contribuintes estadual e municipal, eis que a apresentação do Certificado de Condição de Microempreendedor Individual – CCMEI supre tais requisitos.</w:t>
      </w:r>
    </w:p>
    <w:p>
      <w:pPr>
        <w:pStyle w:val="BodyText"/>
        <w:spacing w:before="24"/>
      </w:pPr>
    </w:p>
    <w:p>
      <w:pPr>
        <w:pStyle w:val="ListParagraph"/>
        <w:numPr>
          <w:ilvl w:val="1"/>
          <w:numId w:val="68"/>
        </w:numPr>
        <w:tabs>
          <w:tab w:pos="379" w:val="left" w:leader="none"/>
        </w:tabs>
        <w:spacing w:line="240" w:lineRule="auto" w:before="0" w:after="0"/>
        <w:ind w:left="379" w:right="0" w:hanging="271"/>
        <w:jc w:val="left"/>
        <w:rPr>
          <w:sz w:val="18"/>
        </w:rPr>
      </w:pPr>
      <w:r>
        <w:rPr>
          <w:sz w:val="18"/>
        </w:rPr>
        <w:t>Prova de regularidade com a Fazenda do Estado do Rio de Janeiro, mediante a apresentação </w:t>
      </w:r>
      <w:r>
        <w:rPr>
          <w:spacing w:val="-5"/>
          <w:sz w:val="18"/>
        </w:rPr>
        <w:t>de:</w:t>
      </w:r>
    </w:p>
    <w:p>
      <w:pPr>
        <w:pStyle w:val="BodyText"/>
        <w:spacing w:before="75"/>
      </w:pPr>
    </w:p>
    <w:p>
      <w:pPr>
        <w:pStyle w:val="ListParagraph"/>
        <w:numPr>
          <w:ilvl w:val="2"/>
          <w:numId w:val="68"/>
        </w:numPr>
        <w:tabs>
          <w:tab w:pos="514" w:val="left" w:leader="none"/>
        </w:tabs>
        <w:spacing w:line="240" w:lineRule="auto" w:before="0" w:after="0"/>
        <w:ind w:left="514" w:right="0" w:hanging="406"/>
        <w:jc w:val="left"/>
        <w:rPr>
          <w:sz w:val="18"/>
        </w:rPr>
      </w:pPr>
      <w:r>
        <w:rPr>
          <w:sz w:val="18"/>
        </w:rPr>
        <w:t>Certidão Negativa de Débitos, ou Certidão Positiva com efeito de Negativa, expedida pela Secretaria de Estado de Fazenda; </w:t>
      </w:r>
      <w:r>
        <w:rPr>
          <w:spacing w:val="-10"/>
          <w:sz w:val="18"/>
        </w:rPr>
        <w:t>e</w:t>
      </w:r>
    </w:p>
    <w:p>
      <w:pPr>
        <w:pStyle w:val="BodyText"/>
        <w:spacing w:before="74"/>
      </w:pPr>
    </w:p>
    <w:p>
      <w:pPr>
        <w:pStyle w:val="ListParagraph"/>
        <w:numPr>
          <w:ilvl w:val="2"/>
          <w:numId w:val="68"/>
        </w:numPr>
        <w:tabs>
          <w:tab w:pos="514" w:val="left" w:leader="none"/>
        </w:tabs>
        <w:spacing w:line="240" w:lineRule="auto" w:before="1" w:after="0"/>
        <w:ind w:left="514" w:right="0" w:hanging="406"/>
        <w:jc w:val="left"/>
        <w:rPr>
          <w:sz w:val="18"/>
        </w:rPr>
      </w:pPr>
      <w:r>
        <w:rPr>
          <w:sz w:val="18"/>
        </w:rPr>
        <w:t>Certidão Negativa de Débitos em Dívida</w:t>
      </w:r>
      <w:r>
        <w:rPr>
          <w:spacing w:val="-10"/>
          <w:sz w:val="18"/>
        </w:rPr>
        <w:t> </w:t>
      </w:r>
      <w:r>
        <w:rPr>
          <w:sz w:val="18"/>
        </w:rPr>
        <w:t>Ativa, ou Certidão Positiva com efeito de Negativa, para fins de participação em licitação, expedida pela Procuradoria Geral do </w:t>
      </w:r>
      <w:r>
        <w:rPr>
          <w:spacing w:val="-2"/>
          <w:sz w:val="18"/>
        </w:rPr>
        <w:t>Estado.</w:t>
      </w:r>
    </w:p>
    <w:p>
      <w:pPr>
        <w:pStyle w:val="BodyText"/>
        <w:spacing w:before="74"/>
      </w:pPr>
    </w:p>
    <w:p>
      <w:pPr>
        <w:pStyle w:val="ListParagraph"/>
        <w:numPr>
          <w:ilvl w:val="1"/>
          <w:numId w:val="68"/>
        </w:numPr>
        <w:tabs>
          <w:tab w:pos="384" w:val="left" w:leader="none"/>
        </w:tabs>
        <w:spacing w:line="321" w:lineRule="auto" w:before="0" w:after="0"/>
        <w:ind w:left="108" w:right="106" w:firstLine="0"/>
        <w:jc w:val="both"/>
        <w:rPr>
          <w:sz w:val="18"/>
        </w:rPr>
      </w:pPr>
      <w:r>
        <w:rPr>
          <w:sz w:val="18"/>
        </w:rPr>
        <w:t>Regularidade com a Fazenda Estadual do domicílio ou sede do fornecedor, relativa à atividade em cujo exercício contrata ou concorre, com a apresentação de 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w:t>
      </w:r>
      <w:r>
        <w:rPr>
          <w:spacing w:val="-3"/>
          <w:sz w:val="18"/>
        </w:rPr>
        <w:t> </w:t>
      </w:r>
      <w:r>
        <w:rPr>
          <w:sz w:val="18"/>
        </w:rPr>
        <w:t>Ativa estadual, podendo ser apresentada Certidão Conjunta em que constem ambas as informações;</w:t>
      </w:r>
    </w:p>
    <w:p>
      <w:pPr>
        <w:pStyle w:val="BodyText"/>
        <w:spacing w:before="6"/>
      </w:pPr>
    </w:p>
    <w:p>
      <w:pPr>
        <w:pStyle w:val="ListParagraph"/>
        <w:numPr>
          <w:ilvl w:val="1"/>
          <w:numId w:val="68"/>
        </w:numPr>
        <w:tabs>
          <w:tab w:pos="386" w:val="left" w:leader="none"/>
        </w:tabs>
        <w:spacing w:line="314" w:lineRule="auto" w:before="0" w:after="0"/>
        <w:ind w:left="108" w:right="106" w:firstLine="0"/>
        <w:jc w:val="both"/>
        <w:rPr>
          <w:sz w:val="18"/>
        </w:rPr>
      </w:pPr>
      <w:r>
        <w:rPr>
          <w:sz w:val="18"/>
        </w:rPr>
        <w:t>Caso o fornecedor seja considerado isento dos tributos estaduais relacionados ao objeto contratual, deverá comprovar tal condição mediante a apresentação de declaração da Fazenda respectiva do seu </w:t>
      </w:r>
      <w:r>
        <w:rPr>
          <w:sz w:val="18"/>
        </w:rPr>
        <w:t>domicílio</w:t>
      </w:r>
      <w:r>
        <w:rPr>
          <w:spacing w:val="80"/>
          <w:sz w:val="18"/>
        </w:rPr>
        <w:t> </w:t>
      </w:r>
      <w:r>
        <w:rPr>
          <w:sz w:val="18"/>
        </w:rPr>
        <w:t>ou sede, ou outra equivalente, na forma da lei.</w:t>
      </w:r>
    </w:p>
    <w:p>
      <w:pPr>
        <w:pStyle w:val="BodyText"/>
        <w:spacing w:before="11"/>
      </w:pPr>
    </w:p>
    <w:p>
      <w:pPr>
        <w:pStyle w:val="ListParagraph"/>
        <w:numPr>
          <w:ilvl w:val="1"/>
          <w:numId w:val="68"/>
        </w:numPr>
        <w:tabs>
          <w:tab w:pos="486" w:val="left" w:leader="none"/>
        </w:tabs>
        <w:spacing w:line="314" w:lineRule="auto" w:before="0" w:after="0"/>
        <w:ind w:left="108" w:right="106" w:firstLine="0"/>
        <w:jc w:val="both"/>
        <w:rPr>
          <w:sz w:val="18"/>
        </w:rPr>
      </w:pPr>
      <w:r>
        <w:rPr>
          <w:sz w:val="18"/>
        </w:rPr>
        <w:t>Na hipótese de cuidar-se de microempresa ou de empresa de pequeno porte, na forma do art. 42 da Lei Complementar nº 123/2006, a documentação somente será exigida para efeito de assinatura do </w:t>
      </w:r>
      <w:r>
        <w:rPr>
          <w:sz w:val="18"/>
        </w:rPr>
        <w:t>contrato,</w:t>
      </w:r>
      <w:r>
        <w:rPr>
          <w:spacing w:val="40"/>
          <w:sz w:val="18"/>
        </w:rPr>
        <w:t> </w:t>
      </w:r>
      <w:r>
        <w:rPr>
          <w:sz w:val="18"/>
        </w:rPr>
        <w:t>caso se sagre vencedora no certame.</w:t>
      </w:r>
    </w:p>
    <w:p>
      <w:pPr>
        <w:pStyle w:val="BodyText"/>
        <w:spacing w:before="24"/>
      </w:pPr>
    </w:p>
    <w:p>
      <w:pPr>
        <w:pStyle w:val="ListParagraph"/>
        <w:numPr>
          <w:ilvl w:val="2"/>
          <w:numId w:val="68"/>
        </w:numPr>
        <w:tabs>
          <w:tab w:pos="637" w:val="left" w:leader="none"/>
        </w:tabs>
        <w:spacing w:line="314" w:lineRule="auto" w:before="1" w:after="0"/>
        <w:ind w:left="108" w:right="106" w:firstLine="0"/>
        <w:jc w:val="both"/>
        <w:rPr>
          <w:sz w:val="18"/>
        </w:rPr>
      </w:pPr>
      <w:r>
        <w:rPr>
          <w:sz w:val="18"/>
        </w:rPr>
        <w:t>Em</w:t>
      </w:r>
      <w:r>
        <w:rPr>
          <w:spacing w:val="33"/>
          <w:sz w:val="18"/>
        </w:rPr>
        <w:t> </w:t>
      </w:r>
      <w:r>
        <w:rPr>
          <w:sz w:val="18"/>
        </w:rPr>
        <w:t>sendo</w:t>
      </w:r>
      <w:r>
        <w:rPr>
          <w:spacing w:val="33"/>
          <w:sz w:val="18"/>
        </w:rPr>
        <w:t> </w:t>
      </w:r>
      <w:r>
        <w:rPr>
          <w:sz w:val="18"/>
        </w:rPr>
        <w:t>declarada</w:t>
      </w:r>
      <w:r>
        <w:rPr>
          <w:spacing w:val="32"/>
          <w:sz w:val="18"/>
        </w:rPr>
        <w:t> </w:t>
      </w:r>
      <w:r>
        <w:rPr>
          <w:sz w:val="18"/>
        </w:rPr>
        <w:t>vencedora</w:t>
      </w:r>
      <w:r>
        <w:rPr>
          <w:spacing w:val="33"/>
          <w:sz w:val="18"/>
        </w:rPr>
        <w:t> </w:t>
      </w:r>
      <w:r>
        <w:rPr>
          <w:sz w:val="18"/>
        </w:rPr>
        <w:t>do</w:t>
      </w:r>
      <w:r>
        <w:rPr>
          <w:spacing w:val="33"/>
          <w:sz w:val="18"/>
        </w:rPr>
        <w:t> </w:t>
      </w:r>
      <w:r>
        <w:rPr>
          <w:sz w:val="18"/>
        </w:rPr>
        <w:t>certame</w:t>
      </w:r>
      <w:r>
        <w:rPr>
          <w:spacing w:val="32"/>
          <w:sz w:val="18"/>
        </w:rPr>
        <w:t> </w:t>
      </w:r>
      <w:r>
        <w:rPr>
          <w:sz w:val="18"/>
        </w:rPr>
        <w:t>microempresa</w:t>
      </w:r>
      <w:r>
        <w:rPr>
          <w:spacing w:val="33"/>
          <w:sz w:val="18"/>
        </w:rPr>
        <w:t> </w:t>
      </w:r>
      <w:r>
        <w:rPr>
          <w:sz w:val="18"/>
        </w:rPr>
        <w:t>ou</w:t>
      </w:r>
      <w:r>
        <w:rPr>
          <w:spacing w:val="33"/>
          <w:sz w:val="18"/>
        </w:rPr>
        <w:t> </w:t>
      </w:r>
      <w:r>
        <w:rPr>
          <w:sz w:val="18"/>
        </w:rPr>
        <w:t>empresa</w:t>
      </w:r>
      <w:r>
        <w:rPr>
          <w:spacing w:val="32"/>
          <w:sz w:val="18"/>
        </w:rPr>
        <w:t> </w:t>
      </w:r>
      <w:r>
        <w:rPr>
          <w:sz w:val="18"/>
        </w:rPr>
        <w:t>de</w:t>
      </w:r>
      <w:r>
        <w:rPr>
          <w:spacing w:val="33"/>
          <w:sz w:val="18"/>
        </w:rPr>
        <w:t> </w:t>
      </w:r>
      <w:r>
        <w:rPr>
          <w:sz w:val="18"/>
        </w:rPr>
        <w:t>pequeno</w:t>
      </w:r>
      <w:r>
        <w:rPr>
          <w:spacing w:val="33"/>
          <w:sz w:val="18"/>
        </w:rPr>
        <w:t> </w:t>
      </w:r>
      <w:r>
        <w:rPr>
          <w:sz w:val="18"/>
        </w:rPr>
        <w:t>porte</w:t>
      </w:r>
      <w:r>
        <w:rPr>
          <w:spacing w:val="32"/>
          <w:sz w:val="18"/>
        </w:rPr>
        <w:t> </w:t>
      </w:r>
      <w:r>
        <w:rPr>
          <w:sz w:val="18"/>
        </w:rPr>
        <w:t>com</w:t>
      </w:r>
      <w:r>
        <w:rPr>
          <w:spacing w:val="33"/>
          <w:sz w:val="18"/>
        </w:rPr>
        <w:t> </w:t>
      </w:r>
      <w:r>
        <w:rPr>
          <w:sz w:val="18"/>
        </w:rPr>
        <w:t>débitos</w:t>
      </w:r>
      <w:r>
        <w:rPr>
          <w:spacing w:val="33"/>
          <w:sz w:val="18"/>
        </w:rPr>
        <w:t> </w:t>
      </w:r>
      <w:r>
        <w:rPr>
          <w:sz w:val="18"/>
        </w:rPr>
        <w:t>fiscais</w:t>
      </w:r>
      <w:r>
        <w:rPr>
          <w:spacing w:val="32"/>
          <w:sz w:val="18"/>
        </w:rPr>
        <w:t> </w:t>
      </w:r>
      <w:r>
        <w:rPr>
          <w:sz w:val="18"/>
        </w:rPr>
        <w:t>e</w:t>
      </w:r>
      <w:r>
        <w:rPr>
          <w:spacing w:val="33"/>
          <w:sz w:val="18"/>
        </w:rPr>
        <w:t> </w:t>
      </w:r>
      <w:r>
        <w:rPr>
          <w:sz w:val="18"/>
        </w:rPr>
        <w:t>trabalhistas,</w:t>
      </w:r>
      <w:r>
        <w:rPr>
          <w:spacing w:val="33"/>
          <w:sz w:val="18"/>
        </w:rPr>
        <w:t> </w:t>
      </w:r>
      <w:r>
        <w:rPr>
          <w:sz w:val="18"/>
        </w:rPr>
        <w:t>ficará</w:t>
      </w:r>
      <w:r>
        <w:rPr>
          <w:spacing w:val="32"/>
          <w:sz w:val="18"/>
        </w:rPr>
        <w:t> </w:t>
      </w:r>
      <w:r>
        <w:rPr>
          <w:sz w:val="18"/>
        </w:rPr>
        <w:t>assegurado,</w:t>
      </w:r>
      <w:r>
        <w:rPr>
          <w:spacing w:val="33"/>
          <w:sz w:val="18"/>
        </w:rPr>
        <w:t> </w:t>
      </w:r>
      <w:r>
        <w:rPr>
          <w:sz w:val="18"/>
        </w:rPr>
        <w:t>a</w:t>
      </w:r>
      <w:r>
        <w:rPr>
          <w:spacing w:val="33"/>
          <w:sz w:val="18"/>
        </w:rPr>
        <w:t> </w:t>
      </w:r>
      <w:r>
        <w:rPr>
          <w:sz w:val="18"/>
        </w:rPr>
        <w:t>partir</w:t>
      </w:r>
      <w:r>
        <w:rPr>
          <w:spacing w:val="32"/>
          <w:sz w:val="18"/>
        </w:rPr>
        <w:t> </w:t>
      </w:r>
      <w:r>
        <w:rPr>
          <w:sz w:val="18"/>
        </w:rPr>
        <w:t>de</w:t>
      </w:r>
      <w:r>
        <w:rPr>
          <w:spacing w:val="33"/>
          <w:sz w:val="18"/>
        </w:rPr>
        <w:t> </w:t>
      </w:r>
      <w:r>
        <w:rPr>
          <w:sz w:val="18"/>
        </w:rPr>
        <w:t>então,</w:t>
      </w:r>
      <w:r>
        <w:rPr>
          <w:spacing w:val="33"/>
          <w:sz w:val="18"/>
        </w:rPr>
        <w:t> </w:t>
      </w:r>
      <w:r>
        <w:rPr>
          <w:sz w:val="18"/>
        </w:rPr>
        <w:t>o</w:t>
      </w:r>
      <w:r>
        <w:rPr>
          <w:spacing w:val="32"/>
          <w:sz w:val="18"/>
        </w:rPr>
        <w:t> </w:t>
      </w:r>
      <w:r>
        <w:rPr>
          <w:sz w:val="18"/>
        </w:rPr>
        <w:t>prazo</w:t>
      </w:r>
      <w:r>
        <w:rPr>
          <w:spacing w:val="33"/>
          <w:sz w:val="18"/>
        </w:rPr>
        <w:t> </w:t>
      </w:r>
      <w:r>
        <w:rPr>
          <w:sz w:val="18"/>
        </w:rPr>
        <w:t>de</w:t>
      </w:r>
      <w:r>
        <w:rPr>
          <w:spacing w:val="33"/>
          <w:sz w:val="18"/>
        </w:rPr>
        <w:t> </w:t>
      </w:r>
      <w:r>
        <w:rPr>
          <w:sz w:val="18"/>
        </w:rPr>
        <w:t>5</w:t>
      </w:r>
      <w:r>
        <w:rPr>
          <w:spacing w:val="32"/>
          <w:sz w:val="18"/>
        </w:rPr>
        <w:t> </w:t>
      </w:r>
      <w:r>
        <w:rPr>
          <w:sz w:val="18"/>
        </w:rPr>
        <w:t>(cinco)</w:t>
      </w:r>
      <w:r>
        <w:rPr>
          <w:spacing w:val="33"/>
          <w:sz w:val="18"/>
        </w:rPr>
        <w:t> </w:t>
      </w:r>
      <w:r>
        <w:rPr>
          <w:sz w:val="18"/>
        </w:rPr>
        <w:t>dias</w:t>
      </w:r>
      <w:r>
        <w:rPr>
          <w:spacing w:val="33"/>
          <w:sz w:val="18"/>
        </w:rPr>
        <w:t> </w:t>
      </w:r>
      <w:r>
        <w:rPr>
          <w:sz w:val="18"/>
        </w:rPr>
        <w:t>úteis</w:t>
      </w:r>
      <w:r>
        <w:rPr>
          <w:spacing w:val="32"/>
          <w:sz w:val="18"/>
        </w:rPr>
        <w:t> </w:t>
      </w:r>
      <w:r>
        <w:rPr>
          <w:sz w:val="18"/>
        </w:rPr>
        <w:t>para</w:t>
      </w:r>
      <w:r>
        <w:rPr>
          <w:spacing w:val="33"/>
          <w:sz w:val="18"/>
        </w:rPr>
        <w:t> </w:t>
      </w:r>
      <w:r>
        <w:rPr>
          <w:sz w:val="18"/>
        </w:rPr>
        <w:t>a regularização da documentação, pagamento ou parcelamento do débito, e emissão de eventuais certidões negativas ou positivas com efeito de negativas, na forma do art. 43, § 1º, da Lei Complementar nº 123/2006.</w:t>
      </w:r>
    </w:p>
    <w:p>
      <w:pPr>
        <w:pStyle w:val="BodyText"/>
        <w:spacing w:before="10"/>
      </w:pPr>
    </w:p>
    <w:p>
      <w:pPr>
        <w:pStyle w:val="ListParagraph"/>
        <w:numPr>
          <w:ilvl w:val="2"/>
          <w:numId w:val="68"/>
        </w:numPr>
        <w:tabs>
          <w:tab w:pos="605" w:val="left" w:leader="none"/>
        </w:tabs>
        <w:spacing w:line="240" w:lineRule="auto" w:before="0" w:after="0"/>
        <w:ind w:left="605" w:right="0" w:hanging="497"/>
        <w:jc w:val="left"/>
        <w:rPr>
          <w:sz w:val="18"/>
        </w:rPr>
      </w:pPr>
      <w:r>
        <w:rPr>
          <w:sz w:val="18"/>
        </w:rPr>
        <w:t>O prazo acima poderá ser prorrogado por igual período, a critério exclusivo da</w:t>
      </w:r>
      <w:r>
        <w:rPr>
          <w:spacing w:val="-10"/>
          <w:sz w:val="18"/>
        </w:rPr>
        <w:t> </w:t>
      </w:r>
      <w:r>
        <w:rPr>
          <w:sz w:val="18"/>
        </w:rPr>
        <w:t>Administração </w:t>
      </w:r>
      <w:r>
        <w:rPr>
          <w:spacing w:val="-2"/>
          <w:sz w:val="18"/>
        </w:rPr>
        <w:t>Pública.</w:t>
      </w:r>
    </w:p>
    <w:p>
      <w:pPr>
        <w:pStyle w:val="BodyText"/>
        <w:spacing w:before="75"/>
      </w:pPr>
    </w:p>
    <w:p>
      <w:pPr>
        <w:pStyle w:val="ListParagraph"/>
        <w:numPr>
          <w:ilvl w:val="2"/>
          <w:numId w:val="68"/>
        </w:numPr>
        <w:tabs>
          <w:tab w:pos="596" w:val="left" w:leader="none"/>
        </w:tabs>
        <w:spacing w:line="314" w:lineRule="auto" w:before="0" w:after="0"/>
        <w:ind w:left="108" w:right="106" w:firstLine="0"/>
        <w:jc w:val="both"/>
        <w:rPr>
          <w:sz w:val="18"/>
        </w:rPr>
      </w:pPr>
      <w:r>
        <w:rPr>
          <w:sz w:val="18"/>
        </w:rPr>
        <w:t>A</w:t>
      </w:r>
      <w:r>
        <w:rPr>
          <w:spacing w:val="-8"/>
          <w:sz w:val="18"/>
        </w:rPr>
        <w:t> </w:t>
      </w:r>
      <w:r>
        <w:rPr>
          <w:sz w:val="18"/>
        </w:rPr>
        <w:t>não regularização da documentação no prazo estipulado implicará a decadência do direito à contratação, na forma do § 2º do art. 43 da Lei Complementar nº 123/2006, sem prejuízo da aplicação das sanções previstas neste Edital.</w:t>
      </w:r>
    </w:p>
    <w:p>
      <w:pPr>
        <w:pStyle w:val="BodyText"/>
      </w:pPr>
    </w:p>
    <w:p>
      <w:pPr>
        <w:pStyle w:val="BodyText"/>
        <w:spacing w:before="48"/>
      </w:pPr>
    </w:p>
    <w:p>
      <w:pPr>
        <w:pStyle w:val="Heading3"/>
        <w:numPr>
          <w:ilvl w:val="0"/>
          <w:numId w:val="68"/>
        </w:numPr>
        <w:tabs>
          <w:tab w:pos="288" w:val="left" w:leader="none"/>
        </w:tabs>
        <w:spacing w:line="240" w:lineRule="auto" w:before="0" w:after="0"/>
        <w:ind w:left="288" w:right="0" w:hanging="180"/>
        <w:jc w:val="both"/>
      </w:pPr>
      <w:r>
        <w:rPr>
          <w:spacing w:val="-2"/>
        </w:rPr>
        <w:t>HABILITAÇÃO</w:t>
      </w:r>
      <w:r>
        <w:rPr>
          <w:spacing w:val="28"/>
        </w:rPr>
        <w:t> </w:t>
      </w:r>
      <w:r>
        <w:rPr>
          <w:spacing w:val="-2"/>
        </w:rPr>
        <w:t>ECONÔMICO-FINANCEIRA:</w:t>
      </w:r>
    </w:p>
    <w:p>
      <w:pPr>
        <w:pStyle w:val="BodyText"/>
        <w:spacing w:before="75"/>
        <w:rPr>
          <w:b/>
        </w:rPr>
      </w:pPr>
    </w:p>
    <w:p>
      <w:pPr>
        <w:pStyle w:val="ListParagraph"/>
        <w:numPr>
          <w:ilvl w:val="1"/>
          <w:numId w:val="68"/>
        </w:numPr>
        <w:tabs>
          <w:tab w:pos="398" w:val="left" w:leader="none"/>
        </w:tabs>
        <w:spacing w:line="300" w:lineRule="auto" w:before="0" w:after="0"/>
        <w:ind w:left="108" w:right="106" w:firstLine="0"/>
        <w:jc w:val="both"/>
        <w:rPr>
          <w:sz w:val="18"/>
        </w:rPr>
      </w:pPr>
      <w:r>
        <w:rPr>
          <w:sz w:val="18"/>
        </w:rPr>
        <mc:AlternateContent>
          <mc:Choice Requires="wps">
            <w:drawing>
              <wp:anchor distT="0" distB="0" distL="0" distR="0" allowOverlap="1" layoutInCell="1" locked="0" behindDoc="0" simplePos="0" relativeHeight="15735296">
                <wp:simplePos x="0" y="0"/>
                <wp:positionH relativeFrom="page">
                  <wp:posOffset>1930526</wp:posOffset>
                </wp:positionH>
                <wp:positionV relativeFrom="paragraph">
                  <wp:posOffset>279283</wp:posOffset>
                </wp:positionV>
                <wp:extent cx="31750" cy="8890"/>
                <wp:effectExtent l="0" t="0" r="0" b="0"/>
                <wp:wrapNone/>
                <wp:docPr id="27" name="Graphic 27"/>
                <wp:cNvGraphicFramePr>
                  <a:graphicFrameLocks/>
                </wp:cNvGraphicFramePr>
                <a:graphic>
                  <a:graphicData uri="http://schemas.microsoft.com/office/word/2010/wordprocessingShape">
                    <wps:wsp>
                      <wps:cNvPr id="27" name="Graphic 27"/>
                      <wps:cNvSpPr/>
                      <wps:spPr>
                        <a:xfrm>
                          <a:off x="0" y="0"/>
                          <a:ext cx="31750" cy="8890"/>
                        </a:xfrm>
                        <a:custGeom>
                          <a:avLst/>
                          <a:gdLst/>
                          <a:ahLst/>
                          <a:cxnLst/>
                          <a:rect l="l" t="t" r="r" b="b"/>
                          <a:pathLst>
                            <a:path w="31750" h="8890">
                              <a:moveTo>
                                <a:pt x="31647" y="8619"/>
                              </a:moveTo>
                              <a:lnTo>
                                <a:pt x="0" y="8619"/>
                              </a:lnTo>
                              <a:lnTo>
                                <a:pt x="0" y="0"/>
                              </a:lnTo>
                              <a:lnTo>
                                <a:pt x="31647" y="0"/>
                              </a:lnTo>
                              <a:lnTo>
                                <a:pt x="31647" y="8619"/>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152.009964pt;margin-top:21.990847pt;width:2.491967pt;height:.678663pt;mso-position-horizontal-relative:page;mso-position-vertical-relative:paragraph;z-index:15735296" id="docshape24" filled="true" fillcolor="#000080" stroked="false">
                <v:fill type="solid"/>
                <w10:wrap type="none"/>
              </v:rect>
            </w:pict>
          </mc:Fallback>
        </mc:AlternateContent>
      </w:r>
      <w:r>
        <w:rPr>
          <w:sz w:val="18"/>
        </w:rPr>
        <w:t>Certidão negativa de falência expedida pelo distribuidor da sede do fornecedor, caso se trate de pessoa jurídica, ou certidão negativa de insolvência civil expedida pelo distribuidor do domicílio ou sede do fornecedor, caso se trate de pessoa física ou de sociedade simples.</w:t>
      </w:r>
    </w:p>
    <w:p>
      <w:pPr>
        <w:pStyle w:val="ListParagraph"/>
        <w:numPr>
          <w:ilvl w:val="2"/>
          <w:numId w:val="68"/>
        </w:numPr>
        <w:tabs>
          <w:tab w:pos="514" w:val="left" w:leader="none"/>
        </w:tabs>
        <w:spacing w:line="192" w:lineRule="exact" w:before="0" w:after="0"/>
        <w:ind w:left="514" w:right="0" w:hanging="406"/>
        <w:jc w:val="both"/>
        <w:rPr>
          <w:sz w:val="18"/>
        </w:rPr>
      </w:pPr>
      <w:r>
        <w:rPr>
          <w:sz w:val="18"/>
        </w:rPr>
        <w:t>Não será causa de inabilitação do licitante a anotação de distribuição de processo de recuperação judicial ou de pedido de homologação de recuperação </w:t>
      </w:r>
      <w:r>
        <w:rPr>
          <w:spacing w:val="-2"/>
          <w:sz w:val="18"/>
        </w:rPr>
        <w:t>extrajudicial.</w:t>
      </w:r>
    </w:p>
    <w:p>
      <w:pPr>
        <w:pStyle w:val="BodyText"/>
      </w:pPr>
    </w:p>
    <w:p>
      <w:pPr>
        <w:pStyle w:val="BodyText"/>
        <w:spacing w:before="112"/>
      </w:pPr>
    </w:p>
    <w:p>
      <w:pPr>
        <w:pStyle w:val="Heading3"/>
        <w:numPr>
          <w:ilvl w:val="0"/>
          <w:numId w:val="68"/>
        </w:numPr>
        <w:tabs>
          <w:tab w:pos="288" w:val="left" w:leader="none"/>
        </w:tabs>
        <w:spacing w:line="240" w:lineRule="auto" w:before="0" w:after="0"/>
        <w:ind w:left="288" w:right="0" w:hanging="180"/>
        <w:jc w:val="both"/>
      </w:pPr>
      <w:r>
        <w:rPr>
          <w:spacing w:val="-2"/>
        </w:rPr>
        <w:t>HABILITAÇÃO</w:t>
      </w:r>
      <w:r>
        <w:rPr>
          <w:spacing w:val="4"/>
        </w:rPr>
        <w:t> </w:t>
      </w:r>
      <w:r>
        <w:rPr>
          <w:spacing w:val="-2"/>
        </w:rPr>
        <w:t>TÉCNICA</w:t>
      </w:r>
    </w:p>
    <w:p>
      <w:pPr>
        <w:pStyle w:val="BodyText"/>
        <w:rPr>
          <w:b/>
        </w:rPr>
      </w:pPr>
    </w:p>
    <w:p>
      <w:pPr>
        <w:pStyle w:val="BodyText"/>
        <w:rPr>
          <w:b/>
        </w:rPr>
      </w:pPr>
    </w:p>
    <w:p>
      <w:pPr>
        <w:pStyle w:val="BodyText"/>
        <w:spacing w:before="108"/>
        <w:rPr>
          <w:b/>
        </w:rPr>
      </w:pPr>
    </w:p>
    <w:p>
      <w:pPr>
        <w:pStyle w:val="ListParagraph"/>
        <w:numPr>
          <w:ilvl w:val="1"/>
          <w:numId w:val="68"/>
        </w:numPr>
        <w:tabs>
          <w:tab w:pos="401" w:val="left" w:leader="none"/>
        </w:tabs>
        <w:spacing w:line="283" w:lineRule="auto" w:before="1" w:after="0"/>
        <w:ind w:left="108" w:right="106" w:firstLine="0"/>
        <w:jc w:val="both"/>
        <w:rPr>
          <w:sz w:val="18"/>
        </w:rPr>
      </w:pPr>
      <w:r>
        <w:rPr>
          <w:sz w:val="18"/>
        </w:rPr>
        <w:t>Os licitantes deverão comprovar por meio de atestados de capacidade técnica emitidos por pessoa jurídica de direito público ou privado, que tenha executado fornecimentos compatíveis em </w:t>
      </w:r>
      <w:r>
        <w:rPr>
          <w:sz w:val="18"/>
        </w:rPr>
        <w:t>características, quantidades e prazos com o pleiteado nesse certame, nos termos do art. 67 da lei 14.133/2021.</w:t>
      </w:r>
    </w:p>
    <w:p>
      <w:pPr>
        <w:pStyle w:val="ListParagraph"/>
        <w:numPr>
          <w:ilvl w:val="0"/>
          <w:numId w:val="69"/>
        </w:numPr>
        <w:tabs>
          <w:tab w:pos="296" w:val="left" w:leader="none"/>
        </w:tabs>
        <w:spacing w:line="283" w:lineRule="auto" w:before="0" w:after="0"/>
        <w:ind w:left="108" w:right="106" w:firstLine="0"/>
        <w:jc w:val="both"/>
        <w:rPr>
          <w:sz w:val="18"/>
        </w:rPr>
      </w:pPr>
      <w:r>
        <w:rPr>
          <w:sz w:val="18"/>
        </w:rPr>
        <w:t>um ou mais atestados de capacidade técnica, emitidos por pessoa jurídica de direito público ou privado, que comprove (m) aptidão pertinente e compatível em características, quantidades e prazos com o objeto da licitação, na forma do artigo 67, § 2º, da Lei Federal nº 14.133/2021, que indiquem nome, função, endereço, telefone, e-mail ou telefax de contato do (s) atestador (es), ou qualquer outro meio para eventual contato pela UERJ;</w:t>
      </w:r>
    </w:p>
    <w:p>
      <w:pPr>
        <w:pStyle w:val="ListParagraph"/>
        <w:numPr>
          <w:ilvl w:val="1"/>
          <w:numId w:val="69"/>
        </w:numPr>
        <w:tabs>
          <w:tab w:pos="429" w:val="left" w:leader="none"/>
        </w:tabs>
        <w:spacing w:line="240" w:lineRule="auto" w:before="0" w:after="0"/>
        <w:ind w:left="429" w:right="0" w:hanging="321"/>
        <w:jc w:val="left"/>
        <w:rPr>
          <w:sz w:val="18"/>
        </w:rPr>
      </w:pPr>
      <w:r>
        <w:rPr>
          <w:sz w:val="18"/>
        </w:rPr>
        <w:t>poderá ser apresentado mais de um atestado de capacidade técnica, sendo aceito o seu somatório, desde que reste demonstrada a execução concomitante do </w:t>
      </w:r>
      <w:r>
        <w:rPr>
          <w:spacing w:val="-2"/>
          <w:sz w:val="18"/>
        </w:rPr>
        <w:t>objeto;</w:t>
      </w:r>
    </w:p>
    <w:p>
      <w:pPr>
        <w:pStyle w:val="ListParagraph"/>
        <w:numPr>
          <w:ilvl w:val="1"/>
          <w:numId w:val="69"/>
        </w:numPr>
        <w:tabs>
          <w:tab w:pos="429" w:val="left" w:leader="none"/>
        </w:tabs>
        <w:spacing w:line="240" w:lineRule="auto" w:before="37" w:after="0"/>
        <w:ind w:left="429" w:right="0" w:hanging="321"/>
        <w:jc w:val="left"/>
        <w:rPr>
          <w:sz w:val="18"/>
        </w:rPr>
      </w:pPr>
      <w:r>
        <w:rPr>
          <w:sz w:val="18"/>
        </w:rPr>
        <w:t>O(s) atestado(s) deve(m) comprovar a aptidão para fornecimento de um quantitativo de pelo menos 50% (cinquenta por cento) do total do item </w:t>
      </w:r>
      <w:r>
        <w:rPr>
          <w:spacing w:val="-2"/>
          <w:sz w:val="18"/>
        </w:rPr>
        <w:t>arrematado;</w:t>
      </w:r>
    </w:p>
    <w:p>
      <w:pPr>
        <w:pStyle w:val="ListParagraph"/>
        <w:numPr>
          <w:ilvl w:val="1"/>
          <w:numId w:val="69"/>
        </w:numPr>
        <w:tabs>
          <w:tab w:pos="429" w:val="left" w:leader="none"/>
        </w:tabs>
        <w:spacing w:line="240" w:lineRule="auto" w:before="38" w:after="0"/>
        <w:ind w:left="429" w:right="0" w:hanging="321"/>
        <w:jc w:val="left"/>
        <w:rPr>
          <w:sz w:val="18"/>
        </w:rPr>
      </w:pPr>
      <w:r>
        <w:rPr>
          <w:sz w:val="18"/>
        </w:rPr>
        <w:t>Para</w:t>
      </w:r>
      <w:r>
        <w:rPr>
          <w:spacing w:val="-1"/>
          <w:sz w:val="18"/>
        </w:rPr>
        <w:t> </w:t>
      </w:r>
      <w:r>
        <w:rPr>
          <w:sz w:val="18"/>
        </w:rPr>
        <w:t>atendimento do percentual</w:t>
      </w:r>
      <w:r>
        <w:rPr>
          <w:spacing w:val="-1"/>
          <w:sz w:val="18"/>
        </w:rPr>
        <w:t> </w:t>
      </w:r>
      <w:r>
        <w:rPr>
          <w:sz w:val="18"/>
        </w:rPr>
        <w:t>indicado no subitem</w:t>
      </w:r>
      <w:r>
        <w:rPr>
          <w:spacing w:val="-1"/>
          <w:sz w:val="18"/>
        </w:rPr>
        <w:t> </w:t>
      </w:r>
      <w:r>
        <w:rPr>
          <w:sz w:val="18"/>
        </w:rPr>
        <w:t>anterior, será admitido</w:t>
      </w:r>
      <w:r>
        <w:rPr>
          <w:spacing w:val="-1"/>
          <w:sz w:val="18"/>
        </w:rPr>
        <w:t> </w:t>
      </w:r>
      <w:r>
        <w:rPr>
          <w:sz w:val="18"/>
        </w:rPr>
        <w:t>o somatório de atestados,</w:t>
      </w:r>
      <w:r>
        <w:rPr>
          <w:spacing w:val="-1"/>
          <w:sz w:val="18"/>
        </w:rPr>
        <w:t> </w:t>
      </w:r>
      <w:r>
        <w:rPr>
          <w:sz w:val="18"/>
        </w:rPr>
        <w:t>desde que se</w:t>
      </w:r>
      <w:r>
        <w:rPr>
          <w:spacing w:val="-1"/>
          <w:sz w:val="18"/>
        </w:rPr>
        <w:t> </w:t>
      </w:r>
      <w:r>
        <w:rPr>
          <w:sz w:val="18"/>
        </w:rPr>
        <w:t>refiram a fornecimentos</w:t>
      </w:r>
      <w:r>
        <w:rPr>
          <w:spacing w:val="-1"/>
          <w:sz w:val="18"/>
        </w:rPr>
        <w:t> </w:t>
      </w:r>
      <w:r>
        <w:rPr>
          <w:sz w:val="18"/>
        </w:rPr>
        <w:t>realizados compatíveis com</w:t>
      </w:r>
      <w:r>
        <w:rPr>
          <w:spacing w:val="-1"/>
          <w:sz w:val="18"/>
        </w:rPr>
        <w:t> </w:t>
      </w:r>
      <w:r>
        <w:rPr>
          <w:sz w:val="18"/>
        </w:rPr>
        <w:t>o objeto desta </w:t>
      </w:r>
      <w:r>
        <w:rPr>
          <w:spacing w:val="-2"/>
          <w:sz w:val="18"/>
        </w:rPr>
        <w:t>licitação;</w:t>
      </w:r>
    </w:p>
    <w:p>
      <w:pPr>
        <w:pStyle w:val="ListParagraph"/>
        <w:numPr>
          <w:ilvl w:val="1"/>
          <w:numId w:val="69"/>
        </w:numPr>
        <w:tabs>
          <w:tab w:pos="431" w:val="left" w:leader="none"/>
        </w:tabs>
        <w:spacing w:line="283" w:lineRule="auto" w:before="37" w:after="0"/>
        <w:ind w:left="108" w:right="106" w:firstLine="0"/>
        <w:jc w:val="left"/>
        <w:rPr>
          <w:sz w:val="18"/>
        </w:rPr>
      </w:pPr>
      <w:r>
        <w:rPr>
          <w:sz w:val="18"/>
        </w:rPr>
        <w:t>O(s) atestado(s) deve(m) conter: o nome, endereço e o telefone de contato do(s) atestador (es), ou qualquer outro meio com o qual a UERJ possa valer-se para manter contato com a(s) pessoa(s) declarante(s), e </w:t>
      </w:r>
      <w:r>
        <w:rPr>
          <w:sz w:val="18"/>
        </w:rPr>
        <w:t>a razão social e dados de identificação da instituição emitente como CNPJ, endereço e telefone.</w:t>
      </w:r>
    </w:p>
    <w:p>
      <w:pPr>
        <w:pStyle w:val="BodyText"/>
        <w:spacing w:before="37"/>
      </w:pPr>
    </w:p>
    <w:p>
      <w:pPr>
        <w:pStyle w:val="ListParagraph"/>
        <w:numPr>
          <w:ilvl w:val="1"/>
          <w:numId w:val="68"/>
        </w:numPr>
        <w:tabs>
          <w:tab w:pos="369" w:val="left" w:leader="none"/>
        </w:tabs>
        <w:spacing w:line="240" w:lineRule="auto" w:before="1" w:after="0"/>
        <w:ind w:left="369" w:right="0" w:hanging="261"/>
        <w:jc w:val="left"/>
        <w:rPr>
          <w:sz w:val="18"/>
        </w:rPr>
      </w:pPr>
      <w:r>
        <w:rPr>
          <w:sz w:val="18"/>
        </w:rPr>
        <w:t>Autorização</w:t>
      </w:r>
      <w:r>
        <w:rPr>
          <w:spacing w:val="-1"/>
          <w:sz w:val="18"/>
        </w:rPr>
        <w:t> </w:t>
      </w:r>
      <w:r>
        <w:rPr>
          <w:sz w:val="18"/>
        </w:rPr>
        <w:t>de</w:t>
      </w:r>
      <w:r>
        <w:rPr>
          <w:spacing w:val="-1"/>
          <w:sz w:val="18"/>
        </w:rPr>
        <w:t> </w:t>
      </w:r>
      <w:r>
        <w:rPr>
          <w:sz w:val="18"/>
        </w:rPr>
        <w:t>Funcionamento</w:t>
      </w:r>
      <w:r>
        <w:rPr>
          <w:spacing w:val="-1"/>
          <w:sz w:val="18"/>
        </w:rPr>
        <w:t> </w:t>
      </w:r>
      <w:r>
        <w:rPr>
          <w:sz w:val="18"/>
        </w:rPr>
        <w:t>da</w:t>
      </w:r>
      <w:r>
        <w:rPr>
          <w:spacing w:val="-1"/>
          <w:sz w:val="18"/>
        </w:rPr>
        <w:t> </w:t>
      </w:r>
      <w:r>
        <w:rPr>
          <w:sz w:val="18"/>
        </w:rPr>
        <w:t>empresa</w:t>
      </w:r>
      <w:r>
        <w:rPr>
          <w:spacing w:val="-1"/>
          <w:sz w:val="18"/>
        </w:rPr>
        <w:t> </w:t>
      </w:r>
      <w:r>
        <w:rPr>
          <w:sz w:val="18"/>
        </w:rPr>
        <w:t>licitante,</w:t>
      </w:r>
      <w:r>
        <w:rPr>
          <w:spacing w:val="-1"/>
          <w:sz w:val="18"/>
        </w:rPr>
        <w:t> </w:t>
      </w:r>
      <w:r>
        <w:rPr>
          <w:sz w:val="18"/>
        </w:rPr>
        <w:t>expedida</w:t>
      </w:r>
      <w:r>
        <w:rPr>
          <w:spacing w:val="-1"/>
          <w:sz w:val="18"/>
        </w:rPr>
        <w:t> </w:t>
      </w:r>
      <w:r>
        <w:rPr>
          <w:sz w:val="18"/>
        </w:rPr>
        <w:t>pela</w:t>
      </w:r>
      <w:r>
        <w:rPr>
          <w:spacing w:val="-11"/>
          <w:sz w:val="18"/>
        </w:rPr>
        <w:t> </w:t>
      </w:r>
      <w:r>
        <w:rPr>
          <w:sz w:val="18"/>
        </w:rPr>
        <w:t>Agência</w:t>
      </w:r>
      <w:r>
        <w:rPr>
          <w:spacing w:val="-1"/>
          <w:sz w:val="18"/>
        </w:rPr>
        <w:t> </w:t>
      </w:r>
      <w:r>
        <w:rPr>
          <w:sz w:val="18"/>
        </w:rPr>
        <w:t>Nacional</w:t>
      </w:r>
      <w:r>
        <w:rPr>
          <w:spacing w:val="-1"/>
          <w:sz w:val="18"/>
        </w:rPr>
        <w:t> </w:t>
      </w:r>
      <w:r>
        <w:rPr>
          <w:sz w:val="18"/>
        </w:rPr>
        <w:t>de</w:t>
      </w:r>
      <w:r>
        <w:rPr>
          <w:spacing w:val="-5"/>
          <w:sz w:val="18"/>
        </w:rPr>
        <w:t> </w:t>
      </w:r>
      <w:r>
        <w:rPr>
          <w:sz w:val="18"/>
        </w:rPr>
        <w:t>Vigilância </w:t>
      </w:r>
      <w:r>
        <w:rPr>
          <w:spacing w:val="-2"/>
          <w:sz w:val="18"/>
        </w:rPr>
        <w:t>Sanitária/ANVISA;</w:t>
      </w:r>
    </w:p>
    <w:p>
      <w:pPr>
        <w:pStyle w:val="ListParagraph"/>
        <w:numPr>
          <w:ilvl w:val="1"/>
          <w:numId w:val="68"/>
        </w:numPr>
        <w:tabs>
          <w:tab w:pos="379" w:val="left" w:leader="none"/>
        </w:tabs>
        <w:spacing w:line="240" w:lineRule="auto" w:before="37" w:after="0"/>
        <w:ind w:left="379" w:right="0" w:hanging="271"/>
        <w:jc w:val="left"/>
        <w:rPr>
          <w:sz w:val="18"/>
        </w:rPr>
      </w:pPr>
      <w:r>
        <w:rPr>
          <w:sz w:val="18"/>
        </w:rPr>
        <w:t>Licença</w:t>
      </w:r>
      <w:r>
        <w:rPr>
          <w:spacing w:val="-1"/>
          <w:sz w:val="18"/>
        </w:rPr>
        <w:t> </w:t>
      </w:r>
      <w:r>
        <w:rPr>
          <w:sz w:val="18"/>
        </w:rPr>
        <w:t>de</w:t>
      </w:r>
      <w:r>
        <w:rPr>
          <w:spacing w:val="-1"/>
          <w:sz w:val="18"/>
        </w:rPr>
        <w:t> </w:t>
      </w:r>
      <w:r>
        <w:rPr>
          <w:sz w:val="18"/>
        </w:rPr>
        <w:t>Funcionamento</w:t>
      </w:r>
      <w:r>
        <w:rPr>
          <w:spacing w:val="-1"/>
          <w:sz w:val="18"/>
        </w:rPr>
        <w:t> </w:t>
      </w:r>
      <w:r>
        <w:rPr>
          <w:sz w:val="18"/>
        </w:rPr>
        <w:t>da</w:t>
      </w:r>
      <w:r>
        <w:rPr>
          <w:spacing w:val="-1"/>
          <w:sz w:val="18"/>
        </w:rPr>
        <w:t> </w:t>
      </w:r>
      <w:r>
        <w:rPr>
          <w:sz w:val="18"/>
        </w:rPr>
        <w:t>empresa</w:t>
      </w:r>
      <w:r>
        <w:rPr>
          <w:spacing w:val="-1"/>
          <w:sz w:val="18"/>
        </w:rPr>
        <w:t> </w:t>
      </w:r>
      <w:r>
        <w:rPr>
          <w:sz w:val="18"/>
        </w:rPr>
        <w:t>licitante,</w:t>
      </w:r>
      <w:r>
        <w:rPr>
          <w:spacing w:val="-1"/>
          <w:sz w:val="18"/>
        </w:rPr>
        <w:t> </w:t>
      </w:r>
      <w:r>
        <w:rPr>
          <w:sz w:val="18"/>
        </w:rPr>
        <w:t>emitida</w:t>
      </w:r>
      <w:r>
        <w:rPr>
          <w:spacing w:val="-1"/>
          <w:sz w:val="18"/>
        </w:rPr>
        <w:t> </w:t>
      </w:r>
      <w:r>
        <w:rPr>
          <w:sz w:val="18"/>
        </w:rPr>
        <w:t>pela</w:t>
      </w:r>
      <w:r>
        <w:rPr>
          <w:spacing w:val="-5"/>
          <w:sz w:val="18"/>
        </w:rPr>
        <w:t> </w:t>
      </w:r>
      <w:r>
        <w:rPr>
          <w:sz w:val="18"/>
        </w:rPr>
        <w:t>Vigilância</w:t>
      </w:r>
      <w:r>
        <w:rPr>
          <w:spacing w:val="-1"/>
          <w:sz w:val="18"/>
        </w:rPr>
        <w:t> </w:t>
      </w:r>
      <w:r>
        <w:rPr>
          <w:sz w:val="18"/>
        </w:rPr>
        <w:t>Sanitária</w:t>
      </w:r>
      <w:r>
        <w:rPr>
          <w:spacing w:val="-1"/>
          <w:sz w:val="18"/>
        </w:rPr>
        <w:t> </w:t>
      </w:r>
      <w:r>
        <w:rPr>
          <w:sz w:val="18"/>
        </w:rPr>
        <w:t>Estadual</w:t>
      </w:r>
      <w:r>
        <w:rPr>
          <w:spacing w:val="-1"/>
          <w:sz w:val="18"/>
        </w:rPr>
        <w:t> </w:t>
      </w:r>
      <w:r>
        <w:rPr>
          <w:sz w:val="18"/>
        </w:rPr>
        <w:t>ou </w:t>
      </w:r>
      <w:r>
        <w:rPr>
          <w:spacing w:val="-2"/>
          <w:sz w:val="18"/>
        </w:rPr>
        <w:t>Municipal;</w:t>
      </w:r>
    </w:p>
    <w:p>
      <w:pPr>
        <w:pStyle w:val="ListParagraph"/>
        <w:numPr>
          <w:ilvl w:val="1"/>
          <w:numId w:val="68"/>
        </w:numPr>
        <w:tabs>
          <w:tab w:pos="389" w:val="left" w:leader="none"/>
        </w:tabs>
        <w:spacing w:line="283" w:lineRule="auto" w:before="37" w:after="0"/>
        <w:ind w:left="108" w:right="106" w:firstLine="0"/>
        <w:jc w:val="left"/>
        <w:rPr>
          <w:sz w:val="18"/>
        </w:rPr>
      </w:pPr>
      <w:r>
        <w:rPr>
          <w:sz w:val="18"/>
        </w:rPr>
        <w:t>Registro</w:t>
      </w:r>
      <w:r>
        <w:rPr>
          <w:spacing w:val="11"/>
          <w:sz w:val="18"/>
        </w:rPr>
        <w:t> </w:t>
      </w:r>
      <w:r>
        <w:rPr>
          <w:sz w:val="18"/>
        </w:rPr>
        <w:t>válido</w:t>
      </w:r>
      <w:r>
        <w:rPr>
          <w:spacing w:val="11"/>
          <w:sz w:val="18"/>
        </w:rPr>
        <w:t> </w:t>
      </w:r>
      <w:r>
        <w:rPr>
          <w:sz w:val="18"/>
        </w:rPr>
        <w:t>na Agência</w:t>
      </w:r>
      <w:r>
        <w:rPr>
          <w:spacing w:val="11"/>
          <w:sz w:val="18"/>
        </w:rPr>
        <w:t> </w:t>
      </w:r>
      <w:r>
        <w:rPr>
          <w:sz w:val="18"/>
        </w:rPr>
        <w:t>Nacional</w:t>
      </w:r>
      <w:r>
        <w:rPr>
          <w:spacing w:val="11"/>
          <w:sz w:val="18"/>
        </w:rPr>
        <w:t> </w:t>
      </w:r>
      <w:r>
        <w:rPr>
          <w:sz w:val="18"/>
        </w:rPr>
        <w:t>de Vigilância</w:t>
      </w:r>
      <w:r>
        <w:rPr>
          <w:spacing w:val="11"/>
          <w:sz w:val="18"/>
        </w:rPr>
        <w:t> </w:t>
      </w:r>
      <w:r>
        <w:rPr>
          <w:sz w:val="18"/>
        </w:rPr>
        <w:t>Sanitária</w:t>
      </w:r>
      <w:r>
        <w:rPr>
          <w:spacing w:val="11"/>
          <w:sz w:val="18"/>
        </w:rPr>
        <w:t> </w:t>
      </w:r>
      <w:r>
        <w:rPr>
          <w:sz w:val="18"/>
        </w:rPr>
        <w:t>– ANVISA,</w:t>
      </w:r>
      <w:r>
        <w:rPr>
          <w:spacing w:val="11"/>
          <w:sz w:val="18"/>
        </w:rPr>
        <w:t> </w:t>
      </w:r>
      <w:r>
        <w:rPr>
          <w:sz w:val="18"/>
        </w:rPr>
        <w:t>conforme</w:t>
      </w:r>
      <w:r>
        <w:rPr>
          <w:spacing w:val="11"/>
          <w:sz w:val="18"/>
        </w:rPr>
        <w:t> </w:t>
      </w:r>
      <w:r>
        <w:rPr>
          <w:sz w:val="18"/>
        </w:rPr>
        <w:t>Lei</w:t>
      </w:r>
      <w:r>
        <w:rPr>
          <w:spacing w:val="11"/>
          <w:sz w:val="18"/>
        </w:rPr>
        <w:t> </w:t>
      </w:r>
      <w:r>
        <w:rPr>
          <w:sz w:val="18"/>
        </w:rPr>
        <w:t>n°5.991/1973,</w:t>
      </w:r>
      <w:r>
        <w:rPr>
          <w:spacing w:val="11"/>
          <w:sz w:val="18"/>
        </w:rPr>
        <w:t> </w:t>
      </w:r>
      <w:r>
        <w:rPr>
          <w:sz w:val="18"/>
        </w:rPr>
        <w:t>Lei</w:t>
      </w:r>
      <w:r>
        <w:rPr>
          <w:spacing w:val="11"/>
          <w:sz w:val="18"/>
        </w:rPr>
        <w:t> </w:t>
      </w:r>
      <w:r>
        <w:rPr>
          <w:sz w:val="18"/>
        </w:rPr>
        <w:t>n°6.360/1976,</w:t>
      </w:r>
      <w:r>
        <w:rPr>
          <w:spacing w:val="11"/>
          <w:sz w:val="18"/>
        </w:rPr>
        <w:t> </w:t>
      </w:r>
      <w:r>
        <w:rPr>
          <w:sz w:val="18"/>
        </w:rPr>
        <w:t>Decreto</w:t>
      </w:r>
      <w:r>
        <w:rPr>
          <w:spacing w:val="11"/>
          <w:sz w:val="18"/>
        </w:rPr>
        <w:t> </w:t>
      </w:r>
      <w:r>
        <w:rPr>
          <w:sz w:val="18"/>
        </w:rPr>
        <w:t>n°8.077</w:t>
      </w:r>
      <w:r>
        <w:rPr>
          <w:spacing w:val="11"/>
          <w:sz w:val="18"/>
        </w:rPr>
        <w:t> </w:t>
      </w:r>
      <w:r>
        <w:rPr>
          <w:sz w:val="18"/>
        </w:rPr>
        <w:t>de</w:t>
      </w:r>
      <w:r>
        <w:rPr>
          <w:spacing w:val="11"/>
          <w:sz w:val="18"/>
        </w:rPr>
        <w:t> </w:t>
      </w:r>
      <w:r>
        <w:rPr>
          <w:sz w:val="18"/>
        </w:rPr>
        <w:t>2013,</w:t>
      </w:r>
      <w:r>
        <w:rPr>
          <w:spacing w:val="11"/>
          <w:sz w:val="18"/>
        </w:rPr>
        <w:t> </w:t>
      </w:r>
      <w:r>
        <w:rPr>
          <w:sz w:val="18"/>
        </w:rPr>
        <w:t>Lei</w:t>
      </w:r>
      <w:r>
        <w:rPr>
          <w:spacing w:val="11"/>
          <w:sz w:val="18"/>
        </w:rPr>
        <w:t> </w:t>
      </w:r>
      <w:r>
        <w:rPr>
          <w:sz w:val="18"/>
        </w:rPr>
        <w:t>Federal</w:t>
      </w:r>
      <w:r>
        <w:rPr>
          <w:spacing w:val="11"/>
          <w:sz w:val="18"/>
        </w:rPr>
        <w:t> </w:t>
      </w:r>
      <w:r>
        <w:rPr>
          <w:sz w:val="18"/>
        </w:rPr>
        <w:t>n°12.401/2011,</w:t>
      </w:r>
      <w:r>
        <w:rPr>
          <w:spacing w:val="11"/>
          <w:sz w:val="18"/>
        </w:rPr>
        <w:t> </w:t>
      </w:r>
      <w:r>
        <w:rPr>
          <w:sz w:val="18"/>
        </w:rPr>
        <w:t>dos</w:t>
      </w:r>
      <w:r>
        <w:rPr>
          <w:spacing w:val="11"/>
          <w:sz w:val="18"/>
        </w:rPr>
        <w:t> </w:t>
      </w:r>
      <w:r>
        <w:rPr>
          <w:sz w:val="18"/>
        </w:rPr>
        <w:t>reagentes,</w:t>
      </w:r>
      <w:r>
        <w:rPr>
          <w:spacing w:val="11"/>
          <w:sz w:val="18"/>
        </w:rPr>
        <w:t> </w:t>
      </w:r>
      <w:r>
        <w:rPr>
          <w:sz w:val="18"/>
        </w:rPr>
        <w:t>devendo</w:t>
      </w:r>
      <w:r>
        <w:rPr>
          <w:spacing w:val="11"/>
          <w:sz w:val="18"/>
        </w:rPr>
        <w:t> </w:t>
      </w:r>
      <w:r>
        <w:rPr>
          <w:sz w:val="18"/>
        </w:rPr>
        <w:t>constar</w:t>
      </w:r>
      <w:r>
        <w:rPr>
          <w:spacing w:val="11"/>
          <w:sz w:val="18"/>
        </w:rPr>
        <w:t> </w:t>
      </w:r>
      <w:r>
        <w:rPr>
          <w:sz w:val="18"/>
        </w:rPr>
        <w:t>a validade (dia/mês/ano), por meio de:</w:t>
      </w:r>
    </w:p>
    <w:p>
      <w:pPr>
        <w:pStyle w:val="ListParagraph"/>
        <w:numPr>
          <w:ilvl w:val="0"/>
          <w:numId w:val="70"/>
        </w:numPr>
        <w:tabs>
          <w:tab w:pos="213" w:val="left" w:leader="none"/>
        </w:tabs>
        <w:spacing w:line="240" w:lineRule="auto" w:before="0" w:after="0"/>
        <w:ind w:left="213" w:right="0" w:hanging="105"/>
        <w:jc w:val="left"/>
        <w:rPr>
          <w:sz w:val="18"/>
        </w:rPr>
      </w:pPr>
      <w:r>
        <w:rPr>
          <w:sz w:val="18"/>
        </w:rPr>
        <w:t>Cópia</w:t>
      </w:r>
      <w:r>
        <w:rPr>
          <w:spacing w:val="-1"/>
          <w:sz w:val="18"/>
        </w:rPr>
        <w:t> </w:t>
      </w:r>
      <w:r>
        <w:rPr>
          <w:sz w:val="18"/>
        </w:rPr>
        <w:t>do registro</w:t>
      </w:r>
      <w:r>
        <w:rPr>
          <w:spacing w:val="-1"/>
          <w:sz w:val="18"/>
        </w:rPr>
        <w:t> </w:t>
      </w:r>
      <w:r>
        <w:rPr>
          <w:sz w:val="18"/>
        </w:rPr>
        <w:t>do Ministério da</w:t>
      </w:r>
      <w:r>
        <w:rPr>
          <w:spacing w:val="-1"/>
          <w:sz w:val="18"/>
        </w:rPr>
        <w:t> </w:t>
      </w:r>
      <w:r>
        <w:rPr>
          <w:sz w:val="18"/>
        </w:rPr>
        <w:t>Saúde Publicado no</w:t>
      </w:r>
      <w:r>
        <w:rPr>
          <w:spacing w:val="-1"/>
          <w:sz w:val="18"/>
        </w:rPr>
        <w:t> </w:t>
      </w:r>
      <w:r>
        <w:rPr>
          <w:sz w:val="18"/>
        </w:rPr>
        <w:t>D.O.U, grifado o</w:t>
      </w:r>
      <w:r>
        <w:rPr>
          <w:spacing w:val="-1"/>
          <w:sz w:val="18"/>
        </w:rPr>
        <w:t> </w:t>
      </w:r>
      <w:r>
        <w:rPr>
          <w:sz w:val="18"/>
        </w:rPr>
        <w:t>número relativo</w:t>
      </w:r>
      <w:r>
        <w:rPr>
          <w:spacing w:val="-1"/>
          <w:sz w:val="18"/>
        </w:rPr>
        <w:t> </w:t>
      </w:r>
      <w:r>
        <w:rPr>
          <w:sz w:val="18"/>
        </w:rPr>
        <w:t>a cada produto</w:t>
      </w:r>
      <w:r>
        <w:rPr>
          <w:spacing w:val="-1"/>
          <w:sz w:val="18"/>
        </w:rPr>
        <w:t> </w:t>
      </w:r>
      <w:r>
        <w:rPr>
          <w:sz w:val="18"/>
        </w:rPr>
        <w:t>cotado ou cópia</w:t>
      </w:r>
      <w:r>
        <w:rPr>
          <w:spacing w:val="-1"/>
          <w:sz w:val="18"/>
        </w:rPr>
        <w:t> </w:t>
      </w:r>
      <w:r>
        <w:rPr>
          <w:sz w:val="18"/>
        </w:rPr>
        <w:t>emitida eletronicamente através</w:t>
      </w:r>
      <w:r>
        <w:rPr>
          <w:spacing w:val="-1"/>
          <w:sz w:val="18"/>
        </w:rPr>
        <w:t> </w:t>
      </w:r>
      <w:r>
        <w:rPr>
          <w:sz w:val="18"/>
        </w:rPr>
        <w:t>do sítio oficial</w:t>
      </w:r>
      <w:r>
        <w:rPr>
          <w:spacing w:val="-1"/>
          <w:sz w:val="18"/>
        </w:rPr>
        <w:t> </w:t>
      </w:r>
      <w:r>
        <w:rPr>
          <w:sz w:val="18"/>
        </w:rPr>
        <w:t>da</w:t>
      </w:r>
      <w:r>
        <w:rPr>
          <w:spacing w:val="-10"/>
          <w:sz w:val="18"/>
        </w:rPr>
        <w:t> </w:t>
      </w:r>
      <w:r>
        <w:rPr>
          <w:sz w:val="18"/>
        </w:rPr>
        <w:t>Agência de</w:t>
      </w:r>
      <w:r>
        <w:rPr>
          <w:spacing w:val="-5"/>
          <w:sz w:val="18"/>
        </w:rPr>
        <w:t> </w:t>
      </w:r>
      <w:r>
        <w:rPr>
          <w:sz w:val="18"/>
        </w:rPr>
        <w:t>Vigilância Sanitária; </w:t>
      </w:r>
      <w:r>
        <w:rPr>
          <w:spacing w:val="-5"/>
          <w:sz w:val="18"/>
        </w:rPr>
        <w:t>ou</w:t>
      </w:r>
    </w:p>
    <w:p>
      <w:pPr>
        <w:pStyle w:val="ListParagraph"/>
        <w:numPr>
          <w:ilvl w:val="0"/>
          <w:numId w:val="70"/>
        </w:numPr>
        <w:tabs>
          <w:tab w:pos="218" w:val="left" w:leader="none"/>
        </w:tabs>
        <w:spacing w:line="283" w:lineRule="auto" w:before="38" w:after="0"/>
        <w:ind w:left="108" w:right="106" w:firstLine="0"/>
        <w:jc w:val="left"/>
        <w:rPr>
          <w:sz w:val="18"/>
        </w:rPr>
      </w:pPr>
      <w:r>
        <w:rPr>
          <w:sz w:val="18"/>
        </w:rPr>
        <w:t>Protocolo de solicitação de sua revalidação, acompanhada de cópia do registro vencido, desde que a revalidação do registro tenha sido requerida no primeiro semestre do último ano do quinquênio de sua </w:t>
      </w:r>
      <w:r>
        <w:rPr>
          <w:sz w:val="18"/>
        </w:rPr>
        <w:t>validade,</w:t>
      </w:r>
      <w:r>
        <w:rPr>
          <w:spacing w:val="40"/>
          <w:sz w:val="18"/>
        </w:rPr>
        <w:t> </w:t>
      </w:r>
      <w:r>
        <w:rPr>
          <w:sz w:val="18"/>
        </w:rPr>
        <w:t>nos termos e condições previstas no § 6° do artigo 12 da Lei 6360/76, de 23 de setembro de 1976.</w:t>
      </w:r>
    </w:p>
    <w:p>
      <w:pPr>
        <w:pStyle w:val="ListParagraph"/>
        <w:numPr>
          <w:ilvl w:val="0"/>
          <w:numId w:val="70"/>
        </w:numPr>
        <w:tabs>
          <w:tab w:pos="213" w:val="left" w:leader="none"/>
        </w:tabs>
        <w:spacing w:line="240" w:lineRule="auto" w:before="0" w:after="0"/>
        <w:ind w:left="213" w:right="0" w:hanging="105"/>
        <w:jc w:val="left"/>
        <w:rPr>
          <w:sz w:val="18"/>
        </w:rPr>
      </w:pPr>
      <w:r>
        <w:rPr>
          <w:sz w:val="18"/>
        </w:rPr>
        <w:t>Para os produtos isentos de registro na</w:t>
      </w:r>
      <w:r>
        <w:rPr>
          <w:spacing w:val="-10"/>
          <w:sz w:val="18"/>
        </w:rPr>
        <w:t> </w:t>
      </w:r>
      <w:r>
        <w:rPr>
          <w:sz w:val="18"/>
        </w:rPr>
        <w:t>ANVISA, o licitante deverá comprovar essa isenção através </w:t>
      </w:r>
      <w:r>
        <w:rPr>
          <w:spacing w:val="-5"/>
          <w:sz w:val="18"/>
        </w:rPr>
        <w:t>de:</w:t>
      </w:r>
    </w:p>
    <w:p>
      <w:pPr>
        <w:pStyle w:val="ListParagraph"/>
        <w:numPr>
          <w:ilvl w:val="0"/>
          <w:numId w:val="70"/>
        </w:numPr>
        <w:tabs>
          <w:tab w:pos="213" w:val="left" w:leader="none"/>
        </w:tabs>
        <w:spacing w:line="240" w:lineRule="auto" w:before="37" w:after="0"/>
        <w:ind w:left="213" w:right="0" w:hanging="105"/>
        <w:jc w:val="left"/>
        <w:rPr>
          <w:sz w:val="18"/>
        </w:rPr>
      </w:pPr>
      <w:r>
        <w:rPr>
          <w:sz w:val="18"/>
        </w:rPr>
        <w:t>Documento ou informe do site da</w:t>
      </w:r>
      <w:r>
        <w:rPr>
          <w:spacing w:val="-10"/>
          <w:sz w:val="18"/>
        </w:rPr>
        <w:t> </w:t>
      </w:r>
      <w:r>
        <w:rPr>
          <w:sz w:val="18"/>
        </w:rPr>
        <w:t>ANVISA, informando que o insumo é isento de registro; </w:t>
      </w:r>
      <w:r>
        <w:rPr>
          <w:spacing w:val="-5"/>
          <w:sz w:val="18"/>
        </w:rPr>
        <w:t>ou</w:t>
      </w:r>
    </w:p>
    <w:p>
      <w:pPr>
        <w:pStyle w:val="ListParagraph"/>
        <w:numPr>
          <w:ilvl w:val="0"/>
          <w:numId w:val="70"/>
        </w:numPr>
        <w:tabs>
          <w:tab w:pos="213" w:val="left" w:leader="none"/>
        </w:tabs>
        <w:spacing w:line="240" w:lineRule="auto" w:before="38" w:after="0"/>
        <w:ind w:left="213" w:right="0" w:hanging="105"/>
        <w:jc w:val="left"/>
        <w:rPr>
          <w:sz w:val="18"/>
        </w:rPr>
      </w:pPr>
      <w:r>
        <w:rPr>
          <w:sz w:val="18"/>
        </w:rPr>
        <w:t>Resolução da Diretoria Colegiada – RDC correspondente que comprove a isenção do objeto </w:t>
      </w:r>
      <w:r>
        <w:rPr>
          <w:spacing w:val="-2"/>
          <w:sz w:val="18"/>
        </w:rPr>
        <w:t>ofertado.</w:t>
      </w:r>
    </w:p>
    <w:p>
      <w:pPr>
        <w:pStyle w:val="BodyText"/>
        <w:spacing w:before="60"/>
      </w:pPr>
    </w:p>
    <w:p>
      <w:pPr>
        <w:pStyle w:val="ListParagraph"/>
        <w:numPr>
          <w:ilvl w:val="1"/>
          <w:numId w:val="68"/>
        </w:numPr>
        <w:tabs>
          <w:tab w:pos="432" w:val="left" w:leader="none"/>
        </w:tabs>
        <w:spacing w:line="264" w:lineRule="auto" w:before="0" w:after="0"/>
        <w:ind w:left="108" w:right="816" w:firstLine="0"/>
        <w:jc w:val="left"/>
        <w:rPr>
          <w:sz w:val="21"/>
        </w:rPr>
      </w:pPr>
      <w:r>
        <w:rPr>
          <w:w w:val="105"/>
          <w:sz w:val="21"/>
        </w:rPr>
        <w:t>Em</w:t>
      </w:r>
      <w:r>
        <w:rPr>
          <w:spacing w:val="-6"/>
          <w:w w:val="105"/>
          <w:sz w:val="21"/>
        </w:rPr>
        <w:t> </w:t>
      </w:r>
      <w:r>
        <w:rPr>
          <w:w w:val="105"/>
          <w:sz w:val="21"/>
        </w:rPr>
        <w:t>caso</w:t>
      </w:r>
      <w:r>
        <w:rPr>
          <w:spacing w:val="-4"/>
          <w:w w:val="105"/>
          <w:sz w:val="21"/>
        </w:rPr>
        <w:t> </w:t>
      </w:r>
      <w:r>
        <w:rPr>
          <w:w w:val="105"/>
          <w:sz w:val="21"/>
        </w:rPr>
        <w:t>de</w:t>
      </w:r>
      <w:r>
        <w:rPr>
          <w:spacing w:val="-5"/>
          <w:w w:val="105"/>
          <w:sz w:val="21"/>
        </w:rPr>
        <w:t> </w:t>
      </w:r>
      <w:r>
        <w:rPr>
          <w:w w:val="105"/>
          <w:sz w:val="21"/>
        </w:rPr>
        <w:t>dúvida</w:t>
      </w:r>
      <w:r>
        <w:rPr>
          <w:spacing w:val="-4"/>
          <w:w w:val="105"/>
          <w:sz w:val="21"/>
        </w:rPr>
        <w:t> </w:t>
      </w:r>
      <w:r>
        <w:rPr>
          <w:w w:val="105"/>
          <w:sz w:val="21"/>
        </w:rPr>
        <w:t>fundada</w:t>
      </w:r>
      <w:r>
        <w:rPr>
          <w:spacing w:val="-5"/>
          <w:w w:val="105"/>
          <w:sz w:val="21"/>
        </w:rPr>
        <w:t> </w:t>
      </w:r>
      <w:r>
        <w:rPr>
          <w:w w:val="105"/>
          <w:sz w:val="21"/>
        </w:rPr>
        <w:t>suscitada</w:t>
      </w:r>
      <w:r>
        <w:rPr>
          <w:spacing w:val="-4"/>
          <w:w w:val="105"/>
          <w:sz w:val="21"/>
        </w:rPr>
        <w:t> </w:t>
      </w:r>
      <w:r>
        <w:rPr>
          <w:w w:val="105"/>
          <w:sz w:val="21"/>
        </w:rPr>
        <w:t>pelo</w:t>
      </w:r>
      <w:r>
        <w:rPr>
          <w:spacing w:val="-5"/>
          <w:w w:val="105"/>
          <w:sz w:val="21"/>
        </w:rPr>
        <w:t> </w:t>
      </w:r>
      <w:r>
        <w:rPr>
          <w:w w:val="105"/>
          <w:sz w:val="21"/>
        </w:rPr>
        <w:t>pregoeiro,</w:t>
      </w:r>
      <w:r>
        <w:rPr>
          <w:spacing w:val="-4"/>
          <w:w w:val="105"/>
          <w:sz w:val="21"/>
        </w:rPr>
        <w:t> </w:t>
      </w:r>
      <w:r>
        <w:rPr>
          <w:w w:val="105"/>
          <w:sz w:val="21"/>
        </w:rPr>
        <w:t>a</w:t>
      </w:r>
      <w:r>
        <w:rPr>
          <w:spacing w:val="-14"/>
          <w:w w:val="105"/>
          <w:sz w:val="21"/>
        </w:rPr>
        <w:t> </w:t>
      </w:r>
      <w:r>
        <w:rPr>
          <w:w w:val="105"/>
          <w:sz w:val="21"/>
        </w:rPr>
        <w:t>Administração</w:t>
      </w:r>
      <w:r>
        <w:rPr>
          <w:spacing w:val="-4"/>
          <w:w w:val="105"/>
          <w:sz w:val="21"/>
        </w:rPr>
        <w:t> </w:t>
      </w:r>
      <w:r>
        <w:rPr>
          <w:w w:val="105"/>
          <w:sz w:val="21"/>
        </w:rPr>
        <w:t>poderá</w:t>
      </w:r>
      <w:r>
        <w:rPr>
          <w:spacing w:val="-4"/>
          <w:w w:val="105"/>
          <w:sz w:val="21"/>
        </w:rPr>
        <w:t> </w:t>
      </w:r>
      <w:r>
        <w:rPr>
          <w:w w:val="105"/>
          <w:sz w:val="21"/>
        </w:rPr>
        <w:t>solicitar</w:t>
      </w:r>
      <w:r>
        <w:rPr>
          <w:spacing w:val="-5"/>
          <w:w w:val="105"/>
          <w:sz w:val="21"/>
        </w:rPr>
        <w:t> </w:t>
      </w:r>
      <w:r>
        <w:rPr>
          <w:w w:val="105"/>
          <w:sz w:val="21"/>
        </w:rPr>
        <w:t>ao</w:t>
      </w:r>
      <w:r>
        <w:rPr>
          <w:spacing w:val="-4"/>
          <w:w w:val="105"/>
          <w:sz w:val="21"/>
        </w:rPr>
        <w:t> </w:t>
      </w:r>
      <w:r>
        <w:rPr>
          <w:w w:val="105"/>
          <w:sz w:val="21"/>
        </w:rPr>
        <w:t>licitante,</w:t>
      </w:r>
      <w:r>
        <w:rPr>
          <w:spacing w:val="-5"/>
          <w:w w:val="105"/>
          <w:sz w:val="21"/>
        </w:rPr>
        <w:t> </w:t>
      </w:r>
      <w:r>
        <w:rPr>
          <w:w w:val="105"/>
          <w:sz w:val="21"/>
        </w:rPr>
        <w:t>em</w:t>
      </w:r>
      <w:r>
        <w:rPr>
          <w:spacing w:val="-4"/>
          <w:w w:val="105"/>
          <w:sz w:val="21"/>
        </w:rPr>
        <w:t> </w:t>
      </w:r>
      <w:r>
        <w:rPr>
          <w:w w:val="105"/>
          <w:sz w:val="21"/>
        </w:rPr>
        <w:t>diligência</w:t>
      </w:r>
      <w:r>
        <w:rPr>
          <w:spacing w:val="-5"/>
          <w:w w:val="105"/>
          <w:sz w:val="21"/>
        </w:rPr>
        <w:t> </w:t>
      </w:r>
      <w:r>
        <w:rPr>
          <w:w w:val="105"/>
          <w:sz w:val="21"/>
        </w:rPr>
        <w:t>complementar,</w:t>
      </w:r>
      <w:r>
        <w:rPr>
          <w:spacing w:val="-4"/>
          <w:w w:val="105"/>
          <w:sz w:val="21"/>
        </w:rPr>
        <w:t> </w:t>
      </w:r>
      <w:r>
        <w:rPr>
          <w:w w:val="105"/>
          <w:sz w:val="21"/>
        </w:rPr>
        <w:t>todas</w:t>
      </w:r>
      <w:r>
        <w:rPr>
          <w:spacing w:val="-5"/>
          <w:w w:val="105"/>
          <w:sz w:val="21"/>
        </w:rPr>
        <w:t> </w:t>
      </w:r>
      <w:r>
        <w:rPr>
          <w:w w:val="105"/>
          <w:sz w:val="21"/>
        </w:rPr>
        <w:t>as</w:t>
      </w:r>
      <w:r>
        <w:rPr>
          <w:spacing w:val="-4"/>
          <w:w w:val="105"/>
          <w:sz w:val="21"/>
        </w:rPr>
        <w:t> </w:t>
      </w:r>
      <w:r>
        <w:rPr>
          <w:w w:val="105"/>
          <w:sz w:val="21"/>
        </w:rPr>
        <w:t>informações</w:t>
      </w:r>
      <w:r>
        <w:rPr>
          <w:spacing w:val="-5"/>
          <w:w w:val="105"/>
          <w:sz w:val="21"/>
        </w:rPr>
        <w:t> </w:t>
      </w:r>
      <w:r>
        <w:rPr>
          <w:w w:val="105"/>
          <w:sz w:val="21"/>
        </w:rPr>
        <w:t>necessárias</w:t>
      </w:r>
      <w:r>
        <w:rPr>
          <w:spacing w:val="-4"/>
          <w:w w:val="105"/>
          <w:sz w:val="21"/>
        </w:rPr>
        <w:t> </w:t>
      </w:r>
      <w:r>
        <w:rPr>
          <w:w w:val="105"/>
          <w:sz w:val="21"/>
        </w:rPr>
        <w:t>à comprovação</w:t>
      </w:r>
      <w:r>
        <w:rPr>
          <w:spacing w:val="-12"/>
          <w:w w:val="105"/>
          <w:sz w:val="21"/>
        </w:rPr>
        <w:t> </w:t>
      </w:r>
      <w:r>
        <w:rPr>
          <w:w w:val="105"/>
          <w:sz w:val="21"/>
        </w:rPr>
        <w:t>da</w:t>
      </w:r>
      <w:r>
        <w:rPr>
          <w:spacing w:val="-12"/>
          <w:w w:val="105"/>
          <w:sz w:val="21"/>
        </w:rPr>
        <w:t> </w:t>
      </w:r>
      <w:r>
        <w:rPr>
          <w:w w:val="105"/>
          <w:sz w:val="21"/>
        </w:rPr>
        <w:t>legitimidade</w:t>
      </w:r>
      <w:r>
        <w:rPr>
          <w:spacing w:val="-12"/>
          <w:w w:val="105"/>
          <w:sz w:val="21"/>
        </w:rPr>
        <w:t> </w:t>
      </w:r>
      <w:r>
        <w:rPr>
          <w:w w:val="105"/>
          <w:sz w:val="21"/>
        </w:rPr>
        <w:t>dos</w:t>
      </w:r>
      <w:r>
        <w:rPr>
          <w:spacing w:val="-12"/>
          <w:w w:val="105"/>
          <w:sz w:val="21"/>
        </w:rPr>
        <w:t> </w:t>
      </w:r>
      <w:r>
        <w:rPr>
          <w:w w:val="105"/>
          <w:sz w:val="21"/>
        </w:rPr>
        <w:t>atestados,</w:t>
      </w:r>
      <w:r>
        <w:rPr>
          <w:spacing w:val="-12"/>
          <w:w w:val="105"/>
          <w:sz w:val="21"/>
        </w:rPr>
        <w:t> </w:t>
      </w:r>
      <w:r>
        <w:rPr>
          <w:w w:val="105"/>
          <w:sz w:val="21"/>
        </w:rPr>
        <w:t>dentre</w:t>
      </w:r>
      <w:r>
        <w:rPr>
          <w:spacing w:val="-12"/>
          <w:w w:val="105"/>
          <w:sz w:val="21"/>
        </w:rPr>
        <w:t> </w:t>
      </w:r>
      <w:r>
        <w:rPr>
          <w:w w:val="105"/>
          <w:sz w:val="21"/>
        </w:rPr>
        <w:t>outros</w:t>
      </w:r>
      <w:r>
        <w:rPr>
          <w:spacing w:val="-12"/>
          <w:w w:val="105"/>
          <w:sz w:val="21"/>
        </w:rPr>
        <w:t> </w:t>
      </w:r>
      <w:r>
        <w:rPr>
          <w:w w:val="105"/>
          <w:sz w:val="21"/>
        </w:rPr>
        <w:t>documentos,</w:t>
      </w:r>
      <w:r>
        <w:rPr>
          <w:spacing w:val="-12"/>
          <w:w w:val="105"/>
          <w:sz w:val="21"/>
        </w:rPr>
        <w:t> </w:t>
      </w:r>
      <w:r>
        <w:rPr>
          <w:w w:val="105"/>
          <w:sz w:val="21"/>
        </w:rPr>
        <w:t>cópia</w:t>
      </w:r>
      <w:r>
        <w:rPr>
          <w:spacing w:val="-12"/>
          <w:w w:val="105"/>
          <w:sz w:val="21"/>
        </w:rPr>
        <w:t> </w:t>
      </w:r>
      <w:r>
        <w:rPr>
          <w:w w:val="105"/>
          <w:sz w:val="21"/>
        </w:rPr>
        <w:t>do</w:t>
      </w:r>
      <w:r>
        <w:rPr>
          <w:spacing w:val="-12"/>
          <w:w w:val="105"/>
          <w:sz w:val="21"/>
        </w:rPr>
        <w:t> </w:t>
      </w:r>
      <w:r>
        <w:rPr>
          <w:w w:val="105"/>
          <w:sz w:val="21"/>
        </w:rPr>
        <w:t>contrato</w:t>
      </w:r>
      <w:r>
        <w:rPr>
          <w:spacing w:val="-12"/>
          <w:w w:val="105"/>
          <w:sz w:val="21"/>
        </w:rPr>
        <w:t> </w:t>
      </w:r>
      <w:r>
        <w:rPr>
          <w:w w:val="105"/>
          <w:sz w:val="21"/>
        </w:rPr>
        <w:t>que</w:t>
      </w:r>
      <w:r>
        <w:rPr>
          <w:spacing w:val="-12"/>
          <w:w w:val="105"/>
          <w:sz w:val="21"/>
        </w:rPr>
        <w:t> </w:t>
      </w:r>
      <w:r>
        <w:rPr>
          <w:w w:val="105"/>
          <w:sz w:val="21"/>
        </w:rPr>
        <w:t>deu</w:t>
      </w:r>
      <w:r>
        <w:rPr>
          <w:spacing w:val="-12"/>
          <w:w w:val="105"/>
          <w:sz w:val="21"/>
        </w:rPr>
        <w:t> </w:t>
      </w:r>
      <w:r>
        <w:rPr>
          <w:w w:val="105"/>
          <w:sz w:val="21"/>
        </w:rPr>
        <w:t>suporte</w:t>
      </w:r>
      <w:r>
        <w:rPr>
          <w:spacing w:val="-12"/>
          <w:w w:val="105"/>
          <w:sz w:val="21"/>
        </w:rPr>
        <w:t> </w:t>
      </w:r>
      <w:r>
        <w:rPr>
          <w:w w:val="105"/>
          <w:sz w:val="21"/>
        </w:rPr>
        <w:t>à</w:t>
      </w:r>
      <w:r>
        <w:rPr>
          <w:spacing w:val="-12"/>
          <w:w w:val="105"/>
          <w:sz w:val="21"/>
        </w:rPr>
        <w:t> </w:t>
      </w:r>
      <w:r>
        <w:rPr>
          <w:w w:val="105"/>
          <w:sz w:val="21"/>
        </w:rPr>
        <w:t>contratação,</w:t>
      </w:r>
      <w:r>
        <w:rPr>
          <w:spacing w:val="-12"/>
          <w:w w:val="105"/>
          <w:sz w:val="21"/>
        </w:rPr>
        <w:t> </w:t>
      </w:r>
      <w:r>
        <w:rPr>
          <w:w w:val="105"/>
          <w:sz w:val="21"/>
        </w:rPr>
        <w:t>endereço</w:t>
      </w:r>
      <w:r>
        <w:rPr>
          <w:spacing w:val="-12"/>
          <w:w w:val="105"/>
          <w:sz w:val="21"/>
        </w:rPr>
        <w:t> </w:t>
      </w:r>
      <w:r>
        <w:rPr>
          <w:w w:val="105"/>
          <w:sz w:val="21"/>
        </w:rPr>
        <w:t>atual</w:t>
      </w:r>
      <w:r>
        <w:rPr>
          <w:spacing w:val="-12"/>
          <w:w w:val="105"/>
          <w:sz w:val="21"/>
        </w:rPr>
        <w:t> </w:t>
      </w:r>
      <w:r>
        <w:rPr>
          <w:w w:val="105"/>
          <w:sz w:val="21"/>
        </w:rPr>
        <w:t>da</w:t>
      </w:r>
      <w:r>
        <w:rPr>
          <w:spacing w:val="-12"/>
          <w:w w:val="105"/>
          <w:sz w:val="21"/>
        </w:rPr>
        <w:t> </w:t>
      </w:r>
      <w:r>
        <w:rPr>
          <w:w w:val="105"/>
          <w:sz w:val="21"/>
        </w:rPr>
        <w:t>contratante</w:t>
      </w:r>
      <w:r>
        <w:rPr>
          <w:spacing w:val="-12"/>
          <w:w w:val="105"/>
          <w:sz w:val="21"/>
        </w:rPr>
        <w:t> </w:t>
      </w:r>
      <w:r>
        <w:rPr>
          <w:w w:val="105"/>
          <w:sz w:val="21"/>
        </w:rPr>
        <w:t>e</w:t>
      </w:r>
      <w:r>
        <w:rPr>
          <w:spacing w:val="-12"/>
          <w:w w:val="105"/>
          <w:sz w:val="21"/>
        </w:rPr>
        <w:t> </w:t>
      </w:r>
      <w:r>
        <w:rPr>
          <w:w w:val="105"/>
          <w:sz w:val="21"/>
        </w:rPr>
        <w:t>local</w:t>
      </w:r>
      <w:r>
        <w:rPr>
          <w:spacing w:val="-12"/>
          <w:w w:val="105"/>
          <w:sz w:val="21"/>
        </w:rPr>
        <w:t> </w:t>
      </w:r>
      <w:r>
        <w:rPr>
          <w:w w:val="105"/>
          <w:sz w:val="21"/>
        </w:rPr>
        <w:t>em</w:t>
      </w:r>
      <w:r>
        <w:rPr>
          <w:spacing w:val="-12"/>
          <w:w w:val="105"/>
          <w:sz w:val="21"/>
        </w:rPr>
        <w:t> </w:t>
      </w:r>
      <w:r>
        <w:rPr>
          <w:w w:val="105"/>
          <w:sz w:val="21"/>
        </w:rPr>
        <w:t>que</w:t>
      </w:r>
      <w:r>
        <w:rPr>
          <w:spacing w:val="-12"/>
          <w:w w:val="105"/>
          <w:sz w:val="21"/>
        </w:rPr>
        <w:t> </w:t>
      </w:r>
      <w:r>
        <w:rPr>
          <w:w w:val="105"/>
          <w:sz w:val="21"/>
        </w:rPr>
        <w:t>foram executados os objetos.</w:t>
      </w:r>
    </w:p>
    <w:p>
      <w:pPr>
        <w:pStyle w:val="BodyText"/>
        <w:rPr>
          <w:sz w:val="21"/>
        </w:rPr>
      </w:pPr>
    </w:p>
    <w:p>
      <w:pPr>
        <w:pStyle w:val="BodyText"/>
        <w:rPr>
          <w:sz w:val="21"/>
        </w:rPr>
      </w:pPr>
    </w:p>
    <w:p>
      <w:pPr>
        <w:pStyle w:val="BodyText"/>
        <w:rPr>
          <w:sz w:val="21"/>
        </w:rPr>
      </w:pPr>
    </w:p>
    <w:p>
      <w:pPr>
        <w:pStyle w:val="BodyText"/>
        <w:rPr>
          <w:sz w:val="21"/>
        </w:rPr>
      </w:pPr>
    </w:p>
    <w:p>
      <w:pPr>
        <w:pStyle w:val="BodyText"/>
        <w:rPr>
          <w:sz w:val="21"/>
        </w:rPr>
      </w:pPr>
    </w:p>
    <w:p>
      <w:pPr>
        <w:pStyle w:val="BodyText"/>
        <w:rPr>
          <w:sz w:val="21"/>
        </w:rPr>
      </w:pPr>
    </w:p>
    <w:p>
      <w:pPr>
        <w:pStyle w:val="BodyText"/>
        <w:spacing w:before="187"/>
        <w:rPr>
          <w:sz w:val="21"/>
        </w:rPr>
      </w:pPr>
    </w:p>
    <w:p>
      <w:pPr>
        <w:pStyle w:val="Heading3"/>
        <w:ind w:left="1"/>
        <w:jc w:val="center"/>
      </w:pPr>
      <w:r>
        <w:rPr/>
        <w:t>ANEXO</w:t>
      </w:r>
      <w:r>
        <w:rPr>
          <w:spacing w:val="12"/>
        </w:rPr>
        <w:t> </w:t>
      </w:r>
      <w:r>
        <w:rPr/>
        <w:t>IV</w:t>
      </w:r>
      <w:r>
        <w:rPr>
          <w:spacing w:val="-2"/>
        </w:rPr>
        <w:t> </w:t>
      </w:r>
      <w:r>
        <w:rPr/>
        <w:t>–</w:t>
      </w:r>
      <w:r>
        <w:rPr>
          <w:spacing w:val="1"/>
        </w:rPr>
        <w:t> </w:t>
      </w:r>
      <w:r>
        <w:rPr/>
        <w:t>ORÇAMENTO</w:t>
      </w:r>
      <w:r>
        <w:rPr>
          <w:spacing w:val="2"/>
        </w:rPr>
        <w:t> </w:t>
      </w:r>
      <w:r>
        <w:rPr>
          <w:spacing w:val="-2"/>
        </w:rPr>
        <w:t>ESTIMADO</w:t>
      </w:r>
    </w:p>
    <w:p>
      <w:pPr>
        <w:pStyle w:val="BodyText"/>
        <w:spacing w:before="3"/>
        <w:rPr>
          <w:b/>
          <w:sz w:val="20"/>
        </w:rPr>
      </w:pPr>
    </w:p>
    <w:tbl>
      <w:tblPr>
        <w:tblW w:w="0" w:type="auto"/>
        <w:jc w:val="left"/>
        <w:tblInd w:w="12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52"/>
        <w:gridCol w:w="652"/>
        <w:gridCol w:w="7276"/>
        <w:gridCol w:w="1765"/>
        <w:gridCol w:w="1846"/>
        <w:gridCol w:w="2796"/>
      </w:tblGrid>
      <w:tr>
        <w:trPr>
          <w:trHeight w:val="826" w:hRule="atLeast"/>
        </w:trPr>
        <w:tc>
          <w:tcPr>
            <w:tcW w:w="652" w:type="dxa"/>
          </w:tcPr>
          <w:p>
            <w:pPr>
              <w:pStyle w:val="TableParagraph"/>
              <w:rPr>
                <w:b/>
                <w:sz w:val="18"/>
              </w:rPr>
            </w:pPr>
          </w:p>
          <w:p>
            <w:pPr>
              <w:pStyle w:val="TableParagraph"/>
              <w:spacing w:before="41"/>
              <w:rPr>
                <w:b/>
                <w:sz w:val="18"/>
              </w:rPr>
            </w:pPr>
          </w:p>
          <w:p>
            <w:pPr>
              <w:pStyle w:val="TableParagraph"/>
              <w:ind w:left="14" w:right="1"/>
              <w:jc w:val="center"/>
              <w:rPr>
                <w:b/>
                <w:sz w:val="18"/>
              </w:rPr>
            </w:pPr>
            <w:r>
              <w:rPr>
                <w:b/>
                <w:spacing w:val="-4"/>
                <w:sz w:val="18"/>
              </w:rPr>
              <w:t>ITEM</w:t>
            </w:r>
          </w:p>
        </w:tc>
        <w:tc>
          <w:tcPr>
            <w:tcW w:w="652" w:type="dxa"/>
          </w:tcPr>
          <w:p>
            <w:pPr>
              <w:pStyle w:val="TableParagraph"/>
              <w:spacing w:before="106"/>
              <w:rPr>
                <w:b/>
                <w:sz w:val="18"/>
              </w:rPr>
            </w:pPr>
          </w:p>
          <w:p>
            <w:pPr>
              <w:pStyle w:val="TableParagraph"/>
              <w:spacing w:line="240" w:lineRule="atLeast"/>
              <w:ind w:left="113" w:right="89" w:firstLine="113"/>
              <w:rPr>
                <w:b/>
                <w:sz w:val="18"/>
              </w:rPr>
            </w:pPr>
            <w:r>
              <w:rPr>
                <w:b/>
                <w:spacing w:val="-6"/>
                <w:sz w:val="18"/>
              </w:rPr>
              <w:t>ID</w:t>
            </w:r>
            <w:r>
              <w:rPr>
                <w:b/>
                <w:spacing w:val="-4"/>
                <w:sz w:val="18"/>
              </w:rPr>
              <w:t> SIGA</w:t>
            </w:r>
          </w:p>
        </w:tc>
        <w:tc>
          <w:tcPr>
            <w:tcW w:w="7276" w:type="dxa"/>
          </w:tcPr>
          <w:p>
            <w:pPr>
              <w:pStyle w:val="TableParagraph"/>
              <w:rPr>
                <w:b/>
                <w:sz w:val="18"/>
              </w:rPr>
            </w:pPr>
          </w:p>
          <w:p>
            <w:pPr>
              <w:pStyle w:val="TableParagraph"/>
              <w:spacing w:before="54"/>
              <w:rPr>
                <w:b/>
                <w:sz w:val="18"/>
              </w:rPr>
            </w:pPr>
          </w:p>
          <w:p>
            <w:pPr>
              <w:pStyle w:val="TableParagraph"/>
              <w:ind w:left="4"/>
              <w:jc w:val="center"/>
              <w:rPr>
                <w:b/>
                <w:sz w:val="18"/>
              </w:rPr>
            </w:pPr>
            <w:r>
              <w:rPr>
                <w:b/>
                <w:spacing w:val="-2"/>
                <w:sz w:val="18"/>
              </w:rPr>
              <w:t>Descrição</w:t>
            </w:r>
          </w:p>
        </w:tc>
        <w:tc>
          <w:tcPr>
            <w:tcW w:w="1765" w:type="dxa"/>
          </w:tcPr>
          <w:p>
            <w:pPr>
              <w:pStyle w:val="TableParagraph"/>
              <w:spacing w:line="283" w:lineRule="auto" w:before="143"/>
              <w:ind w:left="21" w:right="2"/>
              <w:jc w:val="center"/>
              <w:rPr>
                <w:b/>
                <w:sz w:val="18"/>
              </w:rPr>
            </w:pPr>
            <w:r>
              <w:rPr>
                <w:b/>
                <w:spacing w:val="-2"/>
                <w:sz w:val="18"/>
              </w:rPr>
              <w:t>VALOR</w:t>
            </w:r>
            <w:r>
              <w:rPr>
                <w:b/>
                <w:spacing w:val="-10"/>
                <w:sz w:val="18"/>
              </w:rPr>
              <w:t> </w:t>
            </w:r>
            <w:r>
              <w:rPr>
                <w:b/>
                <w:spacing w:val="-2"/>
                <w:sz w:val="18"/>
              </w:rPr>
              <w:t>UNITÁRIO ESTIMADO</w:t>
            </w:r>
          </w:p>
          <w:p>
            <w:pPr>
              <w:pStyle w:val="TableParagraph"/>
              <w:spacing w:line="175" w:lineRule="exact"/>
              <w:ind w:left="21"/>
              <w:jc w:val="center"/>
              <w:rPr>
                <w:b/>
                <w:sz w:val="18"/>
              </w:rPr>
            </w:pPr>
            <w:r>
              <w:rPr>
                <w:b/>
                <w:spacing w:val="-5"/>
                <w:sz w:val="18"/>
              </w:rPr>
              <w:t>R$</w:t>
            </w:r>
          </w:p>
        </w:tc>
        <w:tc>
          <w:tcPr>
            <w:tcW w:w="1846" w:type="dxa"/>
          </w:tcPr>
          <w:p>
            <w:pPr>
              <w:pStyle w:val="TableParagraph"/>
              <w:rPr>
                <w:b/>
                <w:sz w:val="18"/>
              </w:rPr>
            </w:pPr>
          </w:p>
          <w:p>
            <w:pPr>
              <w:pStyle w:val="TableParagraph"/>
              <w:spacing w:before="54"/>
              <w:rPr>
                <w:b/>
                <w:sz w:val="18"/>
              </w:rPr>
            </w:pPr>
          </w:p>
          <w:p>
            <w:pPr>
              <w:pStyle w:val="TableParagraph"/>
              <w:ind w:left="27"/>
              <w:jc w:val="center"/>
              <w:rPr>
                <w:b/>
                <w:sz w:val="18"/>
              </w:rPr>
            </w:pPr>
            <w:r>
              <w:rPr>
                <w:b/>
                <w:spacing w:val="-2"/>
                <w:sz w:val="18"/>
              </w:rPr>
              <w:t>QUANT.</w:t>
            </w:r>
          </w:p>
        </w:tc>
        <w:tc>
          <w:tcPr>
            <w:tcW w:w="2796" w:type="dxa"/>
          </w:tcPr>
          <w:p>
            <w:pPr>
              <w:pStyle w:val="TableParagraph"/>
              <w:spacing w:before="139"/>
              <w:rPr>
                <w:b/>
                <w:sz w:val="18"/>
              </w:rPr>
            </w:pPr>
          </w:p>
          <w:p>
            <w:pPr>
              <w:pStyle w:val="TableParagraph"/>
              <w:ind w:left="19" w:right="1"/>
              <w:jc w:val="center"/>
              <w:rPr>
                <w:b/>
                <w:sz w:val="18"/>
              </w:rPr>
            </w:pPr>
            <w:r>
              <w:rPr>
                <w:b/>
                <w:spacing w:val="-4"/>
                <w:sz w:val="18"/>
              </w:rPr>
              <w:t>TOTAL</w:t>
            </w:r>
            <w:r>
              <w:rPr>
                <w:b/>
                <w:spacing w:val="-14"/>
                <w:sz w:val="18"/>
              </w:rPr>
              <w:t> </w:t>
            </w:r>
            <w:r>
              <w:rPr>
                <w:b/>
                <w:spacing w:val="-4"/>
                <w:sz w:val="18"/>
              </w:rPr>
              <w:t>DO</w:t>
            </w:r>
            <w:r>
              <w:rPr>
                <w:b/>
                <w:spacing w:val="3"/>
                <w:sz w:val="18"/>
              </w:rPr>
              <w:t> </w:t>
            </w:r>
            <w:r>
              <w:rPr>
                <w:b/>
                <w:spacing w:val="-4"/>
                <w:sz w:val="18"/>
              </w:rPr>
              <w:t>ITEM</w:t>
            </w:r>
          </w:p>
          <w:p>
            <w:pPr>
              <w:pStyle w:val="TableParagraph"/>
              <w:spacing w:before="37"/>
              <w:ind w:left="19"/>
              <w:jc w:val="center"/>
              <w:rPr>
                <w:b/>
                <w:sz w:val="18"/>
              </w:rPr>
            </w:pPr>
            <w:r>
              <w:rPr>
                <w:b/>
                <w:spacing w:val="-5"/>
                <w:sz w:val="18"/>
              </w:rPr>
              <w:t>R$</w:t>
            </w:r>
          </w:p>
        </w:tc>
      </w:tr>
      <w:tr>
        <w:trPr>
          <w:trHeight w:val="514" w:hRule="atLeast"/>
        </w:trPr>
        <w:tc>
          <w:tcPr>
            <w:tcW w:w="652" w:type="dxa"/>
          </w:tcPr>
          <w:p>
            <w:pPr>
              <w:pStyle w:val="TableParagraph"/>
              <w:spacing w:before="183"/>
              <w:ind w:left="14"/>
              <w:jc w:val="center"/>
              <w:rPr>
                <w:sz w:val="18"/>
              </w:rPr>
            </w:pPr>
            <w:r>
              <w:rPr>
                <w:spacing w:val="-10"/>
                <w:sz w:val="18"/>
              </w:rPr>
              <w:t>1</w:t>
            </w:r>
          </w:p>
        </w:tc>
        <w:tc>
          <w:tcPr>
            <w:tcW w:w="652" w:type="dxa"/>
          </w:tcPr>
          <w:p>
            <w:pPr>
              <w:pStyle w:val="TableParagraph"/>
              <w:spacing w:before="183"/>
              <w:ind w:left="14" w:right="10"/>
              <w:jc w:val="center"/>
              <w:rPr>
                <w:sz w:val="18"/>
              </w:rPr>
            </w:pPr>
            <w:r>
              <w:rPr>
                <w:spacing w:val="-2"/>
                <w:sz w:val="18"/>
              </w:rPr>
              <w:t>22892</w:t>
            </w:r>
          </w:p>
        </w:tc>
        <w:tc>
          <w:tcPr>
            <w:tcW w:w="7276" w:type="dxa"/>
          </w:tcPr>
          <w:p>
            <w:pPr>
              <w:pStyle w:val="TableParagraph"/>
              <w:spacing w:line="240" w:lineRule="atLeast" w:before="14"/>
              <w:ind w:right="-13"/>
              <w:rPr>
                <w:sz w:val="18"/>
              </w:rPr>
            </w:pPr>
            <w:r>
              <w:rPr>
                <w:sz w:val="18"/>
              </w:rPr>
              <w:t>Zaragatoa</w:t>
            </w:r>
            <w:r>
              <w:rPr>
                <w:spacing w:val="22"/>
                <w:sz w:val="18"/>
              </w:rPr>
              <w:t> </w:t>
            </w:r>
            <w:r>
              <w:rPr>
                <w:sz w:val="18"/>
              </w:rPr>
              <w:t>(swab)</w:t>
            </w:r>
            <w:r>
              <w:rPr>
                <w:spacing w:val="22"/>
                <w:sz w:val="18"/>
              </w:rPr>
              <w:t> </w:t>
            </w:r>
            <w:r>
              <w:rPr>
                <w:sz w:val="18"/>
              </w:rPr>
              <w:t>com</w:t>
            </w:r>
            <w:r>
              <w:rPr>
                <w:spacing w:val="22"/>
                <w:sz w:val="18"/>
              </w:rPr>
              <w:t> </w:t>
            </w:r>
            <w:r>
              <w:rPr>
                <w:sz w:val="18"/>
              </w:rPr>
              <w:t>meio</w:t>
            </w:r>
            <w:r>
              <w:rPr>
                <w:spacing w:val="22"/>
                <w:sz w:val="18"/>
              </w:rPr>
              <w:t> </w:t>
            </w:r>
            <w:r>
              <w:rPr>
                <w:sz w:val="18"/>
              </w:rPr>
              <w:t>de</w:t>
            </w:r>
            <w:r>
              <w:rPr>
                <w:spacing w:val="22"/>
                <w:sz w:val="18"/>
              </w:rPr>
              <w:t> </w:t>
            </w:r>
            <w:r>
              <w:rPr>
                <w:sz w:val="18"/>
              </w:rPr>
              <w:t>transporte</w:t>
            </w:r>
            <w:r>
              <w:rPr>
                <w:spacing w:val="22"/>
                <w:sz w:val="18"/>
              </w:rPr>
              <w:t> </w:t>
            </w:r>
            <w:r>
              <w:rPr>
                <w:sz w:val="18"/>
              </w:rPr>
              <w:t>de</w:t>
            </w:r>
            <w:r>
              <w:rPr>
                <w:spacing w:val="22"/>
                <w:sz w:val="18"/>
              </w:rPr>
              <w:t> </w:t>
            </w:r>
            <w:r>
              <w:rPr>
                <w:sz w:val="18"/>
              </w:rPr>
              <w:t>STUART.</w:t>
            </w:r>
            <w:r>
              <w:rPr>
                <w:spacing w:val="22"/>
                <w:sz w:val="18"/>
              </w:rPr>
              <w:t> </w:t>
            </w:r>
            <w:r>
              <w:rPr>
                <w:sz w:val="18"/>
              </w:rPr>
              <w:t>material</w:t>
            </w:r>
            <w:r>
              <w:rPr>
                <w:spacing w:val="22"/>
                <w:sz w:val="18"/>
              </w:rPr>
              <w:t> </w:t>
            </w:r>
            <w:r>
              <w:rPr>
                <w:sz w:val="18"/>
              </w:rPr>
              <w:t>da</w:t>
            </w:r>
            <w:r>
              <w:rPr>
                <w:spacing w:val="22"/>
                <w:sz w:val="18"/>
              </w:rPr>
              <w:t> </w:t>
            </w:r>
            <w:r>
              <w:rPr>
                <w:sz w:val="18"/>
              </w:rPr>
              <w:t>cabeça:</w:t>
            </w:r>
            <w:r>
              <w:rPr>
                <w:spacing w:val="22"/>
                <w:sz w:val="18"/>
              </w:rPr>
              <w:t> </w:t>
            </w:r>
            <w:r>
              <w:rPr>
                <w:sz w:val="18"/>
              </w:rPr>
              <w:t>algodão;</w:t>
            </w:r>
            <w:r>
              <w:rPr>
                <w:spacing w:val="22"/>
                <w:sz w:val="18"/>
              </w:rPr>
              <w:t> </w:t>
            </w:r>
            <w:r>
              <w:rPr>
                <w:sz w:val="18"/>
              </w:rPr>
              <w:t>material</w:t>
            </w:r>
            <w:r>
              <w:rPr>
                <w:spacing w:val="22"/>
                <w:sz w:val="18"/>
              </w:rPr>
              <w:t> </w:t>
            </w:r>
            <w:r>
              <w:rPr>
                <w:sz w:val="18"/>
              </w:rPr>
              <w:t>da haste: polipropileno com tubo de transporte com meio Stuart. Tratamento: estéril.</w:t>
            </w:r>
          </w:p>
        </w:tc>
        <w:tc>
          <w:tcPr>
            <w:tcW w:w="1765" w:type="dxa"/>
          </w:tcPr>
          <w:p>
            <w:pPr>
              <w:pStyle w:val="TableParagraph"/>
              <w:spacing w:before="183"/>
              <w:ind w:left="21" w:right="18"/>
              <w:jc w:val="center"/>
              <w:rPr>
                <w:sz w:val="18"/>
              </w:rPr>
            </w:pPr>
            <w:r>
              <w:rPr>
                <w:spacing w:val="-2"/>
                <w:sz w:val="18"/>
              </w:rPr>
              <w:t>2,4420</w:t>
            </w:r>
          </w:p>
        </w:tc>
        <w:tc>
          <w:tcPr>
            <w:tcW w:w="1846" w:type="dxa"/>
          </w:tcPr>
          <w:p>
            <w:pPr>
              <w:pStyle w:val="TableParagraph"/>
              <w:spacing w:before="183"/>
              <w:ind w:left="27" w:right="15"/>
              <w:jc w:val="center"/>
              <w:rPr>
                <w:sz w:val="18"/>
              </w:rPr>
            </w:pPr>
            <w:r>
              <w:rPr>
                <w:spacing w:val="-2"/>
                <w:sz w:val="18"/>
              </w:rPr>
              <w:t>12.000</w:t>
            </w:r>
          </w:p>
        </w:tc>
        <w:tc>
          <w:tcPr>
            <w:tcW w:w="2796" w:type="dxa"/>
          </w:tcPr>
          <w:p>
            <w:pPr>
              <w:pStyle w:val="TableParagraph"/>
              <w:spacing w:before="183"/>
              <w:ind w:left="19" w:right="5"/>
              <w:jc w:val="center"/>
              <w:rPr>
                <w:sz w:val="18"/>
              </w:rPr>
            </w:pPr>
            <w:r>
              <w:rPr>
                <w:spacing w:val="-2"/>
                <w:sz w:val="18"/>
              </w:rPr>
              <w:t>29.304,00</w:t>
            </w:r>
          </w:p>
        </w:tc>
      </w:tr>
      <w:tr>
        <w:trPr>
          <w:trHeight w:val="650" w:hRule="atLeast"/>
        </w:trPr>
        <w:tc>
          <w:tcPr>
            <w:tcW w:w="652" w:type="dxa"/>
          </w:tcPr>
          <w:p>
            <w:pPr>
              <w:pStyle w:val="TableParagraph"/>
              <w:spacing w:before="44"/>
              <w:rPr>
                <w:b/>
                <w:sz w:val="18"/>
              </w:rPr>
            </w:pPr>
          </w:p>
          <w:p>
            <w:pPr>
              <w:pStyle w:val="TableParagraph"/>
              <w:ind w:left="14"/>
              <w:jc w:val="center"/>
              <w:rPr>
                <w:sz w:val="18"/>
              </w:rPr>
            </w:pPr>
            <w:r>
              <w:rPr>
                <w:spacing w:val="-10"/>
                <w:sz w:val="18"/>
              </w:rPr>
              <w:t>2</w:t>
            </w:r>
          </w:p>
        </w:tc>
        <w:tc>
          <w:tcPr>
            <w:tcW w:w="652" w:type="dxa"/>
          </w:tcPr>
          <w:p>
            <w:pPr>
              <w:pStyle w:val="TableParagraph"/>
              <w:spacing w:before="44"/>
              <w:rPr>
                <w:b/>
                <w:sz w:val="18"/>
              </w:rPr>
            </w:pPr>
          </w:p>
          <w:p>
            <w:pPr>
              <w:pStyle w:val="TableParagraph"/>
              <w:ind w:left="14" w:right="10"/>
              <w:jc w:val="center"/>
              <w:rPr>
                <w:sz w:val="18"/>
              </w:rPr>
            </w:pPr>
            <w:r>
              <w:rPr>
                <w:spacing w:val="-2"/>
                <w:sz w:val="18"/>
              </w:rPr>
              <w:t>74749</w:t>
            </w:r>
          </w:p>
        </w:tc>
        <w:tc>
          <w:tcPr>
            <w:tcW w:w="7276" w:type="dxa"/>
          </w:tcPr>
          <w:p>
            <w:pPr>
              <w:pStyle w:val="TableParagraph"/>
              <w:spacing w:line="283" w:lineRule="auto" w:before="129"/>
              <w:ind w:right="-13"/>
              <w:rPr>
                <w:sz w:val="18"/>
              </w:rPr>
            </w:pPr>
            <w:r>
              <w:rPr>
                <w:sz w:val="18"/>
              </w:rPr>
              <w:t>Zaragatoa (swab) sem meio de transporte.Embalado individualmente; material da cabeça: algodão; material da haste: polipropileno sem tubo transporte. Tratamento: estéril.</w:t>
            </w:r>
          </w:p>
        </w:tc>
        <w:tc>
          <w:tcPr>
            <w:tcW w:w="1765" w:type="dxa"/>
          </w:tcPr>
          <w:p>
            <w:pPr>
              <w:pStyle w:val="TableParagraph"/>
              <w:spacing w:before="44"/>
              <w:rPr>
                <w:b/>
                <w:sz w:val="18"/>
              </w:rPr>
            </w:pPr>
          </w:p>
          <w:p>
            <w:pPr>
              <w:pStyle w:val="TableParagraph"/>
              <w:ind w:left="21" w:right="18"/>
              <w:jc w:val="center"/>
              <w:rPr>
                <w:sz w:val="18"/>
              </w:rPr>
            </w:pPr>
            <w:r>
              <w:rPr>
                <w:spacing w:val="-2"/>
                <w:sz w:val="18"/>
              </w:rPr>
              <w:t>0,3160</w:t>
            </w:r>
          </w:p>
        </w:tc>
        <w:tc>
          <w:tcPr>
            <w:tcW w:w="1846" w:type="dxa"/>
          </w:tcPr>
          <w:p>
            <w:pPr>
              <w:pStyle w:val="TableParagraph"/>
              <w:spacing w:before="44"/>
              <w:rPr>
                <w:b/>
                <w:sz w:val="18"/>
              </w:rPr>
            </w:pPr>
          </w:p>
          <w:p>
            <w:pPr>
              <w:pStyle w:val="TableParagraph"/>
              <w:ind w:left="27" w:right="15"/>
              <w:jc w:val="center"/>
              <w:rPr>
                <w:sz w:val="18"/>
              </w:rPr>
            </w:pPr>
            <w:r>
              <w:rPr>
                <w:spacing w:val="-2"/>
                <w:sz w:val="18"/>
              </w:rPr>
              <w:t>18.000</w:t>
            </w:r>
          </w:p>
        </w:tc>
        <w:tc>
          <w:tcPr>
            <w:tcW w:w="2796" w:type="dxa"/>
          </w:tcPr>
          <w:p>
            <w:pPr>
              <w:pStyle w:val="TableParagraph"/>
              <w:spacing w:before="44"/>
              <w:rPr>
                <w:b/>
                <w:sz w:val="18"/>
              </w:rPr>
            </w:pPr>
          </w:p>
          <w:p>
            <w:pPr>
              <w:pStyle w:val="TableParagraph"/>
              <w:ind w:left="19" w:right="4"/>
              <w:jc w:val="center"/>
              <w:rPr>
                <w:sz w:val="18"/>
              </w:rPr>
            </w:pPr>
            <w:r>
              <w:rPr>
                <w:spacing w:val="-2"/>
                <w:sz w:val="18"/>
              </w:rPr>
              <w:t>5.688,00</w:t>
            </w:r>
          </w:p>
        </w:tc>
      </w:tr>
      <w:tr>
        <w:trPr>
          <w:trHeight w:val="500" w:hRule="atLeast"/>
        </w:trPr>
        <w:tc>
          <w:tcPr>
            <w:tcW w:w="652" w:type="dxa"/>
          </w:tcPr>
          <w:p>
            <w:pPr>
              <w:pStyle w:val="TableParagraph"/>
              <w:spacing w:before="170"/>
              <w:ind w:left="14"/>
              <w:jc w:val="center"/>
              <w:rPr>
                <w:sz w:val="18"/>
              </w:rPr>
            </w:pPr>
            <w:r>
              <w:rPr>
                <w:spacing w:val="-10"/>
                <w:sz w:val="18"/>
              </w:rPr>
              <w:t>3</w:t>
            </w:r>
          </w:p>
        </w:tc>
        <w:tc>
          <w:tcPr>
            <w:tcW w:w="652" w:type="dxa"/>
          </w:tcPr>
          <w:p>
            <w:pPr>
              <w:pStyle w:val="TableParagraph"/>
              <w:spacing w:before="170"/>
              <w:ind w:left="14" w:right="10"/>
              <w:jc w:val="center"/>
              <w:rPr>
                <w:sz w:val="18"/>
              </w:rPr>
            </w:pPr>
            <w:r>
              <w:rPr>
                <w:spacing w:val="-2"/>
                <w:sz w:val="18"/>
              </w:rPr>
              <w:t>142937</w:t>
            </w:r>
          </w:p>
        </w:tc>
        <w:tc>
          <w:tcPr>
            <w:tcW w:w="7276" w:type="dxa"/>
          </w:tcPr>
          <w:p>
            <w:pPr>
              <w:pStyle w:val="TableParagraph"/>
              <w:spacing w:line="240" w:lineRule="atLeast"/>
              <w:rPr>
                <w:sz w:val="18"/>
              </w:rPr>
            </w:pPr>
            <w:r>
              <w:rPr>
                <w:sz w:val="18"/>
              </w:rPr>
              <w:t>Pipeta Pasteur estéril. Material: plástico. Escala/subdivisão: 0,5 mL</w:t>
            </w:r>
            <w:r>
              <w:rPr>
                <w:spacing w:val="-2"/>
                <w:sz w:val="18"/>
              </w:rPr>
              <w:t> </w:t>
            </w:r>
            <w:r>
              <w:rPr>
                <w:sz w:val="18"/>
              </w:rPr>
              <w:t>~3,0 mL</w:t>
            </w:r>
            <w:r>
              <w:rPr>
                <w:spacing w:val="-2"/>
                <w:sz w:val="18"/>
              </w:rPr>
              <w:t> </w:t>
            </w:r>
            <w:r>
              <w:rPr>
                <w:sz w:val="18"/>
              </w:rPr>
              <w:t>(0,5 mL). Capacidade: 3 ml.</w:t>
            </w:r>
          </w:p>
        </w:tc>
        <w:tc>
          <w:tcPr>
            <w:tcW w:w="1765" w:type="dxa"/>
          </w:tcPr>
          <w:p>
            <w:pPr>
              <w:pStyle w:val="TableParagraph"/>
              <w:spacing w:before="170"/>
              <w:ind w:left="21" w:right="18"/>
              <w:jc w:val="center"/>
              <w:rPr>
                <w:sz w:val="18"/>
              </w:rPr>
            </w:pPr>
            <w:r>
              <w:rPr>
                <w:spacing w:val="-2"/>
                <w:sz w:val="18"/>
              </w:rPr>
              <w:t>0,3567</w:t>
            </w:r>
          </w:p>
        </w:tc>
        <w:tc>
          <w:tcPr>
            <w:tcW w:w="1846" w:type="dxa"/>
          </w:tcPr>
          <w:p>
            <w:pPr>
              <w:pStyle w:val="TableParagraph"/>
              <w:spacing w:before="170"/>
              <w:ind w:left="27" w:right="15"/>
              <w:jc w:val="center"/>
              <w:rPr>
                <w:sz w:val="18"/>
              </w:rPr>
            </w:pPr>
            <w:r>
              <w:rPr>
                <w:spacing w:val="-2"/>
                <w:sz w:val="18"/>
              </w:rPr>
              <w:t>3.840</w:t>
            </w:r>
          </w:p>
        </w:tc>
        <w:tc>
          <w:tcPr>
            <w:tcW w:w="2796" w:type="dxa"/>
          </w:tcPr>
          <w:p>
            <w:pPr>
              <w:pStyle w:val="TableParagraph"/>
              <w:spacing w:before="170"/>
              <w:ind w:left="19" w:right="4"/>
              <w:jc w:val="center"/>
              <w:rPr>
                <w:sz w:val="18"/>
              </w:rPr>
            </w:pPr>
            <w:r>
              <w:rPr>
                <w:spacing w:val="-2"/>
                <w:sz w:val="18"/>
              </w:rPr>
              <w:t>1.369,73</w:t>
            </w:r>
          </w:p>
        </w:tc>
      </w:tr>
      <w:tr>
        <w:trPr>
          <w:trHeight w:val="622" w:hRule="atLeast"/>
        </w:trPr>
        <w:tc>
          <w:tcPr>
            <w:tcW w:w="652" w:type="dxa"/>
          </w:tcPr>
          <w:p>
            <w:pPr>
              <w:pStyle w:val="TableParagraph"/>
              <w:spacing w:before="30"/>
              <w:rPr>
                <w:b/>
                <w:sz w:val="18"/>
              </w:rPr>
            </w:pPr>
          </w:p>
          <w:p>
            <w:pPr>
              <w:pStyle w:val="TableParagraph"/>
              <w:spacing w:before="1"/>
              <w:ind w:left="14"/>
              <w:jc w:val="center"/>
              <w:rPr>
                <w:sz w:val="18"/>
              </w:rPr>
            </w:pPr>
            <w:r>
              <w:rPr>
                <w:spacing w:val="-10"/>
                <w:sz w:val="18"/>
              </w:rPr>
              <w:t>4</w:t>
            </w:r>
          </w:p>
        </w:tc>
        <w:tc>
          <w:tcPr>
            <w:tcW w:w="652" w:type="dxa"/>
          </w:tcPr>
          <w:p>
            <w:pPr>
              <w:pStyle w:val="TableParagraph"/>
              <w:spacing w:before="30"/>
              <w:rPr>
                <w:b/>
                <w:sz w:val="18"/>
              </w:rPr>
            </w:pPr>
          </w:p>
          <w:p>
            <w:pPr>
              <w:pStyle w:val="TableParagraph"/>
              <w:spacing w:before="1"/>
              <w:ind w:left="14" w:right="10"/>
              <w:jc w:val="center"/>
              <w:rPr>
                <w:sz w:val="18"/>
              </w:rPr>
            </w:pPr>
            <w:r>
              <w:rPr>
                <w:spacing w:val="-2"/>
                <w:sz w:val="18"/>
              </w:rPr>
              <w:t>151391</w:t>
            </w:r>
          </w:p>
        </w:tc>
        <w:tc>
          <w:tcPr>
            <w:tcW w:w="7276" w:type="dxa"/>
          </w:tcPr>
          <w:p>
            <w:pPr>
              <w:pStyle w:val="TableParagraph"/>
              <w:spacing w:line="240" w:lineRule="atLeast" w:before="82"/>
              <w:ind w:right="-13"/>
              <w:rPr>
                <w:sz w:val="18"/>
              </w:rPr>
            </w:pPr>
            <w:r>
              <w:rPr>
                <w:sz w:val="18"/>
              </w:rPr>
              <w:t>Tubo</w:t>
            </w:r>
            <w:r>
              <w:rPr>
                <w:spacing w:val="40"/>
                <w:sz w:val="18"/>
              </w:rPr>
              <w:t> </w:t>
            </w:r>
            <w:r>
              <w:rPr>
                <w:sz w:val="18"/>
              </w:rPr>
              <w:t>de</w:t>
            </w:r>
            <w:r>
              <w:rPr>
                <w:spacing w:val="40"/>
                <w:sz w:val="18"/>
              </w:rPr>
              <w:t> </w:t>
            </w:r>
            <w:r>
              <w:rPr>
                <w:sz w:val="18"/>
              </w:rPr>
              <w:t>ensaio</w:t>
            </w:r>
            <w:r>
              <w:rPr>
                <w:spacing w:val="40"/>
                <w:sz w:val="18"/>
              </w:rPr>
              <w:t> </w:t>
            </w:r>
            <w:r>
              <w:rPr>
                <w:sz w:val="18"/>
              </w:rPr>
              <w:t>tipo</w:t>
            </w:r>
            <w:r>
              <w:rPr>
                <w:spacing w:val="40"/>
                <w:sz w:val="18"/>
              </w:rPr>
              <w:t> </w:t>
            </w:r>
            <w:r>
              <w:rPr>
                <w:sz w:val="18"/>
              </w:rPr>
              <w:t>Falcon</w:t>
            </w:r>
            <w:r>
              <w:rPr>
                <w:spacing w:val="40"/>
                <w:sz w:val="18"/>
              </w:rPr>
              <w:t> </w:t>
            </w:r>
            <w:r>
              <w:rPr>
                <w:sz w:val="18"/>
              </w:rPr>
              <w:t>(tubo</w:t>
            </w:r>
            <w:r>
              <w:rPr>
                <w:spacing w:val="40"/>
                <w:sz w:val="18"/>
              </w:rPr>
              <w:t> </w:t>
            </w:r>
            <w:r>
              <w:rPr>
                <w:sz w:val="18"/>
              </w:rPr>
              <w:t>para</w:t>
            </w:r>
            <w:r>
              <w:rPr>
                <w:spacing w:val="40"/>
                <w:sz w:val="18"/>
              </w:rPr>
              <w:t> </w:t>
            </w:r>
            <w:r>
              <w:rPr>
                <w:sz w:val="18"/>
              </w:rPr>
              <w:t>centrifugação)</w:t>
            </w:r>
            <w:r>
              <w:rPr>
                <w:spacing w:val="40"/>
                <w:sz w:val="18"/>
              </w:rPr>
              <w:t> </w:t>
            </w:r>
            <w:r>
              <w:rPr>
                <w:sz w:val="18"/>
              </w:rPr>
              <w:t>15mL.</w:t>
            </w:r>
            <w:r>
              <w:rPr>
                <w:spacing w:val="40"/>
                <w:sz w:val="18"/>
              </w:rPr>
              <w:t> </w:t>
            </w:r>
            <w:r>
              <w:rPr>
                <w:sz w:val="18"/>
              </w:rPr>
              <w:t>Material:</w:t>
            </w:r>
            <w:r>
              <w:rPr>
                <w:spacing w:val="40"/>
                <w:sz w:val="18"/>
              </w:rPr>
              <w:t> </w:t>
            </w:r>
            <w:r>
              <w:rPr>
                <w:sz w:val="18"/>
              </w:rPr>
              <w:t>polipropileno</w:t>
            </w:r>
            <w:r>
              <w:rPr>
                <w:spacing w:val="40"/>
                <w:sz w:val="18"/>
              </w:rPr>
              <w:t> </w:t>
            </w:r>
            <w:r>
              <w:rPr>
                <w:sz w:val="18"/>
              </w:rPr>
              <w:t>estéril.</w:t>
            </w:r>
            <w:r>
              <w:rPr>
                <w:spacing w:val="40"/>
                <w:sz w:val="18"/>
              </w:rPr>
              <w:t> </w:t>
            </w:r>
            <w:r>
              <w:rPr>
                <w:sz w:val="18"/>
              </w:rPr>
              <w:t>Graduado: 2 mL ~ 15mL. Capacidade: 15 ml.</w:t>
            </w:r>
          </w:p>
        </w:tc>
        <w:tc>
          <w:tcPr>
            <w:tcW w:w="1765" w:type="dxa"/>
          </w:tcPr>
          <w:p>
            <w:pPr>
              <w:pStyle w:val="TableParagraph"/>
              <w:spacing w:before="30"/>
              <w:rPr>
                <w:b/>
                <w:sz w:val="18"/>
              </w:rPr>
            </w:pPr>
          </w:p>
          <w:p>
            <w:pPr>
              <w:pStyle w:val="TableParagraph"/>
              <w:spacing w:before="1"/>
              <w:ind w:left="21" w:right="18"/>
              <w:jc w:val="center"/>
              <w:rPr>
                <w:sz w:val="18"/>
              </w:rPr>
            </w:pPr>
            <w:r>
              <w:rPr>
                <w:spacing w:val="-2"/>
                <w:sz w:val="18"/>
              </w:rPr>
              <w:t>0,9620</w:t>
            </w:r>
          </w:p>
        </w:tc>
        <w:tc>
          <w:tcPr>
            <w:tcW w:w="1846" w:type="dxa"/>
          </w:tcPr>
          <w:p>
            <w:pPr>
              <w:pStyle w:val="TableParagraph"/>
              <w:spacing w:before="30"/>
              <w:rPr>
                <w:b/>
                <w:sz w:val="18"/>
              </w:rPr>
            </w:pPr>
          </w:p>
          <w:p>
            <w:pPr>
              <w:pStyle w:val="TableParagraph"/>
              <w:spacing w:before="1"/>
              <w:ind w:left="27" w:right="15"/>
              <w:jc w:val="center"/>
              <w:rPr>
                <w:sz w:val="18"/>
              </w:rPr>
            </w:pPr>
            <w:r>
              <w:rPr>
                <w:spacing w:val="-2"/>
                <w:sz w:val="18"/>
              </w:rPr>
              <w:t>30.960</w:t>
            </w:r>
          </w:p>
        </w:tc>
        <w:tc>
          <w:tcPr>
            <w:tcW w:w="2796" w:type="dxa"/>
          </w:tcPr>
          <w:p>
            <w:pPr>
              <w:pStyle w:val="TableParagraph"/>
              <w:spacing w:before="30"/>
              <w:rPr>
                <w:b/>
                <w:sz w:val="18"/>
              </w:rPr>
            </w:pPr>
          </w:p>
          <w:p>
            <w:pPr>
              <w:pStyle w:val="TableParagraph"/>
              <w:spacing w:before="1"/>
              <w:ind w:left="19" w:right="5"/>
              <w:jc w:val="center"/>
              <w:rPr>
                <w:sz w:val="18"/>
              </w:rPr>
            </w:pPr>
            <w:r>
              <w:rPr>
                <w:spacing w:val="-2"/>
                <w:sz w:val="18"/>
              </w:rPr>
              <w:t>29.783,52</w:t>
            </w:r>
          </w:p>
        </w:tc>
      </w:tr>
      <w:tr>
        <w:trPr>
          <w:trHeight w:val="636" w:hRule="atLeast"/>
        </w:trPr>
        <w:tc>
          <w:tcPr>
            <w:tcW w:w="652" w:type="dxa"/>
          </w:tcPr>
          <w:p>
            <w:pPr>
              <w:pStyle w:val="TableParagraph"/>
              <w:spacing w:before="30"/>
              <w:rPr>
                <w:b/>
                <w:sz w:val="18"/>
              </w:rPr>
            </w:pPr>
          </w:p>
          <w:p>
            <w:pPr>
              <w:pStyle w:val="TableParagraph"/>
              <w:spacing w:before="1"/>
              <w:ind w:left="14"/>
              <w:jc w:val="center"/>
              <w:rPr>
                <w:sz w:val="18"/>
              </w:rPr>
            </w:pPr>
            <w:r>
              <w:rPr>
                <w:spacing w:val="-10"/>
                <w:sz w:val="18"/>
              </w:rPr>
              <w:t>5</w:t>
            </w:r>
          </w:p>
        </w:tc>
        <w:tc>
          <w:tcPr>
            <w:tcW w:w="652" w:type="dxa"/>
          </w:tcPr>
          <w:p>
            <w:pPr>
              <w:pStyle w:val="TableParagraph"/>
              <w:spacing w:before="30"/>
              <w:rPr>
                <w:b/>
                <w:sz w:val="18"/>
              </w:rPr>
            </w:pPr>
          </w:p>
          <w:p>
            <w:pPr>
              <w:pStyle w:val="TableParagraph"/>
              <w:spacing w:before="1"/>
              <w:ind w:left="14" w:right="10"/>
              <w:jc w:val="center"/>
              <w:rPr>
                <w:sz w:val="18"/>
              </w:rPr>
            </w:pPr>
            <w:r>
              <w:rPr>
                <w:spacing w:val="-2"/>
                <w:sz w:val="18"/>
              </w:rPr>
              <w:t>121958</w:t>
            </w:r>
          </w:p>
        </w:tc>
        <w:tc>
          <w:tcPr>
            <w:tcW w:w="7276" w:type="dxa"/>
          </w:tcPr>
          <w:p>
            <w:pPr>
              <w:pStyle w:val="TableParagraph"/>
              <w:spacing w:line="283" w:lineRule="auto" w:before="115"/>
              <w:ind w:right="-13"/>
              <w:rPr>
                <w:sz w:val="18"/>
              </w:rPr>
            </w:pPr>
            <w:r>
              <w:rPr>
                <w:sz w:val="18"/>
              </w:rPr>
              <w:t>Tubo</w:t>
            </w:r>
            <w:r>
              <w:rPr>
                <w:spacing w:val="40"/>
                <w:sz w:val="18"/>
              </w:rPr>
              <w:t> </w:t>
            </w:r>
            <w:r>
              <w:rPr>
                <w:sz w:val="18"/>
              </w:rPr>
              <w:t>de</w:t>
            </w:r>
            <w:r>
              <w:rPr>
                <w:spacing w:val="40"/>
                <w:sz w:val="18"/>
              </w:rPr>
              <w:t> </w:t>
            </w:r>
            <w:r>
              <w:rPr>
                <w:sz w:val="18"/>
              </w:rPr>
              <w:t>ensaio</w:t>
            </w:r>
            <w:r>
              <w:rPr>
                <w:spacing w:val="40"/>
                <w:sz w:val="18"/>
              </w:rPr>
              <w:t> </w:t>
            </w:r>
            <w:r>
              <w:rPr>
                <w:sz w:val="18"/>
              </w:rPr>
              <w:t>tipo</w:t>
            </w:r>
            <w:r>
              <w:rPr>
                <w:spacing w:val="40"/>
                <w:sz w:val="18"/>
              </w:rPr>
              <w:t> </w:t>
            </w:r>
            <w:r>
              <w:rPr>
                <w:sz w:val="18"/>
              </w:rPr>
              <w:t>Falcon</w:t>
            </w:r>
            <w:r>
              <w:rPr>
                <w:spacing w:val="40"/>
                <w:sz w:val="18"/>
              </w:rPr>
              <w:t> </w:t>
            </w:r>
            <w:r>
              <w:rPr>
                <w:sz w:val="18"/>
              </w:rPr>
              <w:t>(tubo</w:t>
            </w:r>
            <w:r>
              <w:rPr>
                <w:spacing w:val="40"/>
                <w:sz w:val="18"/>
              </w:rPr>
              <w:t> </w:t>
            </w:r>
            <w:r>
              <w:rPr>
                <w:sz w:val="18"/>
              </w:rPr>
              <w:t>para</w:t>
            </w:r>
            <w:r>
              <w:rPr>
                <w:spacing w:val="40"/>
                <w:sz w:val="18"/>
              </w:rPr>
              <w:t> </w:t>
            </w:r>
            <w:r>
              <w:rPr>
                <w:sz w:val="18"/>
              </w:rPr>
              <w:t>centrifugação)</w:t>
            </w:r>
            <w:r>
              <w:rPr>
                <w:spacing w:val="40"/>
                <w:sz w:val="18"/>
              </w:rPr>
              <w:t> </w:t>
            </w:r>
            <w:r>
              <w:rPr>
                <w:sz w:val="18"/>
              </w:rPr>
              <w:t>50mL.</w:t>
            </w:r>
            <w:r>
              <w:rPr>
                <w:spacing w:val="40"/>
                <w:sz w:val="18"/>
              </w:rPr>
              <w:t> </w:t>
            </w:r>
            <w:r>
              <w:rPr>
                <w:sz w:val="18"/>
              </w:rPr>
              <w:t>Material:</w:t>
            </w:r>
            <w:r>
              <w:rPr>
                <w:spacing w:val="40"/>
                <w:sz w:val="18"/>
              </w:rPr>
              <w:t> </w:t>
            </w:r>
            <w:r>
              <w:rPr>
                <w:sz w:val="18"/>
              </w:rPr>
              <w:t>polipropileno</w:t>
            </w:r>
            <w:r>
              <w:rPr>
                <w:spacing w:val="40"/>
                <w:sz w:val="18"/>
              </w:rPr>
              <w:t> </w:t>
            </w:r>
            <w:r>
              <w:rPr>
                <w:sz w:val="18"/>
              </w:rPr>
              <w:t>estéril.</w:t>
            </w:r>
            <w:r>
              <w:rPr>
                <w:spacing w:val="40"/>
                <w:sz w:val="18"/>
              </w:rPr>
              <w:t> </w:t>
            </w:r>
            <w:r>
              <w:rPr>
                <w:sz w:val="18"/>
              </w:rPr>
              <w:t>Graduado: 5 mL ~ 50mL. Capacidade: 50 mL.</w:t>
            </w:r>
          </w:p>
        </w:tc>
        <w:tc>
          <w:tcPr>
            <w:tcW w:w="1765" w:type="dxa"/>
          </w:tcPr>
          <w:p>
            <w:pPr>
              <w:pStyle w:val="TableParagraph"/>
              <w:spacing w:before="30"/>
              <w:rPr>
                <w:b/>
                <w:sz w:val="18"/>
              </w:rPr>
            </w:pPr>
          </w:p>
          <w:p>
            <w:pPr>
              <w:pStyle w:val="TableParagraph"/>
              <w:spacing w:before="1"/>
              <w:ind w:left="21" w:right="18"/>
              <w:jc w:val="center"/>
              <w:rPr>
                <w:sz w:val="18"/>
              </w:rPr>
            </w:pPr>
            <w:r>
              <w:rPr>
                <w:spacing w:val="-2"/>
                <w:sz w:val="18"/>
              </w:rPr>
              <w:t>1,1167</w:t>
            </w:r>
          </w:p>
        </w:tc>
        <w:tc>
          <w:tcPr>
            <w:tcW w:w="1846" w:type="dxa"/>
          </w:tcPr>
          <w:p>
            <w:pPr>
              <w:pStyle w:val="TableParagraph"/>
              <w:spacing w:before="30"/>
              <w:rPr>
                <w:b/>
                <w:sz w:val="18"/>
              </w:rPr>
            </w:pPr>
          </w:p>
          <w:p>
            <w:pPr>
              <w:pStyle w:val="TableParagraph"/>
              <w:spacing w:before="1"/>
              <w:ind w:left="27" w:right="15"/>
              <w:jc w:val="center"/>
              <w:rPr>
                <w:sz w:val="18"/>
              </w:rPr>
            </w:pPr>
            <w:r>
              <w:rPr>
                <w:spacing w:val="-2"/>
                <w:sz w:val="18"/>
              </w:rPr>
              <w:t>4.920</w:t>
            </w:r>
          </w:p>
        </w:tc>
        <w:tc>
          <w:tcPr>
            <w:tcW w:w="2796" w:type="dxa"/>
          </w:tcPr>
          <w:p>
            <w:pPr>
              <w:pStyle w:val="TableParagraph"/>
              <w:spacing w:before="30"/>
              <w:rPr>
                <w:b/>
                <w:sz w:val="18"/>
              </w:rPr>
            </w:pPr>
          </w:p>
          <w:p>
            <w:pPr>
              <w:pStyle w:val="TableParagraph"/>
              <w:spacing w:before="1"/>
              <w:ind w:left="19" w:right="4"/>
              <w:jc w:val="center"/>
              <w:rPr>
                <w:sz w:val="18"/>
              </w:rPr>
            </w:pPr>
            <w:r>
              <w:rPr>
                <w:spacing w:val="-2"/>
                <w:sz w:val="18"/>
              </w:rPr>
              <w:t>5.494,16</w:t>
            </w:r>
          </w:p>
        </w:tc>
      </w:tr>
      <w:tr>
        <w:trPr>
          <w:trHeight w:val="500" w:hRule="atLeast"/>
        </w:trPr>
        <w:tc>
          <w:tcPr>
            <w:tcW w:w="652" w:type="dxa"/>
          </w:tcPr>
          <w:p>
            <w:pPr>
              <w:pStyle w:val="TableParagraph"/>
              <w:spacing w:before="170"/>
              <w:ind w:left="14"/>
              <w:jc w:val="center"/>
              <w:rPr>
                <w:sz w:val="18"/>
              </w:rPr>
            </w:pPr>
            <w:r>
              <w:rPr>
                <w:spacing w:val="-10"/>
                <w:sz w:val="18"/>
              </w:rPr>
              <w:t>6</w:t>
            </w:r>
          </w:p>
        </w:tc>
        <w:tc>
          <w:tcPr>
            <w:tcW w:w="652" w:type="dxa"/>
          </w:tcPr>
          <w:p>
            <w:pPr>
              <w:pStyle w:val="TableParagraph"/>
              <w:spacing w:before="170"/>
              <w:ind w:left="14" w:right="10"/>
              <w:jc w:val="center"/>
              <w:rPr>
                <w:sz w:val="18"/>
              </w:rPr>
            </w:pPr>
            <w:r>
              <w:rPr>
                <w:spacing w:val="-2"/>
                <w:sz w:val="18"/>
              </w:rPr>
              <w:t>151382</w:t>
            </w:r>
          </w:p>
        </w:tc>
        <w:tc>
          <w:tcPr>
            <w:tcW w:w="7276" w:type="dxa"/>
          </w:tcPr>
          <w:p>
            <w:pPr>
              <w:pStyle w:val="TableParagraph"/>
              <w:tabs>
                <w:tab w:pos="693" w:val="left" w:leader="none"/>
                <w:tab w:pos="1597" w:val="left" w:leader="none"/>
                <w:tab w:pos="2280" w:val="left" w:leader="none"/>
                <w:tab w:pos="2908" w:val="left" w:leader="none"/>
                <w:tab w:pos="3872" w:val="left" w:leader="none"/>
                <w:tab w:pos="5339" w:val="left" w:leader="none"/>
                <w:tab w:pos="6243" w:val="left" w:leader="none"/>
              </w:tabs>
              <w:spacing w:line="240" w:lineRule="atLeast"/>
              <w:ind w:right="-13"/>
              <w:rPr>
                <w:sz w:val="18"/>
              </w:rPr>
            </w:pPr>
            <w:r>
              <w:rPr>
                <w:spacing w:val="-2"/>
                <w:sz w:val="18"/>
              </w:rPr>
              <w:t>Pipeta</w:t>
            </w:r>
            <w:r>
              <w:rPr>
                <w:sz w:val="18"/>
              </w:rPr>
              <w:tab/>
            </w:r>
            <w:r>
              <w:rPr>
                <w:spacing w:val="-2"/>
                <w:sz w:val="18"/>
              </w:rPr>
              <w:t>graduada</w:t>
            </w:r>
            <w:r>
              <w:rPr>
                <w:sz w:val="18"/>
              </w:rPr>
              <w:tab/>
            </w:r>
            <w:r>
              <w:rPr>
                <w:spacing w:val="-2"/>
                <w:sz w:val="18"/>
              </w:rPr>
              <w:t>estéril</w:t>
            </w:r>
            <w:r>
              <w:rPr>
                <w:sz w:val="18"/>
              </w:rPr>
              <w:tab/>
            </w:r>
            <w:r>
              <w:rPr>
                <w:spacing w:val="-4"/>
                <w:sz w:val="18"/>
              </w:rPr>
              <w:t>2mL.</w:t>
            </w:r>
            <w:r>
              <w:rPr>
                <w:sz w:val="18"/>
              </w:rPr>
              <w:tab/>
            </w:r>
            <w:r>
              <w:rPr>
                <w:spacing w:val="-2"/>
                <w:sz w:val="18"/>
              </w:rPr>
              <w:t>Embalada</w:t>
            </w:r>
            <w:r>
              <w:rPr>
                <w:sz w:val="18"/>
              </w:rPr>
              <w:tab/>
            </w:r>
            <w:r>
              <w:rPr>
                <w:spacing w:val="-2"/>
                <w:sz w:val="18"/>
              </w:rPr>
              <w:t>individualmente;</w:t>
            </w:r>
            <w:r>
              <w:rPr>
                <w:sz w:val="18"/>
              </w:rPr>
              <w:tab/>
            </w:r>
            <w:r>
              <w:rPr>
                <w:spacing w:val="-2"/>
                <w:sz w:val="18"/>
              </w:rPr>
              <w:t>Material:</w:t>
            </w:r>
            <w:r>
              <w:rPr>
                <w:sz w:val="18"/>
              </w:rPr>
              <w:tab/>
            </w:r>
            <w:r>
              <w:rPr>
                <w:spacing w:val="-2"/>
                <w:sz w:val="18"/>
              </w:rPr>
              <w:t>polipropileno. </w:t>
            </w:r>
            <w:r>
              <w:rPr>
                <w:sz w:val="18"/>
              </w:rPr>
              <w:t>Escala/subdivisão: 1 mL ~ 2 mL. Capacidade: 2 mL.</w:t>
            </w:r>
          </w:p>
        </w:tc>
        <w:tc>
          <w:tcPr>
            <w:tcW w:w="1765" w:type="dxa"/>
          </w:tcPr>
          <w:p>
            <w:pPr>
              <w:pStyle w:val="TableParagraph"/>
              <w:spacing w:before="170"/>
              <w:ind w:left="21" w:right="18"/>
              <w:jc w:val="center"/>
              <w:rPr>
                <w:sz w:val="18"/>
              </w:rPr>
            </w:pPr>
            <w:r>
              <w:rPr>
                <w:spacing w:val="-2"/>
                <w:sz w:val="18"/>
              </w:rPr>
              <w:t>1,4400</w:t>
            </w:r>
          </w:p>
        </w:tc>
        <w:tc>
          <w:tcPr>
            <w:tcW w:w="1846" w:type="dxa"/>
          </w:tcPr>
          <w:p>
            <w:pPr>
              <w:pStyle w:val="TableParagraph"/>
              <w:spacing w:before="170"/>
              <w:ind w:left="27" w:right="15"/>
              <w:jc w:val="center"/>
              <w:rPr>
                <w:sz w:val="18"/>
              </w:rPr>
            </w:pPr>
            <w:r>
              <w:rPr>
                <w:spacing w:val="-5"/>
                <w:sz w:val="18"/>
              </w:rPr>
              <w:t>120</w:t>
            </w:r>
          </w:p>
        </w:tc>
        <w:tc>
          <w:tcPr>
            <w:tcW w:w="2796" w:type="dxa"/>
          </w:tcPr>
          <w:p>
            <w:pPr>
              <w:pStyle w:val="TableParagraph"/>
              <w:spacing w:before="170"/>
              <w:ind w:left="19" w:right="5"/>
              <w:jc w:val="center"/>
              <w:rPr>
                <w:sz w:val="18"/>
              </w:rPr>
            </w:pPr>
            <w:r>
              <w:rPr>
                <w:spacing w:val="-2"/>
                <w:sz w:val="18"/>
              </w:rPr>
              <w:t>172,80</w:t>
            </w:r>
          </w:p>
        </w:tc>
      </w:tr>
      <w:tr>
        <w:trPr>
          <w:trHeight w:val="758" w:hRule="atLeast"/>
        </w:trPr>
        <w:tc>
          <w:tcPr>
            <w:tcW w:w="652" w:type="dxa"/>
          </w:tcPr>
          <w:p>
            <w:pPr>
              <w:pStyle w:val="TableParagraph"/>
              <w:spacing w:before="98"/>
              <w:rPr>
                <w:b/>
                <w:sz w:val="18"/>
              </w:rPr>
            </w:pPr>
          </w:p>
          <w:p>
            <w:pPr>
              <w:pStyle w:val="TableParagraph"/>
              <w:ind w:left="14"/>
              <w:jc w:val="center"/>
              <w:rPr>
                <w:sz w:val="18"/>
              </w:rPr>
            </w:pPr>
            <w:r>
              <w:rPr>
                <w:spacing w:val="-10"/>
                <w:sz w:val="18"/>
              </w:rPr>
              <w:t>7</w:t>
            </w:r>
          </w:p>
        </w:tc>
        <w:tc>
          <w:tcPr>
            <w:tcW w:w="652" w:type="dxa"/>
          </w:tcPr>
          <w:p>
            <w:pPr>
              <w:pStyle w:val="TableParagraph"/>
              <w:spacing w:before="98"/>
              <w:rPr>
                <w:b/>
                <w:sz w:val="18"/>
              </w:rPr>
            </w:pPr>
          </w:p>
          <w:p>
            <w:pPr>
              <w:pStyle w:val="TableParagraph"/>
              <w:ind w:left="14" w:right="10"/>
              <w:jc w:val="center"/>
              <w:rPr>
                <w:sz w:val="18"/>
              </w:rPr>
            </w:pPr>
            <w:r>
              <w:rPr>
                <w:spacing w:val="-2"/>
                <w:sz w:val="18"/>
              </w:rPr>
              <w:t>166587</w:t>
            </w:r>
          </w:p>
        </w:tc>
        <w:tc>
          <w:tcPr>
            <w:tcW w:w="7276" w:type="dxa"/>
          </w:tcPr>
          <w:p>
            <w:pPr>
              <w:pStyle w:val="TableParagraph"/>
              <w:tabs>
                <w:tab w:pos="663" w:val="left" w:leader="none"/>
                <w:tab w:pos="1537" w:val="left" w:leader="none"/>
                <w:tab w:pos="2189" w:val="left" w:leader="none"/>
                <w:tab w:pos="2491" w:val="left" w:leader="none"/>
                <w:tab w:pos="2998" w:val="left" w:leader="none"/>
                <w:tab w:pos="3932" w:val="left" w:leader="none"/>
                <w:tab w:pos="5369" w:val="left" w:leader="none"/>
                <w:tab w:pos="6242" w:val="left" w:leader="none"/>
              </w:tabs>
              <w:spacing w:line="283" w:lineRule="auto" w:before="183"/>
              <w:ind w:right="-13"/>
              <w:rPr>
                <w:sz w:val="18"/>
              </w:rPr>
            </w:pPr>
            <w:r>
              <w:rPr>
                <w:spacing w:val="-2"/>
                <w:sz w:val="18"/>
              </w:rPr>
              <w:t>Pipeta</w:t>
            </w:r>
            <w:r>
              <w:rPr>
                <w:sz w:val="18"/>
              </w:rPr>
              <w:tab/>
            </w:r>
            <w:r>
              <w:rPr>
                <w:spacing w:val="-2"/>
                <w:sz w:val="18"/>
              </w:rPr>
              <w:t>graduada</w:t>
            </w:r>
            <w:r>
              <w:rPr>
                <w:sz w:val="18"/>
              </w:rPr>
              <w:tab/>
            </w:r>
            <w:r>
              <w:rPr>
                <w:spacing w:val="-2"/>
                <w:sz w:val="18"/>
              </w:rPr>
              <w:t>estéril</w:t>
            </w:r>
            <w:r>
              <w:rPr>
                <w:sz w:val="18"/>
              </w:rPr>
              <w:tab/>
            </w:r>
            <w:r>
              <w:rPr>
                <w:spacing w:val="-10"/>
                <w:sz w:val="18"/>
              </w:rPr>
              <w:t>5</w:t>
            </w:r>
            <w:r>
              <w:rPr>
                <w:sz w:val="18"/>
              </w:rPr>
              <w:tab/>
            </w:r>
            <w:r>
              <w:rPr>
                <w:spacing w:val="-4"/>
                <w:sz w:val="18"/>
              </w:rPr>
              <w:t>mL.</w:t>
            </w:r>
            <w:r>
              <w:rPr>
                <w:sz w:val="18"/>
              </w:rPr>
              <w:tab/>
            </w:r>
            <w:r>
              <w:rPr>
                <w:spacing w:val="-2"/>
                <w:sz w:val="18"/>
              </w:rPr>
              <w:t>Embalada</w:t>
            </w:r>
            <w:r>
              <w:rPr>
                <w:sz w:val="18"/>
              </w:rPr>
              <w:tab/>
            </w:r>
            <w:r>
              <w:rPr>
                <w:spacing w:val="-2"/>
                <w:sz w:val="18"/>
              </w:rPr>
              <w:t>individualmente;</w:t>
            </w:r>
            <w:r>
              <w:rPr>
                <w:sz w:val="18"/>
              </w:rPr>
              <w:tab/>
            </w:r>
            <w:r>
              <w:rPr>
                <w:spacing w:val="-2"/>
                <w:sz w:val="18"/>
              </w:rPr>
              <w:t>Material:</w:t>
            </w:r>
            <w:r>
              <w:rPr>
                <w:sz w:val="18"/>
              </w:rPr>
              <w:tab/>
            </w:r>
            <w:r>
              <w:rPr>
                <w:spacing w:val="-2"/>
                <w:sz w:val="18"/>
              </w:rPr>
              <w:t>polipropileno. </w:t>
            </w:r>
            <w:r>
              <w:rPr>
                <w:sz w:val="18"/>
              </w:rPr>
              <w:t>Escala/subdivisão: 1 mL ~ 5 mL. Capacidade: 5 mL.</w:t>
            </w:r>
          </w:p>
        </w:tc>
        <w:tc>
          <w:tcPr>
            <w:tcW w:w="1765" w:type="dxa"/>
          </w:tcPr>
          <w:p>
            <w:pPr>
              <w:pStyle w:val="TableParagraph"/>
              <w:spacing w:before="98"/>
              <w:rPr>
                <w:b/>
                <w:sz w:val="18"/>
              </w:rPr>
            </w:pPr>
          </w:p>
          <w:p>
            <w:pPr>
              <w:pStyle w:val="TableParagraph"/>
              <w:ind w:left="21" w:right="18"/>
              <w:jc w:val="center"/>
              <w:rPr>
                <w:sz w:val="18"/>
              </w:rPr>
            </w:pPr>
            <w:r>
              <w:rPr>
                <w:spacing w:val="-2"/>
                <w:sz w:val="18"/>
              </w:rPr>
              <w:t>1,7733</w:t>
            </w:r>
          </w:p>
        </w:tc>
        <w:tc>
          <w:tcPr>
            <w:tcW w:w="1846" w:type="dxa"/>
          </w:tcPr>
          <w:p>
            <w:pPr>
              <w:pStyle w:val="TableParagraph"/>
              <w:spacing w:before="98"/>
              <w:rPr>
                <w:b/>
                <w:sz w:val="18"/>
              </w:rPr>
            </w:pPr>
          </w:p>
          <w:p>
            <w:pPr>
              <w:pStyle w:val="TableParagraph"/>
              <w:ind w:left="27" w:right="15"/>
              <w:jc w:val="center"/>
              <w:rPr>
                <w:sz w:val="18"/>
              </w:rPr>
            </w:pPr>
            <w:r>
              <w:rPr>
                <w:spacing w:val="-2"/>
                <w:sz w:val="18"/>
              </w:rPr>
              <w:t>1.920</w:t>
            </w:r>
          </w:p>
        </w:tc>
        <w:tc>
          <w:tcPr>
            <w:tcW w:w="2796" w:type="dxa"/>
          </w:tcPr>
          <w:p>
            <w:pPr>
              <w:pStyle w:val="TableParagraph"/>
              <w:spacing w:before="98"/>
              <w:rPr>
                <w:b/>
                <w:sz w:val="18"/>
              </w:rPr>
            </w:pPr>
          </w:p>
          <w:p>
            <w:pPr>
              <w:pStyle w:val="TableParagraph"/>
              <w:ind w:left="19" w:right="4"/>
              <w:jc w:val="center"/>
              <w:rPr>
                <w:sz w:val="18"/>
              </w:rPr>
            </w:pPr>
            <w:r>
              <w:rPr>
                <w:spacing w:val="-2"/>
                <w:sz w:val="18"/>
              </w:rPr>
              <w:t>3.404,74</w:t>
            </w:r>
          </w:p>
        </w:tc>
      </w:tr>
      <w:tr>
        <w:trPr>
          <w:trHeight w:val="576" w:hRule="atLeast"/>
        </w:trPr>
        <w:tc>
          <w:tcPr>
            <w:tcW w:w="652" w:type="dxa"/>
            <w:tcBorders>
              <w:bottom w:val="nil"/>
            </w:tcBorders>
          </w:tcPr>
          <w:p>
            <w:pPr>
              <w:pStyle w:val="TableParagraph"/>
              <w:spacing w:before="47"/>
              <w:ind w:left="14"/>
              <w:jc w:val="center"/>
              <w:rPr>
                <w:sz w:val="18"/>
              </w:rPr>
            </w:pPr>
            <w:r>
              <w:rPr>
                <w:spacing w:val="-10"/>
                <w:sz w:val="18"/>
              </w:rPr>
              <w:t>8</w:t>
            </w:r>
          </w:p>
        </w:tc>
        <w:tc>
          <w:tcPr>
            <w:tcW w:w="652" w:type="dxa"/>
            <w:tcBorders>
              <w:bottom w:val="nil"/>
            </w:tcBorders>
          </w:tcPr>
          <w:p>
            <w:pPr>
              <w:pStyle w:val="TableParagraph"/>
              <w:spacing w:before="47"/>
              <w:ind w:left="14" w:right="10"/>
              <w:jc w:val="center"/>
              <w:rPr>
                <w:sz w:val="18"/>
              </w:rPr>
            </w:pPr>
            <w:r>
              <w:rPr>
                <w:spacing w:val="-2"/>
                <w:sz w:val="18"/>
              </w:rPr>
              <w:t>166588</w:t>
            </w:r>
          </w:p>
        </w:tc>
        <w:tc>
          <w:tcPr>
            <w:tcW w:w="7276" w:type="dxa"/>
            <w:tcBorders>
              <w:bottom w:val="nil"/>
            </w:tcBorders>
          </w:tcPr>
          <w:p>
            <w:pPr>
              <w:pStyle w:val="TableParagraph"/>
              <w:spacing w:line="283" w:lineRule="auto" w:before="47"/>
              <w:ind w:right="-13"/>
              <w:rPr>
                <w:sz w:val="18"/>
              </w:rPr>
            </w:pPr>
            <w:r>
              <w:rPr>
                <w:sz w:val="18"/>
              </w:rPr>
              <w:t>Pipeta</w:t>
            </w:r>
            <w:r>
              <w:rPr>
                <w:spacing w:val="40"/>
                <w:sz w:val="18"/>
              </w:rPr>
              <w:t>  </w:t>
            </w:r>
            <w:r>
              <w:rPr>
                <w:sz w:val="18"/>
              </w:rPr>
              <w:t>graduada</w:t>
            </w:r>
            <w:r>
              <w:rPr>
                <w:spacing w:val="40"/>
                <w:sz w:val="18"/>
              </w:rPr>
              <w:t>  </w:t>
            </w:r>
            <w:r>
              <w:rPr>
                <w:sz w:val="18"/>
              </w:rPr>
              <w:t>estéril</w:t>
            </w:r>
            <w:r>
              <w:rPr>
                <w:spacing w:val="40"/>
                <w:sz w:val="18"/>
              </w:rPr>
              <w:t>  </w:t>
            </w:r>
            <w:r>
              <w:rPr>
                <w:sz w:val="18"/>
              </w:rPr>
              <w:t>10</w:t>
            </w:r>
            <w:r>
              <w:rPr>
                <w:spacing w:val="40"/>
                <w:sz w:val="18"/>
              </w:rPr>
              <w:t>  </w:t>
            </w:r>
            <w:r>
              <w:rPr>
                <w:sz w:val="18"/>
              </w:rPr>
              <w:t>mL.</w:t>
            </w:r>
            <w:r>
              <w:rPr>
                <w:spacing w:val="40"/>
                <w:sz w:val="18"/>
              </w:rPr>
              <w:t>  </w:t>
            </w:r>
            <w:r>
              <w:rPr>
                <w:sz w:val="18"/>
              </w:rPr>
              <w:t>Embalada</w:t>
            </w:r>
            <w:r>
              <w:rPr>
                <w:spacing w:val="40"/>
                <w:sz w:val="18"/>
              </w:rPr>
              <w:t>  </w:t>
            </w:r>
            <w:r>
              <w:rPr>
                <w:sz w:val="18"/>
              </w:rPr>
              <w:t>individualmente;</w:t>
            </w:r>
            <w:r>
              <w:rPr>
                <w:spacing w:val="40"/>
                <w:sz w:val="18"/>
              </w:rPr>
              <w:t>  </w:t>
            </w:r>
            <w:r>
              <w:rPr>
                <w:sz w:val="18"/>
              </w:rPr>
              <w:t>Material:</w:t>
            </w:r>
            <w:r>
              <w:rPr>
                <w:spacing w:val="40"/>
                <w:sz w:val="18"/>
              </w:rPr>
              <w:t>  </w:t>
            </w:r>
            <w:r>
              <w:rPr>
                <w:sz w:val="18"/>
              </w:rPr>
              <w:t>polipropileno.</w:t>
            </w:r>
            <w:r>
              <w:rPr>
                <w:spacing w:val="80"/>
                <w:sz w:val="18"/>
              </w:rPr>
              <w:t> </w:t>
            </w:r>
            <w:r>
              <w:rPr>
                <w:sz w:val="18"/>
              </w:rPr>
              <w:t>Escala/subdivisão: 1 mL ~ 10 mL. Capacidade: 10 mL.</w:t>
            </w:r>
          </w:p>
        </w:tc>
        <w:tc>
          <w:tcPr>
            <w:tcW w:w="1765" w:type="dxa"/>
            <w:tcBorders>
              <w:bottom w:val="nil"/>
            </w:tcBorders>
          </w:tcPr>
          <w:p>
            <w:pPr>
              <w:pStyle w:val="TableParagraph"/>
              <w:spacing w:before="47"/>
              <w:ind w:left="21" w:right="18"/>
              <w:jc w:val="center"/>
              <w:rPr>
                <w:sz w:val="18"/>
              </w:rPr>
            </w:pPr>
            <w:r>
              <w:rPr>
                <w:spacing w:val="-2"/>
                <w:sz w:val="18"/>
              </w:rPr>
              <w:t>2,4800</w:t>
            </w:r>
          </w:p>
        </w:tc>
        <w:tc>
          <w:tcPr>
            <w:tcW w:w="1846" w:type="dxa"/>
            <w:tcBorders>
              <w:bottom w:val="nil"/>
            </w:tcBorders>
          </w:tcPr>
          <w:p>
            <w:pPr>
              <w:pStyle w:val="TableParagraph"/>
              <w:spacing w:before="47"/>
              <w:ind w:left="27" w:right="15"/>
              <w:jc w:val="center"/>
              <w:rPr>
                <w:sz w:val="18"/>
              </w:rPr>
            </w:pPr>
            <w:r>
              <w:rPr>
                <w:spacing w:val="-5"/>
                <w:sz w:val="18"/>
              </w:rPr>
              <w:t>720</w:t>
            </w:r>
          </w:p>
        </w:tc>
        <w:tc>
          <w:tcPr>
            <w:tcW w:w="2796" w:type="dxa"/>
            <w:tcBorders>
              <w:bottom w:val="nil"/>
            </w:tcBorders>
          </w:tcPr>
          <w:p>
            <w:pPr>
              <w:pStyle w:val="TableParagraph"/>
              <w:spacing w:before="47"/>
              <w:ind w:left="19" w:right="4"/>
              <w:jc w:val="center"/>
              <w:rPr>
                <w:sz w:val="18"/>
              </w:rPr>
            </w:pPr>
            <w:r>
              <w:rPr>
                <w:spacing w:val="-2"/>
                <w:sz w:val="18"/>
              </w:rPr>
              <w:t>1.785,60</w:t>
            </w:r>
          </w:p>
        </w:tc>
      </w:tr>
    </w:tbl>
    <w:p>
      <w:pPr>
        <w:pStyle w:val="TableParagraph"/>
        <w:spacing w:after="0"/>
        <w:jc w:val="center"/>
        <w:rPr>
          <w:sz w:val="18"/>
        </w:rPr>
        <w:sectPr>
          <w:pgSz w:w="15840" w:h="24480"/>
          <w:pgMar w:top="0" w:bottom="0" w:left="0" w:right="0"/>
        </w:sectPr>
      </w:pPr>
    </w:p>
    <w:tbl>
      <w:tblPr>
        <w:tblW w:w="0" w:type="auto"/>
        <w:jc w:val="left"/>
        <w:tblInd w:w="12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52"/>
        <w:gridCol w:w="652"/>
        <w:gridCol w:w="7276"/>
        <w:gridCol w:w="1765"/>
        <w:gridCol w:w="1846"/>
        <w:gridCol w:w="2796"/>
      </w:tblGrid>
      <w:tr>
        <w:trPr>
          <w:trHeight w:val="772" w:hRule="atLeast"/>
        </w:trPr>
        <w:tc>
          <w:tcPr>
            <w:tcW w:w="652" w:type="dxa"/>
          </w:tcPr>
          <w:p>
            <w:pPr>
              <w:pStyle w:val="TableParagraph"/>
              <w:spacing w:before="72"/>
              <w:rPr>
                <w:b/>
                <w:sz w:val="18"/>
              </w:rPr>
            </w:pPr>
          </w:p>
          <w:p>
            <w:pPr>
              <w:pStyle w:val="TableParagraph"/>
              <w:ind w:left="14"/>
              <w:jc w:val="center"/>
              <w:rPr>
                <w:sz w:val="18"/>
              </w:rPr>
            </w:pPr>
            <w:r>
              <w:rPr>
                <w:spacing w:val="-10"/>
                <w:sz w:val="18"/>
              </w:rPr>
              <w:t>9</w:t>
            </w:r>
          </w:p>
        </w:tc>
        <w:tc>
          <w:tcPr>
            <w:tcW w:w="652" w:type="dxa"/>
          </w:tcPr>
          <w:p>
            <w:pPr>
              <w:pStyle w:val="TableParagraph"/>
              <w:spacing w:before="72"/>
              <w:rPr>
                <w:b/>
                <w:sz w:val="18"/>
              </w:rPr>
            </w:pPr>
          </w:p>
          <w:p>
            <w:pPr>
              <w:pStyle w:val="TableParagraph"/>
              <w:ind w:left="14" w:right="10"/>
              <w:jc w:val="center"/>
              <w:rPr>
                <w:sz w:val="18"/>
              </w:rPr>
            </w:pPr>
            <w:r>
              <w:rPr>
                <w:spacing w:val="-2"/>
                <w:sz w:val="18"/>
              </w:rPr>
              <w:t>166589</w:t>
            </w:r>
          </w:p>
        </w:tc>
        <w:tc>
          <w:tcPr>
            <w:tcW w:w="7276" w:type="dxa"/>
          </w:tcPr>
          <w:p>
            <w:pPr>
              <w:pStyle w:val="TableParagraph"/>
              <w:spacing w:line="283" w:lineRule="auto" w:before="157"/>
              <w:ind w:right="-13"/>
              <w:rPr>
                <w:sz w:val="18"/>
              </w:rPr>
            </w:pPr>
            <w:r>
              <w:rPr>
                <w:sz w:val="18"/>
              </w:rPr>
              <w:t>Pipeta</w:t>
            </w:r>
            <w:r>
              <w:rPr>
                <w:spacing w:val="40"/>
                <w:sz w:val="18"/>
              </w:rPr>
              <w:t>  </w:t>
            </w:r>
            <w:r>
              <w:rPr>
                <w:sz w:val="18"/>
              </w:rPr>
              <w:t>graduada</w:t>
            </w:r>
            <w:r>
              <w:rPr>
                <w:spacing w:val="40"/>
                <w:sz w:val="18"/>
              </w:rPr>
              <w:t>  </w:t>
            </w:r>
            <w:r>
              <w:rPr>
                <w:sz w:val="18"/>
              </w:rPr>
              <w:t>estéril</w:t>
            </w:r>
            <w:r>
              <w:rPr>
                <w:spacing w:val="40"/>
                <w:sz w:val="18"/>
              </w:rPr>
              <w:t>  </w:t>
            </w:r>
            <w:r>
              <w:rPr>
                <w:sz w:val="18"/>
              </w:rPr>
              <w:t>20</w:t>
            </w:r>
            <w:r>
              <w:rPr>
                <w:spacing w:val="40"/>
                <w:sz w:val="18"/>
              </w:rPr>
              <w:t>  </w:t>
            </w:r>
            <w:r>
              <w:rPr>
                <w:sz w:val="18"/>
              </w:rPr>
              <w:t>mL.</w:t>
            </w:r>
            <w:r>
              <w:rPr>
                <w:spacing w:val="40"/>
                <w:sz w:val="18"/>
              </w:rPr>
              <w:t>  </w:t>
            </w:r>
            <w:r>
              <w:rPr>
                <w:sz w:val="18"/>
              </w:rPr>
              <w:t>Embalada</w:t>
            </w:r>
            <w:r>
              <w:rPr>
                <w:spacing w:val="40"/>
                <w:sz w:val="18"/>
              </w:rPr>
              <w:t>  </w:t>
            </w:r>
            <w:r>
              <w:rPr>
                <w:sz w:val="18"/>
              </w:rPr>
              <w:t>individualmente;</w:t>
            </w:r>
            <w:r>
              <w:rPr>
                <w:spacing w:val="40"/>
                <w:sz w:val="18"/>
              </w:rPr>
              <w:t>  </w:t>
            </w:r>
            <w:r>
              <w:rPr>
                <w:sz w:val="18"/>
              </w:rPr>
              <w:t>Material:</w:t>
            </w:r>
            <w:r>
              <w:rPr>
                <w:spacing w:val="40"/>
                <w:sz w:val="18"/>
              </w:rPr>
              <w:t>  </w:t>
            </w:r>
            <w:r>
              <w:rPr>
                <w:sz w:val="18"/>
              </w:rPr>
              <w:t>polipropileno.</w:t>
            </w:r>
            <w:r>
              <w:rPr>
                <w:spacing w:val="80"/>
                <w:sz w:val="18"/>
              </w:rPr>
              <w:t> </w:t>
            </w:r>
            <w:r>
              <w:rPr>
                <w:sz w:val="18"/>
              </w:rPr>
              <w:t>Escala/subdivisão: 1 mL ~ 20 mL. Capacidade: 20 mL.</w:t>
            </w:r>
          </w:p>
        </w:tc>
        <w:tc>
          <w:tcPr>
            <w:tcW w:w="1765" w:type="dxa"/>
          </w:tcPr>
          <w:p>
            <w:pPr>
              <w:pStyle w:val="TableParagraph"/>
              <w:spacing w:before="72"/>
              <w:rPr>
                <w:b/>
                <w:sz w:val="18"/>
              </w:rPr>
            </w:pPr>
          </w:p>
          <w:p>
            <w:pPr>
              <w:pStyle w:val="TableParagraph"/>
              <w:ind w:left="21" w:right="18"/>
              <w:jc w:val="center"/>
              <w:rPr>
                <w:sz w:val="18"/>
              </w:rPr>
            </w:pPr>
            <w:r>
              <w:rPr>
                <w:spacing w:val="-2"/>
                <w:sz w:val="18"/>
              </w:rPr>
              <w:t>4,3167</w:t>
            </w:r>
          </w:p>
        </w:tc>
        <w:tc>
          <w:tcPr>
            <w:tcW w:w="1846" w:type="dxa"/>
          </w:tcPr>
          <w:p>
            <w:pPr>
              <w:pStyle w:val="TableParagraph"/>
              <w:spacing w:before="72"/>
              <w:rPr>
                <w:b/>
                <w:sz w:val="18"/>
              </w:rPr>
            </w:pPr>
          </w:p>
          <w:p>
            <w:pPr>
              <w:pStyle w:val="TableParagraph"/>
              <w:ind w:left="27" w:right="15"/>
              <w:jc w:val="center"/>
              <w:rPr>
                <w:sz w:val="18"/>
              </w:rPr>
            </w:pPr>
            <w:r>
              <w:rPr>
                <w:spacing w:val="-5"/>
                <w:sz w:val="18"/>
              </w:rPr>
              <w:t>120</w:t>
            </w:r>
          </w:p>
        </w:tc>
        <w:tc>
          <w:tcPr>
            <w:tcW w:w="2796" w:type="dxa"/>
          </w:tcPr>
          <w:p>
            <w:pPr>
              <w:pStyle w:val="TableParagraph"/>
              <w:spacing w:before="72"/>
              <w:rPr>
                <w:b/>
                <w:sz w:val="18"/>
              </w:rPr>
            </w:pPr>
          </w:p>
          <w:p>
            <w:pPr>
              <w:pStyle w:val="TableParagraph"/>
              <w:ind w:left="19" w:right="5"/>
              <w:jc w:val="center"/>
              <w:rPr>
                <w:sz w:val="18"/>
              </w:rPr>
            </w:pPr>
            <w:r>
              <w:rPr>
                <w:spacing w:val="-2"/>
                <w:sz w:val="18"/>
              </w:rPr>
              <w:t>518,00</w:t>
            </w:r>
          </w:p>
        </w:tc>
      </w:tr>
      <w:tr>
        <w:trPr>
          <w:trHeight w:val="758" w:hRule="atLeast"/>
        </w:trPr>
        <w:tc>
          <w:tcPr>
            <w:tcW w:w="652" w:type="dxa"/>
          </w:tcPr>
          <w:p>
            <w:pPr>
              <w:pStyle w:val="TableParagraph"/>
              <w:spacing w:before="72"/>
              <w:rPr>
                <w:b/>
                <w:sz w:val="18"/>
              </w:rPr>
            </w:pPr>
          </w:p>
          <w:p>
            <w:pPr>
              <w:pStyle w:val="TableParagraph"/>
              <w:ind w:left="14"/>
              <w:jc w:val="center"/>
              <w:rPr>
                <w:sz w:val="18"/>
              </w:rPr>
            </w:pPr>
            <w:r>
              <w:rPr>
                <w:spacing w:val="-5"/>
                <w:sz w:val="18"/>
              </w:rPr>
              <w:t>10</w:t>
            </w:r>
          </w:p>
        </w:tc>
        <w:tc>
          <w:tcPr>
            <w:tcW w:w="652" w:type="dxa"/>
          </w:tcPr>
          <w:p>
            <w:pPr>
              <w:pStyle w:val="TableParagraph"/>
              <w:spacing w:before="72"/>
              <w:rPr>
                <w:b/>
                <w:sz w:val="18"/>
              </w:rPr>
            </w:pPr>
          </w:p>
          <w:p>
            <w:pPr>
              <w:pStyle w:val="TableParagraph"/>
              <w:ind w:left="14" w:right="10"/>
              <w:jc w:val="center"/>
              <w:rPr>
                <w:sz w:val="18"/>
              </w:rPr>
            </w:pPr>
            <w:r>
              <w:rPr>
                <w:spacing w:val="-2"/>
                <w:sz w:val="18"/>
              </w:rPr>
              <w:t>121546</w:t>
            </w:r>
          </w:p>
        </w:tc>
        <w:tc>
          <w:tcPr>
            <w:tcW w:w="7276" w:type="dxa"/>
          </w:tcPr>
          <w:p>
            <w:pPr>
              <w:pStyle w:val="TableParagraph"/>
              <w:spacing w:line="283" w:lineRule="auto" w:before="157"/>
              <w:ind w:right="-13"/>
              <w:rPr>
                <w:sz w:val="18"/>
              </w:rPr>
            </w:pPr>
            <w:r>
              <w:rPr>
                <w:sz w:val="18"/>
              </w:rPr>
              <w:t>Tubo criogênico estéril com rosca. Material: polipropileno. Graduado:0,5 ~ 2,0 mL. Capacidade: 2 ml. Com tampa rosa de polipropileno e com anel de silicone.</w:t>
            </w:r>
          </w:p>
        </w:tc>
        <w:tc>
          <w:tcPr>
            <w:tcW w:w="1765" w:type="dxa"/>
          </w:tcPr>
          <w:p>
            <w:pPr>
              <w:pStyle w:val="TableParagraph"/>
              <w:spacing w:before="72"/>
              <w:rPr>
                <w:b/>
                <w:sz w:val="18"/>
              </w:rPr>
            </w:pPr>
          </w:p>
          <w:p>
            <w:pPr>
              <w:pStyle w:val="TableParagraph"/>
              <w:ind w:left="21" w:right="18"/>
              <w:jc w:val="center"/>
              <w:rPr>
                <w:sz w:val="18"/>
              </w:rPr>
            </w:pPr>
            <w:r>
              <w:rPr>
                <w:spacing w:val="-2"/>
                <w:sz w:val="18"/>
              </w:rPr>
              <w:t>2,6705</w:t>
            </w:r>
          </w:p>
        </w:tc>
        <w:tc>
          <w:tcPr>
            <w:tcW w:w="1846" w:type="dxa"/>
          </w:tcPr>
          <w:p>
            <w:pPr>
              <w:pStyle w:val="TableParagraph"/>
              <w:spacing w:before="72"/>
              <w:rPr>
                <w:b/>
                <w:sz w:val="18"/>
              </w:rPr>
            </w:pPr>
          </w:p>
          <w:p>
            <w:pPr>
              <w:pStyle w:val="TableParagraph"/>
              <w:ind w:left="27" w:right="15"/>
              <w:jc w:val="center"/>
              <w:rPr>
                <w:sz w:val="18"/>
              </w:rPr>
            </w:pPr>
            <w:r>
              <w:rPr>
                <w:spacing w:val="-2"/>
                <w:sz w:val="18"/>
              </w:rPr>
              <w:t>1.200</w:t>
            </w:r>
          </w:p>
        </w:tc>
        <w:tc>
          <w:tcPr>
            <w:tcW w:w="2796" w:type="dxa"/>
          </w:tcPr>
          <w:p>
            <w:pPr>
              <w:pStyle w:val="TableParagraph"/>
              <w:spacing w:before="72"/>
              <w:rPr>
                <w:b/>
                <w:sz w:val="18"/>
              </w:rPr>
            </w:pPr>
          </w:p>
          <w:p>
            <w:pPr>
              <w:pStyle w:val="TableParagraph"/>
              <w:ind w:left="19" w:right="4"/>
              <w:jc w:val="center"/>
              <w:rPr>
                <w:sz w:val="18"/>
              </w:rPr>
            </w:pPr>
            <w:r>
              <w:rPr>
                <w:spacing w:val="-2"/>
                <w:sz w:val="18"/>
              </w:rPr>
              <w:t>3.204,60</w:t>
            </w:r>
          </w:p>
        </w:tc>
      </w:tr>
      <w:tr>
        <w:trPr>
          <w:trHeight w:val="636" w:hRule="atLeast"/>
        </w:trPr>
        <w:tc>
          <w:tcPr>
            <w:tcW w:w="652" w:type="dxa"/>
          </w:tcPr>
          <w:p>
            <w:pPr>
              <w:pStyle w:val="TableParagraph"/>
              <w:spacing w:before="4"/>
              <w:rPr>
                <w:b/>
                <w:sz w:val="18"/>
              </w:rPr>
            </w:pPr>
          </w:p>
          <w:p>
            <w:pPr>
              <w:pStyle w:val="TableParagraph"/>
              <w:ind w:left="14"/>
              <w:jc w:val="center"/>
              <w:rPr>
                <w:sz w:val="18"/>
              </w:rPr>
            </w:pPr>
            <w:r>
              <w:rPr>
                <w:spacing w:val="-5"/>
                <w:sz w:val="18"/>
              </w:rPr>
              <w:t>11</w:t>
            </w:r>
          </w:p>
        </w:tc>
        <w:tc>
          <w:tcPr>
            <w:tcW w:w="652" w:type="dxa"/>
          </w:tcPr>
          <w:p>
            <w:pPr>
              <w:pStyle w:val="TableParagraph"/>
              <w:spacing w:before="4"/>
              <w:rPr>
                <w:b/>
                <w:sz w:val="18"/>
              </w:rPr>
            </w:pPr>
          </w:p>
          <w:p>
            <w:pPr>
              <w:pStyle w:val="TableParagraph"/>
              <w:ind w:left="14" w:right="10"/>
              <w:jc w:val="center"/>
              <w:rPr>
                <w:sz w:val="18"/>
              </w:rPr>
            </w:pPr>
            <w:r>
              <w:rPr>
                <w:spacing w:val="-2"/>
                <w:sz w:val="18"/>
              </w:rPr>
              <w:t>22893</w:t>
            </w:r>
          </w:p>
        </w:tc>
        <w:tc>
          <w:tcPr>
            <w:tcW w:w="7276" w:type="dxa"/>
          </w:tcPr>
          <w:p>
            <w:pPr>
              <w:pStyle w:val="TableParagraph"/>
              <w:spacing w:line="283" w:lineRule="auto" w:before="89"/>
              <w:ind w:right="-13"/>
              <w:rPr>
                <w:sz w:val="18"/>
              </w:rPr>
            </w:pPr>
            <w:r>
              <w:rPr>
                <w:sz w:val="18"/>
              </w:rPr>
              <w:t>Alça</w:t>
            </w:r>
            <w:r>
              <w:rPr>
                <w:spacing w:val="40"/>
                <w:sz w:val="18"/>
              </w:rPr>
              <w:t> </w:t>
            </w:r>
            <w:r>
              <w:rPr>
                <w:sz w:val="18"/>
              </w:rPr>
              <w:t>microbiológica</w:t>
            </w:r>
            <w:r>
              <w:rPr>
                <w:spacing w:val="40"/>
                <w:sz w:val="18"/>
              </w:rPr>
              <w:t> </w:t>
            </w:r>
            <w:r>
              <w:rPr>
                <w:sz w:val="18"/>
              </w:rPr>
              <w:t>estéril</w:t>
            </w:r>
            <w:r>
              <w:rPr>
                <w:spacing w:val="40"/>
                <w:sz w:val="18"/>
              </w:rPr>
              <w:t> </w:t>
            </w:r>
            <w:r>
              <w:rPr>
                <w:sz w:val="18"/>
              </w:rPr>
              <w:t>calibrada</w:t>
            </w:r>
            <w:r>
              <w:rPr>
                <w:spacing w:val="40"/>
                <w:sz w:val="18"/>
              </w:rPr>
              <w:t> </w:t>
            </w:r>
            <w:r>
              <w:rPr>
                <w:sz w:val="18"/>
              </w:rPr>
              <w:t>1</w:t>
            </w:r>
            <w:r>
              <w:rPr>
                <w:spacing w:val="40"/>
                <w:sz w:val="18"/>
              </w:rPr>
              <w:t> </w:t>
            </w:r>
            <w:r>
              <w:rPr>
                <w:sz w:val="18"/>
              </w:rPr>
              <w:t>uL.</w:t>
            </w:r>
            <w:r>
              <w:rPr>
                <w:spacing w:val="40"/>
                <w:sz w:val="18"/>
              </w:rPr>
              <w:t> </w:t>
            </w:r>
            <w:r>
              <w:rPr>
                <w:sz w:val="18"/>
              </w:rPr>
              <w:t>Embalado</w:t>
            </w:r>
            <w:r>
              <w:rPr>
                <w:spacing w:val="40"/>
                <w:sz w:val="18"/>
              </w:rPr>
              <w:t> </w:t>
            </w:r>
            <w:r>
              <w:rPr>
                <w:sz w:val="18"/>
              </w:rPr>
              <w:t>individualmente.</w:t>
            </w:r>
            <w:r>
              <w:rPr>
                <w:spacing w:val="40"/>
                <w:sz w:val="18"/>
              </w:rPr>
              <w:t> </w:t>
            </w:r>
            <w:r>
              <w:rPr>
                <w:sz w:val="18"/>
              </w:rPr>
              <w:t>Apresentação:</w:t>
            </w:r>
            <w:r>
              <w:rPr>
                <w:spacing w:val="40"/>
                <w:sz w:val="18"/>
              </w:rPr>
              <w:t> </w:t>
            </w:r>
            <w:r>
              <w:rPr>
                <w:sz w:val="18"/>
              </w:rPr>
              <w:t>estéril. Material: polipropileno. Volume 1uL.</w:t>
            </w:r>
          </w:p>
        </w:tc>
        <w:tc>
          <w:tcPr>
            <w:tcW w:w="1765" w:type="dxa"/>
          </w:tcPr>
          <w:p>
            <w:pPr>
              <w:pStyle w:val="TableParagraph"/>
              <w:spacing w:before="4"/>
              <w:rPr>
                <w:b/>
                <w:sz w:val="18"/>
              </w:rPr>
            </w:pPr>
          </w:p>
          <w:p>
            <w:pPr>
              <w:pStyle w:val="TableParagraph"/>
              <w:ind w:left="21" w:right="18"/>
              <w:jc w:val="center"/>
              <w:rPr>
                <w:sz w:val="18"/>
              </w:rPr>
            </w:pPr>
            <w:r>
              <w:rPr>
                <w:spacing w:val="-2"/>
                <w:sz w:val="18"/>
              </w:rPr>
              <w:t>0,2500</w:t>
            </w:r>
          </w:p>
        </w:tc>
        <w:tc>
          <w:tcPr>
            <w:tcW w:w="1846" w:type="dxa"/>
          </w:tcPr>
          <w:p>
            <w:pPr>
              <w:pStyle w:val="TableParagraph"/>
              <w:spacing w:before="4"/>
              <w:rPr>
                <w:b/>
                <w:sz w:val="18"/>
              </w:rPr>
            </w:pPr>
          </w:p>
          <w:p>
            <w:pPr>
              <w:pStyle w:val="TableParagraph"/>
              <w:ind w:left="27" w:right="15"/>
              <w:jc w:val="center"/>
              <w:rPr>
                <w:sz w:val="18"/>
              </w:rPr>
            </w:pPr>
            <w:r>
              <w:rPr>
                <w:spacing w:val="-2"/>
                <w:sz w:val="18"/>
              </w:rPr>
              <w:t>24.000</w:t>
            </w:r>
          </w:p>
        </w:tc>
        <w:tc>
          <w:tcPr>
            <w:tcW w:w="2796" w:type="dxa"/>
          </w:tcPr>
          <w:p>
            <w:pPr>
              <w:pStyle w:val="TableParagraph"/>
              <w:spacing w:before="4"/>
              <w:rPr>
                <w:b/>
                <w:sz w:val="18"/>
              </w:rPr>
            </w:pPr>
          </w:p>
          <w:p>
            <w:pPr>
              <w:pStyle w:val="TableParagraph"/>
              <w:ind w:left="19" w:right="4"/>
              <w:jc w:val="center"/>
              <w:rPr>
                <w:sz w:val="18"/>
              </w:rPr>
            </w:pPr>
            <w:r>
              <w:rPr>
                <w:spacing w:val="-2"/>
                <w:sz w:val="18"/>
              </w:rPr>
              <w:t>6.000,00</w:t>
            </w:r>
          </w:p>
        </w:tc>
      </w:tr>
      <w:tr>
        <w:trPr>
          <w:trHeight w:val="758" w:hRule="atLeast"/>
        </w:trPr>
        <w:tc>
          <w:tcPr>
            <w:tcW w:w="652" w:type="dxa"/>
          </w:tcPr>
          <w:p>
            <w:pPr>
              <w:pStyle w:val="TableParagraph"/>
              <w:spacing w:before="72"/>
              <w:rPr>
                <w:b/>
                <w:sz w:val="18"/>
              </w:rPr>
            </w:pPr>
          </w:p>
          <w:p>
            <w:pPr>
              <w:pStyle w:val="TableParagraph"/>
              <w:ind w:left="14"/>
              <w:jc w:val="center"/>
              <w:rPr>
                <w:sz w:val="18"/>
              </w:rPr>
            </w:pPr>
            <w:r>
              <w:rPr>
                <w:spacing w:val="-5"/>
                <w:sz w:val="18"/>
              </w:rPr>
              <w:t>12</w:t>
            </w:r>
          </w:p>
        </w:tc>
        <w:tc>
          <w:tcPr>
            <w:tcW w:w="652" w:type="dxa"/>
          </w:tcPr>
          <w:p>
            <w:pPr>
              <w:pStyle w:val="TableParagraph"/>
              <w:spacing w:before="72"/>
              <w:rPr>
                <w:b/>
                <w:sz w:val="18"/>
              </w:rPr>
            </w:pPr>
          </w:p>
          <w:p>
            <w:pPr>
              <w:pStyle w:val="TableParagraph"/>
              <w:ind w:left="14" w:right="10"/>
              <w:jc w:val="center"/>
              <w:rPr>
                <w:sz w:val="18"/>
              </w:rPr>
            </w:pPr>
            <w:r>
              <w:rPr>
                <w:spacing w:val="-2"/>
                <w:sz w:val="18"/>
              </w:rPr>
              <w:t>22894</w:t>
            </w:r>
          </w:p>
        </w:tc>
        <w:tc>
          <w:tcPr>
            <w:tcW w:w="7276" w:type="dxa"/>
          </w:tcPr>
          <w:p>
            <w:pPr>
              <w:pStyle w:val="TableParagraph"/>
              <w:spacing w:line="283" w:lineRule="auto" w:before="157"/>
              <w:ind w:right="-13"/>
              <w:rPr>
                <w:sz w:val="18"/>
              </w:rPr>
            </w:pPr>
            <w:r>
              <w:rPr>
                <w:sz w:val="18"/>
              </w:rPr>
              <w:t>Alça</w:t>
            </w:r>
            <w:r>
              <w:rPr>
                <w:spacing w:val="40"/>
                <w:sz w:val="18"/>
              </w:rPr>
              <w:t> </w:t>
            </w:r>
            <w:r>
              <w:rPr>
                <w:sz w:val="18"/>
              </w:rPr>
              <w:t>microbiológica</w:t>
            </w:r>
            <w:r>
              <w:rPr>
                <w:spacing w:val="40"/>
                <w:sz w:val="18"/>
              </w:rPr>
              <w:t> </w:t>
            </w:r>
            <w:r>
              <w:rPr>
                <w:sz w:val="18"/>
              </w:rPr>
              <w:t>estéril</w:t>
            </w:r>
            <w:r>
              <w:rPr>
                <w:spacing w:val="40"/>
                <w:sz w:val="18"/>
              </w:rPr>
              <w:t> </w:t>
            </w:r>
            <w:r>
              <w:rPr>
                <w:sz w:val="18"/>
              </w:rPr>
              <w:t>calibrada</w:t>
            </w:r>
            <w:r>
              <w:rPr>
                <w:spacing w:val="40"/>
                <w:sz w:val="18"/>
              </w:rPr>
              <w:t> </w:t>
            </w:r>
            <w:r>
              <w:rPr>
                <w:sz w:val="18"/>
              </w:rPr>
              <w:t>10</w:t>
            </w:r>
            <w:r>
              <w:rPr>
                <w:spacing w:val="40"/>
                <w:sz w:val="18"/>
              </w:rPr>
              <w:t> </w:t>
            </w:r>
            <w:r>
              <w:rPr>
                <w:sz w:val="18"/>
              </w:rPr>
              <w:t>uL.</w:t>
            </w:r>
            <w:r>
              <w:rPr>
                <w:spacing w:val="40"/>
                <w:sz w:val="18"/>
              </w:rPr>
              <w:t> </w:t>
            </w:r>
            <w:r>
              <w:rPr>
                <w:sz w:val="18"/>
              </w:rPr>
              <w:t>Embalado</w:t>
            </w:r>
            <w:r>
              <w:rPr>
                <w:spacing w:val="40"/>
                <w:sz w:val="18"/>
              </w:rPr>
              <w:t> </w:t>
            </w:r>
            <w:r>
              <w:rPr>
                <w:sz w:val="18"/>
              </w:rPr>
              <w:t>individualmente.</w:t>
            </w:r>
            <w:r>
              <w:rPr>
                <w:spacing w:val="37"/>
                <w:sz w:val="18"/>
              </w:rPr>
              <w:t> </w:t>
            </w:r>
            <w:r>
              <w:rPr>
                <w:sz w:val="18"/>
              </w:rPr>
              <w:t>Apresentação:</w:t>
            </w:r>
            <w:r>
              <w:rPr>
                <w:spacing w:val="40"/>
                <w:sz w:val="18"/>
              </w:rPr>
              <w:t> </w:t>
            </w:r>
            <w:r>
              <w:rPr>
                <w:sz w:val="18"/>
              </w:rPr>
              <w:t>estéril. Material: polipropileno. Volume 10uL.</w:t>
            </w:r>
          </w:p>
        </w:tc>
        <w:tc>
          <w:tcPr>
            <w:tcW w:w="1765" w:type="dxa"/>
          </w:tcPr>
          <w:p>
            <w:pPr>
              <w:pStyle w:val="TableParagraph"/>
              <w:spacing w:before="72"/>
              <w:rPr>
                <w:b/>
                <w:sz w:val="18"/>
              </w:rPr>
            </w:pPr>
          </w:p>
          <w:p>
            <w:pPr>
              <w:pStyle w:val="TableParagraph"/>
              <w:ind w:left="21" w:right="18"/>
              <w:jc w:val="center"/>
              <w:rPr>
                <w:sz w:val="18"/>
              </w:rPr>
            </w:pPr>
            <w:r>
              <w:rPr>
                <w:spacing w:val="-2"/>
                <w:sz w:val="18"/>
              </w:rPr>
              <w:t>0,2799</w:t>
            </w:r>
          </w:p>
        </w:tc>
        <w:tc>
          <w:tcPr>
            <w:tcW w:w="1846" w:type="dxa"/>
          </w:tcPr>
          <w:p>
            <w:pPr>
              <w:pStyle w:val="TableParagraph"/>
              <w:spacing w:before="72"/>
              <w:rPr>
                <w:b/>
                <w:sz w:val="18"/>
              </w:rPr>
            </w:pPr>
          </w:p>
          <w:p>
            <w:pPr>
              <w:pStyle w:val="TableParagraph"/>
              <w:ind w:left="27" w:right="15"/>
              <w:jc w:val="center"/>
              <w:rPr>
                <w:sz w:val="18"/>
              </w:rPr>
            </w:pPr>
            <w:r>
              <w:rPr>
                <w:spacing w:val="-2"/>
                <w:sz w:val="18"/>
              </w:rPr>
              <w:t>18.000</w:t>
            </w:r>
          </w:p>
        </w:tc>
        <w:tc>
          <w:tcPr>
            <w:tcW w:w="2796" w:type="dxa"/>
          </w:tcPr>
          <w:p>
            <w:pPr>
              <w:pStyle w:val="TableParagraph"/>
              <w:spacing w:before="72"/>
              <w:rPr>
                <w:b/>
                <w:sz w:val="18"/>
              </w:rPr>
            </w:pPr>
          </w:p>
          <w:p>
            <w:pPr>
              <w:pStyle w:val="TableParagraph"/>
              <w:ind w:left="19" w:right="4"/>
              <w:jc w:val="center"/>
              <w:rPr>
                <w:sz w:val="18"/>
              </w:rPr>
            </w:pPr>
            <w:r>
              <w:rPr>
                <w:spacing w:val="-2"/>
                <w:sz w:val="18"/>
              </w:rPr>
              <w:t>5.038,20</w:t>
            </w:r>
          </w:p>
        </w:tc>
      </w:tr>
      <w:tr>
        <w:trPr>
          <w:trHeight w:val="894" w:hRule="atLeast"/>
        </w:trPr>
        <w:tc>
          <w:tcPr>
            <w:tcW w:w="652" w:type="dxa"/>
          </w:tcPr>
          <w:p>
            <w:pPr>
              <w:pStyle w:val="TableParagraph"/>
              <w:spacing w:before="140"/>
              <w:rPr>
                <w:b/>
                <w:sz w:val="18"/>
              </w:rPr>
            </w:pPr>
          </w:p>
          <w:p>
            <w:pPr>
              <w:pStyle w:val="TableParagraph"/>
              <w:ind w:left="14"/>
              <w:jc w:val="center"/>
              <w:rPr>
                <w:sz w:val="18"/>
              </w:rPr>
            </w:pPr>
            <w:r>
              <w:rPr>
                <w:spacing w:val="-5"/>
                <w:sz w:val="18"/>
              </w:rPr>
              <w:t>13</w:t>
            </w:r>
          </w:p>
        </w:tc>
        <w:tc>
          <w:tcPr>
            <w:tcW w:w="652" w:type="dxa"/>
          </w:tcPr>
          <w:p>
            <w:pPr>
              <w:pStyle w:val="TableParagraph"/>
              <w:spacing w:before="140"/>
              <w:rPr>
                <w:b/>
                <w:sz w:val="18"/>
              </w:rPr>
            </w:pPr>
          </w:p>
          <w:p>
            <w:pPr>
              <w:pStyle w:val="TableParagraph"/>
              <w:ind w:left="14" w:right="10"/>
              <w:jc w:val="center"/>
              <w:rPr>
                <w:sz w:val="18"/>
              </w:rPr>
            </w:pPr>
            <w:r>
              <w:rPr>
                <w:spacing w:val="-2"/>
                <w:sz w:val="18"/>
              </w:rPr>
              <w:t>58447</w:t>
            </w:r>
          </w:p>
        </w:tc>
        <w:tc>
          <w:tcPr>
            <w:tcW w:w="7276" w:type="dxa"/>
          </w:tcPr>
          <w:p>
            <w:pPr>
              <w:pStyle w:val="TableParagraph"/>
              <w:spacing w:before="17"/>
              <w:rPr>
                <w:b/>
                <w:sz w:val="18"/>
              </w:rPr>
            </w:pPr>
          </w:p>
          <w:p>
            <w:pPr>
              <w:pStyle w:val="TableParagraph"/>
              <w:spacing w:line="283" w:lineRule="auto" w:before="1"/>
              <w:ind w:right="-13"/>
              <w:rPr>
                <w:sz w:val="18"/>
              </w:rPr>
            </w:pPr>
            <w:r>
              <w:rPr>
                <w:sz w:val="18"/>
              </w:rPr>
              <w:t>Saco</w:t>
            </w:r>
            <w:r>
              <w:rPr>
                <w:spacing w:val="35"/>
                <w:sz w:val="18"/>
              </w:rPr>
              <w:t> </w:t>
            </w:r>
            <w:r>
              <w:rPr>
                <w:sz w:val="18"/>
              </w:rPr>
              <w:t>autoclave</w:t>
            </w:r>
            <w:r>
              <w:rPr>
                <w:spacing w:val="35"/>
                <w:sz w:val="18"/>
              </w:rPr>
              <w:t> </w:t>
            </w:r>
            <w:r>
              <w:rPr>
                <w:sz w:val="18"/>
              </w:rPr>
              <w:t>20L</w:t>
            </w:r>
            <w:r>
              <w:rPr>
                <w:spacing w:val="29"/>
                <w:sz w:val="18"/>
              </w:rPr>
              <w:t> </w:t>
            </w:r>
            <w:r>
              <w:rPr>
                <w:sz w:val="18"/>
              </w:rPr>
              <w:t>polietileno</w:t>
            </w:r>
            <w:r>
              <w:rPr>
                <w:spacing w:val="35"/>
                <w:sz w:val="18"/>
              </w:rPr>
              <w:t> </w:t>
            </w:r>
            <w:r>
              <w:rPr>
                <w:sz w:val="18"/>
              </w:rPr>
              <w:t>descartável.</w:t>
            </w:r>
            <w:r>
              <w:rPr>
                <w:spacing w:val="26"/>
                <w:sz w:val="18"/>
              </w:rPr>
              <w:t> </w:t>
            </w:r>
            <w:r>
              <w:rPr>
                <w:sz w:val="18"/>
              </w:rPr>
              <w:t>Apresentação:</w:t>
            </w:r>
            <w:r>
              <w:rPr>
                <w:spacing w:val="35"/>
                <w:sz w:val="18"/>
              </w:rPr>
              <w:t> </w:t>
            </w:r>
            <w:r>
              <w:rPr>
                <w:sz w:val="18"/>
              </w:rPr>
              <w:t>pacotes</w:t>
            </w:r>
            <w:r>
              <w:rPr>
                <w:spacing w:val="35"/>
                <w:sz w:val="18"/>
              </w:rPr>
              <w:t> </w:t>
            </w:r>
            <w:r>
              <w:rPr>
                <w:sz w:val="18"/>
              </w:rPr>
              <w:t>com</w:t>
            </w:r>
            <w:r>
              <w:rPr>
                <w:spacing w:val="35"/>
                <w:sz w:val="18"/>
              </w:rPr>
              <w:t> </w:t>
            </w:r>
            <w:r>
              <w:rPr>
                <w:sz w:val="18"/>
              </w:rPr>
              <w:t>100</w:t>
            </w:r>
            <w:r>
              <w:rPr>
                <w:spacing w:val="35"/>
                <w:sz w:val="18"/>
              </w:rPr>
              <w:t> </w:t>
            </w:r>
            <w:r>
              <w:rPr>
                <w:sz w:val="18"/>
              </w:rPr>
              <w:t>unidades.</w:t>
            </w:r>
            <w:r>
              <w:rPr>
                <w:spacing w:val="35"/>
                <w:sz w:val="18"/>
              </w:rPr>
              <w:t> </w:t>
            </w:r>
            <w:r>
              <w:rPr>
                <w:sz w:val="18"/>
              </w:rPr>
              <w:t>Material: Polietileno de Alta Densidade. Deve resistir à temperatura de 121º C por pelo menos 15 minutos.</w:t>
            </w:r>
          </w:p>
        </w:tc>
        <w:tc>
          <w:tcPr>
            <w:tcW w:w="1765" w:type="dxa"/>
          </w:tcPr>
          <w:p>
            <w:pPr>
              <w:pStyle w:val="TableParagraph"/>
              <w:spacing w:before="140"/>
              <w:rPr>
                <w:b/>
                <w:sz w:val="18"/>
              </w:rPr>
            </w:pPr>
          </w:p>
          <w:p>
            <w:pPr>
              <w:pStyle w:val="TableParagraph"/>
              <w:ind w:left="21" w:right="18"/>
              <w:jc w:val="center"/>
              <w:rPr>
                <w:sz w:val="18"/>
              </w:rPr>
            </w:pPr>
            <w:r>
              <w:rPr>
                <w:spacing w:val="-2"/>
                <w:sz w:val="18"/>
              </w:rPr>
              <w:t>1,4700</w:t>
            </w:r>
          </w:p>
        </w:tc>
        <w:tc>
          <w:tcPr>
            <w:tcW w:w="1846" w:type="dxa"/>
          </w:tcPr>
          <w:p>
            <w:pPr>
              <w:pStyle w:val="TableParagraph"/>
              <w:spacing w:before="140"/>
              <w:rPr>
                <w:b/>
                <w:sz w:val="18"/>
              </w:rPr>
            </w:pPr>
          </w:p>
          <w:p>
            <w:pPr>
              <w:pStyle w:val="TableParagraph"/>
              <w:ind w:left="27" w:right="15"/>
              <w:jc w:val="center"/>
              <w:rPr>
                <w:sz w:val="18"/>
              </w:rPr>
            </w:pPr>
            <w:r>
              <w:rPr>
                <w:spacing w:val="-2"/>
                <w:sz w:val="18"/>
              </w:rPr>
              <w:t>12.000</w:t>
            </w:r>
          </w:p>
        </w:tc>
        <w:tc>
          <w:tcPr>
            <w:tcW w:w="2796" w:type="dxa"/>
          </w:tcPr>
          <w:p>
            <w:pPr>
              <w:pStyle w:val="TableParagraph"/>
              <w:spacing w:before="140"/>
              <w:rPr>
                <w:b/>
                <w:sz w:val="18"/>
              </w:rPr>
            </w:pPr>
          </w:p>
          <w:p>
            <w:pPr>
              <w:pStyle w:val="TableParagraph"/>
              <w:ind w:left="19" w:right="5"/>
              <w:jc w:val="center"/>
              <w:rPr>
                <w:sz w:val="18"/>
              </w:rPr>
            </w:pPr>
            <w:r>
              <w:rPr>
                <w:spacing w:val="-2"/>
                <w:sz w:val="18"/>
              </w:rPr>
              <w:t>17.640,00</w:t>
            </w:r>
          </w:p>
        </w:tc>
      </w:tr>
      <w:tr>
        <w:trPr>
          <w:trHeight w:val="894" w:hRule="atLeast"/>
        </w:trPr>
        <w:tc>
          <w:tcPr>
            <w:tcW w:w="652" w:type="dxa"/>
          </w:tcPr>
          <w:p>
            <w:pPr>
              <w:pStyle w:val="TableParagraph"/>
              <w:spacing w:before="140"/>
              <w:rPr>
                <w:b/>
                <w:sz w:val="18"/>
              </w:rPr>
            </w:pPr>
          </w:p>
          <w:p>
            <w:pPr>
              <w:pStyle w:val="TableParagraph"/>
              <w:ind w:left="14"/>
              <w:jc w:val="center"/>
              <w:rPr>
                <w:sz w:val="18"/>
              </w:rPr>
            </w:pPr>
            <w:r>
              <w:rPr>
                <w:spacing w:val="-5"/>
                <w:sz w:val="18"/>
              </w:rPr>
              <w:t>14</w:t>
            </w:r>
          </w:p>
        </w:tc>
        <w:tc>
          <w:tcPr>
            <w:tcW w:w="652" w:type="dxa"/>
          </w:tcPr>
          <w:p>
            <w:pPr>
              <w:pStyle w:val="TableParagraph"/>
              <w:spacing w:before="140"/>
              <w:rPr>
                <w:b/>
                <w:sz w:val="18"/>
              </w:rPr>
            </w:pPr>
          </w:p>
          <w:p>
            <w:pPr>
              <w:pStyle w:val="TableParagraph"/>
              <w:ind w:left="14" w:right="10"/>
              <w:jc w:val="center"/>
              <w:rPr>
                <w:sz w:val="18"/>
              </w:rPr>
            </w:pPr>
            <w:r>
              <w:rPr>
                <w:spacing w:val="-2"/>
                <w:sz w:val="18"/>
              </w:rPr>
              <w:t>76524</w:t>
            </w:r>
          </w:p>
        </w:tc>
        <w:tc>
          <w:tcPr>
            <w:tcW w:w="7276" w:type="dxa"/>
          </w:tcPr>
          <w:p>
            <w:pPr>
              <w:pStyle w:val="TableParagraph"/>
              <w:spacing w:before="17"/>
              <w:rPr>
                <w:b/>
                <w:sz w:val="18"/>
              </w:rPr>
            </w:pPr>
          </w:p>
          <w:p>
            <w:pPr>
              <w:pStyle w:val="TableParagraph"/>
              <w:spacing w:line="283" w:lineRule="auto" w:before="1"/>
              <w:ind w:right="-13"/>
              <w:rPr>
                <w:sz w:val="18"/>
              </w:rPr>
            </w:pPr>
            <w:r>
              <w:rPr>
                <w:sz w:val="18"/>
              </w:rPr>
              <w:t>Saco</w:t>
            </w:r>
            <w:r>
              <w:rPr>
                <w:spacing w:val="35"/>
                <w:sz w:val="18"/>
              </w:rPr>
              <w:t> </w:t>
            </w:r>
            <w:r>
              <w:rPr>
                <w:sz w:val="18"/>
              </w:rPr>
              <w:t>autoclave</w:t>
            </w:r>
            <w:r>
              <w:rPr>
                <w:spacing w:val="35"/>
                <w:sz w:val="18"/>
              </w:rPr>
              <w:t> </w:t>
            </w:r>
            <w:r>
              <w:rPr>
                <w:sz w:val="18"/>
              </w:rPr>
              <w:t>60L</w:t>
            </w:r>
            <w:r>
              <w:rPr>
                <w:spacing w:val="29"/>
                <w:sz w:val="18"/>
              </w:rPr>
              <w:t> </w:t>
            </w:r>
            <w:r>
              <w:rPr>
                <w:sz w:val="18"/>
              </w:rPr>
              <w:t>polietileno</w:t>
            </w:r>
            <w:r>
              <w:rPr>
                <w:spacing w:val="35"/>
                <w:sz w:val="18"/>
              </w:rPr>
              <w:t> </w:t>
            </w:r>
            <w:r>
              <w:rPr>
                <w:sz w:val="18"/>
              </w:rPr>
              <w:t>descartável.</w:t>
            </w:r>
            <w:r>
              <w:rPr>
                <w:spacing w:val="26"/>
                <w:sz w:val="18"/>
              </w:rPr>
              <w:t> </w:t>
            </w:r>
            <w:r>
              <w:rPr>
                <w:sz w:val="18"/>
              </w:rPr>
              <w:t>Apresentação:</w:t>
            </w:r>
            <w:r>
              <w:rPr>
                <w:spacing w:val="35"/>
                <w:sz w:val="18"/>
              </w:rPr>
              <w:t> </w:t>
            </w:r>
            <w:r>
              <w:rPr>
                <w:sz w:val="18"/>
              </w:rPr>
              <w:t>pacotes</w:t>
            </w:r>
            <w:r>
              <w:rPr>
                <w:spacing w:val="35"/>
                <w:sz w:val="18"/>
              </w:rPr>
              <w:t> </w:t>
            </w:r>
            <w:r>
              <w:rPr>
                <w:sz w:val="18"/>
              </w:rPr>
              <w:t>com</w:t>
            </w:r>
            <w:r>
              <w:rPr>
                <w:spacing w:val="35"/>
                <w:sz w:val="18"/>
              </w:rPr>
              <w:t> </w:t>
            </w:r>
            <w:r>
              <w:rPr>
                <w:sz w:val="18"/>
              </w:rPr>
              <w:t>100</w:t>
            </w:r>
            <w:r>
              <w:rPr>
                <w:spacing w:val="35"/>
                <w:sz w:val="18"/>
              </w:rPr>
              <w:t> </w:t>
            </w:r>
            <w:r>
              <w:rPr>
                <w:sz w:val="18"/>
              </w:rPr>
              <w:t>unidades.</w:t>
            </w:r>
            <w:r>
              <w:rPr>
                <w:spacing w:val="35"/>
                <w:sz w:val="18"/>
              </w:rPr>
              <w:t> </w:t>
            </w:r>
            <w:r>
              <w:rPr>
                <w:sz w:val="18"/>
              </w:rPr>
              <w:t>Material: Polietileno de Alta Densidade. Deve resistir à temperatura de 121º C por pelo menos 15 minutos.</w:t>
            </w:r>
          </w:p>
        </w:tc>
        <w:tc>
          <w:tcPr>
            <w:tcW w:w="1765" w:type="dxa"/>
          </w:tcPr>
          <w:p>
            <w:pPr>
              <w:pStyle w:val="TableParagraph"/>
              <w:spacing w:before="140"/>
              <w:rPr>
                <w:b/>
                <w:sz w:val="18"/>
              </w:rPr>
            </w:pPr>
          </w:p>
          <w:p>
            <w:pPr>
              <w:pStyle w:val="TableParagraph"/>
              <w:ind w:left="21" w:right="18"/>
              <w:jc w:val="center"/>
              <w:rPr>
                <w:sz w:val="18"/>
              </w:rPr>
            </w:pPr>
            <w:r>
              <w:rPr>
                <w:spacing w:val="-2"/>
                <w:sz w:val="18"/>
              </w:rPr>
              <w:t>2,7500</w:t>
            </w:r>
          </w:p>
        </w:tc>
        <w:tc>
          <w:tcPr>
            <w:tcW w:w="1846" w:type="dxa"/>
          </w:tcPr>
          <w:p>
            <w:pPr>
              <w:pStyle w:val="TableParagraph"/>
              <w:spacing w:before="140"/>
              <w:rPr>
                <w:b/>
                <w:sz w:val="18"/>
              </w:rPr>
            </w:pPr>
          </w:p>
          <w:p>
            <w:pPr>
              <w:pStyle w:val="TableParagraph"/>
              <w:ind w:left="27" w:right="15"/>
              <w:jc w:val="center"/>
              <w:rPr>
                <w:sz w:val="18"/>
              </w:rPr>
            </w:pPr>
            <w:r>
              <w:rPr>
                <w:spacing w:val="-2"/>
                <w:sz w:val="18"/>
              </w:rPr>
              <w:t>18.000</w:t>
            </w:r>
          </w:p>
        </w:tc>
        <w:tc>
          <w:tcPr>
            <w:tcW w:w="2796" w:type="dxa"/>
          </w:tcPr>
          <w:p>
            <w:pPr>
              <w:pStyle w:val="TableParagraph"/>
              <w:spacing w:before="140"/>
              <w:rPr>
                <w:b/>
                <w:sz w:val="18"/>
              </w:rPr>
            </w:pPr>
          </w:p>
          <w:p>
            <w:pPr>
              <w:pStyle w:val="TableParagraph"/>
              <w:ind w:left="19" w:right="5"/>
              <w:jc w:val="center"/>
              <w:rPr>
                <w:sz w:val="18"/>
              </w:rPr>
            </w:pPr>
            <w:r>
              <w:rPr>
                <w:spacing w:val="-2"/>
                <w:sz w:val="18"/>
              </w:rPr>
              <w:t>49.500,00</w:t>
            </w:r>
          </w:p>
        </w:tc>
      </w:tr>
    </w:tbl>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159"/>
        <w:rPr>
          <w:b/>
        </w:rPr>
      </w:pPr>
    </w:p>
    <w:p>
      <w:pPr>
        <w:spacing w:before="0"/>
        <w:ind w:left="0" w:right="93" w:firstLine="0"/>
        <w:jc w:val="center"/>
        <w:rPr>
          <w:b/>
          <w:sz w:val="18"/>
        </w:rPr>
      </w:pPr>
      <w:r>
        <w:rPr>
          <w:b/>
          <w:sz w:val="18"/>
          <w:u w:val="single"/>
        </w:rPr>
        <w:t>ANEXO</w:t>
      </w:r>
      <w:r>
        <w:rPr>
          <w:b/>
          <w:spacing w:val="-12"/>
          <w:sz w:val="18"/>
          <w:u w:val="single"/>
        </w:rPr>
        <w:t> </w:t>
      </w:r>
      <w:r>
        <w:rPr>
          <w:b/>
          <w:sz w:val="18"/>
          <w:u w:val="single"/>
        </w:rPr>
        <w:t>V-</w:t>
      </w:r>
      <w:r>
        <w:rPr>
          <w:b/>
          <w:spacing w:val="-8"/>
          <w:sz w:val="18"/>
          <w:u w:val="single"/>
        </w:rPr>
        <w:t> </w:t>
      </w:r>
      <w:r>
        <w:rPr>
          <w:b/>
          <w:sz w:val="18"/>
          <w:u w:val="single"/>
        </w:rPr>
        <w:t>MODELO</w:t>
      </w:r>
      <w:r>
        <w:rPr>
          <w:b/>
          <w:spacing w:val="-5"/>
          <w:sz w:val="18"/>
          <w:u w:val="single"/>
        </w:rPr>
        <w:t> </w:t>
      </w:r>
      <w:r>
        <w:rPr>
          <w:b/>
          <w:sz w:val="18"/>
          <w:u w:val="single"/>
        </w:rPr>
        <w:t>DE</w:t>
      </w:r>
      <w:r>
        <w:rPr>
          <w:b/>
          <w:spacing w:val="-11"/>
          <w:sz w:val="18"/>
          <w:u w:val="single"/>
        </w:rPr>
        <w:t> </w:t>
      </w:r>
      <w:r>
        <w:rPr>
          <w:b/>
          <w:sz w:val="18"/>
          <w:u w:val="single"/>
        </w:rPr>
        <w:t>APRESENTAÇÃO</w:t>
      </w:r>
      <w:r>
        <w:rPr>
          <w:b/>
          <w:spacing w:val="-5"/>
          <w:sz w:val="18"/>
          <w:u w:val="single"/>
        </w:rPr>
        <w:t> </w:t>
      </w:r>
      <w:r>
        <w:rPr>
          <w:b/>
          <w:sz w:val="18"/>
          <w:u w:val="single"/>
        </w:rPr>
        <w:t>DA</w:t>
      </w:r>
      <w:r>
        <w:rPr>
          <w:b/>
          <w:spacing w:val="-11"/>
          <w:sz w:val="18"/>
          <w:u w:val="single"/>
        </w:rPr>
        <w:t> </w:t>
      </w:r>
      <w:r>
        <w:rPr>
          <w:b/>
          <w:spacing w:val="-2"/>
          <w:sz w:val="18"/>
          <w:u w:val="single"/>
        </w:rPr>
        <w:t>PROPOSTA</w:t>
      </w:r>
    </w:p>
    <w:p>
      <w:pPr>
        <w:pStyle w:val="BodyText"/>
        <w:spacing w:before="30"/>
        <w:rPr>
          <w:b/>
          <w:sz w:val="20"/>
        </w:rPr>
      </w:pPr>
    </w:p>
    <w:tbl>
      <w:tblPr>
        <w:tblW w:w="0" w:type="auto"/>
        <w:jc w:val="left"/>
        <w:tblInd w:w="12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032"/>
        <w:gridCol w:w="95"/>
        <w:gridCol w:w="6732"/>
        <w:gridCol w:w="203"/>
        <w:gridCol w:w="760"/>
        <w:gridCol w:w="190"/>
        <w:gridCol w:w="1140"/>
        <w:gridCol w:w="244"/>
        <w:gridCol w:w="1296"/>
        <w:gridCol w:w="1323"/>
        <w:gridCol w:w="1343"/>
        <w:gridCol w:w="149"/>
        <w:gridCol w:w="1181"/>
      </w:tblGrid>
      <w:tr>
        <w:trPr>
          <w:trHeight w:val="921" w:hRule="atLeast"/>
        </w:trPr>
        <w:tc>
          <w:tcPr>
            <w:tcW w:w="8062" w:type="dxa"/>
            <w:gridSpan w:val="4"/>
          </w:tcPr>
          <w:p>
            <w:pPr>
              <w:pStyle w:val="TableParagraph"/>
              <w:spacing w:before="116"/>
              <w:ind w:left="10"/>
              <w:jc w:val="center"/>
              <w:rPr>
                <w:b/>
                <w:sz w:val="18"/>
              </w:rPr>
            </w:pPr>
            <w:r>
              <w:rPr>
                <w:b/>
                <w:sz w:val="18"/>
              </w:rPr>
              <w:t>UNIVERSIDADE</w:t>
            </w:r>
            <w:r>
              <w:rPr>
                <w:b/>
                <w:spacing w:val="-3"/>
                <w:sz w:val="18"/>
              </w:rPr>
              <w:t> </w:t>
            </w:r>
            <w:r>
              <w:rPr>
                <w:b/>
                <w:sz w:val="18"/>
              </w:rPr>
              <w:t>DO</w:t>
            </w:r>
            <w:r>
              <w:rPr>
                <w:b/>
                <w:spacing w:val="-2"/>
                <w:sz w:val="18"/>
              </w:rPr>
              <w:t> </w:t>
            </w:r>
            <w:r>
              <w:rPr>
                <w:b/>
                <w:sz w:val="18"/>
              </w:rPr>
              <w:t>ESTADO</w:t>
            </w:r>
            <w:r>
              <w:rPr>
                <w:b/>
                <w:spacing w:val="-2"/>
                <w:sz w:val="18"/>
              </w:rPr>
              <w:t> </w:t>
            </w:r>
            <w:r>
              <w:rPr>
                <w:b/>
                <w:sz w:val="18"/>
              </w:rPr>
              <w:t>DO</w:t>
            </w:r>
            <w:r>
              <w:rPr>
                <w:b/>
                <w:spacing w:val="-3"/>
                <w:sz w:val="18"/>
              </w:rPr>
              <w:t> </w:t>
            </w:r>
            <w:r>
              <w:rPr>
                <w:b/>
                <w:sz w:val="18"/>
              </w:rPr>
              <w:t>RIO</w:t>
            </w:r>
            <w:r>
              <w:rPr>
                <w:b/>
                <w:spacing w:val="-2"/>
                <w:sz w:val="18"/>
              </w:rPr>
              <w:t> </w:t>
            </w:r>
            <w:r>
              <w:rPr>
                <w:b/>
                <w:sz w:val="18"/>
              </w:rPr>
              <w:t>DE</w:t>
            </w:r>
            <w:r>
              <w:rPr>
                <w:b/>
                <w:spacing w:val="-2"/>
                <w:sz w:val="18"/>
              </w:rPr>
              <w:t> JANEIRO</w:t>
            </w:r>
          </w:p>
          <w:p>
            <w:pPr>
              <w:pStyle w:val="TableParagraph"/>
              <w:spacing w:before="56"/>
              <w:ind w:left="10"/>
              <w:jc w:val="center"/>
              <w:rPr>
                <w:b/>
                <w:sz w:val="16"/>
              </w:rPr>
            </w:pPr>
            <w:r>
              <w:rPr>
                <w:b/>
                <w:spacing w:val="-2"/>
                <w:sz w:val="16"/>
              </w:rPr>
              <w:t>A</w:t>
            </w:r>
            <w:r>
              <w:rPr>
                <w:b/>
                <w:smallCaps/>
                <w:spacing w:val="-2"/>
                <w:sz w:val="16"/>
              </w:rPr>
              <w:t>ne</w:t>
            </w:r>
            <w:r>
              <w:rPr>
                <w:b/>
                <w:smallCaps w:val="0"/>
                <w:spacing w:val="-2"/>
                <w:sz w:val="16"/>
              </w:rPr>
              <w:t>x</w:t>
            </w:r>
            <w:r>
              <w:rPr>
                <w:b/>
                <w:smallCaps/>
                <w:spacing w:val="-2"/>
                <w:sz w:val="16"/>
              </w:rPr>
              <w:t>o</w:t>
            </w:r>
            <w:r>
              <w:rPr>
                <w:b/>
                <w:smallCaps w:val="0"/>
                <w:spacing w:val="-3"/>
                <w:sz w:val="16"/>
              </w:rPr>
              <w:t> </w:t>
            </w:r>
            <w:r>
              <w:rPr>
                <w:b/>
                <w:smallCaps w:val="0"/>
                <w:spacing w:val="-10"/>
                <w:sz w:val="16"/>
              </w:rPr>
              <w:t>V</w:t>
            </w:r>
          </w:p>
          <w:p>
            <w:pPr>
              <w:pStyle w:val="TableParagraph"/>
              <w:spacing w:before="60"/>
              <w:ind w:left="10"/>
              <w:jc w:val="center"/>
              <w:rPr>
                <w:b/>
                <w:sz w:val="16"/>
              </w:rPr>
            </w:pPr>
            <w:r>
              <w:rPr>
                <w:b/>
                <w:spacing w:val="-2"/>
                <w:sz w:val="16"/>
              </w:rPr>
              <w:t>PROPOSTA</w:t>
            </w:r>
            <w:r>
              <w:rPr>
                <w:b/>
                <w:spacing w:val="2"/>
                <w:sz w:val="16"/>
              </w:rPr>
              <w:t> </w:t>
            </w:r>
            <w:r>
              <w:rPr>
                <w:b/>
                <w:spacing w:val="-2"/>
                <w:sz w:val="16"/>
              </w:rPr>
              <w:t>DETALHE</w:t>
            </w:r>
          </w:p>
        </w:tc>
        <w:tc>
          <w:tcPr>
            <w:tcW w:w="7626" w:type="dxa"/>
            <w:gridSpan w:val="9"/>
          </w:tcPr>
          <w:p>
            <w:pPr>
              <w:pStyle w:val="TableParagraph"/>
              <w:spacing w:before="75"/>
              <w:ind w:left="189"/>
              <w:rPr>
                <w:b/>
                <w:sz w:val="18"/>
              </w:rPr>
            </w:pPr>
            <w:r>
              <w:rPr>
                <w:b/>
                <w:sz w:val="18"/>
              </w:rPr>
              <w:t>Licitação</w:t>
            </w:r>
            <w:r>
              <w:rPr>
                <w:b/>
                <w:spacing w:val="-2"/>
                <w:sz w:val="18"/>
              </w:rPr>
              <w:t> </w:t>
            </w:r>
            <w:r>
              <w:rPr>
                <w:b/>
                <w:sz w:val="18"/>
              </w:rPr>
              <w:t>por</w:t>
            </w:r>
            <w:r>
              <w:rPr>
                <w:b/>
                <w:spacing w:val="-4"/>
                <w:sz w:val="18"/>
              </w:rPr>
              <w:t> </w:t>
            </w:r>
            <w:r>
              <w:rPr>
                <w:b/>
                <w:sz w:val="18"/>
              </w:rPr>
              <w:t>Pregão</w:t>
            </w:r>
            <w:r>
              <w:rPr>
                <w:b/>
                <w:spacing w:val="-1"/>
                <w:sz w:val="18"/>
              </w:rPr>
              <w:t> </w:t>
            </w:r>
            <w:r>
              <w:rPr>
                <w:b/>
                <w:sz w:val="18"/>
              </w:rPr>
              <w:t>n°</w:t>
            </w:r>
            <w:r>
              <w:rPr>
                <w:b/>
                <w:spacing w:val="-1"/>
                <w:sz w:val="18"/>
              </w:rPr>
              <w:t> </w:t>
            </w:r>
            <w:r>
              <w:rPr>
                <w:b/>
                <w:spacing w:val="-2"/>
                <w:sz w:val="18"/>
              </w:rPr>
              <w:t>236/2025.</w:t>
            </w:r>
          </w:p>
          <w:p>
            <w:pPr>
              <w:pStyle w:val="TableParagraph"/>
              <w:spacing w:line="280" w:lineRule="atLeast" w:before="5"/>
              <w:ind w:left="189" w:right="3741"/>
              <w:rPr>
                <w:b/>
                <w:sz w:val="18"/>
              </w:rPr>
            </w:pPr>
            <w:r>
              <w:rPr>
                <w:b/>
                <w:sz w:val="18"/>
              </w:rPr>
              <w:t>A</w:t>
            </w:r>
            <w:r>
              <w:rPr>
                <w:b/>
                <w:spacing w:val="-12"/>
                <w:sz w:val="18"/>
              </w:rPr>
              <w:t> </w:t>
            </w:r>
            <w:r>
              <w:rPr>
                <w:b/>
                <w:sz w:val="18"/>
              </w:rPr>
              <w:t>realizar-se</w:t>
            </w:r>
            <w:r>
              <w:rPr>
                <w:b/>
                <w:spacing w:val="-8"/>
                <w:sz w:val="18"/>
              </w:rPr>
              <w:t> </w:t>
            </w:r>
            <w:r>
              <w:rPr>
                <w:b/>
                <w:sz w:val="18"/>
              </w:rPr>
              <w:t>em</w:t>
            </w:r>
            <w:r>
              <w:rPr>
                <w:b/>
                <w:spacing w:val="-6"/>
                <w:sz w:val="18"/>
              </w:rPr>
              <w:t> </w:t>
            </w:r>
            <w:r>
              <w:rPr>
                <w:b/>
                <w:sz w:val="18"/>
              </w:rPr>
              <w:t>27/05/2025</w:t>
            </w:r>
            <w:r>
              <w:rPr>
                <w:b/>
                <w:spacing w:val="-6"/>
                <w:sz w:val="18"/>
              </w:rPr>
              <w:t> </w:t>
            </w:r>
            <w:r>
              <w:rPr>
                <w:b/>
                <w:sz w:val="18"/>
              </w:rPr>
              <w:t>às</w:t>
            </w:r>
            <w:r>
              <w:rPr>
                <w:b/>
                <w:spacing w:val="-6"/>
                <w:sz w:val="18"/>
              </w:rPr>
              <w:t> </w:t>
            </w:r>
            <w:r>
              <w:rPr>
                <w:b/>
                <w:sz w:val="18"/>
              </w:rPr>
              <w:t>10</w:t>
            </w:r>
            <w:r>
              <w:rPr>
                <w:b/>
                <w:spacing w:val="-6"/>
                <w:sz w:val="18"/>
              </w:rPr>
              <w:t> </w:t>
            </w:r>
            <w:r>
              <w:rPr>
                <w:b/>
                <w:sz w:val="18"/>
              </w:rPr>
              <w:t>horas. Processo n° SEI-260007/004026/2024.</w:t>
            </w:r>
          </w:p>
        </w:tc>
      </w:tr>
      <w:tr>
        <w:trPr>
          <w:trHeight w:val="1464" w:hRule="atLeast"/>
        </w:trPr>
        <w:tc>
          <w:tcPr>
            <w:tcW w:w="8062" w:type="dxa"/>
            <w:gridSpan w:val="4"/>
          </w:tcPr>
          <w:p>
            <w:pPr>
              <w:pStyle w:val="TableParagraph"/>
              <w:rPr>
                <w:b/>
                <w:sz w:val="18"/>
              </w:rPr>
            </w:pPr>
          </w:p>
          <w:p>
            <w:pPr>
              <w:pStyle w:val="TableParagraph"/>
              <w:spacing w:before="95"/>
              <w:rPr>
                <w:b/>
                <w:sz w:val="18"/>
              </w:rPr>
            </w:pPr>
          </w:p>
          <w:p>
            <w:pPr>
              <w:pStyle w:val="TableParagraph"/>
              <w:spacing w:line="283" w:lineRule="auto" w:before="1"/>
              <w:ind w:left="182"/>
              <w:rPr>
                <w:b/>
                <w:sz w:val="18"/>
              </w:rPr>
            </w:pPr>
            <w:r>
              <w:rPr>
                <w:sz w:val="18"/>
              </w:rPr>
              <w:t>A</w:t>
            </w:r>
            <w:r>
              <w:rPr>
                <w:spacing w:val="-10"/>
                <w:sz w:val="18"/>
              </w:rPr>
              <w:t> </w:t>
            </w:r>
            <w:r>
              <w:rPr>
                <w:sz w:val="18"/>
              </w:rPr>
              <w:t>firma ao lado mencionada propõe fornecer à Universidade do Estado do Rio de Janeiro, pelos </w:t>
            </w:r>
            <w:r>
              <w:rPr>
                <w:sz w:val="18"/>
              </w:rPr>
              <w:t>preços abaixo assinados, obedecendo rigorosamente ao estipulado e constante do </w:t>
            </w:r>
            <w:r>
              <w:rPr>
                <w:b/>
                <w:sz w:val="18"/>
              </w:rPr>
              <w:t>EDITAL n° 236/2025.</w:t>
            </w:r>
          </w:p>
        </w:tc>
        <w:tc>
          <w:tcPr>
            <w:tcW w:w="7626" w:type="dxa"/>
            <w:gridSpan w:val="9"/>
          </w:tcPr>
          <w:p>
            <w:pPr>
              <w:pStyle w:val="TableParagraph"/>
              <w:spacing w:line="283" w:lineRule="auto" w:before="21"/>
              <w:ind w:left="179" w:right="6009"/>
              <w:rPr>
                <w:sz w:val="18"/>
              </w:rPr>
            </w:pPr>
            <w:r>
              <w:rPr>
                <w:sz w:val="18"/>
              </w:rPr>
              <w:t>Razão</w:t>
            </w:r>
            <w:r>
              <w:rPr>
                <w:spacing w:val="-12"/>
                <w:sz w:val="18"/>
              </w:rPr>
              <w:t> </w:t>
            </w:r>
            <w:r>
              <w:rPr>
                <w:sz w:val="18"/>
              </w:rPr>
              <w:t>Social: </w:t>
            </w:r>
            <w:r>
              <w:rPr>
                <w:spacing w:val="-2"/>
                <w:sz w:val="18"/>
              </w:rPr>
              <w:t>CNPJ:</w:t>
            </w:r>
          </w:p>
          <w:p>
            <w:pPr>
              <w:pStyle w:val="TableParagraph"/>
              <w:spacing w:line="283" w:lineRule="auto"/>
              <w:ind w:left="179" w:right="6049"/>
              <w:rPr>
                <w:sz w:val="18"/>
              </w:rPr>
            </w:pPr>
            <w:r>
              <w:rPr>
                <w:sz w:val="18"/>
              </w:rPr>
              <w:t>Inscrição</w:t>
            </w:r>
            <w:r>
              <w:rPr>
                <w:spacing w:val="-12"/>
                <w:sz w:val="18"/>
              </w:rPr>
              <w:t> </w:t>
            </w:r>
            <w:r>
              <w:rPr>
                <w:sz w:val="18"/>
              </w:rPr>
              <w:t>Estadual: </w:t>
            </w:r>
            <w:r>
              <w:rPr>
                <w:spacing w:val="-2"/>
                <w:sz w:val="18"/>
              </w:rPr>
              <w:t>Endereço:</w:t>
            </w:r>
            <w:r>
              <w:rPr>
                <w:spacing w:val="40"/>
                <w:sz w:val="18"/>
              </w:rPr>
              <w:t> </w:t>
            </w:r>
            <w:r>
              <w:rPr>
                <w:spacing w:val="-2"/>
                <w:sz w:val="18"/>
              </w:rPr>
              <w:t>Tel./Fax:</w:t>
            </w:r>
          </w:p>
          <w:p>
            <w:pPr>
              <w:pStyle w:val="TableParagraph"/>
              <w:spacing w:line="202" w:lineRule="exact"/>
              <w:ind w:left="179"/>
              <w:rPr>
                <w:sz w:val="18"/>
              </w:rPr>
            </w:pPr>
            <w:r>
              <w:rPr>
                <w:sz w:val="18"/>
              </w:rPr>
              <w:t>E-</w:t>
            </w:r>
            <w:r>
              <w:rPr>
                <w:spacing w:val="-2"/>
                <w:sz w:val="18"/>
              </w:rPr>
              <w:t>mail:</w:t>
            </w:r>
          </w:p>
        </w:tc>
      </w:tr>
      <w:tr>
        <w:trPr>
          <w:trHeight w:val="487" w:hRule="atLeast"/>
        </w:trPr>
        <w:tc>
          <w:tcPr>
            <w:tcW w:w="1032" w:type="dxa"/>
            <w:vMerge w:val="restart"/>
          </w:tcPr>
          <w:p>
            <w:pPr>
              <w:pStyle w:val="TableParagraph"/>
              <w:rPr>
                <w:b/>
                <w:sz w:val="14"/>
              </w:rPr>
            </w:pPr>
          </w:p>
          <w:p>
            <w:pPr>
              <w:pStyle w:val="TableParagraph"/>
              <w:spacing w:before="48"/>
              <w:rPr>
                <w:b/>
                <w:sz w:val="14"/>
              </w:rPr>
            </w:pPr>
          </w:p>
          <w:p>
            <w:pPr>
              <w:pStyle w:val="TableParagraph"/>
              <w:spacing w:before="1"/>
              <w:ind w:left="314"/>
              <w:rPr>
                <w:b/>
                <w:sz w:val="14"/>
              </w:rPr>
            </w:pPr>
            <w:r>
              <w:rPr>
                <w:b/>
                <w:spacing w:val="-4"/>
                <w:w w:val="105"/>
                <w:sz w:val="14"/>
              </w:rPr>
              <w:t>ITEM</w:t>
            </w:r>
          </w:p>
        </w:tc>
        <w:tc>
          <w:tcPr>
            <w:tcW w:w="7030" w:type="dxa"/>
            <w:gridSpan w:val="3"/>
            <w:vMerge w:val="restart"/>
          </w:tcPr>
          <w:p>
            <w:pPr>
              <w:pStyle w:val="TableParagraph"/>
              <w:rPr>
                <w:b/>
                <w:sz w:val="14"/>
              </w:rPr>
            </w:pPr>
          </w:p>
          <w:p>
            <w:pPr>
              <w:pStyle w:val="TableParagraph"/>
              <w:spacing w:before="48"/>
              <w:rPr>
                <w:b/>
                <w:sz w:val="14"/>
              </w:rPr>
            </w:pPr>
          </w:p>
          <w:p>
            <w:pPr>
              <w:pStyle w:val="TableParagraph"/>
              <w:spacing w:before="1"/>
              <w:ind w:left="22"/>
              <w:jc w:val="center"/>
              <w:rPr>
                <w:b/>
                <w:sz w:val="14"/>
              </w:rPr>
            </w:pPr>
            <w:r>
              <w:rPr>
                <w:b/>
                <w:spacing w:val="-2"/>
                <w:w w:val="105"/>
                <w:sz w:val="14"/>
              </w:rPr>
              <w:t>ESPECIFICAÇÃO</w:t>
            </w:r>
          </w:p>
        </w:tc>
        <w:tc>
          <w:tcPr>
            <w:tcW w:w="950" w:type="dxa"/>
            <w:gridSpan w:val="2"/>
            <w:vMerge w:val="restart"/>
          </w:tcPr>
          <w:p>
            <w:pPr>
              <w:pStyle w:val="TableParagraph"/>
              <w:rPr>
                <w:b/>
                <w:sz w:val="14"/>
              </w:rPr>
            </w:pPr>
          </w:p>
          <w:p>
            <w:pPr>
              <w:pStyle w:val="TableParagraph"/>
              <w:spacing w:before="48"/>
              <w:rPr>
                <w:b/>
                <w:sz w:val="14"/>
              </w:rPr>
            </w:pPr>
          </w:p>
          <w:p>
            <w:pPr>
              <w:pStyle w:val="TableParagraph"/>
              <w:spacing w:before="1"/>
              <w:ind w:left="294"/>
              <w:rPr>
                <w:b/>
                <w:sz w:val="14"/>
              </w:rPr>
            </w:pPr>
            <w:r>
              <w:rPr>
                <w:b/>
                <w:spacing w:val="-4"/>
                <w:w w:val="105"/>
                <w:sz w:val="14"/>
              </w:rPr>
              <w:t>UNID</w:t>
            </w:r>
          </w:p>
        </w:tc>
        <w:tc>
          <w:tcPr>
            <w:tcW w:w="1384" w:type="dxa"/>
            <w:gridSpan w:val="2"/>
            <w:vMerge w:val="restart"/>
          </w:tcPr>
          <w:p>
            <w:pPr>
              <w:pStyle w:val="TableParagraph"/>
              <w:rPr>
                <w:b/>
                <w:sz w:val="14"/>
              </w:rPr>
            </w:pPr>
          </w:p>
          <w:p>
            <w:pPr>
              <w:pStyle w:val="TableParagraph"/>
              <w:spacing w:before="48"/>
              <w:rPr>
                <w:b/>
                <w:sz w:val="14"/>
              </w:rPr>
            </w:pPr>
          </w:p>
          <w:p>
            <w:pPr>
              <w:pStyle w:val="TableParagraph"/>
              <w:spacing w:before="1"/>
              <w:ind w:left="25"/>
              <w:jc w:val="center"/>
              <w:rPr>
                <w:b/>
                <w:sz w:val="14"/>
              </w:rPr>
            </w:pPr>
            <w:r>
              <w:rPr>
                <w:b/>
                <w:spacing w:val="-5"/>
                <w:w w:val="105"/>
                <w:sz w:val="14"/>
              </w:rPr>
              <w:t>QTD</w:t>
            </w:r>
          </w:p>
        </w:tc>
        <w:tc>
          <w:tcPr>
            <w:tcW w:w="2619" w:type="dxa"/>
            <w:gridSpan w:val="2"/>
          </w:tcPr>
          <w:p>
            <w:pPr>
              <w:pStyle w:val="TableParagraph"/>
              <w:spacing w:before="58"/>
              <w:ind w:left="52"/>
              <w:jc w:val="center"/>
              <w:rPr>
                <w:b/>
                <w:sz w:val="14"/>
              </w:rPr>
            </w:pPr>
            <w:r>
              <w:rPr>
                <w:b/>
                <w:sz w:val="14"/>
              </w:rPr>
              <w:t>PREÇO</w:t>
            </w:r>
            <w:r>
              <w:rPr>
                <w:b/>
                <w:spacing w:val="15"/>
                <w:sz w:val="14"/>
              </w:rPr>
              <w:t> </w:t>
            </w:r>
            <w:r>
              <w:rPr>
                <w:b/>
                <w:spacing w:val="-5"/>
                <w:sz w:val="14"/>
              </w:rPr>
              <w:t>COM</w:t>
            </w:r>
          </w:p>
          <w:p>
            <w:pPr>
              <w:pStyle w:val="TableParagraph"/>
              <w:spacing w:before="84"/>
              <w:ind w:left="52" w:right="13"/>
              <w:jc w:val="center"/>
              <w:rPr>
                <w:b/>
                <w:sz w:val="14"/>
              </w:rPr>
            </w:pPr>
            <w:r>
              <w:rPr>
                <w:b/>
                <w:w w:val="105"/>
                <w:sz w:val="14"/>
              </w:rPr>
              <w:t>ICMS</w:t>
            </w:r>
            <w:r>
              <w:rPr>
                <w:b/>
                <w:spacing w:val="-9"/>
                <w:w w:val="105"/>
                <w:sz w:val="14"/>
              </w:rPr>
              <w:t> </w:t>
            </w:r>
            <w:r>
              <w:rPr>
                <w:b/>
                <w:spacing w:val="-4"/>
                <w:w w:val="105"/>
                <w:sz w:val="14"/>
              </w:rPr>
              <w:t>(R$)</w:t>
            </w:r>
          </w:p>
        </w:tc>
        <w:tc>
          <w:tcPr>
            <w:tcW w:w="2673" w:type="dxa"/>
            <w:gridSpan w:val="3"/>
          </w:tcPr>
          <w:p>
            <w:pPr>
              <w:pStyle w:val="TableParagraph"/>
              <w:spacing w:before="58"/>
              <w:ind w:left="59" w:right="4"/>
              <w:jc w:val="center"/>
              <w:rPr>
                <w:b/>
                <w:sz w:val="14"/>
              </w:rPr>
            </w:pPr>
            <w:r>
              <w:rPr>
                <w:b/>
                <w:sz w:val="14"/>
              </w:rPr>
              <w:t>PREÇO</w:t>
            </w:r>
            <w:r>
              <w:rPr>
                <w:b/>
                <w:spacing w:val="15"/>
                <w:sz w:val="14"/>
              </w:rPr>
              <w:t> </w:t>
            </w:r>
            <w:r>
              <w:rPr>
                <w:b/>
                <w:spacing w:val="-5"/>
                <w:sz w:val="14"/>
              </w:rPr>
              <w:t>SEM</w:t>
            </w:r>
          </w:p>
          <w:p>
            <w:pPr>
              <w:pStyle w:val="TableParagraph"/>
              <w:spacing w:before="84"/>
              <w:ind w:left="55" w:right="12"/>
              <w:jc w:val="center"/>
              <w:rPr>
                <w:b/>
                <w:sz w:val="14"/>
              </w:rPr>
            </w:pPr>
            <w:r>
              <w:rPr>
                <w:b/>
                <w:w w:val="105"/>
                <w:sz w:val="14"/>
              </w:rPr>
              <w:t>ICMS</w:t>
            </w:r>
            <w:r>
              <w:rPr>
                <w:b/>
                <w:spacing w:val="-9"/>
                <w:w w:val="105"/>
                <w:sz w:val="14"/>
              </w:rPr>
              <w:t> </w:t>
            </w:r>
            <w:r>
              <w:rPr>
                <w:b/>
                <w:spacing w:val="-4"/>
                <w:w w:val="105"/>
                <w:sz w:val="14"/>
              </w:rPr>
              <w:t>(R$)</w:t>
            </w:r>
          </w:p>
        </w:tc>
      </w:tr>
      <w:tr>
        <w:trPr>
          <w:trHeight w:val="378" w:hRule="atLeast"/>
        </w:trPr>
        <w:tc>
          <w:tcPr>
            <w:tcW w:w="1032" w:type="dxa"/>
            <w:vMerge/>
            <w:tcBorders>
              <w:top w:val="nil"/>
            </w:tcBorders>
          </w:tcPr>
          <w:p>
            <w:pPr>
              <w:rPr>
                <w:sz w:val="2"/>
                <w:szCs w:val="2"/>
              </w:rPr>
            </w:pPr>
          </w:p>
        </w:tc>
        <w:tc>
          <w:tcPr>
            <w:tcW w:w="7030" w:type="dxa"/>
            <w:gridSpan w:val="3"/>
            <w:vMerge/>
            <w:tcBorders>
              <w:top w:val="nil"/>
            </w:tcBorders>
          </w:tcPr>
          <w:p>
            <w:pPr>
              <w:rPr>
                <w:sz w:val="2"/>
                <w:szCs w:val="2"/>
              </w:rPr>
            </w:pPr>
          </w:p>
        </w:tc>
        <w:tc>
          <w:tcPr>
            <w:tcW w:w="950" w:type="dxa"/>
            <w:gridSpan w:val="2"/>
            <w:vMerge/>
            <w:tcBorders>
              <w:top w:val="nil"/>
            </w:tcBorders>
          </w:tcPr>
          <w:p>
            <w:pPr>
              <w:rPr>
                <w:sz w:val="2"/>
                <w:szCs w:val="2"/>
              </w:rPr>
            </w:pPr>
          </w:p>
        </w:tc>
        <w:tc>
          <w:tcPr>
            <w:tcW w:w="1384" w:type="dxa"/>
            <w:gridSpan w:val="2"/>
            <w:vMerge/>
            <w:tcBorders>
              <w:top w:val="nil"/>
            </w:tcBorders>
          </w:tcPr>
          <w:p>
            <w:pPr>
              <w:rPr>
                <w:sz w:val="2"/>
                <w:szCs w:val="2"/>
              </w:rPr>
            </w:pPr>
          </w:p>
        </w:tc>
        <w:tc>
          <w:tcPr>
            <w:tcW w:w="1296" w:type="dxa"/>
          </w:tcPr>
          <w:p>
            <w:pPr>
              <w:pStyle w:val="TableParagraph"/>
              <w:spacing w:before="126"/>
              <w:ind w:left="25" w:right="-29"/>
              <w:rPr>
                <w:b/>
                <w:sz w:val="14"/>
              </w:rPr>
            </w:pPr>
            <w:r>
              <w:rPr>
                <w:b/>
                <w:sz w:val="14"/>
              </w:rPr>
              <w:t>PREÇO</w:t>
            </w:r>
            <w:r>
              <w:rPr>
                <w:b/>
                <w:spacing w:val="15"/>
                <w:sz w:val="14"/>
              </w:rPr>
              <w:t> </w:t>
            </w:r>
            <w:r>
              <w:rPr>
                <w:b/>
                <w:spacing w:val="-2"/>
                <w:sz w:val="14"/>
              </w:rPr>
              <w:t>UNITÁRIO</w:t>
            </w:r>
          </w:p>
        </w:tc>
        <w:tc>
          <w:tcPr>
            <w:tcW w:w="1323" w:type="dxa"/>
          </w:tcPr>
          <w:p>
            <w:pPr>
              <w:pStyle w:val="TableParagraph"/>
              <w:spacing w:before="126"/>
              <w:ind w:left="23" w:right="12"/>
              <w:jc w:val="center"/>
              <w:rPr>
                <w:b/>
                <w:sz w:val="14"/>
              </w:rPr>
            </w:pPr>
            <w:r>
              <w:rPr>
                <w:b/>
                <w:spacing w:val="-4"/>
                <w:w w:val="105"/>
                <w:sz w:val="14"/>
              </w:rPr>
              <w:t>TOTAL</w:t>
            </w:r>
          </w:p>
        </w:tc>
        <w:tc>
          <w:tcPr>
            <w:tcW w:w="1343" w:type="dxa"/>
          </w:tcPr>
          <w:p>
            <w:pPr>
              <w:pStyle w:val="TableParagraph"/>
              <w:spacing w:before="126"/>
              <w:ind w:left="53" w:right="-15"/>
              <w:rPr>
                <w:b/>
                <w:sz w:val="14"/>
              </w:rPr>
            </w:pPr>
            <w:r>
              <w:rPr>
                <w:b/>
                <w:sz w:val="14"/>
              </w:rPr>
              <w:t>PREÇO</w:t>
            </w:r>
            <w:r>
              <w:rPr>
                <w:b/>
                <w:spacing w:val="15"/>
                <w:sz w:val="14"/>
              </w:rPr>
              <w:t> </w:t>
            </w:r>
            <w:r>
              <w:rPr>
                <w:b/>
                <w:spacing w:val="-2"/>
                <w:sz w:val="14"/>
              </w:rPr>
              <w:t>UNITÁRIO</w:t>
            </w:r>
          </w:p>
        </w:tc>
        <w:tc>
          <w:tcPr>
            <w:tcW w:w="1330" w:type="dxa"/>
            <w:gridSpan w:val="2"/>
          </w:tcPr>
          <w:p>
            <w:pPr>
              <w:pStyle w:val="TableParagraph"/>
              <w:spacing w:before="126"/>
              <w:ind w:left="449"/>
              <w:rPr>
                <w:b/>
                <w:sz w:val="14"/>
              </w:rPr>
            </w:pPr>
            <w:r>
              <w:rPr>
                <w:b/>
                <w:spacing w:val="-4"/>
                <w:w w:val="105"/>
                <w:sz w:val="14"/>
              </w:rPr>
              <w:t>TOTAL</w:t>
            </w:r>
          </w:p>
        </w:tc>
      </w:tr>
      <w:tr>
        <w:trPr>
          <w:trHeight w:val="1220" w:hRule="atLeast"/>
        </w:trPr>
        <w:tc>
          <w:tcPr>
            <w:tcW w:w="1032" w:type="dxa"/>
          </w:tcPr>
          <w:p>
            <w:pPr>
              <w:pStyle w:val="TableParagraph"/>
              <w:rPr>
                <w:b/>
                <w:sz w:val="18"/>
              </w:rPr>
            </w:pPr>
          </w:p>
          <w:p>
            <w:pPr>
              <w:pStyle w:val="TableParagraph"/>
              <w:spacing w:before="95"/>
              <w:rPr>
                <w:b/>
                <w:sz w:val="18"/>
              </w:rPr>
            </w:pPr>
          </w:p>
          <w:p>
            <w:pPr>
              <w:pStyle w:val="TableParagraph"/>
              <w:spacing w:before="1"/>
              <w:ind w:left="25"/>
              <w:jc w:val="center"/>
              <w:rPr>
                <w:sz w:val="18"/>
              </w:rPr>
            </w:pPr>
            <w:r>
              <w:rPr>
                <w:spacing w:val="-10"/>
                <w:sz w:val="18"/>
              </w:rPr>
              <w:t>1</w:t>
            </w:r>
          </w:p>
        </w:tc>
        <w:tc>
          <w:tcPr>
            <w:tcW w:w="7030" w:type="dxa"/>
            <w:gridSpan w:val="3"/>
          </w:tcPr>
          <w:p>
            <w:pPr>
              <w:pStyle w:val="TableParagraph"/>
              <w:spacing w:line="283" w:lineRule="auto" w:before="21"/>
              <w:ind w:left="73" w:right="59"/>
              <w:rPr>
                <w:sz w:val="18"/>
              </w:rPr>
            </w:pPr>
            <w:r>
              <w:rPr>
                <w:sz w:val="18"/>
              </w:rPr>
              <w:t>Zaragatoa (swab) com meio de transporte de STUART. material da cabeça: algodão; </w:t>
            </w:r>
            <w:r>
              <w:rPr>
                <w:sz w:val="18"/>
              </w:rPr>
              <w:t>material da haste: polipropileno com tubo de transporte com meio Stuart. Tratamento: estéril.</w:t>
            </w:r>
          </w:p>
          <w:p>
            <w:pPr>
              <w:pStyle w:val="TableParagraph"/>
              <w:spacing w:before="56"/>
              <w:rPr>
                <w:b/>
                <w:sz w:val="18"/>
              </w:rPr>
            </w:pPr>
          </w:p>
          <w:p>
            <w:pPr>
              <w:pStyle w:val="TableParagraph"/>
              <w:ind w:left="73" w:right="5904"/>
              <w:rPr>
                <w:sz w:val="16"/>
              </w:rPr>
            </w:pPr>
            <w:r>
              <w:rPr>
                <w:sz w:val="16"/>
              </w:rPr>
              <w:t>Marca</w:t>
            </w:r>
            <w:r>
              <w:rPr>
                <w:spacing w:val="4"/>
                <w:sz w:val="16"/>
              </w:rPr>
              <w:t> </w:t>
            </w:r>
            <w:r>
              <w:rPr>
                <w:spacing w:val="-2"/>
                <w:sz w:val="16"/>
              </w:rPr>
              <w:t>ofertada:</w:t>
            </w:r>
          </w:p>
          <w:p>
            <w:pPr>
              <w:pStyle w:val="TableParagraph"/>
              <w:spacing w:before="59"/>
              <w:ind w:left="73" w:right="5904"/>
              <w:rPr>
                <w:sz w:val="16"/>
              </w:rPr>
            </w:pPr>
            <w:r>
              <w:rPr>
                <w:sz w:val="16"/>
              </w:rPr>
              <w:t>Registro</w:t>
            </w:r>
            <w:r>
              <w:rPr>
                <w:spacing w:val="5"/>
                <w:sz w:val="16"/>
              </w:rPr>
              <w:t> </w:t>
            </w:r>
            <w:r>
              <w:rPr>
                <w:spacing w:val="-5"/>
                <w:sz w:val="16"/>
              </w:rPr>
              <w:t>nº:</w:t>
            </w:r>
          </w:p>
        </w:tc>
        <w:tc>
          <w:tcPr>
            <w:tcW w:w="950" w:type="dxa"/>
            <w:gridSpan w:val="2"/>
          </w:tcPr>
          <w:p>
            <w:pPr>
              <w:pStyle w:val="TableParagraph"/>
              <w:rPr>
                <w:b/>
                <w:sz w:val="18"/>
              </w:rPr>
            </w:pPr>
          </w:p>
          <w:p>
            <w:pPr>
              <w:pStyle w:val="TableParagraph"/>
              <w:spacing w:before="95"/>
              <w:rPr>
                <w:b/>
                <w:sz w:val="18"/>
              </w:rPr>
            </w:pPr>
          </w:p>
          <w:p>
            <w:pPr>
              <w:pStyle w:val="TableParagraph"/>
              <w:spacing w:before="1"/>
              <w:ind w:left="292"/>
              <w:rPr>
                <w:sz w:val="18"/>
              </w:rPr>
            </w:pPr>
            <w:r>
              <w:rPr>
                <w:spacing w:val="-4"/>
                <w:sz w:val="18"/>
              </w:rPr>
              <w:t>Unid</w:t>
            </w:r>
          </w:p>
        </w:tc>
        <w:tc>
          <w:tcPr>
            <w:tcW w:w="1384" w:type="dxa"/>
            <w:gridSpan w:val="2"/>
          </w:tcPr>
          <w:p>
            <w:pPr>
              <w:pStyle w:val="TableParagraph"/>
              <w:rPr>
                <w:b/>
                <w:sz w:val="16"/>
              </w:rPr>
            </w:pPr>
          </w:p>
          <w:p>
            <w:pPr>
              <w:pStyle w:val="TableParagraph"/>
              <w:spacing w:before="160"/>
              <w:rPr>
                <w:b/>
                <w:sz w:val="16"/>
              </w:rPr>
            </w:pPr>
          </w:p>
          <w:p>
            <w:pPr>
              <w:pStyle w:val="TableParagraph"/>
              <w:ind w:left="467"/>
              <w:rPr>
                <w:sz w:val="16"/>
              </w:rPr>
            </w:pPr>
            <w:r>
              <w:rPr>
                <w:spacing w:val="-2"/>
                <w:sz w:val="16"/>
              </w:rPr>
              <w:t>12.000</w:t>
            </w:r>
          </w:p>
        </w:tc>
        <w:tc>
          <w:tcPr>
            <w:tcW w:w="1296" w:type="dxa"/>
          </w:tcPr>
          <w:p>
            <w:pPr>
              <w:pStyle w:val="TableParagraph"/>
              <w:rPr>
                <w:sz w:val="16"/>
              </w:rPr>
            </w:pPr>
          </w:p>
        </w:tc>
        <w:tc>
          <w:tcPr>
            <w:tcW w:w="1323" w:type="dxa"/>
          </w:tcPr>
          <w:p>
            <w:pPr>
              <w:pStyle w:val="TableParagraph"/>
              <w:rPr>
                <w:sz w:val="16"/>
              </w:rPr>
            </w:pPr>
          </w:p>
        </w:tc>
        <w:tc>
          <w:tcPr>
            <w:tcW w:w="1343" w:type="dxa"/>
          </w:tcPr>
          <w:p>
            <w:pPr>
              <w:pStyle w:val="TableParagraph"/>
              <w:rPr>
                <w:sz w:val="16"/>
              </w:rPr>
            </w:pPr>
          </w:p>
        </w:tc>
        <w:tc>
          <w:tcPr>
            <w:tcW w:w="1330" w:type="dxa"/>
            <w:gridSpan w:val="2"/>
          </w:tcPr>
          <w:p>
            <w:pPr>
              <w:pStyle w:val="TableParagraph"/>
              <w:rPr>
                <w:sz w:val="16"/>
              </w:rPr>
            </w:pPr>
          </w:p>
        </w:tc>
      </w:tr>
      <w:tr>
        <w:trPr>
          <w:trHeight w:val="1220" w:hRule="atLeast"/>
        </w:trPr>
        <w:tc>
          <w:tcPr>
            <w:tcW w:w="1032" w:type="dxa"/>
          </w:tcPr>
          <w:p>
            <w:pPr>
              <w:pStyle w:val="TableParagraph"/>
              <w:rPr>
                <w:b/>
                <w:sz w:val="18"/>
              </w:rPr>
            </w:pPr>
          </w:p>
          <w:p>
            <w:pPr>
              <w:pStyle w:val="TableParagraph"/>
              <w:spacing w:before="95"/>
              <w:rPr>
                <w:b/>
                <w:sz w:val="18"/>
              </w:rPr>
            </w:pPr>
          </w:p>
          <w:p>
            <w:pPr>
              <w:pStyle w:val="TableParagraph"/>
              <w:spacing w:before="1"/>
              <w:ind w:left="25"/>
              <w:jc w:val="center"/>
              <w:rPr>
                <w:sz w:val="18"/>
              </w:rPr>
            </w:pPr>
            <w:r>
              <w:rPr>
                <w:spacing w:val="-10"/>
                <w:sz w:val="18"/>
              </w:rPr>
              <w:t>2</w:t>
            </w:r>
          </w:p>
        </w:tc>
        <w:tc>
          <w:tcPr>
            <w:tcW w:w="7030" w:type="dxa"/>
            <w:gridSpan w:val="3"/>
          </w:tcPr>
          <w:p>
            <w:pPr>
              <w:pStyle w:val="TableParagraph"/>
              <w:spacing w:line="283" w:lineRule="auto" w:before="21"/>
              <w:ind w:left="73" w:right="59"/>
              <w:rPr>
                <w:sz w:val="18"/>
              </w:rPr>
            </w:pPr>
            <w:r>
              <w:rPr>
                <w:sz w:val="18"/>
              </w:rPr>
              <w:t>Zaragatoa</w:t>
            </w:r>
            <w:r>
              <w:rPr>
                <w:spacing w:val="40"/>
                <w:sz w:val="18"/>
              </w:rPr>
              <w:t> </w:t>
            </w:r>
            <w:r>
              <w:rPr>
                <w:sz w:val="18"/>
              </w:rPr>
              <w:t>(swab)</w:t>
            </w:r>
            <w:r>
              <w:rPr>
                <w:spacing w:val="40"/>
                <w:sz w:val="18"/>
              </w:rPr>
              <w:t> </w:t>
            </w:r>
            <w:r>
              <w:rPr>
                <w:sz w:val="18"/>
              </w:rPr>
              <w:t>sem</w:t>
            </w:r>
            <w:r>
              <w:rPr>
                <w:spacing w:val="40"/>
                <w:sz w:val="18"/>
              </w:rPr>
              <w:t> </w:t>
            </w:r>
            <w:r>
              <w:rPr>
                <w:sz w:val="18"/>
              </w:rPr>
              <w:t>meio</w:t>
            </w:r>
            <w:r>
              <w:rPr>
                <w:spacing w:val="40"/>
                <w:sz w:val="18"/>
              </w:rPr>
              <w:t> </w:t>
            </w:r>
            <w:r>
              <w:rPr>
                <w:sz w:val="18"/>
              </w:rPr>
              <w:t>de</w:t>
            </w:r>
            <w:r>
              <w:rPr>
                <w:spacing w:val="40"/>
                <w:sz w:val="18"/>
              </w:rPr>
              <w:t> </w:t>
            </w:r>
            <w:r>
              <w:rPr>
                <w:sz w:val="18"/>
              </w:rPr>
              <w:t>transporte.Embalado</w:t>
            </w:r>
            <w:r>
              <w:rPr>
                <w:spacing w:val="40"/>
                <w:sz w:val="18"/>
              </w:rPr>
              <w:t> </w:t>
            </w:r>
            <w:r>
              <w:rPr>
                <w:sz w:val="18"/>
              </w:rPr>
              <w:t>individualmente;</w:t>
            </w:r>
            <w:r>
              <w:rPr>
                <w:spacing w:val="40"/>
                <w:sz w:val="18"/>
              </w:rPr>
              <w:t> </w:t>
            </w:r>
            <w:r>
              <w:rPr>
                <w:sz w:val="18"/>
              </w:rPr>
              <w:t>material</w:t>
            </w:r>
            <w:r>
              <w:rPr>
                <w:spacing w:val="40"/>
                <w:sz w:val="18"/>
              </w:rPr>
              <w:t> </w:t>
            </w:r>
            <w:r>
              <w:rPr>
                <w:sz w:val="18"/>
              </w:rPr>
              <w:t>da</w:t>
            </w:r>
            <w:r>
              <w:rPr>
                <w:spacing w:val="40"/>
                <w:sz w:val="18"/>
              </w:rPr>
              <w:t> </w:t>
            </w:r>
            <w:r>
              <w:rPr>
                <w:sz w:val="18"/>
              </w:rPr>
              <w:t>cabeça: algodão; material da haste: polipropileno sem tubo transporte. Tratamento: estéril.</w:t>
            </w:r>
          </w:p>
          <w:p>
            <w:pPr>
              <w:pStyle w:val="TableParagraph"/>
              <w:spacing w:before="56"/>
              <w:rPr>
                <w:b/>
                <w:sz w:val="18"/>
              </w:rPr>
            </w:pPr>
          </w:p>
          <w:p>
            <w:pPr>
              <w:pStyle w:val="TableParagraph"/>
              <w:ind w:left="73" w:right="5904"/>
              <w:rPr>
                <w:sz w:val="16"/>
              </w:rPr>
            </w:pPr>
            <w:r>
              <w:rPr>
                <w:sz w:val="16"/>
              </w:rPr>
              <w:t>Marca</w:t>
            </w:r>
            <w:r>
              <w:rPr>
                <w:spacing w:val="4"/>
                <w:sz w:val="16"/>
              </w:rPr>
              <w:t> </w:t>
            </w:r>
            <w:r>
              <w:rPr>
                <w:spacing w:val="-2"/>
                <w:sz w:val="16"/>
              </w:rPr>
              <w:t>ofertada:</w:t>
            </w:r>
          </w:p>
          <w:p>
            <w:pPr>
              <w:pStyle w:val="TableParagraph"/>
              <w:spacing w:before="59"/>
              <w:ind w:left="73" w:right="5904"/>
              <w:rPr>
                <w:sz w:val="16"/>
              </w:rPr>
            </w:pPr>
            <w:r>
              <w:rPr>
                <w:sz w:val="16"/>
              </w:rPr>
              <w:t>Registro</w:t>
            </w:r>
            <w:r>
              <w:rPr>
                <w:spacing w:val="5"/>
                <w:sz w:val="16"/>
              </w:rPr>
              <w:t> </w:t>
            </w:r>
            <w:r>
              <w:rPr>
                <w:spacing w:val="-5"/>
                <w:sz w:val="16"/>
              </w:rPr>
              <w:t>nº:</w:t>
            </w:r>
          </w:p>
        </w:tc>
        <w:tc>
          <w:tcPr>
            <w:tcW w:w="950" w:type="dxa"/>
            <w:gridSpan w:val="2"/>
          </w:tcPr>
          <w:p>
            <w:pPr>
              <w:pStyle w:val="TableParagraph"/>
              <w:rPr>
                <w:b/>
                <w:sz w:val="18"/>
              </w:rPr>
            </w:pPr>
          </w:p>
          <w:p>
            <w:pPr>
              <w:pStyle w:val="TableParagraph"/>
              <w:spacing w:before="95"/>
              <w:rPr>
                <w:b/>
                <w:sz w:val="18"/>
              </w:rPr>
            </w:pPr>
          </w:p>
          <w:p>
            <w:pPr>
              <w:pStyle w:val="TableParagraph"/>
              <w:spacing w:before="1"/>
              <w:ind w:left="292"/>
              <w:rPr>
                <w:sz w:val="18"/>
              </w:rPr>
            </w:pPr>
            <w:r>
              <w:rPr>
                <w:spacing w:val="-4"/>
                <w:sz w:val="18"/>
              </w:rPr>
              <w:t>Unid</w:t>
            </w:r>
          </w:p>
        </w:tc>
        <w:tc>
          <w:tcPr>
            <w:tcW w:w="1384" w:type="dxa"/>
            <w:gridSpan w:val="2"/>
          </w:tcPr>
          <w:p>
            <w:pPr>
              <w:pStyle w:val="TableParagraph"/>
              <w:rPr>
                <w:b/>
                <w:sz w:val="16"/>
              </w:rPr>
            </w:pPr>
          </w:p>
          <w:p>
            <w:pPr>
              <w:pStyle w:val="TableParagraph"/>
              <w:spacing w:before="160"/>
              <w:rPr>
                <w:b/>
                <w:sz w:val="16"/>
              </w:rPr>
            </w:pPr>
          </w:p>
          <w:p>
            <w:pPr>
              <w:pStyle w:val="TableParagraph"/>
              <w:ind w:left="467"/>
              <w:rPr>
                <w:sz w:val="16"/>
              </w:rPr>
            </w:pPr>
            <w:r>
              <w:rPr>
                <w:spacing w:val="-2"/>
                <w:sz w:val="16"/>
              </w:rPr>
              <w:t>18.000</w:t>
            </w:r>
          </w:p>
        </w:tc>
        <w:tc>
          <w:tcPr>
            <w:tcW w:w="1296" w:type="dxa"/>
          </w:tcPr>
          <w:p>
            <w:pPr>
              <w:pStyle w:val="TableParagraph"/>
              <w:rPr>
                <w:sz w:val="16"/>
              </w:rPr>
            </w:pPr>
          </w:p>
        </w:tc>
        <w:tc>
          <w:tcPr>
            <w:tcW w:w="1323" w:type="dxa"/>
          </w:tcPr>
          <w:p>
            <w:pPr>
              <w:pStyle w:val="TableParagraph"/>
              <w:rPr>
                <w:sz w:val="16"/>
              </w:rPr>
            </w:pPr>
          </w:p>
        </w:tc>
        <w:tc>
          <w:tcPr>
            <w:tcW w:w="1343" w:type="dxa"/>
          </w:tcPr>
          <w:p>
            <w:pPr>
              <w:pStyle w:val="TableParagraph"/>
              <w:rPr>
                <w:sz w:val="16"/>
              </w:rPr>
            </w:pPr>
          </w:p>
        </w:tc>
        <w:tc>
          <w:tcPr>
            <w:tcW w:w="1330" w:type="dxa"/>
            <w:gridSpan w:val="2"/>
          </w:tcPr>
          <w:p>
            <w:pPr>
              <w:pStyle w:val="TableParagraph"/>
              <w:rPr>
                <w:sz w:val="16"/>
              </w:rPr>
            </w:pPr>
          </w:p>
        </w:tc>
      </w:tr>
      <w:tr>
        <w:trPr>
          <w:trHeight w:val="1220" w:hRule="atLeast"/>
        </w:trPr>
        <w:tc>
          <w:tcPr>
            <w:tcW w:w="1032" w:type="dxa"/>
          </w:tcPr>
          <w:p>
            <w:pPr>
              <w:pStyle w:val="TableParagraph"/>
              <w:rPr>
                <w:b/>
                <w:sz w:val="18"/>
              </w:rPr>
            </w:pPr>
          </w:p>
          <w:p>
            <w:pPr>
              <w:pStyle w:val="TableParagraph"/>
              <w:spacing w:before="95"/>
              <w:rPr>
                <w:b/>
                <w:sz w:val="18"/>
              </w:rPr>
            </w:pPr>
          </w:p>
          <w:p>
            <w:pPr>
              <w:pStyle w:val="TableParagraph"/>
              <w:spacing w:before="1"/>
              <w:ind w:left="25"/>
              <w:jc w:val="center"/>
              <w:rPr>
                <w:sz w:val="18"/>
              </w:rPr>
            </w:pPr>
            <w:r>
              <w:rPr>
                <w:spacing w:val="-10"/>
                <w:sz w:val="18"/>
              </w:rPr>
              <w:t>3</w:t>
            </w:r>
          </w:p>
        </w:tc>
        <w:tc>
          <w:tcPr>
            <w:tcW w:w="7030" w:type="dxa"/>
            <w:gridSpan w:val="3"/>
          </w:tcPr>
          <w:p>
            <w:pPr>
              <w:pStyle w:val="TableParagraph"/>
              <w:spacing w:line="283" w:lineRule="auto" w:before="21"/>
              <w:ind w:left="73" w:right="59"/>
              <w:rPr>
                <w:sz w:val="18"/>
              </w:rPr>
            </w:pPr>
            <w:r>
              <w:rPr>
                <w:sz w:val="18"/>
              </w:rPr>
              <w:t>Pipeta</w:t>
            </w:r>
            <w:r>
              <w:rPr>
                <w:spacing w:val="40"/>
                <w:sz w:val="18"/>
              </w:rPr>
              <w:t> </w:t>
            </w:r>
            <w:r>
              <w:rPr>
                <w:sz w:val="18"/>
              </w:rPr>
              <w:t>Pasteur</w:t>
            </w:r>
            <w:r>
              <w:rPr>
                <w:spacing w:val="40"/>
                <w:sz w:val="18"/>
              </w:rPr>
              <w:t> </w:t>
            </w:r>
            <w:r>
              <w:rPr>
                <w:sz w:val="18"/>
              </w:rPr>
              <w:t>estéril.</w:t>
            </w:r>
            <w:r>
              <w:rPr>
                <w:spacing w:val="40"/>
                <w:sz w:val="18"/>
              </w:rPr>
              <w:t> </w:t>
            </w:r>
            <w:r>
              <w:rPr>
                <w:sz w:val="18"/>
              </w:rPr>
              <w:t>Material:</w:t>
            </w:r>
            <w:r>
              <w:rPr>
                <w:spacing w:val="40"/>
                <w:sz w:val="18"/>
              </w:rPr>
              <w:t> </w:t>
            </w:r>
            <w:r>
              <w:rPr>
                <w:sz w:val="18"/>
              </w:rPr>
              <w:t>plástico.</w:t>
            </w:r>
            <w:r>
              <w:rPr>
                <w:spacing w:val="40"/>
                <w:sz w:val="18"/>
              </w:rPr>
              <w:t> </w:t>
            </w:r>
            <w:r>
              <w:rPr>
                <w:sz w:val="18"/>
              </w:rPr>
              <w:t>Escala/subdivisão:</w:t>
            </w:r>
            <w:r>
              <w:rPr>
                <w:spacing w:val="40"/>
                <w:sz w:val="18"/>
              </w:rPr>
              <w:t> </w:t>
            </w:r>
            <w:r>
              <w:rPr>
                <w:sz w:val="18"/>
              </w:rPr>
              <w:t>0,5</w:t>
            </w:r>
            <w:r>
              <w:rPr>
                <w:spacing w:val="40"/>
                <w:sz w:val="18"/>
              </w:rPr>
              <w:t> </w:t>
            </w:r>
            <w:r>
              <w:rPr>
                <w:sz w:val="18"/>
              </w:rPr>
              <w:t>mL</w:t>
            </w:r>
            <w:r>
              <w:rPr>
                <w:spacing w:val="40"/>
                <w:sz w:val="18"/>
              </w:rPr>
              <w:t> </w:t>
            </w:r>
            <w:r>
              <w:rPr>
                <w:sz w:val="18"/>
              </w:rPr>
              <w:t>~3,0</w:t>
            </w:r>
            <w:r>
              <w:rPr>
                <w:spacing w:val="40"/>
                <w:sz w:val="18"/>
              </w:rPr>
              <w:t> </w:t>
            </w:r>
            <w:r>
              <w:rPr>
                <w:sz w:val="18"/>
              </w:rPr>
              <w:t>mL</w:t>
            </w:r>
            <w:r>
              <w:rPr>
                <w:spacing w:val="40"/>
                <w:sz w:val="18"/>
              </w:rPr>
              <w:t> </w:t>
            </w:r>
            <w:r>
              <w:rPr>
                <w:sz w:val="18"/>
              </w:rPr>
              <w:t>(0,5</w:t>
            </w:r>
            <w:r>
              <w:rPr>
                <w:spacing w:val="40"/>
                <w:sz w:val="18"/>
              </w:rPr>
              <w:t> </w:t>
            </w:r>
            <w:r>
              <w:rPr>
                <w:sz w:val="18"/>
              </w:rPr>
              <w:t>mL). Capacidade: 3 ml.</w:t>
            </w:r>
          </w:p>
          <w:p>
            <w:pPr>
              <w:pStyle w:val="TableParagraph"/>
              <w:spacing w:before="56"/>
              <w:rPr>
                <w:b/>
                <w:sz w:val="18"/>
              </w:rPr>
            </w:pPr>
          </w:p>
          <w:p>
            <w:pPr>
              <w:pStyle w:val="TableParagraph"/>
              <w:ind w:left="73" w:right="5904"/>
              <w:rPr>
                <w:sz w:val="16"/>
              </w:rPr>
            </w:pPr>
            <w:r>
              <w:rPr>
                <w:sz w:val="16"/>
              </w:rPr>
              <w:t>Marca</w:t>
            </w:r>
            <w:r>
              <w:rPr>
                <w:spacing w:val="4"/>
                <w:sz w:val="16"/>
              </w:rPr>
              <w:t> </w:t>
            </w:r>
            <w:r>
              <w:rPr>
                <w:spacing w:val="-2"/>
                <w:sz w:val="16"/>
              </w:rPr>
              <w:t>ofertada:</w:t>
            </w:r>
          </w:p>
          <w:p>
            <w:pPr>
              <w:pStyle w:val="TableParagraph"/>
              <w:spacing w:before="59"/>
              <w:ind w:left="73" w:right="5904"/>
              <w:rPr>
                <w:sz w:val="16"/>
              </w:rPr>
            </w:pPr>
            <w:r>
              <w:rPr>
                <w:sz w:val="16"/>
              </w:rPr>
              <w:t>Registro</w:t>
            </w:r>
            <w:r>
              <w:rPr>
                <w:spacing w:val="5"/>
                <w:sz w:val="16"/>
              </w:rPr>
              <w:t> </w:t>
            </w:r>
            <w:r>
              <w:rPr>
                <w:spacing w:val="-5"/>
                <w:sz w:val="16"/>
              </w:rPr>
              <w:t>nº:</w:t>
            </w:r>
          </w:p>
        </w:tc>
        <w:tc>
          <w:tcPr>
            <w:tcW w:w="950" w:type="dxa"/>
            <w:gridSpan w:val="2"/>
          </w:tcPr>
          <w:p>
            <w:pPr>
              <w:pStyle w:val="TableParagraph"/>
              <w:rPr>
                <w:b/>
                <w:sz w:val="18"/>
              </w:rPr>
            </w:pPr>
          </w:p>
          <w:p>
            <w:pPr>
              <w:pStyle w:val="TableParagraph"/>
              <w:spacing w:before="95"/>
              <w:rPr>
                <w:b/>
                <w:sz w:val="18"/>
              </w:rPr>
            </w:pPr>
          </w:p>
          <w:p>
            <w:pPr>
              <w:pStyle w:val="TableParagraph"/>
              <w:spacing w:before="1"/>
              <w:ind w:left="292"/>
              <w:rPr>
                <w:sz w:val="18"/>
              </w:rPr>
            </w:pPr>
            <w:r>
              <w:rPr>
                <w:spacing w:val="-4"/>
                <w:sz w:val="18"/>
              </w:rPr>
              <w:t>Unid</w:t>
            </w:r>
          </w:p>
        </w:tc>
        <w:tc>
          <w:tcPr>
            <w:tcW w:w="1384" w:type="dxa"/>
            <w:gridSpan w:val="2"/>
          </w:tcPr>
          <w:p>
            <w:pPr>
              <w:pStyle w:val="TableParagraph"/>
              <w:rPr>
                <w:b/>
                <w:sz w:val="16"/>
              </w:rPr>
            </w:pPr>
          </w:p>
          <w:p>
            <w:pPr>
              <w:pStyle w:val="TableParagraph"/>
              <w:spacing w:before="160"/>
              <w:rPr>
                <w:b/>
                <w:sz w:val="16"/>
              </w:rPr>
            </w:pPr>
          </w:p>
          <w:p>
            <w:pPr>
              <w:pStyle w:val="TableParagraph"/>
              <w:ind w:left="25" w:right="12"/>
              <w:jc w:val="center"/>
              <w:rPr>
                <w:sz w:val="16"/>
              </w:rPr>
            </w:pPr>
            <w:r>
              <w:rPr>
                <w:spacing w:val="-2"/>
                <w:sz w:val="16"/>
              </w:rPr>
              <w:t>3.840</w:t>
            </w:r>
          </w:p>
        </w:tc>
        <w:tc>
          <w:tcPr>
            <w:tcW w:w="1296" w:type="dxa"/>
          </w:tcPr>
          <w:p>
            <w:pPr>
              <w:pStyle w:val="TableParagraph"/>
              <w:rPr>
                <w:sz w:val="16"/>
              </w:rPr>
            </w:pPr>
          </w:p>
        </w:tc>
        <w:tc>
          <w:tcPr>
            <w:tcW w:w="1323" w:type="dxa"/>
          </w:tcPr>
          <w:p>
            <w:pPr>
              <w:pStyle w:val="TableParagraph"/>
              <w:rPr>
                <w:sz w:val="16"/>
              </w:rPr>
            </w:pPr>
          </w:p>
        </w:tc>
        <w:tc>
          <w:tcPr>
            <w:tcW w:w="1343" w:type="dxa"/>
          </w:tcPr>
          <w:p>
            <w:pPr>
              <w:pStyle w:val="TableParagraph"/>
              <w:rPr>
                <w:sz w:val="16"/>
              </w:rPr>
            </w:pPr>
          </w:p>
        </w:tc>
        <w:tc>
          <w:tcPr>
            <w:tcW w:w="1330" w:type="dxa"/>
            <w:gridSpan w:val="2"/>
          </w:tcPr>
          <w:p>
            <w:pPr>
              <w:pStyle w:val="TableParagraph"/>
              <w:rPr>
                <w:sz w:val="16"/>
              </w:rPr>
            </w:pPr>
          </w:p>
        </w:tc>
      </w:tr>
      <w:tr>
        <w:trPr>
          <w:trHeight w:val="1220" w:hRule="atLeast"/>
        </w:trPr>
        <w:tc>
          <w:tcPr>
            <w:tcW w:w="1032" w:type="dxa"/>
          </w:tcPr>
          <w:p>
            <w:pPr>
              <w:pStyle w:val="TableParagraph"/>
              <w:rPr>
                <w:b/>
                <w:sz w:val="18"/>
              </w:rPr>
            </w:pPr>
          </w:p>
          <w:p>
            <w:pPr>
              <w:pStyle w:val="TableParagraph"/>
              <w:spacing w:before="95"/>
              <w:rPr>
                <w:b/>
                <w:sz w:val="18"/>
              </w:rPr>
            </w:pPr>
          </w:p>
          <w:p>
            <w:pPr>
              <w:pStyle w:val="TableParagraph"/>
              <w:spacing w:before="1"/>
              <w:ind w:left="25"/>
              <w:jc w:val="center"/>
              <w:rPr>
                <w:sz w:val="18"/>
              </w:rPr>
            </w:pPr>
            <w:r>
              <w:rPr>
                <w:spacing w:val="-10"/>
                <w:sz w:val="18"/>
              </w:rPr>
              <w:t>4</w:t>
            </w:r>
          </w:p>
        </w:tc>
        <w:tc>
          <w:tcPr>
            <w:tcW w:w="7030" w:type="dxa"/>
            <w:gridSpan w:val="3"/>
          </w:tcPr>
          <w:p>
            <w:pPr>
              <w:pStyle w:val="TableParagraph"/>
              <w:spacing w:line="283" w:lineRule="auto" w:before="21"/>
              <w:ind w:left="73" w:right="59"/>
              <w:rPr>
                <w:sz w:val="18"/>
              </w:rPr>
            </w:pPr>
            <w:r>
              <w:rPr>
                <w:sz w:val="18"/>
              </w:rPr>
              <w:t>Tubo de ensaio tipo Falcon (tubo para centrifugação) 15mL. Material: polipropileno estéril.</w:t>
            </w:r>
            <w:r>
              <w:rPr>
                <w:spacing w:val="80"/>
                <w:sz w:val="18"/>
              </w:rPr>
              <w:t> </w:t>
            </w:r>
            <w:r>
              <w:rPr>
                <w:sz w:val="18"/>
              </w:rPr>
              <w:t>Graduado: 2 mL ~ 15mL. Capacidade: 15 ml.</w:t>
            </w:r>
          </w:p>
          <w:p>
            <w:pPr>
              <w:pStyle w:val="TableParagraph"/>
              <w:spacing w:before="56"/>
              <w:rPr>
                <w:b/>
                <w:sz w:val="18"/>
              </w:rPr>
            </w:pPr>
          </w:p>
          <w:p>
            <w:pPr>
              <w:pStyle w:val="TableParagraph"/>
              <w:ind w:left="73" w:right="5904"/>
              <w:rPr>
                <w:sz w:val="16"/>
              </w:rPr>
            </w:pPr>
            <w:r>
              <w:rPr>
                <w:sz w:val="16"/>
              </w:rPr>
              <w:t>Marca</w:t>
            </w:r>
            <w:r>
              <w:rPr>
                <w:spacing w:val="4"/>
                <w:sz w:val="16"/>
              </w:rPr>
              <w:t> </w:t>
            </w:r>
            <w:r>
              <w:rPr>
                <w:spacing w:val="-2"/>
                <w:sz w:val="16"/>
              </w:rPr>
              <w:t>ofertada:</w:t>
            </w:r>
          </w:p>
          <w:p>
            <w:pPr>
              <w:pStyle w:val="TableParagraph"/>
              <w:spacing w:before="59"/>
              <w:ind w:left="73" w:right="5904"/>
              <w:rPr>
                <w:sz w:val="16"/>
              </w:rPr>
            </w:pPr>
            <w:r>
              <w:rPr>
                <w:sz w:val="16"/>
              </w:rPr>
              <w:t>Registro</w:t>
            </w:r>
            <w:r>
              <w:rPr>
                <w:spacing w:val="5"/>
                <w:sz w:val="16"/>
              </w:rPr>
              <w:t> </w:t>
            </w:r>
            <w:r>
              <w:rPr>
                <w:spacing w:val="-5"/>
                <w:sz w:val="16"/>
              </w:rPr>
              <w:t>nº:</w:t>
            </w:r>
          </w:p>
        </w:tc>
        <w:tc>
          <w:tcPr>
            <w:tcW w:w="950" w:type="dxa"/>
            <w:gridSpan w:val="2"/>
          </w:tcPr>
          <w:p>
            <w:pPr>
              <w:pStyle w:val="TableParagraph"/>
              <w:rPr>
                <w:b/>
                <w:sz w:val="18"/>
              </w:rPr>
            </w:pPr>
          </w:p>
          <w:p>
            <w:pPr>
              <w:pStyle w:val="TableParagraph"/>
              <w:spacing w:before="95"/>
              <w:rPr>
                <w:b/>
                <w:sz w:val="18"/>
              </w:rPr>
            </w:pPr>
          </w:p>
          <w:p>
            <w:pPr>
              <w:pStyle w:val="TableParagraph"/>
              <w:spacing w:before="1"/>
              <w:ind w:left="292"/>
              <w:rPr>
                <w:sz w:val="18"/>
              </w:rPr>
            </w:pPr>
            <w:r>
              <w:rPr>
                <w:spacing w:val="-4"/>
                <w:sz w:val="18"/>
              </w:rPr>
              <w:t>Unid</w:t>
            </w:r>
          </w:p>
        </w:tc>
        <w:tc>
          <w:tcPr>
            <w:tcW w:w="1384" w:type="dxa"/>
            <w:gridSpan w:val="2"/>
          </w:tcPr>
          <w:p>
            <w:pPr>
              <w:pStyle w:val="TableParagraph"/>
              <w:rPr>
                <w:b/>
                <w:sz w:val="16"/>
              </w:rPr>
            </w:pPr>
          </w:p>
          <w:p>
            <w:pPr>
              <w:pStyle w:val="TableParagraph"/>
              <w:spacing w:before="160"/>
              <w:rPr>
                <w:b/>
                <w:sz w:val="16"/>
              </w:rPr>
            </w:pPr>
          </w:p>
          <w:p>
            <w:pPr>
              <w:pStyle w:val="TableParagraph"/>
              <w:ind w:left="467"/>
              <w:rPr>
                <w:sz w:val="16"/>
              </w:rPr>
            </w:pPr>
            <w:r>
              <w:rPr>
                <w:spacing w:val="-2"/>
                <w:sz w:val="16"/>
              </w:rPr>
              <w:t>30.960</w:t>
            </w:r>
          </w:p>
        </w:tc>
        <w:tc>
          <w:tcPr>
            <w:tcW w:w="1296" w:type="dxa"/>
          </w:tcPr>
          <w:p>
            <w:pPr>
              <w:pStyle w:val="TableParagraph"/>
              <w:rPr>
                <w:sz w:val="16"/>
              </w:rPr>
            </w:pPr>
          </w:p>
        </w:tc>
        <w:tc>
          <w:tcPr>
            <w:tcW w:w="1323" w:type="dxa"/>
          </w:tcPr>
          <w:p>
            <w:pPr>
              <w:pStyle w:val="TableParagraph"/>
              <w:rPr>
                <w:sz w:val="16"/>
              </w:rPr>
            </w:pPr>
          </w:p>
        </w:tc>
        <w:tc>
          <w:tcPr>
            <w:tcW w:w="1343" w:type="dxa"/>
          </w:tcPr>
          <w:p>
            <w:pPr>
              <w:pStyle w:val="TableParagraph"/>
              <w:rPr>
                <w:sz w:val="16"/>
              </w:rPr>
            </w:pPr>
          </w:p>
        </w:tc>
        <w:tc>
          <w:tcPr>
            <w:tcW w:w="1330" w:type="dxa"/>
            <w:gridSpan w:val="2"/>
          </w:tcPr>
          <w:p>
            <w:pPr>
              <w:pStyle w:val="TableParagraph"/>
              <w:rPr>
                <w:sz w:val="16"/>
              </w:rPr>
            </w:pPr>
          </w:p>
        </w:tc>
      </w:tr>
      <w:tr>
        <w:trPr>
          <w:trHeight w:val="1220" w:hRule="atLeast"/>
        </w:trPr>
        <w:tc>
          <w:tcPr>
            <w:tcW w:w="1032" w:type="dxa"/>
          </w:tcPr>
          <w:p>
            <w:pPr>
              <w:pStyle w:val="TableParagraph"/>
              <w:rPr>
                <w:b/>
                <w:sz w:val="18"/>
              </w:rPr>
            </w:pPr>
          </w:p>
          <w:p>
            <w:pPr>
              <w:pStyle w:val="TableParagraph"/>
              <w:spacing w:before="95"/>
              <w:rPr>
                <w:b/>
                <w:sz w:val="18"/>
              </w:rPr>
            </w:pPr>
          </w:p>
          <w:p>
            <w:pPr>
              <w:pStyle w:val="TableParagraph"/>
              <w:spacing w:before="1"/>
              <w:ind w:left="25"/>
              <w:jc w:val="center"/>
              <w:rPr>
                <w:sz w:val="18"/>
              </w:rPr>
            </w:pPr>
            <w:r>
              <w:rPr>
                <w:spacing w:val="-10"/>
                <w:sz w:val="18"/>
              </w:rPr>
              <w:t>5</w:t>
            </w:r>
          </w:p>
        </w:tc>
        <w:tc>
          <w:tcPr>
            <w:tcW w:w="7030" w:type="dxa"/>
            <w:gridSpan w:val="3"/>
          </w:tcPr>
          <w:p>
            <w:pPr>
              <w:pStyle w:val="TableParagraph"/>
              <w:spacing w:line="283" w:lineRule="auto" w:before="21"/>
              <w:ind w:left="73" w:right="59"/>
              <w:rPr>
                <w:sz w:val="18"/>
              </w:rPr>
            </w:pPr>
            <w:r>
              <w:rPr>
                <w:sz w:val="18"/>
              </w:rPr>
              <w:t>Tubo de ensaio tipo Falcon (tubo para centrifugação) 50mL. Material: polipropileno estéril.</w:t>
            </w:r>
            <w:r>
              <w:rPr>
                <w:spacing w:val="80"/>
                <w:sz w:val="18"/>
              </w:rPr>
              <w:t> </w:t>
            </w:r>
            <w:r>
              <w:rPr>
                <w:sz w:val="18"/>
              </w:rPr>
              <w:t>Graduado: 5 mL ~ 50mL. Capacidade: 50 mL.</w:t>
            </w:r>
          </w:p>
          <w:p>
            <w:pPr>
              <w:pStyle w:val="TableParagraph"/>
              <w:spacing w:before="56"/>
              <w:rPr>
                <w:b/>
                <w:sz w:val="18"/>
              </w:rPr>
            </w:pPr>
          </w:p>
          <w:p>
            <w:pPr>
              <w:pStyle w:val="TableParagraph"/>
              <w:ind w:left="73" w:right="5904"/>
              <w:rPr>
                <w:sz w:val="16"/>
              </w:rPr>
            </w:pPr>
            <w:r>
              <w:rPr>
                <w:sz w:val="16"/>
              </w:rPr>
              <w:t>Marca</w:t>
            </w:r>
            <w:r>
              <w:rPr>
                <w:spacing w:val="4"/>
                <w:sz w:val="16"/>
              </w:rPr>
              <w:t> </w:t>
            </w:r>
            <w:r>
              <w:rPr>
                <w:spacing w:val="-2"/>
                <w:sz w:val="16"/>
              </w:rPr>
              <w:t>ofertada:</w:t>
            </w:r>
          </w:p>
          <w:p>
            <w:pPr>
              <w:pStyle w:val="TableParagraph"/>
              <w:spacing w:before="59"/>
              <w:ind w:left="73" w:right="5904"/>
              <w:rPr>
                <w:sz w:val="16"/>
              </w:rPr>
            </w:pPr>
            <w:r>
              <w:rPr>
                <w:sz w:val="16"/>
              </w:rPr>
              <w:t>Registro</w:t>
            </w:r>
            <w:r>
              <w:rPr>
                <w:spacing w:val="5"/>
                <w:sz w:val="16"/>
              </w:rPr>
              <w:t> </w:t>
            </w:r>
            <w:r>
              <w:rPr>
                <w:spacing w:val="-5"/>
                <w:sz w:val="16"/>
              </w:rPr>
              <w:t>nº:</w:t>
            </w:r>
          </w:p>
        </w:tc>
        <w:tc>
          <w:tcPr>
            <w:tcW w:w="950" w:type="dxa"/>
            <w:gridSpan w:val="2"/>
          </w:tcPr>
          <w:p>
            <w:pPr>
              <w:pStyle w:val="TableParagraph"/>
              <w:rPr>
                <w:b/>
                <w:sz w:val="18"/>
              </w:rPr>
            </w:pPr>
          </w:p>
          <w:p>
            <w:pPr>
              <w:pStyle w:val="TableParagraph"/>
              <w:spacing w:before="95"/>
              <w:rPr>
                <w:b/>
                <w:sz w:val="18"/>
              </w:rPr>
            </w:pPr>
          </w:p>
          <w:p>
            <w:pPr>
              <w:pStyle w:val="TableParagraph"/>
              <w:spacing w:before="1"/>
              <w:ind w:left="292"/>
              <w:rPr>
                <w:sz w:val="18"/>
              </w:rPr>
            </w:pPr>
            <w:r>
              <w:rPr>
                <w:spacing w:val="-4"/>
                <w:sz w:val="18"/>
              </w:rPr>
              <w:t>Unid</w:t>
            </w:r>
          </w:p>
        </w:tc>
        <w:tc>
          <w:tcPr>
            <w:tcW w:w="1384" w:type="dxa"/>
            <w:gridSpan w:val="2"/>
          </w:tcPr>
          <w:p>
            <w:pPr>
              <w:pStyle w:val="TableParagraph"/>
              <w:rPr>
                <w:b/>
                <w:sz w:val="16"/>
              </w:rPr>
            </w:pPr>
          </w:p>
          <w:p>
            <w:pPr>
              <w:pStyle w:val="TableParagraph"/>
              <w:spacing w:before="160"/>
              <w:rPr>
                <w:b/>
                <w:sz w:val="16"/>
              </w:rPr>
            </w:pPr>
          </w:p>
          <w:p>
            <w:pPr>
              <w:pStyle w:val="TableParagraph"/>
              <w:ind w:left="25" w:right="12"/>
              <w:jc w:val="center"/>
              <w:rPr>
                <w:sz w:val="16"/>
              </w:rPr>
            </w:pPr>
            <w:r>
              <w:rPr>
                <w:spacing w:val="-2"/>
                <w:sz w:val="16"/>
              </w:rPr>
              <w:t>4.920</w:t>
            </w:r>
          </w:p>
        </w:tc>
        <w:tc>
          <w:tcPr>
            <w:tcW w:w="1296" w:type="dxa"/>
          </w:tcPr>
          <w:p>
            <w:pPr>
              <w:pStyle w:val="TableParagraph"/>
              <w:rPr>
                <w:sz w:val="16"/>
              </w:rPr>
            </w:pPr>
          </w:p>
        </w:tc>
        <w:tc>
          <w:tcPr>
            <w:tcW w:w="1323" w:type="dxa"/>
          </w:tcPr>
          <w:p>
            <w:pPr>
              <w:pStyle w:val="TableParagraph"/>
              <w:rPr>
                <w:sz w:val="16"/>
              </w:rPr>
            </w:pPr>
          </w:p>
        </w:tc>
        <w:tc>
          <w:tcPr>
            <w:tcW w:w="1343" w:type="dxa"/>
          </w:tcPr>
          <w:p>
            <w:pPr>
              <w:pStyle w:val="TableParagraph"/>
              <w:rPr>
                <w:sz w:val="16"/>
              </w:rPr>
            </w:pPr>
          </w:p>
        </w:tc>
        <w:tc>
          <w:tcPr>
            <w:tcW w:w="1330" w:type="dxa"/>
            <w:gridSpan w:val="2"/>
          </w:tcPr>
          <w:p>
            <w:pPr>
              <w:pStyle w:val="TableParagraph"/>
              <w:rPr>
                <w:sz w:val="16"/>
              </w:rPr>
            </w:pPr>
          </w:p>
        </w:tc>
      </w:tr>
      <w:tr>
        <w:trPr>
          <w:trHeight w:val="1220" w:hRule="atLeast"/>
        </w:trPr>
        <w:tc>
          <w:tcPr>
            <w:tcW w:w="1032" w:type="dxa"/>
          </w:tcPr>
          <w:p>
            <w:pPr>
              <w:pStyle w:val="TableParagraph"/>
              <w:rPr>
                <w:b/>
                <w:sz w:val="18"/>
              </w:rPr>
            </w:pPr>
          </w:p>
          <w:p>
            <w:pPr>
              <w:pStyle w:val="TableParagraph"/>
              <w:spacing w:before="95"/>
              <w:rPr>
                <w:b/>
                <w:sz w:val="18"/>
              </w:rPr>
            </w:pPr>
          </w:p>
          <w:p>
            <w:pPr>
              <w:pStyle w:val="TableParagraph"/>
              <w:spacing w:before="1"/>
              <w:ind w:left="25"/>
              <w:jc w:val="center"/>
              <w:rPr>
                <w:sz w:val="18"/>
              </w:rPr>
            </w:pPr>
            <w:r>
              <w:rPr>
                <w:spacing w:val="-10"/>
                <w:sz w:val="18"/>
              </w:rPr>
              <w:t>6</w:t>
            </w:r>
          </w:p>
        </w:tc>
        <w:tc>
          <w:tcPr>
            <w:tcW w:w="7030" w:type="dxa"/>
            <w:gridSpan w:val="3"/>
          </w:tcPr>
          <w:p>
            <w:pPr>
              <w:pStyle w:val="TableParagraph"/>
              <w:spacing w:line="283" w:lineRule="auto" w:before="21"/>
              <w:ind w:left="73" w:right="59"/>
              <w:rPr>
                <w:sz w:val="18"/>
              </w:rPr>
            </w:pPr>
            <w:r>
              <w:rPr>
                <w:sz w:val="18"/>
              </w:rPr>
              <w:t>Pipeta</w:t>
            </w:r>
            <w:r>
              <w:rPr>
                <w:spacing w:val="80"/>
                <w:w w:val="150"/>
                <w:sz w:val="18"/>
              </w:rPr>
              <w:t> </w:t>
            </w:r>
            <w:r>
              <w:rPr>
                <w:sz w:val="18"/>
              </w:rPr>
              <w:t>graduada</w:t>
            </w:r>
            <w:r>
              <w:rPr>
                <w:spacing w:val="80"/>
                <w:w w:val="150"/>
                <w:sz w:val="18"/>
              </w:rPr>
              <w:t> </w:t>
            </w:r>
            <w:r>
              <w:rPr>
                <w:sz w:val="18"/>
              </w:rPr>
              <w:t>estéril</w:t>
            </w:r>
            <w:r>
              <w:rPr>
                <w:spacing w:val="80"/>
                <w:w w:val="150"/>
                <w:sz w:val="18"/>
              </w:rPr>
              <w:t> </w:t>
            </w:r>
            <w:r>
              <w:rPr>
                <w:sz w:val="18"/>
              </w:rPr>
              <w:t>2mL.</w:t>
            </w:r>
            <w:r>
              <w:rPr>
                <w:spacing w:val="80"/>
                <w:w w:val="150"/>
                <w:sz w:val="18"/>
              </w:rPr>
              <w:t> </w:t>
            </w:r>
            <w:r>
              <w:rPr>
                <w:sz w:val="18"/>
              </w:rPr>
              <w:t>Embalada</w:t>
            </w:r>
            <w:r>
              <w:rPr>
                <w:spacing w:val="80"/>
                <w:w w:val="150"/>
                <w:sz w:val="18"/>
              </w:rPr>
              <w:t> </w:t>
            </w:r>
            <w:r>
              <w:rPr>
                <w:sz w:val="18"/>
              </w:rPr>
              <w:t>individualmente;</w:t>
            </w:r>
            <w:r>
              <w:rPr>
                <w:spacing w:val="80"/>
                <w:w w:val="150"/>
                <w:sz w:val="18"/>
              </w:rPr>
              <w:t> </w:t>
            </w:r>
            <w:r>
              <w:rPr>
                <w:sz w:val="18"/>
              </w:rPr>
              <w:t>Material:</w:t>
            </w:r>
            <w:r>
              <w:rPr>
                <w:spacing w:val="80"/>
                <w:w w:val="150"/>
                <w:sz w:val="18"/>
              </w:rPr>
              <w:t> </w:t>
            </w:r>
            <w:r>
              <w:rPr>
                <w:sz w:val="18"/>
              </w:rPr>
              <w:t>polipropileno.</w:t>
            </w:r>
            <w:r>
              <w:rPr>
                <w:spacing w:val="80"/>
                <w:sz w:val="18"/>
              </w:rPr>
              <w:t> </w:t>
            </w:r>
            <w:r>
              <w:rPr>
                <w:sz w:val="18"/>
              </w:rPr>
              <w:t>Escala/subdivisão: 1 mL ~ 2 mL. Capacidade: 2 mL.</w:t>
            </w:r>
          </w:p>
          <w:p>
            <w:pPr>
              <w:pStyle w:val="TableParagraph"/>
              <w:spacing w:before="56"/>
              <w:rPr>
                <w:b/>
                <w:sz w:val="18"/>
              </w:rPr>
            </w:pPr>
          </w:p>
          <w:p>
            <w:pPr>
              <w:pStyle w:val="TableParagraph"/>
              <w:ind w:left="73" w:right="5904"/>
              <w:rPr>
                <w:sz w:val="16"/>
              </w:rPr>
            </w:pPr>
            <w:r>
              <w:rPr>
                <w:sz w:val="16"/>
              </w:rPr>
              <w:t>Marca</w:t>
            </w:r>
            <w:r>
              <w:rPr>
                <w:spacing w:val="4"/>
                <w:sz w:val="16"/>
              </w:rPr>
              <w:t> </w:t>
            </w:r>
            <w:r>
              <w:rPr>
                <w:spacing w:val="-2"/>
                <w:sz w:val="16"/>
              </w:rPr>
              <w:t>ofertada:</w:t>
            </w:r>
          </w:p>
          <w:p>
            <w:pPr>
              <w:pStyle w:val="TableParagraph"/>
              <w:spacing w:before="59"/>
              <w:ind w:left="73" w:right="5904"/>
              <w:rPr>
                <w:sz w:val="16"/>
              </w:rPr>
            </w:pPr>
            <w:r>
              <w:rPr>
                <w:sz w:val="16"/>
              </w:rPr>
              <w:t>Registro</w:t>
            </w:r>
            <w:r>
              <w:rPr>
                <w:spacing w:val="5"/>
                <w:sz w:val="16"/>
              </w:rPr>
              <w:t> </w:t>
            </w:r>
            <w:r>
              <w:rPr>
                <w:spacing w:val="-5"/>
                <w:sz w:val="16"/>
              </w:rPr>
              <w:t>nº:</w:t>
            </w:r>
          </w:p>
        </w:tc>
        <w:tc>
          <w:tcPr>
            <w:tcW w:w="950" w:type="dxa"/>
            <w:gridSpan w:val="2"/>
          </w:tcPr>
          <w:p>
            <w:pPr>
              <w:pStyle w:val="TableParagraph"/>
              <w:rPr>
                <w:b/>
                <w:sz w:val="18"/>
              </w:rPr>
            </w:pPr>
          </w:p>
          <w:p>
            <w:pPr>
              <w:pStyle w:val="TableParagraph"/>
              <w:spacing w:before="95"/>
              <w:rPr>
                <w:b/>
                <w:sz w:val="18"/>
              </w:rPr>
            </w:pPr>
          </w:p>
          <w:p>
            <w:pPr>
              <w:pStyle w:val="TableParagraph"/>
              <w:spacing w:before="1"/>
              <w:ind w:left="292"/>
              <w:rPr>
                <w:sz w:val="18"/>
              </w:rPr>
            </w:pPr>
            <w:r>
              <w:rPr>
                <w:spacing w:val="-4"/>
                <w:sz w:val="18"/>
              </w:rPr>
              <w:t>Unid</w:t>
            </w:r>
          </w:p>
        </w:tc>
        <w:tc>
          <w:tcPr>
            <w:tcW w:w="1384" w:type="dxa"/>
            <w:gridSpan w:val="2"/>
          </w:tcPr>
          <w:p>
            <w:pPr>
              <w:pStyle w:val="TableParagraph"/>
              <w:rPr>
                <w:b/>
                <w:sz w:val="16"/>
              </w:rPr>
            </w:pPr>
          </w:p>
          <w:p>
            <w:pPr>
              <w:pStyle w:val="TableParagraph"/>
              <w:spacing w:before="160"/>
              <w:rPr>
                <w:b/>
                <w:sz w:val="16"/>
              </w:rPr>
            </w:pPr>
          </w:p>
          <w:p>
            <w:pPr>
              <w:pStyle w:val="TableParagraph"/>
              <w:ind w:left="25" w:right="12"/>
              <w:jc w:val="center"/>
              <w:rPr>
                <w:sz w:val="16"/>
              </w:rPr>
            </w:pPr>
            <w:r>
              <w:rPr>
                <w:spacing w:val="-5"/>
                <w:sz w:val="16"/>
              </w:rPr>
              <w:t>120</w:t>
            </w:r>
          </w:p>
        </w:tc>
        <w:tc>
          <w:tcPr>
            <w:tcW w:w="1296" w:type="dxa"/>
          </w:tcPr>
          <w:p>
            <w:pPr>
              <w:pStyle w:val="TableParagraph"/>
              <w:rPr>
                <w:sz w:val="16"/>
              </w:rPr>
            </w:pPr>
          </w:p>
        </w:tc>
        <w:tc>
          <w:tcPr>
            <w:tcW w:w="1323" w:type="dxa"/>
          </w:tcPr>
          <w:p>
            <w:pPr>
              <w:pStyle w:val="TableParagraph"/>
              <w:rPr>
                <w:sz w:val="16"/>
              </w:rPr>
            </w:pPr>
          </w:p>
        </w:tc>
        <w:tc>
          <w:tcPr>
            <w:tcW w:w="1343" w:type="dxa"/>
          </w:tcPr>
          <w:p>
            <w:pPr>
              <w:pStyle w:val="TableParagraph"/>
              <w:rPr>
                <w:sz w:val="16"/>
              </w:rPr>
            </w:pPr>
          </w:p>
        </w:tc>
        <w:tc>
          <w:tcPr>
            <w:tcW w:w="1330" w:type="dxa"/>
            <w:gridSpan w:val="2"/>
          </w:tcPr>
          <w:p>
            <w:pPr>
              <w:pStyle w:val="TableParagraph"/>
              <w:rPr>
                <w:sz w:val="16"/>
              </w:rPr>
            </w:pPr>
          </w:p>
        </w:tc>
      </w:tr>
      <w:tr>
        <w:trPr>
          <w:trHeight w:val="3404" w:hRule="atLeast"/>
        </w:trPr>
        <w:tc>
          <w:tcPr>
            <w:tcW w:w="8062" w:type="dxa"/>
            <w:gridSpan w:val="4"/>
            <w:tcBorders>
              <w:bottom w:val="single" w:sz="12" w:space="0" w:color="000000"/>
            </w:tcBorders>
          </w:tcPr>
          <w:p>
            <w:pPr>
              <w:pStyle w:val="TableParagraph"/>
              <w:rPr>
                <w:b/>
                <w:sz w:val="16"/>
              </w:rPr>
            </w:pPr>
          </w:p>
          <w:p>
            <w:pPr>
              <w:pStyle w:val="TableParagraph"/>
              <w:spacing w:before="24"/>
              <w:rPr>
                <w:b/>
                <w:sz w:val="16"/>
              </w:rPr>
            </w:pPr>
          </w:p>
          <w:p>
            <w:pPr>
              <w:pStyle w:val="TableParagraph"/>
              <w:spacing w:before="1"/>
              <w:ind w:left="10"/>
              <w:jc w:val="center"/>
              <w:rPr>
                <w:b/>
                <w:sz w:val="16"/>
              </w:rPr>
            </w:pPr>
            <w:r>
              <w:rPr>
                <w:b/>
                <w:spacing w:val="-2"/>
                <w:sz w:val="16"/>
              </w:rPr>
              <w:t>OBSERVAÇÕES</w:t>
            </w:r>
          </w:p>
          <w:p>
            <w:pPr>
              <w:pStyle w:val="TableParagraph"/>
              <w:spacing w:before="120"/>
              <w:rPr>
                <w:b/>
                <w:sz w:val="16"/>
              </w:rPr>
            </w:pPr>
          </w:p>
          <w:p>
            <w:pPr>
              <w:pStyle w:val="TableParagraph"/>
              <w:ind w:left="126"/>
              <w:rPr>
                <w:sz w:val="16"/>
              </w:rPr>
            </w:pPr>
            <w:r>
              <w:rPr>
                <w:sz w:val="16"/>
              </w:rPr>
              <w:t>1ª</w:t>
            </w:r>
            <w:r>
              <w:rPr>
                <w:spacing w:val="-10"/>
                <w:sz w:val="16"/>
              </w:rPr>
              <w:t> </w:t>
            </w:r>
            <w:r>
              <w:rPr>
                <w:sz w:val="16"/>
              </w:rPr>
              <w:t>A</w:t>
            </w:r>
            <w:r>
              <w:rPr>
                <w:spacing w:val="-10"/>
                <w:sz w:val="16"/>
              </w:rPr>
              <w:t> </w:t>
            </w:r>
            <w:r>
              <w:rPr>
                <w:sz w:val="16"/>
              </w:rPr>
              <w:t>PROPOSTA-DETALHE</w:t>
            </w:r>
            <w:r>
              <w:rPr>
                <w:spacing w:val="-8"/>
                <w:sz w:val="16"/>
              </w:rPr>
              <w:t> </w:t>
            </w:r>
            <w:r>
              <w:rPr>
                <w:spacing w:val="-2"/>
                <w:sz w:val="16"/>
              </w:rPr>
              <w:t>deverá:</w:t>
            </w:r>
          </w:p>
          <w:p>
            <w:pPr>
              <w:pStyle w:val="TableParagraph"/>
              <w:numPr>
                <w:ilvl w:val="0"/>
                <w:numId w:val="71"/>
              </w:numPr>
              <w:tabs>
                <w:tab w:pos="369" w:val="left" w:leader="none"/>
              </w:tabs>
              <w:spacing w:line="240" w:lineRule="auto" w:before="61" w:after="0"/>
              <w:ind w:left="369" w:right="0" w:hanging="94"/>
              <w:jc w:val="left"/>
              <w:rPr>
                <w:sz w:val="16"/>
              </w:rPr>
            </w:pPr>
            <w:r>
              <w:rPr>
                <w:sz w:val="16"/>
              </w:rPr>
              <w:t>ser</w:t>
            </w:r>
            <w:r>
              <w:rPr>
                <w:spacing w:val="4"/>
                <w:sz w:val="16"/>
              </w:rPr>
              <w:t> </w:t>
            </w:r>
            <w:r>
              <w:rPr>
                <w:sz w:val="16"/>
              </w:rPr>
              <w:t>preenchida</w:t>
            </w:r>
            <w:r>
              <w:rPr>
                <w:spacing w:val="4"/>
                <w:sz w:val="16"/>
              </w:rPr>
              <w:t> </w:t>
            </w:r>
            <w:r>
              <w:rPr>
                <w:sz w:val="16"/>
              </w:rPr>
              <w:t>integralmente</w:t>
            </w:r>
            <w:r>
              <w:rPr>
                <w:spacing w:val="5"/>
                <w:sz w:val="16"/>
              </w:rPr>
              <w:t> </w:t>
            </w:r>
            <w:r>
              <w:rPr>
                <w:sz w:val="16"/>
              </w:rPr>
              <w:t>por</w:t>
            </w:r>
            <w:r>
              <w:rPr>
                <w:spacing w:val="4"/>
                <w:sz w:val="16"/>
              </w:rPr>
              <w:t> </w:t>
            </w:r>
            <w:r>
              <w:rPr>
                <w:sz w:val="16"/>
              </w:rPr>
              <w:t>processo</w:t>
            </w:r>
            <w:r>
              <w:rPr>
                <w:spacing w:val="5"/>
                <w:sz w:val="16"/>
              </w:rPr>
              <w:t> </w:t>
            </w:r>
            <w:r>
              <w:rPr>
                <w:sz w:val="16"/>
              </w:rPr>
              <w:t>mecânico</w:t>
            </w:r>
            <w:r>
              <w:rPr>
                <w:spacing w:val="4"/>
                <w:sz w:val="16"/>
              </w:rPr>
              <w:t> </w:t>
            </w:r>
            <w:r>
              <w:rPr>
                <w:sz w:val="16"/>
              </w:rPr>
              <w:t>ou</w:t>
            </w:r>
            <w:r>
              <w:rPr>
                <w:spacing w:val="5"/>
                <w:sz w:val="16"/>
              </w:rPr>
              <w:t> </w:t>
            </w:r>
            <w:r>
              <w:rPr>
                <w:sz w:val="16"/>
              </w:rPr>
              <w:t>eletrônico,</w:t>
            </w:r>
            <w:r>
              <w:rPr>
                <w:spacing w:val="4"/>
                <w:sz w:val="16"/>
              </w:rPr>
              <w:t> </w:t>
            </w:r>
            <w:r>
              <w:rPr>
                <w:sz w:val="16"/>
              </w:rPr>
              <w:t>sem</w:t>
            </w:r>
            <w:r>
              <w:rPr>
                <w:spacing w:val="4"/>
                <w:sz w:val="16"/>
              </w:rPr>
              <w:t> </w:t>
            </w:r>
            <w:r>
              <w:rPr>
                <w:sz w:val="16"/>
              </w:rPr>
              <w:t>emendas</w:t>
            </w:r>
            <w:r>
              <w:rPr>
                <w:spacing w:val="5"/>
                <w:sz w:val="16"/>
              </w:rPr>
              <w:t> </w:t>
            </w:r>
            <w:r>
              <w:rPr>
                <w:sz w:val="16"/>
              </w:rPr>
              <w:t>e</w:t>
            </w:r>
            <w:r>
              <w:rPr>
                <w:spacing w:val="4"/>
                <w:sz w:val="16"/>
              </w:rPr>
              <w:t> </w:t>
            </w:r>
            <w:r>
              <w:rPr>
                <w:spacing w:val="-2"/>
                <w:sz w:val="16"/>
              </w:rPr>
              <w:t>rasuras;</w:t>
            </w:r>
          </w:p>
          <w:p>
            <w:pPr>
              <w:pStyle w:val="TableParagraph"/>
              <w:numPr>
                <w:ilvl w:val="0"/>
                <w:numId w:val="71"/>
              </w:numPr>
              <w:tabs>
                <w:tab w:pos="372" w:val="left" w:leader="none"/>
                <w:tab w:pos="521" w:val="left" w:leader="none"/>
              </w:tabs>
              <w:spacing w:line="319" w:lineRule="auto" w:before="60" w:after="0"/>
              <w:ind w:left="521" w:right="115" w:hanging="247"/>
              <w:jc w:val="left"/>
              <w:rPr>
                <w:sz w:val="16"/>
              </w:rPr>
            </w:pPr>
            <w:r>
              <w:rPr>
                <w:sz w:val="16"/>
              </w:rPr>
              <w:t>conter os preços em algarismos e por extenso, por unidade, já incluídas as despesas de fretes, impostos federais, ou</w:t>
            </w:r>
            <w:r>
              <w:rPr>
                <w:spacing w:val="40"/>
                <w:sz w:val="16"/>
              </w:rPr>
              <w:t> </w:t>
            </w:r>
            <w:r>
              <w:rPr>
                <w:sz w:val="16"/>
              </w:rPr>
              <w:t>estaduais e descontos especiais;</w:t>
            </w:r>
          </w:p>
          <w:p>
            <w:pPr>
              <w:pStyle w:val="TableParagraph"/>
              <w:numPr>
                <w:ilvl w:val="0"/>
                <w:numId w:val="71"/>
              </w:numPr>
              <w:tabs>
                <w:tab w:pos="412" w:val="left" w:leader="none"/>
              </w:tabs>
              <w:spacing w:line="183" w:lineRule="exact" w:before="0" w:after="0"/>
              <w:ind w:left="412" w:right="0" w:hanging="94"/>
              <w:jc w:val="left"/>
              <w:rPr>
                <w:b/>
                <w:sz w:val="16"/>
              </w:rPr>
            </w:pPr>
            <w:r>
              <w:rPr>
                <w:b/>
                <w:sz w:val="16"/>
              </w:rPr>
              <w:t>ser apresentada</w:t>
            </w:r>
            <w:r>
              <w:rPr>
                <w:b/>
                <w:spacing w:val="3"/>
                <w:sz w:val="16"/>
              </w:rPr>
              <w:t> </w:t>
            </w:r>
            <w:r>
              <w:rPr>
                <w:b/>
                <w:sz w:val="16"/>
              </w:rPr>
              <w:t>com,</w:t>
            </w:r>
            <w:r>
              <w:rPr>
                <w:b/>
                <w:spacing w:val="3"/>
                <w:sz w:val="16"/>
              </w:rPr>
              <w:t> </w:t>
            </w:r>
            <w:r>
              <w:rPr>
                <w:b/>
                <w:sz w:val="16"/>
              </w:rPr>
              <w:t>no</w:t>
            </w:r>
            <w:r>
              <w:rPr>
                <w:b/>
                <w:spacing w:val="4"/>
                <w:sz w:val="16"/>
              </w:rPr>
              <w:t> </w:t>
            </w:r>
            <w:r>
              <w:rPr>
                <w:b/>
                <w:sz w:val="16"/>
              </w:rPr>
              <w:t>máximo,</w:t>
            </w:r>
            <w:r>
              <w:rPr>
                <w:b/>
                <w:spacing w:val="3"/>
                <w:sz w:val="16"/>
              </w:rPr>
              <w:t> </w:t>
            </w:r>
            <w:r>
              <w:rPr>
                <w:b/>
                <w:sz w:val="16"/>
              </w:rPr>
              <w:t>2</w:t>
            </w:r>
            <w:r>
              <w:rPr>
                <w:b/>
                <w:spacing w:val="3"/>
                <w:sz w:val="16"/>
              </w:rPr>
              <w:t> </w:t>
            </w:r>
            <w:r>
              <w:rPr>
                <w:b/>
                <w:sz w:val="16"/>
              </w:rPr>
              <w:t>(duas)</w:t>
            </w:r>
            <w:r>
              <w:rPr>
                <w:b/>
                <w:spacing w:val="4"/>
                <w:sz w:val="16"/>
              </w:rPr>
              <w:t> </w:t>
            </w:r>
            <w:r>
              <w:rPr>
                <w:b/>
                <w:sz w:val="16"/>
              </w:rPr>
              <w:t>casas</w:t>
            </w:r>
            <w:r>
              <w:rPr>
                <w:b/>
                <w:spacing w:val="3"/>
                <w:sz w:val="16"/>
              </w:rPr>
              <w:t> </w:t>
            </w:r>
            <w:r>
              <w:rPr>
                <w:b/>
                <w:sz w:val="16"/>
              </w:rPr>
              <w:t>decimais</w:t>
            </w:r>
            <w:r>
              <w:rPr>
                <w:b/>
                <w:spacing w:val="4"/>
                <w:sz w:val="16"/>
              </w:rPr>
              <w:t> </w:t>
            </w:r>
            <w:r>
              <w:rPr>
                <w:b/>
                <w:sz w:val="16"/>
              </w:rPr>
              <w:t>após</w:t>
            </w:r>
            <w:r>
              <w:rPr>
                <w:b/>
                <w:spacing w:val="3"/>
                <w:sz w:val="16"/>
              </w:rPr>
              <w:t> </w:t>
            </w:r>
            <w:r>
              <w:rPr>
                <w:b/>
                <w:sz w:val="16"/>
              </w:rPr>
              <w:t>a</w:t>
            </w:r>
            <w:r>
              <w:rPr>
                <w:b/>
                <w:spacing w:val="3"/>
                <w:sz w:val="16"/>
              </w:rPr>
              <w:t> </w:t>
            </w:r>
            <w:r>
              <w:rPr>
                <w:b/>
                <w:spacing w:val="-2"/>
                <w:sz w:val="16"/>
              </w:rPr>
              <w:t>vírgula.</w:t>
            </w:r>
          </w:p>
          <w:p>
            <w:pPr>
              <w:pStyle w:val="TableParagraph"/>
              <w:numPr>
                <w:ilvl w:val="0"/>
                <w:numId w:val="71"/>
              </w:numPr>
              <w:tabs>
                <w:tab w:pos="369" w:val="left" w:leader="none"/>
              </w:tabs>
              <w:spacing w:line="240" w:lineRule="auto" w:before="60" w:after="0"/>
              <w:ind w:left="369" w:right="0" w:hanging="94"/>
              <w:jc w:val="left"/>
              <w:rPr>
                <w:sz w:val="16"/>
              </w:rPr>
            </w:pPr>
            <w:r>
              <w:rPr>
                <w:sz w:val="16"/>
              </w:rPr>
              <w:t>ser</w:t>
            </w:r>
            <w:r>
              <w:rPr>
                <w:spacing w:val="2"/>
                <w:sz w:val="16"/>
              </w:rPr>
              <w:t> </w:t>
            </w:r>
            <w:r>
              <w:rPr>
                <w:sz w:val="16"/>
              </w:rPr>
              <w:t>datada</w:t>
            </w:r>
            <w:r>
              <w:rPr>
                <w:spacing w:val="3"/>
                <w:sz w:val="16"/>
              </w:rPr>
              <w:t> </w:t>
            </w:r>
            <w:r>
              <w:rPr>
                <w:sz w:val="16"/>
              </w:rPr>
              <w:t>e</w:t>
            </w:r>
            <w:r>
              <w:rPr>
                <w:spacing w:val="3"/>
                <w:sz w:val="16"/>
              </w:rPr>
              <w:t> </w:t>
            </w:r>
            <w:r>
              <w:rPr>
                <w:sz w:val="16"/>
              </w:rPr>
              <w:t>assinada</w:t>
            </w:r>
            <w:r>
              <w:rPr>
                <w:spacing w:val="3"/>
                <w:sz w:val="16"/>
              </w:rPr>
              <w:t> </w:t>
            </w:r>
            <w:r>
              <w:rPr>
                <w:sz w:val="16"/>
              </w:rPr>
              <w:t>pelo</w:t>
            </w:r>
            <w:r>
              <w:rPr>
                <w:spacing w:val="3"/>
                <w:sz w:val="16"/>
              </w:rPr>
              <w:t> </w:t>
            </w:r>
            <w:r>
              <w:rPr>
                <w:sz w:val="16"/>
              </w:rPr>
              <w:t>gerente</w:t>
            </w:r>
            <w:r>
              <w:rPr>
                <w:spacing w:val="3"/>
                <w:sz w:val="16"/>
              </w:rPr>
              <w:t> </w:t>
            </w:r>
            <w:r>
              <w:rPr>
                <w:sz w:val="16"/>
              </w:rPr>
              <w:t>ou</w:t>
            </w:r>
            <w:r>
              <w:rPr>
                <w:spacing w:val="3"/>
                <w:sz w:val="16"/>
              </w:rPr>
              <w:t> </w:t>
            </w:r>
            <w:r>
              <w:rPr>
                <w:sz w:val="16"/>
              </w:rPr>
              <w:t>seu</w:t>
            </w:r>
            <w:r>
              <w:rPr>
                <w:spacing w:val="3"/>
                <w:sz w:val="16"/>
              </w:rPr>
              <w:t> </w:t>
            </w:r>
            <w:r>
              <w:rPr>
                <w:spacing w:val="-2"/>
                <w:sz w:val="16"/>
              </w:rPr>
              <w:t>procurador.</w:t>
            </w:r>
          </w:p>
          <w:p>
            <w:pPr>
              <w:pStyle w:val="TableParagraph"/>
              <w:spacing w:line="319" w:lineRule="auto" w:before="61"/>
              <w:ind w:left="126" w:right="531"/>
              <w:rPr>
                <w:sz w:val="16"/>
              </w:rPr>
            </w:pPr>
            <w:r>
              <w:rPr>
                <w:sz w:val="16"/>
              </w:rPr>
              <w:t>2ª O Proponente se obrigará, mediante devolução da PROPOSTA-DETALHE, a cumprir os termos nela contidos.</w:t>
            </w:r>
            <w:r>
              <w:rPr>
                <w:spacing w:val="40"/>
                <w:sz w:val="16"/>
              </w:rPr>
              <w:t> </w:t>
            </w:r>
            <w:r>
              <w:rPr>
                <w:sz w:val="16"/>
              </w:rPr>
              <w:t>3ª A licitação poderá ser anulada no todo, ou em parte, de conformidade com a legislação vigente.</w:t>
            </w:r>
          </w:p>
        </w:tc>
        <w:tc>
          <w:tcPr>
            <w:tcW w:w="7626" w:type="dxa"/>
            <w:gridSpan w:val="9"/>
            <w:tcBorders>
              <w:bottom w:val="single" w:sz="12" w:space="0" w:color="000000"/>
            </w:tcBorders>
          </w:tcPr>
          <w:p>
            <w:pPr>
              <w:pStyle w:val="TableParagraph"/>
              <w:spacing w:line="319" w:lineRule="auto" w:before="40"/>
              <w:ind w:left="125" w:right="4113"/>
              <w:jc w:val="both"/>
              <w:rPr>
                <w:sz w:val="16"/>
              </w:rPr>
            </w:pPr>
            <w:r>
              <w:rPr>
                <w:b/>
                <w:sz w:val="16"/>
              </w:rPr>
              <w:t>Validade da Proposta-Detalhe: </w:t>
            </w:r>
            <w:r>
              <w:rPr>
                <w:sz w:val="16"/>
              </w:rPr>
              <w:t>60 (sessenta) dias.</w:t>
            </w:r>
            <w:r>
              <w:rPr>
                <w:spacing w:val="40"/>
                <w:sz w:val="16"/>
              </w:rPr>
              <w:t> </w:t>
            </w:r>
            <w:r>
              <w:rPr>
                <w:b/>
                <w:sz w:val="16"/>
              </w:rPr>
              <w:t>Prazo de entrega: </w:t>
            </w:r>
            <w:r>
              <w:rPr>
                <w:sz w:val="16"/>
              </w:rPr>
              <w:t>Conforme</w:t>
            </w:r>
            <w:r>
              <w:rPr>
                <w:spacing w:val="-2"/>
                <w:sz w:val="16"/>
              </w:rPr>
              <w:t> </w:t>
            </w:r>
            <w:r>
              <w:rPr>
                <w:sz w:val="16"/>
              </w:rPr>
              <w:t>Termo de </w:t>
            </w:r>
            <w:r>
              <w:rPr>
                <w:sz w:val="16"/>
              </w:rPr>
              <w:t>Referência.</w:t>
            </w:r>
            <w:r>
              <w:rPr>
                <w:spacing w:val="40"/>
                <w:sz w:val="16"/>
              </w:rPr>
              <w:t> </w:t>
            </w:r>
            <w:r>
              <w:rPr>
                <w:b/>
                <w:sz w:val="16"/>
              </w:rPr>
              <w:t>Local</w:t>
            </w:r>
            <w:r>
              <w:rPr>
                <w:b/>
                <w:spacing w:val="1"/>
                <w:sz w:val="16"/>
              </w:rPr>
              <w:t> </w:t>
            </w:r>
            <w:r>
              <w:rPr>
                <w:b/>
                <w:sz w:val="16"/>
              </w:rPr>
              <w:t>de</w:t>
            </w:r>
            <w:r>
              <w:rPr>
                <w:b/>
                <w:spacing w:val="1"/>
                <w:sz w:val="16"/>
              </w:rPr>
              <w:t> </w:t>
            </w:r>
            <w:r>
              <w:rPr>
                <w:b/>
                <w:sz w:val="16"/>
              </w:rPr>
              <w:t>entrega:</w:t>
            </w:r>
            <w:r>
              <w:rPr>
                <w:b/>
                <w:spacing w:val="2"/>
                <w:sz w:val="16"/>
              </w:rPr>
              <w:t> </w:t>
            </w:r>
            <w:r>
              <w:rPr>
                <w:sz w:val="16"/>
              </w:rPr>
              <w:t>Conforme</w:t>
            </w:r>
            <w:r>
              <w:rPr>
                <w:spacing w:val="-2"/>
                <w:sz w:val="16"/>
              </w:rPr>
              <w:t> </w:t>
            </w:r>
            <w:r>
              <w:rPr>
                <w:sz w:val="16"/>
              </w:rPr>
              <w:t>Termo</w:t>
            </w:r>
            <w:r>
              <w:rPr>
                <w:spacing w:val="1"/>
                <w:sz w:val="16"/>
              </w:rPr>
              <w:t> </w:t>
            </w:r>
            <w:r>
              <w:rPr>
                <w:sz w:val="16"/>
              </w:rPr>
              <w:t>de</w:t>
            </w:r>
            <w:r>
              <w:rPr>
                <w:spacing w:val="2"/>
                <w:sz w:val="16"/>
              </w:rPr>
              <w:t> </w:t>
            </w:r>
            <w:r>
              <w:rPr>
                <w:spacing w:val="-2"/>
                <w:sz w:val="16"/>
              </w:rPr>
              <w:t>Referência.</w:t>
            </w:r>
          </w:p>
          <w:p>
            <w:pPr>
              <w:pStyle w:val="TableParagraph"/>
              <w:spacing w:before="167"/>
              <w:rPr>
                <w:b/>
                <w:sz w:val="16"/>
              </w:rPr>
            </w:pPr>
          </w:p>
          <w:p>
            <w:pPr>
              <w:pStyle w:val="TableParagraph"/>
              <w:ind w:left="125"/>
              <w:rPr>
                <w:sz w:val="16"/>
              </w:rPr>
            </w:pPr>
            <w:r>
              <w:rPr>
                <w:sz w:val="16"/>
              </w:rPr>
              <w:t>Declaramos</w:t>
            </w:r>
            <w:r>
              <w:rPr>
                <w:spacing w:val="4"/>
                <w:sz w:val="16"/>
              </w:rPr>
              <w:t> </w:t>
            </w:r>
            <w:r>
              <w:rPr>
                <w:sz w:val="16"/>
              </w:rPr>
              <w:t>inteira</w:t>
            </w:r>
            <w:r>
              <w:rPr>
                <w:spacing w:val="5"/>
                <w:sz w:val="16"/>
              </w:rPr>
              <w:t> </w:t>
            </w:r>
            <w:r>
              <w:rPr>
                <w:sz w:val="16"/>
              </w:rPr>
              <w:t>submissão</w:t>
            </w:r>
            <w:r>
              <w:rPr>
                <w:spacing w:val="4"/>
                <w:sz w:val="16"/>
              </w:rPr>
              <w:t> </w:t>
            </w:r>
            <w:r>
              <w:rPr>
                <w:sz w:val="16"/>
              </w:rPr>
              <w:t>ao</w:t>
            </w:r>
            <w:r>
              <w:rPr>
                <w:spacing w:val="5"/>
                <w:sz w:val="16"/>
              </w:rPr>
              <w:t> </w:t>
            </w:r>
            <w:r>
              <w:rPr>
                <w:sz w:val="16"/>
              </w:rPr>
              <w:t>presente</w:t>
            </w:r>
            <w:r>
              <w:rPr>
                <w:spacing w:val="4"/>
                <w:sz w:val="16"/>
              </w:rPr>
              <w:t> </w:t>
            </w:r>
            <w:r>
              <w:rPr>
                <w:sz w:val="16"/>
              </w:rPr>
              <w:t>termo</w:t>
            </w:r>
            <w:r>
              <w:rPr>
                <w:spacing w:val="5"/>
                <w:sz w:val="16"/>
              </w:rPr>
              <w:t> </w:t>
            </w:r>
            <w:r>
              <w:rPr>
                <w:sz w:val="16"/>
              </w:rPr>
              <w:t>e</w:t>
            </w:r>
            <w:r>
              <w:rPr>
                <w:spacing w:val="4"/>
                <w:sz w:val="16"/>
              </w:rPr>
              <w:t> </w:t>
            </w:r>
            <w:r>
              <w:rPr>
                <w:sz w:val="16"/>
              </w:rPr>
              <w:t>legislação</w:t>
            </w:r>
            <w:r>
              <w:rPr>
                <w:spacing w:val="5"/>
                <w:sz w:val="16"/>
              </w:rPr>
              <w:t> </w:t>
            </w:r>
            <w:r>
              <w:rPr>
                <w:spacing w:val="-2"/>
                <w:sz w:val="16"/>
              </w:rPr>
              <w:t>vigente.</w:t>
            </w:r>
          </w:p>
          <w:p>
            <w:pPr>
              <w:pStyle w:val="TableParagraph"/>
              <w:rPr>
                <w:b/>
                <w:sz w:val="16"/>
              </w:rPr>
            </w:pPr>
          </w:p>
          <w:p>
            <w:pPr>
              <w:pStyle w:val="TableParagraph"/>
              <w:spacing w:before="45"/>
              <w:rPr>
                <w:b/>
                <w:sz w:val="16"/>
              </w:rPr>
            </w:pPr>
          </w:p>
          <w:p>
            <w:pPr>
              <w:pStyle w:val="TableParagraph"/>
              <w:tabs>
                <w:tab w:pos="799" w:val="left" w:leader="none"/>
                <w:tab w:pos="1496" w:val="left" w:leader="none"/>
              </w:tabs>
              <w:spacing w:before="1"/>
              <w:ind w:left="125"/>
              <w:rPr>
                <w:sz w:val="16"/>
              </w:rPr>
            </w:pPr>
            <w:r>
              <w:rPr>
                <w:sz w:val="16"/>
              </w:rPr>
              <w:t>Em</w:t>
            </w:r>
            <w:r>
              <w:rPr>
                <w:spacing w:val="-1"/>
                <w:sz w:val="16"/>
              </w:rPr>
              <w:t> </w:t>
            </w:r>
            <w:r>
              <w:rPr>
                <w:sz w:val="16"/>
                <w:u w:val="single"/>
              </w:rPr>
              <w:tab/>
            </w:r>
            <w:r>
              <w:rPr>
                <w:spacing w:val="-10"/>
                <w:sz w:val="16"/>
                <w:u w:val="single"/>
              </w:rPr>
              <w:t>/</w:t>
            </w:r>
            <w:r>
              <w:rPr>
                <w:sz w:val="16"/>
                <w:u w:val="single"/>
              </w:rPr>
              <w:tab/>
            </w:r>
            <w:r>
              <w:rPr>
                <w:spacing w:val="-2"/>
                <w:sz w:val="16"/>
              </w:rPr>
              <w:t>/2025.</w:t>
            </w:r>
          </w:p>
          <w:p>
            <w:pPr>
              <w:pStyle w:val="TableParagraph"/>
              <w:rPr>
                <w:b/>
                <w:sz w:val="20"/>
              </w:rPr>
            </w:pPr>
          </w:p>
          <w:p>
            <w:pPr>
              <w:pStyle w:val="TableParagraph"/>
              <w:spacing w:before="25" w:after="1"/>
              <w:rPr>
                <w:b/>
                <w:sz w:val="20"/>
              </w:rPr>
            </w:pPr>
          </w:p>
          <w:p>
            <w:pPr>
              <w:pStyle w:val="TableParagraph"/>
              <w:spacing w:line="20" w:lineRule="exact"/>
              <w:ind w:left="2101"/>
              <w:rPr>
                <w:sz w:val="2"/>
              </w:rPr>
            </w:pPr>
            <w:r>
              <w:rPr>
                <w:sz w:val="2"/>
              </w:rPr>
              <mc:AlternateContent>
                <mc:Choice Requires="wps">
                  <w:drawing>
                    <wp:inline distT="0" distB="0" distL="0" distR="0">
                      <wp:extent cx="2172335" cy="4445"/>
                      <wp:effectExtent l="9525" t="0" r="0" b="5080"/>
                      <wp:docPr id="28" name="Group 28"/>
                      <wp:cNvGraphicFramePr>
                        <a:graphicFrameLocks/>
                      </wp:cNvGraphicFramePr>
                      <a:graphic>
                        <a:graphicData uri="http://schemas.microsoft.com/office/word/2010/wordprocessingGroup">
                          <wpg:wgp>
                            <wpg:cNvPr id="28" name="Group 28"/>
                            <wpg:cNvGrpSpPr/>
                            <wpg:grpSpPr>
                              <a:xfrm>
                                <a:off x="0" y="0"/>
                                <a:ext cx="2172335" cy="4445"/>
                                <a:chExt cx="2172335" cy="4445"/>
                              </a:xfrm>
                            </wpg:grpSpPr>
                            <wps:wsp>
                              <wps:cNvPr id="29" name="Graphic 29"/>
                              <wps:cNvSpPr/>
                              <wps:spPr>
                                <a:xfrm>
                                  <a:off x="0" y="2099"/>
                                  <a:ext cx="2172335" cy="1270"/>
                                </a:xfrm>
                                <a:custGeom>
                                  <a:avLst/>
                                  <a:gdLst/>
                                  <a:ahLst/>
                                  <a:cxnLst/>
                                  <a:rect l="l" t="t" r="r" b="b"/>
                                  <a:pathLst>
                                    <a:path w="2172335" h="0">
                                      <a:moveTo>
                                        <a:pt x="0" y="0"/>
                                      </a:moveTo>
                                      <a:lnTo>
                                        <a:pt x="2171993" y="0"/>
                                      </a:lnTo>
                                    </a:path>
                                  </a:pathLst>
                                </a:custGeom>
                                <a:ln w="4198">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71.05pt;height:.35pt;mso-position-horizontal-relative:char;mso-position-vertical-relative:line" id="docshapegroup25" coordorigin="0,0" coordsize="3421,7">
                      <v:line style="position:absolute" from="0,3" to="3420,3" stroked="true" strokeweight=".330594pt" strokecolor="#000000">
                        <v:stroke dashstyle="solid"/>
                      </v:line>
                    </v:group>
                  </w:pict>
                </mc:Fallback>
              </mc:AlternateContent>
            </w:r>
            <w:r>
              <w:rPr>
                <w:sz w:val="2"/>
              </w:rPr>
            </w:r>
          </w:p>
          <w:p>
            <w:pPr>
              <w:pStyle w:val="TableParagraph"/>
              <w:spacing w:before="43"/>
              <w:ind w:left="13"/>
              <w:jc w:val="center"/>
              <w:rPr>
                <w:sz w:val="16"/>
              </w:rPr>
            </w:pPr>
            <w:r>
              <w:rPr>
                <w:sz w:val="16"/>
              </w:rPr>
              <w:t>(assinatura</w:t>
            </w:r>
            <w:r>
              <w:rPr>
                <w:spacing w:val="4"/>
                <w:sz w:val="16"/>
              </w:rPr>
              <w:t> </w:t>
            </w:r>
            <w:r>
              <w:rPr>
                <w:sz w:val="16"/>
              </w:rPr>
              <w:t>do</w:t>
            </w:r>
            <w:r>
              <w:rPr>
                <w:spacing w:val="4"/>
                <w:sz w:val="16"/>
              </w:rPr>
              <w:t> </w:t>
            </w:r>
            <w:r>
              <w:rPr>
                <w:spacing w:val="-2"/>
                <w:sz w:val="16"/>
              </w:rPr>
              <w:t>responsável)</w:t>
            </w:r>
          </w:p>
          <w:p>
            <w:pPr>
              <w:pStyle w:val="TableParagraph"/>
              <w:spacing w:before="120"/>
              <w:rPr>
                <w:b/>
                <w:sz w:val="16"/>
              </w:rPr>
            </w:pPr>
          </w:p>
          <w:p>
            <w:pPr>
              <w:pStyle w:val="TableParagraph"/>
              <w:ind w:left="135" w:right="6985" w:hanging="10"/>
              <w:rPr>
                <w:b/>
                <w:sz w:val="16"/>
              </w:rPr>
            </w:pPr>
            <w:r>
              <w:rPr>
                <w:b/>
                <w:spacing w:val="-2"/>
                <w:sz w:val="16"/>
              </w:rPr>
              <w:t>Nome:</w:t>
            </w:r>
          </w:p>
          <w:p>
            <w:pPr>
              <w:pStyle w:val="TableParagraph"/>
              <w:spacing w:before="73"/>
              <w:ind w:left="135" w:right="6985"/>
              <w:rPr>
                <w:b/>
                <w:sz w:val="16"/>
              </w:rPr>
            </w:pPr>
            <w:r>
              <w:rPr>
                <w:b/>
                <w:spacing w:val="-2"/>
                <w:sz w:val="16"/>
              </w:rPr>
              <w:t>Cargo:</w:t>
            </w:r>
          </w:p>
        </w:tc>
      </w:tr>
      <w:tr>
        <w:trPr>
          <w:trHeight w:val="920" w:hRule="atLeast"/>
        </w:trPr>
        <w:tc>
          <w:tcPr>
            <w:tcW w:w="7859" w:type="dxa"/>
            <w:gridSpan w:val="3"/>
            <w:tcBorders>
              <w:top w:val="single" w:sz="12" w:space="0" w:color="000000"/>
            </w:tcBorders>
          </w:tcPr>
          <w:p>
            <w:pPr>
              <w:pStyle w:val="TableParagraph"/>
              <w:spacing w:before="115"/>
              <w:ind w:left="9"/>
              <w:jc w:val="center"/>
              <w:rPr>
                <w:b/>
                <w:sz w:val="18"/>
              </w:rPr>
            </w:pPr>
            <w:r>
              <w:rPr>
                <w:b/>
                <w:sz w:val="18"/>
              </w:rPr>
              <w:t>UNIVERSIDADE</w:t>
            </w:r>
            <w:r>
              <w:rPr>
                <w:b/>
                <w:spacing w:val="-3"/>
                <w:sz w:val="18"/>
              </w:rPr>
              <w:t> </w:t>
            </w:r>
            <w:r>
              <w:rPr>
                <w:b/>
                <w:sz w:val="18"/>
              </w:rPr>
              <w:t>DO</w:t>
            </w:r>
            <w:r>
              <w:rPr>
                <w:b/>
                <w:spacing w:val="-2"/>
                <w:sz w:val="18"/>
              </w:rPr>
              <w:t> </w:t>
            </w:r>
            <w:r>
              <w:rPr>
                <w:b/>
                <w:sz w:val="18"/>
              </w:rPr>
              <w:t>ESTADO</w:t>
            </w:r>
            <w:r>
              <w:rPr>
                <w:b/>
                <w:spacing w:val="-2"/>
                <w:sz w:val="18"/>
              </w:rPr>
              <w:t> </w:t>
            </w:r>
            <w:r>
              <w:rPr>
                <w:b/>
                <w:sz w:val="18"/>
              </w:rPr>
              <w:t>DO</w:t>
            </w:r>
            <w:r>
              <w:rPr>
                <w:b/>
                <w:spacing w:val="-3"/>
                <w:sz w:val="18"/>
              </w:rPr>
              <w:t> </w:t>
            </w:r>
            <w:r>
              <w:rPr>
                <w:b/>
                <w:sz w:val="18"/>
              </w:rPr>
              <w:t>RIO</w:t>
            </w:r>
            <w:r>
              <w:rPr>
                <w:b/>
                <w:spacing w:val="-2"/>
                <w:sz w:val="18"/>
              </w:rPr>
              <w:t> </w:t>
            </w:r>
            <w:r>
              <w:rPr>
                <w:b/>
                <w:sz w:val="18"/>
              </w:rPr>
              <w:t>DE</w:t>
            </w:r>
            <w:r>
              <w:rPr>
                <w:b/>
                <w:spacing w:val="-2"/>
                <w:sz w:val="18"/>
              </w:rPr>
              <w:t> JANEIRO</w:t>
            </w:r>
          </w:p>
          <w:p>
            <w:pPr>
              <w:pStyle w:val="TableParagraph"/>
              <w:spacing w:before="56"/>
              <w:ind w:left="9"/>
              <w:jc w:val="center"/>
              <w:rPr>
                <w:b/>
                <w:sz w:val="16"/>
              </w:rPr>
            </w:pPr>
            <w:r>
              <w:rPr>
                <w:b/>
                <w:spacing w:val="-2"/>
                <w:sz w:val="16"/>
              </w:rPr>
              <w:t>A</w:t>
            </w:r>
            <w:r>
              <w:rPr>
                <w:b/>
                <w:smallCaps/>
                <w:spacing w:val="-2"/>
                <w:sz w:val="16"/>
              </w:rPr>
              <w:t>ne</w:t>
            </w:r>
            <w:r>
              <w:rPr>
                <w:b/>
                <w:smallCaps w:val="0"/>
                <w:spacing w:val="-2"/>
                <w:sz w:val="16"/>
              </w:rPr>
              <w:t>x</w:t>
            </w:r>
            <w:r>
              <w:rPr>
                <w:b/>
                <w:smallCaps/>
                <w:spacing w:val="-2"/>
                <w:sz w:val="16"/>
              </w:rPr>
              <w:t>o</w:t>
            </w:r>
            <w:r>
              <w:rPr>
                <w:b/>
                <w:smallCaps w:val="0"/>
                <w:spacing w:val="-3"/>
                <w:sz w:val="16"/>
              </w:rPr>
              <w:t> </w:t>
            </w:r>
            <w:r>
              <w:rPr>
                <w:b/>
                <w:smallCaps w:val="0"/>
                <w:spacing w:val="-10"/>
                <w:sz w:val="16"/>
              </w:rPr>
              <w:t>V</w:t>
            </w:r>
          </w:p>
          <w:p>
            <w:pPr>
              <w:pStyle w:val="TableParagraph"/>
              <w:spacing w:before="61"/>
              <w:ind w:left="9"/>
              <w:jc w:val="center"/>
              <w:rPr>
                <w:b/>
                <w:sz w:val="16"/>
              </w:rPr>
            </w:pPr>
            <w:r>
              <w:rPr>
                <w:b/>
                <w:spacing w:val="-2"/>
                <w:sz w:val="16"/>
              </w:rPr>
              <w:t>PROPOSTA</w:t>
            </w:r>
            <w:r>
              <w:rPr>
                <w:b/>
                <w:spacing w:val="2"/>
                <w:sz w:val="16"/>
              </w:rPr>
              <w:t> </w:t>
            </w:r>
            <w:r>
              <w:rPr>
                <w:b/>
                <w:spacing w:val="-2"/>
                <w:sz w:val="16"/>
              </w:rPr>
              <w:t>DETALHE</w:t>
            </w:r>
          </w:p>
        </w:tc>
        <w:tc>
          <w:tcPr>
            <w:tcW w:w="7829" w:type="dxa"/>
            <w:gridSpan w:val="10"/>
            <w:tcBorders>
              <w:top w:val="single" w:sz="12" w:space="0" w:color="000000"/>
            </w:tcBorders>
          </w:tcPr>
          <w:p>
            <w:pPr>
              <w:pStyle w:val="TableParagraph"/>
              <w:spacing w:before="75"/>
              <w:ind w:left="188"/>
              <w:rPr>
                <w:b/>
                <w:sz w:val="18"/>
              </w:rPr>
            </w:pPr>
            <w:r>
              <w:rPr>
                <w:b/>
                <w:sz w:val="18"/>
              </w:rPr>
              <w:t>Licitação</w:t>
            </w:r>
            <w:r>
              <w:rPr>
                <w:b/>
                <w:spacing w:val="-2"/>
                <w:sz w:val="18"/>
              </w:rPr>
              <w:t> </w:t>
            </w:r>
            <w:r>
              <w:rPr>
                <w:b/>
                <w:sz w:val="18"/>
              </w:rPr>
              <w:t>por</w:t>
            </w:r>
            <w:r>
              <w:rPr>
                <w:b/>
                <w:spacing w:val="-4"/>
                <w:sz w:val="18"/>
              </w:rPr>
              <w:t> </w:t>
            </w:r>
            <w:r>
              <w:rPr>
                <w:b/>
                <w:sz w:val="18"/>
              </w:rPr>
              <w:t>Pregão</w:t>
            </w:r>
            <w:r>
              <w:rPr>
                <w:b/>
                <w:spacing w:val="-1"/>
                <w:sz w:val="18"/>
              </w:rPr>
              <w:t> </w:t>
            </w:r>
            <w:r>
              <w:rPr>
                <w:b/>
                <w:sz w:val="18"/>
              </w:rPr>
              <w:t>n°</w:t>
            </w:r>
            <w:r>
              <w:rPr>
                <w:b/>
                <w:spacing w:val="-1"/>
                <w:sz w:val="18"/>
              </w:rPr>
              <w:t> </w:t>
            </w:r>
            <w:r>
              <w:rPr>
                <w:b/>
                <w:spacing w:val="-2"/>
                <w:sz w:val="18"/>
              </w:rPr>
              <w:t>236/2025.</w:t>
            </w:r>
          </w:p>
          <w:p>
            <w:pPr>
              <w:pStyle w:val="TableParagraph"/>
              <w:spacing w:line="280" w:lineRule="atLeast" w:before="5"/>
              <w:ind w:left="188" w:right="3945"/>
              <w:rPr>
                <w:b/>
                <w:sz w:val="18"/>
              </w:rPr>
            </w:pPr>
            <w:r>
              <w:rPr>
                <w:b/>
                <w:sz w:val="18"/>
              </w:rPr>
              <w:t>A</w:t>
            </w:r>
            <w:r>
              <w:rPr>
                <w:b/>
                <w:spacing w:val="-12"/>
                <w:sz w:val="18"/>
              </w:rPr>
              <w:t> </w:t>
            </w:r>
            <w:r>
              <w:rPr>
                <w:b/>
                <w:sz w:val="18"/>
              </w:rPr>
              <w:t>realizar-se</w:t>
            </w:r>
            <w:r>
              <w:rPr>
                <w:b/>
                <w:spacing w:val="-8"/>
                <w:sz w:val="18"/>
              </w:rPr>
              <w:t> </w:t>
            </w:r>
            <w:r>
              <w:rPr>
                <w:b/>
                <w:sz w:val="18"/>
              </w:rPr>
              <w:t>em</w:t>
            </w:r>
            <w:r>
              <w:rPr>
                <w:b/>
                <w:spacing w:val="-6"/>
                <w:sz w:val="18"/>
              </w:rPr>
              <w:t> </w:t>
            </w:r>
            <w:r>
              <w:rPr>
                <w:b/>
                <w:sz w:val="18"/>
              </w:rPr>
              <w:t>27/05/2025</w:t>
            </w:r>
            <w:r>
              <w:rPr>
                <w:b/>
                <w:spacing w:val="-6"/>
                <w:sz w:val="18"/>
              </w:rPr>
              <w:t> </w:t>
            </w:r>
            <w:r>
              <w:rPr>
                <w:b/>
                <w:sz w:val="18"/>
              </w:rPr>
              <w:t>às</w:t>
            </w:r>
            <w:r>
              <w:rPr>
                <w:b/>
                <w:spacing w:val="-6"/>
                <w:sz w:val="18"/>
              </w:rPr>
              <w:t> </w:t>
            </w:r>
            <w:r>
              <w:rPr>
                <w:b/>
                <w:sz w:val="18"/>
              </w:rPr>
              <w:t>10</w:t>
            </w:r>
            <w:r>
              <w:rPr>
                <w:b/>
                <w:spacing w:val="-6"/>
                <w:sz w:val="18"/>
              </w:rPr>
              <w:t> </w:t>
            </w:r>
            <w:r>
              <w:rPr>
                <w:b/>
                <w:sz w:val="18"/>
              </w:rPr>
              <w:t>horas. Processo n° SEI-260007/004026/2024.</w:t>
            </w:r>
          </w:p>
        </w:tc>
      </w:tr>
      <w:tr>
        <w:trPr>
          <w:trHeight w:val="487" w:hRule="atLeast"/>
        </w:trPr>
        <w:tc>
          <w:tcPr>
            <w:tcW w:w="1127" w:type="dxa"/>
            <w:gridSpan w:val="2"/>
            <w:vMerge w:val="restart"/>
          </w:tcPr>
          <w:p>
            <w:pPr>
              <w:pStyle w:val="TableParagraph"/>
              <w:rPr>
                <w:b/>
                <w:sz w:val="14"/>
              </w:rPr>
            </w:pPr>
          </w:p>
          <w:p>
            <w:pPr>
              <w:pStyle w:val="TableParagraph"/>
              <w:spacing w:before="35"/>
              <w:rPr>
                <w:b/>
                <w:sz w:val="14"/>
              </w:rPr>
            </w:pPr>
          </w:p>
          <w:p>
            <w:pPr>
              <w:pStyle w:val="TableParagraph"/>
              <w:ind w:left="393"/>
              <w:rPr>
                <w:b/>
                <w:sz w:val="14"/>
              </w:rPr>
            </w:pPr>
            <w:r>
              <w:rPr>
                <w:b/>
                <w:spacing w:val="-4"/>
                <w:w w:val="105"/>
                <w:sz w:val="14"/>
              </w:rPr>
              <w:t>ITEM</w:t>
            </w:r>
          </w:p>
        </w:tc>
        <w:tc>
          <w:tcPr>
            <w:tcW w:w="6732" w:type="dxa"/>
            <w:vMerge w:val="restart"/>
          </w:tcPr>
          <w:p>
            <w:pPr>
              <w:pStyle w:val="TableParagraph"/>
              <w:rPr>
                <w:b/>
                <w:sz w:val="14"/>
              </w:rPr>
            </w:pPr>
          </w:p>
          <w:p>
            <w:pPr>
              <w:pStyle w:val="TableParagraph"/>
              <w:spacing w:before="35"/>
              <w:rPr>
                <w:b/>
                <w:sz w:val="14"/>
              </w:rPr>
            </w:pPr>
          </w:p>
          <w:p>
            <w:pPr>
              <w:pStyle w:val="TableParagraph"/>
              <w:ind w:left="16"/>
              <w:jc w:val="center"/>
              <w:rPr>
                <w:b/>
                <w:sz w:val="14"/>
              </w:rPr>
            </w:pPr>
            <w:r>
              <w:rPr>
                <w:b/>
                <w:spacing w:val="-2"/>
                <w:w w:val="105"/>
                <w:sz w:val="14"/>
              </w:rPr>
              <w:t>ESPECIFICAÇÃO</w:t>
            </w:r>
          </w:p>
        </w:tc>
        <w:tc>
          <w:tcPr>
            <w:tcW w:w="963" w:type="dxa"/>
            <w:gridSpan w:val="2"/>
            <w:vMerge w:val="restart"/>
          </w:tcPr>
          <w:p>
            <w:pPr>
              <w:pStyle w:val="TableParagraph"/>
              <w:rPr>
                <w:b/>
                <w:sz w:val="14"/>
              </w:rPr>
            </w:pPr>
          </w:p>
          <w:p>
            <w:pPr>
              <w:pStyle w:val="TableParagraph"/>
              <w:spacing w:before="35"/>
              <w:rPr>
                <w:b/>
                <w:sz w:val="14"/>
              </w:rPr>
            </w:pPr>
          </w:p>
          <w:p>
            <w:pPr>
              <w:pStyle w:val="TableParagraph"/>
              <w:ind w:left="298"/>
              <w:rPr>
                <w:b/>
                <w:sz w:val="14"/>
              </w:rPr>
            </w:pPr>
            <w:r>
              <w:rPr>
                <w:b/>
                <w:spacing w:val="-4"/>
                <w:w w:val="105"/>
                <w:sz w:val="14"/>
              </w:rPr>
              <w:t>UNID</w:t>
            </w:r>
          </w:p>
        </w:tc>
        <w:tc>
          <w:tcPr>
            <w:tcW w:w="1330" w:type="dxa"/>
            <w:gridSpan w:val="2"/>
            <w:vMerge w:val="restart"/>
          </w:tcPr>
          <w:p>
            <w:pPr>
              <w:pStyle w:val="TableParagraph"/>
              <w:rPr>
                <w:b/>
                <w:sz w:val="14"/>
              </w:rPr>
            </w:pPr>
          </w:p>
          <w:p>
            <w:pPr>
              <w:pStyle w:val="TableParagraph"/>
              <w:spacing w:before="35"/>
              <w:rPr>
                <w:b/>
                <w:sz w:val="14"/>
              </w:rPr>
            </w:pPr>
          </w:p>
          <w:p>
            <w:pPr>
              <w:pStyle w:val="TableParagraph"/>
              <w:ind w:left="29"/>
              <w:jc w:val="center"/>
              <w:rPr>
                <w:b/>
                <w:sz w:val="14"/>
              </w:rPr>
            </w:pPr>
            <w:r>
              <w:rPr>
                <w:b/>
                <w:spacing w:val="-5"/>
                <w:w w:val="105"/>
                <w:sz w:val="14"/>
              </w:rPr>
              <w:t>QTD</w:t>
            </w:r>
          </w:p>
        </w:tc>
        <w:tc>
          <w:tcPr>
            <w:tcW w:w="2863" w:type="dxa"/>
            <w:gridSpan w:val="3"/>
          </w:tcPr>
          <w:p>
            <w:pPr>
              <w:pStyle w:val="TableParagraph"/>
              <w:spacing w:before="58"/>
              <w:ind w:left="9"/>
              <w:jc w:val="center"/>
              <w:rPr>
                <w:b/>
                <w:sz w:val="14"/>
              </w:rPr>
            </w:pPr>
            <w:r>
              <w:rPr>
                <w:b/>
                <w:sz w:val="14"/>
              </w:rPr>
              <w:t>PREÇO</w:t>
            </w:r>
            <w:r>
              <w:rPr>
                <w:b/>
                <w:spacing w:val="15"/>
                <w:sz w:val="14"/>
              </w:rPr>
              <w:t> </w:t>
            </w:r>
            <w:r>
              <w:rPr>
                <w:b/>
                <w:spacing w:val="-5"/>
                <w:sz w:val="14"/>
              </w:rPr>
              <w:t>COM</w:t>
            </w:r>
          </w:p>
          <w:p>
            <w:pPr>
              <w:pStyle w:val="TableParagraph"/>
              <w:spacing w:before="84"/>
              <w:ind w:left="9" w:right="9"/>
              <w:jc w:val="center"/>
              <w:rPr>
                <w:b/>
                <w:sz w:val="14"/>
              </w:rPr>
            </w:pPr>
            <w:r>
              <w:rPr>
                <w:b/>
                <w:w w:val="105"/>
                <w:sz w:val="14"/>
              </w:rPr>
              <w:t>ICMS</w:t>
            </w:r>
            <w:r>
              <w:rPr>
                <w:b/>
                <w:spacing w:val="-9"/>
                <w:w w:val="105"/>
                <w:sz w:val="14"/>
              </w:rPr>
              <w:t> </w:t>
            </w:r>
            <w:r>
              <w:rPr>
                <w:b/>
                <w:spacing w:val="-4"/>
                <w:w w:val="105"/>
                <w:sz w:val="14"/>
              </w:rPr>
              <w:t>(R$)</w:t>
            </w:r>
          </w:p>
        </w:tc>
        <w:tc>
          <w:tcPr>
            <w:tcW w:w="2673" w:type="dxa"/>
            <w:gridSpan w:val="3"/>
          </w:tcPr>
          <w:p>
            <w:pPr>
              <w:pStyle w:val="TableParagraph"/>
              <w:spacing w:before="58"/>
              <w:ind w:left="55" w:right="49"/>
              <w:jc w:val="center"/>
              <w:rPr>
                <w:b/>
                <w:sz w:val="14"/>
              </w:rPr>
            </w:pPr>
            <w:r>
              <w:rPr>
                <w:b/>
                <w:sz w:val="14"/>
              </w:rPr>
              <w:t>PREÇO</w:t>
            </w:r>
            <w:r>
              <w:rPr>
                <w:b/>
                <w:spacing w:val="15"/>
                <w:sz w:val="14"/>
              </w:rPr>
              <w:t> </w:t>
            </w:r>
            <w:r>
              <w:rPr>
                <w:b/>
                <w:spacing w:val="-5"/>
                <w:sz w:val="14"/>
              </w:rPr>
              <w:t>SEM</w:t>
            </w:r>
          </w:p>
          <w:p>
            <w:pPr>
              <w:pStyle w:val="TableParagraph"/>
              <w:spacing w:before="84"/>
              <w:ind w:left="55" w:right="59"/>
              <w:jc w:val="center"/>
              <w:rPr>
                <w:b/>
                <w:sz w:val="14"/>
              </w:rPr>
            </w:pPr>
            <w:r>
              <w:rPr>
                <w:b/>
                <w:w w:val="105"/>
                <w:sz w:val="14"/>
              </w:rPr>
              <w:t>ICMS</w:t>
            </w:r>
            <w:r>
              <w:rPr>
                <w:b/>
                <w:spacing w:val="-9"/>
                <w:w w:val="105"/>
                <w:sz w:val="14"/>
              </w:rPr>
              <w:t> </w:t>
            </w:r>
            <w:r>
              <w:rPr>
                <w:b/>
                <w:spacing w:val="-4"/>
                <w:w w:val="105"/>
                <w:sz w:val="14"/>
              </w:rPr>
              <w:t>(R$)</w:t>
            </w:r>
          </w:p>
        </w:tc>
      </w:tr>
      <w:tr>
        <w:trPr>
          <w:trHeight w:val="337" w:hRule="atLeast"/>
        </w:trPr>
        <w:tc>
          <w:tcPr>
            <w:tcW w:w="1127" w:type="dxa"/>
            <w:gridSpan w:val="2"/>
            <w:vMerge/>
            <w:tcBorders>
              <w:top w:val="nil"/>
            </w:tcBorders>
          </w:tcPr>
          <w:p>
            <w:pPr>
              <w:rPr>
                <w:sz w:val="2"/>
                <w:szCs w:val="2"/>
              </w:rPr>
            </w:pPr>
          </w:p>
        </w:tc>
        <w:tc>
          <w:tcPr>
            <w:tcW w:w="6732" w:type="dxa"/>
            <w:vMerge/>
            <w:tcBorders>
              <w:top w:val="nil"/>
            </w:tcBorders>
          </w:tcPr>
          <w:p>
            <w:pPr>
              <w:rPr>
                <w:sz w:val="2"/>
                <w:szCs w:val="2"/>
              </w:rPr>
            </w:pPr>
          </w:p>
        </w:tc>
        <w:tc>
          <w:tcPr>
            <w:tcW w:w="963" w:type="dxa"/>
            <w:gridSpan w:val="2"/>
            <w:vMerge/>
            <w:tcBorders>
              <w:top w:val="nil"/>
            </w:tcBorders>
          </w:tcPr>
          <w:p>
            <w:pPr>
              <w:rPr>
                <w:sz w:val="2"/>
                <w:szCs w:val="2"/>
              </w:rPr>
            </w:pPr>
          </w:p>
        </w:tc>
        <w:tc>
          <w:tcPr>
            <w:tcW w:w="1330" w:type="dxa"/>
            <w:gridSpan w:val="2"/>
            <w:vMerge/>
            <w:tcBorders>
              <w:top w:val="nil"/>
            </w:tcBorders>
          </w:tcPr>
          <w:p>
            <w:pPr>
              <w:rPr>
                <w:sz w:val="2"/>
                <w:szCs w:val="2"/>
              </w:rPr>
            </w:pPr>
          </w:p>
        </w:tc>
        <w:tc>
          <w:tcPr>
            <w:tcW w:w="1540" w:type="dxa"/>
            <w:gridSpan w:val="2"/>
          </w:tcPr>
          <w:p>
            <w:pPr>
              <w:pStyle w:val="TableParagraph"/>
              <w:spacing w:before="99"/>
              <w:ind w:left="128"/>
              <w:rPr>
                <w:b/>
                <w:sz w:val="14"/>
              </w:rPr>
            </w:pPr>
            <w:r>
              <w:rPr>
                <w:b/>
                <w:sz w:val="14"/>
              </w:rPr>
              <w:t>PREÇO</w:t>
            </w:r>
            <w:r>
              <w:rPr>
                <w:b/>
                <w:spacing w:val="15"/>
                <w:sz w:val="14"/>
              </w:rPr>
              <w:t> </w:t>
            </w:r>
            <w:r>
              <w:rPr>
                <w:b/>
                <w:spacing w:val="-2"/>
                <w:sz w:val="14"/>
              </w:rPr>
              <w:t>UNITÁRIO</w:t>
            </w:r>
          </w:p>
        </w:tc>
        <w:tc>
          <w:tcPr>
            <w:tcW w:w="1323" w:type="dxa"/>
          </w:tcPr>
          <w:p>
            <w:pPr>
              <w:pStyle w:val="TableParagraph"/>
              <w:spacing w:before="99"/>
              <w:ind w:left="11" w:right="23"/>
              <w:jc w:val="center"/>
              <w:rPr>
                <w:b/>
                <w:sz w:val="14"/>
              </w:rPr>
            </w:pPr>
            <w:r>
              <w:rPr>
                <w:b/>
                <w:spacing w:val="-4"/>
                <w:w w:val="105"/>
                <w:sz w:val="14"/>
              </w:rPr>
              <w:t>TOTAL</w:t>
            </w:r>
          </w:p>
        </w:tc>
        <w:tc>
          <w:tcPr>
            <w:tcW w:w="1492" w:type="dxa"/>
            <w:gridSpan w:val="2"/>
          </w:tcPr>
          <w:p>
            <w:pPr>
              <w:pStyle w:val="TableParagraph"/>
              <w:spacing w:before="99"/>
              <w:ind w:left="100"/>
              <w:rPr>
                <w:b/>
                <w:sz w:val="14"/>
              </w:rPr>
            </w:pPr>
            <w:r>
              <w:rPr>
                <w:b/>
                <w:sz w:val="14"/>
              </w:rPr>
              <w:t>PREÇO</w:t>
            </w:r>
            <w:r>
              <w:rPr>
                <w:b/>
                <w:spacing w:val="15"/>
                <w:sz w:val="14"/>
              </w:rPr>
              <w:t> </w:t>
            </w:r>
            <w:r>
              <w:rPr>
                <w:b/>
                <w:spacing w:val="-2"/>
                <w:sz w:val="14"/>
              </w:rPr>
              <w:t>UNITÁRIO</w:t>
            </w:r>
          </w:p>
        </w:tc>
        <w:tc>
          <w:tcPr>
            <w:tcW w:w="1181" w:type="dxa"/>
          </w:tcPr>
          <w:p>
            <w:pPr>
              <w:pStyle w:val="TableParagraph"/>
              <w:spacing w:before="99"/>
              <w:ind w:left="351"/>
              <w:rPr>
                <w:b/>
                <w:sz w:val="14"/>
              </w:rPr>
            </w:pPr>
            <w:r>
              <w:rPr>
                <w:b/>
                <w:spacing w:val="-4"/>
                <w:w w:val="105"/>
                <w:sz w:val="14"/>
              </w:rPr>
              <w:t>TOTAL</w:t>
            </w:r>
          </w:p>
        </w:tc>
      </w:tr>
    </w:tbl>
    <w:p>
      <w:pPr>
        <w:pStyle w:val="TableParagraph"/>
        <w:spacing w:after="0"/>
        <w:rPr>
          <w:b/>
          <w:sz w:val="14"/>
        </w:rPr>
        <w:sectPr>
          <w:type w:val="continuous"/>
          <w:pgSz w:w="15840" w:h="24480"/>
          <w:pgMar w:top="20" w:bottom="0" w:left="0" w:right="0"/>
        </w:sectPr>
      </w:pPr>
    </w:p>
    <w:tbl>
      <w:tblPr>
        <w:tblW w:w="0" w:type="auto"/>
        <w:jc w:val="left"/>
        <w:tblInd w:w="12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045"/>
        <w:gridCol w:w="81"/>
        <w:gridCol w:w="6732"/>
        <w:gridCol w:w="963"/>
        <w:gridCol w:w="1329"/>
        <w:gridCol w:w="1519"/>
        <w:gridCol w:w="1315"/>
        <w:gridCol w:w="1519"/>
        <w:gridCol w:w="1180"/>
      </w:tblGrid>
      <w:tr>
        <w:trPr>
          <w:trHeight w:val="1220" w:hRule="atLeast"/>
        </w:trPr>
        <w:tc>
          <w:tcPr>
            <w:tcW w:w="1126" w:type="dxa"/>
            <w:gridSpan w:val="2"/>
          </w:tcPr>
          <w:p>
            <w:pPr>
              <w:pStyle w:val="TableParagraph"/>
              <w:rPr>
                <w:b/>
                <w:sz w:val="18"/>
              </w:rPr>
            </w:pPr>
          </w:p>
          <w:p>
            <w:pPr>
              <w:pStyle w:val="TableParagraph"/>
              <w:spacing w:before="95"/>
              <w:rPr>
                <w:b/>
                <w:sz w:val="18"/>
              </w:rPr>
            </w:pPr>
          </w:p>
          <w:p>
            <w:pPr>
              <w:pStyle w:val="TableParagraph"/>
              <w:spacing w:before="1"/>
              <w:ind w:left="21"/>
              <w:jc w:val="center"/>
              <w:rPr>
                <w:sz w:val="18"/>
              </w:rPr>
            </w:pPr>
            <w:r>
              <w:rPr>
                <w:spacing w:val="-10"/>
                <w:sz w:val="18"/>
              </w:rPr>
              <w:t>7</w:t>
            </w:r>
          </w:p>
        </w:tc>
        <w:tc>
          <w:tcPr>
            <w:tcW w:w="6732" w:type="dxa"/>
          </w:tcPr>
          <w:p>
            <w:pPr>
              <w:pStyle w:val="TableParagraph"/>
              <w:spacing w:line="283" w:lineRule="auto" w:before="21"/>
              <w:ind w:left="69"/>
              <w:rPr>
                <w:sz w:val="18"/>
              </w:rPr>
            </w:pPr>
            <w:r>
              <w:rPr>
                <w:sz w:val="18"/>
              </w:rPr>
              <w:t>Pipeta</w:t>
            </w:r>
            <w:r>
              <w:rPr>
                <w:spacing w:val="79"/>
                <w:sz w:val="18"/>
              </w:rPr>
              <w:t> </w:t>
            </w:r>
            <w:r>
              <w:rPr>
                <w:sz w:val="18"/>
              </w:rPr>
              <w:t>graduada</w:t>
            </w:r>
            <w:r>
              <w:rPr>
                <w:spacing w:val="79"/>
                <w:sz w:val="18"/>
              </w:rPr>
              <w:t> </w:t>
            </w:r>
            <w:r>
              <w:rPr>
                <w:sz w:val="18"/>
              </w:rPr>
              <w:t>estéril</w:t>
            </w:r>
            <w:r>
              <w:rPr>
                <w:spacing w:val="79"/>
                <w:sz w:val="18"/>
              </w:rPr>
              <w:t> </w:t>
            </w:r>
            <w:r>
              <w:rPr>
                <w:sz w:val="18"/>
              </w:rPr>
              <w:t>5</w:t>
            </w:r>
            <w:r>
              <w:rPr>
                <w:spacing w:val="79"/>
                <w:sz w:val="18"/>
              </w:rPr>
              <w:t> </w:t>
            </w:r>
            <w:r>
              <w:rPr>
                <w:sz w:val="18"/>
              </w:rPr>
              <w:t>mL.</w:t>
            </w:r>
            <w:r>
              <w:rPr>
                <w:spacing w:val="79"/>
                <w:sz w:val="18"/>
              </w:rPr>
              <w:t> </w:t>
            </w:r>
            <w:r>
              <w:rPr>
                <w:sz w:val="18"/>
              </w:rPr>
              <w:t>Embalada</w:t>
            </w:r>
            <w:r>
              <w:rPr>
                <w:spacing w:val="79"/>
                <w:sz w:val="18"/>
              </w:rPr>
              <w:t> </w:t>
            </w:r>
            <w:r>
              <w:rPr>
                <w:sz w:val="18"/>
              </w:rPr>
              <w:t>individualmente;</w:t>
            </w:r>
            <w:r>
              <w:rPr>
                <w:spacing w:val="79"/>
                <w:sz w:val="18"/>
              </w:rPr>
              <w:t> </w:t>
            </w:r>
            <w:r>
              <w:rPr>
                <w:sz w:val="18"/>
              </w:rPr>
              <w:t>Material:</w:t>
            </w:r>
            <w:r>
              <w:rPr>
                <w:spacing w:val="79"/>
                <w:sz w:val="18"/>
              </w:rPr>
              <w:t> </w:t>
            </w:r>
            <w:r>
              <w:rPr>
                <w:sz w:val="18"/>
              </w:rPr>
              <w:t>polipropileno. Escala/subdivisão: 1 mL ~ 5 mL. Capacidade: 5 mL.</w:t>
            </w:r>
          </w:p>
          <w:p>
            <w:pPr>
              <w:pStyle w:val="TableParagraph"/>
              <w:spacing w:before="3"/>
              <w:rPr>
                <w:b/>
                <w:sz w:val="18"/>
              </w:rPr>
            </w:pPr>
          </w:p>
          <w:p>
            <w:pPr>
              <w:pStyle w:val="TableParagraph"/>
              <w:spacing w:line="240" w:lineRule="atLeast"/>
              <w:ind w:left="69" w:right="4925"/>
              <w:rPr>
                <w:sz w:val="18"/>
              </w:rPr>
            </w:pPr>
            <w:r>
              <w:rPr>
                <w:sz w:val="18"/>
              </w:rPr>
              <w:t>Marca</w:t>
            </w:r>
            <w:r>
              <w:rPr>
                <w:spacing w:val="-12"/>
                <w:sz w:val="18"/>
              </w:rPr>
              <w:t> </w:t>
            </w:r>
            <w:r>
              <w:rPr>
                <w:sz w:val="18"/>
              </w:rPr>
              <w:t>ofertada: Registro nº:</w:t>
            </w:r>
          </w:p>
        </w:tc>
        <w:tc>
          <w:tcPr>
            <w:tcW w:w="963" w:type="dxa"/>
          </w:tcPr>
          <w:p>
            <w:pPr>
              <w:pStyle w:val="TableParagraph"/>
              <w:rPr>
                <w:b/>
                <w:sz w:val="18"/>
              </w:rPr>
            </w:pPr>
          </w:p>
          <w:p>
            <w:pPr>
              <w:pStyle w:val="TableParagraph"/>
              <w:spacing w:before="95"/>
              <w:rPr>
                <w:b/>
                <w:sz w:val="18"/>
              </w:rPr>
            </w:pPr>
          </w:p>
          <w:p>
            <w:pPr>
              <w:pStyle w:val="TableParagraph"/>
              <w:spacing w:before="1"/>
              <w:ind w:left="8"/>
              <w:jc w:val="center"/>
              <w:rPr>
                <w:sz w:val="18"/>
              </w:rPr>
            </w:pPr>
            <w:r>
              <w:rPr>
                <w:spacing w:val="-4"/>
                <w:sz w:val="18"/>
              </w:rPr>
              <w:t>Unid</w:t>
            </w:r>
          </w:p>
        </w:tc>
        <w:tc>
          <w:tcPr>
            <w:tcW w:w="1329" w:type="dxa"/>
          </w:tcPr>
          <w:p>
            <w:pPr>
              <w:pStyle w:val="TableParagraph"/>
              <w:rPr>
                <w:b/>
                <w:sz w:val="14"/>
              </w:rPr>
            </w:pPr>
          </w:p>
          <w:p>
            <w:pPr>
              <w:pStyle w:val="TableParagraph"/>
              <w:rPr>
                <w:b/>
                <w:sz w:val="14"/>
              </w:rPr>
            </w:pPr>
          </w:p>
          <w:p>
            <w:pPr>
              <w:pStyle w:val="TableParagraph"/>
              <w:spacing w:before="64"/>
              <w:rPr>
                <w:b/>
                <w:sz w:val="14"/>
              </w:rPr>
            </w:pPr>
          </w:p>
          <w:p>
            <w:pPr>
              <w:pStyle w:val="TableParagraph"/>
              <w:ind w:left="19"/>
              <w:jc w:val="center"/>
              <w:rPr>
                <w:sz w:val="14"/>
              </w:rPr>
            </w:pPr>
            <w:r>
              <w:rPr>
                <w:spacing w:val="-2"/>
                <w:w w:val="105"/>
                <w:sz w:val="14"/>
              </w:rPr>
              <w:t>1.920</w:t>
            </w:r>
          </w:p>
        </w:tc>
        <w:tc>
          <w:tcPr>
            <w:tcW w:w="1519" w:type="dxa"/>
          </w:tcPr>
          <w:p>
            <w:pPr>
              <w:pStyle w:val="TableParagraph"/>
              <w:rPr>
                <w:sz w:val="18"/>
              </w:rPr>
            </w:pPr>
          </w:p>
        </w:tc>
        <w:tc>
          <w:tcPr>
            <w:tcW w:w="1315" w:type="dxa"/>
          </w:tcPr>
          <w:p>
            <w:pPr>
              <w:pStyle w:val="TableParagraph"/>
              <w:rPr>
                <w:sz w:val="18"/>
              </w:rPr>
            </w:pPr>
          </w:p>
        </w:tc>
        <w:tc>
          <w:tcPr>
            <w:tcW w:w="1519" w:type="dxa"/>
          </w:tcPr>
          <w:p>
            <w:pPr>
              <w:pStyle w:val="TableParagraph"/>
              <w:rPr>
                <w:sz w:val="18"/>
              </w:rPr>
            </w:pPr>
          </w:p>
        </w:tc>
        <w:tc>
          <w:tcPr>
            <w:tcW w:w="1180" w:type="dxa"/>
          </w:tcPr>
          <w:p>
            <w:pPr>
              <w:pStyle w:val="TableParagraph"/>
              <w:rPr>
                <w:sz w:val="18"/>
              </w:rPr>
            </w:pPr>
          </w:p>
        </w:tc>
      </w:tr>
      <w:tr>
        <w:trPr>
          <w:trHeight w:val="1220" w:hRule="atLeast"/>
        </w:trPr>
        <w:tc>
          <w:tcPr>
            <w:tcW w:w="1126" w:type="dxa"/>
            <w:gridSpan w:val="2"/>
          </w:tcPr>
          <w:p>
            <w:pPr>
              <w:pStyle w:val="TableParagraph"/>
              <w:rPr>
                <w:b/>
                <w:sz w:val="18"/>
              </w:rPr>
            </w:pPr>
          </w:p>
          <w:p>
            <w:pPr>
              <w:pStyle w:val="TableParagraph"/>
              <w:spacing w:before="95"/>
              <w:rPr>
                <w:b/>
                <w:sz w:val="18"/>
              </w:rPr>
            </w:pPr>
          </w:p>
          <w:p>
            <w:pPr>
              <w:pStyle w:val="TableParagraph"/>
              <w:spacing w:before="1"/>
              <w:ind w:left="21"/>
              <w:jc w:val="center"/>
              <w:rPr>
                <w:sz w:val="18"/>
              </w:rPr>
            </w:pPr>
            <w:r>
              <w:rPr>
                <w:spacing w:val="-10"/>
                <w:sz w:val="18"/>
              </w:rPr>
              <w:t>8</w:t>
            </w:r>
          </w:p>
        </w:tc>
        <w:tc>
          <w:tcPr>
            <w:tcW w:w="6732" w:type="dxa"/>
          </w:tcPr>
          <w:p>
            <w:pPr>
              <w:pStyle w:val="TableParagraph"/>
              <w:spacing w:line="283" w:lineRule="auto" w:before="21"/>
              <w:ind w:left="69"/>
              <w:rPr>
                <w:sz w:val="18"/>
              </w:rPr>
            </w:pPr>
            <w:r>
              <w:rPr>
                <w:sz w:val="18"/>
              </w:rPr>
              <w:t>Pipeta</w:t>
            </w:r>
            <w:r>
              <w:rPr>
                <w:spacing w:val="40"/>
                <w:sz w:val="18"/>
              </w:rPr>
              <w:t> </w:t>
            </w:r>
            <w:r>
              <w:rPr>
                <w:sz w:val="18"/>
              </w:rPr>
              <w:t>graduada</w:t>
            </w:r>
            <w:r>
              <w:rPr>
                <w:spacing w:val="40"/>
                <w:sz w:val="18"/>
              </w:rPr>
              <w:t> </w:t>
            </w:r>
            <w:r>
              <w:rPr>
                <w:sz w:val="18"/>
              </w:rPr>
              <w:t>estéril</w:t>
            </w:r>
            <w:r>
              <w:rPr>
                <w:spacing w:val="40"/>
                <w:sz w:val="18"/>
              </w:rPr>
              <w:t> </w:t>
            </w:r>
            <w:r>
              <w:rPr>
                <w:sz w:val="18"/>
              </w:rPr>
              <w:t>10</w:t>
            </w:r>
            <w:r>
              <w:rPr>
                <w:spacing w:val="40"/>
                <w:sz w:val="18"/>
              </w:rPr>
              <w:t> </w:t>
            </w:r>
            <w:r>
              <w:rPr>
                <w:sz w:val="18"/>
              </w:rPr>
              <w:t>mL.</w:t>
            </w:r>
            <w:r>
              <w:rPr>
                <w:spacing w:val="40"/>
                <w:sz w:val="18"/>
              </w:rPr>
              <w:t> </w:t>
            </w:r>
            <w:r>
              <w:rPr>
                <w:sz w:val="18"/>
              </w:rPr>
              <w:t>Embalada</w:t>
            </w:r>
            <w:r>
              <w:rPr>
                <w:spacing w:val="40"/>
                <w:sz w:val="18"/>
              </w:rPr>
              <w:t> </w:t>
            </w:r>
            <w:r>
              <w:rPr>
                <w:sz w:val="18"/>
              </w:rPr>
              <w:t>individualmente;</w:t>
            </w:r>
            <w:r>
              <w:rPr>
                <w:spacing w:val="40"/>
                <w:sz w:val="18"/>
              </w:rPr>
              <w:t> </w:t>
            </w:r>
            <w:r>
              <w:rPr>
                <w:sz w:val="18"/>
              </w:rPr>
              <w:t>Material:</w:t>
            </w:r>
            <w:r>
              <w:rPr>
                <w:spacing w:val="40"/>
                <w:sz w:val="18"/>
              </w:rPr>
              <w:t> </w:t>
            </w:r>
            <w:r>
              <w:rPr>
                <w:sz w:val="18"/>
              </w:rPr>
              <w:t>polipropileno.</w:t>
            </w:r>
            <w:r>
              <w:rPr>
                <w:spacing w:val="80"/>
                <w:sz w:val="18"/>
              </w:rPr>
              <w:t> </w:t>
            </w:r>
            <w:r>
              <w:rPr>
                <w:sz w:val="18"/>
              </w:rPr>
              <w:t>Escala/subdivisão: 1 mL ~ 10 mL. Capacidade: 10 mL.</w:t>
            </w:r>
          </w:p>
          <w:p>
            <w:pPr>
              <w:pStyle w:val="TableParagraph"/>
              <w:spacing w:before="3"/>
              <w:rPr>
                <w:b/>
                <w:sz w:val="18"/>
              </w:rPr>
            </w:pPr>
          </w:p>
          <w:p>
            <w:pPr>
              <w:pStyle w:val="TableParagraph"/>
              <w:spacing w:line="240" w:lineRule="atLeast"/>
              <w:ind w:left="69" w:right="4925"/>
              <w:rPr>
                <w:sz w:val="18"/>
              </w:rPr>
            </w:pPr>
            <w:r>
              <w:rPr>
                <w:sz w:val="18"/>
              </w:rPr>
              <w:t>Marca</w:t>
            </w:r>
            <w:r>
              <w:rPr>
                <w:spacing w:val="-12"/>
                <w:sz w:val="18"/>
              </w:rPr>
              <w:t> </w:t>
            </w:r>
            <w:r>
              <w:rPr>
                <w:sz w:val="18"/>
              </w:rPr>
              <w:t>ofertada: Registro nº:</w:t>
            </w:r>
          </w:p>
        </w:tc>
        <w:tc>
          <w:tcPr>
            <w:tcW w:w="963" w:type="dxa"/>
          </w:tcPr>
          <w:p>
            <w:pPr>
              <w:pStyle w:val="TableParagraph"/>
              <w:rPr>
                <w:b/>
                <w:sz w:val="18"/>
              </w:rPr>
            </w:pPr>
          </w:p>
          <w:p>
            <w:pPr>
              <w:pStyle w:val="TableParagraph"/>
              <w:spacing w:before="95"/>
              <w:rPr>
                <w:b/>
                <w:sz w:val="18"/>
              </w:rPr>
            </w:pPr>
          </w:p>
          <w:p>
            <w:pPr>
              <w:pStyle w:val="TableParagraph"/>
              <w:spacing w:before="1"/>
              <w:ind w:left="8"/>
              <w:jc w:val="center"/>
              <w:rPr>
                <w:sz w:val="18"/>
              </w:rPr>
            </w:pPr>
            <w:r>
              <w:rPr>
                <w:spacing w:val="-4"/>
                <w:sz w:val="18"/>
              </w:rPr>
              <w:t>Unid</w:t>
            </w:r>
          </w:p>
        </w:tc>
        <w:tc>
          <w:tcPr>
            <w:tcW w:w="1329" w:type="dxa"/>
          </w:tcPr>
          <w:p>
            <w:pPr>
              <w:pStyle w:val="TableParagraph"/>
              <w:rPr>
                <w:b/>
                <w:sz w:val="14"/>
              </w:rPr>
            </w:pPr>
          </w:p>
          <w:p>
            <w:pPr>
              <w:pStyle w:val="TableParagraph"/>
              <w:rPr>
                <w:b/>
                <w:sz w:val="14"/>
              </w:rPr>
            </w:pPr>
          </w:p>
          <w:p>
            <w:pPr>
              <w:pStyle w:val="TableParagraph"/>
              <w:spacing w:before="64"/>
              <w:rPr>
                <w:b/>
                <w:sz w:val="14"/>
              </w:rPr>
            </w:pPr>
          </w:p>
          <w:p>
            <w:pPr>
              <w:pStyle w:val="TableParagraph"/>
              <w:ind w:left="19"/>
              <w:jc w:val="center"/>
              <w:rPr>
                <w:sz w:val="14"/>
              </w:rPr>
            </w:pPr>
            <w:r>
              <w:rPr>
                <w:spacing w:val="-5"/>
                <w:w w:val="105"/>
                <w:sz w:val="14"/>
              </w:rPr>
              <w:t>720</w:t>
            </w:r>
          </w:p>
        </w:tc>
        <w:tc>
          <w:tcPr>
            <w:tcW w:w="1519" w:type="dxa"/>
          </w:tcPr>
          <w:p>
            <w:pPr>
              <w:pStyle w:val="TableParagraph"/>
              <w:rPr>
                <w:sz w:val="18"/>
              </w:rPr>
            </w:pPr>
          </w:p>
        </w:tc>
        <w:tc>
          <w:tcPr>
            <w:tcW w:w="1315" w:type="dxa"/>
          </w:tcPr>
          <w:p>
            <w:pPr>
              <w:pStyle w:val="TableParagraph"/>
              <w:rPr>
                <w:sz w:val="18"/>
              </w:rPr>
            </w:pPr>
          </w:p>
        </w:tc>
        <w:tc>
          <w:tcPr>
            <w:tcW w:w="1519" w:type="dxa"/>
          </w:tcPr>
          <w:p>
            <w:pPr>
              <w:pStyle w:val="TableParagraph"/>
              <w:rPr>
                <w:sz w:val="18"/>
              </w:rPr>
            </w:pPr>
          </w:p>
        </w:tc>
        <w:tc>
          <w:tcPr>
            <w:tcW w:w="1180" w:type="dxa"/>
          </w:tcPr>
          <w:p>
            <w:pPr>
              <w:pStyle w:val="TableParagraph"/>
              <w:rPr>
                <w:sz w:val="18"/>
              </w:rPr>
            </w:pPr>
          </w:p>
        </w:tc>
      </w:tr>
      <w:tr>
        <w:trPr>
          <w:trHeight w:val="1220" w:hRule="atLeast"/>
        </w:trPr>
        <w:tc>
          <w:tcPr>
            <w:tcW w:w="1126" w:type="dxa"/>
            <w:gridSpan w:val="2"/>
          </w:tcPr>
          <w:p>
            <w:pPr>
              <w:pStyle w:val="TableParagraph"/>
              <w:rPr>
                <w:b/>
                <w:sz w:val="18"/>
              </w:rPr>
            </w:pPr>
          </w:p>
          <w:p>
            <w:pPr>
              <w:pStyle w:val="TableParagraph"/>
              <w:spacing w:before="95"/>
              <w:rPr>
                <w:b/>
                <w:sz w:val="18"/>
              </w:rPr>
            </w:pPr>
          </w:p>
          <w:p>
            <w:pPr>
              <w:pStyle w:val="TableParagraph"/>
              <w:spacing w:before="1"/>
              <w:ind w:left="86"/>
              <w:rPr>
                <w:sz w:val="18"/>
              </w:rPr>
            </w:pPr>
            <w:r>
              <w:rPr>
                <w:spacing w:val="-10"/>
                <w:sz w:val="18"/>
              </w:rPr>
              <w:t>9</w:t>
            </w:r>
          </w:p>
        </w:tc>
        <w:tc>
          <w:tcPr>
            <w:tcW w:w="6732" w:type="dxa"/>
          </w:tcPr>
          <w:p>
            <w:pPr>
              <w:pStyle w:val="TableParagraph"/>
              <w:spacing w:line="283" w:lineRule="auto" w:before="21"/>
              <w:ind w:left="69"/>
              <w:rPr>
                <w:sz w:val="18"/>
              </w:rPr>
            </w:pPr>
            <w:r>
              <w:rPr>
                <w:sz w:val="18"/>
              </w:rPr>
              <w:t>Pipeta</w:t>
            </w:r>
            <w:r>
              <w:rPr>
                <w:spacing w:val="40"/>
                <w:sz w:val="18"/>
              </w:rPr>
              <w:t> </w:t>
            </w:r>
            <w:r>
              <w:rPr>
                <w:sz w:val="18"/>
              </w:rPr>
              <w:t>graduada</w:t>
            </w:r>
            <w:r>
              <w:rPr>
                <w:spacing w:val="40"/>
                <w:sz w:val="18"/>
              </w:rPr>
              <w:t> </w:t>
            </w:r>
            <w:r>
              <w:rPr>
                <w:sz w:val="18"/>
              </w:rPr>
              <w:t>estéril</w:t>
            </w:r>
            <w:r>
              <w:rPr>
                <w:spacing w:val="40"/>
                <w:sz w:val="18"/>
              </w:rPr>
              <w:t> </w:t>
            </w:r>
            <w:r>
              <w:rPr>
                <w:sz w:val="18"/>
              </w:rPr>
              <w:t>20</w:t>
            </w:r>
            <w:r>
              <w:rPr>
                <w:spacing w:val="40"/>
                <w:sz w:val="18"/>
              </w:rPr>
              <w:t> </w:t>
            </w:r>
            <w:r>
              <w:rPr>
                <w:sz w:val="18"/>
              </w:rPr>
              <w:t>mL.</w:t>
            </w:r>
            <w:r>
              <w:rPr>
                <w:spacing w:val="40"/>
                <w:sz w:val="18"/>
              </w:rPr>
              <w:t> </w:t>
            </w:r>
            <w:r>
              <w:rPr>
                <w:sz w:val="18"/>
              </w:rPr>
              <w:t>Embalada</w:t>
            </w:r>
            <w:r>
              <w:rPr>
                <w:spacing w:val="40"/>
                <w:sz w:val="18"/>
              </w:rPr>
              <w:t> </w:t>
            </w:r>
            <w:r>
              <w:rPr>
                <w:sz w:val="18"/>
              </w:rPr>
              <w:t>individualmente;</w:t>
            </w:r>
            <w:r>
              <w:rPr>
                <w:spacing w:val="40"/>
                <w:sz w:val="18"/>
              </w:rPr>
              <w:t> </w:t>
            </w:r>
            <w:r>
              <w:rPr>
                <w:sz w:val="18"/>
              </w:rPr>
              <w:t>Material:</w:t>
            </w:r>
            <w:r>
              <w:rPr>
                <w:spacing w:val="40"/>
                <w:sz w:val="18"/>
              </w:rPr>
              <w:t> </w:t>
            </w:r>
            <w:r>
              <w:rPr>
                <w:sz w:val="18"/>
              </w:rPr>
              <w:t>polipropileno.</w:t>
            </w:r>
            <w:r>
              <w:rPr>
                <w:spacing w:val="80"/>
                <w:sz w:val="18"/>
              </w:rPr>
              <w:t> </w:t>
            </w:r>
            <w:r>
              <w:rPr>
                <w:sz w:val="18"/>
              </w:rPr>
              <w:t>Escala/subdivisão: 1 mL ~ 20 mL. Capacidade: 20 mL.</w:t>
            </w:r>
          </w:p>
          <w:p>
            <w:pPr>
              <w:pStyle w:val="TableParagraph"/>
              <w:spacing w:before="3"/>
              <w:rPr>
                <w:b/>
                <w:sz w:val="18"/>
              </w:rPr>
            </w:pPr>
          </w:p>
          <w:p>
            <w:pPr>
              <w:pStyle w:val="TableParagraph"/>
              <w:spacing w:line="240" w:lineRule="atLeast"/>
              <w:ind w:left="69" w:right="4925"/>
              <w:rPr>
                <w:sz w:val="18"/>
              </w:rPr>
            </w:pPr>
            <w:r>
              <w:rPr>
                <w:sz w:val="18"/>
              </w:rPr>
              <w:t>Marca</w:t>
            </w:r>
            <w:r>
              <w:rPr>
                <w:spacing w:val="-12"/>
                <w:sz w:val="18"/>
              </w:rPr>
              <w:t> </w:t>
            </w:r>
            <w:r>
              <w:rPr>
                <w:sz w:val="18"/>
              </w:rPr>
              <w:t>ofertada: Registro nº:</w:t>
            </w:r>
          </w:p>
        </w:tc>
        <w:tc>
          <w:tcPr>
            <w:tcW w:w="963" w:type="dxa"/>
          </w:tcPr>
          <w:p>
            <w:pPr>
              <w:pStyle w:val="TableParagraph"/>
              <w:rPr>
                <w:b/>
                <w:sz w:val="18"/>
              </w:rPr>
            </w:pPr>
          </w:p>
          <w:p>
            <w:pPr>
              <w:pStyle w:val="TableParagraph"/>
              <w:spacing w:before="95"/>
              <w:rPr>
                <w:b/>
                <w:sz w:val="18"/>
              </w:rPr>
            </w:pPr>
          </w:p>
          <w:p>
            <w:pPr>
              <w:pStyle w:val="TableParagraph"/>
              <w:spacing w:before="1"/>
              <w:ind w:left="8"/>
              <w:jc w:val="center"/>
              <w:rPr>
                <w:sz w:val="18"/>
              </w:rPr>
            </w:pPr>
            <w:r>
              <w:rPr>
                <w:spacing w:val="-4"/>
                <w:sz w:val="18"/>
              </w:rPr>
              <w:t>Unid</w:t>
            </w:r>
          </w:p>
        </w:tc>
        <w:tc>
          <w:tcPr>
            <w:tcW w:w="1329" w:type="dxa"/>
          </w:tcPr>
          <w:p>
            <w:pPr>
              <w:pStyle w:val="TableParagraph"/>
              <w:rPr>
                <w:b/>
                <w:sz w:val="14"/>
              </w:rPr>
            </w:pPr>
          </w:p>
          <w:p>
            <w:pPr>
              <w:pStyle w:val="TableParagraph"/>
              <w:rPr>
                <w:b/>
                <w:sz w:val="14"/>
              </w:rPr>
            </w:pPr>
          </w:p>
          <w:p>
            <w:pPr>
              <w:pStyle w:val="TableParagraph"/>
              <w:spacing w:before="64"/>
              <w:rPr>
                <w:b/>
                <w:sz w:val="14"/>
              </w:rPr>
            </w:pPr>
          </w:p>
          <w:p>
            <w:pPr>
              <w:pStyle w:val="TableParagraph"/>
              <w:ind w:left="19"/>
              <w:jc w:val="center"/>
              <w:rPr>
                <w:sz w:val="14"/>
              </w:rPr>
            </w:pPr>
            <w:r>
              <w:rPr>
                <w:spacing w:val="-5"/>
                <w:w w:val="105"/>
                <w:sz w:val="14"/>
              </w:rPr>
              <w:t>120</w:t>
            </w:r>
          </w:p>
        </w:tc>
        <w:tc>
          <w:tcPr>
            <w:tcW w:w="1519" w:type="dxa"/>
          </w:tcPr>
          <w:p>
            <w:pPr>
              <w:pStyle w:val="TableParagraph"/>
              <w:rPr>
                <w:sz w:val="18"/>
              </w:rPr>
            </w:pPr>
          </w:p>
        </w:tc>
        <w:tc>
          <w:tcPr>
            <w:tcW w:w="1315" w:type="dxa"/>
          </w:tcPr>
          <w:p>
            <w:pPr>
              <w:pStyle w:val="TableParagraph"/>
              <w:rPr>
                <w:sz w:val="18"/>
              </w:rPr>
            </w:pPr>
          </w:p>
        </w:tc>
        <w:tc>
          <w:tcPr>
            <w:tcW w:w="1519" w:type="dxa"/>
          </w:tcPr>
          <w:p>
            <w:pPr>
              <w:pStyle w:val="TableParagraph"/>
              <w:rPr>
                <w:sz w:val="18"/>
              </w:rPr>
            </w:pPr>
          </w:p>
        </w:tc>
        <w:tc>
          <w:tcPr>
            <w:tcW w:w="1180" w:type="dxa"/>
          </w:tcPr>
          <w:p>
            <w:pPr>
              <w:pStyle w:val="TableParagraph"/>
              <w:rPr>
                <w:sz w:val="18"/>
              </w:rPr>
            </w:pPr>
          </w:p>
        </w:tc>
      </w:tr>
      <w:tr>
        <w:trPr>
          <w:trHeight w:val="1220" w:hRule="atLeast"/>
        </w:trPr>
        <w:tc>
          <w:tcPr>
            <w:tcW w:w="1126" w:type="dxa"/>
            <w:gridSpan w:val="2"/>
          </w:tcPr>
          <w:p>
            <w:pPr>
              <w:pStyle w:val="TableParagraph"/>
              <w:rPr>
                <w:b/>
                <w:sz w:val="18"/>
              </w:rPr>
            </w:pPr>
          </w:p>
          <w:p>
            <w:pPr>
              <w:pStyle w:val="TableParagraph"/>
              <w:spacing w:before="95"/>
              <w:rPr>
                <w:b/>
                <w:sz w:val="18"/>
              </w:rPr>
            </w:pPr>
          </w:p>
          <w:p>
            <w:pPr>
              <w:pStyle w:val="TableParagraph"/>
              <w:spacing w:before="1"/>
              <w:ind w:left="21"/>
              <w:jc w:val="center"/>
              <w:rPr>
                <w:sz w:val="18"/>
              </w:rPr>
            </w:pPr>
            <w:r>
              <w:rPr>
                <w:spacing w:val="-5"/>
                <w:sz w:val="18"/>
              </w:rPr>
              <w:t>10</w:t>
            </w:r>
          </w:p>
        </w:tc>
        <w:tc>
          <w:tcPr>
            <w:tcW w:w="6732" w:type="dxa"/>
          </w:tcPr>
          <w:p>
            <w:pPr>
              <w:pStyle w:val="TableParagraph"/>
              <w:spacing w:line="283" w:lineRule="auto" w:before="21"/>
              <w:ind w:left="69"/>
              <w:rPr>
                <w:sz w:val="18"/>
              </w:rPr>
            </w:pPr>
            <w:r>
              <w:rPr>
                <w:sz w:val="18"/>
              </w:rPr>
              <w:t>Tubo</w:t>
            </w:r>
            <w:r>
              <w:rPr>
                <w:spacing w:val="40"/>
                <w:sz w:val="18"/>
              </w:rPr>
              <w:t> </w:t>
            </w:r>
            <w:r>
              <w:rPr>
                <w:sz w:val="18"/>
              </w:rPr>
              <w:t>criogênico</w:t>
            </w:r>
            <w:r>
              <w:rPr>
                <w:spacing w:val="40"/>
                <w:sz w:val="18"/>
              </w:rPr>
              <w:t> </w:t>
            </w:r>
            <w:r>
              <w:rPr>
                <w:sz w:val="18"/>
              </w:rPr>
              <w:t>estéril</w:t>
            </w:r>
            <w:r>
              <w:rPr>
                <w:spacing w:val="40"/>
                <w:sz w:val="18"/>
              </w:rPr>
              <w:t> </w:t>
            </w:r>
            <w:r>
              <w:rPr>
                <w:sz w:val="18"/>
              </w:rPr>
              <w:t>com</w:t>
            </w:r>
            <w:r>
              <w:rPr>
                <w:spacing w:val="40"/>
                <w:sz w:val="18"/>
              </w:rPr>
              <w:t> </w:t>
            </w:r>
            <w:r>
              <w:rPr>
                <w:sz w:val="18"/>
              </w:rPr>
              <w:t>rosca.</w:t>
            </w:r>
            <w:r>
              <w:rPr>
                <w:spacing w:val="40"/>
                <w:sz w:val="18"/>
              </w:rPr>
              <w:t> </w:t>
            </w:r>
            <w:r>
              <w:rPr>
                <w:sz w:val="18"/>
              </w:rPr>
              <w:t>Material:</w:t>
            </w:r>
            <w:r>
              <w:rPr>
                <w:spacing w:val="40"/>
                <w:sz w:val="18"/>
              </w:rPr>
              <w:t> </w:t>
            </w:r>
            <w:r>
              <w:rPr>
                <w:sz w:val="18"/>
              </w:rPr>
              <w:t>polipropileno.</w:t>
            </w:r>
            <w:r>
              <w:rPr>
                <w:spacing w:val="40"/>
                <w:sz w:val="18"/>
              </w:rPr>
              <w:t> </w:t>
            </w:r>
            <w:r>
              <w:rPr>
                <w:sz w:val="18"/>
              </w:rPr>
              <w:t>Graduado:0,5</w:t>
            </w:r>
            <w:r>
              <w:rPr>
                <w:spacing w:val="40"/>
                <w:sz w:val="18"/>
              </w:rPr>
              <w:t> </w:t>
            </w:r>
            <w:r>
              <w:rPr>
                <w:sz w:val="18"/>
              </w:rPr>
              <w:t>~</w:t>
            </w:r>
            <w:r>
              <w:rPr>
                <w:spacing w:val="40"/>
                <w:sz w:val="18"/>
              </w:rPr>
              <w:t> </w:t>
            </w:r>
            <w:r>
              <w:rPr>
                <w:sz w:val="18"/>
              </w:rPr>
              <w:t>2,0</w:t>
            </w:r>
            <w:r>
              <w:rPr>
                <w:spacing w:val="40"/>
                <w:sz w:val="18"/>
              </w:rPr>
              <w:t> </w:t>
            </w:r>
            <w:r>
              <w:rPr>
                <w:sz w:val="18"/>
              </w:rPr>
              <w:t>mL. Capacidade: 2 ml. Com tampa rosa de polipropileno e com anel de silicone.</w:t>
            </w:r>
          </w:p>
          <w:p>
            <w:pPr>
              <w:pStyle w:val="TableParagraph"/>
              <w:spacing w:before="3"/>
              <w:rPr>
                <w:b/>
                <w:sz w:val="18"/>
              </w:rPr>
            </w:pPr>
          </w:p>
          <w:p>
            <w:pPr>
              <w:pStyle w:val="TableParagraph"/>
              <w:spacing w:line="240" w:lineRule="atLeast"/>
              <w:ind w:left="69" w:right="4925"/>
              <w:rPr>
                <w:sz w:val="18"/>
              </w:rPr>
            </w:pPr>
            <w:r>
              <w:rPr>
                <w:sz w:val="18"/>
              </w:rPr>
              <w:t>Marca</w:t>
            </w:r>
            <w:r>
              <w:rPr>
                <w:spacing w:val="-12"/>
                <w:sz w:val="18"/>
              </w:rPr>
              <w:t> </w:t>
            </w:r>
            <w:r>
              <w:rPr>
                <w:sz w:val="18"/>
              </w:rPr>
              <w:t>ofertada: Registro nº:</w:t>
            </w:r>
          </w:p>
        </w:tc>
        <w:tc>
          <w:tcPr>
            <w:tcW w:w="963" w:type="dxa"/>
          </w:tcPr>
          <w:p>
            <w:pPr>
              <w:pStyle w:val="TableParagraph"/>
              <w:rPr>
                <w:b/>
                <w:sz w:val="18"/>
              </w:rPr>
            </w:pPr>
          </w:p>
          <w:p>
            <w:pPr>
              <w:pStyle w:val="TableParagraph"/>
              <w:spacing w:before="95"/>
              <w:rPr>
                <w:b/>
                <w:sz w:val="18"/>
              </w:rPr>
            </w:pPr>
          </w:p>
          <w:p>
            <w:pPr>
              <w:pStyle w:val="TableParagraph"/>
              <w:spacing w:before="1"/>
              <w:ind w:left="8"/>
              <w:jc w:val="center"/>
              <w:rPr>
                <w:sz w:val="18"/>
              </w:rPr>
            </w:pPr>
            <w:r>
              <w:rPr>
                <w:spacing w:val="-4"/>
                <w:sz w:val="18"/>
              </w:rPr>
              <w:t>Unid</w:t>
            </w:r>
          </w:p>
        </w:tc>
        <w:tc>
          <w:tcPr>
            <w:tcW w:w="1329" w:type="dxa"/>
          </w:tcPr>
          <w:p>
            <w:pPr>
              <w:pStyle w:val="TableParagraph"/>
              <w:rPr>
                <w:b/>
                <w:sz w:val="14"/>
              </w:rPr>
            </w:pPr>
          </w:p>
          <w:p>
            <w:pPr>
              <w:pStyle w:val="TableParagraph"/>
              <w:rPr>
                <w:b/>
                <w:sz w:val="14"/>
              </w:rPr>
            </w:pPr>
          </w:p>
          <w:p>
            <w:pPr>
              <w:pStyle w:val="TableParagraph"/>
              <w:spacing w:before="64"/>
              <w:rPr>
                <w:b/>
                <w:sz w:val="14"/>
              </w:rPr>
            </w:pPr>
          </w:p>
          <w:p>
            <w:pPr>
              <w:pStyle w:val="TableParagraph"/>
              <w:ind w:left="19"/>
              <w:jc w:val="center"/>
              <w:rPr>
                <w:sz w:val="14"/>
              </w:rPr>
            </w:pPr>
            <w:r>
              <w:rPr>
                <w:spacing w:val="-2"/>
                <w:w w:val="105"/>
                <w:sz w:val="14"/>
              </w:rPr>
              <w:t>1.200</w:t>
            </w:r>
          </w:p>
        </w:tc>
        <w:tc>
          <w:tcPr>
            <w:tcW w:w="1519" w:type="dxa"/>
          </w:tcPr>
          <w:p>
            <w:pPr>
              <w:pStyle w:val="TableParagraph"/>
              <w:rPr>
                <w:sz w:val="18"/>
              </w:rPr>
            </w:pPr>
          </w:p>
        </w:tc>
        <w:tc>
          <w:tcPr>
            <w:tcW w:w="1315" w:type="dxa"/>
          </w:tcPr>
          <w:p>
            <w:pPr>
              <w:pStyle w:val="TableParagraph"/>
              <w:rPr>
                <w:sz w:val="18"/>
              </w:rPr>
            </w:pPr>
          </w:p>
        </w:tc>
        <w:tc>
          <w:tcPr>
            <w:tcW w:w="1519" w:type="dxa"/>
          </w:tcPr>
          <w:p>
            <w:pPr>
              <w:pStyle w:val="TableParagraph"/>
              <w:rPr>
                <w:sz w:val="18"/>
              </w:rPr>
            </w:pPr>
          </w:p>
        </w:tc>
        <w:tc>
          <w:tcPr>
            <w:tcW w:w="1180" w:type="dxa"/>
          </w:tcPr>
          <w:p>
            <w:pPr>
              <w:pStyle w:val="TableParagraph"/>
              <w:rPr>
                <w:sz w:val="18"/>
              </w:rPr>
            </w:pPr>
          </w:p>
        </w:tc>
      </w:tr>
      <w:tr>
        <w:trPr>
          <w:trHeight w:val="1220" w:hRule="atLeast"/>
        </w:trPr>
        <w:tc>
          <w:tcPr>
            <w:tcW w:w="1126" w:type="dxa"/>
            <w:gridSpan w:val="2"/>
          </w:tcPr>
          <w:p>
            <w:pPr>
              <w:pStyle w:val="TableParagraph"/>
              <w:rPr>
                <w:b/>
                <w:sz w:val="18"/>
              </w:rPr>
            </w:pPr>
          </w:p>
          <w:p>
            <w:pPr>
              <w:pStyle w:val="TableParagraph"/>
              <w:spacing w:before="95"/>
              <w:rPr>
                <w:b/>
                <w:sz w:val="18"/>
              </w:rPr>
            </w:pPr>
          </w:p>
          <w:p>
            <w:pPr>
              <w:pStyle w:val="TableParagraph"/>
              <w:spacing w:before="1"/>
              <w:ind w:left="21"/>
              <w:jc w:val="center"/>
              <w:rPr>
                <w:sz w:val="18"/>
              </w:rPr>
            </w:pPr>
            <w:r>
              <w:rPr>
                <w:spacing w:val="-5"/>
                <w:sz w:val="18"/>
              </w:rPr>
              <w:t>11</w:t>
            </w:r>
          </w:p>
        </w:tc>
        <w:tc>
          <w:tcPr>
            <w:tcW w:w="6732" w:type="dxa"/>
          </w:tcPr>
          <w:p>
            <w:pPr>
              <w:pStyle w:val="TableParagraph"/>
              <w:spacing w:line="283" w:lineRule="auto" w:before="21"/>
              <w:ind w:left="69"/>
              <w:rPr>
                <w:sz w:val="18"/>
              </w:rPr>
            </w:pPr>
            <w:r>
              <w:rPr>
                <w:sz w:val="18"/>
              </w:rPr>
              <w:t>Alça</w:t>
            </w:r>
            <w:r>
              <w:rPr>
                <w:spacing w:val="40"/>
                <w:sz w:val="18"/>
              </w:rPr>
              <w:t> </w:t>
            </w:r>
            <w:r>
              <w:rPr>
                <w:sz w:val="18"/>
              </w:rPr>
              <w:t>microbiológica</w:t>
            </w:r>
            <w:r>
              <w:rPr>
                <w:spacing w:val="40"/>
                <w:sz w:val="18"/>
              </w:rPr>
              <w:t> </w:t>
            </w:r>
            <w:r>
              <w:rPr>
                <w:sz w:val="18"/>
              </w:rPr>
              <w:t>estéril</w:t>
            </w:r>
            <w:r>
              <w:rPr>
                <w:spacing w:val="40"/>
                <w:sz w:val="18"/>
              </w:rPr>
              <w:t> </w:t>
            </w:r>
            <w:r>
              <w:rPr>
                <w:sz w:val="18"/>
              </w:rPr>
              <w:t>calibrada</w:t>
            </w:r>
            <w:r>
              <w:rPr>
                <w:spacing w:val="40"/>
                <w:sz w:val="18"/>
              </w:rPr>
              <w:t> </w:t>
            </w:r>
            <w:r>
              <w:rPr>
                <w:sz w:val="18"/>
              </w:rPr>
              <w:t>1</w:t>
            </w:r>
            <w:r>
              <w:rPr>
                <w:spacing w:val="40"/>
                <w:sz w:val="18"/>
              </w:rPr>
              <w:t> </w:t>
            </w:r>
            <w:r>
              <w:rPr>
                <w:sz w:val="18"/>
              </w:rPr>
              <w:t>uL.</w:t>
            </w:r>
            <w:r>
              <w:rPr>
                <w:spacing w:val="40"/>
                <w:sz w:val="18"/>
              </w:rPr>
              <w:t> </w:t>
            </w:r>
            <w:r>
              <w:rPr>
                <w:sz w:val="18"/>
              </w:rPr>
              <w:t>Embalado</w:t>
            </w:r>
            <w:r>
              <w:rPr>
                <w:spacing w:val="40"/>
                <w:sz w:val="18"/>
              </w:rPr>
              <w:t> </w:t>
            </w:r>
            <w:r>
              <w:rPr>
                <w:sz w:val="18"/>
              </w:rPr>
              <w:t>individualmente.</w:t>
            </w:r>
            <w:r>
              <w:rPr>
                <w:spacing w:val="34"/>
                <w:sz w:val="18"/>
              </w:rPr>
              <w:t> </w:t>
            </w:r>
            <w:r>
              <w:rPr>
                <w:sz w:val="18"/>
              </w:rPr>
              <w:t>Apresentação: estéril. Material: polipropileno. Volume 1uL.</w:t>
            </w:r>
          </w:p>
          <w:p>
            <w:pPr>
              <w:pStyle w:val="TableParagraph"/>
              <w:spacing w:before="3"/>
              <w:rPr>
                <w:b/>
                <w:sz w:val="18"/>
              </w:rPr>
            </w:pPr>
          </w:p>
          <w:p>
            <w:pPr>
              <w:pStyle w:val="TableParagraph"/>
              <w:spacing w:line="240" w:lineRule="atLeast"/>
              <w:ind w:left="69" w:right="4925"/>
              <w:rPr>
                <w:sz w:val="18"/>
              </w:rPr>
            </w:pPr>
            <w:r>
              <w:rPr>
                <w:sz w:val="18"/>
              </w:rPr>
              <w:t>Marca</w:t>
            </w:r>
            <w:r>
              <w:rPr>
                <w:spacing w:val="-12"/>
                <w:sz w:val="18"/>
              </w:rPr>
              <w:t> </w:t>
            </w:r>
            <w:r>
              <w:rPr>
                <w:sz w:val="18"/>
              </w:rPr>
              <w:t>ofertada: Registro nº:</w:t>
            </w:r>
          </w:p>
        </w:tc>
        <w:tc>
          <w:tcPr>
            <w:tcW w:w="963" w:type="dxa"/>
          </w:tcPr>
          <w:p>
            <w:pPr>
              <w:pStyle w:val="TableParagraph"/>
              <w:rPr>
                <w:b/>
                <w:sz w:val="18"/>
              </w:rPr>
            </w:pPr>
          </w:p>
          <w:p>
            <w:pPr>
              <w:pStyle w:val="TableParagraph"/>
              <w:spacing w:before="95"/>
              <w:rPr>
                <w:b/>
                <w:sz w:val="18"/>
              </w:rPr>
            </w:pPr>
          </w:p>
          <w:p>
            <w:pPr>
              <w:pStyle w:val="TableParagraph"/>
              <w:spacing w:before="1"/>
              <w:ind w:left="8"/>
              <w:jc w:val="center"/>
              <w:rPr>
                <w:sz w:val="18"/>
              </w:rPr>
            </w:pPr>
            <w:r>
              <w:rPr>
                <w:spacing w:val="-4"/>
                <w:sz w:val="18"/>
              </w:rPr>
              <w:t>Unid</w:t>
            </w:r>
          </w:p>
        </w:tc>
        <w:tc>
          <w:tcPr>
            <w:tcW w:w="1329" w:type="dxa"/>
          </w:tcPr>
          <w:p>
            <w:pPr>
              <w:pStyle w:val="TableParagraph"/>
              <w:rPr>
                <w:b/>
                <w:sz w:val="14"/>
              </w:rPr>
            </w:pPr>
          </w:p>
          <w:p>
            <w:pPr>
              <w:pStyle w:val="TableParagraph"/>
              <w:rPr>
                <w:b/>
                <w:sz w:val="14"/>
              </w:rPr>
            </w:pPr>
          </w:p>
          <w:p>
            <w:pPr>
              <w:pStyle w:val="TableParagraph"/>
              <w:spacing w:before="64"/>
              <w:rPr>
                <w:b/>
                <w:sz w:val="14"/>
              </w:rPr>
            </w:pPr>
          </w:p>
          <w:p>
            <w:pPr>
              <w:pStyle w:val="TableParagraph"/>
              <w:ind w:left="19"/>
              <w:jc w:val="center"/>
              <w:rPr>
                <w:sz w:val="14"/>
              </w:rPr>
            </w:pPr>
            <w:r>
              <w:rPr>
                <w:spacing w:val="-2"/>
                <w:w w:val="105"/>
                <w:sz w:val="14"/>
              </w:rPr>
              <w:t>24.000</w:t>
            </w:r>
          </w:p>
        </w:tc>
        <w:tc>
          <w:tcPr>
            <w:tcW w:w="1519" w:type="dxa"/>
          </w:tcPr>
          <w:p>
            <w:pPr>
              <w:pStyle w:val="TableParagraph"/>
              <w:rPr>
                <w:sz w:val="18"/>
              </w:rPr>
            </w:pPr>
          </w:p>
        </w:tc>
        <w:tc>
          <w:tcPr>
            <w:tcW w:w="1315" w:type="dxa"/>
          </w:tcPr>
          <w:p>
            <w:pPr>
              <w:pStyle w:val="TableParagraph"/>
              <w:rPr>
                <w:sz w:val="18"/>
              </w:rPr>
            </w:pPr>
          </w:p>
        </w:tc>
        <w:tc>
          <w:tcPr>
            <w:tcW w:w="1519" w:type="dxa"/>
          </w:tcPr>
          <w:p>
            <w:pPr>
              <w:pStyle w:val="TableParagraph"/>
              <w:rPr>
                <w:sz w:val="18"/>
              </w:rPr>
            </w:pPr>
          </w:p>
        </w:tc>
        <w:tc>
          <w:tcPr>
            <w:tcW w:w="1180" w:type="dxa"/>
          </w:tcPr>
          <w:p>
            <w:pPr>
              <w:pStyle w:val="TableParagraph"/>
              <w:rPr>
                <w:sz w:val="18"/>
              </w:rPr>
            </w:pPr>
          </w:p>
        </w:tc>
      </w:tr>
      <w:tr>
        <w:trPr>
          <w:trHeight w:val="1220" w:hRule="atLeast"/>
        </w:trPr>
        <w:tc>
          <w:tcPr>
            <w:tcW w:w="1126" w:type="dxa"/>
            <w:gridSpan w:val="2"/>
          </w:tcPr>
          <w:p>
            <w:pPr>
              <w:pStyle w:val="TableParagraph"/>
              <w:rPr>
                <w:b/>
                <w:sz w:val="18"/>
              </w:rPr>
            </w:pPr>
          </w:p>
          <w:p>
            <w:pPr>
              <w:pStyle w:val="TableParagraph"/>
              <w:spacing w:before="95"/>
              <w:rPr>
                <w:b/>
                <w:sz w:val="18"/>
              </w:rPr>
            </w:pPr>
          </w:p>
          <w:p>
            <w:pPr>
              <w:pStyle w:val="TableParagraph"/>
              <w:spacing w:before="1"/>
              <w:ind w:left="21"/>
              <w:jc w:val="center"/>
              <w:rPr>
                <w:sz w:val="18"/>
              </w:rPr>
            </w:pPr>
            <w:r>
              <w:rPr>
                <w:spacing w:val="-5"/>
                <w:sz w:val="18"/>
              </w:rPr>
              <w:t>12</w:t>
            </w:r>
          </w:p>
        </w:tc>
        <w:tc>
          <w:tcPr>
            <w:tcW w:w="6732" w:type="dxa"/>
          </w:tcPr>
          <w:p>
            <w:pPr>
              <w:pStyle w:val="TableParagraph"/>
              <w:spacing w:line="283" w:lineRule="auto" w:before="21"/>
              <w:ind w:left="69"/>
              <w:rPr>
                <w:sz w:val="18"/>
              </w:rPr>
            </w:pPr>
            <w:r>
              <w:rPr>
                <w:sz w:val="18"/>
              </w:rPr>
              <w:t>Alça</w:t>
            </w:r>
            <w:r>
              <w:rPr>
                <w:spacing w:val="33"/>
                <w:sz w:val="18"/>
              </w:rPr>
              <w:t> </w:t>
            </w:r>
            <w:r>
              <w:rPr>
                <w:sz w:val="18"/>
              </w:rPr>
              <w:t>microbiológica</w:t>
            </w:r>
            <w:r>
              <w:rPr>
                <w:spacing w:val="33"/>
                <w:sz w:val="18"/>
              </w:rPr>
              <w:t> </w:t>
            </w:r>
            <w:r>
              <w:rPr>
                <w:sz w:val="18"/>
              </w:rPr>
              <w:t>estéril</w:t>
            </w:r>
            <w:r>
              <w:rPr>
                <w:spacing w:val="33"/>
                <w:sz w:val="18"/>
              </w:rPr>
              <w:t> </w:t>
            </w:r>
            <w:r>
              <w:rPr>
                <w:sz w:val="18"/>
              </w:rPr>
              <w:t>calibrada</w:t>
            </w:r>
            <w:r>
              <w:rPr>
                <w:spacing w:val="33"/>
                <w:sz w:val="18"/>
              </w:rPr>
              <w:t> </w:t>
            </w:r>
            <w:r>
              <w:rPr>
                <w:sz w:val="18"/>
              </w:rPr>
              <w:t>10</w:t>
            </w:r>
            <w:r>
              <w:rPr>
                <w:spacing w:val="33"/>
                <w:sz w:val="18"/>
              </w:rPr>
              <w:t> </w:t>
            </w:r>
            <w:r>
              <w:rPr>
                <w:sz w:val="18"/>
              </w:rPr>
              <w:t>uL.</w:t>
            </w:r>
            <w:r>
              <w:rPr>
                <w:spacing w:val="33"/>
                <w:sz w:val="18"/>
              </w:rPr>
              <w:t> </w:t>
            </w:r>
            <w:r>
              <w:rPr>
                <w:sz w:val="18"/>
              </w:rPr>
              <w:t>Embalado</w:t>
            </w:r>
            <w:r>
              <w:rPr>
                <w:spacing w:val="33"/>
                <w:sz w:val="18"/>
              </w:rPr>
              <w:t> </w:t>
            </w:r>
            <w:r>
              <w:rPr>
                <w:sz w:val="18"/>
              </w:rPr>
              <w:t>individualmente. </w:t>
            </w:r>
            <w:r>
              <w:rPr>
                <w:sz w:val="18"/>
              </w:rPr>
              <w:t>Apresentação: estéril. Material: polipropileno. Volume 10uL.</w:t>
            </w:r>
          </w:p>
          <w:p>
            <w:pPr>
              <w:pStyle w:val="TableParagraph"/>
              <w:spacing w:before="3"/>
              <w:rPr>
                <w:b/>
                <w:sz w:val="18"/>
              </w:rPr>
            </w:pPr>
          </w:p>
          <w:p>
            <w:pPr>
              <w:pStyle w:val="TableParagraph"/>
              <w:spacing w:line="240" w:lineRule="atLeast"/>
              <w:ind w:left="69" w:right="4925"/>
              <w:rPr>
                <w:sz w:val="18"/>
              </w:rPr>
            </w:pPr>
            <w:r>
              <w:rPr>
                <w:sz w:val="18"/>
              </w:rPr>
              <w:t>Marca</w:t>
            </w:r>
            <w:r>
              <w:rPr>
                <w:spacing w:val="-12"/>
                <w:sz w:val="18"/>
              </w:rPr>
              <w:t> </w:t>
            </w:r>
            <w:r>
              <w:rPr>
                <w:sz w:val="18"/>
              </w:rPr>
              <w:t>ofertada: Registro nº:</w:t>
            </w:r>
          </w:p>
        </w:tc>
        <w:tc>
          <w:tcPr>
            <w:tcW w:w="963" w:type="dxa"/>
          </w:tcPr>
          <w:p>
            <w:pPr>
              <w:pStyle w:val="TableParagraph"/>
              <w:rPr>
                <w:b/>
                <w:sz w:val="18"/>
              </w:rPr>
            </w:pPr>
          </w:p>
          <w:p>
            <w:pPr>
              <w:pStyle w:val="TableParagraph"/>
              <w:spacing w:before="95"/>
              <w:rPr>
                <w:b/>
                <w:sz w:val="18"/>
              </w:rPr>
            </w:pPr>
          </w:p>
          <w:p>
            <w:pPr>
              <w:pStyle w:val="TableParagraph"/>
              <w:spacing w:before="1"/>
              <w:ind w:left="8"/>
              <w:jc w:val="center"/>
              <w:rPr>
                <w:sz w:val="18"/>
              </w:rPr>
            </w:pPr>
            <w:r>
              <w:rPr>
                <w:spacing w:val="-4"/>
                <w:sz w:val="18"/>
              </w:rPr>
              <w:t>Unid</w:t>
            </w:r>
          </w:p>
        </w:tc>
        <w:tc>
          <w:tcPr>
            <w:tcW w:w="1329" w:type="dxa"/>
          </w:tcPr>
          <w:p>
            <w:pPr>
              <w:pStyle w:val="TableParagraph"/>
              <w:rPr>
                <w:b/>
                <w:sz w:val="14"/>
              </w:rPr>
            </w:pPr>
          </w:p>
          <w:p>
            <w:pPr>
              <w:pStyle w:val="TableParagraph"/>
              <w:rPr>
                <w:b/>
                <w:sz w:val="14"/>
              </w:rPr>
            </w:pPr>
          </w:p>
          <w:p>
            <w:pPr>
              <w:pStyle w:val="TableParagraph"/>
              <w:spacing w:before="64"/>
              <w:rPr>
                <w:b/>
                <w:sz w:val="14"/>
              </w:rPr>
            </w:pPr>
          </w:p>
          <w:p>
            <w:pPr>
              <w:pStyle w:val="TableParagraph"/>
              <w:ind w:left="19"/>
              <w:jc w:val="center"/>
              <w:rPr>
                <w:sz w:val="14"/>
              </w:rPr>
            </w:pPr>
            <w:r>
              <w:rPr>
                <w:spacing w:val="-2"/>
                <w:w w:val="105"/>
                <w:sz w:val="14"/>
              </w:rPr>
              <w:t>18.000</w:t>
            </w:r>
          </w:p>
        </w:tc>
        <w:tc>
          <w:tcPr>
            <w:tcW w:w="1519" w:type="dxa"/>
          </w:tcPr>
          <w:p>
            <w:pPr>
              <w:pStyle w:val="TableParagraph"/>
              <w:rPr>
                <w:sz w:val="18"/>
              </w:rPr>
            </w:pPr>
          </w:p>
        </w:tc>
        <w:tc>
          <w:tcPr>
            <w:tcW w:w="1315" w:type="dxa"/>
          </w:tcPr>
          <w:p>
            <w:pPr>
              <w:pStyle w:val="TableParagraph"/>
              <w:rPr>
                <w:sz w:val="18"/>
              </w:rPr>
            </w:pPr>
          </w:p>
        </w:tc>
        <w:tc>
          <w:tcPr>
            <w:tcW w:w="1519" w:type="dxa"/>
          </w:tcPr>
          <w:p>
            <w:pPr>
              <w:pStyle w:val="TableParagraph"/>
              <w:rPr>
                <w:sz w:val="18"/>
              </w:rPr>
            </w:pPr>
          </w:p>
        </w:tc>
        <w:tc>
          <w:tcPr>
            <w:tcW w:w="1180" w:type="dxa"/>
          </w:tcPr>
          <w:p>
            <w:pPr>
              <w:pStyle w:val="TableParagraph"/>
              <w:rPr>
                <w:sz w:val="18"/>
              </w:rPr>
            </w:pPr>
          </w:p>
        </w:tc>
      </w:tr>
      <w:tr>
        <w:trPr>
          <w:trHeight w:val="1464" w:hRule="atLeast"/>
        </w:trPr>
        <w:tc>
          <w:tcPr>
            <w:tcW w:w="1126" w:type="dxa"/>
            <w:gridSpan w:val="2"/>
          </w:tcPr>
          <w:p>
            <w:pPr>
              <w:pStyle w:val="TableParagraph"/>
              <w:rPr>
                <w:b/>
                <w:sz w:val="18"/>
              </w:rPr>
            </w:pPr>
          </w:p>
          <w:p>
            <w:pPr>
              <w:pStyle w:val="TableParagraph"/>
              <w:rPr>
                <w:b/>
                <w:sz w:val="18"/>
              </w:rPr>
            </w:pPr>
          </w:p>
          <w:p>
            <w:pPr>
              <w:pStyle w:val="TableParagraph"/>
              <w:spacing w:before="11"/>
              <w:rPr>
                <w:b/>
                <w:sz w:val="18"/>
              </w:rPr>
            </w:pPr>
          </w:p>
          <w:p>
            <w:pPr>
              <w:pStyle w:val="TableParagraph"/>
              <w:ind w:left="21"/>
              <w:jc w:val="center"/>
              <w:rPr>
                <w:sz w:val="18"/>
              </w:rPr>
            </w:pPr>
            <w:r>
              <w:rPr>
                <w:spacing w:val="-5"/>
                <w:sz w:val="18"/>
              </w:rPr>
              <w:t>13</w:t>
            </w:r>
          </w:p>
        </w:tc>
        <w:tc>
          <w:tcPr>
            <w:tcW w:w="6732" w:type="dxa"/>
          </w:tcPr>
          <w:p>
            <w:pPr>
              <w:pStyle w:val="TableParagraph"/>
              <w:spacing w:line="283" w:lineRule="auto" w:before="21"/>
              <w:ind w:left="69" w:right="61"/>
              <w:jc w:val="both"/>
              <w:rPr>
                <w:sz w:val="18"/>
              </w:rPr>
            </w:pPr>
            <w:r>
              <w:rPr>
                <w:sz w:val="18"/>
              </w:rPr>
              <w:t>Saco autoclave 20L polietileno descartável. Apresentação: pacotes com 100 unidades. Material: Polietileno de Alta Densidade. Deve resistir à temperatura de 121º C por pelo menos 15 minutos.</w:t>
            </w:r>
          </w:p>
          <w:p>
            <w:pPr>
              <w:pStyle w:val="TableParagraph"/>
              <w:spacing w:before="3"/>
              <w:rPr>
                <w:b/>
                <w:sz w:val="18"/>
              </w:rPr>
            </w:pPr>
          </w:p>
          <w:p>
            <w:pPr>
              <w:pStyle w:val="TableParagraph"/>
              <w:spacing w:line="240" w:lineRule="atLeast"/>
              <w:ind w:left="69" w:right="4925"/>
              <w:rPr>
                <w:sz w:val="18"/>
              </w:rPr>
            </w:pPr>
            <w:r>
              <w:rPr>
                <w:sz w:val="18"/>
              </w:rPr>
              <w:t>Marca</w:t>
            </w:r>
            <w:r>
              <w:rPr>
                <w:spacing w:val="-12"/>
                <w:sz w:val="18"/>
              </w:rPr>
              <w:t> </w:t>
            </w:r>
            <w:r>
              <w:rPr>
                <w:sz w:val="18"/>
              </w:rPr>
              <w:t>ofertada: Registro nº:</w:t>
            </w:r>
          </w:p>
        </w:tc>
        <w:tc>
          <w:tcPr>
            <w:tcW w:w="963" w:type="dxa"/>
          </w:tcPr>
          <w:p>
            <w:pPr>
              <w:pStyle w:val="TableParagraph"/>
              <w:rPr>
                <w:b/>
                <w:sz w:val="18"/>
              </w:rPr>
            </w:pPr>
          </w:p>
          <w:p>
            <w:pPr>
              <w:pStyle w:val="TableParagraph"/>
              <w:rPr>
                <w:b/>
                <w:sz w:val="18"/>
              </w:rPr>
            </w:pPr>
          </w:p>
          <w:p>
            <w:pPr>
              <w:pStyle w:val="TableParagraph"/>
              <w:spacing w:before="11"/>
              <w:rPr>
                <w:b/>
                <w:sz w:val="18"/>
              </w:rPr>
            </w:pPr>
          </w:p>
          <w:p>
            <w:pPr>
              <w:pStyle w:val="TableParagraph"/>
              <w:ind w:left="8"/>
              <w:jc w:val="center"/>
              <w:rPr>
                <w:sz w:val="18"/>
              </w:rPr>
            </w:pPr>
            <w:r>
              <w:rPr>
                <w:spacing w:val="-5"/>
                <w:sz w:val="18"/>
              </w:rPr>
              <w:t>PCT</w:t>
            </w:r>
          </w:p>
        </w:tc>
        <w:tc>
          <w:tcPr>
            <w:tcW w:w="1329" w:type="dxa"/>
          </w:tcPr>
          <w:p>
            <w:pPr>
              <w:pStyle w:val="TableParagraph"/>
              <w:rPr>
                <w:b/>
                <w:sz w:val="14"/>
              </w:rPr>
            </w:pPr>
          </w:p>
          <w:p>
            <w:pPr>
              <w:pStyle w:val="TableParagraph"/>
              <w:rPr>
                <w:b/>
                <w:sz w:val="14"/>
              </w:rPr>
            </w:pPr>
          </w:p>
          <w:p>
            <w:pPr>
              <w:pStyle w:val="TableParagraph"/>
              <w:rPr>
                <w:b/>
                <w:sz w:val="14"/>
              </w:rPr>
            </w:pPr>
          </w:p>
          <w:p>
            <w:pPr>
              <w:pStyle w:val="TableParagraph"/>
              <w:spacing w:before="25"/>
              <w:rPr>
                <w:b/>
                <w:sz w:val="14"/>
              </w:rPr>
            </w:pPr>
          </w:p>
          <w:p>
            <w:pPr>
              <w:pStyle w:val="TableParagraph"/>
              <w:ind w:left="19"/>
              <w:jc w:val="center"/>
              <w:rPr>
                <w:sz w:val="14"/>
              </w:rPr>
            </w:pPr>
            <w:r>
              <w:rPr>
                <w:spacing w:val="-2"/>
                <w:w w:val="105"/>
                <w:sz w:val="14"/>
              </w:rPr>
              <w:t>12.000</w:t>
            </w:r>
          </w:p>
        </w:tc>
        <w:tc>
          <w:tcPr>
            <w:tcW w:w="1519" w:type="dxa"/>
          </w:tcPr>
          <w:p>
            <w:pPr>
              <w:pStyle w:val="TableParagraph"/>
              <w:rPr>
                <w:sz w:val="18"/>
              </w:rPr>
            </w:pPr>
          </w:p>
        </w:tc>
        <w:tc>
          <w:tcPr>
            <w:tcW w:w="1315" w:type="dxa"/>
          </w:tcPr>
          <w:p>
            <w:pPr>
              <w:pStyle w:val="TableParagraph"/>
              <w:rPr>
                <w:sz w:val="18"/>
              </w:rPr>
            </w:pPr>
          </w:p>
        </w:tc>
        <w:tc>
          <w:tcPr>
            <w:tcW w:w="1519" w:type="dxa"/>
          </w:tcPr>
          <w:p>
            <w:pPr>
              <w:pStyle w:val="TableParagraph"/>
              <w:rPr>
                <w:sz w:val="18"/>
              </w:rPr>
            </w:pPr>
          </w:p>
        </w:tc>
        <w:tc>
          <w:tcPr>
            <w:tcW w:w="1180" w:type="dxa"/>
          </w:tcPr>
          <w:p>
            <w:pPr>
              <w:pStyle w:val="TableParagraph"/>
              <w:rPr>
                <w:sz w:val="18"/>
              </w:rPr>
            </w:pPr>
          </w:p>
        </w:tc>
      </w:tr>
      <w:tr>
        <w:trPr>
          <w:trHeight w:val="1464" w:hRule="atLeast"/>
        </w:trPr>
        <w:tc>
          <w:tcPr>
            <w:tcW w:w="1126" w:type="dxa"/>
            <w:gridSpan w:val="2"/>
          </w:tcPr>
          <w:p>
            <w:pPr>
              <w:pStyle w:val="TableParagraph"/>
              <w:rPr>
                <w:b/>
                <w:sz w:val="18"/>
              </w:rPr>
            </w:pPr>
          </w:p>
          <w:p>
            <w:pPr>
              <w:pStyle w:val="TableParagraph"/>
              <w:rPr>
                <w:b/>
                <w:sz w:val="18"/>
              </w:rPr>
            </w:pPr>
          </w:p>
          <w:p>
            <w:pPr>
              <w:pStyle w:val="TableParagraph"/>
              <w:spacing w:before="11"/>
              <w:rPr>
                <w:b/>
                <w:sz w:val="18"/>
              </w:rPr>
            </w:pPr>
          </w:p>
          <w:p>
            <w:pPr>
              <w:pStyle w:val="TableParagraph"/>
              <w:ind w:left="21"/>
              <w:jc w:val="center"/>
              <w:rPr>
                <w:sz w:val="18"/>
              </w:rPr>
            </w:pPr>
            <w:r>
              <w:rPr>
                <w:spacing w:val="-5"/>
                <w:sz w:val="18"/>
              </w:rPr>
              <w:t>14</w:t>
            </w:r>
          </w:p>
        </w:tc>
        <w:tc>
          <w:tcPr>
            <w:tcW w:w="6732" w:type="dxa"/>
          </w:tcPr>
          <w:p>
            <w:pPr>
              <w:pStyle w:val="TableParagraph"/>
              <w:spacing w:line="283" w:lineRule="auto" w:before="21"/>
              <w:ind w:left="69" w:right="61"/>
              <w:jc w:val="both"/>
              <w:rPr>
                <w:sz w:val="18"/>
              </w:rPr>
            </w:pPr>
            <w:r>
              <w:rPr>
                <w:sz w:val="18"/>
              </w:rPr>
              <w:t>Saco autoclave 60L polietileno descartável. Apresentação: pacotes com 100 unidades. Material: Polietileno de Alta Densidade. Deve resistir à temperatura de 121º C por pelo menos 15 minutos.</w:t>
            </w:r>
          </w:p>
          <w:p>
            <w:pPr>
              <w:pStyle w:val="TableParagraph"/>
              <w:spacing w:before="3"/>
              <w:rPr>
                <w:b/>
                <w:sz w:val="18"/>
              </w:rPr>
            </w:pPr>
          </w:p>
          <w:p>
            <w:pPr>
              <w:pStyle w:val="TableParagraph"/>
              <w:spacing w:line="240" w:lineRule="atLeast"/>
              <w:ind w:left="69" w:right="4925"/>
              <w:rPr>
                <w:sz w:val="18"/>
              </w:rPr>
            </w:pPr>
            <w:r>
              <w:rPr>
                <w:sz w:val="18"/>
              </w:rPr>
              <w:t>Marca</w:t>
            </w:r>
            <w:r>
              <w:rPr>
                <w:spacing w:val="-12"/>
                <w:sz w:val="18"/>
              </w:rPr>
              <w:t> </w:t>
            </w:r>
            <w:r>
              <w:rPr>
                <w:sz w:val="18"/>
              </w:rPr>
              <w:t>ofertada: Registro nº:</w:t>
            </w:r>
          </w:p>
        </w:tc>
        <w:tc>
          <w:tcPr>
            <w:tcW w:w="963" w:type="dxa"/>
          </w:tcPr>
          <w:p>
            <w:pPr>
              <w:pStyle w:val="TableParagraph"/>
              <w:rPr>
                <w:b/>
                <w:sz w:val="18"/>
              </w:rPr>
            </w:pPr>
          </w:p>
          <w:p>
            <w:pPr>
              <w:pStyle w:val="TableParagraph"/>
              <w:rPr>
                <w:b/>
                <w:sz w:val="18"/>
              </w:rPr>
            </w:pPr>
          </w:p>
          <w:p>
            <w:pPr>
              <w:pStyle w:val="TableParagraph"/>
              <w:spacing w:before="11"/>
              <w:rPr>
                <w:b/>
                <w:sz w:val="18"/>
              </w:rPr>
            </w:pPr>
          </w:p>
          <w:p>
            <w:pPr>
              <w:pStyle w:val="TableParagraph"/>
              <w:ind w:left="8"/>
              <w:jc w:val="center"/>
              <w:rPr>
                <w:sz w:val="18"/>
              </w:rPr>
            </w:pPr>
            <w:r>
              <w:rPr>
                <w:spacing w:val="-5"/>
                <w:sz w:val="18"/>
              </w:rPr>
              <w:t>PCT</w:t>
            </w:r>
          </w:p>
        </w:tc>
        <w:tc>
          <w:tcPr>
            <w:tcW w:w="1329" w:type="dxa"/>
          </w:tcPr>
          <w:p>
            <w:pPr>
              <w:pStyle w:val="TableParagraph"/>
              <w:rPr>
                <w:b/>
                <w:sz w:val="14"/>
              </w:rPr>
            </w:pPr>
          </w:p>
          <w:p>
            <w:pPr>
              <w:pStyle w:val="TableParagraph"/>
              <w:rPr>
                <w:b/>
                <w:sz w:val="14"/>
              </w:rPr>
            </w:pPr>
          </w:p>
          <w:p>
            <w:pPr>
              <w:pStyle w:val="TableParagraph"/>
              <w:rPr>
                <w:b/>
                <w:sz w:val="14"/>
              </w:rPr>
            </w:pPr>
          </w:p>
          <w:p>
            <w:pPr>
              <w:pStyle w:val="TableParagraph"/>
              <w:spacing w:before="25"/>
              <w:rPr>
                <w:b/>
                <w:sz w:val="14"/>
              </w:rPr>
            </w:pPr>
          </w:p>
          <w:p>
            <w:pPr>
              <w:pStyle w:val="TableParagraph"/>
              <w:ind w:left="19"/>
              <w:jc w:val="center"/>
              <w:rPr>
                <w:sz w:val="14"/>
              </w:rPr>
            </w:pPr>
            <w:r>
              <w:rPr>
                <w:spacing w:val="-2"/>
                <w:w w:val="105"/>
                <w:sz w:val="14"/>
              </w:rPr>
              <w:t>18.000</w:t>
            </w:r>
          </w:p>
        </w:tc>
        <w:tc>
          <w:tcPr>
            <w:tcW w:w="1519" w:type="dxa"/>
          </w:tcPr>
          <w:p>
            <w:pPr>
              <w:pStyle w:val="TableParagraph"/>
              <w:rPr>
                <w:sz w:val="18"/>
              </w:rPr>
            </w:pPr>
          </w:p>
        </w:tc>
        <w:tc>
          <w:tcPr>
            <w:tcW w:w="1315" w:type="dxa"/>
          </w:tcPr>
          <w:p>
            <w:pPr>
              <w:pStyle w:val="TableParagraph"/>
              <w:rPr>
                <w:sz w:val="18"/>
              </w:rPr>
            </w:pPr>
          </w:p>
        </w:tc>
        <w:tc>
          <w:tcPr>
            <w:tcW w:w="1519" w:type="dxa"/>
          </w:tcPr>
          <w:p>
            <w:pPr>
              <w:pStyle w:val="TableParagraph"/>
              <w:rPr>
                <w:sz w:val="18"/>
              </w:rPr>
            </w:pPr>
          </w:p>
        </w:tc>
        <w:tc>
          <w:tcPr>
            <w:tcW w:w="1180" w:type="dxa"/>
          </w:tcPr>
          <w:p>
            <w:pPr>
              <w:pStyle w:val="TableParagraph"/>
              <w:rPr>
                <w:sz w:val="18"/>
              </w:rPr>
            </w:pPr>
          </w:p>
        </w:tc>
      </w:tr>
      <w:tr>
        <w:trPr>
          <w:trHeight w:val="487" w:hRule="atLeast"/>
        </w:trPr>
        <w:tc>
          <w:tcPr>
            <w:tcW w:w="1045" w:type="dxa"/>
            <w:vMerge w:val="restart"/>
          </w:tcPr>
          <w:p>
            <w:pPr>
              <w:pStyle w:val="TableParagraph"/>
              <w:rPr>
                <w:sz w:val="18"/>
              </w:rPr>
            </w:pPr>
          </w:p>
        </w:tc>
        <w:tc>
          <w:tcPr>
            <w:tcW w:w="6813" w:type="dxa"/>
            <w:gridSpan w:val="2"/>
            <w:vMerge w:val="restart"/>
          </w:tcPr>
          <w:p>
            <w:pPr>
              <w:pStyle w:val="TableParagraph"/>
              <w:rPr>
                <w:b/>
                <w:sz w:val="16"/>
              </w:rPr>
            </w:pPr>
          </w:p>
          <w:p>
            <w:pPr>
              <w:pStyle w:val="TableParagraph"/>
              <w:spacing w:before="160"/>
              <w:rPr>
                <w:b/>
                <w:sz w:val="16"/>
              </w:rPr>
            </w:pPr>
          </w:p>
          <w:p>
            <w:pPr>
              <w:pStyle w:val="TableParagraph"/>
              <w:ind w:left="84"/>
              <w:rPr>
                <w:sz w:val="16"/>
              </w:rPr>
            </w:pPr>
            <w:r>
              <w:rPr>
                <w:spacing w:val="-2"/>
                <w:sz w:val="16"/>
              </w:rPr>
              <w:t>Data:</w:t>
            </w:r>
          </w:p>
        </w:tc>
        <w:tc>
          <w:tcPr>
            <w:tcW w:w="7825" w:type="dxa"/>
            <w:gridSpan w:val="6"/>
          </w:tcPr>
          <w:p>
            <w:pPr>
              <w:pStyle w:val="TableParagraph"/>
              <w:rPr>
                <w:sz w:val="18"/>
              </w:rPr>
            </w:pPr>
          </w:p>
        </w:tc>
      </w:tr>
      <w:tr>
        <w:trPr>
          <w:trHeight w:val="487" w:hRule="atLeast"/>
        </w:trPr>
        <w:tc>
          <w:tcPr>
            <w:tcW w:w="1045" w:type="dxa"/>
            <w:vMerge/>
            <w:tcBorders>
              <w:top w:val="nil"/>
            </w:tcBorders>
          </w:tcPr>
          <w:p>
            <w:pPr>
              <w:rPr>
                <w:sz w:val="2"/>
                <w:szCs w:val="2"/>
              </w:rPr>
            </w:pPr>
          </w:p>
        </w:tc>
        <w:tc>
          <w:tcPr>
            <w:tcW w:w="6813" w:type="dxa"/>
            <w:gridSpan w:val="2"/>
            <w:vMerge/>
            <w:tcBorders>
              <w:top w:val="nil"/>
            </w:tcBorders>
          </w:tcPr>
          <w:p>
            <w:pPr>
              <w:rPr>
                <w:sz w:val="2"/>
                <w:szCs w:val="2"/>
              </w:rPr>
            </w:pPr>
          </w:p>
        </w:tc>
        <w:tc>
          <w:tcPr>
            <w:tcW w:w="7825" w:type="dxa"/>
            <w:gridSpan w:val="6"/>
          </w:tcPr>
          <w:p>
            <w:pPr>
              <w:pStyle w:val="TableParagraph"/>
              <w:spacing w:before="40"/>
              <w:ind w:left="17"/>
              <w:jc w:val="center"/>
              <w:rPr>
                <w:sz w:val="16"/>
              </w:rPr>
            </w:pPr>
            <w:r>
              <w:rPr>
                <w:sz w:val="16"/>
              </w:rPr>
              <w:t>(Assinatura</w:t>
            </w:r>
            <w:r>
              <w:rPr>
                <w:spacing w:val="4"/>
                <w:sz w:val="16"/>
              </w:rPr>
              <w:t> </w:t>
            </w:r>
            <w:r>
              <w:rPr>
                <w:sz w:val="16"/>
              </w:rPr>
              <w:t>do</w:t>
            </w:r>
            <w:r>
              <w:rPr>
                <w:spacing w:val="4"/>
                <w:sz w:val="16"/>
              </w:rPr>
              <w:t> </w:t>
            </w:r>
            <w:r>
              <w:rPr>
                <w:spacing w:val="-2"/>
                <w:sz w:val="16"/>
              </w:rPr>
              <w:t>responsável)</w:t>
            </w:r>
          </w:p>
        </w:tc>
      </w:tr>
      <w:tr>
        <w:trPr>
          <w:trHeight w:val="242" w:hRule="atLeast"/>
        </w:trPr>
        <w:tc>
          <w:tcPr>
            <w:tcW w:w="15683" w:type="dxa"/>
            <w:gridSpan w:val="9"/>
            <w:tcBorders>
              <w:left w:val="single" w:sz="6" w:space="0" w:color="808080"/>
              <w:bottom w:val="single" w:sz="6" w:space="0" w:color="808080"/>
              <w:right w:val="single" w:sz="6" w:space="0" w:color="808080"/>
            </w:tcBorders>
          </w:tcPr>
          <w:p>
            <w:pPr>
              <w:pStyle w:val="TableParagraph"/>
              <w:rPr>
                <w:sz w:val="16"/>
              </w:rPr>
            </w:pPr>
          </w:p>
        </w:tc>
      </w:tr>
    </w:tbl>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40"/>
        <w:rPr>
          <w:b/>
        </w:rPr>
      </w:pPr>
    </w:p>
    <w:p>
      <w:pPr>
        <w:spacing w:before="1"/>
        <w:ind w:left="0" w:right="134" w:firstLine="0"/>
        <w:jc w:val="center"/>
        <w:rPr>
          <w:b/>
          <w:sz w:val="18"/>
        </w:rPr>
      </w:pPr>
      <w:r>
        <w:rPr>
          <w:b/>
          <w:sz w:val="18"/>
          <w:u w:val="single"/>
        </w:rPr>
        <w:t>ANEXO</w:t>
      </w:r>
      <w:r>
        <w:rPr>
          <w:b/>
          <w:spacing w:val="-12"/>
          <w:sz w:val="18"/>
          <w:u w:val="single"/>
        </w:rPr>
        <w:t> </w:t>
      </w:r>
      <w:r>
        <w:rPr>
          <w:b/>
          <w:sz w:val="18"/>
          <w:u w:val="single"/>
        </w:rPr>
        <w:t>VI</w:t>
      </w:r>
      <w:r>
        <w:rPr>
          <w:b/>
          <w:spacing w:val="-6"/>
          <w:sz w:val="18"/>
          <w:u w:val="single"/>
        </w:rPr>
        <w:t> </w:t>
      </w:r>
      <w:r>
        <w:rPr>
          <w:b/>
          <w:sz w:val="18"/>
          <w:u w:val="single"/>
        </w:rPr>
        <w:t>-</w:t>
      </w:r>
      <w:r>
        <w:rPr>
          <w:b/>
          <w:spacing w:val="-5"/>
          <w:sz w:val="18"/>
          <w:u w:val="single"/>
        </w:rPr>
        <w:t> </w:t>
      </w:r>
      <w:r>
        <w:rPr>
          <w:b/>
          <w:sz w:val="18"/>
          <w:u w:val="single"/>
        </w:rPr>
        <w:t>DECLARAÇ</w:t>
      </w:r>
      <w:r>
        <w:rPr>
          <w:b/>
          <w:spacing w:val="-18"/>
          <w:sz w:val="18"/>
          <w:u w:val="single"/>
        </w:rPr>
        <w:t> </w:t>
      </w:r>
      <w:r>
        <w:rPr>
          <w:b/>
          <w:sz w:val="18"/>
          <w:u w:val="single"/>
        </w:rPr>
        <w:t>ÃO</w:t>
      </w:r>
      <w:r>
        <w:rPr>
          <w:b/>
          <w:spacing w:val="-4"/>
          <w:sz w:val="18"/>
          <w:u w:val="single"/>
        </w:rPr>
        <w:t> </w:t>
      </w:r>
      <w:r>
        <w:rPr>
          <w:b/>
          <w:sz w:val="18"/>
          <w:u w:val="single"/>
        </w:rPr>
        <w:t>DE</w:t>
      </w:r>
      <w:r>
        <w:rPr>
          <w:b/>
          <w:spacing w:val="-5"/>
          <w:sz w:val="18"/>
          <w:u w:val="single"/>
        </w:rPr>
        <w:t> </w:t>
      </w:r>
      <w:r>
        <w:rPr>
          <w:b/>
          <w:sz w:val="18"/>
          <w:u w:val="single"/>
        </w:rPr>
        <w:t>REPRESENTANTE</w:t>
      </w:r>
      <w:r>
        <w:rPr>
          <w:b/>
          <w:spacing w:val="-4"/>
          <w:sz w:val="18"/>
          <w:u w:val="single"/>
        </w:rPr>
        <w:t> </w:t>
      </w:r>
      <w:r>
        <w:rPr>
          <w:b/>
          <w:sz w:val="18"/>
          <w:u w:val="single"/>
        </w:rPr>
        <w:t>LEGAL</w:t>
      </w:r>
      <w:r>
        <w:rPr>
          <w:b/>
          <w:spacing w:val="-11"/>
          <w:sz w:val="18"/>
          <w:u w:val="single"/>
        </w:rPr>
        <w:t> </w:t>
      </w:r>
      <w:r>
        <w:rPr>
          <w:b/>
          <w:sz w:val="18"/>
          <w:u w:val="single"/>
        </w:rPr>
        <w:t>E</w:t>
      </w:r>
      <w:r>
        <w:rPr>
          <w:b/>
          <w:spacing w:val="-5"/>
          <w:sz w:val="18"/>
          <w:u w:val="single"/>
        </w:rPr>
        <w:t> </w:t>
      </w:r>
      <w:r>
        <w:rPr>
          <w:b/>
          <w:sz w:val="18"/>
          <w:u w:val="single"/>
        </w:rPr>
        <w:t>DADOS</w:t>
      </w:r>
      <w:r>
        <w:rPr>
          <w:b/>
          <w:spacing w:val="-4"/>
          <w:sz w:val="18"/>
          <w:u w:val="single"/>
        </w:rPr>
        <w:t> </w:t>
      </w:r>
      <w:r>
        <w:rPr>
          <w:b/>
          <w:spacing w:val="-2"/>
          <w:sz w:val="18"/>
          <w:u w:val="single"/>
        </w:rPr>
        <w:t>BANCÁRIOS</w:t>
      </w:r>
    </w:p>
    <w:p>
      <w:pPr>
        <w:pStyle w:val="BodyText"/>
        <w:spacing w:before="127"/>
        <w:rPr>
          <w:b/>
          <w:sz w:val="20"/>
        </w:rPr>
      </w:pPr>
    </w:p>
    <w:p>
      <w:pPr>
        <w:pStyle w:val="Heading2"/>
        <w:spacing w:before="1"/>
        <w:ind w:right="147"/>
        <w:rPr>
          <w:rFonts w:ascii="Times New Roman"/>
        </w:rPr>
      </w:pPr>
      <w:r>
        <w:rPr>
          <w:rFonts w:ascii="Times New Roman"/>
          <w:spacing w:val="-67"/>
        </w:rPr>
        <w:t>(</w:t>
      </w:r>
      <w:r>
        <w:rPr>
          <w:rFonts w:ascii="Times New Roman"/>
          <w:spacing w:val="15"/>
          <w:u w:val="single"/>
        </w:rPr>
        <w:t> </w:t>
      </w:r>
      <w:r>
        <w:rPr>
          <w:rFonts w:ascii="Times New Roman"/>
          <w:u w:val="single"/>
        </w:rPr>
        <w:t>EM</w:t>
      </w:r>
      <w:r>
        <w:rPr>
          <w:rFonts w:ascii="Times New Roman"/>
          <w:spacing w:val="-12"/>
          <w:u w:val="single"/>
        </w:rPr>
        <w:t> </w:t>
      </w:r>
      <w:r>
        <w:rPr>
          <w:rFonts w:ascii="Times New Roman"/>
          <w:u w:val="single"/>
        </w:rPr>
        <w:t>PAPEL</w:t>
      </w:r>
      <w:r>
        <w:rPr>
          <w:rFonts w:ascii="Times New Roman"/>
          <w:spacing w:val="-13"/>
          <w:u w:val="single"/>
        </w:rPr>
        <w:t> </w:t>
      </w:r>
      <w:r>
        <w:rPr>
          <w:rFonts w:ascii="Times New Roman"/>
          <w:u w:val="single"/>
        </w:rPr>
        <w:t>TIMBRADO</w:t>
      </w:r>
      <w:r>
        <w:rPr>
          <w:rFonts w:ascii="Times New Roman"/>
          <w:spacing w:val="-12"/>
          <w:u w:val="single"/>
        </w:rPr>
        <w:t> </w:t>
      </w:r>
      <w:r>
        <w:rPr>
          <w:rFonts w:ascii="Times New Roman"/>
          <w:u w:val="single"/>
        </w:rPr>
        <w:t>DO</w:t>
      </w:r>
      <w:r>
        <w:rPr>
          <w:rFonts w:ascii="Times New Roman"/>
          <w:spacing w:val="-13"/>
          <w:u w:val="single"/>
        </w:rPr>
        <w:t> </w:t>
      </w:r>
      <w:r>
        <w:rPr>
          <w:rFonts w:ascii="Times New Roman"/>
          <w:u w:val="single"/>
        </w:rPr>
        <w:t>LICITANTE,</w:t>
      </w:r>
      <w:r>
        <w:rPr>
          <w:rFonts w:ascii="Times New Roman"/>
          <w:spacing w:val="-12"/>
          <w:u w:val="single"/>
        </w:rPr>
        <w:t> </w:t>
      </w:r>
      <w:r>
        <w:rPr>
          <w:rFonts w:ascii="Times New Roman"/>
          <w:u w:val="single"/>
        </w:rPr>
        <w:t>DISPENSADO</w:t>
      </w:r>
      <w:r>
        <w:rPr>
          <w:rFonts w:ascii="Times New Roman"/>
          <w:spacing w:val="-13"/>
          <w:u w:val="single"/>
        </w:rPr>
        <w:t> </w:t>
      </w:r>
      <w:r>
        <w:rPr>
          <w:rFonts w:ascii="Times New Roman"/>
          <w:u w:val="single"/>
        </w:rPr>
        <w:t>EM</w:t>
      </w:r>
      <w:r>
        <w:rPr>
          <w:rFonts w:ascii="Times New Roman"/>
          <w:spacing w:val="-12"/>
          <w:u w:val="single"/>
        </w:rPr>
        <w:t> </w:t>
      </w:r>
      <w:r>
        <w:rPr>
          <w:rFonts w:ascii="Times New Roman"/>
          <w:u w:val="single"/>
        </w:rPr>
        <w:t>CASO</w:t>
      </w:r>
      <w:r>
        <w:rPr>
          <w:rFonts w:ascii="Times New Roman"/>
          <w:spacing w:val="-12"/>
          <w:u w:val="single"/>
        </w:rPr>
        <w:t> </w:t>
      </w:r>
      <w:r>
        <w:rPr>
          <w:rFonts w:ascii="Times New Roman"/>
          <w:u w:val="single"/>
        </w:rPr>
        <w:t>DE</w:t>
      </w:r>
      <w:r>
        <w:rPr>
          <w:rFonts w:ascii="Times New Roman"/>
          <w:spacing w:val="-9"/>
          <w:u w:val="single"/>
        </w:rPr>
        <w:t> </w:t>
      </w:r>
      <w:r>
        <w:rPr>
          <w:rFonts w:ascii="Times New Roman"/>
          <w:u w:val="single"/>
        </w:rPr>
        <w:t>CARIMBO</w:t>
      </w:r>
      <w:r>
        <w:rPr>
          <w:rFonts w:ascii="Times New Roman"/>
          <w:spacing w:val="-10"/>
          <w:u w:val="single"/>
        </w:rPr>
        <w:t> </w:t>
      </w:r>
      <w:r>
        <w:rPr>
          <w:rFonts w:ascii="Times New Roman"/>
          <w:u w:val="single"/>
        </w:rPr>
        <w:t>COM</w:t>
      </w:r>
      <w:r>
        <w:rPr>
          <w:rFonts w:ascii="Times New Roman"/>
          <w:spacing w:val="-10"/>
          <w:u w:val="single"/>
        </w:rPr>
        <w:t> </w:t>
      </w:r>
      <w:r>
        <w:rPr>
          <w:rFonts w:ascii="Times New Roman"/>
          <w:spacing w:val="-2"/>
          <w:u w:val="single"/>
        </w:rPr>
        <w:t>CNPJ</w:t>
      </w:r>
      <w:r>
        <w:rPr>
          <w:rFonts w:ascii="Times New Roman"/>
          <w:spacing w:val="-2"/>
        </w:rPr>
        <w:t>)</w:t>
      </w:r>
    </w:p>
    <w:p>
      <w:pPr>
        <w:pStyle w:val="BodyText"/>
        <w:spacing w:before="20"/>
        <w:rPr>
          <w:sz w:val="20"/>
        </w:rPr>
      </w:pPr>
    </w:p>
    <w:p>
      <w:pPr>
        <w:pStyle w:val="BodyText"/>
        <w:ind w:left="298"/>
      </w:pPr>
      <w:r>
        <w:rPr/>
        <w:t>Local e </w:t>
      </w:r>
      <w:r>
        <w:rPr>
          <w:spacing w:val="-2"/>
        </w:rPr>
        <w:t>data:</w:t>
      </w:r>
    </w:p>
    <w:p>
      <w:pPr>
        <w:pStyle w:val="BodyText"/>
        <w:spacing w:before="132"/>
        <w:ind w:left="298"/>
      </w:pPr>
      <w:r>
        <w:rPr>
          <w:spacing w:val="-10"/>
        </w:rPr>
        <w:t>À</w:t>
      </w:r>
    </w:p>
    <w:p>
      <w:pPr>
        <w:pStyle w:val="BodyText"/>
        <w:spacing w:before="132"/>
        <w:ind w:left="298"/>
      </w:pPr>
      <w:r>
        <w:rPr/>
        <w:t>UNIVERSIDADE</w:t>
      </w:r>
      <w:r>
        <w:rPr>
          <w:spacing w:val="-3"/>
        </w:rPr>
        <w:t> </w:t>
      </w:r>
      <w:r>
        <w:rPr/>
        <w:t>DO</w:t>
      </w:r>
      <w:r>
        <w:rPr>
          <w:spacing w:val="-2"/>
        </w:rPr>
        <w:t> </w:t>
      </w:r>
      <w:r>
        <w:rPr/>
        <w:t>ESTADO</w:t>
      </w:r>
      <w:r>
        <w:rPr>
          <w:spacing w:val="-3"/>
        </w:rPr>
        <w:t> </w:t>
      </w:r>
      <w:r>
        <w:rPr/>
        <w:t>DO</w:t>
      </w:r>
      <w:r>
        <w:rPr>
          <w:spacing w:val="-2"/>
        </w:rPr>
        <w:t> </w:t>
      </w:r>
      <w:r>
        <w:rPr/>
        <w:t>RIO</w:t>
      </w:r>
      <w:r>
        <w:rPr>
          <w:spacing w:val="-3"/>
        </w:rPr>
        <w:t> </w:t>
      </w:r>
      <w:r>
        <w:rPr/>
        <w:t>DE</w:t>
      </w:r>
      <w:r>
        <w:rPr>
          <w:spacing w:val="-2"/>
        </w:rPr>
        <w:t> JANEIRO</w:t>
      </w:r>
    </w:p>
    <w:p>
      <w:pPr>
        <w:pStyle w:val="BodyText"/>
        <w:spacing w:before="133"/>
        <w:ind w:left="298"/>
      </w:pPr>
      <w:r>
        <w:rPr/>
        <w:t>Prezados </w:t>
      </w:r>
      <w:r>
        <w:rPr>
          <w:spacing w:val="-2"/>
        </w:rPr>
        <w:t>Senhores</w:t>
      </w:r>
    </w:p>
    <w:p>
      <w:pPr>
        <w:spacing w:before="132"/>
        <w:ind w:left="298" w:right="0" w:firstLine="0"/>
        <w:jc w:val="left"/>
        <w:rPr>
          <w:b/>
          <w:sz w:val="18"/>
        </w:rPr>
      </w:pPr>
      <w:r>
        <w:rPr>
          <w:sz w:val="18"/>
        </w:rPr>
        <w:t>Ref.</w:t>
      </w:r>
      <w:r>
        <w:rPr>
          <w:spacing w:val="-1"/>
          <w:sz w:val="18"/>
        </w:rPr>
        <w:t> </w:t>
      </w:r>
      <w:r>
        <w:rPr>
          <w:sz w:val="18"/>
        </w:rPr>
        <w:t>Edital de</w:t>
      </w:r>
      <w:r>
        <w:rPr>
          <w:spacing w:val="-1"/>
          <w:sz w:val="18"/>
        </w:rPr>
        <w:t> </w:t>
      </w:r>
      <w:r>
        <w:rPr>
          <w:sz w:val="18"/>
        </w:rPr>
        <w:t>Licitação por</w:t>
      </w:r>
      <w:r>
        <w:rPr>
          <w:spacing w:val="-1"/>
          <w:sz w:val="18"/>
        </w:rPr>
        <w:t> </w:t>
      </w:r>
      <w:r>
        <w:rPr>
          <w:b/>
          <w:sz w:val="18"/>
        </w:rPr>
        <w:t>Pregão Eletrônico</w:t>
      </w:r>
      <w:r>
        <w:rPr>
          <w:b/>
          <w:spacing w:val="-1"/>
          <w:sz w:val="18"/>
        </w:rPr>
        <w:t> </w:t>
      </w:r>
      <w:r>
        <w:rPr>
          <w:b/>
          <w:sz w:val="18"/>
        </w:rPr>
        <w:t>nº. </w:t>
      </w:r>
      <w:r>
        <w:rPr>
          <w:b/>
          <w:spacing w:val="-2"/>
          <w:sz w:val="18"/>
        </w:rPr>
        <w:t>236/2025:</w:t>
      </w:r>
    </w:p>
    <w:p>
      <w:pPr>
        <w:pStyle w:val="BodyText"/>
        <w:rPr>
          <w:b/>
        </w:rPr>
      </w:pPr>
    </w:p>
    <w:p>
      <w:pPr>
        <w:pStyle w:val="BodyText"/>
        <w:spacing w:before="58"/>
        <w:rPr>
          <w:b/>
        </w:rPr>
      </w:pPr>
    </w:p>
    <w:p>
      <w:pPr>
        <w:pStyle w:val="BodyText"/>
        <w:spacing w:line="314" w:lineRule="auto"/>
        <w:ind w:left="298" w:right="202"/>
      </w:pPr>
      <w:r>
        <w:rPr/>
        <w:t>(Entidade), inscrita no CNPJ sob o nº , sediada na (endereço completo) . Na hipótese de nossa empresa vir a assinar CONTRATO com a UERJ, o(s) representantes legal(is) para será(ão) o(s) Sr.(s) , (função): ; CPF: ; Identidade: , (órgão emissor).</w:t>
      </w:r>
    </w:p>
    <w:p>
      <w:pPr>
        <w:pStyle w:val="BodyText"/>
      </w:pPr>
    </w:p>
    <w:p>
      <w:pPr>
        <w:pStyle w:val="BodyText"/>
      </w:pPr>
    </w:p>
    <w:p>
      <w:pPr>
        <w:pStyle w:val="BodyText"/>
        <w:spacing w:before="167"/>
      </w:pPr>
    </w:p>
    <w:p>
      <w:pPr>
        <w:pStyle w:val="Heading4"/>
        <w:ind w:left="298" w:firstLine="0"/>
      </w:pPr>
      <w:r>
        <w:rPr/>
        <w:t>Dados da </w:t>
      </w:r>
      <w:r>
        <w:rPr>
          <w:spacing w:val="-2"/>
        </w:rPr>
        <w:t>Empresa:</w:t>
      </w:r>
    </w:p>
    <w:p>
      <w:pPr>
        <w:pStyle w:val="BodyText"/>
        <w:spacing w:before="196"/>
        <w:rPr>
          <w:b/>
        </w:rPr>
      </w:pPr>
    </w:p>
    <w:p>
      <w:pPr>
        <w:pStyle w:val="BodyText"/>
        <w:spacing w:before="1"/>
        <w:ind w:left="298"/>
      </w:pPr>
      <w:r>
        <w:rPr/>
        <w:t>Razão Social: </w:t>
      </w:r>
      <w:r>
        <w:rPr>
          <w:spacing w:val="-10"/>
        </w:rPr>
        <w:t>.</w:t>
      </w:r>
    </w:p>
    <w:p>
      <w:pPr>
        <w:pStyle w:val="BodyText"/>
        <w:spacing w:before="132"/>
        <w:ind w:left="298"/>
      </w:pPr>
      <w:r>
        <w:rPr/>
        <w:t>C.G.C: . - I.E. e/ou Municipal: </w:t>
      </w:r>
      <w:r>
        <w:rPr>
          <w:spacing w:val="-10"/>
        </w:rPr>
        <w:t>.</w:t>
      </w:r>
    </w:p>
    <w:p>
      <w:pPr>
        <w:pStyle w:val="BodyText"/>
        <w:spacing w:line="300" w:lineRule="auto" w:before="132"/>
        <w:ind w:left="298" w:right="9566"/>
      </w:pPr>
      <w:r>
        <w:rPr/>
        <w:t>Endereço</w:t>
      </w:r>
      <w:r>
        <w:rPr>
          <w:spacing w:val="-5"/>
        </w:rPr>
        <w:t> </w:t>
      </w:r>
      <w:r>
        <w:rPr/>
        <w:t>(Av.,</w:t>
      </w:r>
      <w:r>
        <w:rPr>
          <w:spacing w:val="-5"/>
        </w:rPr>
        <w:t> </w:t>
      </w:r>
      <w:r>
        <w:rPr/>
        <w:t>Rua,</w:t>
      </w:r>
      <w:r>
        <w:rPr>
          <w:spacing w:val="-5"/>
        </w:rPr>
        <w:t> </w:t>
      </w:r>
      <w:r>
        <w:rPr/>
        <w:t>Bairro,</w:t>
      </w:r>
      <w:r>
        <w:rPr>
          <w:spacing w:val="-5"/>
        </w:rPr>
        <w:t> </w:t>
      </w:r>
      <w:r>
        <w:rPr/>
        <w:t>Cidade,</w:t>
      </w:r>
      <w:r>
        <w:rPr>
          <w:spacing w:val="-5"/>
        </w:rPr>
        <w:t> </w:t>
      </w:r>
      <w:r>
        <w:rPr/>
        <w:t>Estado,</w:t>
      </w:r>
      <w:r>
        <w:rPr>
          <w:spacing w:val="-5"/>
        </w:rPr>
        <w:t> </w:t>
      </w:r>
      <w:r>
        <w:rPr/>
        <w:t>CEP):</w:t>
      </w:r>
      <w:r>
        <w:rPr>
          <w:spacing w:val="-5"/>
        </w:rPr>
        <w:t> </w:t>
      </w:r>
      <w:r>
        <w:rPr/>
        <w:t>.</w:t>
      </w:r>
      <w:r>
        <w:rPr>
          <w:spacing w:val="-8"/>
        </w:rPr>
        <w:t> </w:t>
      </w:r>
      <w:r>
        <w:rPr/>
        <w:t>Telefone,</w:t>
      </w:r>
      <w:r>
        <w:rPr>
          <w:spacing w:val="-5"/>
        </w:rPr>
        <w:t> </w:t>
      </w:r>
      <w:r>
        <w:rPr/>
        <w:t>Fax,</w:t>
      </w:r>
      <w:r>
        <w:rPr>
          <w:spacing w:val="-5"/>
        </w:rPr>
        <w:t> </w:t>
      </w:r>
      <w:r>
        <w:rPr/>
        <w:t>E-mail:</w:t>
      </w:r>
      <w:r>
        <w:rPr>
          <w:spacing w:val="-5"/>
        </w:rPr>
        <w:t> </w:t>
      </w:r>
      <w:r>
        <w:rPr/>
        <w:t>. Banco: . Código: .</w:t>
      </w:r>
    </w:p>
    <w:p>
      <w:pPr>
        <w:pStyle w:val="BodyText"/>
        <w:spacing w:before="80"/>
        <w:ind w:left="298"/>
      </w:pPr>
      <w:r>
        <w:rPr/>
        <w:t>Agência: . Código: . Conta Corrente: </w:t>
      </w:r>
      <w:r>
        <w:rPr>
          <w:spacing w:val="-10"/>
        </w:rPr>
        <w:t>.</w:t>
      </w:r>
    </w:p>
    <w:p>
      <w:pPr>
        <w:pStyle w:val="BodyText"/>
        <w:spacing w:before="132"/>
        <w:ind w:left="298"/>
      </w:pPr>
      <w:r>
        <w:rPr/>
        <w:t>Endereço</w:t>
      </w:r>
      <w:r>
        <w:rPr>
          <w:spacing w:val="-12"/>
        </w:rPr>
        <w:t> </w:t>
      </w:r>
      <w:r>
        <w:rPr/>
        <w:t>Agência</w:t>
      </w:r>
      <w:r>
        <w:rPr>
          <w:spacing w:val="-4"/>
        </w:rPr>
        <w:t> </w:t>
      </w:r>
      <w:r>
        <w:rPr/>
        <w:t>Bancária</w:t>
      </w:r>
      <w:r>
        <w:rPr>
          <w:spacing w:val="-3"/>
        </w:rPr>
        <w:t> </w:t>
      </w:r>
      <w:r>
        <w:rPr/>
        <w:t>(Av.,</w:t>
      </w:r>
      <w:r>
        <w:rPr>
          <w:spacing w:val="-3"/>
        </w:rPr>
        <w:t> </w:t>
      </w:r>
      <w:r>
        <w:rPr/>
        <w:t>Rua,</w:t>
      </w:r>
      <w:r>
        <w:rPr>
          <w:spacing w:val="-3"/>
        </w:rPr>
        <w:t> </w:t>
      </w:r>
      <w:r>
        <w:rPr/>
        <w:t>Bairro,</w:t>
      </w:r>
      <w:r>
        <w:rPr>
          <w:spacing w:val="-3"/>
        </w:rPr>
        <w:t> </w:t>
      </w:r>
      <w:r>
        <w:rPr/>
        <w:t>Cidade,</w:t>
      </w:r>
      <w:r>
        <w:rPr>
          <w:spacing w:val="-3"/>
        </w:rPr>
        <w:t> </w:t>
      </w:r>
      <w:r>
        <w:rPr/>
        <w:t>Estado,</w:t>
      </w:r>
      <w:r>
        <w:rPr>
          <w:spacing w:val="-3"/>
        </w:rPr>
        <w:t> </w:t>
      </w:r>
      <w:r>
        <w:rPr/>
        <w:t>CEP):</w:t>
      </w:r>
      <w:r>
        <w:rPr>
          <w:spacing w:val="-2"/>
        </w:rPr>
        <w:t> </w:t>
      </w:r>
      <w:r>
        <w:rPr>
          <w:spacing w:val="-10"/>
        </w:rPr>
        <w:t>.</w:t>
      </w:r>
    </w:p>
    <w:p>
      <w:pPr>
        <w:pStyle w:val="BodyText"/>
      </w:pPr>
    </w:p>
    <w:p>
      <w:pPr>
        <w:pStyle w:val="BodyText"/>
      </w:pPr>
    </w:p>
    <w:p>
      <w:pPr>
        <w:pStyle w:val="BodyText"/>
      </w:pPr>
    </w:p>
    <w:p>
      <w:pPr>
        <w:pStyle w:val="BodyText"/>
        <w:spacing w:before="78"/>
      </w:pPr>
    </w:p>
    <w:p>
      <w:pPr>
        <w:pStyle w:val="BodyText"/>
        <w:spacing w:before="1"/>
        <w:ind w:right="5856"/>
        <w:jc w:val="center"/>
      </w:pPr>
      <w:r>
        <w:rPr>
          <w:spacing w:val="-2"/>
        </w:rPr>
        <w:t>ENTIDADE</w:t>
      </w:r>
    </w:p>
    <w:p>
      <w:pPr>
        <w:pStyle w:val="BodyText"/>
      </w:pPr>
    </w:p>
    <w:p>
      <w:pPr>
        <w:pStyle w:val="BodyText"/>
        <w:spacing w:before="30"/>
      </w:pPr>
    </w:p>
    <w:p>
      <w:pPr>
        <w:pStyle w:val="BodyText"/>
        <w:ind w:right="5935"/>
        <w:jc w:val="center"/>
      </w:pPr>
      <w:r>
        <w:rPr/>
        <w:t>NOME</w:t>
      </w:r>
      <w:r>
        <w:rPr>
          <w:spacing w:val="-12"/>
        </w:rPr>
        <w:t> </w:t>
      </w:r>
      <w:r>
        <w:rPr/>
        <w:t>DA</w:t>
      </w:r>
      <w:r>
        <w:rPr>
          <w:spacing w:val="-11"/>
        </w:rPr>
        <w:t> </w:t>
      </w:r>
      <w:r>
        <w:rPr/>
        <w:t>ENTIDADE</w:t>
      </w:r>
      <w:r>
        <w:rPr>
          <w:spacing w:val="-6"/>
        </w:rPr>
        <w:t> </w:t>
      </w:r>
      <w:r>
        <w:rPr/>
        <w:t>COM</w:t>
      </w:r>
      <w:r>
        <w:rPr>
          <w:spacing w:val="-12"/>
        </w:rPr>
        <w:t> </w:t>
      </w:r>
      <w:r>
        <w:rPr/>
        <w:t>ASSINATURA</w:t>
      </w:r>
      <w:r>
        <w:rPr>
          <w:spacing w:val="-11"/>
        </w:rPr>
        <w:t> </w:t>
      </w:r>
      <w:r>
        <w:rPr/>
        <w:t>DO(S)</w:t>
      </w:r>
      <w:r>
        <w:rPr>
          <w:spacing w:val="-5"/>
        </w:rPr>
        <w:t> </w:t>
      </w:r>
      <w:r>
        <w:rPr/>
        <w:t>SEU(S)</w:t>
      </w:r>
      <w:r>
        <w:rPr>
          <w:spacing w:val="-5"/>
        </w:rPr>
        <w:t> </w:t>
      </w:r>
      <w:r>
        <w:rPr/>
        <w:t>REPRESENTANTE(S)</w:t>
      </w:r>
      <w:r>
        <w:rPr>
          <w:spacing w:val="-4"/>
        </w:rPr>
        <w:t> </w:t>
      </w:r>
      <w:r>
        <w:rPr>
          <w:spacing w:val="-2"/>
        </w:rPr>
        <w:t>LEGAL(IS)</w:t>
      </w:r>
    </w:p>
    <w:p>
      <w:pPr>
        <w:pStyle w:val="BodyText"/>
      </w:pPr>
    </w:p>
    <w:p>
      <w:pPr>
        <w:pStyle w:val="BodyText"/>
        <w:spacing w:before="85"/>
      </w:pPr>
    </w:p>
    <w:p>
      <w:pPr>
        <w:pStyle w:val="BodyText"/>
        <w:ind w:left="1349"/>
      </w:pPr>
      <w:r>
        <w:rPr/>
        <w:t>CARIMBO</w:t>
      </w:r>
      <w:r>
        <w:rPr>
          <w:spacing w:val="-2"/>
        </w:rPr>
        <w:t> </w:t>
      </w:r>
      <w:r>
        <w:rPr/>
        <w:t>DA</w:t>
      </w:r>
      <w:r>
        <w:rPr>
          <w:spacing w:val="-11"/>
        </w:rPr>
        <w:t> </w:t>
      </w:r>
      <w:r>
        <w:rPr/>
        <w:t>PESSOA</w:t>
      </w:r>
      <w:r>
        <w:rPr>
          <w:spacing w:val="-11"/>
        </w:rPr>
        <w:t> </w:t>
      </w:r>
      <w:r>
        <w:rPr/>
        <w:t>JURÍDICA</w:t>
      </w:r>
      <w:r>
        <w:rPr>
          <w:spacing w:val="-11"/>
        </w:rPr>
        <w:t> </w:t>
      </w:r>
      <w:r>
        <w:rPr/>
        <w:t>COM</w:t>
      </w:r>
      <w:r>
        <w:rPr>
          <w:spacing w:val="-2"/>
        </w:rPr>
        <w:t> </w:t>
      </w:r>
      <w:r>
        <w:rPr/>
        <w:t>CNPJ</w:t>
      </w:r>
      <w:r>
        <w:rPr>
          <w:spacing w:val="-1"/>
        </w:rPr>
        <w:t> </w:t>
      </w:r>
      <w:r>
        <w:rPr/>
        <w:t>(DISPENSADO</w:t>
      </w:r>
      <w:r>
        <w:rPr>
          <w:spacing w:val="-1"/>
        </w:rPr>
        <w:t> </w:t>
      </w:r>
      <w:r>
        <w:rPr/>
        <w:t>EM</w:t>
      </w:r>
      <w:r>
        <w:rPr>
          <w:spacing w:val="-2"/>
        </w:rPr>
        <w:t> </w:t>
      </w:r>
      <w:r>
        <w:rPr/>
        <w:t>CASO</w:t>
      </w:r>
      <w:r>
        <w:rPr>
          <w:spacing w:val="-1"/>
        </w:rPr>
        <w:t> </w:t>
      </w:r>
      <w:r>
        <w:rPr/>
        <w:t>DE</w:t>
      </w:r>
      <w:r>
        <w:rPr>
          <w:spacing w:val="-2"/>
        </w:rPr>
        <w:t> </w:t>
      </w:r>
      <w:r>
        <w:rPr/>
        <w:t>PAPEL</w:t>
      </w:r>
      <w:r>
        <w:rPr>
          <w:spacing w:val="-11"/>
        </w:rPr>
        <w:t> </w:t>
      </w:r>
      <w:r>
        <w:rPr/>
        <w:t>TIMBRADO</w:t>
      </w:r>
      <w:r>
        <w:rPr>
          <w:spacing w:val="-1"/>
        </w:rPr>
        <w:t> </w:t>
      </w:r>
      <w:r>
        <w:rPr/>
        <w:t>COM</w:t>
      </w:r>
      <w:r>
        <w:rPr>
          <w:spacing w:val="-1"/>
        </w:rPr>
        <w:t> </w:t>
      </w:r>
      <w:r>
        <w:rPr>
          <w:spacing w:val="-2"/>
        </w:rPr>
        <w:t>CNPJ)</w:t>
      </w:r>
    </w:p>
    <w:p>
      <w:pPr>
        <w:pStyle w:val="BodyText"/>
        <w:spacing w:before="114"/>
        <w:rPr>
          <w:sz w:val="20"/>
        </w:rPr>
      </w:pPr>
      <w:r>
        <w:rPr>
          <w:sz w:val="20"/>
        </w:rPr>
        <mc:AlternateContent>
          <mc:Choice Requires="wps">
            <w:drawing>
              <wp:anchor distT="0" distB="0" distL="0" distR="0" allowOverlap="1" layoutInCell="1" locked="0" behindDoc="1" simplePos="0" relativeHeight="487595520">
                <wp:simplePos x="0" y="0"/>
                <wp:positionH relativeFrom="page">
                  <wp:posOffset>86182</wp:posOffset>
                </wp:positionH>
                <wp:positionV relativeFrom="paragraph">
                  <wp:posOffset>234026</wp:posOffset>
                </wp:positionV>
                <wp:extent cx="9886315" cy="26034"/>
                <wp:effectExtent l="0" t="0" r="0" b="0"/>
                <wp:wrapTopAndBottom/>
                <wp:docPr id="30" name="Graphic 30"/>
                <wp:cNvGraphicFramePr>
                  <a:graphicFrameLocks/>
                </wp:cNvGraphicFramePr>
                <a:graphic>
                  <a:graphicData uri="http://schemas.microsoft.com/office/word/2010/wordprocessingShape">
                    <wps:wsp>
                      <wps:cNvPr id="30" name="Graphic 30"/>
                      <wps:cNvSpPr/>
                      <wps:spPr>
                        <a:xfrm>
                          <a:off x="0" y="0"/>
                          <a:ext cx="9886315" cy="26034"/>
                        </a:xfrm>
                        <a:custGeom>
                          <a:avLst/>
                          <a:gdLst/>
                          <a:ahLst/>
                          <a:cxnLst/>
                          <a:rect l="l" t="t" r="r" b="b"/>
                          <a:pathLst>
                            <a:path w="9886315" h="26034">
                              <a:moveTo>
                                <a:pt x="9886023" y="17246"/>
                              </a:moveTo>
                              <a:lnTo>
                                <a:pt x="0" y="17246"/>
                              </a:lnTo>
                              <a:lnTo>
                                <a:pt x="0" y="25857"/>
                              </a:lnTo>
                              <a:lnTo>
                                <a:pt x="9886023" y="25857"/>
                              </a:lnTo>
                              <a:lnTo>
                                <a:pt x="9886023" y="17246"/>
                              </a:lnTo>
                              <a:close/>
                            </a:path>
                            <a:path w="9886315" h="26034">
                              <a:moveTo>
                                <a:pt x="9886023" y="0"/>
                              </a:moveTo>
                              <a:lnTo>
                                <a:pt x="0" y="0"/>
                              </a:lnTo>
                              <a:lnTo>
                                <a:pt x="0" y="8623"/>
                              </a:lnTo>
                              <a:lnTo>
                                <a:pt x="9886023" y="8623"/>
                              </a:lnTo>
                              <a:lnTo>
                                <a:pt x="9886023"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6.786pt;margin-top:18.427288pt;width:778.45pt;height:2.050pt;mso-position-horizontal-relative:page;mso-position-vertical-relative:paragraph;z-index:-15720960;mso-wrap-distance-left:0;mso-wrap-distance-right:0" id="docshape26" coordorigin="136,369" coordsize="15569,41" path="m15704,396l136,396,136,409,15704,409,15704,396xm15704,369l136,369,136,382,15704,382,15704,369xe" filled="true" fillcolor="#333333" stroked="false">
                <v:path arrowok="t"/>
                <v:fill type="solid"/>
                <w10:wrap type="topAndBottom"/>
              </v:shape>
            </w:pict>
          </mc:Fallback>
        </mc:AlternateContent>
      </w:r>
    </w:p>
    <w:p>
      <w:pPr>
        <w:tabs>
          <w:tab w:pos="14620" w:val="left" w:leader="none"/>
        </w:tabs>
        <w:spacing w:before="24"/>
        <w:ind w:left="135" w:right="0" w:firstLine="0"/>
        <w:jc w:val="left"/>
        <w:rPr>
          <w:rFonts w:ascii="Calibri" w:hAnsi="Calibri"/>
          <w:sz w:val="16"/>
        </w:rPr>
      </w:pPr>
      <w:r>
        <w:rPr>
          <w:rFonts w:ascii="Calibri" w:hAnsi="Calibri"/>
          <w:b/>
          <w:sz w:val="16"/>
        </w:rPr>
        <w:t>Referência:</w:t>
      </w:r>
      <w:r>
        <w:rPr>
          <w:rFonts w:ascii="Calibri" w:hAnsi="Calibri"/>
          <w:b/>
          <w:spacing w:val="1"/>
          <w:sz w:val="16"/>
        </w:rPr>
        <w:t> </w:t>
      </w:r>
      <w:r>
        <w:rPr>
          <w:rFonts w:ascii="Calibri" w:hAnsi="Calibri"/>
          <w:sz w:val="16"/>
        </w:rPr>
        <w:t>Processo</w:t>
      </w:r>
      <w:r>
        <w:rPr>
          <w:rFonts w:ascii="Calibri" w:hAnsi="Calibri"/>
          <w:spacing w:val="1"/>
          <w:sz w:val="16"/>
        </w:rPr>
        <w:t> </w:t>
      </w:r>
      <w:r>
        <w:rPr>
          <w:rFonts w:ascii="Calibri" w:hAnsi="Calibri"/>
          <w:sz w:val="16"/>
        </w:rPr>
        <w:t>nº</w:t>
      </w:r>
      <w:r>
        <w:rPr>
          <w:rFonts w:ascii="Calibri" w:hAnsi="Calibri"/>
          <w:spacing w:val="2"/>
          <w:sz w:val="16"/>
        </w:rPr>
        <w:t> </w:t>
      </w:r>
      <w:r>
        <w:rPr>
          <w:rFonts w:ascii="Calibri" w:hAnsi="Calibri"/>
          <w:sz w:val="16"/>
        </w:rPr>
        <w:t>SEI-</w:t>
      </w:r>
      <w:r>
        <w:rPr>
          <w:rFonts w:ascii="Calibri" w:hAnsi="Calibri"/>
          <w:spacing w:val="-2"/>
          <w:sz w:val="16"/>
        </w:rPr>
        <w:t>260007/004026/2024</w:t>
      </w:r>
      <w:r>
        <w:rPr>
          <w:rFonts w:ascii="Calibri" w:hAnsi="Calibri"/>
          <w:sz w:val="16"/>
        </w:rPr>
        <w:tab/>
        <w:t>SEI</w:t>
      </w:r>
      <w:r>
        <w:rPr>
          <w:rFonts w:ascii="Calibri" w:hAnsi="Calibri"/>
          <w:spacing w:val="1"/>
          <w:sz w:val="16"/>
        </w:rPr>
        <w:t> </w:t>
      </w:r>
      <w:r>
        <w:rPr>
          <w:rFonts w:ascii="Calibri" w:hAnsi="Calibri"/>
          <w:sz w:val="16"/>
        </w:rPr>
        <w:t>nº</w:t>
      </w:r>
      <w:r>
        <w:rPr>
          <w:rFonts w:ascii="Calibri" w:hAnsi="Calibri"/>
          <w:spacing w:val="2"/>
          <w:sz w:val="16"/>
        </w:rPr>
        <w:t> </w:t>
      </w:r>
      <w:r>
        <w:rPr>
          <w:rFonts w:ascii="Calibri" w:hAnsi="Calibri"/>
          <w:spacing w:val="-2"/>
          <w:sz w:val="16"/>
        </w:rPr>
        <w:t>99802349</w:t>
      </w:r>
    </w:p>
    <w:sectPr>
      <w:type w:val="continuous"/>
      <w:pgSz w:w="15840" w:h="24480"/>
      <w:pgMar w:top="0" w:bottom="280" w:left="0" w:right="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70">
    <w:multiLevelType w:val="hybridMultilevel"/>
    <w:lvl w:ilvl="0">
      <w:start w:val="0"/>
      <w:numFmt w:val="bullet"/>
      <w:lvlText w:val="-"/>
      <w:lvlJc w:val="left"/>
      <w:pPr>
        <w:ind w:left="521" w:hanging="95"/>
      </w:pPr>
      <w:rPr>
        <w:rFonts w:hint="default" w:ascii="Times New Roman" w:hAnsi="Times New Roman" w:eastAsia="Times New Roman" w:cs="Times New Roman"/>
        <w:spacing w:val="0"/>
        <w:w w:val="101"/>
        <w:lang w:val="pt-PT" w:eastAsia="en-US" w:bidi="ar-SA"/>
      </w:rPr>
    </w:lvl>
    <w:lvl w:ilvl="1">
      <w:start w:val="0"/>
      <w:numFmt w:val="bullet"/>
      <w:lvlText w:val="•"/>
      <w:lvlJc w:val="left"/>
      <w:pPr>
        <w:ind w:left="1272" w:hanging="95"/>
      </w:pPr>
      <w:rPr>
        <w:rFonts w:hint="default"/>
        <w:lang w:val="pt-PT" w:eastAsia="en-US" w:bidi="ar-SA"/>
      </w:rPr>
    </w:lvl>
    <w:lvl w:ilvl="2">
      <w:start w:val="0"/>
      <w:numFmt w:val="bullet"/>
      <w:lvlText w:val="•"/>
      <w:lvlJc w:val="left"/>
      <w:pPr>
        <w:ind w:left="2025" w:hanging="95"/>
      </w:pPr>
      <w:rPr>
        <w:rFonts w:hint="default"/>
        <w:lang w:val="pt-PT" w:eastAsia="en-US" w:bidi="ar-SA"/>
      </w:rPr>
    </w:lvl>
    <w:lvl w:ilvl="3">
      <w:start w:val="0"/>
      <w:numFmt w:val="bullet"/>
      <w:lvlText w:val="•"/>
      <w:lvlJc w:val="left"/>
      <w:pPr>
        <w:ind w:left="2778" w:hanging="95"/>
      </w:pPr>
      <w:rPr>
        <w:rFonts w:hint="default"/>
        <w:lang w:val="pt-PT" w:eastAsia="en-US" w:bidi="ar-SA"/>
      </w:rPr>
    </w:lvl>
    <w:lvl w:ilvl="4">
      <w:start w:val="0"/>
      <w:numFmt w:val="bullet"/>
      <w:lvlText w:val="•"/>
      <w:lvlJc w:val="left"/>
      <w:pPr>
        <w:ind w:left="3530" w:hanging="95"/>
      </w:pPr>
      <w:rPr>
        <w:rFonts w:hint="default"/>
        <w:lang w:val="pt-PT" w:eastAsia="en-US" w:bidi="ar-SA"/>
      </w:rPr>
    </w:lvl>
    <w:lvl w:ilvl="5">
      <w:start w:val="0"/>
      <w:numFmt w:val="bullet"/>
      <w:lvlText w:val="•"/>
      <w:lvlJc w:val="left"/>
      <w:pPr>
        <w:ind w:left="4283" w:hanging="95"/>
      </w:pPr>
      <w:rPr>
        <w:rFonts w:hint="default"/>
        <w:lang w:val="pt-PT" w:eastAsia="en-US" w:bidi="ar-SA"/>
      </w:rPr>
    </w:lvl>
    <w:lvl w:ilvl="6">
      <w:start w:val="0"/>
      <w:numFmt w:val="bullet"/>
      <w:lvlText w:val="•"/>
      <w:lvlJc w:val="left"/>
      <w:pPr>
        <w:ind w:left="5036" w:hanging="95"/>
      </w:pPr>
      <w:rPr>
        <w:rFonts w:hint="default"/>
        <w:lang w:val="pt-PT" w:eastAsia="en-US" w:bidi="ar-SA"/>
      </w:rPr>
    </w:lvl>
    <w:lvl w:ilvl="7">
      <w:start w:val="0"/>
      <w:numFmt w:val="bullet"/>
      <w:lvlText w:val="•"/>
      <w:lvlJc w:val="left"/>
      <w:pPr>
        <w:ind w:left="5788" w:hanging="95"/>
      </w:pPr>
      <w:rPr>
        <w:rFonts w:hint="default"/>
        <w:lang w:val="pt-PT" w:eastAsia="en-US" w:bidi="ar-SA"/>
      </w:rPr>
    </w:lvl>
    <w:lvl w:ilvl="8">
      <w:start w:val="0"/>
      <w:numFmt w:val="bullet"/>
      <w:lvlText w:val="•"/>
      <w:lvlJc w:val="left"/>
      <w:pPr>
        <w:ind w:left="6541" w:hanging="95"/>
      </w:pPr>
      <w:rPr>
        <w:rFonts w:hint="default"/>
        <w:lang w:val="pt-PT" w:eastAsia="en-US" w:bidi="ar-SA"/>
      </w:rPr>
    </w:lvl>
  </w:abstractNum>
  <w:abstractNum w:abstractNumId="69">
    <w:multiLevelType w:val="hybridMultilevel"/>
    <w:lvl w:ilvl="0">
      <w:start w:val="0"/>
      <w:numFmt w:val="bullet"/>
      <w:lvlText w:val="-"/>
      <w:lvlJc w:val="left"/>
      <w:pPr>
        <w:ind w:left="108" w:hanging="106"/>
      </w:pPr>
      <w:rPr>
        <w:rFonts w:hint="default" w:ascii="Times New Roman" w:hAnsi="Times New Roman" w:eastAsia="Times New Roman" w:cs="Times New Roman"/>
        <w:b w:val="0"/>
        <w:bCs w:val="0"/>
        <w:i w:val="0"/>
        <w:iCs w:val="0"/>
        <w:spacing w:val="0"/>
        <w:w w:val="100"/>
        <w:sz w:val="18"/>
        <w:szCs w:val="18"/>
        <w:lang w:val="pt-PT" w:eastAsia="en-US" w:bidi="ar-SA"/>
      </w:rPr>
    </w:lvl>
    <w:lvl w:ilvl="1">
      <w:start w:val="0"/>
      <w:numFmt w:val="bullet"/>
      <w:lvlText w:val="•"/>
      <w:lvlJc w:val="left"/>
      <w:pPr>
        <w:ind w:left="1674" w:hanging="106"/>
      </w:pPr>
      <w:rPr>
        <w:rFonts w:hint="default"/>
        <w:lang w:val="pt-PT" w:eastAsia="en-US" w:bidi="ar-SA"/>
      </w:rPr>
    </w:lvl>
    <w:lvl w:ilvl="2">
      <w:start w:val="0"/>
      <w:numFmt w:val="bullet"/>
      <w:lvlText w:val="•"/>
      <w:lvlJc w:val="left"/>
      <w:pPr>
        <w:ind w:left="3248" w:hanging="106"/>
      </w:pPr>
      <w:rPr>
        <w:rFonts w:hint="default"/>
        <w:lang w:val="pt-PT" w:eastAsia="en-US" w:bidi="ar-SA"/>
      </w:rPr>
    </w:lvl>
    <w:lvl w:ilvl="3">
      <w:start w:val="0"/>
      <w:numFmt w:val="bullet"/>
      <w:lvlText w:val="•"/>
      <w:lvlJc w:val="left"/>
      <w:pPr>
        <w:ind w:left="4822" w:hanging="106"/>
      </w:pPr>
      <w:rPr>
        <w:rFonts w:hint="default"/>
        <w:lang w:val="pt-PT" w:eastAsia="en-US" w:bidi="ar-SA"/>
      </w:rPr>
    </w:lvl>
    <w:lvl w:ilvl="4">
      <w:start w:val="0"/>
      <w:numFmt w:val="bullet"/>
      <w:lvlText w:val="•"/>
      <w:lvlJc w:val="left"/>
      <w:pPr>
        <w:ind w:left="6396" w:hanging="106"/>
      </w:pPr>
      <w:rPr>
        <w:rFonts w:hint="default"/>
        <w:lang w:val="pt-PT" w:eastAsia="en-US" w:bidi="ar-SA"/>
      </w:rPr>
    </w:lvl>
    <w:lvl w:ilvl="5">
      <w:start w:val="0"/>
      <w:numFmt w:val="bullet"/>
      <w:lvlText w:val="•"/>
      <w:lvlJc w:val="left"/>
      <w:pPr>
        <w:ind w:left="7970" w:hanging="106"/>
      </w:pPr>
      <w:rPr>
        <w:rFonts w:hint="default"/>
        <w:lang w:val="pt-PT" w:eastAsia="en-US" w:bidi="ar-SA"/>
      </w:rPr>
    </w:lvl>
    <w:lvl w:ilvl="6">
      <w:start w:val="0"/>
      <w:numFmt w:val="bullet"/>
      <w:lvlText w:val="•"/>
      <w:lvlJc w:val="left"/>
      <w:pPr>
        <w:ind w:left="9544" w:hanging="106"/>
      </w:pPr>
      <w:rPr>
        <w:rFonts w:hint="default"/>
        <w:lang w:val="pt-PT" w:eastAsia="en-US" w:bidi="ar-SA"/>
      </w:rPr>
    </w:lvl>
    <w:lvl w:ilvl="7">
      <w:start w:val="0"/>
      <w:numFmt w:val="bullet"/>
      <w:lvlText w:val="•"/>
      <w:lvlJc w:val="left"/>
      <w:pPr>
        <w:ind w:left="11118" w:hanging="106"/>
      </w:pPr>
      <w:rPr>
        <w:rFonts w:hint="default"/>
        <w:lang w:val="pt-PT" w:eastAsia="en-US" w:bidi="ar-SA"/>
      </w:rPr>
    </w:lvl>
    <w:lvl w:ilvl="8">
      <w:start w:val="0"/>
      <w:numFmt w:val="bullet"/>
      <w:lvlText w:val="•"/>
      <w:lvlJc w:val="left"/>
      <w:pPr>
        <w:ind w:left="12692" w:hanging="106"/>
      </w:pPr>
      <w:rPr>
        <w:rFonts w:hint="default"/>
        <w:lang w:val="pt-PT" w:eastAsia="en-US" w:bidi="ar-SA"/>
      </w:rPr>
    </w:lvl>
  </w:abstractNum>
  <w:abstractNum w:abstractNumId="68">
    <w:multiLevelType w:val="hybridMultilevel"/>
    <w:lvl w:ilvl="0">
      <w:start w:val="1"/>
      <w:numFmt w:val="lowerLetter"/>
      <w:lvlText w:val="%1)"/>
      <w:lvlJc w:val="left"/>
      <w:pPr>
        <w:ind w:left="108" w:hanging="190"/>
        <w:jc w:val="left"/>
      </w:pPr>
      <w:rPr>
        <w:rFonts w:hint="default" w:ascii="Times New Roman" w:hAnsi="Times New Roman" w:eastAsia="Times New Roman" w:cs="Times New Roman"/>
        <w:b w:val="0"/>
        <w:bCs w:val="0"/>
        <w:i w:val="0"/>
        <w:iCs w:val="0"/>
        <w:spacing w:val="0"/>
        <w:w w:val="100"/>
        <w:sz w:val="18"/>
        <w:szCs w:val="18"/>
        <w:lang w:val="pt-PT" w:eastAsia="en-US" w:bidi="ar-SA"/>
      </w:rPr>
    </w:lvl>
    <w:lvl w:ilvl="1">
      <w:start w:val="1"/>
      <w:numFmt w:val="decimal"/>
      <w:lvlText w:val="%1.%2)"/>
      <w:lvlJc w:val="left"/>
      <w:pPr>
        <w:ind w:left="430" w:hanging="322"/>
        <w:jc w:val="left"/>
      </w:pPr>
      <w:rPr>
        <w:rFonts w:hint="default" w:ascii="Times New Roman" w:hAnsi="Times New Roman" w:eastAsia="Times New Roman" w:cs="Times New Roman"/>
        <w:b w:val="0"/>
        <w:bCs w:val="0"/>
        <w:i w:val="0"/>
        <w:iCs w:val="0"/>
        <w:spacing w:val="0"/>
        <w:w w:val="100"/>
        <w:sz w:val="18"/>
        <w:szCs w:val="18"/>
        <w:lang w:val="pt-PT" w:eastAsia="en-US" w:bidi="ar-SA"/>
      </w:rPr>
    </w:lvl>
    <w:lvl w:ilvl="2">
      <w:start w:val="0"/>
      <w:numFmt w:val="bullet"/>
      <w:lvlText w:val="•"/>
      <w:lvlJc w:val="left"/>
      <w:pPr>
        <w:ind w:left="2151" w:hanging="322"/>
      </w:pPr>
      <w:rPr>
        <w:rFonts w:hint="default"/>
        <w:lang w:val="pt-PT" w:eastAsia="en-US" w:bidi="ar-SA"/>
      </w:rPr>
    </w:lvl>
    <w:lvl w:ilvl="3">
      <w:start w:val="0"/>
      <w:numFmt w:val="bullet"/>
      <w:lvlText w:val="•"/>
      <w:lvlJc w:val="left"/>
      <w:pPr>
        <w:ind w:left="3862" w:hanging="322"/>
      </w:pPr>
      <w:rPr>
        <w:rFonts w:hint="default"/>
        <w:lang w:val="pt-PT" w:eastAsia="en-US" w:bidi="ar-SA"/>
      </w:rPr>
    </w:lvl>
    <w:lvl w:ilvl="4">
      <w:start w:val="0"/>
      <w:numFmt w:val="bullet"/>
      <w:lvlText w:val="•"/>
      <w:lvlJc w:val="left"/>
      <w:pPr>
        <w:ind w:left="5573" w:hanging="322"/>
      </w:pPr>
      <w:rPr>
        <w:rFonts w:hint="default"/>
        <w:lang w:val="pt-PT" w:eastAsia="en-US" w:bidi="ar-SA"/>
      </w:rPr>
    </w:lvl>
    <w:lvl w:ilvl="5">
      <w:start w:val="0"/>
      <w:numFmt w:val="bullet"/>
      <w:lvlText w:val="•"/>
      <w:lvlJc w:val="left"/>
      <w:pPr>
        <w:ind w:left="7284" w:hanging="322"/>
      </w:pPr>
      <w:rPr>
        <w:rFonts w:hint="default"/>
        <w:lang w:val="pt-PT" w:eastAsia="en-US" w:bidi="ar-SA"/>
      </w:rPr>
    </w:lvl>
    <w:lvl w:ilvl="6">
      <w:start w:val="0"/>
      <w:numFmt w:val="bullet"/>
      <w:lvlText w:val="•"/>
      <w:lvlJc w:val="left"/>
      <w:pPr>
        <w:ind w:left="8995" w:hanging="322"/>
      </w:pPr>
      <w:rPr>
        <w:rFonts w:hint="default"/>
        <w:lang w:val="pt-PT" w:eastAsia="en-US" w:bidi="ar-SA"/>
      </w:rPr>
    </w:lvl>
    <w:lvl w:ilvl="7">
      <w:start w:val="0"/>
      <w:numFmt w:val="bullet"/>
      <w:lvlText w:val="•"/>
      <w:lvlJc w:val="left"/>
      <w:pPr>
        <w:ind w:left="10706" w:hanging="322"/>
      </w:pPr>
      <w:rPr>
        <w:rFonts w:hint="default"/>
        <w:lang w:val="pt-PT" w:eastAsia="en-US" w:bidi="ar-SA"/>
      </w:rPr>
    </w:lvl>
    <w:lvl w:ilvl="8">
      <w:start w:val="0"/>
      <w:numFmt w:val="bullet"/>
      <w:lvlText w:val="•"/>
      <w:lvlJc w:val="left"/>
      <w:pPr>
        <w:ind w:left="12417" w:hanging="322"/>
      </w:pPr>
      <w:rPr>
        <w:rFonts w:hint="default"/>
        <w:lang w:val="pt-PT" w:eastAsia="en-US" w:bidi="ar-SA"/>
      </w:rPr>
    </w:lvl>
  </w:abstractNum>
  <w:abstractNum w:abstractNumId="67">
    <w:multiLevelType w:val="hybridMultilevel"/>
    <w:lvl w:ilvl="0">
      <w:start w:val="1"/>
      <w:numFmt w:val="decimal"/>
      <w:lvlText w:val="%1."/>
      <w:lvlJc w:val="left"/>
      <w:pPr>
        <w:ind w:left="289" w:hanging="181"/>
        <w:jc w:val="left"/>
      </w:pPr>
      <w:rPr>
        <w:rFonts w:hint="default" w:ascii="Times New Roman" w:hAnsi="Times New Roman" w:eastAsia="Times New Roman" w:cs="Times New Roman"/>
        <w:b/>
        <w:bCs/>
        <w:i w:val="0"/>
        <w:iCs w:val="0"/>
        <w:spacing w:val="0"/>
        <w:w w:val="100"/>
        <w:sz w:val="18"/>
        <w:szCs w:val="18"/>
        <w:lang w:val="pt-PT" w:eastAsia="en-US" w:bidi="ar-SA"/>
      </w:rPr>
    </w:lvl>
    <w:lvl w:ilvl="1">
      <w:start w:val="1"/>
      <w:numFmt w:val="decimal"/>
      <w:lvlText w:val="%1.%2"/>
      <w:lvlJc w:val="left"/>
      <w:pPr>
        <w:ind w:left="108" w:hanging="294"/>
        <w:jc w:val="left"/>
      </w:pPr>
      <w:rPr>
        <w:rFonts w:hint="default"/>
        <w:spacing w:val="0"/>
        <w:w w:val="100"/>
        <w:lang w:val="pt-PT" w:eastAsia="en-US" w:bidi="ar-SA"/>
      </w:rPr>
    </w:lvl>
    <w:lvl w:ilvl="2">
      <w:start w:val="1"/>
      <w:numFmt w:val="decimal"/>
      <w:lvlText w:val="%1.%2.%3"/>
      <w:lvlJc w:val="left"/>
      <w:pPr>
        <w:ind w:left="108" w:hanging="294"/>
        <w:jc w:val="left"/>
      </w:pPr>
      <w:rPr>
        <w:rFonts w:hint="default" w:ascii="Times New Roman" w:hAnsi="Times New Roman" w:eastAsia="Times New Roman" w:cs="Times New Roman"/>
        <w:b w:val="0"/>
        <w:bCs w:val="0"/>
        <w:i w:val="0"/>
        <w:iCs w:val="0"/>
        <w:spacing w:val="0"/>
        <w:w w:val="100"/>
        <w:sz w:val="18"/>
        <w:szCs w:val="18"/>
        <w:lang w:val="pt-PT" w:eastAsia="en-US" w:bidi="ar-SA"/>
      </w:rPr>
    </w:lvl>
    <w:lvl w:ilvl="3">
      <w:start w:val="0"/>
      <w:numFmt w:val="bullet"/>
      <w:lvlText w:val="•"/>
      <w:lvlJc w:val="left"/>
      <w:pPr>
        <w:ind w:left="520" w:hanging="294"/>
      </w:pPr>
      <w:rPr>
        <w:rFonts w:hint="default"/>
        <w:lang w:val="pt-PT" w:eastAsia="en-US" w:bidi="ar-SA"/>
      </w:rPr>
    </w:lvl>
    <w:lvl w:ilvl="4">
      <w:start w:val="0"/>
      <w:numFmt w:val="bullet"/>
      <w:lvlText w:val="•"/>
      <w:lvlJc w:val="left"/>
      <w:pPr>
        <w:ind w:left="2708" w:hanging="294"/>
      </w:pPr>
      <w:rPr>
        <w:rFonts w:hint="default"/>
        <w:lang w:val="pt-PT" w:eastAsia="en-US" w:bidi="ar-SA"/>
      </w:rPr>
    </w:lvl>
    <w:lvl w:ilvl="5">
      <w:start w:val="0"/>
      <w:numFmt w:val="bullet"/>
      <w:lvlText w:val="•"/>
      <w:lvlJc w:val="left"/>
      <w:pPr>
        <w:ind w:left="4897" w:hanging="294"/>
      </w:pPr>
      <w:rPr>
        <w:rFonts w:hint="default"/>
        <w:lang w:val="pt-PT" w:eastAsia="en-US" w:bidi="ar-SA"/>
      </w:rPr>
    </w:lvl>
    <w:lvl w:ilvl="6">
      <w:start w:val="0"/>
      <w:numFmt w:val="bullet"/>
      <w:lvlText w:val="•"/>
      <w:lvlJc w:val="left"/>
      <w:pPr>
        <w:ind w:left="7085" w:hanging="294"/>
      </w:pPr>
      <w:rPr>
        <w:rFonts w:hint="default"/>
        <w:lang w:val="pt-PT" w:eastAsia="en-US" w:bidi="ar-SA"/>
      </w:rPr>
    </w:lvl>
    <w:lvl w:ilvl="7">
      <w:start w:val="0"/>
      <w:numFmt w:val="bullet"/>
      <w:lvlText w:val="•"/>
      <w:lvlJc w:val="left"/>
      <w:pPr>
        <w:ind w:left="9274" w:hanging="294"/>
      </w:pPr>
      <w:rPr>
        <w:rFonts w:hint="default"/>
        <w:lang w:val="pt-PT" w:eastAsia="en-US" w:bidi="ar-SA"/>
      </w:rPr>
    </w:lvl>
    <w:lvl w:ilvl="8">
      <w:start w:val="0"/>
      <w:numFmt w:val="bullet"/>
      <w:lvlText w:val="•"/>
      <w:lvlJc w:val="left"/>
      <w:pPr>
        <w:ind w:left="11462" w:hanging="294"/>
      </w:pPr>
      <w:rPr>
        <w:rFonts w:hint="default"/>
        <w:lang w:val="pt-PT" w:eastAsia="en-US" w:bidi="ar-SA"/>
      </w:rPr>
    </w:lvl>
  </w:abstractNum>
  <w:abstractNum w:abstractNumId="66">
    <w:multiLevelType w:val="hybridMultilevel"/>
    <w:lvl w:ilvl="0">
      <w:start w:val="18"/>
      <w:numFmt w:val="decimal"/>
      <w:lvlText w:val="%1"/>
      <w:lvlJc w:val="left"/>
      <w:pPr>
        <w:ind w:left="108" w:hanging="382"/>
        <w:jc w:val="left"/>
      </w:pPr>
      <w:rPr>
        <w:rFonts w:hint="default"/>
        <w:lang w:val="pt-PT" w:eastAsia="en-US" w:bidi="ar-SA"/>
      </w:rPr>
    </w:lvl>
    <w:lvl w:ilvl="1">
      <w:start w:val="1"/>
      <w:numFmt w:val="decimal"/>
      <w:lvlText w:val="%1.%2"/>
      <w:lvlJc w:val="left"/>
      <w:pPr>
        <w:ind w:left="108" w:hanging="382"/>
        <w:jc w:val="left"/>
      </w:pPr>
      <w:rPr>
        <w:rFonts w:hint="default" w:ascii="Times New Roman" w:hAnsi="Times New Roman" w:eastAsia="Times New Roman" w:cs="Times New Roman"/>
        <w:b w:val="0"/>
        <w:bCs w:val="0"/>
        <w:i w:val="0"/>
        <w:iCs w:val="0"/>
        <w:spacing w:val="0"/>
        <w:w w:val="100"/>
        <w:sz w:val="18"/>
        <w:szCs w:val="18"/>
        <w:lang w:val="pt-PT" w:eastAsia="en-US" w:bidi="ar-SA"/>
      </w:rPr>
    </w:lvl>
    <w:lvl w:ilvl="2">
      <w:start w:val="0"/>
      <w:numFmt w:val="bullet"/>
      <w:lvlText w:val="•"/>
      <w:lvlJc w:val="left"/>
      <w:pPr>
        <w:ind w:left="3248" w:hanging="382"/>
      </w:pPr>
      <w:rPr>
        <w:rFonts w:hint="default"/>
        <w:lang w:val="pt-PT" w:eastAsia="en-US" w:bidi="ar-SA"/>
      </w:rPr>
    </w:lvl>
    <w:lvl w:ilvl="3">
      <w:start w:val="0"/>
      <w:numFmt w:val="bullet"/>
      <w:lvlText w:val="•"/>
      <w:lvlJc w:val="left"/>
      <w:pPr>
        <w:ind w:left="4822" w:hanging="382"/>
      </w:pPr>
      <w:rPr>
        <w:rFonts w:hint="default"/>
        <w:lang w:val="pt-PT" w:eastAsia="en-US" w:bidi="ar-SA"/>
      </w:rPr>
    </w:lvl>
    <w:lvl w:ilvl="4">
      <w:start w:val="0"/>
      <w:numFmt w:val="bullet"/>
      <w:lvlText w:val="•"/>
      <w:lvlJc w:val="left"/>
      <w:pPr>
        <w:ind w:left="6396" w:hanging="382"/>
      </w:pPr>
      <w:rPr>
        <w:rFonts w:hint="default"/>
        <w:lang w:val="pt-PT" w:eastAsia="en-US" w:bidi="ar-SA"/>
      </w:rPr>
    </w:lvl>
    <w:lvl w:ilvl="5">
      <w:start w:val="0"/>
      <w:numFmt w:val="bullet"/>
      <w:lvlText w:val="•"/>
      <w:lvlJc w:val="left"/>
      <w:pPr>
        <w:ind w:left="7970" w:hanging="382"/>
      </w:pPr>
      <w:rPr>
        <w:rFonts w:hint="default"/>
        <w:lang w:val="pt-PT" w:eastAsia="en-US" w:bidi="ar-SA"/>
      </w:rPr>
    </w:lvl>
    <w:lvl w:ilvl="6">
      <w:start w:val="0"/>
      <w:numFmt w:val="bullet"/>
      <w:lvlText w:val="•"/>
      <w:lvlJc w:val="left"/>
      <w:pPr>
        <w:ind w:left="9544" w:hanging="382"/>
      </w:pPr>
      <w:rPr>
        <w:rFonts w:hint="default"/>
        <w:lang w:val="pt-PT" w:eastAsia="en-US" w:bidi="ar-SA"/>
      </w:rPr>
    </w:lvl>
    <w:lvl w:ilvl="7">
      <w:start w:val="0"/>
      <w:numFmt w:val="bullet"/>
      <w:lvlText w:val="•"/>
      <w:lvlJc w:val="left"/>
      <w:pPr>
        <w:ind w:left="11118" w:hanging="382"/>
      </w:pPr>
      <w:rPr>
        <w:rFonts w:hint="default"/>
        <w:lang w:val="pt-PT" w:eastAsia="en-US" w:bidi="ar-SA"/>
      </w:rPr>
    </w:lvl>
    <w:lvl w:ilvl="8">
      <w:start w:val="0"/>
      <w:numFmt w:val="bullet"/>
      <w:lvlText w:val="•"/>
      <w:lvlJc w:val="left"/>
      <w:pPr>
        <w:ind w:left="12692" w:hanging="382"/>
      </w:pPr>
      <w:rPr>
        <w:rFonts w:hint="default"/>
        <w:lang w:val="pt-PT" w:eastAsia="en-US" w:bidi="ar-SA"/>
      </w:rPr>
    </w:lvl>
  </w:abstractNum>
  <w:abstractNum w:abstractNumId="65">
    <w:multiLevelType w:val="hybridMultilevel"/>
    <w:lvl w:ilvl="0">
      <w:start w:val="17"/>
      <w:numFmt w:val="decimal"/>
      <w:lvlText w:val="%1"/>
      <w:lvlJc w:val="left"/>
      <w:pPr>
        <w:ind w:left="470" w:hanging="362"/>
        <w:jc w:val="left"/>
      </w:pPr>
      <w:rPr>
        <w:rFonts w:hint="default"/>
        <w:lang w:val="pt-PT" w:eastAsia="en-US" w:bidi="ar-SA"/>
      </w:rPr>
    </w:lvl>
    <w:lvl w:ilvl="1">
      <w:start w:val="1"/>
      <w:numFmt w:val="decimal"/>
      <w:lvlText w:val="%1.%2"/>
      <w:lvlJc w:val="left"/>
      <w:pPr>
        <w:ind w:left="470" w:hanging="362"/>
        <w:jc w:val="left"/>
      </w:pPr>
      <w:rPr>
        <w:rFonts w:hint="default" w:ascii="Times New Roman" w:hAnsi="Times New Roman" w:eastAsia="Times New Roman" w:cs="Times New Roman"/>
        <w:b w:val="0"/>
        <w:bCs w:val="0"/>
        <w:i w:val="0"/>
        <w:iCs w:val="0"/>
        <w:spacing w:val="0"/>
        <w:w w:val="100"/>
        <w:sz w:val="18"/>
        <w:szCs w:val="18"/>
        <w:lang w:val="pt-PT" w:eastAsia="en-US" w:bidi="ar-SA"/>
      </w:rPr>
    </w:lvl>
    <w:lvl w:ilvl="2">
      <w:start w:val="0"/>
      <w:numFmt w:val="bullet"/>
      <w:lvlText w:val="•"/>
      <w:lvlJc w:val="left"/>
      <w:pPr>
        <w:ind w:left="3552" w:hanging="362"/>
      </w:pPr>
      <w:rPr>
        <w:rFonts w:hint="default"/>
        <w:lang w:val="pt-PT" w:eastAsia="en-US" w:bidi="ar-SA"/>
      </w:rPr>
    </w:lvl>
    <w:lvl w:ilvl="3">
      <w:start w:val="0"/>
      <w:numFmt w:val="bullet"/>
      <w:lvlText w:val="•"/>
      <w:lvlJc w:val="left"/>
      <w:pPr>
        <w:ind w:left="5088" w:hanging="362"/>
      </w:pPr>
      <w:rPr>
        <w:rFonts w:hint="default"/>
        <w:lang w:val="pt-PT" w:eastAsia="en-US" w:bidi="ar-SA"/>
      </w:rPr>
    </w:lvl>
    <w:lvl w:ilvl="4">
      <w:start w:val="0"/>
      <w:numFmt w:val="bullet"/>
      <w:lvlText w:val="•"/>
      <w:lvlJc w:val="left"/>
      <w:pPr>
        <w:ind w:left="6624" w:hanging="362"/>
      </w:pPr>
      <w:rPr>
        <w:rFonts w:hint="default"/>
        <w:lang w:val="pt-PT" w:eastAsia="en-US" w:bidi="ar-SA"/>
      </w:rPr>
    </w:lvl>
    <w:lvl w:ilvl="5">
      <w:start w:val="0"/>
      <w:numFmt w:val="bullet"/>
      <w:lvlText w:val="•"/>
      <w:lvlJc w:val="left"/>
      <w:pPr>
        <w:ind w:left="8160" w:hanging="362"/>
      </w:pPr>
      <w:rPr>
        <w:rFonts w:hint="default"/>
        <w:lang w:val="pt-PT" w:eastAsia="en-US" w:bidi="ar-SA"/>
      </w:rPr>
    </w:lvl>
    <w:lvl w:ilvl="6">
      <w:start w:val="0"/>
      <w:numFmt w:val="bullet"/>
      <w:lvlText w:val="•"/>
      <w:lvlJc w:val="left"/>
      <w:pPr>
        <w:ind w:left="9696" w:hanging="362"/>
      </w:pPr>
      <w:rPr>
        <w:rFonts w:hint="default"/>
        <w:lang w:val="pt-PT" w:eastAsia="en-US" w:bidi="ar-SA"/>
      </w:rPr>
    </w:lvl>
    <w:lvl w:ilvl="7">
      <w:start w:val="0"/>
      <w:numFmt w:val="bullet"/>
      <w:lvlText w:val="•"/>
      <w:lvlJc w:val="left"/>
      <w:pPr>
        <w:ind w:left="11232" w:hanging="362"/>
      </w:pPr>
      <w:rPr>
        <w:rFonts w:hint="default"/>
        <w:lang w:val="pt-PT" w:eastAsia="en-US" w:bidi="ar-SA"/>
      </w:rPr>
    </w:lvl>
    <w:lvl w:ilvl="8">
      <w:start w:val="0"/>
      <w:numFmt w:val="bullet"/>
      <w:lvlText w:val="•"/>
      <w:lvlJc w:val="left"/>
      <w:pPr>
        <w:ind w:left="12768" w:hanging="362"/>
      </w:pPr>
      <w:rPr>
        <w:rFonts w:hint="default"/>
        <w:lang w:val="pt-PT" w:eastAsia="en-US" w:bidi="ar-SA"/>
      </w:rPr>
    </w:lvl>
  </w:abstractNum>
  <w:abstractNum w:abstractNumId="64">
    <w:multiLevelType w:val="hybridMultilevel"/>
    <w:lvl w:ilvl="0">
      <w:start w:val="16"/>
      <w:numFmt w:val="decimal"/>
      <w:lvlText w:val="%1"/>
      <w:lvlJc w:val="left"/>
      <w:pPr>
        <w:ind w:left="108" w:hanging="368"/>
        <w:jc w:val="left"/>
      </w:pPr>
      <w:rPr>
        <w:rFonts w:hint="default"/>
        <w:lang w:val="pt-PT" w:eastAsia="en-US" w:bidi="ar-SA"/>
      </w:rPr>
    </w:lvl>
    <w:lvl w:ilvl="1">
      <w:start w:val="1"/>
      <w:numFmt w:val="decimal"/>
      <w:lvlText w:val="%1.%2"/>
      <w:lvlJc w:val="left"/>
      <w:pPr>
        <w:ind w:left="108" w:hanging="368"/>
        <w:jc w:val="left"/>
      </w:pPr>
      <w:rPr>
        <w:rFonts w:hint="default" w:ascii="Times New Roman" w:hAnsi="Times New Roman" w:eastAsia="Times New Roman" w:cs="Times New Roman"/>
        <w:b w:val="0"/>
        <w:bCs w:val="0"/>
        <w:i w:val="0"/>
        <w:iCs w:val="0"/>
        <w:spacing w:val="0"/>
        <w:w w:val="100"/>
        <w:sz w:val="18"/>
        <w:szCs w:val="18"/>
        <w:lang w:val="pt-PT" w:eastAsia="en-US" w:bidi="ar-SA"/>
      </w:rPr>
    </w:lvl>
    <w:lvl w:ilvl="2">
      <w:start w:val="1"/>
      <w:numFmt w:val="decimal"/>
      <w:lvlText w:val="%1.%2.%3"/>
      <w:lvlJc w:val="left"/>
      <w:pPr>
        <w:ind w:left="108" w:hanging="500"/>
        <w:jc w:val="left"/>
      </w:pPr>
      <w:rPr>
        <w:rFonts w:hint="default" w:ascii="Times New Roman" w:hAnsi="Times New Roman" w:eastAsia="Times New Roman" w:cs="Times New Roman"/>
        <w:b w:val="0"/>
        <w:bCs w:val="0"/>
        <w:i w:val="0"/>
        <w:iCs w:val="0"/>
        <w:spacing w:val="0"/>
        <w:w w:val="100"/>
        <w:sz w:val="18"/>
        <w:szCs w:val="18"/>
        <w:lang w:val="pt-PT" w:eastAsia="en-US" w:bidi="ar-SA"/>
      </w:rPr>
    </w:lvl>
    <w:lvl w:ilvl="3">
      <w:start w:val="0"/>
      <w:numFmt w:val="bullet"/>
      <w:lvlText w:val="•"/>
      <w:lvlJc w:val="left"/>
      <w:pPr>
        <w:ind w:left="4822" w:hanging="500"/>
      </w:pPr>
      <w:rPr>
        <w:rFonts w:hint="default"/>
        <w:lang w:val="pt-PT" w:eastAsia="en-US" w:bidi="ar-SA"/>
      </w:rPr>
    </w:lvl>
    <w:lvl w:ilvl="4">
      <w:start w:val="0"/>
      <w:numFmt w:val="bullet"/>
      <w:lvlText w:val="•"/>
      <w:lvlJc w:val="left"/>
      <w:pPr>
        <w:ind w:left="6396" w:hanging="500"/>
      </w:pPr>
      <w:rPr>
        <w:rFonts w:hint="default"/>
        <w:lang w:val="pt-PT" w:eastAsia="en-US" w:bidi="ar-SA"/>
      </w:rPr>
    </w:lvl>
    <w:lvl w:ilvl="5">
      <w:start w:val="0"/>
      <w:numFmt w:val="bullet"/>
      <w:lvlText w:val="•"/>
      <w:lvlJc w:val="left"/>
      <w:pPr>
        <w:ind w:left="7970" w:hanging="500"/>
      </w:pPr>
      <w:rPr>
        <w:rFonts w:hint="default"/>
        <w:lang w:val="pt-PT" w:eastAsia="en-US" w:bidi="ar-SA"/>
      </w:rPr>
    </w:lvl>
    <w:lvl w:ilvl="6">
      <w:start w:val="0"/>
      <w:numFmt w:val="bullet"/>
      <w:lvlText w:val="•"/>
      <w:lvlJc w:val="left"/>
      <w:pPr>
        <w:ind w:left="9544" w:hanging="500"/>
      </w:pPr>
      <w:rPr>
        <w:rFonts w:hint="default"/>
        <w:lang w:val="pt-PT" w:eastAsia="en-US" w:bidi="ar-SA"/>
      </w:rPr>
    </w:lvl>
    <w:lvl w:ilvl="7">
      <w:start w:val="0"/>
      <w:numFmt w:val="bullet"/>
      <w:lvlText w:val="•"/>
      <w:lvlJc w:val="left"/>
      <w:pPr>
        <w:ind w:left="11118" w:hanging="500"/>
      </w:pPr>
      <w:rPr>
        <w:rFonts w:hint="default"/>
        <w:lang w:val="pt-PT" w:eastAsia="en-US" w:bidi="ar-SA"/>
      </w:rPr>
    </w:lvl>
    <w:lvl w:ilvl="8">
      <w:start w:val="0"/>
      <w:numFmt w:val="bullet"/>
      <w:lvlText w:val="•"/>
      <w:lvlJc w:val="left"/>
      <w:pPr>
        <w:ind w:left="12692" w:hanging="500"/>
      </w:pPr>
      <w:rPr>
        <w:rFonts w:hint="default"/>
        <w:lang w:val="pt-PT" w:eastAsia="en-US" w:bidi="ar-SA"/>
      </w:rPr>
    </w:lvl>
  </w:abstractNum>
  <w:abstractNum w:abstractNumId="63">
    <w:multiLevelType w:val="hybridMultilevel"/>
    <w:lvl w:ilvl="0">
      <w:start w:val="15"/>
      <w:numFmt w:val="decimal"/>
      <w:lvlText w:val="%1"/>
      <w:lvlJc w:val="left"/>
      <w:pPr>
        <w:ind w:left="108" w:hanging="371"/>
        <w:jc w:val="left"/>
      </w:pPr>
      <w:rPr>
        <w:rFonts w:hint="default"/>
        <w:lang w:val="pt-PT" w:eastAsia="en-US" w:bidi="ar-SA"/>
      </w:rPr>
    </w:lvl>
    <w:lvl w:ilvl="1">
      <w:start w:val="1"/>
      <w:numFmt w:val="decimal"/>
      <w:lvlText w:val="%1.%2"/>
      <w:lvlJc w:val="left"/>
      <w:pPr>
        <w:ind w:left="108" w:hanging="371"/>
        <w:jc w:val="left"/>
      </w:pPr>
      <w:rPr>
        <w:rFonts w:hint="default" w:ascii="Times New Roman" w:hAnsi="Times New Roman" w:eastAsia="Times New Roman" w:cs="Times New Roman"/>
        <w:b w:val="0"/>
        <w:bCs w:val="0"/>
        <w:i w:val="0"/>
        <w:iCs w:val="0"/>
        <w:spacing w:val="0"/>
        <w:w w:val="100"/>
        <w:sz w:val="18"/>
        <w:szCs w:val="18"/>
        <w:lang w:val="pt-PT" w:eastAsia="en-US" w:bidi="ar-SA"/>
      </w:rPr>
    </w:lvl>
    <w:lvl w:ilvl="2">
      <w:start w:val="0"/>
      <w:numFmt w:val="bullet"/>
      <w:lvlText w:val="•"/>
      <w:lvlJc w:val="left"/>
      <w:pPr>
        <w:ind w:left="3248" w:hanging="371"/>
      </w:pPr>
      <w:rPr>
        <w:rFonts w:hint="default"/>
        <w:lang w:val="pt-PT" w:eastAsia="en-US" w:bidi="ar-SA"/>
      </w:rPr>
    </w:lvl>
    <w:lvl w:ilvl="3">
      <w:start w:val="0"/>
      <w:numFmt w:val="bullet"/>
      <w:lvlText w:val="•"/>
      <w:lvlJc w:val="left"/>
      <w:pPr>
        <w:ind w:left="4822" w:hanging="371"/>
      </w:pPr>
      <w:rPr>
        <w:rFonts w:hint="default"/>
        <w:lang w:val="pt-PT" w:eastAsia="en-US" w:bidi="ar-SA"/>
      </w:rPr>
    </w:lvl>
    <w:lvl w:ilvl="4">
      <w:start w:val="0"/>
      <w:numFmt w:val="bullet"/>
      <w:lvlText w:val="•"/>
      <w:lvlJc w:val="left"/>
      <w:pPr>
        <w:ind w:left="6396" w:hanging="371"/>
      </w:pPr>
      <w:rPr>
        <w:rFonts w:hint="default"/>
        <w:lang w:val="pt-PT" w:eastAsia="en-US" w:bidi="ar-SA"/>
      </w:rPr>
    </w:lvl>
    <w:lvl w:ilvl="5">
      <w:start w:val="0"/>
      <w:numFmt w:val="bullet"/>
      <w:lvlText w:val="•"/>
      <w:lvlJc w:val="left"/>
      <w:pPr>
        <w:ind w:left="7970" w:hanging="371"/>
      </w:pPr>
      <w:rPr>
        <w:rFonts w:hint="default"/>
        <w:lang w:val="pt-PT" w:eastAsia="en-US" w:bidi="ar-SA"/>
      </w:rPr>
    </w:lvl>
    <w:lvl w:ilvl="6">
      <w:start w:val="0"/>
      <w:numFmt w:val="bullet"/>
      <w:lvlText w:val="•"/>
      <w:lvlJc w:val="left"/>
      <w:pPr>
        <w:ind w:left="9544" w:hanging="371"/>
      </w:pPr>
      <w:rPr>
        <w:rFonts w:hint="default"/>
        <w:lang w:val="pt-PT" w:eastAsia="en-US" w:bidi="ar-SA"/>
      </w:rPr>
    </w:lvl>
    <w:lvl w:ilvl="7">
      <w:start w:val="0"/>
      <w:numFmt w:val="bullet"/>
      <w:lvlText w:val="•"/>
      <w:lvlJc w:val="left"/>
      <w:pPr>
        <w:ind w:left="11118" w:hanging="371"/>
      </w:pPr>
      <w:rPr>
        <w:rFonts w:hint="default"/>
        <w:lang w:val="pt-PT" w:eastAsia="en-US" w:bidi="ar-SA"/>
      </w:rPr>
    </w:lvl>
    <w:lvl w:ilvl="8">
      <w:start w:val="0"/>
      <w:numFmt w:val="bullet"/>
      <w:lvlText w:val="•"/>
      <w:lvlJc w:val="left"/>
      <w:pPr>
        <w:ind w:left="12692" w:hanging="371"/>
      </w:pPr>
      <w:rPr>
        <w:rFonts w:hint="default"/>
        <w:lang w:val="pt-PT" w:eastAsia="en-US" w:bidi="ar-SA"/>
      </w:rPr>
    </w:lvl>
  </w:abstractNum>
  <w:abstractNum w:abstractNumId="62">
    <w:multiLevelType w:val="hybridMultilevel"/>
    <w:lvl w:ilvl="0">
      <w:start w:val="14"/>
      <w:numFmt w:val="decimal"/>
      <w:lvlText w:val="%1"/>
      <w:lvlJc w:val="left"/>
      <w:pPr>
        <w:ind w:left="530" w:hanging="423"/>
        <w:jc w:val="left"/>
      </w:pPr>
      <w:rPr>
        <w:rFonts w:hint="default"/>
        <w:lang w:val="pt-PT" w:eastAsia="en-US" w:bidi="ar-SA"/>
      </w:rPr>
    </w:lvl>
    <w:lvl w:ilvl="1">
      <w:start w:val="1"/>
      <w:numFmt w:val="decimal"/>
      <w:lvlText w:val="%1.%2"/>
      <w:lvlJc w:val="left"/>
      <w:pPr>
        <w:ind w:left="530" w:hanging="423"/>
        <w:jc w:val="left"/>
      </w:pPr>
      <w:rPr>
        <w:rFonts w:hint="default" w:ascii="Times New Roman" w:hAnsi="Times New Roman" w:eastAsia="Times New Roman" w:cs="Times New Roman"/>
        <w:b w:val="0"/>
        <w:bCs w:val="0"/>
        <w:i w:val="0"/>
        <w:iCs w:val="0"/>
        <w:spacing w:val="0"/>
        <w:w w:val="103"/>
        <w:sz w:val="21"/>
        <w:szCs w:val="21"/>
        <w:lang w:val="pt-PT" w:eastAsia="en-US" w:bidi="ar-SA"/>
      </w:rPr>
    </w:lvl>
    <w:lvl w:ilvl="2">
      <w:start w:val="0"/>
      <w:numFmt w:val="bullet"/>
      <w:lvlText w:val="•"/>
      <w:lvlJc w:val="left"/>
      <w:pPr>
        <w:ind w:left="3600" w:hanging="423"/>
      </w:pPr>
      <w:rPr>
        <w:rFonts w:hint="default"/>
        <w:lang w:val="pt-PT" w:eastAsia="en-US" w:bidi="ar-SA"/>
      </w:rPr>
    </w:lvl>
    <w:lvl w:ilvl="3">
      <w:start w:val="0"/>
      <w:numFmt w:val="bullet"/>
      <w:lvlText w:val="•"/>
      <w:lvlJc w:val="left"/>
      <w:pPr>
        <w:ind w:left="5130" w:hanging="423"/>
      </w:pPr>
      <w:rPr>
        <w:rFonts w:hint="default"/>
        <w:lang w:val="pt-PT" w:eastAsia="en-US" w:bidi="ar-SA"/>
      </w:rPr>
    </w:lvl>
    <w:lvl w:ilvl="4">
      <w:start w:val="0"/>
      <w:numFmt w:val="bullet"/>
      <w:lvlText w:val="•"/>
      <w:lvlJc w:val="left"/>
      <w:pPr>
        <w:ind w:left="6660" w:hanging="423"/>
      </w:pPr>
      <w:rPr>
        <w:rFonts w:hint="default"/>
        <w:lang w:val="pt-PT" w:eastAsia="en-US" w:bidi="ar-SA"/>
      </w:rPr>
    </w:lvl>
    <w:lvl w:ilvl="5">
      <w:start w:val="0"/>
      <w:numFmt w:val="bullet"/>
      <w:lvlText w:val="•"/>
      <w:lvlJc w:val="left"/>
      <w:pPr>
        <w:ind w:left="8190" w:hanging="423"/>
      </w:pPr>
      <w:rPr>
        <w:rFonts w:hint="default"/>
        <w:lang w:val="pt-PT" w:eastAsia="en-US" w:bidi="ar-SA"/>
      </w:rPr>
    </w:lvl>
    <w:lvl w:ilvl="6">
      <w:start w:val="0"/>
      <w:numFmt w:val="bullet"/>
      <w:lvlText w:val="•"/>
      <w:lvlJc w:val="left"/>
      <w:pPr>
        <w:ind w:left="9720" w:hanging="423"/>
      </w:pPr>
      <w:rPr>
        <w:rFonts w:hint="default"/>
        <w:lang w:val="pt-PT" w:eastAsia="en-US" w:bidi="ar-SA"/>
      </w:rPr>
    </w:lvl>
    <w:lvl w:ilvl="7">
      <w:start w:val="0"/>
      <w:numFmt w:val="bullet"/>
      <w:lvlText w:val="•"/>
      <w:lvlJc w:val="left"/>
      <w:pPr>
        <w:ind w:left="11250" w:hanging="423"/>
      </w:pPr>
      <w:rPr>
        <w:rFonts w:hint="default"/>
        <w:lang w:val="pt-PT" w:eastAsia="en-US" w:bidi="ar-SA"/>
      </w:rPr>
    </w:lvl>
    <w:lvl w:ilvl="8">
      <w:start w:val="0"/>
      <w:numFmt w:val="bullet"/>
      <w:lvlText w:val="•"/>
      <w:lvlJc w:val="left"/>
      <w:pPr>
        <w:ind w:left="12780" w:hanging="423"/>
      </w:pPr>
      <w:rPr>
        <w:rFonts w:hint="default"/>
        <w:lang w:val="pt-PT" w:eastAsia="en-US" w:bidi="ar-SA"/>
      </w:rPr>
    </w:lvl>
  </w:abstractNum>
  <w:abstractNum w:abstractNumId="61">
    <w:multiLevelType w:val="hybridMultilevel"/>
    <w:lvl w:ilvl="0">
      <w:start w:val="13"/>
      <w:numFmt w:val="decimal"/>
      <w:lvlText w:val="%1"/>
      <w:lvlJc w:val="left"/>
      <w:pPr>
        <w:ind w:left="470" w:hanging="362"/>
        <w:jc w:val="left"/>
      </w:pPr>
      <w:rPr>
        <w:rFonts w:hint="default"/>
        <w:lang w:val="pt-PT" w:eastAsia="en-US" w:bidi="ar-SA"/>
      </w:rPr>
    </w:lvl>
    <w:lvl w:ilvl="1">
      <w:start w:val="1"/>
      <w:numFmt w:val="decimal"/>
      <w:lvlText w:val="%1.%2"/>
      <w:lvlJc w:val="left"/>
      <w:pPr>
        <w:ind w:left="470" w:hanging="362"/>
        <w:jc w:val="left"/>
      </w:pPr>
      <w:rPr>
        <w:rFonts w:hint="default" w:ascii="Times New Roman" w:hAnsi="Times New Roman" w:eastAsia="Times New Roman" w:cs="Times New Roman"/>
        <w:b w:val="0"/>
        <w:bCs w:val="0"/>
        <w:i w:val="0"/>
        <w:iCs w:val="0"/>
        <w:spacing w:val="0"/>
        <w:w w:val="100"/>
        <w:sz w:val="18"/>
        <w:szCs w:val="18"/>
        <w:lang w:val="pt-PT" w:eastAsia="en-US" w:bidi="ar-SA"/>
      </w:rPr>
    </w:lvl>
    <w:lvl w:ilvl="2">
      <w:start w:val="0"/>
      <w:numFmt w:val="bullet"/>
      <w:lvlText w:val="•"/>
      <w:lvlJc w:val="left"/>
      <w:pPr>
        <w:ind w:left="3552" w:hanging="362"/>
      </w:pPr>
      <w:rPr>
        <w:rFonts w:hint="default"/>
        <w:lang w:val="pt-PT" w:eastAsia="en-US" w:bidi="ar-SA"/>
      </w:rPr>
    </w:lvl>
    <w:lvl w:ilvl="3">
      <w:start w:val="0"/>
      <w:numFmt w:val="bullet"/>
      <w:lvlText w:val="•"/>
      <w:lvlJc w:val="left"/>
      <w:pPr>
        <w:ind w:left="5088" w:hanging="362"/>
      </w:pPr>
      <w:rPr>
        <w:rFonts w:hint="default"/>
        <w:lang w:val="pt-PT" w:eastAsia="en-US" w:bidi="ar-SA"/>
      </w:rPr>
    </w:lvl>
    <w:lvl w:ilvl="4">
      <w:start w:val="0"/>
      <w:numFmt w:val="bullet"/>
      <w:lvlText w:val="•"/>
      <w:lvlJc w:val="left"/>
      <w:pPr>
        <w:ind w:left="6624" w:hanging="362"/>
      </w:pPr>
      <w:rPr>
        <w:rFonts w:hint="default"/>
        <w:lang w:val="pt-PT" w:eastAsia="en-US" w:bidi="ar-SA"/>
      </w:rPr>
    </w:lvl>
    <w:lvl w:ilvl="5">
      <w:start w:val="0"/>
      <w:numFmt w:val="bullet"/>
      <w:lvlText w:val="•"/>
      <w:lvlJc w:val="left"/>
      <w:pPr>
        <w:ind w:left="8160" w:hanging="362"/>
      </w:pPr>
      <w:rPr>
        <w:rFonts w:hint="default"/>
        <w:lang w:val="pt-PT" w:eastAsia="en-US" w:bidi="ar-SA"/>
      </w:rPr>
    </w:lvl>
    <w:lvl w:ilvl="6">
      <w:start w:val="0"/>
      <w:numFmt w:val="bullet"/>
      <w:lvlText w:val="•"/>
      <w:lvlJc w:val="left"/>
      <w:pPr>
        <w:ind w:left="9696" w:hanging="362"/>
      </w:pPr>
      <w:rPr>
        <w:rFonts w:hint="default"/>
        <w:lang w:val="pt-PT" w:eastAsia="en-US" w:bidi="ar-SA"/>
      </w:rPr>
    </w:lvl>
    <w:lvl w:ilvl="7">
      <w:start w:val="0"/>
      <w:numFmt w:val="bullet"/>
      <w:lvlText w:val="•"/>
      <w:lvlJc w:val="left"/>
      <w:pPr>
        <w:ind w:left="11232" w:hanging="362"/>
      </w:pPr>
      <w:rPr>
        <w:rFonts w:hint="default"/>
        <w:lang w:val="pt-PT" w:eastAsia="en-US" w:bidi="ar-SA"/>
      </w:rPr>
    </w:lvl>
    <w:lvl w:ilvl="8">
      <w:start w:val="0"/>
      <w:numFmt w:val="bullet"/>
      <w:lvlText w:val="•"/>
      <w:lvlJc w:val="left"/>
      <w:pPr>
        <w:ind w:left="12768" w:hanging="362"/>
      </w:pPr>
      <w:rPr>
        <w:rFonts w:hint="default"/>
        <w:lang w:val="pt-PT" w:eastAsia="en-US" w:bidi="ar-SA"/>
      </w:rPr>
    </w:lvl>
  </w:abstractNum>
  <w:abstractNum w:abstractNumId="60">
    <w:multiLevelType w:val="hybridMultilevel"/>
    <w:lvl w:ilvl="0">
      <w:start w:val="12"/>
      <w:numFmt w:val="decimal"/>
      <w:lvlText w:val="%1"/>
      <w:lvlJc w:val="left"/>
      <w:pPr>
        <w:ind w:left="597" w:hanging="489"/>
        <w:jc w:val="left"/>
      </w:pPr>
      <w:rPr>
        <w:rFonts w:hint="default"/>
        <w:lang w:val="pt-PT" w:eastAsia="en-US" w:bidi="ar-SA"/>
      </w:rPr>
    </w:lvl>
    <w:lvl w:ilvl="1">
      <w:start w:val="6"/>
      <w:numFmt w:val="decimal"/>
      <w:lvlText w:val="%1.%2."/>
      <w:lvlJc w:val="left"/>
      <w:pPr>
        <w:ind w:left="597" w:hanging="489"/>
        <w:jc w:val="left"/>
      </w:pPr>
      <w:rPr>
        <w:rFonts w:hint="default" w:ascii="Times New Roman" w:hAnsi="Times New Roman" w:eastAsia="Times New Roman" w:cs="Times New Roman"/>
        <w:b w:val="0"/>
        <w:bCs w:val="0"/>
        <w:i w:val="0"/>
        <w:iCs w:val="0"/>
        <w:spacing w:val="0"/>
        <w:w w:val="103"/>
        <w:sz w:val="21"/>
        <w:szCs w:val="21"/>
        <w:lang w:val="pt-PT" w:eastAsia="en-US" w:bidi="ar-SA"/>
      </w:rPr>
    </w:lvl>
    <w:lvl w:ilvl="2">
      <w:start w:val="1"/>
      <w:numFmt w:val="decimal"/>
      <w:lvlText w:val="%1.%2.%3"/>
      <w:lvlJc w:val="left"/>
      <w:pPr>
        <w:ind w:left="606" w:hanging="498"/>
        <w:jc w:val="left"/>
      </w:pPr>
      <w:rPr>
        <w:rFonts w:hint="default" w:ascii="Times New Roman" w:hAnsi="Times New Roman" w:eastAsia="Times New Roman" w:cs="Times New Roman"/>
        <w:b w:val="0"/>
        <w:bCs w:val="0"/>
        <w:i w:val="0"/>
        <w:iCs w:val="0"/>
        <w:spacing w:val="0"/>
        <w:w w:val="100"/>
        <w:sz w:val="18"/>
        <w:szCs w:val="18"/>
        <w:lang w:val="pt-PT" w:eastAsia="en-US" w:bidi="ar-SA"/>
      </w:rPr>
    </w:lvl>
    <w:lvl w:ilvl="3">
      <w:start w:val="0"/>
      <w:numFmt w:val="bullet"/>
      <w:lvlText w:val="•"/>
      <w:lvlJc w:val="left"/>
      <w:pPr>
        <w:ind w:left="5172" w:hanging="498"/>
      </w:pPr>
      <w:rPr>
        <w:rFonts w:hint="default"/>
        <w:lang w:val="pt-PT" w:eastAsia="en-US" w:bidi="ar-SA"/>
      </w:rPr>
    </w:lvl>
    <w:lvl w:ilvl="4">
      <w:start w:val="0"/>
      <w:numFmt w:val="bullet"/>
      <w:lvlText w:val="•"/>
      <w:lvlJc w:val="left"/>
      <w:pPr>
        <w:ind w:left="6696" w:hanging="498"/>
      </w:pPr>
      <w:rPr>
        <w:rFonts w:hint="default"/>
        <w:lang w:val="pt-PT" w:eastAsia="en-US" w:bidi="ar-SA"/>
      </w:rPr>
    </w:lvl>
    <w:lvl w:ilvl="5">
      <w:start w:val="0"/>
      <w:numFmt w:val="bullet"/>
      <w:lvlText w:val="•"/>
      <w:lvlJc w:val="left"/>
      <w:pPr>
        <w:ind w:left="8220" w:hanging="498"/>
      </w:pPr>
      <w:rPr>
        <w:rFonts w:hint="default"/>
        <w:lang w:val="pt-PT" w:eastAsia="en-US" w:bidi="ar-SA"/>
      </w:rPr>
    </w:lvl>
    <w:lvl w:ilvl="6">
      <w:start w:val="0"/>
      <w:numFmt w:val="bullet"/>
      <w:lvlText w:val="•"/>
      <w:lvlJc w:val="left"/>
      <w:pPr>
        <w:ind w:left="9744" w:hanging="498"/>
      </w:pPr>
      <w:rPr>
        <w:rFonts w:hint="default"/>
        <w:lang w:val="pt-PT" w:eastAsia="en-US" w:bidi="ar-SA"/>
      </w:rPr>
    </w:lvl>
    <w:lvl w:ilvl="7">
      <w:start w:val="0"/>
      <w:numFmt w:val="bullet"/>
      <w:lvlText w:val="•"/>
      <w:lvlJc w:val="left"/>
      <w:pPr>
        <w:ind w:left="11268" w:hanging="498"/>
      </w:pPr>
      <w:rPr>
        <w:rFonts w:hint="default"/>
        <w:lang w:val="pt-PT" w:eastAsia="en-US" w:bidi="ar-SA"/>
      </w:rPr>
    </w:lvl>
    <w:lvl w:ilvl="8">
      <w:start w:val="0"/>
      <w:numFmt w:val="bullet"/>
      <w:lvlText w:val="•"/>
      <w:lvlJc w:val="left"/>
      <w:pPr>
        <w:ind w:left="12792" w:hanging="498"/>
      </w:pPr>
      <w:rPr>
        <w:rFonts w:hint="default"/>
        <w:lang w:val="pt-PT" w:eastAsia="en-US" w:bidi="ar-SA"/>
      </w:rPr>
    </w:lvl>
  </w:abstractNum>
  <w:abstractNum w:abstractNumId="59">
    <w:multiLevelType w:val="hybridMultilevel"/>
    <w:lvl w:ilvl="0">
      <w:start w:val="1"/>
      <w:numFmt w:val="lowerLetter"/>
      <w:lvlText w:val="%1)"/>
      <w:lvlJc w:val="left"/>
      <w:pPr>
        <w:ind w:left="294" w:hanging="186"/>
        <w:jc w:val="left"/>
      </w:pPr>
      <w:rPr>
        <w:rFonts w:hint="default" w:ascii="Times New Roman" w:hAnsi="Times New Roman" w:eastAsia="Times New Roman" w:cs="Times New Roman"/>
        <w:b w:val="0"/>
        <w:bCs w:val="0"/>
        <w:i w:val="0"/>
        <w:iCs w:val="0"/>
        <w:spacing w:val="0"/>
        <w:w w:val="100"/>
        <w:sz w:val="18"/>
        <w:szCs w:val="18"/>
        <w:lang w:val="pt-PT" w:eastAsia="en-US" w:bidi="ar-SA"/>
      </w:rPr>
    </w:lvl>
    <w:lvl w:ilvl="1">
      <w:start w:val="0"/>
      <w:numFmt w:val="bullet"/>
      <w:lvlText w:val="•"/>
      <w:lvlJc w:val="left"/>
      <w:pPr>
        <w:ind w:left="1854" w:hanging="186"/>
      </w:pPr>
      <w:rPr>
        <w:rFonts w:hint="default"/>
        <w:lang w:val="pt-PT" w:eastAsia="en-US" w:bidi="ar-SA"/>
      </w:rPr>
    </w:lvl>
    <w:lvl w:ilvl="2">
      <w:start w:val="0"/>
      <w:numFmt w:val="bullet"/>
      <w:lvlText w:val="•"/>
      <w:lvlJc w:val="left"/>
      <w:pPr>
        <w:ind w:left="3408" w:hanging="186"/>
      </w:pPr>
      <w:rPr>
        <w:rFonts w:hint="default"/>
        <w:lang w:val="pt-PT" w:eastAsia="en-US" w:bidi="ar-SA"/>
      </w:rPr>
    </w:lvl>
    <w:lvl w:ilvl="3">
      <w:start w:val="0"/>
      <w:numFmt w:val="bullet"/>
      <w:lvlText w:val="•"/>
      <w:lvlJc w:val="left"/>
      <w:pPr>
        <w:ind w:left="4962" w:hanging="186"/>
      </w:pPr>
      <w:rPr>
        <w:rFonts w:hint="default"/>
        <w:lang w:val="pt-PT" w:eastAsia="en-US" w:bidi="ar-SA"/>
      </w:rPr>
    </w:lvl>
    <w:lvl w:ilvl="4">
      <w:start w:val="0"/>
      <w:numFmt w:val="bullet"/>
      <w:lvlText w:val="•"/>
      <w:lvlJc w:val="left"/>
      <w:pPr>
        <w:ind w:left="6516" w:hanging="186"/>
      </w:pPr>
      <w:rPr>
        <w:rFonts w:hint="default"/>
        <w:lang w:val="pt-PT" w:eastAsia="en-US" w:bidi="ar-SA"/>
      </w:rPr>
    </w:lvl>
    <w:lvl w:ilvl="5">
      <w:start w:val="0"/>
      <w:numFmt w:val="bullet"/>
      <w:lvlText w:val="•"/>
      <w:lvlJc w:val="left"/>
      <w:pPr>
        <w:ind w:left="8070" w:hanging="186"/>
      </w:pPr>
      <w:rPr>
        <w:rFonts w:hint="default"/>
        <w:lang w:val="pt-PT" w:eastAsia="en-US" w:bidi="ar-SA"/>
      </w:rPr>
    </w:lvl>
    <w:lvl w:ilvl="6">
      <w:start w:val="0"/>
      <w:numFmt w:val="bullet"/>
      <w:lvlText w:val="•"/>
      <w:lvlJc w:val="left"/>
      <w:pPr>
        <w:ind w:left="9624" w:hanging="186"/>
      </w:pPr>
      <w:rPr>
        <w:rFonts w:hint="default"/>
        <w:lang w:val="pt-PT" w:eastAsia="en-US" w:bidi="ar-SA"/>
      </w:rPr>
    </w:lvl>
    <w:lvl w:ilvl="7">
      <w:start w:val="0"/>
      <w:numFmt w:val="bullet"/>
      <w:lvlText w:val="•"/>
      <w:lvlJc w:val="left"/>
      <w:pPr>
        <w:ind w:left="11178" w:hanging="186"/>
      </w:pPr>
      <w:rPr>
        <w:rFonts w:hint="default"/>
        <w:lang w:val="pt-PT" w:eastAsia="en-US" w:bidi="ar-SA"/>
      </w:rPr>
    </w:lvl>
    <w:lvl w:ilvl="8">
      <w:start w:val="0"/>
      <w:numFmt w:val="bullet"/>
      <w:lvlText w:val="•"/>
      <w:lvlJc w:val="left"/>
      <w:pPr>
        <w:ind w:left="12732" w:hanging="186"/>
      </w:pPr>
      <w:rPr>
        <w:rFonts w:hint="default"/>
        <w:lang w:val="pt-PT" w:eastAsia="en-US" w:bidi="ar-SA"/>
      </w:rPr>
    </w:lvl>
  </w:abstractNum>
  <w:abstractNum w:abstractNumId="58">
    <w:multiLevelType w:val="hybridMultilevel"/>
    <w:lvl w:ilvl="0">
      <w:start w:val="1"/>
      <w:numFmt w:val="lowerLetter"/>
      <w:lvlText w:val="%1)"/>
      <w:lvlJc w:val="left"/>
      <w:pPr>
        <w:ind w:left="108" w:hanging="206"/>
        <w:jc w:val="left"/>
      </w:pPr>
      <w:rPr>
        <w:rFonts w:hint="default" w:ascii="Times New Roman" w:hAnsi="Times New Roman" w:eastAsia="Times New Roman" w:cs="Times New Roman"/>
        <w:b w:val="0"/>
        <w:bCs w:val="0"/>
        <w:i w:val="0"/>
        <w:iCs w:val="0"/>
        <w:spacing w:val="0"/>
        <w:w w:val="100"/>
        <w:sz w:val="18"/>
        <w:szCs w:val="18"/>
        <w:lang w:val="pt-PT" w:eastAsia="en-US" w:bidi="ar-SA"/>
      </w:rPr>
    </w:lvl>
    <w:lvl w:ilvl="1">
      <w:start w:val="0"/>
      <w:numFmt w:val="bullet"/>
      <w:lvlText w:val="•"/>
      <w:lvlJc w:val="left"/>
      <w:pPr>
        <w:ind w:left="1674" w:hanging="206"/>
      </w:pPr>
      <w:rPr>
        <w:rFonts w:hint="default"/>
        <w:lang w:val="pt-PT" w:eastAsia="en-US" w:bidi="ar-SA"/>
      </w:rPr>
    </w:lvl>
    <w:lvl w:ilvl="2">
      <w:start w:val="0"/>
      <w:numFmt w:val="bullet"/>
      <w:lvlText w:val="•"/>
      <w:lvlJc w:val="left"/>
      <w:pPr>
        <w:ind w:left="3248" w:hanging="206"/>
      </w:pPr>
      <w:rPr>
        <w:rFonts w:hint="default"/>
        <w:lang w:val="pt-PT" w:eastAsia="en-US" w:bidi="ar-SA"/>
      </w:rPr>
    </w:lvl>
    <w:lvl w:ilvl="3">
      <w:start w:val="0"/>
      <w:numFmt w:val="bullet"/>
      <w:lvlText w:val="•"/>
      <w:lvlJc w:val="left"/>
      <w:pPr>
        <w:ind w:left="4822" w:hanging="206"/>
      </w:pPr>
      <w:rPr>
        <w:rFonts w:hint="default"/>
        <w:lang w:val="pt-PT" w:eastAsia="en-US" w:bidi="ar-SA"/>
      </w:rPr>
    </w:lvl>
    <w:lvl w:ilvl="4">
      <w:start w:val="0"/>
      <w:numFmt w:val="bullet"/>
      <w:lvlText w:val="•"/>
      <w:lvlJc w:val="left"/>
      <w:pPr>
        <w:ind w:left="6396" w:hanging="206"/>
      </w:pPr>
      <w:rPr>
        <w:rFonts w:hint="default"/>
        <w:lang w:val="pt-PT" w:eastAsia="en-US" w:bidi="ar-SA"/>
      </w:rPr>
    </w:lvl>
    <w:lvl w:ilvl="5">
      <w:start w:val="0"/>
      <w:numFmt w:val="bullet"/>
      <w:lvlText w:val="•"/>
      <w:lvlJc w:val="left"/>
      <w:pPr>
        <w:ind w:left="7970" w:hanging="206"/>
      </w:pPr>
      <w:rPr>
        <w:rFonts w:hint="default"/>
        <w:lang w:val="pt-PT" w:eastAsia="en-US" w:bidi="ar-SA"/>
      </w:rPr>
    </w:lvl>
    <w:lvl w:ilvl="6">
      <w:start w:val="0"/>
      <w:numFmt w:val="bullet"/>
      <w:lvlText w:val="•"/>
      <w:lvlJc w:val="left"/>
      <w:pPr>
        <w:ind w:left="9544" w:hanging="206"/>
      </w:pPr>
      <w:rPr>
        <w:rFonts w:hint="default"/>
        <w:lang w:val="pt-PT" w:eastAsia="en-US" w:bidi="ar-SA"/>
      </w:rPr>
    </w:lvl>
    <w:lvl w:ilvl="7">
      <w:start w:val="0"/>
      <w:numFmt w:val="bullet"/>
      <w:lvlText w:val="•"/>
      <w:lvlJc w:val="left"/>
      <w:pPr>
        <w:ind w:left="11118" w:hanging="206"/>
      </w:pPr>
      <w:rPr>
        <w:rFonts w:hint="default"/>
        <w:lang w:val="pt-PT" w:eastAsia="en-US" w:bidi="ar-SA"/>
      </w:rPr>
    </w:lvl>
    <w:lvl w:ilvl="8">
      <w:start w:val="0"/>
      <w:numFmt w:val="bullet"/>
      <w:lvlText w:val="•"/>
      <w:lvlJc w:val="left"/>
      <w:pPr>
        <w:ind w:left="12692" w:hanging="206"/>
      </w:pPr>
      <w:rPr>
        <w:rFonts w:hint="default"/>
        <w:lang w:val="pt-PT" w:eastAsia="en-US" w:bidi="ar-SA"/>
      </w:rPr>
    </w:lvl>
  </w:abstractNum>
  <w:abstractNum w:abstractNumId="57">
    <w:multiLevelType w:val="hybridMultilevel"/>
    <w:lvl w:ilvl="0">
      <w:start w:val="12"/>
      <w:numFmt w:val="decimal"/>
      <w:lvlText w:val="%1"/>
      <w:lvlJc w:val="left"/>
      <w:pPr>
        <w:ind w:left="108" w:hanging="435"/>
        <w:jc w:val="left"/>
      </w:pPr>
      <w:rPr>
        <w:rFonts w:hint="default"/>
        <w:lang w:val="pt-PT" w:eastAsia="en-US" w:bidi="ar-SA"/>
      </w:rPr>
    </w:lvl>
    <w:lvl w:ilvl="1">
      <w:start w:val="1"/>
      <w:numFmt w:val="decimal"/>
      <w:lvlText w:val="%1.%2"/>
      <w:lvlJc w:val="left"/>
      <w:pPr>
        <w:ind w:left="108" w:hanging="435"/>
        <w:jc w:val="left"/>
      </w:pPr>
      <w:rPr>
        <w:rFonts w:hint="default"/>
        <w:spacing w:val="0"/>
        <w:w w:val="103"/>
        <w:lang w:val="pt-PT" w:eastAsia="en-US" w:bidi="ar-SA"/>
      </w:rPr>
    </w:lvl>
    <w:lvl w:ilvl="2">
      <w:start w:val="1"/>
      <w:numFmt w:val="decimal"/>
      <w:lvlText w:val="%1.%2.%3"/>
      <w:lvlJc w:val="left"/>
      <w:pPr>
        <w:ind w:left="596" w:hanging="488"/>
        <w:jc w:val="left"/>
      </w:pPr>
      <w:rPr>
        <w:rFonts w:hint="default"/>
        <w:spacing w:val="0"/>
        <w:w w:val="100"/>
        <w:lang w:val="pt-PT" w:eastAsia="en-US" w:bidi="ar-SA"/>
      </w:rPr>
    </w:lvl>
    <w:lvl w:ilvl="3">
      <w:start w:val="0"/>
      <w:numFmt w:val="bullet"/>
      <w:lvlText w:val="•"/>
      <w:lvlJc w:val="left"/>
      <w:pPr>
        <w:ind w:left="2592" w:hanging="488"/>
      </w:pPr>
      <w:rPr>
        <w:rFonts w:hint="default"/>
        <w:lang w:val="pt-PT" w:eastAsia="en-US" w:bidi="ar-SA"/>
      </w:rPr>
    </w:lvl>
    <w:lvl w:ilvl="4">
      <w:start w:val="0"/>
      <w:numFmt w:val="bullet"/>
      <w:lvlText w:val="•"/>
      <w:lvlJc w:val="left"/>
      <w:pPr>
        <w:ind w:left="4485" w:hanging="488"/>
      </w:pPr>
      <w:rPr>
        <w:rFonts w:hint="default"/>
        <w:lang w:val="pt-PT" w:eastAsia="en-US" w:bidi="ar-SA"/>
      </w:rPr>
    </w:lvl>
    <w:lvl w:ilvl="5">
      <w:start w:val="0"/>
      <w:numFmt w:val="bullet"/>
      <w:lvlText w:val="•"/>
      <w:lvlJc w:val="left"/>
      <w:pPr>
        <w:ind w:left="6377" w:hanging="488"/>
      </w:pPr>
      <w:rPr>
        <w:rFonts w:hint="default"/>
        <w:lang w:val="pt-PT" w:eastAsia="en-US" w:bidi="ar-SA"/>
      </w:rPr>
    </w:lvl>
    <w:lvl w:ilvl="6">
      <w:start w:val="0"/>
      <w:numFmt w:val="bullet"/>
      <w:lvlText w:val="•"/>
      <w:lvlJc w:val="left"/>
      <w:pPr>
        <w:ind w:left="8270" w:hanging="488"/>
      </w:pPr>
      <w:rPr>
        <w:rFonts w:hint="default"/>
        <w:lang w:val="pt-PT" w:eastAsia="en-US" w:bidi="ar-SA"/>
      </w:rPr>
    </w:lvl>
    <w:lvl w:ilvl="7">
      <w:start w:val="0"/>
      <w:numFmt w:val="bullet"/>
      <w:lvlText w:val="•"/>
      <w:lvlJc w:val="left"/>
      <w:pPr>
        <w:ind w:left="10162" w:hanging="488"/>
      </w:pPr>
      <w:rPr>
        <w:rFonts w:hint="default"/>
        <w:lang w:val="pt-PT" w:eastAsia="en-US" w:bidi="ar-SA"/>
      </w:rPr>
    </w:lvl>
    <w:lvl w:ilvl="8">
      <w:start w:val="0"/>
      <w:numFmt w:val="bullet"/>
      <w:lvlText w:val="•"/>
      <w:lvlJc w:val="left"/>
      <w:pPr>
        <w:ind w:left="12055" w:hanging="488"/>
      </w:pPr>
      <w:rPr>
        <w:rFonts w:hint="default"/>
        <w:lang w:val="pt-PT" w:eastAsia="en-US" w:bidi="ar-SA"/>
      </w:rPr>
    </w:lvl>
  </w:abstractNum>
  <w:abstractNum w:abstractNumId="56">
    <w:multiLevelType w:val="hybridMultilevel"/>
    <w:lvl w:ilvl="0">
      <w:start w:val="1"/>
      <w:numFmt w:val="lowerLetter"/>
      <w:lvlText w:val="%1)"/>
      <w:lvlJc w:val="left"/>
      <w:pPr>
        <w:ind w:left="294" w:hanging="186"/>
        <w:jc w:val="left"/>
      </w:pPr>
      <w:rPr>
        <w:rFonts w:hint="default" w:ascii="Times New Roman" w:hAnsi="Times New Roman" w:eastAsia="Times New Roman" w:cs="Times New Roman"/>
        <w:b w:val="0"/>
        <w:bCs w:val="0"/>
        <w:i w:val="0"/>
        <w:iCs w:val="0"/>
        <w:spacing w:val="0"/>
        <w:w w:val="100"/>
        <w:sz w:val="18"/>
        <w:szCs w:val="18"/>
        <w:lang w:val="pt-PT" w:eastAsia="en-US" w:bidi="ar-SA"/>
      </w:rPr>
    </w:lvl>
    <w:lvl w:ilvl="1">
      <w:start w:val="0"/>
      <w:numFmt w:val="bullet"/>
      <w:lvlText w:val="•"/>
      <w:lvlJc w:val="left"/>
      <w:pPr>
        <w:ind w:left="1854" w:hanging="186"/>
      </w:pPr>
      <w:rPr>
        <w:rFonts w:hint="default"/>
        <w:lang w:val="pt-PT" w:eastAsia="en-US" w:bidi="ar-SA"/>
      </w:rPr>
    </w:lvl>
    <w:lvl w:ilvl="2">
      <w:start w:val="0"/>
      <w:numFmt w:val="bullet"/>
      <w:lvlText w:val="•"/>
      <w:lvlJc w:val="left"/>
      <w:pPr>
        <w:ind w:left="3408" w:hanging="186"/>
      </w:pPr>
      <w:rPr>
        <w:rFonts w:hint="default"/>
        <w:lang w:val="pt-PT" w:eastAsia="en-US" w:bidi="ar-SA"/>
      </w:rPr>
    </w:lvl>
    <w:lvl w:ilvl="3">
      <w:start w:val="0"/>
      <w:numFmt w:val="bullet"/>
      <w:lvlText w:val="•"/>
      <w:lvlJc w:val="left"/>
      <w:pPr>
        <w:ind w:left="4962" w:hanging="186"/>
      </w:pPr>
      <w:rPr>
        <w:rFonts w:hint="default"/>
        <w:lang w:val="pt-PT" w:eastAsia="en-US" w:bidi="ar-SA"/>
      </w:rPr>
    </w:lvl>
    <w:lvl w:ilvl="4">
      <w:start w:val="0"/>
      <w:numFmt w:val="bullet"/>
      <w:lvlText w:val="•"/>
      <w:lvlJc w:val="left"/>
      <w:pPr>
        <w:ind w:left="6516" w:hanging="186"/>
      </w:pPr>
      <w:rPr>
        <w:rFonts w:hint="default"/>
        <w:lang w:val="pt-PT" w:eastAsia="en-US" w:bidi="ar-SA"/>
      </w:rPr>
    </w:lvl>
    <w:lvl w:ilvl="5">
      <w:start w:val="0"/>
      <w:numFmt w:val="bullet"/>
      <w:lvlText w:val="•"/>
      <w:lvlJc w:val="left"/>
      <w:pPr>
        <w:ind w:left="8070" w:hanging="186"/>
      </w:pPr>
      <w:rPr>
        <w:rFonts w:hint="default"/>
        <w:lang w:val="pt-PT" w:eastAsia="en-US" w:bidi="ar-SA"/>
      </w:rPr>
    </w:lvl>
    <w:lvl w:ilvl="6">
      <w:start w:val="0"/>
      <w:numFmt w:val="bullet"/>
      <w:lvlText w:val="•"/>
      <w:lvlJc w:val="left"/>
      <w:pPr>
        <w:ind w:left="9624" w:hanging="186"/>
      </w:pPr>
      <w:rPr>
        <w:rFonts w:hint="default"/>
        <w:lang w:val="pt-PT" w:eastAsia="en-US" w:bidi="ar-SA"/>
      </w:rPr>
    </w:lvl>
    <w:lvl w:ilvl="7">
      <w:start w:val="0"/>
      <w:numFmt w:val="bullet"/>
      <w:lvlText w:val="•"/>
      <w:lvlJc w:val="left"/>
      <w:pPr>
        <w:ind w:left="11178" w:hanging="186"/>
      </w:pPr>
      <w:rPr>
        <w:rFonts w:hint="default"/>
        <w:lang w:val="pt-PT" w:eastAsia="en-US" w:bidi="ar-SA"/>
      </w:rPr>
    </w:lvl>
    <w:lvl w:ilvl="8">
      <w:start w:val="0"/>
      <w:numFmt w:val="bullet"/>
      <w:lvlText w:val="•"/>
      <w:lvlJc w:val="left"/>
      <w:pPr>
        <w:ind w:left="12732" w:hanging="186"/>
      </w:pPr>
      <w:rPr>
        <w:rFonts w:hint="default"/>
        <w:lang w:val="pt-PT" w:eastAsia="en-US" w:bidi="ar-SA"/>
      </w:rPr>
    </w:lvl>
  </w:abstractNum>
  <w:abstractNum w:abstractNumId="55">
    <w:multiLevelType w:val="hybridMultilevel"/>
    <w:lvl w:ilvl="0">
      <w:start w:val="1"/>
      <w:numFmt w:val="lowerLetter"/>
      <w:lvlText w:val="%1)"/>
      <w:lvlJc w:val="left"/>
      <w:pPr>
        <w:ind w:left="294" w:hanging="186"/>
        <w:jc w:val="left"/>
      </w:pPr>
      <w:rPr>
        <w:rFonts w:hint="default" w:ascii="Times New Roman" w:hAnsi="Times New Roman" w:eastAsia="Times New Roman" w:cs="Times New Roman"/>
        <w:b w:val="0"/>
        <w:bCs w:val="0"/>
        <w:i w:val="0"/>
        <w:iCs w:val="0"/>
        <w:spacing w:val="0"/>
        <w:w w:val="100"/>
        <w:sz w:val="18"/>
        <w:szCs w:val="18"/>
        <w:lang w:val="pt-PT" w:eastAsia="en-US" w:bidi="ar-SA"/>
      </w:rPr>
    </w:lvl>
    <w:lvl w:ilvl="1">
      <w:start w:val="0"/>
      <w:numFmt w:val="bullet"/>
      <w:lvlText w:val="•"/>
      <w:lvlJc w:val="left"/>
      <w:pPr>
        <w:ind w:left="1854" w:hanging="186"/>
      </w:pPr>
      <w:rPr>
        <w:rFonts w:hint="default"/>
        <w:lang w:val="pt-PT" w:eastAsia="en-US" w:bidi="ar-SA"/>
      </w:rPr>
    </w:lvl>
    <w:lvl w:ilvl="2">
      <w:start w:val="0"/>
      <w:numFmt w:val="bullet"/>
      <w:lvlText w:val="•"/>
      <w:lvlJc w:val="left"/>
      <w:pPr>
        <w:ind w:left="3408" w:hanging="186"/>
      </w:pPr>
      <w:rPr>
        <w:rFonts w:hint="default"/>
        <w:lang w:val="pt-PT" w:eastAsia="en-US" w:bidi="ar-SA"/>
      </w:rPr>
    </w:lvl>
    <w:lvl w:ilvl="3">
      <w:start w:val="0"/>
      <w:numFmt w:val="bullet"/>
      <w:lvlText w:val="•"/>
      <w:lvlJc w:val="left"/>
      <w:pPr>
        <w:ind w:left="4962" w:hanging="186"/>
      </w:pPr>
      <w:rPr>
        <w:rFonts w:hint="default"/>
        <w:lang w:val="pt-PT" w:eastAsia="en-US" w:bidi="ar-SA"/>
      </w:rPr>
    </w:lvl>
    <w:lvl w:ilvl="4">
      <w:start w:val="0"/>
      <w:numFmt w:val="bullet"/>
      <w:lvlText w:val="•"/>
      <w:lvlJc w:val="left"/>
      <w:pPr>
        <w:ind w:left="6516" w:hanging="186"/>
      </w:pPr>
      <w:rPr>
        <w:rFonts w:hint="default"/>
        <w:lang w:val="pt-PT" w:eastAsia="en-US" w:bidi="ar-SA"/>
      </w:rPr>
    </w:lvl>
    <w:lvl w:ilvl="5">
      <w:start w:val="0"/>
      <w:numFmt w:val="bullet"/>
      <w:lvlText w:val="•"/>
      <w:lvlJc w:val="left"/>
      <w:pPr>
        <w:ind w:left="8070" w:hanging="186"/>
      </w:pPr>
      <w:rPr>
        <w:rFonts w:hint="default"/>
        <w:lang w:val="pt-PT" w:eastAsia="en-US" w:bidi="ar-SA"/>
      </w:rPr>
    </w:lvl>
    <w:lvl w:ilvl="6">
      <w:start w:val="0"/>
      <w:numFmt w:val="bullet"/>
      <w:lvlText w:val="•"/>
      <w:lvlJc w:val="left"/>
      <w:pPr>
        <w:ind w:left="9624" w:hanging="186"/>
      </w:pPr>
      <w:rPr>
        <w:rFonts w:hint="default"/>
        <w:lang w:val="pt-PT" w:eastAsia="en-US" w:bidi="ar-SA"/>
      </w:rPr>
    </w:lvl>
    <w:lvl w:ilvl="7">
      <w:start w:val="0"/>
      <w:numFmt w:val="bullet"/>
      <w:lvlText w:val="•"/>
      <w:lvlJc w:val="left"/>
      <w:pPr>
        <w:ind w:left="11178" w:hanging="186"/>
      </w:pPr>
      <w:rPr>
        <w:rFonts w:hint="default"/>
        <w:lang w:val="pt-PT" w:eastAsia="en-US" w:bidi="ar-SA"/>
      </w:rPr>
    </w:lvl>
    <w:lvl w:ilvl="8">
      <w:start w:val="0"/>
      <w:numFmt w:val="bullet"/>
      <w:lvlText w:val="•"/>
      <w:lvlJc w:val="left"/>
      <w:pPr>
        <w:ind w:left="12732" w:hanging="186"/>
      </w:pPr>
      <w:rPr>
        <w:rFonts w:hint="default"/>
        <w:lang w:val="pt-PT" w:eastAsia="en-US" w:bidi="ar-SA"/>
      </w:rPr>
    </w:lvl>
  </w:abstractNum>
  <w:abstractNum w:abstractNumId="54">
    <w:multiLevelType w:val="hybridMultilevel"/>
    <w:lvl w:ilvl="0">
      <w:start w:val="1"/>
      <w:numFmt w:val="lowerLetter"/>
      <w:lvlText w:val="%1)"/>
      <w:lvlJc w:val="left"/>
      <w:pPr>
        <w:ind w:left="294" w:hanging="186"/>
        <w:jc w:val="left"/>
      </w:pPr>
      <w:rPr>
        <w:rFonts w:hint="default" w:ascii="Times New Roman" w:hAnsi="Times New Roman" w:eastAsia="Times New Roman" w:cs="Times New Roman"/>
        <w:b w:val="0"/>
        <w:bCs w:val="0"/>
        <w:i w:val="0"/>
        <w:iCs w:val="0"/>
        <w:spacing w:val="0"/>
        <w:w w:val="100"/>
        <w:sz w:val="18"/>
        <w:szCs w:val="18"/>
        <w:lang w:val="pt-PT" w:eastAsia="en-US" w:bidi="ar-SA"/>
      </w:rPr>
    </w:lvl>
    <w:lvl w:ilvl="1">
      <w:start w:val="1"/>
      <w:numFmt w:val="decimal"/>
      <w:lvlText w:val="%1.%2)"/>
      <w:lvlJc w:val="left"/>
      <w:pPr>
        <w:ind w:left="440" w:hanging="332"/>
        <w:jc w:val="left"/>
      </w:pPr>
      <w:rPr>
        <w:rFonts w:hint="default"/>
        <w:spacing w:val="0"/>
        <w:w w:val="100"/>
        <w:lang w:val="pt-PT" w:eastAsia="en-US" w:bidi="ar-SA"/>
      </w:rPr>
    </w:lvl>
    <w:lvl w:ilvl="2">
      <w:start w:val="0"/>
      <w:numFmt w:val="bullet"/>
      <w:lvlText w:val="•"/>
      <w:lvlJc w:val="left"/>
      <w:pPr>
        <w:ind w:left="2151" w:hanging="332"/>
      </w:pPr>
      <w:rPr>
        <w:rFonts w:hint="default"/>
        <w:lang w:val="pt-PT" w:eastAsia="en-US" w:bidi="ar-SA"/>
      </w:rPr>
    </w:lvl>
    <w:lvl w:ilvl="3">
      <w:start w:val="0"/>
      <w:numFmt w:val="bullet"/>
      <w:lvlText w:val="•"/>
      <w:lvlJc w:val="left"/>
      <w:pPr>
        <w:ind w:left="3862" w:hanging="332"/>
      </w:pPr>
      <w:rPr>
        <w:rFonts w:hint="default"/>
        <w:lang w:val="pt-PT" w:eastAsia="en-US" w:bidi="ar-SA"/>
      </w:rPr>
    </w:lvl>
    <w:lvl w:ilvl="4">
      <w:start w:val="0"/>
      <w:numFmt w:val="bullet"/>
      <w:lvlText w:val="•"/>
      <w:lvlJc w:val="left"/>
      <w:pPr>
        <w:ind w:left="5573" w:hanging="332"/>
      </w:pPr>
      <w:rPr>
        <w:rFonts w:hint="default"/>
        <w:lang w:val="pt-PT" w:eastAsia="en-US" w:bidi="ar-SA"/>
      </w:rPr>
    </w:lvl>
    <w:lvl w:ilvl="5">
      <w:start w:val="0"/>
      <w:numFmt w:val="bullet"/>
      <w:lvlText w:val="•"/>
      <w:lvlJc w:val="left"/>
      <w:pPr>
        <w:ind w:left="7284" w:hanging="332"/>
      </w:pPr>
      <w:rPr>
        <w:rFonts w:hint="default"/>
        <w:lang w:val="pt-PT" w:eastAsia="en-US" w:bidi="ar-SA"/>
      </w:rPr>
    </w:lvl>
    <w:lvl w:ilvl="6">
      <w:start w:val="0"/>
      <w:numFmt w:val="bullet"/>
      <w:lvlText w:val="•"/>
      <w:lvlJc w:val="left"/>
      <w:pPr>
        <w:ind w:left="8995" w:hanging="332"/>
      </w:pPr>
      <w:rPr>
        <w:rFonts w:hint="default"/>
        <w:lang w:val="pt-PT" w:eastAsia="en-US" w:bidi="ar-SA"/>
      </w:rPr>
    </w:lvl>
    <w:lvl w:ilvl="7">
      <w:start w:val="0"/>
      <w:numFmt w:val="bullet"/>
      <w:lvlText w:val="•"/>
      <w:lvlJc w:val="left"/>
      <w:pPr>
        <w:ind w:left="10706" w:hanging="332"/>
      </w:pPr>
      <w:rPr>
        <w:rFonts w:hint="default"/>
        <w:lang w:val="pt-PT" w:eastAsia="en-US" w:bidi="ar-SA"/>
      </w:rPr>
    </w:lvl>
    <w:lvl w:ilvl="8">
      <w:start w:val="0"/>
      <w:numFmt w:val="bullet"/>
      <w:lvlText w:val="•"/>
      <w:lvlJc w:val="left"/>
      <w:pPr>
        <w:ind w:left="12417" w:hanging="332"/>
      </w:pPr>
      <w:rPr>
        <w:rFonts w:hint="default"/>
        <w:lang w:val="pt-PT" w:eastAsia="en-US" w:bidi="ar-SA"/>
      </w:rPr>
    </w:lvl>
  </w:abstractNum>
  <w:abstractNum w:abstractNumId="53">
    <w:multiLevelType w:val="hybridMultilevel"/>
    <w:lvl w:ilvl="0">
      <w:start w:val="1"/>
      <w:numFmt w:val="lowerLetter"/>
      <w:lvlText w:val="%1)"/>
      <w:lvlJc w:val="left"/>
      <w:pPr>
        <w:ind w:left="294" w:hanging="186"/>
        <w:jc w:val="left"/>
      </w:pPr>
      <w:rPr>
        <w:rFonts w:hint="default" w:ascii="Times New Roman" w:hAnsi="Times New Roman" w:eastAsia="Times New Roman" w:cs="Times New Roman"/>
        <w:b w:val="0"/>
        <w:bCs w:val="0"/>
        <w:i w:val="0"/>
        <w:iCs w:val="0"/>
        <w:spacing w:val="0"/>
        <w:w w:val="100"/>
        <w:sz w:val="18"/>
        <w:szCs w:val="18"/>
        <w:lang w:val="pt-PT" w:eastAsia="en-US" w:bidi="ar-SA"/>
      </w:rPr>
    </w:lvl>
    <w:lvl w:ilvl="1">
      <w:start w:val="0"/>
      <w:numFmt w:val="bullet"/>
      <w:lvlText w:val="•"/>
      <w:lvlJc w:val="left"/>
      <w:pPr>
        <w:ind w:left="1854" w:hanging="186"/>
      </w:pPr>
      <w:rPr>
        <w:rFonts w:hint="default"/>
        <w:lang w:val="pt-PT" w:eastAsia="en-US" w:bidi="ar-SA"/>
      </w:rPr>
    </w:lvl>
    <w:lvl w:ilvl="2">
      <w:start w:val="0"/>
      <w:numFmt w:val="bullet"/>
      <w:lvlText w:val="•"/>
      <w:lvlJc w:val="left"/>
      <w:pPr>
        <w:ind w:left="3408" w:hanging="186"/>
      </w:pPr>
      <w:rPr>
        <w:rFonts w:hint="default"/>
        <w:lang w:val="pt-PT" w:eastAsia="en-US" w:bidi="ar-SA"/>
      </w:rPr>
    </w:lvl>
    <w:lvl w:ilvl="3">
      <w:start w:val="0"/>
      <w:numFmt w:val="bullet"/>
      <w:lvlText w:val="•"/>
      <w:lvlJc w:val="left"/>
      <w:pPr>
        <w:ind w:left="4962" w:hanging="186"/>
      </w:pPr>
      <w:rPr>
        <w:rFonts w:hint="default"/>
        <w:lang w:val="pt-PT" w:eastAsia="en-US" w:bidi="ar-SA"/>
      </w:rPr>
    </w:lvl>
    <w:lvl w:ilvl="4">
      <w:start w:val="0"/>
      <w:numFmt w:val="bullet"/>
      <w:lvlText w:val="•"/>
      <w:lvlJc w:val="left"/>
      <w:pPr>
        <w:ind w:left="6516" w:hanging="186"/>
      </w:pPr>
      <w:rPr>
        <w:rFonts w:hint="default"/>
        <w:lang w:val="pt-PT" w:eastAsia="en-US" w:bidi="ar-SA"/>
      </w:rPr>
    </w:lvl>
    <w:lvl w:ilvl="5">
      <w:start w:val="0"/>
      <w:numFmt w:val="bullet"/>
      <w:lvlText w:val="•"/>
      <w:lvlJc w:val="left"/>
      <w:pPr>
        <w:ind w:left="8070" w:hanging="186"/>
      </w:pPr>
      <w:rPr>
        <w:rFonts w:hint="default"/>
        <w:lang w:val="pt-PT" w:eastAsia="en-US" w:bidi="ar-SA"/>
      </w:rPr>
    </w:lvl>
    <w:lvl w:ilvl="6">
      <w:start w:val="0"/>
      <w:numFmt w:val="bullet"/>
      <w:lvlText w:val="•"/>
      <w:lvlJc w:val="left"/>
      <w:pPr>
        <w:ind w:left="9624" w:hanging="186"/>
      </w:pPr>
      <w:rPr>
        <w:rFonts w:hint="default"/>
        <w:lang w:val="pt-PT" w:eastAsia="en-US" w:bidi="ar-SA"/>
      </w:rPr>
    </w:lvl>
    <w:lvl w:ilvl="7">
      <w:start w:val="0"/>
      <w:numFmt w:val="bullet"/>
      <w:lvlText w:val="•"/>
      <w:lvlJc w:val="left"/>
      <w:pPr>
        <w:ind w:left="11178" w:hanging="186"/>
      </w:pPr>
      <w:rPr>
        <w:rFonts w:hint="default"/>
        <w:lang w:val="pt-PT" w:eastAsia="en-US" w:bidi="ar-SA"/>
      </w:rPr>
    </w:lvl>
    <w:lvl w:ilvl="8">
      <w:start w:val="0"/>
      <w:numFmt w:val="bullet"/>
      <w:lvlText w:val="•"/>
      <w:lvlJc w:val="left"/>
      <w:pPr>
        <w:ind w:left="12732" w:hanging="186"/>
      </w:pPr>
      <w:rPr>
        <w:rFonts w:hint="default"/>
        <w:lang w:val="pt-PT" w:eastAsia="en-US" w:bidi="ar-SA"/>
      </w:rPr>
    </w:lvl>
  </w:abstractNum>
  <w:abstractNum w:abstractNumId="52">
    <w:multiLevelType w:val="hybridMultilevel"/>
    <w:lvl w:ilvl="0">
      <w:start w:val="11"/>
      <w:numFmt w:val="decimal"/>
      <w:lvlText w:val="%1"/>
      <w:lvlJc w:val="left"/>
      <w:pPr>
        <w:ind w:left="463" w:hanging="356"/>
        <w:jc w:val="left"/>
      </w:pPr>
      <w:rPr>
        <w:rFonts w:hint="default"/>
        <w:lang w:val="pt-PT" w:eastAsia="en-US" w:bidi="ar-SA"/>
      </w:rPr>
    </w:lvl>
    <w:lvl w:ilvl="1">
      <w:start w:val="1"/>
      <w:numFmt w:val="decimal"/>
      <w:lvlText w:val="%1.%2"/>
      <w:lvlJc w:val="left"/>
      <w:pPr>
        <w:ind w:left="463" w:hanging="356"/>
        <w:jc w:val="left"/>
      </w:pPr>
      <w:rPr>
        <w:rFonts w:hint="default" w:ascii="Times New Roman" w:hAnsi="Times New Roman" w:eastAsia="Times New Roman" w:cs="Times New Roman"/>
        <w:b w:val="0"/>
        <w:bCs w:val="0"/>
        <w:i w:val="0"/>
        <w:iCs w:val="0"/>
        <w:spacing w:val="-7"/>
        <w:w w:val="100"/>
        <w:sz w:val="18"/>
        <w:szCs w:val="18"/>
        <w:lang w:val="pt-PT" w:eastAsia="en-US" w:bidi="ar-SA"/>
      </w:rPr>
    </w:lvl>
    <w:lvl w:ilvl="2">
      <w:start w:val="1"/>
      <w:numFmt w:val="decimal"/>
      <w:lvlText w:val="%1.%2.%3"/>
      <w:lvlJc w:val="left"/>
      <w:pPr>
        <w:ind w:left="599" w:hanging="491"/>
        <w:jc w:val="left"/>
      </w:pPr>
      <w:rPr>
        <w:rFonts w:hint="default" w:ascii="Times New Roman" w:hAnsi="Times New Roman" w:eastAsia="Times New Roman" w:cs="Times New Roman"/>
        <w:b w:val="0"/>
        <w:bCs w:val="0"/>
        <w:i w:val="0"/>
        <w:iCs w:val="0"/>
        <w:spacing w:val="-7"/>
        <w:w w:val="100"/>
        <w:sz w:val="18"/>
        <w:szCs w:val="18"/>
        <w:lang w:val="pt-PT" w:eastAsia="en-US" w:bidi="ar-SA"/>
      </w:rPr>
    </w:lvl>
    <w:lvl w:ilvl="3">
      <w:start w:val="1"/>
      <w:numFmt w:val="decimal"/>
      <w:lvlText w:val="%1.%2.%3.%4"/>
      <w:lvlJc w:val="left"/>
      <w:pPr>
        <w:ind w:left="735" w:hanging="627"/>
        <w:jc w:val="left"/>
      </w:pPr>
      <w:rPr>
        <w:rFonts w:hint="default" w:ascii="Times New Roman" w:hAnsi="Times New Roman" w:eastAsia="Times New Roman" w:cs="Times New Roman"/>
        <w:b w:val="0"/>
        <w:bCs w:val="0"/>
        <w:i w:val="0"/>
        <w:iCs w:val="0"/>
        <w:spacing w:val="-7"/>
        <w:w w:val="100"/>
        <w:sz w:val="18"/>
        <w:szCs w:val="18"/>
        <w:lang w:val="pt-PT" w:eastAsia="en-US" w:bidi="ar-SA"/>
      </w:rPr>
    </w:lvl>
    <w:lvl w:ilvl="4">
      <w:start w:val="0"/>
      <w:numFmt w:val="bullet"/>
      <w:lvlText w:val="•"/>
      <w:lvlJc w:val="left"/>
      <w:pPr>
        <w:ind w:left="740" w:hanging="627"/>
      </w:pPr>
      <w:rPr>
        <w:rFonts w:hint="default"/>
        <w:lang w:val="pt-PT" w:eastAsia="en-US" w:bidi="ar-SA"/>
      </w:rPr>
    </w:lvl>
    <w:lvl w:ilvl="5">
      <w:start w:val="0"/>
      <w:numFmt w:val="bullet"/>
      <w:lvlText w:val="•"/>
      <w:lvlJc w:val="left"/>
      <w:pPr>
        <w:ind w:left="820" w:hanging="627"/>
      </w:pPr>
      <w:rPr>
        <w:rFonts w:hint="default"/>
        <w:lang w:val="pt-PT" w:eastAsia="en-US" w:bidi="ar-SA"/>
      </w:rPr>
    </w:lvl>
    <w:lvl w:ilvl="6">
      <w:start w:val="0"/>
      <w:numFmt w:val="bullet"/>
      <w:lvlText w:val="•"/>
      <w:lvlJc w:val="left"/>
      <w:pPr>
        <w:ind w:left="3824" w:hanging="627"/>
      </w:pPr>
      <w:rPr>
        <w:rFonts w:hint="default"/>
        <w:lang w:val="pt-PT" w:eastAsia="en-US" w:bidi="ar-SA"/>
      </w:rPr>
    </w:lvl>
    <w:lvl w:ilvl="7">
      <w:start w:val="0"/>
      <w:numFmt w:val="bullet"/>
      <w:lvlText w:val="•"/>
      <w:lvlJc w:val="left"/>
      <w:pPr>
        <w:ind w:left="6828" w:hanging="627"/>
      </w:pPr>
      <w:rPr>
        <w:rFonts w:hint="default"/>
        <w:lang w:val="pt-PT" w:eastAsia="en-US" w:bidi="ar-SA"/>
      </w:rPr>
    </w:lvl>
    <w:lvl w:ilvl="8">
      <w:start w:val="0"/>
      <w:numFmt w:val="bullet"/>
      <w:lvlText w:val="•"/>
      <w:lvlJc w:val="left"/>
      <w:pPr>
        <w:ind w:left="9832" w:hanging="627"/>
      </w:pPr>
      <w:rPr>
        <w:rFonts w:hint="default"/>
        <w:lang w:val="pt-PT" w:eastAsia="en-US" w:bidi="ar-SA"/>
      </w:rPr>
    </w:lvl>
  </w:abstractNum>
  <w:abstractNum w:abstractNumId="51">
    <w:multiLevelType w:val="hybridMultilevel"/>
    <w:lvl w:ilvl="0">
      <w:start w:val="10"/>
      <w:numFmt w:val="decimal"/>
      <w:lvlText w:val="%1"/>
      <w:lvlJc w:val="left"/>
      <w:pPr>
        <w:ind w:left="470" w:hanging="362"/>
        <w:jc w:val="left"/>
      </w:pPr>
      <w:rPr>
        <w:rFonts w:hint="default"/>
        <w:lang w:val="pt-PT" w:eastAsia="en-US" w:bidi="ar-SA"/>
      </w:rPr>
    </w:lvl>
    <w:lvl w:ilvl="1">
      <w:start w:val="1"/>
      <w:numFmt w:val="decimal"/>
      <w:lvlText w:val="%1.%2"/>
      <w:lvlJc w:val="left"/>
      <w:pPr>
        <w:ind w:left="470" w:hanging="362"/>
        <w:jc w:val="left"/>
      </w:pPr>
      <w:rPr>
        <w:rFonts w:hint="default" w:ascii="Times New Roman" w:hAnsi="Times New Roman" w:eastAsia="Times New Roman" w:cs="Times New Roman"/>
        <w:b w:val="0"/>
        <w:bCs w:val="0"/>
        <w:i w:val="0"/>
        <w:iCs w:val="0"/>
        <w:spacing w:val="0"/>
        <w:w w:val="100"/>
        <w:sz w:val="18"/>
        <w:szCs w:val="18"/>
        <w:lang w:val="pt-PT" w:eastAsia="en-US" w:bidi="ar-SA"/>
      </w:rPr>
    </w:lvl>
    <w:lvl w:ilvl="2">
      <w:start w:val="0"/>
      <w:numFmt w:val="bullet"/>
      <w:lvlText w:val="•"/>
      <w:lvlJc w:val="left"/>
      <w:pPr>
        <w:ind w:left="3552" w:hanging="362"/>
      </w:pPr>
      <w:rPr>
        <w:rFonts w:hint="default"/>
        <w:lang w:val="pt-PT" w:eastAsia="en-US" w:bidi="ar-SA"/>
      </w:rPr>
    </w:lvl>
    <w:lvl w:ilvl="3">
      <w:start w:val="0"/>
      <w:numFmt w:val="bullet"/>
      <w:lvlText w:val="•"/>
      <w:lvlJc w:val="left"/>
      <w:pPr>
        <w:ind w:left="5088" w:hanging="362"/>
      </w:pPr>
      <w:rPr>
        <w:rFonts w:hint="default"/>
        <w:lang w:val="pt-PT" w:eastAsia="en-US" w:bidi="ar-SA"/>
      </w:rPr>
    </w:lvl>
    <w:lvl w:ilvl="4">
      <w:start w:val="0"/>
      <w:numFmt w:val="bullet"/>
      <w:lvlText w:val="•"/>
      <w:lvlJc w:val="left"/>
      <w:pPr>
        <w:ind w:left="6624" w:hanging="362"/>
      </w:pPr>
      <w:rPr>
        <w:rFonts w:hint="default"/>
        <w:lang w:val="pt-PT" w:eastAsia="en-US" w:bidi="ar-SA"/>
      </w:rPr>
    </w:lvl>
    <w:lvl w:ilvl="5">
      <w:start w:val="0"/>
      <w:numFmt w:val="bullet"/>
      <w:lvlText w:val="•"/>
      <w:lvlJc w:val="left"/>
      <w:pPr>
        <w:ind w:left="8160" w:hanging="362"/>
      </w:pPr>
      <w:rPr>
        <w:rFonts w:hint="default"/>
        <w:lang w:val="pt-PT" w:eastAsia="en-US" w:bidi="ar-SA"/>
      </w:rPr>
    </w:lvl>
    <w:lvl w:ilvl="6">
      <w:start w:val="0"/>
      <w:numFmt w:val="bullet"/>
      <w:lvlText w:val="•"/>
      <w:lvlJc w:val="left"/>
      <w:pPr>
        <w:ind w:left="9696" w:hanging="362"/>
      </w:pPr>
      <w:rPr>
        <w:rFonts w:hint="default"/>
        <w:lang w:val="pt-PT" w:eastAsia="en-US" w:bidi="ar-SA"/>
      </w:rPr>
    </w:lvl>
    <w:lvl w:ilvl="7">
      <w:start w:val="0"/>
      <w:numFmt w:val="bullet"/>
      <w:lvlText w:val="•"/>
      <w:lvlJc w:val="left"/>
      <w:pPr>
        <w:ind w:left="11232" w:hanging="362"/>
      </w:pPr>
      <w:rPr>
        <w:rFonts w:hint="default"/>
        <w:lang w:val="pt-PT" w:eastAsia="en-US" w:bidi="ar-SA"/>
      </w:rPr>
    </w:lvl>
    <w:lvl w:ilvl="8">
      <w:start w:val="0"/>
      <w:numFmt w:val="bullet"/>
      <w:lvlText w:val="•"/>
      <w:lvlJc w:val="left"/>
      <w:pPr>
        <w:ind w:left="12768" w:hanging="362"/>
      </w:pPr>
      <w:rPr>
        <w:rFonts w:hint="default"/>
        <w:lang w:val="pt-PT" w:eastAsia="en-US" w:bidi="ar-SA"/>
      </w:rPr>
    </w:lvl>
  </w:abstractNum>
  <w:abstractNum w:abstractNumId="50">
    <w:multiLevelType w:val="hybridMultilevel"/>
    <w:lvl w:ilvl="0">
      <w:start w:val="1"/>
      <w:numFmt w:val="lowerLetter"/>
      <w:lvlText w:val="%1)"/>
      <w:lvlJc w:val="left"/>
      <w:pPr>
        <w:ind w:left="331" w:hanging="223"/>
        <w:jc w:val="left"/>
      </w:pPr>
      <w:rPr>
        <w:rFonts w:hint="default" w:ascii="Times New Roman" w:hAnsi="Times New Roman" w:eastAsia="Times New Roman" w:cs="Times New Roman"/>
        <w:b w:val="0"/>
        <w:bCs w:val="0"/>
        <w:i w:val="0"/>
        <w:iCs w:val="0"/>
        <w:spacing w:val="0"/>
        <w:w w:val="103"/>
        <w:sz w:val="21"/>
        <w:szCs w:val="21"/>
        <w:lang w:val="pt-PT" w:eastAsia="en-US" w:bidi="ar-SA"/>
      </w:rPr>
    </w:lvl>
    <w:lvl w:ilvl="1">
      <w:start w:val="0"/>
      <w:numFmt w:val="bullet"/>
      <w:lvlText w:val="•"/>
      <w:lvlJc w:val="left"/>
      <w:pPr>
        <w:ind w:left="1890" w:hanging="223"/>
      </w:pPr>
      <w:rPr>
        <w:rFonts w:hint="default"/>
        <w:lang w:val="pt-PT" w:eastAsia="en-US" w:bidi="ar-SA"/>
      </w:rPr>
    </w:lvl>
    <w:lvl w:ilvl="2">
      <w:start w:val="0"/>
      <w:numFmt w:val="bullet"/>
      <w:lvlText w:val="•"/>
      <w:lvlJc w:val="left"/>
      <w:pPr>
        <w:ind w:left="3440" w:hanging="223"/>
      </w:pPr>
      <w:rPr>
        <w:rFonts w:hint="default"/>
        <w:lang w:val="pt-PT" w:eastAsia="en-US" w:bidi="ar-SA"/>
      </w:rPr>
    </w:lvl>
    <w:lvl w:ilvl="3">
      <w:start w:val="0"/>
      <w:numFmt w:val="bullet"/>
      <w:lvlText w:val="•"/>
      <w:lvlJc w:val="left"/>
      <w:pPr>
        <w:ind w:left="4990" w:hanging="223"/>
      </w:pPr>
      <w:rPr>
        <w:rFonts w:hint="default"/>
        <w:lang w:val="pt-PT" w:eastAsia="en-US" w:bidi="ar-SA"/>
      </w:rPr>
    </w:lvl>
    <w:lvl w:ilvl="4">
      <w:start w:val="0"/>
      <w:numFmt w:val="bullet"/>
      <w:lvlText w:val="•"/>
      <w:lvlJc w:val="left"/>
      <w:pPr>
        <w:ind w:left="6540" w:hanging="223"/>
      </w:pPr>
      <w:rPr>
        <w:rFonts w:hint="default"/>
        <w:lang w:val="pt-PT" w:eastAsia="en-US" w:bidi="ar-SA"/>
      </w:rPr>
    </w:lvl>
    <w:lvl w:ilvl="5">
      <w:start w:val="0"/>
      <w:numFmt w:val="bullet"/>
      <w:lvlText w:val="•"/>
      <w:lvlJc w:val="left"/>
      <w:pPr>
        <w:ind w:left="8090" w:hanging="223"/>
      </w:pPr>
      <w:rPr>
        <w:rFonts w:hint="default"/>
        <w:lang w:val="pt-PT" w:eastAsia="en-US" w:bidi="ar-SA"/>
      </w:rPr>
    </w:lvl>
    <w:lvl w:ilvl="6">
      <w:start w:val="0"/>
      <w:numFmt w:val="bullet"/>
      <w:lvlText w:val="•"/>
      <w:lvlJc w:val="left"/>
      <w:pPr>
        <w:ind w:left="9640" w:hanging="223"/>
      </w:pPr>
      <w:rPr>
        <w:rFonts w:hint="default"/>
        <w:lang w:val="pt-PT" w:eastAsia="en-US" w:bidi="ar-SA"/>
      </w:rPr>
    </w:lvl>
    <w:lvl w:ilvl="7">
      <w:start w:val="0"/>
      <w:numFmt w:val="bullet"/>
      <w:lvlText w:val="•"/>
      <w:lvlJc w:val="left"/>
      <w:pPr>
        <w:ind w:left="11190" w:hanging="223"/>
      </w:pPr>
      <w:rPr>
        <w:rFonts w:hint="default"/>
        <w:lang w:val="pt-PT" w:eastAsia="en-US" w:bidi="ar-SA"/>
      </w:rPr>
    </w:lvl>
    <w:lvl w:ilvl="8">
      <w:start w:val="0"/>
      <w:numFmt w:val="bullet"/>
      <w:lvlText w:val="•"/>
      <w:lvlJc w:val="left"/>
      <w:pPr>
        <w:ind w:left="12740" w:hanging="223"/>
      </w:pPr>
      <w:rPr>
        <w:rFonts w:hint="default"/>
        <w:lang w:val="pt-PT" w:eastAsia="en-US" w:bidi="ar-SA"/>
      </w:rPr>
    </w:lvl>
  </w:abstractNum>
  <w:abstractNum w:abstractNumId="49">
    <w:multiLevelType w:val="hybridMultilevel"/>
    <w:lvl w:ilvl="0">
      <w:start w:val="9"/>
      <w:numFmt w:val="decimal"/>
      <w:lvlText w:val="%1"/>
      <w:lvlJc w:val="left"/>
      <w:pPr>
        <w:ind w:left="108" w:hanging="288"/>
        <w:jc w:val="left"/>
      </w:pPr>
      <w:rPr>
        <w:rFonts w:hint="default"/>
        <w:lang w:val="pt-PT" w:eastAsia="en-US" w:bidi="ar-SA"/>
      </w:rPr>
    </w:lvl>
    <w:lvl w:ilvl="1">
      <w:start w:val="1"/>
      <w:numFmt w:val="decimal"/>
      <w:lvlText w:val="%1.%2"/>
      <w:lvlJc w:val="left"/>
      <w:pPr>
        <w:ind w:left="108" w:hanging="288"/>
        <w:jc w:val="left"/>
      </w:pPr>
      <w:rPr>
        <w:rFonts w:hint="default" w:ascii="Times New Roman" w:hAnsi="Times New Roman" w:eastAsia="Times New Roman" w:cs="Times New Roman"/>
        <w:b w:val="0"/>
        <w:bCs w:val="0"/>
        <w:i w:val="0"/>
        <w:iCs w:val="0"/>
        <w:spacing w:val="0"/>
        <w:w w:val="100"/>
        <w:sz w:val="18"/>
        <w:szCs w:val="18"/>
        <w:lang w:val="pt-PT" w:eastAsia="en-US" w:bidi="ar-SA"/>
      </w:rPr>
    </w:lvl>
    <w:lvl w:ilvl="2">
      <w:start w:val="1"/>
      <w:numFmt w:val="decimal"/>
      <w:lvlText w:val="%1.%2.%3"/>
      <w:lvlJc w:val="left"/>
      <w:pPr>
        <w:ind w:left="515" w:hanging="408"/>
        <w:jc w:val="left"/>
      </w:pPr>
      <w:rPr>
        <w:rFonts w:hint="default"/>
        <w:spacing w:val="0"/>
        <w:w w:val="100"/>
        <w:lang w:val="pt-PT" w:eastAsia="en-US" w:bidi="ar-SA"/>
      </w:rPr>
    </w:lvl>
    <w:lvl w:ilvl="3">
      <w:start w:val="1"/>
      <w:numFmt w:val="decimal"/>
      <w:lvlText w:val="%1.%2.%3.%4"/>
      <w:lvlJc w:val="left"/>
      <w:pPr>
        <w:ind w:left="108" w:hanging="652"/>
        <w:jc w:val="left"/>
      </w:pPr>
      <w:rPr>
        <w:rFonts w:hint="default" w:ascii="Times New Roman" w:hAnsi="Times New Roman" w:eastAsia="Times New Roman" w:cs="Times New Roman"/>
        <w:b w:val="0"/>
        <w:bCs w:val="0"/>
        <w:i w:val="0"/>
        <w:iCs w:val="0"/>
        <w:spacing w:val="0"/>
        <w:w w:val="103"/>
        <w:sz w:val="21"/>
        <w:szCs w:val="21"/>
        <w:lang w:val="pt-PT" w:eastAsia="en-US" w:bidi="ar-SA"/>
      </w:rPr>
    </w:lvl>
    <w:lvl w:ilvl="4">
      <w:start w:val="0"/>
      <w:numFmt w:val="bullet"/>
      <w:lvlText w:val="•"/>
      <w:lvlJc w:val="left"/>
      <w:pPr>
        <w:ind w:left="5626" w:hanging="652"/>
      </w:pPr>
      <w:rPr>
        <w:rFonts w:hint="default"/>
        <w:lang w:val="pt-PT" w:eastAsia="en-US" w:bidi="ar-SA"/>
      </w:rPr>
    </w:lvl>
    <w:lvl w:ilvl="5">
      <w:start w:val="0"/>
      <w:numFmt w:val="bullet"/>
      <w:lvlText w:val="•"/>
      <w:lvlJc w:val="left"/>
      <w:pPr>
        <w:ind w:left="7328" w:hanging="652"/>
      </w:pPr>
      <w:rPr>
        <w:rFonts w:hint="default"/>
        <w:lang w:val="pt-PT" w:eastAsia="en-US" w:bidi="ar-SA"/>
      </w:rPr>
    </w:lvl>
    <w:lvl w:ilvl="6">
      <w:start w:val="0"/>
      <w:numFmt w:val="bullet"/>
      <w:lvlText w:val="•"/>
      <w:lvlJc w:val="left"/>
      <w:pPr>
        <w:ind w:left="9031" w:hanging="652"/>
      </w:pPr>
      <w:rPr>
        <w:rFonts w:hint="default"/>
        <w:lang w:val="pt-PT" w:eastAsia="en-US" w:bidi="ar-SA"/>
      </w:rPr>
    </w:lvl>
    <w:lvl w:ilvl="7">
      <w:start w:val="0"/>
      <w:numFmt w:val="bullet"/>
      <w:lvlText w:val="•"/>
      <w:lvlJc w:val="left"/>
      <w:pPr>
        <w:ind w:left="10733" w:hanging="652"/>
      </w:pPr>
      <w:rPr>
        <w:rFonts w:hint="default"/>
        <w:lang w:val="pt-PT" w:eastAsia="en-US" w:bidi="ar-SA"/>
      </w:rPr>
    </w:lvl>
    <w:lvl w:ilvl="8">
      <w:start w:val="0"/>
      <w:numFmt w:val="bullet"/>
      <w:lvlText w:val="•"/>
      <w:lvlJc w:val="left"/>
      <w:pPr>
        <w:ind w:left="12435" w:hanging="652"/>
      </w:pPr>
      <w:rPr>
        <w:rFonts w:hint="default"/>
        <w:lang w:val="pt-PT" w:eastAsia="en-US" w:bidi="ar-SA"/>
      </w:rPr>
    </w:lvl>
  </w:abstractNum>
  <w:abstractNum w:abstractNumId="48">
    <w:multiLevelType w:val="hybridMultilevel"/>
    <w:lvl w:ilvl="0">
      <w:start w:val="8"/>
      <w:numFmt w:val="decimal"/>
      <w:lvlText w:val="%1"/>
      <w:lvlJc w:val="left"/>
      <w:pPr>
        <w:ind w:left="380" w:hanging="272"/>
        <w:jc w:val="left"/>
      </w:pPr>
      <w:rPr>
        <w:rFonts w:hint="default"/>
        <w:lang w:val="pt-PT" w:eastAsia="en-US" w:bidi="ar-SA"/>
      </w:rPr>
    </w:lvl>
    <w:lvl w:ilvl="1">
      <w:start w:val="1"/>
      <w:numFmt w:val="decimal"/>
      <w:lvlText w:val="%1.%2"/>
      <w:lvlJc w:val="left"/>
      <w:pPr>
        <w:ind w:left="380" w:hanging="272"/>
        <w:jc w:val="left"/>
      </w:pPr>
      <w:rPr>
        <w:rFonts w:hint="default" w:ascii="Times New Roman" w:hAnsi="Times New Roman" w:eastAsia="Times New Roman" w:cs="Times New Roman"/>
        <w:b w:val="0"/>
        <w:bCs w:val="0"/>
        <w:i w:val="0"/>
        <w:iCs w:val="0"/>
        <w:spacing w:val="0"/>
        <w:w w:val="100"/>
        <w:sz w:val="18"/>
        <w:szCs w:val="18"/>
        <w:lang w:val="pt-PT" w:eastAsia="en-US" w:bidi="ar-SA"/>
      </w:rPr>
    </w:lvl>
    <w:lvl w:ilvl="2">
      <w:start w:val="1"/>
      <w:numFmt w:val="decimal"/>
      <w:lvlText w:val="%1.%2.%3"/>
      <w:lvlJc w:val="left"/>
      <w:pPr>
        <w:ind w:left="515" w:hanging="408"/>
        <w:jc w:val="left"/>
      </w:pPr>
      <w:rPr>
        <w:rFonts w:hint="default" w:ascii="Times New Roman" w:hAnsi="Times New Roman" w:eastAsia="Times New Roman" w:cs="Times New Roman"/>
        <w:b w:val="0"/>
        <w:bCs w:val="0"/>
        <w:i w:val="0"/>
        <w:iCs w:val="0"/>
        <w:spacing w:val="0"/>
        <w:w w:val="100"/>
        <w:sz w:val="18"/>
        <w:szCs w:val="18"/>
        <w:lang w:val="pt-PT" w:eastAsia="en-US" w:bidi="ar-SA"/>
      </w:rPr>
    </w:lvl>
    <w:lvl w:ilvl="3">
      <w:start w:val="1"/>
      <w:numFmt w:val="decimal"/>
      <w:lvlText w:val="%1.%2.%3.%4"/>
      <w:lvlJc w:val="left"/>
      <w:pPr>
        <w:ind w:left="651" w:hanging="543"/>
        <w:jc w:val="left"/>
      </w:pPr>
      <w:rPr>
        <w:rFonts w:hint="default" w:ascii="Times New Roman" w:hAnsi="Times New Roman" w:eastAsia="Times New Roman" w:cs="Times New Roman"/>
        <w:b w:val="0"/>
        <w:bCs w:val="0"/>
        <w:i w:val="0"/>
        <w:iCs w:val="0"/>
        <w:spacing w:val="0"/>
        <w:w w:val="100"/>
        <w:sz w:val="18"/>
        <w:szCs w:val="18"/>
        <w:lang w:val="pt-PT" w:eastAsia="en-US" w:bidi="ar-SA"/>
      </w:rPr>
    </w:lvl>
    <w:lvl w:ilvl="4">
      <w:start w:val="0"/>
      <w:numFmt w:val="bullet"/>
      <w:lvlText w:val="•"/>
      <w:lvlJc w:val="left"/>
      <w:pPr>
        <w:ind w:left="4455" w:hanging="543"/>
      </w:pPr>
      <w:rPr>
        <w:rFonts w:hint="default"/>
        <w:lang w:val="pt-PT" w:eastAsia="en-US" w:bidi="ar-SA"/>
      </w:rPr>
    </w:lvl>
    <w:lvl w:ilvl="5">
      <w:start w:val="0"/>
      <w:numFmt w:val="bullet"/>
      <w:lvlText w:val="•"/>
      <w:lvlJc w:val="left"/>
      <w:pPr>
        <w:ind w:left="6352" w:hanging="543"/>
      </w:pPr>
      <w:rPr>
        <w:rFonts w:hint="default"/>
        <w:lang w:val="pt-PT" w:eastAsia="en-US" w:bidi="ar-SA"/>
      </w:rPr>
    </w:lvl>
    <w:lvl w:ilvl="6">
      <w:start w:val="0"/>
      <w:numFmt w:val="bullet"/>
      <w:lvlText w:val="•"/>
      <w:lvlJc w:val="left"/>
      <w:pPr>
        <w:ind w:left="8250" w:hanging="543"/>
      </w:pPr>
      <w:rPr>
        <w:rFonts w:hint="default"/>
        <w:lang w:val="pt-PT" w:eastAsia="en-US" w:bidi="ar-SA"/>
      </w:rPr>
    </w:lvl>
    <w:lvl w:ilvl="7">
      <w:start w:val="0"/>
      <w:numFmt w:val="bullet"/>
      <w:lvlText w:val="•"/>
      <w:lvlJc w:val="left"/>
      <w:pPr>
        <w:ind w:left="10147" w:hanging="543"/>
      </w:pPr>
      <w:rPr>
        <w:rFonts w:hint="default"/>
        <w:lang w:val="pt-PT" w:eastAsia="en-US" w:bidi="ar-SA"/>
      </w:rPr>
    </w:lvl>
    <w:lvl w:ilvl="8">
      <w:start w:val="0"/>
      <w:numFmt w:val="bullet"/>
      <w:lvlText w:val="•"/>
      <w:lvlJc w:val="left"/>
      <w:pPr>
        <w:ind w:left="12045" w:hanging="543"/>
      </w:pPr>
      <w:rPr>
        <w:rFonts w:hint="default"/>
        <w:lang w:val="pt-PT" w:eastAsia="en-US" w:bidi="ar-SA"/>
      </w:rPr>
    </w:lvl>
  </w:abstractNum>
  <w:abstractNum w:abstractNumId="47">
    <w:multiLevelType w:val="hybridMultilevel"/>
    <w:lvl w:ilvl="0">
      <w:start w:val="1"/>
      <w:numFmt w:val="lowerLetter"/>
      <w:lvlText w:val="%1)"/>
      <w:lvlJc w:val="left"/>
      <w:pPr>
        <w:ind w:left="291" w:hanging="184"/>
        <w:jc w:val="left"/>
      </w:pPr>
      <w:rPr>
        <w:rFonts w:hint="default" w:ascii="Times New Roman" w:hAnsi="Times New Roman" w:eastAsia="Times New Roman" w:cs="Times New Roman"/>
        <w:b w:val="0"/>
        <w:bCs w:val="0"/>
        <w:i w:val="0"/>
        <w:iCs w:val="0"/>
        <w:spacing w:val="-1"/>
        <w:w w:val="100"/>
        <w:sz w:val="18"/>
        <w:szCs w:val="18"/>
        <w:lang w:val="pt-PT" w:eastAsia="en-US" w:bidi="ar-SA"/>
      </w:rPr>
    </w:lvl>
    <w:lvl w:ilvl="1">
      <w:start w:val="0"/>
      <w:numFmt w:val="bullet"/>
      <w:lvlText w:val="•"/>
      <w:lvlJc w:val="left"/>
      <w:pPr>
        <w:ind w:left="1854" w:hanging="184"/>
      </w:pPr>
      <w:rPr>
        <w:rFonts w:hint="default"/>
        <w:lang w:val="pt-PT" w:eastAsia="en-US" w:bidi="ar-SA"/>
      </w:rPr>
    </w:lvl>
    <w:lvl w:ilvl="2">
      <w:start w:val="0"/>
      <w:numFmt w:val="bullet"/>
      <w:lvlText w:val="•"/>
      <w:lvlJc w:val="left"/>
      <w:pPr>
        <w:ind w:left="3408" w:hanging="184"/>
      </w:pPr>
      <w:rPr>
        <w:rFonts w:hint="default"/>
        <w:lang w:val="pt-PT" w:eastAsia="en-US" w:bidi="ar-SA"/>
      </w:rPr>
    </w:lvl>
    <w:lvl w:ilvl="3">
      <w:start w:val="0"/>
      <w:numFmt w:val="bullet"/>
      <w:lvlText w:val="•"/>
      <w:lvlJc w:val="left"/>
      <w:pPr>
        <w:ind w:left="4962" w:hanging="184"/>
      </w:pPr>
      <w:rPr>
        <w:rFonts w:hint="default"/>
        <w:lang w:val="pt-PT" w:eastAsia="en-US" w:bidi="ar-SA"/>
      </w:rPr>
    </w:lvl>
    <w:lvl w:ilvl="4">
      <w:start w:val="0"/>
      <w:numFmt w:val="bullet"/>
      <w:lvlText w:val="•"/>
      <w:lvlJc w:val="left"/>
      <w:pPr>
        <w:ind w:left="6516" w:hanging="184"/>
      </w:pPr>
      <w:rPr>
        <w:rFonts w:hint="default"/>
        <w:lang w:val="pt-PT" w:eastAsia="en-US" w:bidi="ar-SA"/>
      </w:rPr>
    </w:lvl>
    <w:lvl w:ilvl="5">
      <w:start w:val="0"/>
      <w:numFmt w:val="bullet"/>
      <w:lvlText w:val="•"/>
      <w:lvlJc w:val="left"/>
      <w:pPr>
        <w:ind w:left="8070" w:hanging="184"/>
      </w:pPr>
      <w:rPr>
        <w:rFonts w:hint="default"/>
        <w:lang w:val="pt-PT" w:eastAsia="en-US" w:bidi="ar-SA"/>
      </w:rPr>
    </w:lvl>
    <w:lvl w:ilvl="6">
      <w:start w:val="0"/>
      <w:numFmt w:val="bullet"/>
      <w:lvlText w:val="•"/>
      <w:lvlJc w:val="left"/>
      <w:pPr>
        <w:ind w:left="9624" w:hanging="184"/>
      </w:pPr>
      <w:rPr>
        <w:rFonts w:hint="default"/>
        <w:lang w:val="pt-PT" w:eastAsia="en-US" w:bidi="ar-SA"/>
      </w:rPr>
    </w:lvl>
    <w:lvl w:ilvl="7">
      <w:start w:val="0"/>
      <w:numFmt w:val="bullet"/>
      <w:lvlText w:val="•"/>
      <w:lvlJc w:val="left"/>
      <w:pPr>
        <w:ind w:left="11178" w:hanging="184"/>
      </w:pPr>
      <w:rPr>
        <w:rFonts w:hint="default"/>
        <w:lang w:val="pt-PT" w:eastAsia="en-US" w:bidi="ar-SA"/>
      </w:rPr>
    </w:lvl>
    <w:lvl w:ilvl="8">
      <w:start w:val="0"/>
      <w:numFmt w:val="bullet"/>
      <w:lvlText w:val="•"/>
      <w:lvlJc w:val="left"/>
      <w:pPr>
        <w:ind w:left="12732" w:hanging="184"/>
      </w:pPr>
      <w:rPr>
        <w:rFonts w:hint="default"/>
        <w:lang w:val="pt-PT" w:eastAsia="en-US" w:bidi="ar-SA"/>
      </w:rPr>
    </w:lvl>
  </w:abstractNum>
  <w:abstractNum w:abstractNumId="46">
    <w:multiLevelType w:val="hybridMultilevel"/>
    <w:lvl w:ilvl="0">
      <w:start w:val="7"/>
      <w:numFmt w:val="decimal"/>
      <w:lvlText w:val="%1"/>
      <w:lvlJc w:val="left"/>
      <w:pPr>
        <w:ind w:left="380" w:hanging="272"/>
        <w:jc w:val="left"/>
      </w:pPr>
      <w:rPr>
        <w:rFonts w:hint="default"/>
        <w:lang w:val="pt-PT" w:eastAsia="en-US" w:bidi="ar-SA"/>
      </w:rPr>
    </w:lvl>
    <w:lvl w:ilvl="1">
      <w:start w:val="1"/>
      <w:numFmt w:val="decimal"/>
      <w:lvlText w:val="%1.%2"/>
      <w:lvlJc w:val="left"/>
      <w:pPr>
        <w:ind w:left="380" w:hanging="272"/>
        <w:jc w:val="left"/>
      </w:pPr>
      <w:rPr>
        <w:rFonts w:hint="default" w:ascii="Times New Roman" w:hAnsi="Times New Roman" w:eastAsia="Times New Roman" w:cs="Times New Roman"/>
        <w:b w:val="0"/>
        <w:bCs w:val="0"/>
        <w:i w:val="0"/>
        <w:iCs w:val="0"/>
        <w:spacing w:val="0"/>
        <w:w w:val="100"/>
        <w:sz w:val="18"/>
        <w:szCs w:val="18"/>
        <w:lang w:val="pt-PT" w:eastAsia="en-US" w:bidi="ar-SA"/>
      </w:rPr>
    </w:lvl>
    <w:lvl w:ilvl="2">
      <w:start w:val="1"/>
      <w:numFmt w:val="decimal"/>
      <w:lvlText w:val="%1.%2.%3"/>
      <w:lvlJc w:val="left"/>
      <w:pPr>
        <w:ind w:left="515" w:hanging="408"/>
        <w:jc w:val="left"/>
      </w:pPr>
      <w:rPr>
        <w:rFonts w:hint="default" w:ascii="Times New Roman" w:hAnsi="Times New Roman" w:eastAsia="Times New Roman" w:cs="Times New Roman"/>
        <w:b w:val="0"/>
        <w:bCs w:val="0"/>
        <w:i w:val="0"/>
        <w:iCs w:val="0"/>
        <w:spacing w:val="0"/>
        <w:w w:val="100"/>
        <w:sz w:val="18"/>
        <w:szCs w:val="18"/>
        <w:lang w:val="pt-PT" w:eastAsia="en-US" w:bidi="ar-SA"/>
      </w:rPr>
    </w:lvl>
    <w:lvl w:ilvl="3">
      <w:start w:val="0"/>
      <w:numFmt w:val="bullet"/>
      <w:lvlText w:val="•"/>
      <w:lvlJc w:val="left"/>
      <w:pPr>
        <w:ind w:left="3924" w:hanging="408"/>
      </w:pPr>
      <w:rPr>
        <w:rFonts w:hint="default"/>
        <w:lang w:val="pt-PT" w:eastAsia="en-US" w:bidi="ar-SA"/>
      </w:rPr>
    </w:lvl>
    <w:lvl w:ilvl="4">
      <w:start w:val="0"/>
      <w:numFmt w:val="bullet"/>
      <w:lvlText w:val="•"/>
      <w:lvlJc w:val="left"/>
      <w:pPr>
        <w:ind w:left="5626" w:hanging="408"/>
      </w:pPr>
      <w:rPr>
        <w:rFonts w:hint="default"/>
        <w:lang w:val="pt-PT" w:eastAsia="en-US" w:bidi="ar-SA"/>
      </w:rPr>
    </w:lvl>
    <w:lvl w:ilvl="5">
      <w:start w:val="0"/>
      <w:numFmt w:val="bullet"/>
      <w:lvlText w:val="•"/>
      <w:lvlJc w:val="left"/>
      <w:pPr>
        <w:ind w:left="7328" w:hanging="408"/>
      </w:pPr>
      <w:rPr>
        <w:rFonts w:hint="default"/>
        <w:lang w:val="pt-PT" w:eastAsia="en-US" w:bidi="ar-SA"/>
      </w:rPr>
    </w:lvl>
    <w:lvl w:ilvl="6">
      <w:start w:val="0"/>
      <w:numFmt w:val="bullet"/>
      <w:lvlText w:val="•"/>
      <w:lvlJc w:val="left"/>
      <w:pPr>
        <w:ind w:left="9031" w:hanging="408"/>
      </w:pPr>
      <w:rPr>
        <w:rFonts w:hint="default"/>
        <w:lang w:val="pt-PT" w:eastAsia="en-US" w:bidi="ar-SA"/>
      </w:rPr>
    </w:lvl>
    <w:lvl w:ilvl="7">
      <w:start w:val="0"/>
      <w:numFmt w:val="bullet"/>
      <w:lvlText w:val="•"/>
      <w:lvlJc w:val="left"/>
      <w:pPr>
        <w:ind w:left="10733" w:hanging="408"/>
      </w:pPr>
      <w:rPr>
        <w:rFonts w:hint="default"/>
        <w:lang w:val="pt-PT" w:eastAsia="en-US" w:bidi="ar-SA"/>
      </w:rPr>
    </w:lvl>
    <w:lvl w:ilvl="8">
      <w:start w:val="0"/>
      <w:numFmt w:val="bullet"/>
      <w:lvlText w:val="•"/>
      <w:lvlJc w:val="left"/>
      <w:pPr>
        <w:ind w:left="12435" w:hanging="408"/>
      </w:pPr>
      <w:rPr>
        <w:rFonts w:hint="default"/>
        <w:lang w:val="pt-PT" w:eastAsia="en-US" w:bidi="ar-SA"/>
      </w:rPr>
    </w:lvl>
  </w:abstractNum>
  <w:abstractNum w:abstractNumId="45">
    <w:multiLevelType w:val="hybridMultilevel"/>
    <w:lvl w:ilvl="0">
      <w:start w:val="1"/>
      <w:numFmt w:val="lowerLetter"/>
      <w:lvlText w:val="%1)"/>
      <w:lvlJc w:val="left"/>
      <w:pPr>
        <w:ind w:left="291" w:hanging="184"/>
        <w:jc w:val="left"/>
      </w:pPr>
      <w:rPr>
        <w:rFonts w:hint="default" w:ascii="Times New Roman" w:hAnsi="Times New Roman" w:eastAsia="Times New Roman" w:cs="Times New Roman"/>
        <w:b w:val="0"/>
        <w:bCs w:val="0"/>
        <w:i w:val="0"/>
        <w:iCs w:val="0"/>
        <w:spacing w:val="-1"/>
        <w:w w:val="100"/>
        <w:sz w:val="18"/>
        <w:szCs w:val="18"/>
        <w:lang w:val="pt-PT" w:eastAsia="en-US" w:bidi="ar-SA"/>
      </w:rPr>
    </w:lvl>
    <w:lvl w:ilvl="1">
      <w:start w:val="0"/>
      <w:numFmt w:val="bullet"/>
      <w:lvlText w:val="•"/>
      <w:lvlJc w:val="left"/>
      <w:pPr>
        <w:ind w:left="1854" w:hanging="184"/>
      </w:pPr>
      <w:rPr>
        <w:rFonts w:hint="default"/>
        <w:lang w:val="pt-PT" w:eastAsia="en-US" w:bidi="ar-SA"/>
      </w:rPr>
    </w:lvl>
    <w:lvl w:ilvl="2">
      <w:start w:val="0"/>
      <w:numFmt w:val="bullet"/>
      <w:lvlText w:val="•"/>
      <w:lvlJc w:val="left"/>
      <w:pPr>
        <w:ind w:left="3408" w:hanging="184"/>
      </w:pPr>
      <w:rPr>
        <w:rFonts w:hint="default"/>
        <w:lang w:val="pt-PT" w:eastAsia="en-US" w:bidi="ar-SA"/>
      </w:rPr>
    </w:lvl>
    <w:lvl w:ilvl="3">
      <w:start w:val="0"/>
      <w:numFmt w:val="bullet"/>
      <w:lvlText w:val="•"/>
      <w:lvlJc w:val="left"/>
      <w:pPr>
        <w:ind w:left="4962" w:hanging="184"/>
      </w:pPr>
      <w:rPr>
        <w:rFonts w:hint="default"/>
        <w:lang w:val="pt-PT" w:eastAsia="en-US" w:bidi="ar-SA"/>
      </w:rPr>
    </w:lvl>
    <w:lvl w:ilvl="4">
      <w:start w:val="0"/>
      <w:numFmt w:val="bullet"/>
      <w:lvlText w:val="•"/>
      <w:lvlJc w:val="left"/>
      <w:pPr>
        <w:ind w:left="6516" w:hanging="184"/>
      </w:pPr>
      <w:rPr>
        <w:rFonts w:hint="default"/>
        <w:lang w:val="pt-PT" w:eastAsia="en-US" w:bidi="ar-SA"/>
      </w:rPr>
    </w:lvl>
    <w:lvl w:ilvl="5">
      <w:start w:val="0"/>
      <w:numFmt w:val="bullet"/>
      <w:lvlText w:val="•"/>
      <w:lvlJc w:val="left"/>
      <w:pPr>
        <w:ind w:left="8070" w:hanging="184"/>
      </w:pPr>
      <w:rPr>
        <w:rFonts w:hint="default"/>
        <w:lang w:val="pt-PT" w:eastAsia="en-US" w:bidi="ar-SA"/>
      </w:rPr>
    </w:lvl>
    <w:lvl w:ilvl="6">
      <w:start w:val="0"/>
      <w:numFmt w:val="bullet"/>
      <w:lvlText w:val="•"/>
      <w:lvlJc w:val="left"/>
      <w:pPr>
        <w:ind w:left="9624" w:hanging="184"/>
      </w:pPr>
      <w:rPr>
        <w:rFonts w:hint="default"/>
        <w:lang w:val="pt-PT" w:eastAsia="en-US" w:bidi="ar-SA"/>
      </w:rPr>
    </w:lvl>
    <w:lvl w:ilvl="7">
      <w:start w:val="0"/>
      <w:numFmt w:val="bullet"/>
      <w:lvlText w:val="•"/>
      <w:lvlJc w:val="left"/>
      <w:pPr>
        <w:ind w:left="11178" w:hanging="184"/>
      </w:pPr>
      <w:rPr>
        <w:rFonts w:hint="default"/>
        <w:lang w:val="pt-PT" w:eastAsia="en-US" w:bidi="ar-SA"/>
      </w:rPr>
    </w:lvl>
    <w:lvl w:ilvl="8">
      <w:start w:val="0"/>
      <w:numFmt w:val="bullet"/>
      <w:lvlText w:val="•"/>
      <w:lvlJc w:val="left"/>
      <w:pPr>
        <w:ind w:left="12732" w:hanging="184"/>
      </w:pPr>
      <w:rPr>
        <w:rFonts w:hint="default"/>
        <w:lang w:val="pt-PT" w:eastAsia="en-US" w:bidi="ar-SA"/>
      </w:rPr>
    </w:lvl>
  </w:abstractNum>
  <w:abstractNum w:abstractNumId="44">
    <w:multiLevelType w:val="hybridMultilevel"/>
    <w:lvl w:ilvl="0">
      <w:start w:val="6"/>
      <w:numFmt w:val="decimal"/>
      <w:lvlText w:val="%1"/>
      <w:lvlJc w:val="left"/>
      <w:pPr>
        <w:ind w:left="108" w:hanging="295"/>
        <w:jc w:val="left"/>
      </w:pPr>
      <w:rPr>
        <w:rFonts w:hint="default"/>
        <w:lang w:val="pt-PT" w:eastAsia="en-US" w:bidi="ar-SA"/>
      </w:rPr>
    </w:lvl>
    <w:lvl w:ilvl="1">
      <w:start w:val="1"/>
      <w:numFmt w:val="decimal"/>
      <w:lvlText w:val="%1.%2"/>
      <w:lvlJc w:val="left"/>
      <w:pPr>
        <w:ind w:left="108" w:hanging="295"/>
        <w:jc w:val="left"/>
      </w:pPr>
      <w:rPr>
        <w:rFonts w:hint="default"/>
        <w:spacing w:val="0"/>
        <w:w w:val="100"/>
        <w:lang w:val="pt-PT" w:eastAsia="en-US" w:bidi="ar-SA"/>
      </w:rPr>
    </w:lvl>
    <w:lvl w:ilvl="2">
      <w:start w:val="1"/>
      <w:numFmt w:val="decimal"/>
      <w:lvlText w:val="%1.%2.%3"/>
      <w:lvlJc w:val="left"/>
      <w:pPr>
        <w:ind w:left="515" w:hanging="408"/>
        <w:jc w:val="left"/>
      </w:pPr>
      <w:rPr>
        <w:rFonts w:hint="default" w:ascii="Times New Roman" w:hAnsi="Times New Roman" w:eastAsia="Times New Roman" w:cs="Times New Roman"/>
        <w:b w:val="0"/>
        <w:bCs w:val="0"/>
        <w:i w:val="0"/>
        <w:iCs w:val="0"/>
        <w:spacing w:val="0"/>
        <w:w w:val="100"/>
        <w:sz w:val="18"/>
        <w:szCs w:val="18"/>
        <w:lang w:val="pt-PT" w:eastAsia="en-US" w:bidi="ar-SA"/>
      </w:rPr>
    </w:lvl>
    <w:lvl w:ilvl="3">
      <w:start w:val="0"/>
      <w:numFmt w:val="bullet"/>
      <w:lvlText w:val="•"/>
      <w:lvlJc w:val="left"/>
      <w:pPr>
        <w:ind w:left="3924" w:hanging="408"/>
      </w:pPr>
      <w:rPr>
        <w:rFonts w:hint="default"/>
        <w:lang w:val="pt-PT" w:eastAsia="en-US" w:bidi="ar-SA"/>
      </w:rPr>
    </w:lvl>
    <w:lvl w:ilvl="4">
      <w:start w:val="0"/>
      <w:numFmt w:val="bullet"/>
      <w:lvlText w:val="•"/>
      <w:lvlJc w:val="left"/>
      <w:pPr>
        <w:ind w:left="5626" w:hanging="408"/>
      </w:pPr>
      <w:rPr>
        <w:rFonts w:hint="default"/>
        <w:lang w:val="pt-PT" w:eastAsia="en-US" w:bidi="ar-SA"/>
      </w:rPr>
    </w:lvl>
    <w:lvl w:ilvl="5">
      <w:start w:val="0"/>
      <w:numFmt w:val="bullet"/>
      <w:lvlText w:val="•"/>
      <w:lvlJc w:val="left"/>
      <w:pPr>
        <w:ind w:left="7328" w:hanging="408"/>
      </w:pPr>
      <w:rPr>
        <w:rFonts w:hint="default"/>
        <w:lang w:val="pt-PT" w:eastAsia="en-US" w:bidi="ar-SA"/>
      </w:rPr>
    </w:lvl>
    <w:lvl w:ilvl="6">
      <w:start w:val="0"/>
      <w:numFmt w:val="bullet"/>
      <w:lvlText w:val="•"/>
      <w:lvlJc w:val="left"/>
      <w:pPr>
        <w:ind w:left="9031" w:hanging="408"/>
      </w:pPr>
      <w:rPr>
        <w:rFonts w:hint="default"/>
        <w:lang w:val="pt-PT" w:eastAsia="en-US" w:bidi="ar-SA"/>
      </w:rPr>
    </w:lvl>
    <w:lvl w:ilvl="7">
      <w:start w:val="0"/>
      <w:numFmt w:val="bullet"/>
      <w:lvlText w:val="•"/>
      <w:lvlJc w:val="left"/>
      <w:pPr>
        <w:ind w:left="10733" w:hanging="408"/>
      </w:pPr>
      <w:rPr>
        <w:rFonts w:hint="default"/>
        <w:lang w:val="pt-PT" w:eastAsia="en-US" w:bidi="ar-SA"/>
      </w:rPr>
    </w:lvl>
    <w:lvl w:ilvl="8">
      <w:start w:val="0"/>
      <w:numFmt w:val="bullet"/>
      <w:lvlText w:val="•"/>
      <w:lvlJc w:val="left"/>
      <w:pPr>
        <w:ind w:left="12435" w:hanging="408"/>
      </w:pPr>
      <w:rPr>
        <w:rFonts w:hint="default"/>
        <w:lang w:val="pt-PT" w:eastAsia="en-US" w:bidi="ar-SA"/>
      </w:rPr>
    </w:lvl>
  </w:abstractNum>
  <w:abstractNum w:abstractNumId="43">
    <w:multiLevelType w:val="hybridMultilevel"/>
    <w:lvl w:ilvl="0">
      <w:start w:val="5"/>
      <w:numFmt w:val="decimal"/>
      <w:lvlText w:val="%1"/>
      <w:lvlJc w:val="left"/>
      <w:pPr>
        <w:ind w:left="434" w:hanging="326"/>
        <w:jc w:val="left"/>
      </w:pPr>
      <w:rPr>
        <w:rFonts w:hint="default"/>
        <w:lang w:val="pt-PT" w:eastAsia="en-US" w:bidi="ar-SA"/>
      </w:rPr>
    </w:lvl>
    <w:lvl w:ilvl="1">
      <w:start w:val="1"/>
      <w:numFmt w:val="decimal"/>
      <w:lvlText w:val="%1.%2"/>
      <w:lvlJc w:val="left"/>
      <w:pPr>
        <w:ind w:left="434" w:hanging="326"/>
        <w:jc w:val="left"/>
      </w:pPr>
      <w:rPr>
        <w:rFonts w:hint="default" w:ascii="Times New Roman" w:hAnsi="Times New Roman" w:eastAsia="Times New Roman" w:cs="Times New Roman"/>
        <w:b w:val="0"/>
        <w:bCs w:val="0"/>
        <w:i w:val="0"/>
        <w:iCs w:val="0"/>
        <w:spacing w:val="0"/>
        <w:w w:val="103"/>
        <w:sz w:val="21"/>
        <w:szCs w:val="21"/>
        <w:lang w:val="pt-PT" w:eastAsia="en-US" w:bidi="ar-SA"/>
      </w:rPr>
    </w:lvl>
    <w:lvl w:ilvl="2">
      <w:start w:val="0"/>
      <w:numFmt w:val="bullet"/>
      <w:lvlText w:val="•"/>
      <w:lvlJc w:val="left"/>
      <w:pPr>
        <w:ind w:left="3520" w:hanging="326"/>
      </w:pPr>
      <w:rPr>
        <w:rFonts w:hint="default"/>
        <w:lang w:val="pt-PT" w:eastAsia="en-US" w:bidi="ar-SA"/>
      </w:rPr>
    </w:lvl>
    <w:lvl w:ilvl="3">
      <w:start w:val="0"/>
      <w:numFmt w:val="bullet"/>
      <w:lvlText w:val="•"/>
      <w:lvlJc w:val="left"/>
      <w:pPr>
        <w:ind w:left="5060" w:hanging="326"/>
      </w:pPr>
      <w:rPr>
        <w:rFonts w:hint="default"/>
        <w:lang w:val="pt-PT" w:eastAsia="en-US" w:bidi="ar-SA"/>
      </w:rPr>
    </w:lvl>
    <w:lvl w:ilvl="4">
      <w:start w:val="0"/>
      <w:numFmt w:val="bullet"/>
      <w:lvlText w:val="•"/>
      <w:lvlJc w:val="left"/>
      <w:pPr>
        <w:ind w:left="6600" w:hanging="326"/>
      </w:pPr>
      <w:rPr>
        <w:rFonts w:hint="default"/>
        <w:lang w:val="pt-PT" w:eastAsia="en-US" w:bidi="ar-SA"/>
      </w:rPr>
    </w:lvl>
    <w:lvl w:ilvl="5">
      <w:start w:val="0"/>
      <w:numFmt w:val="bullet"/>
      <w:lvlText w:val="•"/>
      <w:lvlJc w:val="left"/>
      <w:pPr>
        <w:ind w:left="8140" w:hanging="326"/>
      </w:pPr>
      <w:rPr>
        <w:rFonts w:hint="default"/>
        <w:lang w:val="pt-PT" w:eastAsia="en-US" w:bidi="ar-SA"/>
      </w:rPr>
    </w:lvl>
    <w:lvl w:ilvl="6">
      <w:start w:val="0"/>
      <w:numFmt w:val="bullet"/>
      <w:lvlText w:val="•"/>
      <w:lvlJc w:val="left"/>
      <w:pPr>
        <w:ind w:left="9680" w:hanging="326"/>
      </w:pPr>
      <w:rPr>
        <w:rFonts w:hint="default"/>
        <w:lang w:val="pt-PT" w:eastAsia="en-US" w:bidi="ar-SA"/>
      </w:rPr>
    </w:lvl>
    <w:lvl w:ilvl="7">
      <w:start w:val="0"/>
      <w:numFmt w:val="bullet"/>
      <w:lvlText w:val="•"/>
      <w:lvlJc w:val="left"/>
      <w:pPr>
        <w:ind w:left="11220" w:hanging="326"/>
      </w:pPr>
      <w:rPr>
        <w:rFonts w:hint="default"/>
        <w:lang w:val="pt-PT" w:eastAsia="en-US" w:bidi="ar-SA"/>
      </w:rPr>
    </w:lvl>
    <w:lvl w:ilvl="8">
      <w:start w:val="0"/>
      <w:numFmt w:val="bullet"/>
      <w:lvlText w:val="•"/>
      <w:lvlJc w:val="left"/>
      <w:pPr>
        <w:ind w:left="12760" w:hanging="326"/>
      </w:pPr>
      <w:rPr>
        <w:rFonts w:hint="default"/>
        <w:lang w:val="pt-PT" w:eastAsia="en-US" w:bidi="ar-SA"/>
      </w:rPr>
    </w:lvl>
  </w:abstractNum>
  <w:abstractNum w:abstractNumId="42">
    <w:multiLevelType w:val="hybridMultilevel"/>
    <w:lvl w:ilvl="0">
      <w:start w:val="4"/>
      <w:numFmt w:val="decimal"/>
      <w:lvlText w:val="%1"/>
      <w:lvlJc w:val="left"/>
      <w:pPr>
        <w:ind w:left="379" w:hanging="272"/>
        <w:jc w:val="left"/>
      </w:pPr>
      <w:rPr>
        <w:rFonts w:hint="default"/>
        <w:lang w:val="pt-PT" w:eastAsia="en-US" w:bidi="ar-SA"/>
      </w:rPr>
    </w:lvl>
    <w:lvl w:ilvl="1">
      <w:start w:val="1"/>
      <w:numFmt w:val="decimal"/>
      <w:lvlText w:val="%1.%2"/>
      <w:lvlJc w:val="left"/>
      <w:pPr>
        <w:ind w:left="379" w:hanging="272"/>
        <w:jc w:val="left"/>
      </w:pPr>
      <w:rPr>
        <w:rFonts w:hint="default" w:ascii="Times New Roman" w:hAnsi="Times New Roman" w:eastAsia="Times New Roman" w:cs="Times New Roman"/>
        <w:b w:val="0"/>
        <w:bCs w:val="0"/>
        <w:i w:val="0"/>
        <w:iCs w:val="0"/>
        <w:spacing w:val="0"/>
        <w:w w:val="100"/>
        <w:sz w:val="18"/>
        <w:szCs w:val="18"/>
        <w:lang w:val="pt-PT" w:eastAsia="en-US" w:bidi="ar-SA"/>
      </w:rPr>
    </w:lvl>
    <w:lvl w:ilvl="2">
      <w:start w:val="0"/>
      <w:numFmt w:val="bullet"/>
      <w:lvlText w:val="•"/>
      <w:lvlJc w:val="left"/>
      <w:pPr>
        <w:ind w:left="3472" w:hanging="272"/>
      </w:pPr>
      <w:rPr>
        <w:rFonts w:hint="default"/>
        <w:lang w:val="pt-PT" w:eastAsia="en-US" w:bidi="ar-SA"/>
      </w:rPr>
    </w:lvl>
    <w:lvl w:ilvl="3">
      <w:start w:val="0"/>
      <w:numFmt w:val="bullet"/>
      <w:lvlText w:val="•"/>
      <w:lvlJc w:val="left"/>
      <w:pPr>
        <w:ind w:left="5018" w:hanging="272"/>
      </w:pPr>
      <w:rPr>
        <w:rFonts w:hint="default"/>
        <w:lang w:val="pt-PT" w:eastAsia="en-US" w:bidi="ar-SA"/>
      </w:rPr>
    </w:lvl>
    <w:lvl w:ilvl="4">
      <w:start w:val="0"/>
      <w:numFmt w:val="bullet"/>
      <w:lvlText w:val="•"/>
      <w:lvlJc w:val="left"/>
      <w:pPr>
        <w:ind w:left="6564" w:hanging="272"/>
      </w:pPr>
      <w:rPr>
        <w:rFonts w:hint="default"/>
        <w:lang w:val="pt-PT" w:eastAsia="en-US" w:bidi="ar-SA"/>
      </w:rPr>
    </w:lvl>
    <w:lvl w:ilvl="5">
      <w:start w:val="0"/>
      <w:numFmt w:val="bullet"/>
      <w:lvlText w:val="•"/>
      <w:lvlJc w:val="left"/>
      <w:pPr>
        <w:ind w:left="8110" w:hanging="272"/>
      </w:pPr>
      <w:rPr>
        <w:rFonts w:hint="default"/>
        <w:lang w:val="pt-PT" w:eastAsia="en-US" w:bidi="ar-SA"/>
      </w:rPr>
    </w:lvl>
    <w:lvl w:ilvl="6">
      <w:start w:val="0"/>
      <w:numFmt w:val="bullet"/>
      <w:lvlText w:val="•"/>
      <w:lvlJc w:val="left"/>
      <w:pPr>
        <w:ind w:left="9656" w:hanging="272"/>
      </w:pPr>
      <w:rPr>
        <w:rFonts w:hint="default"/>
        <w:lang w:val="pt-PT" w:eastAsia="en-US" w:bidi="ar-SA"/>
      </w:rPr>
    </w:lvl>
    <w:lvl w:ilvl="7">
      <w:start w:val="0"/>
      <w:numFmt w:val="bullet"/>
      <w:lvlText w:val="•"/>
      <w:lvlJc w:val="left"/>
      <w:pPr>
        <w:ind w:left="11202" w:hanging="272"/>
      </w:pPr>
      <w:rPr>
        <w:rFonts w:hint="default"/>
        <w:lang w:val="pt-PT" w:eastAsia="en-US" w:bidi="ar-SA"/>
      </w:rPr>
    </w:lvl>
    <w:lvl w:ilvl="8">
      <w:start w:val="0"/>
      <w:numFmt w:val="bullet"/>
      <w:lvlText w:val="•"/>
      <w:lvlJc w:val="left"/>
      <w:pPr>
        <w:ind w:left="12748" w:hanging="272"/>
      </w:pPr>
      <w:rPr>
        <w:rFonts w:hint="default"/>
        <w:lang w:val="pt-PT" w:eastAsia="en-US" w:bidi="ar-SA"/>
      </w:rPr>
    </w:lvl>
  </w:abstractNum>
  <w:abstractNum w:abstractNumId="41">
    <w:multiLevelType w:val="hybridMultilevel"/>
    <w:lvl w:ilvl="0">
      <w:start w:val="3"/>
      <w:numFmt w:val="decimal"/>
      <w:lvlText w:val="%1"/>
      <w:lvlJc w:val="left"/>
      <w:pPr>
        <w:ind w:left="108" w:hanging="274"/>
        <w:jc w:val="left"/>
      </w:pPr>
      <w:rPr>
        <w:rFonts w:hint="default"/>
        <w:lang w:val="pt-PT" w:eastAsia="en-US" w:bidi="ar-SA"/>
      </w:rPr>
    </w:lvl>
    <w:lvl w:ilvl="1">
      <w:start w:val="1"/>
      <w:numFmt w:val="decimal"/>
      <w:lvlText w:val="%1.%2"/>
      <w:lvlJc w:val="left"/>
      <w:pPr>
        <w:ind w:left="108" w:hanging="274"/>
        <w:jc w:val="left"/>
      </w:pPr>
      <w:rPr>
        <w:rFonts w:hint="default" w:ascii="Times New Roman" w:hAnsi="Times New Roman" w:eastAsia="Times New Roman" w:cs="Times New Roman"/>
        <w:b w:val="0"/>
        <w:bCs w:val="0"/>
        <w:i w:val="0"/>
        <w:iCs w:val="0"/>
        <w:spacing w:val="0"/>
        <w:w w:val="100"/>
        <w:sz w:val="18"/>
        <w:szCs w:val="18"/>
        <w:lang w:val="pt-PT" w:eastAsia="en-US" w:bidi="ar-SA"/>
      </w:rPr>
    </w:lvl>
    <w:lvl w:ilvl="2">
      <w:start w:val="0"/>
      <w:numFmt w:val="bullet"/>
      <w:lvlText w:val="•"/>
      <w:lvlJc w:val="left"/>
      <w:pPr>
        <w:ind w:left="3248" w:hanging="274"/>
      </w:pPr>
      <w:rPr>
        <w:rFonts w:hint="default"/>
        <w:lang w:val="pt-PT" w:eastAsia="en-US" w:bidi="ar-SA"/>
      </w:rPr>
    </w:lvl>
    <w:lvl w:ilvl="3">
      <w:start w:val="0"/>
      <w:numFmt w:val="bullet"/>
      <w:lvlText w:val="•"/>
      <w:lvlJc w:val="left"/>
      <w:pPr>
        <w:ind w:left="4822" w:hanging="274"/>
      </w:pPr>
      <w:rPr>
        <w:rFonts w:hint="default"/>
        <w:lang w:val="pt-PT" w:eastAsia="en-US" w:bidi="ar-SA"/>
      </w:rPr>
    </w:lvl>
    <w:lvl w:ilvl="4">
      <w:start w:val="0"/>
      <w:numFmt w:val="bullet"/>
      <w:lvlText w:val="•"/>
      <w:lvlJc w:val="left"/>
      <w:pPr>
        <w:ind w:left="6396" w:hanging="274"/>
      </w:pPr>
      <w:rPr>
        <w:rFonts w:hint="default"/>
        <w:lang w:val="pt-PT" w:eastAsia="en-US" w:bidi="ar-SA"/>
      </w:rPr>
    </w:lvl>
    <w:lvl w:ilvl="5">
      <w:start w:val="0"/>
      <w:numFmt w:val="bullet"/>
      <w:lvlText w:val="•"/>
      <w:lvlJc w:val="left"/>
      <w:pPr>
        <w:ind w:left="7970" w:hanging="274"/>
      </w:pPr>
      <w:rPr>
        <w:rFonts w:hint="default"/>
        <w:lang w:val="pt-PT" w:eastAsia="en-US" w:bidi="ar-SA"/>
      </w:rPr>
    </w:lvl>
    <w:lvl w:ilvl="6">
      <w:start w:val="0"/>
      <w:numFmt w:val="bullet"/>
      <w:lvlText w:val="•"/>
      <w:lvlJc w:val="left"/>
      <w:pPr>
        <w:ind w:left="9544" w:hanging="274"/>
      </w:pPr>
      <w:rPr>
        <w:rFonts w:hint="default"/>
        <w:lang w:val="pt-PT" w:eastAsia="en-US" w:bidi="ar-SA"/>
      </w:rPr>
    </w:lvl>
    <w:lvl w:ilvl="7">
      <w:start w:val="0"/>
      <w:numFmt w:val="bullet"/>
      <w:lvlText w:val="•"/>
      <w:lvlJc w:val="left"/>
      <w:pPr>
        <w:ind w:left="11118" w:hanging="274"/>
      </w:pPr>
      <w:rPr>
        <w:rFonts w:hint="default"/>
        <w:lang w:val="pt-PT" w:eastAsia="en-US" w:bidi="ar-SA"/>
      </w:rPr>
    </w:lvl>
    <w:lvl w:ilvl="8">
      <w:start w:val="0"/>
      <w:numFmt w:val="bullet"/>
      <w:lvlText w:val="•"/>
      <w:lvlJc w:val="left"/>
      <w:pPr>
        <w:ind w:left="12692" w:hanging="274"/>
      </w:pPr>
      <w:rPr>
        <w:rFonts w:hint="default"/>
        <w:lang w:val="pt-PT" w:eastAsia="en-US" w:bidi="ar-SA"/>
      </w:rPr>
    </w:lvl>
  </w:abstractNum>
  <w:abstractNum w:abstractNumId="40">
    <w:multiLevelType w:val="hybridMultilevel"/>
    <w:lvl w:ilvl="0">
      <w:start w:val="2"/>
      <w:numFmt w:val="decimal"/>
      <w:lvlText w:val="%1"/>
      <w:lvlJc w:val="left"/>
      <w:pPr>
        <w:ind w:left="380" w:hanging="272"/>
        <w:jc w:val="left"/>
      </w:pPr>
      <w:rPr>
        <w:rFonts w:hint="default"/>
        <w:lang w:val="pt-PT" w:eastAsia="en-US" w:bidi="ar-SA"/>
      </w:rPr>
    </w:lvl>
    <w:lvl w:ilvl="1">
      <w:start w:val="1"/>
      <w:numFmt w:val="decimal"/>
      <w:lvlText w:val="%1.%2"/>
      <w:lvlJc w:val="left"/>
      <w:pPr>
        <w:ind w:left="380" w:hanging="272"/>
        <w:jc w:val="left"/>
      </w:pPr>
      <w:rPr>
        <w:rFonts w:hint="default" w:ascii="Times New Roman" w:hAnsi="Times New Roman" w:eastAsia="Times New Roman" w:cs="Times New Roman"/>
        <w:b w:val="0"/>
        <w:bCs w:val="0"/>
        <w:i w:val="0"/>
        <w:iCs w:val="0"/>
        <w:spacing w:val="0"/>
        <w:w w:val="100"/>
        <w:sz w:val="18"/>
        <w:szCs w:val="18"/>
        <w:lang w:val="pt-PT" w:eastAsia="en-US" w:bidi="ar-SA"/>
      </w:rPr>
    </w:lvl>
    <w:lvl w:ilvl="2">
      <w:start w:val="0"/>
      <w:numFmt w:val="bullet"/>
      <w:lvlText w:val="•"/>
      <w:lvlJc w:val="left"/>
      <w:pPr>
        <w:ind w:left="3472" w:hanging="272"/>
      </w:pPr>
      <w:rPr>
        <w:rFonts w:hint="default"/>
        <w:lang w:val="pt-PT" w:eastAsia="en-US" w:bidi="ar-SA"/>
      </w:rPr>
    </w:lvl>
    <w:lvl w:ilvl="3">
      <w:start w:val="0"/>
      <w:numFmt w:val="bullet"/>
      <w:lvlText w:val="•"/>
      <w:lvlJc w:val="left"/>
      <w:pPr>
        <w:ind w:left="5018" w:hanging="272"/>
      </w:pPr>
      <w:rPr>
        <w:rFonts w:hint="default"/>
        <w:lang w:val="pt-PT" w:eastAsia="en-US" w:bidi="ar-SA"/>
      </w:rPr>
    </w:lvl>
    <w:lvl w:ilvl="4">
      <w:start w:val="0"/>
      <w:numFmt w:val="bullet"/>
      <w:lvlText w:val="•"/>
      <w:lvlJc w:val="left"/>
      <w:pPr>
        <w:ind w:left="6564" w:hanging="272"/>
      </w:pPr>
      <w:rPr>
        <w:rFonts w:hint="default"/>
        <w:lang w:val="pt-PT" w:eastAsia="en-US" w:bidi="ar-SA"/>
      </w:rPr>
    </w:lvl>
    <w:lvl w:ilvl="5">
      <w:start w:val="0"/>
      <w:numFmt w:val="bullet"/>
      <w:lvlText w:val="•"/>
      <w:lvlJc w:val="left"/>
      <w:pPr>
        <w:ind w:left="8110" w:hanging="272"/>
      </w:pPr>
      <w:rPr>
        <w:rFonts w:hint="default"/>
        <w:lang w:val="pt-PT" w:eastAsia="en-US" w:bidi="ar-SA"/>
      </w:rPr>
    </w:lvl>
    <w:lvl w:ilvl="6">
      <w:start w:val="0"/>
      <w:numFmt w:val="bullet"/>
      <w:lvlText w:val="•"/>
      <w:lvlJc w:val="left"/>
      <w:pPr>
        <w:ind w:left="9656" w:hanging="272"/>
      </w:pPr>
      <w:rPr>
        <w:rFonts w:hint="default"/>
        <w:lang w:val="pt-PT" w:eastAsia="en-US" w:bidi="ar-SA"/>
      </w:rPr>
    </w:lvl>
    <w:lvl w:ilvl="7">
      <w:start w:val="0"/>
      <w:numFmt w:val="bullet"/>
      <w:lvlText w:val="•"/>
      <w:lvlJc w:val="left"/>
      <w:pPr>
        <w:ind w:left="11202" w:hanging="272"/>
      </w:pPr>
      <w:rPr>
        <w:rFonts w:hint="default"/>
        <w:lang w:val="pt-PT" w:eastAsia="en-US" w:bidi="ar-SA"/>
      </w:rPr>
    </w:lvl>
    <w:lvl w:ilvl="8">
      <w:start w:val="0"/>
      <w:numFmt w:val="bullet"/>
      <w:lvlText w:val="•"/>
      <w:lvlJc w:val="left"/>
      <w:pPr>
        <w:ind w:left="12748" w:hanging="272"/>
      </w:pPr>
      <w:rPr>
        <w:rFonts w:hint="default"/>
        <w:lang w:val="pt-PT" w:eastAsia="en-US" w:bidi="ar-SA"/>
      </w:rPr>
    </w:lvl>
  </w:abstractNum>
  <w:abstractNum w:abstractNumId="39">
    <w:multiLevelType w:val="hybridMultilevel"/>
    <w:lvl w:ilvl="0">
      <w:start w:val="1"/>
      <w:numFmt w:val="decimal"/>
      <w:lvlText w:val="%1"/>
      <w:lvlJc w:val="left"/>
      <w:pPr>
        <w:ind w:left="401" w:hanging="294"/>
        <w:jc w:val="left"/>
      </w:pPr>
      <w:rPr>
        <w:rFonts w:hint="default"/>
        <w:lang w:val="pt-PT" w:eastAsia="en-US" w:bidi="ar-SA"/>
      </w:rPr>
    </w:lvl>
    <w:lvl w:ilvl="1">
      <w:start w:val="1"/>
      <w:numFmt w:val="decimal"/>
      <w:lvlText w:val="%1.%2"/>
      <w:lvlJc w:val="left"/>
      <w:pPr>
        <w:ind w:left="401" w:hanging="294"/>
        <w:jc w:val="left"/>
      </w:pPr>
      <w:rPr>
        <w:rFonts w:hint="default" w:ascii="Times New Roman" w:hAnsi="Times New Roman" w:eastAsia="Times New Roman" w:cs="Times New Roman"/>
        <w:b w:val="0"/>
        <w:bCs w:val="0"/>
        <w:i w:val="0"/>
        <w:iCs w:val="0"/>
        <w:spacing w:val="0"/>
        <w:w w:val="100"/>
        <w:sz w:val="18"/>
        <w:szCs w:val="18"/>
        <w:lang w:val="pt-PT" w:eastAsia="en-US" w:bidi="ar-SA"/>
      </w:rPr>
    </w:lvl>
    <w:lvl w:ilvl="2">
      <w:start w:val="1"/>
      <w:numFmt w:val="decimal"/>
      <w:lvlText w:val="%1.%2.%3"/>
      <w:lvlJc w:val="left"/>
      <w:pPr>
        <w:ind w:left="515" w:hanging="408"/>
        <w:jc w:val="left"/>
      </w:pPr>
      <w:rPr>
        <w:rFonts w:hint="default" w:ascii="Times New Roman" w:hAnsi="Times New Roman" w:eastAsia="Times New Roman" w:cs="Times New Roman"/>
        <w:b w:val="0"/>
        <w:bCs w:val="0"/>
        <w:i w:val="0"/>
        <w:iCs w:val="0"/>
        <w:spacing w:val="0"/>
        <w:w w:val="100"/>
        <w:sz w:val="18"/>
        <w:szCs w:val="18"/>
        <w:lang w:val="pt-PT" w:eastAsia="en-US" w:bidi="ar-SA"/>
      </w:rPr>
    </w:lvl>
    <w:lvl w:ilvl="3">
      <w:start w:val="0"/>
      <w:numFmt w:val="bullet"/>
      <w:lvlText w:val="•"/>
      <w:lvlJc w:val="left"/>
      <w:pPr>
        <w:ind w:left="3924" w:hanging="408"/>
      </w:pPr>
      <w:rPr>
        <w:rFonts w:hint="default"/>
        <w:lang w:val="pt-PT" w:eastAsia="en-US" w:bidi="ar-SA"/>
      </w:rPr>
    </w:lvl>
    <w:lvl w:ilvl="4">
      <w:start w:val="0"/>
      <w:numFmt w:val="bullet"/>
      <w:lvlText w:val="•"/>
      <w:lvlJc w:val="left"/>
      <w:pPr>
        <w:ind w:left="5626" w:hanging="408"/>
      </w:pPr>
      <w:rPr>
        <w:rFonts w:hint="default"/>
        <w:lang w:val="pt-PT" w:eastAsia="en-US" w:bidi="ar-SA"/>
      </w:rPr>
    </w:lvl>
    <w:lvl w:ilvl="5">
      <w:start w:val="0"/>
      <w:numFmt w:val="bullet"/>
      <w:lvlText w:val="•"/>
      <w:lvlJc w:val="left"/>
      <w:pPr>
        <w:ind w:left="7328" w:hanging="408"/>
      </w:pPr>
      <w:rPr>
        <w:rFonts w:hint="default"/>
        <w:lang w:val="pt-PT" w:eastAsia="en-US" w:bidi="ar-SA"/>
      </w:rPr>
    </w:lvl>
    <w:lvl w:ilvl="6">
      <w:start w:val="0"/>
      <w:numFmt w:val="bullet"/>
      <w:lvlText w:val="•"/>
      <w:lvlJc w:val="left"/>
      <w:pPr>
        <w:ind w:left="9031" w:hanging="408"/>
      </w:pPr>
      <w:rPr>
        <w:rFonts w:hint="default"/>
        <w:lang w:val="pt-PT" w:eastAsia="en-US" w:bidi="ar-SA"/>
      </w:rPr>
    </w:lvl>
    <w:lvl w:ilvl="7">
      <w:start w:val="0"/>
      <w:numFmt w:val="bullet"/>
      <w:lvlText w:val="•"/>
      <w:lvlJc w:val="left"/>
      <w:pPr>
        <w:ind w:left="10733" w:hanging="408"/>
      </w:pPr>
      <w:rPr>
        <w:rFonts w:hint="default"/>
        <w:lang w:val="pt-PT" w:eastAsia="en-US" w:bidi="ar-SA"/>
      </w:rPr>
    </w:lvl>
    <w:lvl w:ilvl="8">
      <w:start w:val="0"/>
      <w:numFmt w:val="bullet"/>
      <w:lvlText w:val="•"/>
      <w:lvlJc w:val="left"/>
      <w:pPr>
        <w:ind w:left="12435" w:hanging="408"/>
      </w:pPr>
      <w:rPr>
        <w:rFonts w:hint="default"/>
        <w:lang w:val="pt-PT" w:eastAsia="en-US" w:bidi="ar-SA"/>
      </w:rPr>
    </w:lvl>
  </w:abstractNum>
  <w:abstractNum w:abstractNumId="38">
    <w:multiLevelType w:val="hybridMultilevel"/>
    <w:lvl w:ilvl="0">
      <w:start w:val="4"/>
      <w:numFmt w:val="decimal"/>
      <w:lvlText w:val="%1"/>
      <w:lvlJc w:val="left"/>
      <w:pPr>
        <w:ind w:left="425" w:hanging="317"/>
        <w:jc w:val="left"/>
      </w:pPr>
      <w:rPr>
        <w:rFonts w:hint="default"/>
        <w:lang w:val="pt-PT" w:eastAsia="en-US" w:bidi="ar-SA"/>
      </w:rPr>
    </w:lvl>
    <w:lvl w:ilvl="1">
      <w:start w:val="3"/>
      <w:numFmt w:val="decimal"/>
      <w:lvlText w:val="%1.%2."/>
      <w:lvlJc w:val="left"/>
      <w:pPr>
        <w:ind w:left="425" w:hanging="317"/>
        <w:jc w:val="left"/>
      </w:pPr>
      <w:rPr>
        <w:rFonts w:hint="default" w:ascii="Times New Roman" w:hAnsi="Times New Roman" w:eastAsia="Times New Roman" w:cs="Times New Roman"/>
        <w:b/>
        <w:bCs/>
        <w:i w:val="0"/>
        <w:iCs w:val="0"/>
        <w:spacing w:val="0"/>
        <w:w w:val="100"/>
        <w:sz w:val="18"/>
        <w:szCs w:val="18"/>
        <w:lang w:val="pt-PT" w:eastAsia="en-US" w:bidi="ar-SA"/>
      </w:rPr>
    </w:lvl>
    <w:lvl w:ilvl="2">
      <w:start w:val="1"/>
      <w:numFmt w:val="decimal"/>
      <w:lvlText w:val="%1.%2.%3."/>
      <w:lvlJc w:val="left"/>
      <w:pPr>
        <w:ind w:left="550" w:hanging="443"/>
        <w:jc w:val="left"/>
      </w:pPr>
      <w:rPr>
        <w:rFonts w:hint="default" w:ascii="Times New Roman" w:hAnsi="Times New Roman" w:eastAsia="Times New Roman" w:cs="Times New Roman"/>
        <w:b w:val="0"/>
        <w:bCs w:val="0"/>
        <w:i w:val="0"/>
        <w:iCs w:val="0"/>
        <w:spacing w:val="0"/>
        <w:w w:val="100"/>
        <w:sz w:val="18"/>
        <w:szCs w:val="18"/>
        <w:lang w:val="pt-PT" w:eastAsia="en-US" w:bidi="ar-SA"/>
      </w:rPr>
    </w:lvl>
    <w:lvl w:ilvl="3">
      <w:start w:val="0"/>
      <w:numFmt w:val="bullet"/>
      <w:lvlText w:val="•"/>
      <w:lvlJc w:val="left"/>
      <w:pPr>
        <w:ind w:left="3955" w:hanging="443"/>
      </w:pPr>
      <w:rPr>
        <w:rFonts w:hint="default"/>
        <w:lang w:val="pt-PT" w:eastAsia="en-US" w:bidi="ar-SA"/>
      </w:rPr>
    </w:lvl>
    <w:lvl w:ilvl="4">
      <w:start w:val="0"/>
      <w:numFmt w:val="bullet"/>
      <w:lvlText w:val="•"/>
      <w:lvlJc w:val="left"/>
      <w:pPr>
        <w:ind w:left="5653" w:hanging="443"/>
      </w:pPr>
      <w:rPr>
        <w:rFonts w:hint="default"/>
        <w:lang w:val="pt-PT" w:eastAsia="en-US" w:bidi="ar-SA"/>
      </w:rPr>
    </w:lvl>
    <w:lvl w:ilvl="5">
      <w:start w:val="0"/>
      <w:numFmt w:val="bullet"/>
      <w:lvlText w:val="•"/>
      <w:lvlJc w:val="left"/>
      <w:pPr>
        <w:ind w:left="7351" w:hanging="443"/>
      </w:pPr>
      <w:rPr>
        <w:rFonts w:hint="default"/>
        <w:lang w:val="pt-PT" w:eastAsia="en-US" w:bidi="ar-SA"/>
      </w:rPr>
    </w:lvl>
    <w:lvl w:ilvl="6">
      <w:start w:val="0"/>
      <w:numFmt w:val="bullet"/>
      <w:lvlText w:val="•"/>
      <w:lvlJc w:val="left"/>
      <w:pPr>
        <w:ind w:left="9048" w:hanging="443"/>
      </w:pPr>
      <w:rPr>
        <w:rFonts w:hint="default"/>
        <w:lang w:val="pt-PT" w:eastAsia="en-US" w:bidi="ar-SA"/>
      </w:rPr>
    </w:lvl>
    <w:lvl w:ilvl="7">
      <w:start w:val="0"/>
      <w:numFmt w:val="bullet"/>
      <w:lvlText w:val="•"/>
      <w:lvlJc w:val="left"/>
      <w:pPr>
        <w:ind w:left="10746" w:hanging="443"/>
      </w:pPr>
      <w:rPr>
        <w:rFonts w:hint="default"/>
        <w:lang w:val="pt-PT" w:eastAsia="en-US" w:bidi="ar-SA"/>
      </w:rPr>
    </w:lvl>
    <w:lvl w:ilvl="8">
      <w:start w:val="0"/>
      <w:numFmt w:val="bullet"/>
      <w:lvlText w:val="•"/>
      <w:lvlJc w:val="left"/>
      <w:pPr>
        <w:ind w:left="12444" w:hanging="443"/>
      </w:pPr>
      <w:rPr>
        <w:rFonts w:hint="default"/>
        <w:lang w:val="pt-PT" w:eastAsia="en-US" w:bidi="ar-SA"/>
      </w:rPr>
    </w:lvl>
  </w:abstractNum>
  <w:abstractNum w:abstractNumId="37">
    <w:multiLevelType w:val="hybridMultilevel"/>
    <w:lvl w:ilvl="0">
      <w:start w:val="4"/>
      <w:numFmt w:val="decimal"/>
      <w:lvlText w:val="%1"/>
      <w:lvlJc w:val="left"/>
      <w:pPr>
        <w:ind w:left="108" w:hanging="475"/>
        <w:jc w:val="left"/>
      </w:pPr>
      <w:rPr>
        <w:rFonts w:hint="default"/>
        <w:lang w:val="pt-PT" w:eastAsia="en-US" w:bidi="ar-SA"/>
      </w:rPr>
    </w:lvl>
    <w:lvl w:ilvl="1">
      <w:start w:val="2"/>
      <w:numFmt w:val="decimal"/>
      <w:lvlText w:val="%1.%2"/>
      <w:lvlJc w:val="left"/>
      <w:pPr>
        <w:ind w:left="108" w:hanging="475"/>
        <w:jc w:val="left"/>
      </w:pPr>
      <w:rPr>
        <w:rFonts w:hint="default"/>
        <w:lang w:val="pt-PT" w:eastAsia="en-US" w:bidi="ar-SA"/>
      </w:rPr>
    </w:lvl>
    <w:lvl w:ilvl="2">
      <w:start w:val="2"/>
      <w:numFmt w:val="decimal"/>
      <w:lvlText w:val="%1.%2.%3."/>
      <w:lvlJc w:val="left"/>
      <w:pPr>
        <w:ind w:left="108" w:hanging="475"/>
        <w:jc w:val="left"/>
      </w:pPr>
      <w:rPr>
        <w:rFonts w:hint="default" w:ascii="Times New Roman" w:hAnsi="Times New Roman" w:eastAsia="Times New Roman" w:cs="Times New Roman"/>
        <w:b w:val="0"/>
        <w:bCs w:val="0"/>
        <w:i w:val="0"/>
        <w:iCs w:val="0"/>
        <w:spacing w:val="0"/>
        <w:w w:val="100"/>
        <w:sz w:val="18"/>
        <w:szCs w:val="18"/>
        <w:lang w:val="pt-PT" w:eastAsia="en-US" w:bidi="ar-SA"/>
      </w:rPr>
    </w:lvl>
    <w:lvl w:ilvl="3">
      <w:start w:val="1"/>
      <w:numFmt w:val="decimal"/>
      <w:lvlText w:val="%1.%2.%3.%4."/>
      <w:lvlJc w:val="left"/>
      <w:pPr>
        <w:ind w:left="696" w:hanging="589"/>
        <w:jc w:val="left"/>
      </w:pPr>
      <w:rPr>
        <w:rFonts w:hint="default" w:ascii="Times New Roman" w:hAnsi="Times New Roman" w:eastAsia="Times New Roman" w:cs="Times New Roman"/>
        <w:b w:val="0"/>
        <w:bCs w:val="0"/>
        <w:i w:val="0"/>
        <w:iCs w:val="0"/>
        <w:spacing w:val="0"/>
        <w:w w:val="100"/>
        <w:sz w:val="18"/>
        <w:szCs w:val="18"/>
        <w:lang w:val="pt-PT" w:eastAsia="en-US" w:bidi="ar-SA"/>
      </w:rPr>
    </w:lvl>
    <w:lvl w:ilvl="4">
      <w:start w:val="0"/>
      <w:numFmt w:val="bullet"/>
      <w:lvlText w:val="•"/>
      <w:lvlJc w:val="left"/>
      <w:pPr>
        <w:ind w:left="5746" w:hanging="589"/>
      </w:pPr>
      <w:rPr>
        <w:rFonts w:hint="default"/>
        <w:lang w:val="pt-PT" w:eastAsia="en-US" w:bidi="ar-SA"/>
      </w:rPr>
    </w:lvl>
    <w:lvl w:ilvl="5">
      <w:start w:val="0"/>
      <w:numFmt w:val="bullet"/>
      <w:lvlText w:val="•"/>
      <w:lvlJc w:val="left"/>
      <w:pPr>
        <w:ind w:left="7428" w:hanging="589"/>
      </w:pPr>
      <w:rPr>
        <w:rFonts w:hint="default"/>
        <w:lang w:val="pt-PT" w:eastAsia="en-US" w:bidi="ar-SA"/>
      </w:rPr>
    </w:lvl>
    <w:lvl w:ilvl="6">
      <w:start w:val="0"/>
      <w:numFmt w:val="bullet"/>
      <w:lvlText w:val="•"/>
      <w:lvlJc w:val="left"/>
      <w:pPr>
        <w:ind w:left="9111" w:hanging="589"/>
      </w:pPr>
      <w:rPr>
        <w:rFonts w:hint="default"/>
        <w:lang w:val="pt-PT" w:eastAsia="en-US" w:bidi="ar-SA"/>
      </w:rPr>
    </w:lvl>
    <w:lvl w:ilvl="7">
      <w:start w:val="0"/>
      <w:numFmt w:val="bullet"/>
      <w:lvlText w:val="•"/>
      <w:lvlJc w:val="left"/>
      <w:pPr>
        <w:ind w:left="10793" w:hanging="589"/>
      </w:pPr>
      <w:rPr>
        <w:rFonts w:hint="default"/>
        <w:lang w:val="pt-PT" w:eastAsia="en-US" w:bidi="ar-SA"/>
      </w:rPr>
    </w:lvl>
    <w:lvl w:ilvl="8">
      <w:start w:val="0"/>
      <w:numFmt w:val="bullet"/>
      <w:lvlText w:val="•"/>
      <w:lvlJc w:val="left"/>
      <w:pPr>
        <w:ind w:left="12475" w:hanging="589"/>
      </w:pPr>
      <w:rPr>
        <w:rFonts w:hint="default"/>
        <w:lang w:val="pt-PT" w:eastAsia="en-US" w:bidi="ar-SA"/>
      </w:rPr>
    </w:lvl>
  </w:abstractNum>
  <w:abstractNum w:abstractNumId="36">
    <w:multiLevelType w:val="hybridMultilevel"/>
    <w:lvl w:ilvl="0">
      <w:start w:val="4"/>
      <w:numFmt w:val="decimal"/>
      <w:lvlText w:val="%1"/>
      <w:lvlJc w:val="left"/>
      <w:pPr>
        <w:ind w:left="415" w:hanging="307"/>
        <w:jc w:val="left"/>
      </w:pPr>
      <w:rPr>
        <w:rFonts w:hint="default"/>
        <w:lang w:val="pt-PT" w:eastAsia="en-US" w:bidi="ar-SA"/>
      </w:rPr>
    </w:lvl>
    <w:lvl w:ilvl="1">
      <w:start w:val="5"/>
      <w:numFmt w:val="decimal"/>
      <w:lvlText w:val="%1.%2."/>
      <w:lvlJc w:val="left"/>
      <w:pPr>
        <w:ind w:left="415" w:hanging="307"/>
        <w:jc w:val="left"/>
      </w:pPr>
      <w:rPr>
        <w:rFonts w:hint="default" w:ascii="Times New Roman" w:hAnsi="Times New Roman" w:eastAsia="Times New Roman" w:cs="Times New Roman"/>
        <w:b/>
        <w:bCs/>
        <w:i w:val="0"/>
        <w:iCs w:val="0"/>
        <w:spacing w:val="0"/>
        <w:w w:val="100"/>
        <w:sz w:val="18"/>
        <w:szCs w:val="18"/>
        <w:lang w:val="pt-PT" w:eastAsia="en-US" w:bidi="ar-SA"/>
      </w:rPr>
    </w:lvl>
    <w:lvl w:ilvl="2">
      <w:start w:val="1"/>
      <w:numFmt w:val="decimal"/>
      <w:lvlText w:val="%1.%2.%3"/>
      <w:lvlJc w:val="left"/>
      <w:pPr>
        <w:ind w:left="515" w:hanging="408"/>
        <w:jc w:val="left"/>
      </w:pPr>
      <w:rPr>
        <w:rFonts w:hint="default" w:ascii="Times New Roman" w:hAnsi="Times New Roman" w:eastAsia="Times New Roman" w:cs="Times New Roman"/>
        <w:b w:val="0"/>
        <w:bCs w:val="0"/>
        <w:i w:val="0"/>
        <w:iCs w:val="0"/>
        <w:spacing w:val="0"/>
        <w:w w:val="100"/>
        <w:sz w:val="18"/>
        <w:szCs w:val="18"/>
        <w:lang w:val="pt-PT" w:eastAsia="en-US" w:bidi="ar-SA"/>
      </w:rPr>
    </w:lvl>
    <w:lvl w:ilvl="3">
      <w:start w:val="0"/>
      <w:numFmt w:val="bullet"/>
      <w:lvlText w:val="•"/>
      <w:lvlJc w:val="left"/>
      <w:pPr>
        <w:ind w:left="3924" w:hanging="408"/>
      </w:pPr>
      <w:rPr>
        <w:rFonts w:hint="default"/>
        <w:lang w:val="pt-PT" w:eastAsia="en-US" w:bidi="ar-SA"/>
      </w:rPr>
    </w:lvl>
    <w:lvl w:ilvl="4">
      <w:start w:val="0"/>
      <w:numFmt w:val="bullet"/>
      <w:lvlText w:val="•"/>
      <w:lvlJc w:val="left"/>
      <w:pPr>
        <w:ind w:left="5626" w:hanging="408"/>
      </w:pPr>
      <w:rPr>
        <w:rFonts w:hint="default"/>
        <w:lang w:val="pt-PT" w:eastAsia="en-US" w:bidi="ar-SA"/>
      </w:rPr>
    </w:lvl>
    <w:lvl w:ilvl="5">
      <w:start w:val="0"/>
      <w:numFmt w:val="bullet"/>
      <w:lvlText w:val="•"/>
      <w:lvlJc w:val="left"/>
      <w:pPr>
        <w:ind w:left="7328" w:hanging="408"/>
      </w:pPr>
      <w:rPr>
        <w:rFonts w:hint="default"/>
        <w:lang w:val="pt-PT" w:eastAsia="en-US" w:bidi="ar-SA"/>
      </w:rPr>
    </w:lvl>
    <w:lvl w:ilvl="6">
      <w:start w:val="0"/>
      <w:numFmt w:val="bullet"/>
      <w:lvlText w:val="•"/>
      <w:lvlJc w:val="left"/>
      <w:pPr>
        <w:ind w:left="9031" w:hanging="408"/>
      </w:pPr>
      <w:rPr>
        <w:rFonts w:hint="default"/>
        <w:lang w:val="pt-PT" w:eastAsia="en-US" w:bidi="ar-SA"/>
      </w:rPr>
    </w:lvl>
    <w:lvl w:ilvl="7">
      <w:start w:val="0"/>
      <w:numFmt w:val="bullet"/>
      <w:lvlText w:val="•"/>
      <w:lvlJc w:val="left"/>
      <w:pPr>
        <w:ind w:left="10733" w:hanging="408"/>
      </w:pPr>
      <w:rPr>
        <w:rFonts w:hint="default"/>
        <w:lang w:val="pt-PT" w:eastAsia="en-US" w:bidi="ar-SA"/>
      </w:rPr>
    </w:lvl>
    <w:lvl w:ilvl="8">
      <w:start w:val="0"/>
      <w:numFmt w:val="bullet"/>
      <w:lvlText w:val="•"/>
      <w:lvlJc w:val="left"/>
      <w:pPr>
        <w:ind w:left="12435" w:hanging="408"/>
      </w:pPr>
      <w:rPr>
        <w:rFonts w:hint="default"/>
        <w:lang w:val="pt-PT" w:eastAsia="en-US" w:bidi="ar-SA"/>
      </w:rPr>
    </w:lvl>
  </w:abstractNum>
  <w:abstractNum w:abstractNumId="35">
    <w:multiLevelType w:val="hybridMultilevel"/>
    <w:lvl w:ilvl="0">
      <w:start w:val="4"/>
      <w:numFmt w:val="decimal"/>
      <w:lvlText w:val="%1"/>
      <w:lvlJc w:val="left"/>
      <w:pPr>
        <w:ind w:left="379" w:hanging="272"/>
        <w:jc w:val="left"/>
      </w:pPr>
      <w:rPr>
        <w:rFonts w:hint="default"/>
        <w:lang w:val="pt-PT" w:eastAsia="en-US" w:bidi="ar-SA"/>
      </w:rPr>
    </w:lvl>
    <w:lvl w:ilvl="1">
      <w:start w:val="4"/>
      <w:numFmt w:val="decimal"/>
      <w:lvlText w:val="%1.%2"/>
      <w:lvlJc w:val="left"/>
      <w:pPr>
        <w:ind w:left="379" w:hanging="272"/>
        <w:jc w:val="left"/>
      </w:pPr>
      <w:rPr>
        <w:rFonts w:hint="default" w:ascii="Times New Roman" w:hAnsi="Times New Roman" w:eastAsia="Times New Roman" w:cs="Times New Roman"/>
        <w:b/>
        <w:bCs/>
        <w:i w:val="0"/>
        <w:iCs w:val="0"/>
        <w:spacing w:val="0"/>
        <w:w w:val="100"/>
        <w:sz w:val="18"/>
        <w:szCs w:val="18"/>
        <w:lang w:val="pt-PT" w:eastAsia="en-US" w:bidi="ar-SA"/>
      </w:rPr>
    </w:lvl>
    <w:lvl w:ilvl="2">
      <w:start w:val="1"/>
      <w:numFmt w:val="decimal"/>
      <w:lvlText w:val="%1.%2.%3."/>
      <w:lvlJc w:val="left"/>
      <w:pPr>
        <w:ind w:left="108" w:hanging="455"/>
        <w:jc w:val="left"/>
      </w:pPr>
      <w:rPr>
        <w:rFonts w:hint="default" w:ascii="Times New Roman" w:hAnsi="Times New Roman" w:eastAsia="Times New Roman" w:cs="Times New Roman"/>
        <w:b w:val="0"/>
        <w:bCs w:val="0"/>
        <w:i w:val="0"/>
        <w:iCs w:val="0"/>
        <w:spacing w:val="0"/>
        <w:w w:val="100"/>
        <w:sz w:val="18"/>
        <w:szCs w:val="18"/>
        <w:lang w:val="pt-PT" w:eastAsia="en-US" w:bidi="ar-SA"/>
      </w:rPr>
    </w:lvl>
    <w:lvl w:ilvl="3">
      <w:start w:val="1"/>
      <w:numFmt w:val="decimal"/>
      <w:lvlText w:val="%1.%2.%3.%4."/>
      <w:lvlJc w:val="left"/>
      <w:pPr>
        <w:ind w:left="686" w:hanging="579"/>
        <w:jc w:val="left"/>
      </w:pPr>
      <w:rPr>
        <w:rFonts w:hint="default" w:ascii="Times New Roman" w:hAnsi="Times New Roman" w:eastAsia="Times New Roman" w:cs="Times New Roman"/>
        <w:b w:val="0"/>
        <w:bCs w:val="0"/>
        <w:i w:val="0"/>
        <w:iCs w:val="0"/>
        <w:spacing w:val="0"/>
        <w:w w:val="100"/>
        <w:sz w:val="18"/>
        <w:szCs w:val="18"/>
        <w:lang w:val="pt-PT" w:eastAsia="en-US" w:bidi="ar-SA"/>
      </w:rPr>
    </w:lvl>
    <w:lvl w:ilvl="4">
      <w:start w:val="0"/>
      <w:numFmt w:val="bullet"/>
      <w:lvlText w:val="•"/>
      <w:lvlJc w:val="left"/>
      <w:pPr>
        <w:ind w:left="4470" w:hanging="579"/>
      </w:pPr>
      <w:rPr>
        <w:rFonts w:hint="default"/>
        <w:lang w:val="pt-PT" w:eastAsia="en-US" w:bidi="ar-SA"/>
      </w:rPr>
    </w:lvl>
    <w:lvl w:ilvl="5">
      <w:start w:val="0"/>
      <w:numFmt w:val="bullet"/>
      <w:lvlText w:val="•"/>
      <w:lvlJc w:val="left"/>
      <w:pPr>
        <w:ind w:left="6365" w:hanging="579"/>
      </w:pPr>
      <w:rPr>
        <w:rFonts w:hint="default"/>
        <w:lang w:val="pt-PT" w:eastAsia="en-US" w:bidi="ar-SA"/>
      </w:rPr>
    </w:lvl>
    <w:lvl w:ilvl="6">
      <w:start w:val="0"/>
      <w:numFmt w:val="bullet"/>
      <w:lvlText w:val="•"/>
      <w:lvlJc w:val="left"/>
      <w:pPr>
        <w:ind w:left="8260" w:hanging="579"/>
      </w:pPr>
      <w:rPr>
        <w:rFonts w:hint="default"/>
        <w:lang w:val="pt-PT" w:eastAsia="en-US" w:bidi="ar-SA"/>
      </w:rPr>
    </w:lvl>
    <w:lvl w:ilvl="7">
      <w:start w:val="0"/>
      <w:numFmt w:val="bullet"/>
      <w:lvlText w:val="•"/>
      <w:lvlJc w:val="left"/>
      <w:pPr>
        <w:ind w:left="10155" w:hanging="579"/>
      </w:pPr>
      <w:rPr>
        <w:rFonts w:hint="default"/>
        <w:lang w:val="pt-PT" w:eastAsia="en-US" w:bidi="ar-SA"/>
      </w:rPr>
    </w:lvl>
    <w:lvl w:ilvl="8">
      <w:start w:val="0"/>
      <w:numFmt w:val="bullet"/>
      <w:lvlText w:val="•"/>
      <w:lvlJc w:val="left"/>
      <w:pPr>
        <w:ind w:left="12050" w:hanging="579"/>
      </w:pPr>
      <w:rPr>
        <w:rFonts w:hint="default"/>
        <w:lang w:val="pt-PT" w:eastAsia="en-US" w:bidi="ar-SA"/>
      </w:rPr>
    </w:lvl>
  </w:abstractNum>
  <w:abstractNum w:abstractNumId="34">
    <w:multiLevelType w:val="hybridMultilevel"/>
    <w:lvl w:ilvl="0">
      <w:start w:val="4"/>
      <w:numFmt w:val="decimal"/>
      <w:lvlText w:val="%1"/>
      <w:lvlJc w:val="left"/>
      <w:pPr>
        <w:ind w:left="108" w:hanging="454"/>
        <w:jc w:val="left"/>
      </w:pPr>
      <w:rPr>
        <w:rFonts w:hint="default"/>
        <w:lang w:val="pt-PT" w:eastAsia="en-US" w:bidi="ar-SA"/>
      </w:rPr>
    </w:lvl>
    <w:lvl w:ilvl="1">
      <w:start w:val="3"/>
      <w:numFmt w:val="decimal"/>
      <w:lvlText w:val="%1.%2"/>
      <w:lvlJc w:val="left"/>
      <w:pPr>
        <w:ind w:left="108" w:hanging="454"/>
        <w:jc w:val="left"/>
      </w:pPr>
      <w:rPr>
        <w:rFonts w:hint="default"/>
        <w:lang w:val="pt-PT" w:eastAsia="en-US" w:bidi="ar-SA"/>
      </w:rPr>
    </w:lvl>
    <w:lvl w:ilvl="2">
      <w:start w:val="2"/>
      <w:numFmt w:val="decimal"/>
      <w:lvlText w:val="%1.%2.%3."/>
      <w:lvlJc w:val="left"/>
      <w:pPr>
        <w:ind w:left="108" w:hanging="454"/>
        <w:jc w:val="left"/>
      </w:pPr>
      <w:rPr>
        <w:rFonts w:hint="default" w:ascii="Times New Roman" w:hAnsi="Times New Roman" w:eastAsia="Times New Roman" w:cs="Times New Roman"/>
        <w:b w:val="0"/>
        <w:bCs w:val="0"/>
        <w:i w:val="0"/>
        <w:iCs w:val="0"/>
        <w:spacing w:val="0"/>
        <w:w w:val="100"/>
        <w:sz w:val="18"/>
        <w:szCs w:val="18"/>
        <w:lang w:val="pt-PT" w:eastAsia="en-US" w:bidi="ar-SA"/>
      </w:rPr>
    </w:lvl>
    <w:lvl w:ilvl="3">
      <w:start w:val="0"/>
      <w:numFmt w:val="bullet"/>
      <w:lvlText w:val="•"/>
      <w:lvlJc w:val="left"/>
      <w:pPr>
        <w:ind w:left="4822" w:hanging="454"/>
      </w:pPr>
      <w:rPr>
        <w:rFonts w:hint="default"/>
        <w:lang w:val="pt-PT" w:eastAsia="en-US" w:bidi="ar-SA"/>
      </w:rPr>
    </w:lvl>
    <w:lvl w:ilvl="4">
      <w:start w:val="0"/>
      <w:numFmt w:val="bullet"/>
      <w:lvlText w:val="•"/>
      <w:lvlJc w:val="left"/>
      <w:pPr>
        <w:ind w:left="6396" w:hanging="454"/>
      </w:pPr>
      <w:rPr>
        <w:rFonts w:hint="default"/>
        <w:lang w:val="pt-PT" w:eastAsia="en-US" w:bidi="ar-SA"/>
      </w:rPr>
    </w:lvl>
    <w:lvl w:ilvl="5">
      <w:start w:val="0"/>
      <w:numFmt w:val="bullet"/>
      <w:lvlText w:val="•"/>
      <w:lvlJc w:val="left"/>
      <w:pPr>
        <w:ind w:left="7970" w:hanging="454"/>
      </w:pPr>
      <w:rPr>
        <w:rFonts w:hint="default"/>
        <w:lang w:val="pt-PT" w:eastAsia="en-US" w:bidi="ar-SA"/>
      </w:rPr>
    </w:lvl>
    <w:lvl w:ilvl="6">
      <w:start w:val="0"/>
      <w:numFmt w:val="bullet"/>
      <w:lvlText w:val="•"/>
      <w:lvlJc w:val="left"/>
      <w:pPr>
        <w:ind w:left="9544" w:hanging="454"/>
      </w:pPr>
      <w:rPr>
        <w:rFonts w:hint="default"/>
        <w:lang w:val="pt-PT" w:eastAsia="en-US" w:bidi="ar-SA"/>
      </w:rPr>
    </w:lvl>
    <w:lvl w:ilvl="7">
      <w:start w:val="0"/>
      <w:numFmt w:val="bullet"/>
      <w:lvlText w:val="•"/>
      <w:lvlJc w:val="left"/>
      <w:pPr>
        <w:ind w:left="11118" w:hanging="454"/>
      </w:pPr>
      <w:rPr>
        <w:rFonts w:hint="default"/>
        <w:lang w:val="pt-PT" w:eastAsia="en-US" w:bidi="ar-SA"/>
      </w:rPr>
    </w:lvl>
    <w:lvl w:ilvl="8">
      <w:start w:val="0"/>
      <w:numFmt w:val="bullet"/>
      <w:lvlText w:val="•"/>
      <w:lvlJc w:val="left"/>
      <w:pPr>
        <w:ind w:left="12692" w:hanging="454"/>
      </w:pPr>
      <w:rPr>
        <w:rFonts w:hint="default"/>
        <w:lang w:val="pt-PT" w:eastAsia="en-US" w:bidi="ar-SA"/>
      </w:rPr>
    </w:lvl>
  </w:abstractNum>
  <w:abstractNum w:abstractNumId="33">
    <w:multiLevelType w:val="hybridMultilevel"/>
    <w:lvl w:ilvl="0">
      <w:start w:val="1"/>
      <w:numFmt w:val="lowerLetter"/>
      <w:lvlText w:val="%1)"/>
      <w:lvlJc w:val="left"/>
      <w:pPr>
        <w:ind w:left="294" w:hanging="186"/>
        <w:jc w:val="left"/>
      </w:pPr>
      <w:rPr>
        <w:rFonts w:hint="default" w:ascii="Times New Roman" w:hAnsi="Times New Roman" w:eastAsia="Times New Roman" w:cs="Times New Roman"/>
        <w:b w:val="0"/>
        <w:bCs w:val="0"/>
        <w:i w:val="0"/>
        <w:iCs w:val="0"/>
        <w:spacing w:val="0"/>
        <w:w w:val="100"/>
        <w:sz w:val="18"/>
        <w:szCs w:val="18"/>
        <w:lang w:val="pt-PT" w:eastAsia="en-US" w:bidi="ar-SA"/>
      </w:rPr>
    </w:lvl>
    <w:lvl w:ilvl="1">
      <w:start w:val="1"/>
      <w:numFmt w:val="decimal"/>
      <w:lvlText w:val="%1.%2)"/>
      <w:lvlJc w:val="left"/>
      <w:pPr>
        <w:ind w:left="108" w:hanging="325"/>
        <w:jc w:val="left"/>
      </w:pPr>
      <w:rPr>
        <w:rFonts w:hint="default" w:ascii="Times New Roman" w:hAnsi="Times New Roman" w:eastAsia="Times New Roman" w:cs="Times New Roman"/>
        <w:b w:val="0"/>
        <w:bCs w:val="0"/>
        <w:i w:val="0"/>
        <w:iCs w:val="0"/>
        <w:spacing w:val="0"/>
        <w:w w:val="100"/>
        <w:sz w:val="18"/>
        <w:szCs w:val="18"/>
        <w:lang w:val="pt-PT" w:eastAsia="en-US" w:bidi="ar-SA"/>
      </w:rPr>
    </w:lvl>
    <w:lvl w:ilvl="2">
      <w:start w:val="1"/>
      <w:numFmt w:val="decimal"/>
      <w:lvlText w:val="%1.%2.%3)"/>
      <w:lvlJc w:val="left"/>
      <w:pPr>
        <w:ind w:left="108" w:hanging="460"/>
        <w:jc w:val="left"/>
      </w:pPr>
      <w:rPr>
        <w:rFonts w:hint="default" w:ascii="Times New Roman" w:hAnsi="Times New Roman" w:eastAsia="Times New Roman" w:cs="Times New Roman"/>
        <w:b w:val="0"/>
        <w:bCs w:val="0"/>
        <w:i w:val="0"/>
        <w:iCs w:val="0"/>
        <w:spacing w:val="0"/>
        <w:w w:val="100"/>
        <w:sz w:val="18"/>
        <w:szCs w:val="18"/>
        <w:lang w:val="pt-PT" w:eastAsia="en-US" w:bidi="ar-SA"/>
      </w:rPr>
    </w:lvl>
    <w:lvl w:ilvl="3">
      <w:start w:val="0"/>
      <w:numFmt w:val="bullet"/>
      <w:lvlText w:val="•"/>
      <w:lvlJc w:val="left"/>
      <w:pPr>
        <w:ind w:left="3753" w:hanging="460"/>
      </w:pPr>
      <w:rPr>
        <w:rFonts w:hint="default"/>
        <w:lang w:val="pt-PT" w:eastAsia="en-US" w:bidi="ar-SA"/>
      </w:rPr>
    </w:lvl>
    <w:lvl w:ilvl="4">
      <w:start w:val="0"/>
      <w:numFmt w:val="bullet"/>
      <w:lvlText w:val="•"/>
      <w:lvlJc w:val="left"/>
      <w:pPr>
        <w:ind w:left="5480" w:hanging="460"/>
      </w:pPr>
      <w:rPr>
        <w:rFonts w:hint="default"/>
        <w:lang w:val="pt-PT" w:eastAsia="en-US" w:bidi="ar-SA"/>
      </w:rPr>
    </w:lvl>
    <w:lvl w:ilvl="5">
      <w:start w:val="0"/>
      <w:numFmt w:val="bullet"/>
      <w:lvlText w:val="•"/>
      <w:lvlJc w:val="left"/>
      <w:pPr>
        <w:ind w:left="7206" w:hanging="460"/>
      </w:pPr>
      <w:rPr>
        <w:rFonts w:hint="default"/>
        <w:lang w:val="pt-PT" w:eastAsia="en-US" w:bidi="ar-SA"/>
      </w:rPr>
    </w:lvl>
    <w:lvl w:ilvl="6">
      <w:start w:val="0"/>
      <w:numFmt w:val="bullet"/>
      <w:lvlText w:val="•"/>
      <w:lvlJc w:val="left"/>
      <w:pPr>
        <w:ind w:left="8933" w:hanging="460"/>
      </w:pPr>
      <w:rPr>
        <w:rFonts w:hint="default"/>
        <w:lang w:val="pt-PT" w:eastAsia="en-US" w:bidi="ar-SA"/>
      </w:rPr>
    </w:lvl>
    <w:lvl w:ilvl="7">
      <w:start w:val="0"/>
      <w:numFmt w:val="bullet"/>
      <w:lvlText w:val="•"/>
      <w:lvlJc w:val="left"/>
      <w:pPr>
        <w:ind w:left="10660" w:hanging="460"/>
      </w:pPr>
      <w:rPr>
        <w:rFonts w:hint="default"/>
        <w:lang w:val="pt-PT" w:eastAsia="en-US" w:bidi="ar-SA"/>
      </w:rPr>
    </w:lvl>
    <w:lvl w:ilvl="8">
      <w:start w:val="0"/>
      <w:numFmt w:val="bullet"/>
      <w:lvlText w:val="•"/>
      <w:lvlJc w:val="left"/>
      <w:pPr>
        <w:ind w:left="12386" w:hanging="460"/>
      </w:pPr>
      <w:rPr>
        <w:rFonts w:hint="default"/>
        <w:lang w:val="pt-PT" w:eastAsia="en-US" w:bidi="ar-SA"/>
      </w:rPr>
    </w:lvl>
  </w:abstractNum>
  <w:abstractNum w:abstractNumId="32">
    <w:multiLevelType w:val="hybridMultilevel"/>
    <w:lvl w:ilvl="0">
      <w:start w:val="1"/>
      <w:numFmt w:val="lowerLetter"/>
      <w:lvlText w:val="%1)"/>
      <w:lvlJc w:val="left"/>
      <w:pPr>
        <w:ind w:left="294" w:hanging="186"/>
        <w:jc w:val="left"/>
      </w:pPr>
      <w:rPr>
        <w:rFonts w:hint="default" w:ascii="Times New Roman" w:hAnsi="Times New Roman" w:eastAsia="Times New Roman" w:cs="Times New Roman"/>
        <w:b w:val="0"/>
        <w:bCs w:val="0"/>
        <w:i w:val="0"/>
        <w:iCs w:val="0"/>
        <w:spacing w:val="0"/>
        <w:w w:val="100"/>
        <w:sz w:val="18"/>
        <w:szCs w:val="18"/>
        <w:lang w:val="pt-PT" w:eastAsia="en-US" w:bidi="ar-SA"/>
      </w:rPr>
    </w:lvl>
    <w:lvl w:ilvl="1">
      <w:start w:val="0"/>
      <w:numFmt w:val="bullet"/>
      <w:lvlText w:val="•"/>
      <w:lvlJc w:val="left"/>
      <w:pPr>
        <w:ind w:left="1854" w:hanging="186"/>
      </w:pPr>
      <w:rPr>
        <w:rFonts w:hint="default"/>
        <w:lang w:val="pt-PT" w:eastAsia="en-US" w:bidi="ar-SA"/>
      </w:rPr>
    </w:lvl>
    <w:lvl w:ilvl="2">
      <w:start w:val="0"/>
      <w:numFmt w:val="bullet"/>
      <w:lvlText w:val="•"/>
      <w:lvlJc w:val="left"/>
      <w:pPr>
        <w:ind w:left="3408" w:hanging="186"/>
      </w:pPr>
      <w:rPr>
        <w:rFonts w:hint="default"/>
        <w:lang w:val="pt-PT" w:eastAsia="en-US" w:bidi="ar-SA"/>
      </w:rPr>
    </w:lvl>
    <w:lvl w:ilvl="3">
      <w:start w:val="0"/>
      <w:numFmt w:val="bullet"/>
      <w:lvlText w:val="•"/>
      <w:lvlJc w:val="left"/>
      <w:pPr>
        <w:ind w:left="4962" w:hanging="186"/>
      </w:pPr>
      <w:rPr>
        <w:rFonts w:hint="default"/>
        <w:lang w:val="pt-PT" w:eastAsia="en-US" w:bidi="ar-SA"/>
      </w:rPr>
    </w:lvl>
    <w:lvl w:ilvl="4">
      <w:start w:val="0"/>
      <w:numFmt w:val="bullet"/>
      <w:lvlText w:val="•"/>
      <w:lvlJc w:val="left"/>
      <w:pPr>
        <w:ind w:left="6516" w:hanging="186"/>
      </w:pPr>
      <w:rPr>
        <w:rFonts w:hint="default"/>
        <w:lang w:val="pt-PT" w:eastAsia="en-US" w:bidi="ar-SA"/>
      </w:rPr>
    </w:lvl>
    <w:lvl w:ilvl="5">
      <w:start w:val="0"/>
      <w:numFmt w:val="bullet"/>
      <w:lvlText w:val="•"/>
      <w:lvlJc w:val="left"/>
      <w:pPr>
        <w:ind w:left="8070" w:hanging="186"/>
      </w:pPr>
      <w:rPr>
        <w:rFonts w:hint="default"/>
        <w:lang w:val="pt-PT" w:eastAsia="en-US" w:bidi="ar-SA"/>
      </w:rPr>
    </w:lvl>
    <w:lvl w:ilvl="6">
      <w:start w:val="0"/>
      <w:numFmt w:val="bullet"/>
      <w:lvlText w:val="•"/>
      <w:lvlJc w:val="left"/>
      <w:pPr>
        <w:ind w:left="9624" w:hanging="186"/>
      </w:pPr>
      <w:rPr>
        <w:rFonts w:hint="default"/>
        <w:lang w:val="pt-PT" w:eastAsia="en-US" w:bidi="ar-SA"/>
      </w:rPr>
    </w:lvl>
    <w:lvl w:ilvl="7">
      <w:start w:val="0"/>
      <w:numFmt w:val="bullet"/>
      <w:lvlText w:val="•"/>
      <w:lvlJc w:val="left"/>
      <w:pPr>
        <w:ind w:left="11178" w:hanging="186"/>
      </w:pPr>
      <w:rPr>
        <w:rFonts w:hint="default"/>
        <w:lang w:val="pt-PT" w:eastAsia="en-US" w:bidi="ar-SA"/>
      </w:rPr>
    </w:lvl>
    <w:lvl w:ilvl="8">
      <w:start w:val="0"/>
      <w:numFmt w:val="bullet"/>
      <w:lvlText w:val="•"/>
      <w:lvlJc w:val="left"/>
      <w:pPr>
        <w:ind w:left="12732" w:hanging="186"/>
      </w:pPr>
      <w:rPr>
        <w:rFonts w:hint="default"/>
        <w:lang w:val="pt-PT" w:eastAsia="en-US" w:bidi="ar-SA"/>
      </w:rPr>
    </w:lvl>
  </w:abstractNum>
  <w:abstractNum w:abstractNumId="31">
    <w:multiLevelType w:val="hybridMultilevel"/>
    <w:lvl w:ilvl="0">
      <w:start w:val="4"/>
      <w:numFmt w:val="decimal"/>
      <w:lvlText w:val="%1."/>
      <w:lvlJc w:val="left"/>
      <w:pPr>
        <w:ind w:left="289" w:hanging="181"/>
        <w:jc w:val="left"/>
      </w:pPr>
      <w:rPr>
        <w:rFonts w:hint="default" w:ascii="Times New Roman" w:hAnsi="Times New Roman" w:eastAsia="Times New Roman" w:cs="Times New Roman"/>
        <w:b/>
        <w:bCs/>
        <w:i w:val="0"/>
        <w:iCs w:val="0"/>
        <w:spacing w:val="0"/>
        <w:w w:val="100"/>
        <w:sz w:val="18"/>
        <w:szCs w:val="18"/>
        <w:lang w:val="pt-PT" w:eastAsia="en-US" w:bidi="ar-SA"/>
      </w:rPr>
    </w:lvl>
    <w:lvl w:ilvl="1">
      <w:start w:val="1"/>
      <w:numFmt w:val="decimal"/>
      <w:lvlText w:val="%1.%2."/>
      <w:lvlJc w:val="left"/>
      <w:pPr>
        <w:ind w:left="425" w:hanging="317"/>
        <w:jc w:val="left"/>
      </w:pPr>
      <w:rPr>
        <w:rFonts w:hint="default"/>
        <w:spacing w:val="0"/>
        <w:w w:val="100"/>
        <w:lang w:val="pt-PT" w:eastAsia="en-US" w:bidi="ar-SA"/>
      </w:rPr>
    </w:lvl>
    <w:lvl w:ilvl="2">
      <w:start w:val="1"/>
      <w:numFmt w:val="decimal"/>
      <w:lvlText w:val="%1.%2.%3."/>
      <w:lvlJc w:val="left"/>
      <w:pPr>
        <w:ind w:left="560" w:hanging="317"/>
        <w:jc w:val="left"/>
      </w:pPr>
      <w:rPr>
        <w:rFonts w:hint="default" w:ascii="Times New Roman" w:hAnsi="Times New Roman" w:eastAsia="Times New Roman" w:cs="Times New Roman"/>
        <w:b w:val="0"/>
        <w:bCs w:val="0"/>
        <w:i w:val="0"/>
        <w:iCs w:val="0"/>
        <w:spacing w:val="0"/>
        <w:w w:val="100"/>
        <w:sz w:val="18"/>
        <w:szCs w:val="18"/>
        <w:lang w:val="pt-PT" w:eastAsia="en-US" w:bidi="ar-SA"/>
      </w:rPr>
    </w:lvl>
    <w:lvl w:ilvl="3">
      <w:start w:val="1"/>
      <w:numFmt w:val="decimal"/>
      <w:lvlText w:val="%1.%2.%3.%4."/>
      <w:lvlJc w:val="left"/>
      <w:pPr>
        <w:ind w:left="108" w:hanging="317"/>
        <w:jc w:val="left"/>
      </w:pPr>
      <w:rPr>
        <w:rFonts w:hint="default" w:ascii="Times New Roman" w:hAnsi="Times New Roman" w:eastAsia="Times New Roman" w:cs="Times New Roman"/>
        <w:b w:val="0"/>
        <w:bCs w:val="0"/>
        <w:i w:val="0"/>
        <w:iCs w:val="0"/>
        <w:spacing w:val="0"/>
        <w:w w:val="100"/>
        <w:sz w:val="18"/>
        <w:szCs w:val="18"/>
        <w:lang w:val="pt-PT" w:eastAsia="en-US" w:bidi="ar-SA"/>
      </w:rPr>
    </w:lvl>
    <w:lvl w:ilvl="4">
      <w:start w:val="0"/>
      <w:numFmt w:val="bullet"/>
      <w:lvlText w:val="•"/>
      <w:lvlJc w:val="left"/>
      <w:pPr>
        <w:ind w:left="700" w:hanging="317"/>
      </w:pPr>
      <w:rPr>
        <w:rFonts w:hint="default"/>
        <w:lang w:val="pt-PT" w:eastAsia="en-US" w:bidi="ar-SA"/>
      </w:rPr>
    </w:lvl>
    <w:lvl w:ilvl="5">
      <w:start w:val="0"/>
      <w:numFmt w:val="bullet"/>
      <w:lvlText w:val="•"/>
      <w:lvlJc w:val="left"/>
      <w:pPr>
        <w:ind w:left="3223" w:hanging="317"/>
      </w:pPr>
      <w:rPr>
        <w:rFonts w:hint="default"/>
        <w:lang w:val="pt-PT" w:eastAsia="en-US" w:bidi="ar-SA"/>
      </w:rPr>
    </w:lvl>
    <w:lvl w:ilvl="6">
      <w:start w:val="0"/>
      <w:numFmt w:val="bullet"/>
      <w:lvlText w:val="•"/>
      <w:lvlJc w:val="left"/>
      <w:pPr>
        <w:ind w:left="5746" w:hanging="317"/>
      </w:pPr>
      <w:rPr>
        <w:rFonts w:hint="default"/>
        <w:lang w:val="pt-PT" w:eastAsia="en-US" w:bidi="ar-SA"/>
      </w:rPr>
    </w:lvl>
    <w:lvl w:ilvl="7">
      <w:start w:val="0"/>
      <w:numFmt w:val="bullet"/>
      <w:lvlText w:val="•"/>
      <w:lvlJc w:val="left"/>
      <w:pPr>
        <w:ind w:left="8270" w:hanging="317"/>
      </w:pPr>
      <w:rPr>
        <w:rFonts w:hint="default"/>
        <w:lang w:val="pt-PT" w:eastAsia="en-US" w:bidi="ar-SA"/>
      </w:rPr>
    </w:lvl>
    <w:lvl w:ilvl="8">
      <w:start w:val="0"/>
      <w:numFmt w:val="bullet"/>
      <w:lvlText w:val="•"/>
      <w:lvlJc w:val="left"/>
      <w:pPr>
        <w:ind w:left="10793" w:hanging="317"/>
      </w:pPr>
      <w:rPr>
        <w:rFonts w:hint="default"/>
        <w:lang w:val="pt-PT" w:eastAsia="en-US" w:bidi="ar-SA"/>
      </w:rPr>
    </w:lvl>
  </w:abstractNum>
  <w:abstractNum w:abstractNumId="30">
    <w:multiLevelType w:val="hybridMultilevel"/>
    <w:lvl w:ilvl="0">
      <w:start w:val="3"/>
      <w:numFmt w:val="decimal"/>
      <w:lvlText w:val="%1"/>
      <w:lvlJc w:val="left"/>
      <w:pPr>
        <w:ind w:left="425" w:hanging="317"/>
        <w:jc w:val="left"/>
      </w:pPr>
      <w:rPr>
        <w:rFonts w:hint="default"/>
        <w:lang w:val="pt-PT" w:eastAsia="en-US" w:bidi="ar-SA"/>
      </w:rPr>
    </w:lvl>
    <w:lvl w:ilvl="1">
      <w:start w:val="7"/>
      <w:numFmt w:val="decimal"/>
      <w:lvlText w:val="%1.%2."/>
      <w:lvlJc w:val="left"/>
      <w:pPr>
        <w:ind w:left="425" w:hanging="317"/>
        <w:jc w:val="left"/>
      </w:pPr>
      <w:rPr>
        <w:rFonts w:hint="default" w:ascii="Times New Roman" w:hAnsi="Times New Roman" w:eastAsia="Times New Roman" w:cs="Times New Roman"/>
        <w:b/>
        <w:bCs/>
        <w:i w:val="0"/>
        <w:iCs w:val="0"/>
        <w:spacing w:val="0"/>
        <w:w w:val="100"/>
        <w:sz w:val="18"/>
        <w:szCs w:val="18"/>
        <w:lang w:val="pt-PT" w:eastAsia="en-US" w:bidi="ar-SA"/>
      </w:rPr>
    </w:lvl>
    <w:lvl w:ilvl="2">
      <w:start w:val="1"/>
      <w:numFmt w:val="decimal"/>
      <w:lvlText w:val="%1.%2.%3."/>
      <w:lvlJc w:val="left"/>
      <w:pPr>
        <w:ind w:left="651" w:hanging="543"/>
        <w:jc w:val="left"/>
      </w:pPr>
      <w:rPr>
        <w:rFonts w:hint="default"/>
        <w:spacing w:val="0"/>
        <w:w w:val="100"/>
        <w:lang w:val="pt-PT" w:eastAsia="en-US" w:bidi="ar-SA"/>
      </w:rPr>
    </w:lvl>
    <w:lvl w:ilvl="3">
      <w:start w:val="1"/>
      <w:numFmt w:val="decimal"/>
      <w:lvlText w:val="%1.%2.%3.%4."/>
      <w:lvlJc w:val="left"/>
      <w:pPr>
        <w:ind w:left="787" w:hanging="679"/>
        <w:jc w:val="left"/>
      </w:pPr>
      <w:rPr>
        <w:rFonts w:hint="default" w:ascii="Times New Roman" w:hAnsi="Times New Roman" w:eastAsia="Times New Roman" w:cs="Times New Roman"/>
        <w:b w:val="0"/>
        <w:bCs w:val="0"/>
        <w:i w:val="0"/>
        <w:iCs w:val="0"/>
        <w:spacing w:val="0"/>
        <w:w w:val="100"/>
        <w:sz w:val="18"/>
        <w:szCs w:val="18"/>
        <w:lang w:val="pt-PT" w:eastAsia="en-US" w:bidi="ar-SA"/>
      </w:rPr>
    </w:lvl>
    <w:lvl w:ilvl="4">
      <w:start w:val="0"/>
      <w:numFmt w:val="bullet"/>
      <w:lvlText w:val="•"/>
      <w:lvlJc w:val="left"/>
      <w:pPr>
        <w:ind w:left="2931" w:hanging="679"/>
      </w:pPr>
      <w:rPr>
        <w:rFonts w:hint="default"/>
        <w:lang w:val="pt-PT" w:eastAsia="en-US" w:bidi="ar-SA"/>
      </w:rPr>
    </w:lvl>
    <w:lvl w:ilvl="5">
      <w:start w:val="0"/>
      <w:numFmt w:val="bullet"/>
      <w:lvlText w:val="•"/>
      <w:lvlJc w:val="left"/>
      <w:pPr>
        <w:ind w:left="5082" w:hanging="679"/>
      </w:pPr>
      <w:rPr>
        <w:rFonts w:hint="default"/>
        <w:lang w:val="pt-PT" w:eastAsia="en-US" w:bidi="ar-SA"/>
      </w:rPr>
    </w:lvl>
    <w:lvl w:ilvl="6">
      <w:start w:val="0"/>
      <w:numFmt w:val="bullet"/>
      <w:lvlText w:val="•"/>
      <w:lvlJc w:val="left"/>
      <w:pPr>
        <w:ind w:left="7234" w:hanging="679"/>
      </w:pPr>
      <w:rPr>
        <w:rFonts w:hint="default"/>
        <w:lang w:val="pt-PT" w:eastAsia="en-US" w:bidi="ar-SA"/>
      </w:rPr>
    </w:lvl>
    <w:lvl w:ilvl="7">
      <w:start w:val="0"/>
      <w:numFmt w:val="bullet"/>
      <w:lvlText w:val="•"/>
      <w:lvlJc w:val="left"/>
      <w:pPr>
        <w:ind w:left="9385" w:hanging="679"/>
      </w:pPr>
      <w:rPr>
        <w:rFonts w:hint="default"/>
        <w:lang w:val="pt-PT" w:eastAsia="en-US" w:bidi="ar-SA"/>
      </w:rPr>
    </w:lvl>
    <w:lvl w:ilvl="8">
      <w:start w:val="0"/>
      <w:numFmt w:val="bullet"/>
      <w:lvlText w:val="•"/>
      <w:lvlJc w:val="left"/>
      <w:pPr>
        <w:ind w:left="11537" w:hanging="679"/>
      </w:pPr>
      <w:rPr>
        <w:rFonts w:hint="default"/>
        <w:lang w:val="pt-PT" w:eastAsia="en-US" w:bidi="ar-SA"/>
      </w:rPr>
    </w:lvl>
  </w:abstractNum>
  <w:abstractNum w:abstractNumId="29">
    <w:multiLevelType w:val="hybridMultilevel"/>
    <w:lvl w:ilvl="0">
      <w:start w:val="4"/>
      <w:numFmt w:val="decimal"/>
      <w:lvlText w:val="%1."/>
      <w:lvlJc w:val="left"/>
      <w:pPr>
        <w:ind w:left="289" w:hanging="181"/>
        <w:jc w:val="left"/>
      </w:pPr>
      <w:rPr>
        <w:rFonts w:hint="default" w:ascii="Times New Roman" w:hAnsi="Times New Roman" w:eastAsia="Times New Roman" w:cs="Times New Roman"/>
        <w:b/>
        <w:bCs/>
        <w:i w:val="0"/>
        <w:iCs w:val="0"/>
        <w:spacing w:val="0"/>
        <w:w w:val="100"/>
        <w:sz w:val="18"/>
        <w:szCs w:val="18"/>
        <w:lang w:val="pt-PT" w:eastAsia="en-US" w:bidi="ar-SA"/>
      </w:rPr>
    </w:lvl>
    <w:lvl w:ilvl="1">
      <w:start w:val="1"/>
      <w:numFmt w:val="decimal"/>
      <w:lvlText w:val="%1.%2."/>
      <w:lvlJc w:val="left"/>
      <w:pPr>
        <w:ind w:left="425" w:hanging="317"/>
        <w:jc w:val="left"/>
      </w:pPr>
      <w:rPr>
        <w:rFonts w:hint="default" w:ascii="Times New Roman" w:hAnsi="Times New Roman" w:eastAsia="Times New Roman" w:cs="Times New Roman"/>
        <w:b/>
        <w:bCs/>
        <w:i w:val="0"/>
        <w:iCs w:val="0"/>
        <w:spacing w:val="0"/>
        <w:w w:val="100"/>
        <w:sz w:val="18"/>
        <w:szCs w:val="18"/>
        <w:lang w:val="pt-PT" w:eastAsia="en-US" w:bidi="ar-SA"/>
      </w:rPr>
    </w:lvl>
    <w:lvl w:ilvl="2">
      <w:start w:val="1"/>
      <w:numFmt w:val="decimal"/>
      <w:lvlText w:val="%1.%2.%3."/>
      <w:lvlJc w:val="left"/>
      <w:pPr>
        <w:ind w:left="560" w:hanging="453"/>
        <w:jc w:val="left"/>
      </w:pPr>
      <w:rPr>
        <w:rFonts w:hint="default" w:ascii="Times New Roman" w:hAnsi="Times New Roman" w:eastAsia="Times New Roman" w:cs="Times New Roman"/>
        <w:b w:val="0"/>
        <w:bCs w:val="0"/>
        <w:i w:val="0"/>
        <w:iCs w:val="0"/>
        <w:spacing w:val="0"/>
        <w:w w:val="100"/>
        <w:sz w:val="18"/>
        <w:szCs w:val="18"/>
        <w:lang w:val="pt-PT" w:eastAsia="en-US" w:bidi="ar-SA"/>
      </w:rPr>
    </w:lvl>
    <w:lvl w:ilvl="3">
      <w:start w:val="1"/>
      <w:numFmt w:val="decimal"/>
      <w:lvlText w:val="%1.%2.%3.%4."/>
      <w:lvlJc w:val="left"/>
      <w:pPr>
        <w:ind w:left="686" w:hanging="579"/>
        <w:jc w:val="left"/>
      </w:pPr>
      <w:rPr>
        <w:rFonts w:hint="default" w:ascii="Times New Roman" w:hAnsi="Times New Roman" w:eastAsia="Times New Roman" w:cs="Times New Roman"/>
        <w:b w:val="0"/>
        <w:bCs w:val="0"/>
        <w:i w:val="0"/>
        <w:iCs w:val="0"/>
        <w:spacing w:val="0"/>
        <w:w w:val="100"/>
        <w:sz w:val="18"/>
        <w:szCs w:val="18"/>
        <w:lang w:val="pt-PT" w:eastAsia="en-US" w:bidi="ar-SA"/>
      </w:rPr>
    </w:lvl>
    <w:lvl w:ilvl="4">
      <w:start w:val="0"/>
      <w:numFmt w:val="bullet"/>
      <w:lvlText w:val="•"/>
      <w:lvlJc w:val="left"/>
      <w:pPr>
        <w:ind w:left="680" w:hanging="579"/>
      </w:pPr>
      <w:rPr>
        <w:rFonts w:hint="default"/>
        <w:lang w:val="pt-PT" w:eastAsia="en-US" w:bidi="ar-SA"/>
      </w:rPr>
    </w:lvl>
    <w:lvl w:ilvl="5">
      <w:start w:val="0"/>
      <w:numFmt w:val="bullet"/>
      <w:lvlText w:val="•"/>
      <w:lvlJc w:val="left"/>
      <w:pPr>
        <w:ind w:left="3206" w:hanging="579"/>
      </w:pPr>
      <w:rPr>
        <w:rFonts w:hint="default"/>
        <w:lang w:val="pt-PT" w:eastAsia="en-US" w:bidi="ar-SA"/>
      </w:rPr>
    </w:lvl>
    <w:lvl w:ilvl="6">
      <w:start w:val="0"/>
      <w:numFmt w:val="bullet"/>
      <w:lvlText w:val="•"/>
      <w:lvlJc w:val="left"/>
      <w:pPr>
        <w:ind w:left="5733" w:hanging="579"/>
      </w:pPr>
      <w:rPr>
        <w:rFonts w:hint="default"/>
        <w:lang w:val="pt-PT" w:eastAsia="en-US" w:bidi="ar-SA"/>
      </w:rPr>
    </w:lvl>
    <w:lvl w:ilvl="7">
      <w:start w:val="0"/>
      <w:numFmt w:val="bullet"/>
      <w:lvlText w:val="•"/>
      <w:lvlJc w:val="left"/>
      <w:pPr>
        <w:ind w:left="8260" w:hanging="579"/>
      </w:pPr>
      <w:rPr>
        <w:rFonts w:hint="default"/>
        <w:lang w:val="pt-PT" w:eastAsia="en-US" w:bidi="ar-SA"/>
      </w:rPr>
    </w:lvl>
    <w:lvl w:ilvl="8">
      <w:start w:val="0"/>
      <w:numFmt w:val="bullet"/>
      <w:lvlText w:val="•"/>
      <w:lvlJc w:val="left"/>
      <w:pPr>
        <w:ind w:left="10786" w:hanging="579"/>
      </w:pPr>
      <w:rPr>
        <w:rFonts w:hint="default"/>
        <w:lang w:val="pt-PT" w:eastAsia="en-US" w:bidi="ar-SA"/>
      </w:rPr>
    </w:lvl>
  </w:abstractNum>
  <w:abstractNum w:abstractNumId="28">
    <w:multiLevelType w:val="hybridMultilevel"/>
    <w:lvl w:ilvl="0">
      <w:start w:val="3"/>
      <w:numFmt w:val="decimal"/>
      <w:lvlText w:val="%1"/>
      <w:lvlJc w:val="left"/>
      <w:pPr>
        <w:ind w:left="476" w:hanging="369"/>
        <w:jc w:val="left"/>
      </w:pPr>
      <w:rPr>
        <w:rFonts w:hint="default"/>
        <w:lang w:val="pt-PT" w:eastAsia="en-US" w:bidi="ar-SA"/>
      </w:rPr>
    </w:lvl>
    <w:lvl w:ilvl="1">
      <w:start w:val="4"/>
      <w:numFmt w:val="decimal"/>
      <w:lvlText w:val="%1.%2."/>
      <w:lvlJc w:val="left"/>
      <w:pPr>
        <w:ind w:left="476" w:hanging="369"/>
        <w:jc w:val="left"/>
      </w:pPr>
      <w:rPr>
        <w:rFonts w:hint="default" w:ascii="Times New Roman" w:hAnsi="Times New Roman" w:eastAsia="Times New Roman" w:cs="Times New Roman"/>
        <w:b/>
        <w:bCs/>
        <w:i w:val="0"/>
        <w:iCs w:val="0"/>
        <w:spacing w:val="0"/>
        <w:w w:val="103"/>
        <w:sz w:val="21"/>
        <w:szCs w:val="21"/>
        <w:lang w:val="pt-PT" w:eastAsia="en-US" w:bidi="ar-SA"/>
      </w:rPr>
    </w:lvl>
    <w:lvl w:ilvl="2">
      <w:start w:val="1"/>
      <w:numFmt w:val="decimal"/>
      <w:lvlText w:val="%1.%2.%3."/>
      <w:lvlJc w:val="left"/>
      <w:pPr>
        <w:ind w:left="579" w:hanging="471"/>
        <w:jc w:val="left"/>
      </w:pPr>
      <w:rPr>
        <w:rFonts w:hint="default"/>
        <w:spacing w:val="0"/>
        <w:w w:val="100"/>
        <w:lang w:val="pt-PT" w:eastAsia="en-US" w:bidi="ar-SA"/>
      </w:rPr>
    </w:lvl>
    <w:lvl w:ilvl="3">
      <w:start w:val="0"/>
      <w:numFmt w:val="bullet"/>
      <w:lvlText w:val="•"/>
      <w:lvlJc w:val="left"/>
      <w:pPr>
        <w:ind w:left="2487" w:hanging="471"/>
      </w:pPr>
      <w:rPr>
        <w:rFonts w:hint="default"/>
        <w:lang w:val="pt-PT" w:eastAsia="en-US" w:bidi="ar-SA"/>
      </w:rPr>
    </w:lvl>
    <w:lvl w:ilvl="4">
      <w:start w:val="0"/>
      <w:numFmt w:val="bullet"/>
      <w:lvlText w:val="•"/>
      <w:lvlJc w:val="left"/>
      <w:pPr>
        <w:ind w:left="4395" w:hanging="471"/>
      </w:pPr>
      <w:rPr>
        <w:rFonts w:hint="default"/>
        <w:lang w:val="pt-PT" w:eastAsia="en-US" w:bidi="ar-SA"/>
      </w:rPr>
    </w:lvl>
    <w:lvl w:ilvl="5">
      <w:start w:val="0"/>
      <w:numFmt w:val="bullet"/>
      <w:lvlText w:val="•"/>
      <w:lvlJc w:val="left"/>
      <w:pPr>
        <w:ind w:left="6302" w:hanging="471"/>
      </w:pPr>
      <w:rPr>
        <w:rFonts w:hint="default"/>
        <w:lang w:val="pt-PT" w:eastAsia="en-US" w:bidi="ar-SA"/>
      </w:rPr>
    </w:lvl>
    <w:lvl w:ilvl="6">
      <w:start w:val="0"/>
      <w:numFmt w:val="bullet"/>
      <w:lvlText w:val="•"/>
      <w:lvlJc w:val="left"/>
      <w:pPr>
        <w:ind w:left="8210" w:hanging="471"/>
      </w:pPr>
      <w:rPr>
        <w:rFonts w:hint="default"/>
        <w:lang w:val="pt-PT" w:eastAsia="en-US" w:bidi="ar-SA"/>
      </w:rPr>
    </w:lvl>
    <w:lvl w:ilvl="7">
      <w:start w:val="0"/>
      <w:numFmt w:val="bullet"/>
      <w:lvlText w:val="•"/>
      <w:lvlJc w:val="left"/>
      <w:pPr>
        <w:ind w:left="10117" w:hanging="471"/>
      </w:pPr>
      <w:rPr>
        <w:rFonts w:hint="default"/>
        <w:lang w:val="pt-PT" w:eastAsia="en-US" w:bidi="ar-SA"/>
      </w:rPr>
    </w:lvl>
    <w:lvl w:ilvl="8">
      <w:start w:val="0"/>
      <w:numFmt w:val="bullet"/>
      <w:lvlText w:val="•"/>
      <w:lvlJc w:val="left"/>
      <w:pPr>
        <w:ind w:left="12025" w:hanging="471"/>
      </w:pPr>
      <w:rPr>
        <w:rFonts w:hint="default"/>
        <w:lang w:val="pt-PT" w:eastAsia="en-US" w:bidi="ar-SA"/>
      </w:rPr>
    </w:lvl>
  </w:abstractNum>
  <w:abstractNum w:abstractNumId="27">
    <w:multiLevelType w:val="hybridMultilevel"/>
    <w:lvl w:ilvl="0">
      <w:start w:val="1"/>
      <w:numFmt w:val="decimal"/>
      <w:lvlText w:val="%1."/>
      <w:lvlJc w:val="left"/>
      <w:pPr>
        <w:ind w:left="325" w:hanging="218"/>
        <w:jc w:val="left"/>
      </w:pPr>
      <w:rPr>
        <w:rFonts w:hint="default" w:ascii="Times New Roman" w:hAnsi="Times New Roman" w:eastAsia="Times New Roman" w:cs="Times New Roman"/>
        <w:b/>
        <w:bCs/>
        <w:i w:val="0"/>
        <w:iCs w:val="0"/>
        <w:spacing w:val="0"/>
        <w:w w:val="103"/>
        <w:sz w:val="21"/>
        <w:szCs w:val="21"/>
        <w:lang w:val="pt-PT" w:eastAsia="en-US" w:bidi="ar-SA"/>
      </w:rPr>
    </w:lvl>
    <w:lvl w:ilvl="1">
      <w:start w:val="1"/>
      <w:numFmt w:val="decimal"/>
      <w:lvlText w:val="%1.%2."/>
      <w:lvlJc w:val="left"/>
      <w:pPr>
        <w:ind w:left="425" w:hanging="317"/>
        <w:jc w:val="left"/>
      </w:pPr>
      <w:rPr>
        <w:rFonts w:hint="default"/>
        <w:spacing w:val="0"/>
        <w:w w:val="100"/>
        <w:lang w:val="pt-PT" w:eastAsia="en-US" w:bidi="ar-SA"/>
      </w:rPr>
    </w:lvl>
    <w:lvl w:ilvl="2">
      <w:start w:val="1"/>
      <w:numFmt w:val="decimal"/>
      <w:lvlText w:val="%1.%2.%3."/>
      <w:lvlJc w:val="left"/>
      <w:pPr>
        <w:ind w:left="560" w:hanging="317"/>
        <w:jc w:val="left"/>
      </w:pPr>
      <w:rPr>
        <w:rFonts w:hint="default" w:ascii="Times New Roman" w:hAnsi="Times New Roman" w:eastAsia="Times New Roman" w:cs="Times New Roman"/>
        <w:b w:val="0"/>
        <w:bCs w:val="0"/>
        <w:i w:val="0"/>
        <w:iCs w:val="0"/>
        <w:spacing w:val="0"/>
        <w:w w:val="100"/>
        <w:sz w:val="18"/>
        <w:szCs w:val="18"/>
        <w:lang w:val="pt-PT" w:eastAsia="en-US" w:bidi="ar-SA"/>
      </w:rPr>
    </w:lvl>
    <w:lvl w:ilvl="3">
      <w:start w:val="0"/>
      <w:numFmt w:val="bullet"/>
      <w:lvlText w:val="•"/>
      <w:lvlJc w:val="left"/>
      <w:pPr>
        <w:ind w:left="480" w:hanging="317"/>
      </w:pPr>
      <w:rPr>
        <w:rFonts w:hint="default"/>
        <w:lang w:val="pt-PT" w:eastAsia="en-US" w:bidi="ar-SA"/>
      </w:rPr>
    </w:lvl>
    <w:lvl w:ilvl="4">
      <w:start w:val="0"/>
      <w:numFmt w:val="bullet"/>
      <w:lvlText w:val="•"/>
      <w:lvlJc w:val="left"/>
      <w:pPr>
        <w:ind w:left="560" w:hanging="317"/>
      </w:pPr>
      <w:rPr>
        <w:rFonts w:hint="default"/>
        <w:lang w:val="pt-PT" w:eastAsia="en-US" w:bidi="ar-SA"/>
      </w:rPr>
    </w:lvl>
    <w:lvl w:ilvl="5">
      <w:start w:val="0"/>
      <w:numFmt w:val="bullet"/>
      <w:lvlText w:val="•"/>
      <w:lvlJc w:val="left"/>
      <w:pPr>
        <w:ind w:left="3106" w:hanging="317"/>
      </w:pPr>
      <w:rPr>
        <w:rFonts w:hint="default"/>
        <w:lang w:val="pt-PT" w:eastAsia="en-US" w:bidi="ar-SA"/>
      </w:rPr>
    </w:lvl>
    <w:lvl w:ilvl="6">
      <w:start w:val="0"/>
      <w:numFmt w:val="bullet"/>
      <w:lvlText w:val="•"/>
      <w:lvlJc w:val="left"/>
      <w:pPr>
        <w:ind w:left="5653" w:hanging="317"/>
      </w:pPr>
      <w:rPr>
        <w:rFonts w:hint="default"/>
        <w:lang w:val="pt-PT" w:eastAsia="en-US" w:bidi="ar-SA"/>
      </w:rPr>
    </w:lvl>
    <w:lvl w:ilvl="7">
      <w:start w:val="0"/>
      <w:numFmt w:val="bullet"/>
      <w:lvlText w:val="•"/>
      <w:lvlJc w:val="left"/>
      <w:pPr>
        <w:ind w:left="8200" w:hanging="317"/>
      </w:pPr>
      <w:rPr>
        <w:rFonts w:hint="default"/>
        <w:lang w:val="pt-PT" w:eastAsia="en-US" w:bidi="ar-SA"/>
      </w:rPr>
    </w:lvl>
    <w:lvl w:ilvl="8">
      <w:start w:val="0"/>
      <w:numFmt w:val="bullet"/>
      <w:lvlText w:val="•"/>
      <w:lvlJc w:val="left"/>
      <w:pPr>
        <w:ind w:left="10746" w:hanging="317"/>
      </w:pPr>
      <w:rPr>
        <w:rFonts w:hint="default"/>
        <w:lang w:val="pt-PT" w:eastAsia="en-US" w:bidi="ar-SA"/>
      </w:rPr>
    </w:lvl>
  </w:abstractNum>
  <w:abstractNum w:abstractNumId="26">
    <w:multiLevelType w:val="hybridMultilevel"/>
    <w:lvl w:ilvl="0">
      <w:start w:val="18"/>
      <w:numFmt w:val="decimal"/>
      <w:lvlText w:val="%1"/>
      <w:lvlJc w:val="left"/>
      <w:pPr>
        <w:ind w:left="542" w:hanging="435"/>
        <w:jc w:val="left"/>
      </w:pPr>
      <w:rPr>
        <w:rFonts w:hint="default"/>
        <w:lang w:val="pt-PT" w:eastAsia="en-US" w:bidi="ar-SA"/>
      </w:rPr>
    </w:lvl>
    <w:lvl w:ilvl="1">
      <w:start w:val="1"/>
      <w:numFmt w:val="decimal"/>
      <w:lvlText w:val="%1.%2"/>
      <w:lvlJc w:val="left"/>
      <w:pPr>
        <w:ind w:left="542" w:hanging="435"/>
        <w:jc w:val="left"/>
      </w:pPr>
      <w:rPr>
        <w:rFonts w:hint="default" w:ascii="Times New Roman" w:hAnsi="Times New Roman" w:eastAsia="Times New Roman" w:cs="Times New Roman"/>
        <w:b w:val="0"/>
        <w:bCs w:val="0"/>
        <w:i w:val="0"/>
        <w:iCs w:val="0"/>
        <w:spacing w:val="0"/>
        <w:w w:val="103"/>
        <w:sz w:val="21"/>
        <w:szCs w:val="21"/>
        <w:lang w:val="pt-PT" w:eastAsia="en-US" w:bidi="ar-SA"/>
      </w:rPr>
    </w:lvl>
    <w:lvl w:ilvl="2">
      <w:start w:val="0"/>
      <w:numFmt w:val="bullet"/>
      <w:lvlText w:val="•"/>
      <w:lvlJc w:val="left"/>
      <w:pPr>
        <w:ind w:left="3600" w:hanging="435"/>
      </w:pPr>
      <w:rPr>
        <w:rFonts w:hint="default"/>
        <w:lang w:val="pt-PT" w:eastAsia="en-US" w:bidi="ar-SA"/>
      </w:rPr>
    </w:lvl>
    <w:lvl w:ilvl="3">
      <w:start w:val="0"/>
      <w:numFmt w:val="bullet"/>
      <w:lvlText w:val="•"/>
      <w:lvlJc w:val="left"/>
      <w:pPr>
        <w:ind w:left="5130" w:hanging="435"/>
      </w:pPr>
      <w:rPr>
        <w:rFonts w:hint="default"/>
        <w:lang w:val="pt-PT" w:eastAsia="en-US" w:bidi="ar-SA"/>
      </w:rPr>
    </w:lvl>
    <w:lvl w:ilvl="4">
      <w:start w:val="0"/>
      <w:numFmt w:val="bullet"/>
      <w:lvlText w:val="•"/>
      <w:lvlJc w:val="left"/>
      <w:pPr>
        <w:ind w:left="6660" w:hanging="435"/>
      </w:pPr>
      <w:rPr>
        <w:rFonts w:hint="default"/>
        <w:lang w:val="pt-PT" w:eastAsia="en-US" w:bidi="ar-SA"/>
      </w:rPr>
    </w:lvl>
    <w:lvl w:ilvl="5">
      <w:start w:val="0"/>
      <w:numFmt w:val="bullet"/>
      <w:lvlText w:val="•"/>
      <w:lvlJc w:val="left"/>
      <w:pPr>
        <w:ind w:left="8190" w:hanging="435"/>
      </w:pPr>
      <w:rPr>
        <w:rFonts w:hint="default"/>
        <w:lang w:val="pt-PT" w:eastAsia="en-US" w:bidi="ar-SA"/>
      </w:rPr>
    </w:lvl>
    <w:lvl w:ilvl="6">
      <w:start w:val="0"/>
      <w:numFmt w:val="bullet"/>
      <w:lvlText w:val="•"/>
      <w:lvlJc w:val="left"/>
      <w:pPr>
        <w:ind w:left="9720" w:hanging="435"/>
      </w:pPr>
      <w:rPr>
        <w:rFonts w:hint="default"/>
        <w:lang w:val="pt-PT" w:eastAsia="en-US" w:bidi="ar-SA"/>
      </w:rPr>
    </w:lvl>
    <w:lvl w:ilvl="7">
      <w:start w:val="0"/>
      <w:numFmt w:val="bullet"/>
      <w:lvlText w:val="•"/>
      <w:lvlJc w:val="left"/>
      <w:pPr>
        <w:ind w:left="11250" w:hanging="435"/>
      </w:pPr>
      <w:rPr>
        <w:rFonts w:hint="default"/>
        <w:lang w:val="pt-PT" w:eastAsia="en-US" w:bidi="ar-SA"/>
      </w:rPr>
    </w:lvl>
    <w:lvl w:ilvl="8">
      <w:start w:val="0"/>
      <w:numFmt w:val="bullet"/>
      <w:lvlText w:val="•"/>
      <w:lvlJc w:val="left"/>
      <w:pPr>
        <w:ind w:left="12780" w:hanging="435"/>
      </w:pPr>
      <w:rPr>
        <w:rFonts w:hint="default"/>
        <w:lang w:val="pt-PT" w:eastAsia="en-US" w:bidi="ar-SA"/>
      </w:rPr>
    </w:lvl>
  </w:abstractNum>
  <w:abstractNum w:abstractNumId="25">
    <w:multiLevelType w:val="hybridMultilevel"/>
    <w:lvl w:ilvl="0">
      <w:start w:val="1"/>
      <w:numFmt w:val="lowerLetter"/>
      <w:lvlText w:val="%1)"/>
      <w:lvlJc w:val="left"/>
      <w:pPr>
        <w:ind w:left="294" w:hanging="186"/>
        <w:jc w:val="left"/>
      </w:pPr>
      <w:rPr>
        <w:rFonts w:hint="default" w:ascii="Times New Roman" w:hAnsi="Times New Roman" w:eastAsia="Times New Roman" w:cs="Times New Roman"/>
        <w:b w:val="0"/>
        <w:bCs w:val="0"/>
        <w:i w:val="0"/>
        <w:iCs w:val="0"/>
        <w:spacing w:val="0"/>
        <w:w w:val="100"/>
        <w:sz w:val="18"/>
        <w:szCs w:val="18"/>
        <w:lang w:val="pt-PT" w:eastAsia="en-US" w:bidi="ar-SA"/>
      </w:rPr>
    </w:lvl>
    <w:lvl w:ilvl="1">
      <w:start w:val="0"/>
      <w:numFmt w:val="bullet"/>
      <w:lvlText w:val="•"/>
      <w:lvlJc w:val="left"/>
      <w:pPr>
        <w:ind w:left="1854" w:hanging="186"/>
      </w:pPr>
      <w:rPr>
        <w:rFonts w:hint="default"/>
        <w:lang w:val="pt-PT" w:eastAsia="en-US" w:bidi="ar-SA"/>
      </w:rPr>
    </w:lvl>
    <w:lvl w:ilvl="2">
      <w:start w:val="0"/>
      <w:numFmt w:val="bullet"/>
      <w:lvlText w:val="•"/>
      <w:lvlJc w:val="left"/>
      <w:pPr>
        <w:ind w:left="3408" w:hanging="186"/>
      </w:pPr>
      <w:rPr>
        <w:rFonts w:hint="default"/>
        <w:lang w:val="pt-PT" w:eastAsia="en-US" w:bidi="ar-SA"/>
      </w:rPr>
    </w:lvl>
    <w:lvl w:ilvl="3">
      <w:start w:val="0"/>
      <w:numFmt w:val="bullet"/>
      <w:lvlText w:val="•"/>
      <w:lvlJc w:val="left"/>
      <w:pPr>
        <w:ind w:left="4962" w:hanging="186"/>
      </w:pPr>
      <w:rPr>
        <w:rFonts w:hint="default"/>
        <w:lang w:val="pt-PT" w:eastAsia="en-US" w:bidi="ar-SA"/>
      </w:rPr>
    </w:lvl>
    <w:lvl w:ilvl="4">
      <w:start w:val="0"/>
      <w:numFmt w:val="bullet"/>
      <w:lvlText w:val="•"/>
      <w:lvlJc w:val="left"/>
      <w:pPr>
        <w:ind w:left="6516" w:hanging="186"/>
      </w:pPr>
      <w:rPr>
        <w:rFonts w:hint="default"/>
        <w:lang w:val="pt-PT" w:eastAsia="en-US" w:bidi="ar-SA"/>
      </w:rPr>
    </w:lvl>
    <w:lvl w:ilvl="5">
      <w:start w:val="0"/>
      <w:numFmt w:val="bullet"/>
      <w:lvlText w:val="•"/>
      <w:lvlJc w:val="left"/>
      <w:pPr>
        <w:ind w:left="8070" w:hanging="186"/>
      </w:pPr>
      <w:rPr>
        <w:rFonts w:hint="default"/>
        <w:lang w:val="pt-PT" w:eastAsia="en-US" w:bidi="ar-SA"/>
      </w:rPr>
    </w:lvl>
    <w:lvl w:ilvl="6">
      <w:start w:val="0"/>
      <w:numFmt w:val="bullet"/>
      <w:lvlText w:val="•"/>
      <w:lvlJc w:val="left"/>
      <w:pPr>
        <w:ind w:left="9624" w:hanging="186"/>
      </w:pPr>
      <w:rPr>
        <w:rFonts w:hint="default"/>
        <w:lang w:val="pt-PT" w:eastAsia="en-US" w:bidi="ar-SA"/>
      </w:rPr>
    </w:lvl>
    <w:lvl w:ilvl="7">
      <w:start w:val="0"/>
      <w:numFmt w:val="bullet"/>
      <w:lvlText w:val="•"/>
      <w:lvlJc w:val="left"/>
      <w:pPr>
        <w:ind w:left="11178" w:hanging="186"/>
      </w:pPr>
      <w:rPr>
        <w:rFonts w:hint="default"/>
        <w:lang w:val="pt-PT" w:eastAsia="en-US" w:bidi="ar-SA"/>
      </w:rPr>
    </w:lvl>
    <w:lvl w:ilvl="8">
      <w:start w:val="0"/>
      <w:numFmt w:val="bullet"/>
      <w:lvlText w:val="•"/>
      <w:lvlJc w:val="left"/>
      <w:pPr>
        <w:ind w:left="12732" w:hanging="186"/>
      </w:pPr>
      <w:rPr>
        <w:rFonts w:hint="default"/>
        <w:lang w:val="pt-PT" w:eastAsia="en-US" w:bidi="ar-SA"/>
      </w:rPr>
    </w:lvl>
  </w:abstractNum>
  <w:abstractNum w:abstractNumId="24">
    <w:multiLevelType w:val="hybridMultilevel"/>
    <w:lvl w:ilvl="0">
      <w:start w:val="1"/>
      <w:numFmt w:val="lowerLetter"/>
      <w:lvlText w:val="%1)"/>
      <w:lvlJc w:val="left"/>
      <w:pPr>
        <w:ind w:left="294" w:hanging="186"/>
        <w:jc w:val="left"/>
      </w:pPr>
      <w:rPr>
        <w:rFonts w:hint="default" w:ascii="Times New Roman" w:hAnsi="Times New Roman" w:eastAsia="Times New Roman" w:cs="Times New Roman"/>
        <w:b w:val="0"/>
        <w:bCs w:val="0"/>
        <w:i w:val="0"/>
        <w:iCs w:val="0"/>
        <w:spacing w:val="0"/>
        <w:w w:val="100"/>
        <w:sz w:val="18"/>
        <w:szCs w:val="18"/>
        <w:lang w:val="pt-PT" w:eastAsia="en-US" w:bidi="ar-SA"/>
      </w:rPr>
    </w:lvl>
    <w:lvl w:ilvl="1">
      <w:start w:val="0"/>
      <w:numFmt w:val="bullet"/>
      <w:lvlText w:val="•"/>
      <w:lvlJc w:val="left"/>
      <w:pPr>
        <w:ind w:left="1854" w:hanging="186"/>
      </w:pPr>
      <w:rPr>
        <w:rFonts w:hint="default"/>
        <w:lang w:val="pt-PT" w:eastAsia="en-US" w:bidi="ar-SA"/>
      </w:rPr>
    </w:lvl>
    <w:lvl w:ilvl="2">
      <w:start w:val="0"/>
      <w:numFmt w:val="bullet"/>
      <w:lvlText w:val="•"/>
      <w:lvlJc w:val="left"/>
      <w:pPr>
        <w:ind w:left="3408" w:hanging="186"/>
      </w:pPr>
      <w:rPr>
        <w:rFonts w:hint="default"/>
        <w:lang w:val="pt-PT" w:eastAsia="en-US" w:bidi="ar-SA"/>
      </w:rPr>
    </w:lvl>
    <w:lvl w:ilvl="3">
      <w:start w:val="0"/>
      <w:numFmt w:val="bullet"/>
      <w:lvlText w:val="•"/>
      <w:lvlJc w:val="left"/>
      <w:pPr>
        <w:ind w:left="4962" w:hanging="186"/>
      </w:pPr>
      <w:rPr>
        <w:rFonts w:hint="default"/>
        <w:lang w:val="pt-PT" w:eastAsia="en-US" w:bidi="ar-SA"/>
      </w:rPr>
    </w:lvl>
    <w:lvl w:ilvl="4">
      <w:start w:val="0"/>
      <w:numFmt w:val="bullet"/>
      <w:lvlText w:val="•"/>
      <w:lvlJc w:val="left"/>
      <w:pPr>
        <w:ind w:left="6516" w:hanging="186"/>
      </w:pPr>
      <w:rPr>
        <w:rFonts w:hint="default"/>
        <w:lang w:val="pt-PT" w:eastAsia="en-US" w:bidi="ar-SA"/>
      </w:rPr>
    </w:lvl>
    <w:lvl w:ilvl="5">
      <w:start w:val="0"/>
      <w:numFmt w:val="bullet"/>
      <w:lvlText w:val="•"/>
      <w:lvlJc w:val="left"/>
      <w:pPr>
        <w:ind w:left="8070" w:hanging="186"/>
      </w:pPr>
      <w:rPr>
        <w:rFonts w:hint="default"/>
        <w:lang w:val="pt-PT" w:eastAsia="en-US" w:bidi="ar-SA"/>
      </w:rPr>
    </w:lvl>
    <w:lvl w:ilvl="6">
      <w:start w:val="0"/>
      <w:numFmt w:val="bullet"/>
      <w:lvlText w:val="•"/>
      <w:lvlJc w:val="left"/>
      <w:pPr>
        <w:ind w:left="9624" w:hanging="186"/>
      </w:pPr>
      <w:rPr>
        <w:rFonts w:hint="default"/>
        <w:lang w:val="pt-PT" w:eastAsia="en-US" w:bidi="ar-SA"/>
      </w:rPr>
    </w:lvl>
    <w:lvl w:ilvl="7">
      <w:start w:val="0"/>
      <w:numFmt w:val="bullet"/>
      <w:lvlText w:val="•"/>
      <w:lvlJc w:val="left"/>
      <w:pPr>
        <w:ind w:left="11178" w:hanging="186"/>
      </w:pPr>
      <w:rPr>
        <w:rFonts w:hint="default"/>
        <w:lang w:val="pt-PT" w:eastAsia="en-US" w:bidi="ar-SA"/>
      </w:rPr>
    </w:lvl>
    <w:lvl w:ilvl="8">
      <w:start w:val="0"/>
      <w:numFmt w:val="bullet"/>
      <w:lvlText w:val="•"/>
      <w:lvlJc w:val="left"/>
      <w:pPr>
        <w:ind w:left="12732" w:hanging="186"/>
      </w:pPr>
      <w:rPr>
        <w:rFonts w:hint="default"/>
        <w:lang w:val="pt-PT" w:eastAsia="en-US" w:bidi="ar-SA"/>
      </w:rPr>
    </w:lvl>
  </w:abstractNum>
  <w:abstractNum w:abstractNumId="23">
    <w:multiLevelType w:val="hybridMultilevel"/>
    <w:lvl w:ilvl="0">
      <w:start w:val="1"/>
      <w:numFmt w:val="lowerLetter"/>
      <w:lvlText w:val="%1)"/>
      <w:lvlJc w:val="left"/>
      <w:pPr>
        <w:ind w:left="294" w:hanging="186"/>
        <w:jc w:val="left"/>
      </w:pPr>
      <w:rPr>
        <w:rFonts w:hint="default" w:ascii="Times New Roman" w:hAnsi="Times New Roman" w:eastAsia="Times New Roman" w:cs="Times New Roman"/>
        <w:b w:val="0"/>
        <w:bCs w:val="0"/>
        <w:i w:val="0"/>
        <w:iCs w:val="0"/>
        <w:spacing w:val="0"/>
        <w:w w:val="100"/>
        <w:sz w:val="18"/>
        <w:szCs w:val="18"/>
        <w:lang w:val="pt-PT" w:eastAsia="en-US" w:bidi="ar-SA"/>
      </w:rPr>
    </w:lvl>
    <w:lvl w:ilvl="1">
      <w:start w:val="1"/>
      <w:numFmt w:val="decimal"/>
      <w:lvlText w:val="%1.%2)"/>
      <w:lvlJc w:val="left"/>
      <w:pPr>
        <w:ind w:left="440" w:hanging="332"/>
        <w:jc w:val="left"/>
      </w:pPr>
      <w:rPr>
        <w:rFonts w:hint="default" w:ascii="Times New Roman" w:hAnsi="Times New Roman" w:eastAsia="Times New Roman" w:cs="Times New Roman"/>
        <w:b w:val="0"/>
        <w:bCs w:val="0"/>
        <w:i w:val="0"/>
        <w:iCs w:val="0"/>
        <w:spacing w:val="0"/>
        <w:w w:val="100"/>
        <w:sz w:val="18"/>
        <w:szCs w:val="18"/>
        <w:lang w:val="pt-PT" w:eastAsia="en-US" w:bidi="ar-SA"/>
      </w:rPr>
    </w:lvl>
    <w:lvl w:ilvl="2">
      <w:start w:val="0"/>
      <w:numFmt w:val="bullet"/>
      <w:lvlText w:val="•"/>
      <w:lvlJc w:val="left"/>
      <w:pPr>
        <w:ind w:left="2151" w:hanging="332"/>
      </w:pPr>
      <w:rPr>
        <w:rFonts w:hint="default"/>
        <w:lang w:val="pt-PT" w:eastAsia="en-US" w:bidi="ar-SA"/>
      </w:rPr>
    </w:lvl>
    <w:lvl w:ilvl="3">
      <w:start w:val="0"/>
      <w:numFmt w:val="bullet"/>
      <w:lvlText w:val="•"/>
      <w:lvlJc w:val="left"/>
      <w:pPr>
        <w:ind w:left="3862" w:hanging="332"/>
      </w:pPr>
      <w:rPr>
        <w:rFonts w:hint="default"/>
        <w:lang w:val="pt-PT" w:eastAsia="en-US" w:bidi="ar-SA"/>
      </w:rPr>
    </w:lvl>
    <w:lvl w:ilvl="4">
      <w:start w:val="0"/>
      <w:numFmt w:val="bullet"/>
      <w:lvlText w:val="•"/>
      <w:lvlJc w:val="left"/>
      <w:pPr>
        <w:ind w:left="5573" w:hanging="332"/>
      </w:pPr>
      <w:rPr>
        <w:rFonts w:hint="default"/>
        <w:lang w:val="pt-PT" w:eastAsia="en-US" w:bidi="ar-SA"/>
      </w:rPr>
    </w:lvl>
    <w:lvl w:ilvl="5">
      <w:start w:val="0"/>
      <w:numFmt w:val="bullet"/>
      <w:lvlText w:val="•"/>
      <w:lvlJc w:val="left"/>
      <w:pPr>
        <w:ind w:left="7284" w:hanging="332"/>
      </w:pPr>
      <w:rPr>
        <w:rFonts w:hint="default"/>
        <w:lang w:val="pt-PT" w:eastAsia="en-US" w:bidi="ar-SA"/>
      </w:rPr>
    </w:lvl>
    <w:lvl w:ilvl="6">
      <w:start w:val="0"/>
      <w:numFmt w:val="bullet"/>
      <w:lvlText w:val="•"/>
      <w:lvlJc w:val="left"/>
      <w:pPr>
        <w:ind w:left="8995" w:hanging="332"/>
      </w:pPr>
      <w:rPr>
        <w:rFonts w:hint="default"/>
        <w:lang w:val="pt-PT" w:eastAsia="en-US" w:bidi="ar-SA"/>
      </w:rPr>
    </w:lvl>
    <w:lvl w:ilvl="7">
      <w:start w:val="0"/>
      <w:numFmt w:val="bullet"/>
      <w:lvlText w:val="•"/>
      <w:lvlJc w:val="left"/>
      <w:pPr>
        <w:ind w:left="10706" w:hanging="332"/>
      </w:pPr>
      <w:rPr>
        <w:rFonts w:hint="default"/>
        <w:lang w:val="pt-PT" w:eastAsia="en-US" w:bidi="ar-SA"/>
      </w:rPr>
    </w:lvl>
    <w:lvl w:ilvl="8">
      <w:start w:val="0"/>
      <w:numFmt w:val="bullet"/>
      <w:lvlText w:val="•"/>
      <w:lvlJc w:val="left"/>
      <w:pPr>
        <w:ind w:left="12417" w:hanging="332"/>
      </w:pPr>
      <w:rPr>
        <w:rFonts w:hint="default"/>
        <w:lang w:val="pt-PT" w:eastAsia="en-US" w:bidi="ar-SA"/>
      </w:rPr>
    </w:lvl>
  </w:abstractNum>
  <w:abstractNum w:abstractNumId="22">
    <w:multiLevelType w:val="hybridMultilevel"/>
    <w:lvl w:ilvl="0">
      <w:start w:val="1"/>
      <w:numFmt w:val="lowerLetter"/>
      <w:lvlText w:val="%1)"/>
      <w:lvlJc w:val="left"/>
      <w:pPr>
        <w:ind w:left="294" w:hanging="186"/>
        <w:jc w:val="left"/>
      </w:pPr>
      <w:rPr>
        <w:rFonts w:hint="default" w:ascii="Times New Roman" w:hAnsi="Times New Roman" w:eastAsia="Times New Roman" w:cs="Times New Roman"/>
        <w:b w:val="0"/>
        <w:bCs w:val="0"/>
        <w:i w:val="0"/>
        <w:iCs w:val="0"/>
        <w:spacing w:val="0"/>
        <w:w w:val="100"/>
        <w:sz w:val="18"/>
        <w:szCs w:val="18"/>
        <w:lang w:val="pt-PT" w:eastAsia="en-US" w:bidi="ar-SA"/>
      </w:rPr>
    </w:lvl>
    <w:lvl w:ilvl="1">
      <w:start w:val="0"/>
      <w:numFmt w:val="bullet"/>
      <w:lvlText w:val="•"/>
      <w:lvlJc w:val="left"/>
      <w:pPr>
        <w:ind w:left="1854" w:hanging="186"/>
      </w:pPr>
      <w:rPr>
        <w:rFonts w:hint="default"/>
        <w:lang w:val="pt-PT" w:eastAsia="en-US" w:bidi="ar-SA"/>
      </w:rPr>
    </w:lvl>
    <w:lvl w:ilvl="2">
      <w:start w:val="0"/>
      <w:numFmt w:val="bullet"/>
      <w:lvlText w:val="•"/>
      <w:lvlJc w:val="left"/>
      <w:pPr>
        <w:ind w:left="3408" w:hanging="186"/>
      </w:pPr>
      <w:rPr>
        <w:rFonts w:hint="default"/>
        <w:lang w:val="pt-PT" w:eastAsia="en-US" w:bidi="ar-SA"/>
      </w:rPr>
    </w:lvl>
    <w:lvl w:ilvl="3">
      <w:start w:val="0"/>
      <w:numFmt w:val="bullet"/>
      <w:lvlText w:val="•"/>
      <w:lvlJc w:val="left"/>
      <w:pPr>
        <w:ind w:left="4962" w:hanging="186"/>
      </w:pPr>
      <w:rPr>
        <w:rFonts w:hint="default"/>
        <w:lang w:val="pt-PT" w:eastAsia="en-US" w:bidi="ar-SA"/>
      </w:rPr>
    </w:lvl>
    <w:lvl w:ilvl="4">
      <w:start w:val="0"/>
      <w:numFmt w:val="bullet"/>
      <w:lvlText w:val="•"/>
      <w:lvlJc w:val="left"/>
      <w:pPr>
        <w:ind w:left="6516" w:hanging="186"/>
      </w:pPr>
      <w:rPr>
        <w:rFonts w:hint="default"/>
        <w:lang w:val="pt-PT" w:eastAsia="en-US" w:bidi="ar-SA"/>
      </w:rPr>
    </w:lvl>
    <w:lvl w:ilvl="5">
      <w:start w:val="0"/>
      <w:numFmt w:val="bullet"/>
      <w:lvlText w:val="•"/>
      <w:lvlJc w:val="left"/>
      <w:pPr>
        <w:ind w:left="8070" w:hanging="186"/>
      </w:pPr>
      <w:rPr>
        <w:rFonts w:hint="default"/>
        <w:lang w:val="pt-PT" w:eastAsia="en-US" w:bidi="ar-SA"/>
      </w:rPr>
    </w:lvl>
    <w:lvl w:ilvl="6">
      <w:start w:val="0"/>
      <w:numFmt w:val="bullet"/>
      <w:lvlText w:val="•"/>
      <w:lvlJc w:val="left"/>
      <w:pPr>
        <w:ind w:left="9624" w:hanging="186"/>
      </w:pPr>
      <w:rPr>
        <w:rFonts w:hint="default"/>
        <w:lang w:val="pt-PT" w:eastAsia="en-US" w:bidi="ar-SA"/>
      </w:rPr>
    </w:lvl>
    <w:lvl w:ilvl="7">
      <w:start w:val="0"/>
      <w:numFmt w:val="bullet"/>
      <w:lvlText w:val="•"/>
      <w:lvlJc w:val="left"/>
      <w:pPr>
        <w:ind w:left="11178" w:hanging="186"/>
      </w:pPr>
      <w:rPr>
        <w:rFonts w:hint="default"/>
        <w:lang w:val="pt-PT" w:eastAsia="en-US" w:bidi="ar-SA"/>
      </w:rPr>
    </w:lvl>
    <w:lvl w:ilvl="8">
      <w:start w:val="0"/>
      <w:numFmt w:val="bullet"/>
      <w:lvlText w:val="•"/>
      <w:lvlJc w:val="left"/>
      <w:pPr>
        <w:ind w:left="12732" w:hanging="186"/>
      </w:pPr>
      <w:rPr>
        <w:rFonts w:hint="default"/>
        <w:lang w:val="pt-PT" w:eastAsia="en-US" w:bidi="ar-SA"/>
      </w:rPr>
    </w:lvl>
  </w:abstractNum>
  <w:abstractNum w:abstractNumId="21">
    <w:multiLevelType w:val="hybridMultilevel"/>
    <w:lvl w:ilvl="0">
      <w:start w:val="17"/>
      <w:numFmt w:val="decimal"/>
      <w:lvlText w:val="%1"/>
      <w:lvlJc w:val="left"/>
      <w:pPr>
        <w:ind w:left="470" w:hanging="362"/>
        <w:jc w:val="left"/>
      </w:pPr>
      <w:rPr>
        <w:rFonts w:hint="default"/>
        <w:lang w:val="pt-PT" w:eastAsia="en-US" w:bidi="ar-SA"/>
      </w:rPr>
    </w:lvl>
    <w:lvl w:ilvl="1">
      <w:start w:val="1"/>
      <w:numFmt w:val="decimal"/>
      <w:lvlText w:val="%1.%2"/>
      <w:lvlJc w:val="left"/>
      <w:pPr>
        <w:ind w:left="470" w:hanging="362"/>
        <w:jc w:val="left"/>
      </w:pPr>
      <w:rPr>
        <w:rFonts w:hint="default" w:ascii="Times New Roman" w:hAnsi="Times New Roman" w:eastAsia="Times New Roman" w:cs="Times New Roman"/>
        <w:b w:val="0"/>
        <w:bCs w:val="0"/>
        <w:i w:val="0"/>
        <w:iCs w:val="0"/>
        <w:spacing w:val="0"/>
        <w:w w:val="100"/>
        <w:sz w:val="18"/>
        <w:szCs w:val="18"/>
        <w:lang w:val="pt-PT" w:eastAsia="en-US" w:bidi="ar-SA"/>
      </w:rPr>
    </w:lvl>
    <w:lvl w:ilvl="2">
      <w:start w:val="1"/>
      <w:numFmt w:val="decimal"/>
      <w:lvlText w:val="%1.%2.%3"/>
      <w:lvlJc w:val="left"/>
      <w:pPr>
        <w:ind w:left="606" w:hanging="498"/>
        <w:jc w:val="left"/>
      </w:pPr>
      <w:rPr>
        <w:rFonts w:hint="default" w:ascii="Times New Roman" w:hAnsi="Times New Roman" w:eastAsia="Times New Roman" w:cs="Times New Roman"/>
        <w:b w:val="0"/>
        <w:bCs w:val="0"/>
        <w:i w:val="0"/>
        <w:iCs w:val="0"/>
        <w:spacing w:val="0"/>
        <w:w w:val="100"/>
        <w:sz w:val="18"/>
        <w:szCs w:val="18"/>
        <w:lang w:val="pt-PT" w:eastAsia="en-US" w:bidi="ar-SA"/>
      </w:rPr>
    </w:lvl>
    <w:lvl w:ilvl="3">
      <w:start w:val="1"/>
      <w:numFmt w:val="decimal"/>
      <w:lvlText w:val="%1.%2.%3.%4"/>
      <w:lvlJc w:val="left"/>
      <w:pPr>
        <w:ind w:left="832" w:hanging="724"/>
        <w:jc w:val="left"/>
      </w:pPr>
      <w:rPr>
        <w:rFonts w:hint="default"/>
        <w:spacing w:val="0"/>
        <w:w w:val="100"/>
        <w:lang w:val="pt-PT" w:eastAsia="en-US" w:bidi="ar-SA"/>
      </w:rPr>
    </w:lvl>
    <w:lvl w:ilvl="4">
      <w:start w:val="0"/>
      <w:numFmt w:val="bullet"/>
      <w:lvlText w:val="•"/>
      <w:lvlJc w:val="left"/>
      <w:pPr>
        <w:ind w:left="840" w:hanging="724"/>
      </w:pPr>
      <w:rPr>
        <w:rFonts w:hint="default"/>
        <w:lang w:val="pt-PT" w:eastAsia="en-US" w:bidi="ar-SA"/>
      </w:rPr>
    </w:lvl>
    <w:lvl w:ilvl="5">
      <w:start w:val="0"/>
      <w:numFmt w:val="bullet"/>
      <w:lvlText w:val="•"/>
      <w:lvlJc w:val="left"/>
      <w:pPr>
        <w:ind w:left="860" w:hanging="724"/>
      </w:pPr>
      <w:rPr>
        <w:rFonts w:hint="default"/>
        <w:lang w:val="pt-PT" w:eastAsia="en-US" w:bidi="ar-SA"/>
      </w:rPr>
    </w:lvl>
    <w:lvl w:ilvl="6">
      <w:start w:val="0"/>
      <w:numFmt w:val="bullet"/>
      <w:lvlText w:val="•"/>
      <w:lvlJc w:val="left"/>
      <w:pPr>
        <w:ind w:left="980" w:hanging="724"/>
      </w:pPr>
      <w:rPr>
        <w:rFonts w:hint="default"/>
        <w:lang w:val="pt-PT" w:eastAsia="en-US" w:bidi="ar-SA"/>
      </w:rPr>
    </w:lvl>
    <w:lvl w:ilvl="7">
      <w:start w:val="0"/>
      <w:numFmt w:val="bullet"/>
      <w:lvlText w:val="•"/>
      <w:lvlJc w:val="left"/>
      <w:pPr>
        <w:ind w:left="4695" w:hanging="724"/>
      </w:pPr>
      <w:rPr>
        <w:rFonts w:hint="default"/>
        <w:lang w:val="pt-PT" w:eastAsia="en-US" w:bidi="ar-SA"/>
      </w:rPr>
    </w:lvl>
    <w:lvl w:ilvl="8">
      <w:start w:val="0"/>
      <w:numFmt w:val="bullet"/>
      <w:lvlText w:val="•"/>
      <w:lvlJc w:val="left"/>
      <w:pPr>
        <w:ind w:left="8410" w:hanging="724"/>
      </w:pPr>
      <w:rPr>
        <w:rFonts w:hint="default"/>
        <w:lang w:val="pt-PT" w:eastAsia="en-US" w:bidi="ar-SA"/>
      </w:rPr>
    </w:lvl>
  </w:abstractNum>
  <w:abstractNum w:abstractNumId="20">
    <w:multiLevelType w:val="hybridMultilevel"/>
    <w:lvl w:ilvl="0">
      <w:start w:val="1"/>
      <w:numFmt w:val="lowerLetter"/>
      <w:lvlText w:val="%1)"/>
      <w:lvlJc w:val="left"/>
      <w:pPr>
        <w:ind w:left="331" w:hanging="223"/>
        <w:jc w:val="left"/>
      </w:pPr>
      <w:rPr>
        <w:rFonts w:hint="default" w:ascii="Times New Roman" w:hAnsi="Times New Roman" w:eastAsia="Times New Roman" w:cs="Times New Roman"/>
        <w:b w:val="0"/>
        <w:bCs w:val="0"/>
        <w:i w:val="0"/>
        <w:iCs w:val="0"/>
        <w:spacing w:val="0"/>
        <w:w w:val="103"/>
        <w:sz w:val="21"/>
        <w:szCs w:val="21"/>
        <w:lang w:val="pt-PT" w:eastAsia="en-US" w:bidi="ar-SA"/>
      </w:rPr>
    </w:lvl>
    <w:lvl w:ilvl="1">
      <w:start w:val="0"/>
      <w:numFmt w:val="bullet"/>
      <w:lvlText w:val="•"/>
      <w:lvlJc w:val="left"/>
      <w:pPr>
        <w:ind w:left="1890" w:hanging="223"/>
      </w:pPr>
      <w:rPr>
        <w:rFonts w:hint="default"/>
        <w:lang w:val="pt-PT" w:eastAsia="en-US" w:bidi="ar-SA"/>
      </w:rPr>
    </w:lvl>
    <w:lvl w:ilvl="2">
      <w:start w:val="0"/>
      <w:numFmt w:val="bullet"/>
      <w:lvlText w:val="•"/>
      <w:lvlJc w:val="left"/>
      <w:pPr>
        <w:ind w:left="3440" w:hanging="223"/>
      </w:pPr>
      <w:rPr>
        <w:rFonts w:hint="default"/>
        <w:lang w:val="pt-PT" w:eastAsia="en-US" w:bidi="ar-SA"/>
      </w:rPr>
    </w:lvl>
    <w:lvl w:ilvl="3">
      <w:start w:val="0"/>
      <w:numFmt w:val="bullet"/>
      <w:lvlText w:val="•"/>
      <w:lvlJc w:val="left"/>
      <w:pPr>
        <w:ind w:left="4990" w:hanging="223"/>
      </w:pPr>
      <w:rPr>
        <w:rFonts w:hint="default"/>
        <w:lang w:val="pt-PT" w:eastAsia="en-US" w:bidi="ar-SA"/>
      </w:rPr>
    </w:lvl>
    <w:lvl w:ilvl="4">
      <w:start w:val="0"/>
      <w:numFmt w:val="bullet"/>
      <w:lvlText w:val="•"/>
      <w:lvlJc w:val="left"/>
      <w:pPr>
        <w:ind w:left="6540" w:hanging="223"/>
      </w:pPr>
      <w:rPr>
        <w:rFonts w:hint="default"/>
        <w:lang w:val="pt-PT" w:eastAsia="en-US" w:bidi="ar-SA"/>
      </w:rPr>
    </w:lvl>
    <w:lvl w:ilvl="5">
      <w:start w:val="0"/>
      <w:numFmt w:val="bullet"/>
      <w:lvlText w:val="•"/>
      <w:lvlJc w:val="left"/>
      <w:pPr>
        <w:ind w:left="8090" w:hanging="223"/>
      </w:pPr>
      <w:rPr>
        <w:rFonts w:hint="default"/>
        <w:lang w:val="pt-PT" w:eastAsia="en-US" w:bidi="ar-SA"/>
      </w:rPr>
    </w:lvl>
    <w:lvl w:ilvl="6">
      <w:start w:val="0"/>
      <w:numFmt w:val="bullet"/>
      <w:lvlText w:val="•"/>
      <w:lvlJc w:val="left"/>
      <w:pPr>
        <w:ind w:left="9640" w:hanging="223"/>
      </w:pPr>
      <w:rPr>
        <w:rFonts w:hint="default"/>
        <w:lang w:val="pt-PT" w:eastAsia="en-US" w:bidi="ar-SA"/>
      </w:rPr>
    </w:lvl>
    <w:lvl w:ilvl="7">
      <w:start w:val="0"/>
      <w:numFmt w:val="bullet"/>
      <w:lvlText w:val="•"/>
      <w:lvlJc w:val="left"/>
      <w:pPr>
        <w:ind w:left="11190" w:hanging="223"/>
      </w:pPr>
      <w:rPr>
        <w:rFonts w:hint="default"/>
        <w:lang w:val="pt-PT" w:eastAsia="en-US" w:bidi="ar-SA"/>
      </w:rPr>
    </w:lvl>
    <w:lvl w:ilvl="8">
      <w:start w:val="0"/>
      <w:numFmt w:val="bullet"/>
      <w:lvlText w:val="•"/>
      <w:lvlJc w:val="left"/>
      <w:pPr>
        <w:ind w:left="12740" w:hanging="223"/>
      </w:pPr>
      <w:rPr>
        <w:rFonts w:hint="default"/>
        <w:lang w:val="pt-PT" w:eastAsia="en-US" w:bidi="ar-SA"/>
      </w:rPr>
    </w:lvl>
  </w:abstractNum>
  <w:abstractNum w:abstractNumId="19">
    <w:multiLevelType w:val="hybridMultilevel"/>
    <w:lvl w:ilvl="0">
      <w:start w:val="15"/>
      <w:numFmt w:val="decimal"/>
      <w:lvlText w:val="%1"/>
      <w:lvlJc w:val="left"/>
      <w:pPr>
        <w:ind w:left="542" w:hanging="435"/>
        <w:jc w:val="left"/>
      </w:pPr>
      <w:rPr>
        <w:rFonts w:hint="default"/>
        <w:lang w:val="pt-PT" w:eastAsia="en-US" w:bidi="ar-SA"/>
      </w:rPr>
    </w:lvl>
    <w:lvl w:ilvl="1">
      <w:start w:val="1"/>
      <w:numFmt w:val="decimal"/>
      <w:lvlText w:val="%1.%2"/>
      <w:lvlJc w:val="left"/>
      <w:pPr>
        <w:ind w:left="542" w:hanging="435"/>
        <w:jc w:val="left"/>
      </w:pPr>
      <w:rPr>
        <w:rFonts w:hint="default" w:ascii="Times New Roman" w:hAnsi="Times New Roman" w:eastAsia="Times New Roman" w:cs="Times New Roman"/>
        <w:b w:val="0"/>
        <w:bCs w:val="0"/>
        <w:i w:val="0"/>
        <w:iCs w:val="0"/>
        <w:spacing w:val="0"/>
        <w:w w:val="103"/>
        <w:sz w:val="21"/>
        <w:szCs w:val="21"/>
        <w:lang w:val="pt-PT" w:eastAsia="en-US" w:bidi="ar-SA"/>
      </w:rPr>
    </w:lvl>
    <w:lvl w:ilvl="2">
      <w:start w:val="1"/>
      <w:numFmt w:val="decimal"/>
      <w:lvlText w:val="%1.%2.%3"/>
      <w:lvlJc w:val="left"/>
      <w:pPr>
        <w:ind w:left="108" w:hanging="598"/>
        <w:jc w:val="left"/>
      </w:pPr>
      <w:rPr>
        <w:rFonts w:hint="default" w:ascii="Times New Roman" w:hAnsi="Times New Roman" w:eastAsia="Times New Roman" w:cs="Times New Roman"/>
        <w:b w:val="0"/>
        <w:bCs w:val="0"/>
        <w:i w:val="0"/>
        <w:iCs w:val="0"/>
        <w:spacing w:val="0"/>
        <w:w w:val="103"/>
        <w:sz w:val="21"/>
        <w:szCs w:val="21"/>
        <w:lang w:val="pt-PT" w:eastAsia="en-US" w:bidi="ar-SA"/>
      </w:rPr>
    </w:lvl>
    <w:lvl w:ilvl="3">
      <w:start w:val="0"/>
      <w:numFmt w:val="bullet"/>
      <w:lvlText w:val="•"/>
      <w:lvlJc w:val="left"/>
      <w:pPr>
        <w:ind w:left="2592" w:hanging="598"/>
      </w:pPr>
      <w:rPr>
        <w:rFonts w:hint="default"/>
        <w:lang w:val="pt-PT" w:eastAsia="en-US" w:bidi="ar-SA"/>
      </w:rPr>
    </w:lvl>
    <w:lvl w:ilvl="4">
      <w:start w:val="0"/>
      <w:numFmt w:val="bullet"/>
      <w:lvlText w:val="•"/>
      <w:lvlJc w:val="left"/>
      <w:pPr>
        <w:ind w:left="4485" w:hanging="598"/>
      </w:pPr>
      <w:rPr>
        <w:rFonts w:hint="default"/>
        <w:lang w:val="pt-PT" w:eastAsia="en-US" w:bidi="ar-SA"/>
      </w:rPr>
    </w:lvl>
    <w:lvl w:ilvl="5">
      <w:start w:val="0"/>
      <w:numFmt w:val="bullet"/>
      <w:lvlText w:val="•"/>
      <w:lvlJc w:val="left"/>
      <w:pPr>
        <w:ind w:left="6377" w:hanging="598"/>
      </w:pPr>
      <w:rPr>
        <w:rFonts w:hint="default"/>
        <w:lang w:val="pt-PT" w:eastAsia="en-US" w:bidi="ar-SA"/>
      </w:rPr>
    </w:lvl>
    <w:lvl w:ilvl="6">
      <w:start w:val="0"/>
      <w:numFmt w:val="bullet"/>
      <w:lvlText w:val="•"/>
      <w:lvlJc w:val="left"/>
      <w:pPr>
        <w:ind w:left="8270" w:hanging="598"/>
      </w:pPr>
      <w:rPr>
        <w:rFonts w:hint="default"/>
        <w:lang w:val="pt-PT" w:eastAsia="en-US" w:bidi="ar-SA"/>
      </w:rPr>
    </w:lvl>
    <w:lvl w:ilvl="7">
      <w:start w:val="0"/>
      <w:numFmt w:val="bullet"/>
      <w:lvlText w:val="•"/>
      <w:lvlJc w:val="left"/>
      <w:pPr>
        <w:ind w:left="10162" w:hanging="598"/>
      </w:pPr>
      <w:rPr>
        <w:rFonts w:hint="default"/>
        <w:lang w:val="pt-PT" w:eastAsia="en-US" w:bidi="ar-SA"/>
      </w:rPr>
    </w:lvl>
    <w:lvl w:ilvl="8">
      <w:start w:val="0"/>
      <w:numFmt w:val="bullet"/>
      <w:lvlText w:val="•"/>
      <w:lvlJc w:val="left"/>
      <w:pPr>
        <w:ind w:left="12055" w:hanging="598"/>
      </w:pPr>
      <w:rPr>
        <w:rFonts w:hint="default"/>
        <w:lang w:val="pt-PT" w:eastAsia="en-US" w:bidi="ar-SA"/>
      </w:rPr>
    </w:lvl>
  </w:abstractNum>
  <w:abstractNum w:abstractNumId="18">
    <w:multiLevelType w:val="hybridMultilevel"/>
    <w:lvl w:ilvl="0">
      <w:start w:val="14"/>
      <w:numFmt w:val="decimal"/>
      <w:lvlText w:val="%1"/>
      <w:lvlJc w:val="left"/>
      <w:pPr>
        <w:ind w:left="108" w:hanging="435"/>
        <w:jc w:val="left"/>
      </w:pPr>
      <w:rPr>
        <w:rFonts w:hint="default"/>
        <w:lang w:val="pt-PT" w:eastAsia="en-US" w:bidi="ar-SA"/>
      </w:rPr>
    </w:lvl>
    <w:lvl w:ilvl="1">
      <w:start w:val="1"/>
      <w:numFmt w:val="decimal"/>
      <w:lvlText w:val="%1.%2"/>
      <w:lvlJc w:val="left"/>
      <w:pPr>
        <w:ind w:left="108" w:hanging="435"/>
        <w:jc w:val="left"/>
      </w:pPr>
      <w:rPr>
        <w:rFonts w:hint="default" w:ascii="Times New Roman" w:hAnsi="Times New Roman" w:eastAsia="Times New Roman" w:cs="Times New Roman"/>
        <w:b w:val="0"/>
        <w:bCs w:val="0"/>
        <w:i w:val="0"/>
        <w:iCs w:val="0"/>
        <w:spacing w:val="0"/>
        <w:w w:val="103"/>
        <w:sz w:val="21"/>
        <w:szCs w:val="21"/>
        <w:lang w:val="pt-PT" w:eastAsia="en-US" w:bidi="ar-SA"/>
      </w:rPr>
    </w:lvl>
    <w:lvl w:ilvl="2">
      <w:start w:val="0"/>
      <w:numFmt w:val="bullet"/>
      <w:lvlText w:val="•"/>
      <w:lvlJc w:val="left"/>
      <w:pPr>
        <w:ind w:left="3248" w:hanging="435"/>
      </w:pPr>
      <w:rPr>
        <w:rFonts w:hint="default"/>
        <w:lang w:val="pt-PT" w:eastAsia="en-US" w:bidi="ar-SA"/>
      </w:rPr>
    </w:lvl>
    <w:lvl w:ilvl="3">
      <w:start w:val="0"/>
      <w:numFmt w:val="bullet"/>
      <w:lvlText w:val="•"/>
      <w:lvlJc w:val="left"/>
      <w:pPr>
        <w:ind w:left="4822" w:hanging="435"/>
      </w:pPr>
      <w:rPr>
        <w:rFonts w:hint="default"/>
        <w:lang w:val="pt-PT" w:eastAsia="en-US" w:bidi="ar-SA"/>
      </w:rPr>
    </w:lvl>
    <w:lvl w:ilvl="4">
      <w:start w:val="0"/>
      <w:numFmt w:val="bullet"/>
      <w:lvlText w:val="•"/>
      <w:lvlJc w:val="left"/>
      <w:pPr>
        <w:ind w:left="6396" w:hanging="435"/>
      </w:pPr>
      <w:rPr>
        <w:rFonts w:hint="default"/>
        <w:lang w:val="pt-PT" w:eastAsia="en-US" w:bidi="ar-SA"/>
      </w:rPr>
    </w:lvl>
    <w:lvl w:ilvl="5">
      <w:start w:val="0"/>
      <w:numFmt w:val="bullet"/>
      <w:lvlText w:val="•"/>
      <w:lvlJc w:val="left"/>
      <w:pPr>
        <w:ind w:left="7970" w:hanging="435"/>
      </w:pPr>
      <w:rPr>
        <w:rFonts w:hint="default"/>
        <w:lang w:val="pt-PT" w:eastAsia="en-US" w:bidi="ar-SA"/>
      </w:rPr>
    </w:lvl>
    <w:lvl w:ilvl="6">
      <w:start w:val="0"/>
      <w:numFmt w:val="bullet"/>
      <w:lvlText w:val="•"/>
      <w:lvlJc w:val="left"/>
      <w:pPr>
        <w:ind w:left="9544" w:hanging="435"/>
      </w:pPr>
      <w:rPr>
        <w:rFonts w:hint="default"/>
        <w:lang w:val="pt-PT" w:eastAsia="en-US" w:bidi="ar-SA"/>
      </w:rPr>
    </w:lvl>
    <w:lvl w:ilvl="7">
      <w:start w:val="0"/>
      <w:numFmt w:val="bullet"/>
      <w:lvlText w:val="•"/>
      <w:lvlJc w:val="left"/>
      <w:pPr>
        <w:ind w:left="11118" w:hanging="435"/>
      </w:pPr>
      <w:rPr>
        <w:rFonts w:hint="default"/>
        <w:lang w:val="pt-PT" w:eastAsia="en-US" w:bidi="ar-SA"/>
      </w:rPr>
    </w:lvl>
    <w:lvl w:ilvl="8">
      <w:start w:val="0"/>
      <w:numFmt w:val="bullet"/>
      <w:lvlText w:val="•"/>
      <w:lvlJc w:val="left"/>
      <w:pPr>
        <w:ind w:left="12692" w:hanging="435"/>
      </w:pPr>
      <w:rPr>
        <w:rFonts w:hint="default"/>
        <w:lang w:val="pt-PT" w:eastAsia="en-US" w:bidi="ar-SA"/>
      </w:rPr>
    </w:lvl>
  </w:abstractNum>
  <w:abstractNum w:abstractNumId="17">
    <w:multiLevelType w:val="hybridMultilevel"/>
    <w:lvl w:ilvl="0">
      <w:start w:val="13"/>
      <w:numFmt w:val="decimal"/>
      <w:lvlText w:val="%1"/>
      <w:lvlJc w:val="left"/>
      <w:pPr>
        <w:ind w:left="794" w:hanging="686"/>
        <w:jc w:val="left"/>
      </w:pPr>
      <w:rPr>
        <w:rFonts w:hint="default"/>
        <w:lang w:val="pt-PT" w:eastAsia="en-US" w:bidi="ar-SA"/>
      </w:rPr>
    </w:lvl>
    <w:lvl w:ilvl="1">
      <w:start w:val="11"/>
      <w:numFmt w:val="decimal"/>
      <w:lvlText w:val="%1.%2"/>
      <w:lvlJc w:val="left"/>
      <w:pPr>
        <w:ind w:left="794" w:hanging="686"/>
        <w:jc w:val="left"/>
      </w:pPr>
      <w:rPr>
        <w:rFonts w:hint="default"/>
        <w:lang w:val="pt-PT" w:eastAsia="en-US" w:bidi="ar-SA"/>
      </w:rPr>
    </w:lvl>
    <w:lvl w:ilvl="2">
      <w:start w:val="1"/>
      <w:numFmt w:val="decimal"/>
      <w:lvlText w:val="%1.%2.%3"/>
      <w:lvlJc w:val="left"/>
      <w:pPr>
        <w:ind w:left="794" w:hanging="686"/>
        <w:jc w:val="left"/>
      </w:pPr>
      <w:rPr>
        <w:rFonts w:hint="default" w:ascii="Times New Roman" w:hAnsi="Times New Roman" w:eastAsia="Times New Roman" w:cs="Times New Roman"/>
        <w:b w:val="0"/>
        <w:bCs w:val="0"/>
        <w:i w:val="0"/>
        <w:iCs w:val="0"/>
        <w:spacing w:val="-9"/>
        <w:w w:val="103"/>
        <w:sz w:val="21"/>
        <w:szCs w:val="21"/>
        <w:lang w:val="pt-PT" w:eastAsia="en-US" w:bidi="ar-SA"/>
      </w:rPr>
    </w:lvl>
    <w:lvl w:ilvl="3">
      <w:start w:val="0"/>
      <w:numFmt w:val="bullet"/>
      <w:lvlText w:val="•"/>
      <w:lvlJc w:val="left"/>
      <w:pPr>
        <w:ind w:left="5312" w:hanging="686"/>
      </w:pPr>
      <w:rPr>
        <w:rFonts w:hint="default"/>
        <w:lang w:val="pt-PT" w:eastAsia="en-US" w:bidi="ar-SA"/>
      </w:rPr>
    </w:lvl>
    <w:lvl w:ilvl="4">
      <w:start w:val="0"/>
      <w:numFmt w:val="bullet"/>
      <w:lvlText w:val="•"/>
      <w:lvlJc w:val="left"/>
      <w:pPr>
        <w:ind w:left="6816" w:hanging="686"/>
      </w:pPr>
      <w:rPr>
        <w:rFonts w:hint="default"/>
        <w:lang w:val="pt-PT" w:eastAsia="en-US" w:bidi="ar-SA"/>
      </w:rPr>
    </w:lvl>
    <w:lvl w:ilvl="5">
      <w:start w:val="0"/>
      <w:numFmt w:val="bullet"/>
      <w:lvlText w:val="•"/>
      <w:lvlJc w:val="left"/>
      <w:pPr>
        <w:ind w:left="8320" w:hanging="686"/>
      </w:pPr>
      <w:rPr>
        <w:rFonts w:hint="default"/>
        <w:lang w:val="pt-PT" w:eastAsia="en-US" w:bidi="ar-SA"/>
      </w:rPr>
    </w:lvl>
    <w:lvl w:ilvl="6">
      <w:start w:val="0"/>
      <w:numFmt w:val="bullet"/>
      <w:lvlText w:val="•"/>
      <w:lvlJc w:val="left"/>
      <w:pPr>
        <w:ind w:left="9824" w:hanging="686"/>
      </w:pPr>
      <w:rPr>
        <w:rFonts w:hint="default"/>
        <w:lang w:val="pt-PT" w:eastAsia="en-US" w:bidi="ar-SA"/>
      </w:rPr>
    </w:lvl>
    <w:lvl w:ilvl="7">
      <w:start w:val="0"/>
      <w:numFmt w:val="bullet"/>
      <w:lvlText w:val="•"/>
      <w:lvlJc w:val="left"/>
      <w:pPr>
        <w:ind w:left="11328" w:hanging="686"/>
      </w:pPr>
      <w:rPr>
        <w:rFonts w:hint="default"/>
        <w:lang w:val="pt-PT" w:eastAsia="en-US" w:bidi="ar-SA"/>
      </w:rPr>
    </w:lvl>
    <w:lvl w:ilvl="8">
      <w:start w:val="0"/>
      <w:numFmt w:val="bullet"/>
      <w:lvlText w:val="•"/>
      <w:lvlJc w:val="left"/>
      <w:pPr>
        <w:ind w:left="12832" w:hanging="686"/>
      </w:pPr>
      <w:rPr>
        <w:rFonts w:hint="default"/>
        <w:lang w:val="pt-PT" w:eastAsia="en-US" w:bidi="ar-SA"/>
      </w:rPr>
    </w:lvl>
  </w:abstractNum>
  <w:abstractNum w:abstractNumId="16">
    <w:multiLevelType w:val="hybridMultilevel"/>
    <w:lvl w:ilvl="0">
      <w:start w:val="1"/>
      <w:numFmt w:val="lowerLetter"/>
      <w:lvlText w:val="%1)"/>
      <w:lvlJc w:val="left"/>
      <w:pPr>
        <w:ind w:left="331" w:hanging="223"/>
        <w:jc w:val="left"/>
      </w:pPr>
      <w:rPr>
        <w:rFonts w:hint="default" w:ascii="Times New Roman" w:hAnsi="Times New Roman" w:eastAsia="Times New Roman" w:cs="Times New Roman"/>
        <w:b w:val="0"/>
        <w:bCs w:val="0"/>
        <w:i w:val="0"/>
        <w:iCs w:val="0"/>
        <w:spacing w:val="0"/>
        <w:w w:val="103"/>
        <w:sz w:val="21"/>
        <w:szCs w:val="21"/>
        <w:lang w:val="pt-PT" w:eastAsia="en-US" w:bidi="ar-SA"/>
      </w:rPr>
    </w:lvl>
    <w:lvl w:ilvl="1">
      <w:start w:val="0"/>
      <w:numFmt w:val="bullet"/>
      <w:lvlText w:val="•"/>
      <w:lvlJc w:val="left"/>
      <w:pPr>
        <w:ind w:left="1890" w:hanging="223"/>
      </w:pPr>
      <w:rPr>
        <w:rFonts w:hint="default"/>
        <w:lang w:val="pt-PT" w:eastAsia="en-US" w:bidi="ar-SA"/>
      </w:rPr>
    </w:lvl>
    <w:lvl w:ilvl="2">
      <w:start w:val="0"/>
      <w:numFmt w:val="bullet"/>
      <w:lvlText w:val="•"/>
      <w:lvlJc w:val="left"/>
      <w:pPr>
        <w:ind w:left="3440" w:hanging="223"/>
      </w:pPr>
      <w:rPr>
        <w:rFonts w:hint="default"/>
        <w:lang w:val="pt-PT" w:eastAsia="en-US" w:bidi="ar-SA"/>
      </w:rPr>
    </w:lvl>
    <w:lvl w:ilvl="3">
      <w:start w:val="0"/>
      <w:numFmt w:val="bullet"/>
      <w:lvlText w:val="•"/>
      <w:lvlJc w:val="left"/>
      <w:pPr>
        <w:ind w:left="4990" w:hanging="223"/>
      </w:pPr>
      <w:rPr>
        <w:rFonts w:hint="default"/>
        <w:lang w:val="pt-PT" w:eastAsia="en-US" w:bidi="ar-SA"/>
      </w:rPr>
    </w:lvl>
    <w:lvl w:ilvl="4">
      <w:start w:val="0"/>
      <w:numFmt w:val="bullet"/>
      <w:lvlText w:val="•"/>
      <w:lvlJc w:val="left"/>
      <w:pPr>
        <w:ind w:left="6540" w:hanging="223"/>
      </w:pPr>
      <w:rPr>
        <w:rFonts w:hint="default"/>
        <w:lang w:val="pt-PT" w:eastAsia="en-US" w:bidi="ar-SA"/>
      </w:rPr>
    </w:lvl>
    <w:lvl w:ilvl="5">
      <w:start w:val="0"/>
      <w:numFmt w:val="bullet"/>
      <w:lvlText w:val="•"/>
      <w:lvlJc w:val="left"/>
      <w:pPr>
        <w:ind w:left="8090" w:hanging="223"/>
      </w:pPr>
      <w:rPr>
        <w:rFonts w:hint="default"/>
        <w:lang w:val="pt-PT" w:eastAsia="en-US" w:bidi="ar-SA"/>
      </w:rPr>
    </w:lvl>
    <w:lvl w:ilvl="6">
      <w:start w:val="0"/>
      <w:numFmt w:val="bullet"/>
      <w:lvlText w:val="•"/>
      <w:lvlJc w:val="left"/>
      <w:pPr>
        <w:ind w:left="9640" w:hanging="223"/>
      </w:pPr>
      <w:rPr>
        <w:rFonts w:hint="default"/>
        <w:lang w:val="pt-PT" w:eastAsia="en-US" w:bidi="ar-SA"/>
      </w:rPr>
    </w:lvl>
    <w:lvl w:ilvl="7">
      <w:start w:val="0"/>
      <w:numFmt w:val="bullet"/>
      <w:lvlText w:val="•"/>
      <w:lvlJc w:val="left"/>
      <w:pPr>
        <w:ind w:left="11190" w:hanging="223"/>
      </w:pPr>
      <w:rPr>
        <w:rFonts w:hint="default"/>
        <w:lang w:val="pt-PT" w:eastAsia="en-US" w:bidi="ar-SA"/>
      </w:rPr>
    </w:lvl>
    <w:lvl w:ilvl="8">
      <w:start w:val="0"/>
      <w:numFmt w:val="bullet"/>
      <w:lvlText w:val="•"/>
      <w:lvlJc w:val="left"/>
      <w:pPr>
        <w:ind w:left="12740" w:hanging="223"/>
      </w:pPr>
      <w:rPr>
        <w:rFonts w:hint="default"/>
        <w:lang w:val="pt-PT" w:eastAsia="en-US" w:bidi="ar-SA"/>
      </w:rPr>
    </w:lvl>
  </w:abstractNum>
  <w:abstractNum w:abstractNumId="15">
    <w:multiLevelType w:val="hybridMultilevel"/>
    <w:lvl w:ilvl="0">
      <w:start w:val="13"/>
      <w:numFmt w:val="decimal"/>
      <w:lvlText w:val="%1"/>
      <w:lvlJc w:val="left"/>
      <w:pPr>
        <w:ind w:left="108" w:hanging="435"/>
        <w:jc w:val="left"/>
      </w:pPr>
      <w:rPr>
        <w:rFonts w:hint="default"/>
        <w:lang w:val="pt-PT" w:eastAsia="en-US" w:bidi="ar-SA"/>
      </w:rPr>
    </w:lvl>
    <w:lvl w:ilvl="1">
      <w:start w:val="1"/>
      <w:numFmt w:val="decimal"/>
      <w:lvlText w:val="%1.%2"/>
      <w:lvlJc w:val="left"/>
      <w:pPr>
        <w:ind w:left="108" w:hanging="435"/>
        <w:jc w:val="left"/>
      </w:pPr>
      <w:rPr>
        <w:rFonts w:hint="default" w:ascii="Times New Roman" w:hAnsi="Times New Roman" w:eastAsia="Times New Roman" w:cs="Times New Roman"/>
        <w:b w:val="0"/>
        <w:bCs w:val="0"/>
        <w:i w:val="0"/>
        <w:iCs w:val="0"/>
        <w:spacing w:val="0"/>
        <w:w w:val="103"/>
        <w:sz w:val="21"/>
        <w:szCs w:val="21"/>
        <w:lang w:val="pt-PT" w:eastAsia="en-US" w:bidi="ar-SA"/>
      </w:rPr>
    </w:lvl>
    <w:lvl w:ilvl="2">
      <w:start w:val="1"/>
      <w:numFmt w:val="decimal"/>
      <w:lvlText w:val="%1.%2.%3"/>
      <w:lvlJc w:val="left"/>
      <w:pPr>
        <w:ind w:left="705" w:hanging="598"/>
        <w:jc w:val="left"/>
      </w:pPr>
      <w:rPr>
        <w:rFonts w:hint="default"/>
        <w:spacing w:val="0"/>
        <w:w w:val="103"/>
        <w:lang w:val="pt-PT" w:eastAsia="en-US" w:bidi="ar-SA"/>
      </w:rPr>
    </w:lvl>
    <w:lvl w:ilvl="3">
      <w:start w:val="0"/>
      <w:numFmt w:val="bullet"/>
      <w:lvlText w:val="•"/>
      <w:lvlJc w:val="left"/>
      <w:pPr>
        <w:ind w:left="2592" w:hanging="598"/>
      </w:pPr>
      <w:rPr>
        <w:rFonts w:hint="default"/>
        <w:lang w:val="pt-PT" w:eastAsia="en-US" w:bidi="ar-SA"/>
      </w:rPr>
    </w:lvl>
    <w:lvl w:ilvl="4">
      <w:start w:val="0"/>
      <w:numFmt w:val="bullet"/>
      <w:lvlText w:val="•"/>
      <w:lvlJc w:val="left"/>
      <w:pPr>
        <w:ind w:left="4485" w:hanging="598"/>
      </w:pPr>
      <w:rPr>
        <w:rFonts w:hint="default"/>
        <w:lang w:val="pt-PT" w:eastAsia="en-US" w:bidi="ar-SA"/>
      </w:rPr>
    </w:lvl>
    <w:lvl w:ilvl="5">
      <w:start w:val="0"/>
      <w:numFmt w:val="bullet"/>
      <w:lvlText w:val="•"/>
      <w:lvlJc w:val="left"/>
      <w:pPr>
        <w:ind w:left="6377" w:hanging="598"/>
      </w:pPr>
      <w:rPr>
        <w:rFonts w:hint="default"/>
        <w:lang w:val="pt-PT" w:eastAsia="en-US" w:bidi="ar-SA"/>
      </w:rPr>
    </w:lvl>
    <w:lvl w:ilvl="6">
      <w:start w:val="0"/>
      <w:numFmt w:val="bullet"/>
      <w:lvlText w:val="•"/>
      <w:lvlJc w:val="left"/>
      <w:pPr>
        <w:ind w:left="8270" w:hanging="598"/>
      </w:pPr>
      <w:rPr>
        <w:rFonts w:hint="default"/>
        <w:lang w:val="pt-PT" w:eastAsia="en-US" w:bidi="ar-SA"/>
      </w:rPr>
    </w:lvl>
    <w:lvl w:ilvl="7">
      <w:start w:val="0"/>
      <w:numFmt w:val="bullet"/>
      <w:lvlText w:val="•"/>
      <w:lvlJc w:val="left"/>
      <w:pPr>
        <w:ind w:left="10162" w:hanging="598"/>
      </w:pPr>
      <w:rPr>
        <w:rFonts w:hint="default"/>
        <w:lang w:val="pt-PT" w:eastAsia="en-US" w:bidi="ar-SA"/>
      </w:rPr>
    </w:lvl>
    <w:lvl w:ilvl="8">
      <w:start w:val="0"/>
      <w:numFmt w:val="bullet"/>
      <w:lvlText w:val="•"/>
      <w:lvlJc w:val="left"/>
      <w:pPr>
        <w:ind w:left="12055" w:hanging="598"/>
      </w:pPr>
      <w:rPr>
        <w:rFonts w:hint="default"/>
        <w:lang w:val="pt-PT" w:eastAsia="en-US" w:bidi="ar-SA"/>
      </w:rPr>
    </w:lvl>
  </w:abstractNum>
  <w:abstractNum w:abstractNumId="14">
    <w:multiLevelType w:val="hybridMultilevel"/>
    <w:lvl w:ilvl="0">
      <w:start w:val="10"/>
      <w:numFmt w:val="decimal"/>
      <w:lvlText w:val="%1"/>
      <w:lvlJc w:val="left"/>
      <w:pPr>
        <w:ind w:left="108" w:hanging="370"/>
        <w:jc w:val="left"/>
      </w:pPr>
      <w:rPr>
        <w:rFonts w:hint="default"/>
        <w:lang w:val="pt-PT" w:eastAsia="en-US" w:bidi="ar-SA"/>
      </w:rPr>
    </w:lvl>
    <w:lvl w:ilvl="1">
      <w:start w:val="3"/>
      <w:numFmt w:val="decimal"/>
      <w:lvlText w:val="%1.%2"/>
      <w:lvlJc w:val="left"/>
      <w:pPr>
        <w:ind w:left="108" w:hanging="370"/>
        <w:jc w:val="left"/>
      </w:pPr>
      <w:rPr>
        <w:rFonts w:hint="default"/>
        <w:spacing w:val="0"/>
        <w:w w:val="100"/>
        <w:lang w:val="pt-PT" w:eastAsia="en-US" w:bidi="ar-SA"/>
      </w:rPr>
    </w:lvl>
    <w:lvl w:ilvl="2">
      <w:start w:val="1"/>
      <w:numFmt w:val="decimal"/>
      <w:lvlText w:val="%1.%2.%3"/>
      <w:lvlJc w:val="left"/>
      <w:pPr>
        <w:ind w:left="108" w:hanging="501"/>
        <w:jc w:val="left"/>
      </w:pPr>
      <w:rPr>
        <w:rFonts w:hint="default"/>
        <w:spacing w:val="0"/>
        <w:w w:val="100"/>
        <w:lang w:val="pt-PT" w:eastAsia="en-US" w:bidi="ar-SA"/>
      </w:rPr>
    </w:lvl>
    <w:lvl w:ilvl="3">
      <w:start w:val="0"/>
      <w:numFmt w:val="bullet"/>
      <w:lvlText w:val="•"/>
      <w:lvlJc w:val="left"/>
      <w:pPr>
        <w:ind w:left="4064" w:hanging="501"/>
      </w:pPr>
      <w:rPr>
        <w:rFonts w:hint="default"/>
        <w:lang w:val="pt-PT" w:eastAsia="en-US" w:bidi="ar-SA"/>
      </w:rPr>
    </w:lvl>
    <w:lvl w:ilvl="4">
      <w:start w:val="0"/>
      <w:numFmt w:val="bullet"/>
      <w:lvlText w:val="•"/>
      <w:lvlJc w:val="left"/>
      <w:pPr>
        <w:ind w:left="5746" w:hanging="501"/>
      </w:pPr>
      <w:rPr>
        <w:rFonts w:hint="default"/>
        <w:lang w:val="pt-PT" w:eastAsia="en-US" w:bidi="ar-SA"/>
      </w:rPr>
    </w:lvl>
    <w:lvl w:ilvl="5">
      <w:start w:val="0"/>
      <w:numFmt w:val="bullet"/>
      <w:lvlText w:val="•"/>
      <w:lvlJc w:val="left"/>
      <w:pPr>
        <w:ind w:left="7428" w:hanging="501"/>
      </w:pPr>
      <w:rPr>
        <w:rFonts w:hint="default"/>
        <w:lang w:val="pt-PT" w:eastAsia="en-US" w:bidi="ar-SA"/>
      </w:rPr>
    </w:lvl>
    <w:lvl w:ilvl="6">
      <w:start w:val="0"/>
      <w:numFmt w:val="bullet"/>
      <w:lvlText w:val="•"/>
      <w:lvlJc w:val="left"/>
      <w:pPr>
        <w:ind w:left="9111" w:hanging="501"/>
      </w:pPr>
      <w:rPr>
        <w:rFonts w:hint="default"/>
        <w:lang w:val="pt-PT" w:eastAsia="en-US" w:bidi="ar-SA"/>
      </w:rPr>
    </w:lvl>
    <w:lvl w:ilvl="7">
      <w:start w:val="0"/>
      <w:numFmt w:val="bullet"/>
      <w:lvlText w:val="•"/>
      <w:lvlJc w:val="left"/>
      <w:pPr>
        <w:ind w:left="10793" w:hanging="501"/>
      </w:pPr>
      <w:rPr>
        <w:rFonts w:hint="default"/>
        <w:lang w:val="pt-PT" w:eastAsia="en-US" w:bidi="ar-SA"/>
      </w:rPr>
    </w:lvl>
    <w:lvl w:ilvl="8">
      <w:start w:val="0"/>
      <w:numFmt w:val="bullet"/>
      <w:lvlText w:val="•"/>
      <w:lvlJc w:val="left"/>
      <w:pPr>
        <w:ind w:left="12475" w:hanging="501"/>
      </w:pPr>
      <w:rPr>
        <w:rFonts w:hint="default"/>
        <w:lang w:val="pt-PT" w:eastAsia="en-US" w:bidi="ar-SA"/>
      </w:rPr>
    </w:lvl>
  </w:abstractNum>
  <w:abstractNum w:abstractNumId="13">
    <w:multiLevelType w:val="hybridMultilevel"/>
    <w:lvl w:ilvl="0">
      <w:start w:val="10"/>
      <w:numFmt w:val="decimal"/>
      <w:lvlText w:val="%1"/>
      <w:lvlJc w:val="left"/>
      <w:pPr>
        <w:ind w:left="108" w:hanging="435"/>
        <w:jc w:val="left"/>
      </w:pPr>
      <w:rPr>
        <w:rFonts w:hint="default"/>
        <w:lang w:val="pt-PT" w:eastAsia="en-US" w:bidi="ar-SA"/>
      </w:rPr>
    </w:lvl>
    <w:lvl w:ilvl="1">
      <w:start w:val="1"/>
      <w:numFmt w:val="decimal"/>
      <w:lvlText w:val="%1.%2"/>
      <w:lvlJc w:val="left"/>
      <w:pPr>
        <w:ind w:left="108" w:hanging="435"/>
        <w:jc w:val="left"/>
      </w:pPr>
      <w:rPr>
        <w:rFonts w:hint="default" w:ascii="Times New Roman" w:hAnsi="Times New Roman" w:eastAsia="Times New Roman" w:cs="Times New Roman"/>
        <w:b w:val="0"/>
        <w:bCs w:val="0"/>
        <w:i w:val="0"/>
        <w:iCs w:val="0"/>
        <w:spacing w:val="0"/>
        <w:w w:val="103"/>
        <w:sz w:val="21"/>
        <w:szCs w:val="21"/>
        <w:lang w:val="pt-PT" w:eastAsia="en-US" w:bidi="ar-SA"/>
      </w:rPr>
    </w:lvl>
    <w:lvl w:ilvl="2">
      <w:start w:val="0"/>
      <w:numFmt w:val="bullet"/>
      <w:lvlText w:val="•"/>
      <w:lvlJc w:val="left"/>
      <w:pPr>
        <w:ind w:left="3248" w:hanging="435"/>
      </w:pPr>
      <w:rPr>
        <w:rFonts w:hint="default"/>
        <w:lang w:val="pt-PT" w:eastAsia="en-US" w:bidi="ar-SA"/>
      </w:rPr>
    </w:lvl>
    <w:lvl w:ilvl="3">
      <w:start w:val="0"/>
      <w:numFmt w:val="bullet"/>
      <w:lvlText w:val="•"/>
      <w:lvlJc w:val="left"/>
      <w:pPr>
        <w:ind w:left="4822" w:hanging="435"/>
      </w:pPr>
      <w:rPr>
        <w:rFonts w:hint="default"/>
        <w:lang w:val="pt-PT" w:eastAsia="en-US" w:bidi="ar-SA"/>
      </w:rPr>
    </w:lvl>
    <w:lvl w:ilvl="4">
      <w:start w:val="0"/>
      <w:numFmt w:val="bullet"/>
      <w:lvlText w:val="•"/>
      <w:lvlJc w:val="left"/>
      <w:pPr>
        <w:ind w:left="6396" w:hanging="435"/>
      </w:pPr>
      <w:rPr>
        <w:rFonts w:hint="default"/>
        <w:lang w:val="pt-PT" w:eastAsia="en-US" w:bidi="ar-SA"/>
      </w:rPr>
    </w:lvl>
    <w:lvl w:ilvl="5">
      <w:start w:val="0"/>
      <w:numFmt w:val="bullet"/>
      <w:lvlText w:val="•"/>
      <w:lvlJc w:val="left"/>
      <w:pPr>
        <w:ind w:left="7970" w:hanging="435"/>
      </w:pPr>
      <w:rPr>
        <w:rFonts w:hint="default"/>
        <w:lang w:val="pt-PT" w:eastAsia="en-US" w:bidi="ar-SA"/>
      </w:rPr>
    </w:lvl>
    <w:lvl w:ilvl="6">
      <w:start w:val="0"/>
      <w:numFmt w:val="bullet"/>
      <w:lvlText w:val="•"/>
      <w:lvlJc w:val="left"/>
      <w:pPr>
        <w:ind w:left="9544" w:hanging="435"/>
      </w:pPr>
      <w:rPr>
        <w:rFonts w:hint="default"/>
        <w:lang w:val="pt-PT" w:eastAsia="en-US" w:bidi="ar-SA"/>
      </w:rPr>
    </w:lvl>
    <w:lvl w:ilvl="7">
      <w:start w:val="0"/>
      <w:numFmt w:val="bullet"/>
      <w:lvlText w:val="•"/>
      <w:lvlJc w:val="left"/>
      <w:pPr>
        <w:ind w:left="11118" w:hanging="435"/>
      </w:pPr>
      <w:rPr>
        <w:rFonts w:hint="default"/>
        <w:lang w:val="pt-PT" w:eastAsia="en-US" w:bidi="ar-SA"/>
      </w:rPr>
    </w:lvl>
    <w:lvl w:ilvl="8">
      <w:start w:val="0"/>
      <w:numFmt w:val="bullet"/>
      <w:lvlText w:val="•"/>
      <w:lvlJc w:val="left"/>
      <w:pPr>
        <w:ind w:left="12692" w:hanging="435"/>
      </w:pPr>
      <w:rPr>
        <w:rFonts w:hint="default"/>
        <w:lang w:val="pt-PT" w:eastAsia="en-US" w:bidi="ar-SA"/>
      </w:rPr>
    </w:lvl>
  </w:abstractNum>
  <w:abstractNum w:abstractNumId="12">
    <w:multiLevelType w:val="hybridMultilevel"/>
    <w:lvl w:ilvl="0">
      <w:start w:val="1"/>
      <w:numFmt w:val="lowerLetter"/>
      <w:lvlText w:val="%1)"/>
      <w:lvlJc w:val="left"/>
      <w:pPr>
        <w:ind w:left="331" w:hanging="223"/>
        <w:jc w:val="left"/>
      </w:pPr>
      <w:rPr>
        <w:rFonts w:hint="default" w:ascii="Times New Roman" w:hAnsi="Times New Roman" w:eastAsia="Times New Roman" w:cs="Times New Roman"/>
        <w:b w:val="0"/>
        <w:bCs w:val="0"/>
        <w:i w:val="0"/>
        <w:iCs w:val="0"/>
        <w:spacing w:val="0"/>
        <w:w w:val="103"/>
        <w:sz w:val="21"/>
        <w:szCs w:val="21"/>
        <w:lang w:val="pt-PT" w:eastAsia="en-US" w:bidi="ar-SA"/>
      </w:rPr>
    </w:lvl>
    <w:lvl w:ilvl="1">
      <w:start w:val="0"/>
      <w:numFmt w:val="bullet"/>
      <w:lvlText w:val="•"/>
      <w:lvlJc w:val="left"/>
      <w:pPr>
        <w:ind w:left="1890" w:hanging="223"/>
      </w:pPr>
      <w:rPr>
        <w:rFonts w:hint="default"/>
        <w:lang w:val="pt-PT" w:eastAsia="en-US" w:bidi="ar-SA"/>
      </w:rPr>
    </w:lvl>
    <w:lvl w:ilvl="2">
      <w:start w:val="0"/>
      <w:numFmt w:val="bullet"/>
      <w:lvlText w:val="•"/>
      <w:lvlJc w:val="left"/>
      <w:pPr>
        <w:ind w:left="3440" w:hanging="223"/>
      </w:pPr>
      <w:rPr>
        <w:rFonts w:hint="default"/>
        <w:lang w:val="pt-PT" w:eastAsia="en-US" w:bidi="ar-SA"/>
      </w:rPr>
    </w:lvl>
    <w:lvl w:ilvl="3">
      <w:start w:val="0"/>
      <w:numFmt w:val="bullet"/>
      <w:lvlText w:val="•"/>
      <w:lvlJc w:val="left"/>
      <w:pPr>
        <w:ind w:left="4990" w:hanging="223"/>
      </w:pPr>
      <w:rPr>
        <w:rFonts w:hint="default"/>
        <w:lang w:val="pt-PT" w:eastAsia="en-US" w:bidi="ar-SA"/>
      </w:rPr>
    </w:lvl>
    <w:lvl w:ilvl="4">
      <w:start w:val="0"/>
      <w:numFmt w:val="bullet"/>
      <w:lvlText w:val="•"/>
      <w:lvlJc w:val="left"/>
      <w:pPr>
        <w:ind w:left="6540" w:hanging="223"/>
      </w:pPr>
      <w:rPr>
        <w:rFonts w:hint="default"/>
        <w:lang w:val="pt-PT" w:eastAsia="en-US" w:bidi="ar-SA"/>
      </w:rPr>
    </w:lvl>
    <w:lvl w:ilvl="5">
      <w:start w:val="0"/>
      <w:numFmt w:val="bullet"/>
      <w:lvlText w:val="•"/>
      <w:lvlJc w:val="left"/>
      <w:pPr>
        <w:ind w:left="8090" w:hanging="223"/>
      </w:pPr>
      <w:rPr>
        <w:rFonts w:hint="default"/>
        <w:lang w:val="pt-PT" w:eastAsia="en-US" w:bidi="ar-SA"/>
      </w:rPr>
    </w:lvl>
    <w:lvl w:ilvl="6">
      <w:start w:val="0"/>
      <w:numFmt w:val="bullet"/>
      <w:lvlText w:val="•"/>
      <w:lvlJc w:val="left"/>
      <w:pPr>
        <w:ind w:left="9640" w:hanging="223"/>
      </w:pPr>
      <w:rPr>
        <w:rFonts w:hint="default"/>
        <w:lang w:val="pt-PT" w:eastAsia="en-US" w:bidi="ar-SA"/>
      </w:rPr>
    </w:lvl>
    <w:lvl w:ilvl="7">
      <w:start w:val="0"/>
      <w:numFmt w:val="bullet"/>
      <w:lvlText w:val="•"/>
      <w:lvlJc w:val="left"/>
      <w:pPr>
        <w:ind w:left="11190" w:hanging="223"/>
      </w:pPr>
      <w:rPr>
        <w:rFonts w:hint="default"/>
        <w:lang w:val="pt-PT" w:eastAsia="en-US" w:bidi="ar-SA"/>
      </w:rPr>
    </w:lvl>
    <w:lvl w:ilvl="8">
      <w:start w:val="0"/>
      <w:numFmt w:val="bullet"/>
      <w:lvlText w:val="•"/>
      <w:lvlJc w:val="left"/>
      <w:pPr>
        <w:ind w:left="12740" w:hanging="223"/>
      </w:pPr>
      <w:rPr>
        <w:rFonts w:hint="default"/>
        <w:lang w:val="pt-PT" w:eastAsia="en-US" w:bidi="ar-SA"/>
      </w:rPr>
    </w:lvl>
  </w:abstractNum>
  <w:abstractNum w:abstractNumId="11">
    <w:multiLevelType w:val="hybridMultilevel"/>
    <w:lvl w:ilvl="0">
      <w:start w:val="8"/>
      <w:numFmt w:val="decimal"/>
      <w:lvlText w:val="%1"/>
      <w:lvlJc w:val="left"/>
      <w:pPr>
        <w:ind w:left="108" w:hanging="326"/>
        <w:jc w:val="left"/>
      </w:pPr>
      <w:rPr>
        <w:rFonts w:hint="default"/>
        <w:lang w:val="pt-PT" w:eastAsia="en-US" w:bidi="ar-SA"/>
      </w:rPr>
    </w:lvl>
    <w:lvl w:ilvl="1">
      <w:start w:val="1"/>
      <w:numFmt w:val="decimal"/>
      <w:lvlText w:val="%1.%2"/>
      <w:lvlJc w:val="left"/>
      <w:pPr>
        <w:ind w:left="108" w:hanging="326"/>
        <w:jc w:val="left"/>
      </w:pPr>
      <w:rPr>
        <w:rFonts w:hint="default" w:ascii="Times New Roman" w:hAnsi="Times New Roman" w:eastAsia="Times New Roman" w:cs="Times New Roman"/>
        <w:b w:val="0"/>
        <w:bCs w:val="0"/>
        <w:i w:val="0"/>
        <w:iCs w:val="0"/>
        <w:spacing w:val="0"/>
        <w:w w:val="103"/>
        <w:sz w:val="21"/>
        <w:szCs w:val="21"/>
        <w:lang w:val="pt-PT" w:eastAsia="en-US" w:bidi="ar-SA"/>
      </w:rPr>
    </w:lvl>
    <w:lvl w:ilvl="2">
      <w:start w:val="1"/>
      <w:numFmt w:val="decimal"/>
      <w:lvlText w:val="%1.%2.%3"/>
      <w:lvlJc w:val="left"/>
      <w:pPr>
        <w:ind w:left="108" w:hanging="477"/>
        <w:jc w:val="left"/>
      </w:pPr>
      <w:rPr>
        <w:rFonts w:hint="default"/>
        <w:spacing w:val="0"/>
        <w:w w:val="103"/>
        <w:lang w:val="pt-PT" w:eastAsia="en-US" w:bidi="ar-SA"/>
      </w:rPr>
    </w:lvl>
    <w:lvl w:ilvl="3">
      <w:start w:val="0"/>
      <w:numFmt w:val="bullet"/>
      <w:lvlText w:val="•"/>
      <w:lvlJc w:val="left"/>
      <w:pPr>
        <w:ind w:left="4822" w:hanging="477"/>
      </w:pPr>
      <w:rPr>
        <w:rFonts w:hint="default"/>
        <w:lang w:val="pt-PT" w:eastAsia="en-US" w:bidi="ar-SA"/>
      </w:rPr>
    </w:lvl>
    <w:lvl w:ilvl="4">
      <w:start w:val="0"/>
      <w:numFmt w:val="bullet"/>
      <w:lvlText w:val="•"/>
      <w:lvlJc w:val="left"/>
      <w:pPr>
        <w:ind w:left="6396" w:hanging="477"/>
      </w:pPr>
      <w:rPr>
        <w:rFonts w:hint="default"/>
        <w:lang w:val="pt-PT" w:eastAsia="en-US" w:bidi="ar-SA"/>
      </w:rPr>
    </w:lvl>
    <w:lvl w:ilvl="5">
      <w:start w:val="0"/>
      <w:numFmt w:val="bullet"/>
      <w:lvlText w:val="•"/>
      <w:lvlJc w:val="left"/>
      <w:pPr>
        <w:ind w:left="7970" w:hanging="477"/>
      </w:pPr>
      <w:rPr>
        <w:rFonts w:hint="default"/>
        <w:lang w:val="pt-PT" w:eastAsia="en-US" w:bidi="ar-SA"/>
      </w:rPr>
    </w:lvl>
    <w:lvl w:ilvl="6">
      <w:start w:val="0"/>
      <w:numFmt w:val="bullet"/>
      <w:lvlText w:val="•"/>
      <w:lvlJc w:val="left"/>
      <w:pPr>
        <w:ind w:left="9544" w:hanging="477"/>
      </w:pPr>
      <w:rPr>
        <w:rFonts w:hint="default"/>
        <w:lang w:val="pt-PT" w:eastAsia="en-US" w:bidi="ar-SA"/>
      </w:rPr>
    </w:lvl>
    <w:lvl w:ilvl="7">
      <w:start w:val="0"/>
      <w:numFmt w:val="bullet"/>
      <w:lvlText w:val="•"/>
      <w:lvlJc w:val="left"/>
      <w:pPr>
        <w:ind w:left="11118" w:hanging="477"/>
      </w:pPr>
      <w:rPr>
        <w:rFonts w:hint="default"/>
        <w:lang w:val="pt-PT" w:eastAsia="en-US" w:bidi="ar-SA"/>
      </w:rPr>
    </w:lvl>
    <w:lvl w:ilvl="8">
      <w:start w:val="0"/>
      <w:numFmt w:val="bullet"/>
      <w:lvlText w:val="•"/>
      <w:lvlJc w:val="left"/>
      <w:pPr>
        <w:ind w:left="12692" w:hanging="477"/>
      </w:pPr>
      <w:rPr>
        <w:rFonts w:hint="default"/>
        <w:lang w:val="pt-PT" w:eastAsia="en-US" w:bidi="ar-SA"/>
      </w:rPr>
    </w:lvl>
  </w:abstractNum>
  <w:abstractNum w:abstractNumId="10">
    <w:multiLevelType w:val="hybridMultilevel"/>
    <w:lvl w:ilvl="0">
      <w:start w:val="1"/>
      <w:numFmt w:val="lowerLetter"/>
      <w:lvlText w:val="%1)"/>
      <w:lvlJc w:val="left"/>
      <w:pPr>
        <w:ind w:left="331" w:hanging="223"/>
        <w:jc w:val="left"/>
      </w:pPr>
      <w:rPr>
        <w:rFonts w:hint="default" w:ascii="Times New Roman" w:hAnsi="Times New Roman" w:eastAsia="Times New Roman" w:cs="Times New Roman"/>
        <w:b w:val="0"/>
        <w:bCs w:val="0"/>
        <w:i w:val="0"/>
        <w:iCs w:val="0"/>
        <w:spacing w:val="0"/>
        <w:w w:val="103"/>
        <w:sz w:val="21"/>
        <w:szCs w:val="21"/>
        <w:lang w:val="pt-PT" w:eastAsia="en-US" w:bidi="ar-SA"/>
      </w:rPr>
    </w:lvl>
    <w:lvl w:ilvl="1">
      <w:start w:val="0"/>
      <w:numFmt w:val="bullet"/>
      <w:lvlText w:val="•"/>
      <w:lvlJc w:val="left"/>
      <w:pPr>
        <w:ind w:left="1890" w:hanging="223"/>
      </w:pPr>
      <w:rPr>
        <w:rFonts w:hint="default"/>
        <w:lang w:val="pt-PT" w:eastAsia="en-US" w:bidi="ar-SA"/>
      </w:rPr>
    </w:lvl>
    <w:lvl w:ilvl="2">
      <w:start w:val="0"/>
      <w:numFmt w:val="bullet"/>
      <w:lvlText w:val="•"/>
      <w:lvlJc w:val="left"/>
      <w:pPr>
        <w:ind w:left="3440" w:hanging="223"/>
      </w:pPr>
      <w:rPr>
        <w:rFonts w:hint="default"/>
        <w:lang w:val="pt-PT" w:eastAsia="en-US" w:bidi="ar-SA"/>
      </w:rPr>
    </w:lvl>
    <w:lvl w:ilvl="3">
      <w:start w:val="0"/>
      <w:numFmt w:val="bullet"/>
      <w:lvlText w:val="•"/>
      <w:lvlJc w:val="left"/>
      <w:pPr>
        <w:ind w:left="4990" w:hanging="223"/>
      </w:pPr>
      <w:rPr>
        <w:rFonts w:hint="default"/>
        <w:lang w:val="pt-PT" w:eastAsia="en-US" w:bidi="ar-SA"/>
      </w:rPr>
    </w:lvl>
    <w:lvl w:ilvl="4">
      <w:start w:val="0"/>
      <w:numFmt w:val="bullet"/>
      <w:lvlText w:val="•"/>
      <w:lvlJc w:val="left"/>
      <w:pPr>
        <w:ind w:left="6540" w:hanging="223"/>
      </w:pPr>
      <w:rPr>
        <w:rFonts w:hint="default"/>
        <w:lang w:val="pt-PT" w:eastAsia="en-US" w:bidi="ar-SA"/>
      </w:rPr>
    </w:lvl>
    <w:lvl w:ilvl="5">
      <w:start w:val="0"/>
      <w:numFmt w:val="bullet"/>
      <w:lvlText w:val="•"/>
      <w:lvlJc w:val="left"/>
      <w:pPr>
        <w:ind w:left="8090" w:hanging="223"/>
      </w:pPr>
      <w:rPr>
        <w:rFonts w:hint="default"/>
        <w:lang w:val="pt-PT" w:eastAsia="en-US" w:bidi="ar-SA"/>
      </w:rPr>
    </w:lvl>
    <w:lvl w:ilvl="6">
      <w:start w:val="0"/>
      <w:numFmt w:val="bullet"/>
      <w:lvlText w:val="•"/>
      <w:lvlJc w:val="left"/>
      <w:pPr>
        <w:ind w:left="9640" w:hanging="223"/>
      </w:pPr>
      <w:rPr>
        <w:rFonts w:hint="default"/>
        <w:lang w:val="pt-PT" w:eastAsia="en-US" w:bidi="ar-SA"/>
      </w:rPr>
    </w:lvl>
    <w:lvl w:ilvl="7">
      <w:start w:val="0"/>
      <w:numFmt w:val="bullet"/>
      <w:lvlText w:val="•"/>
      <w:lvlJc w:val="left"/>
      <w:pPr>
        <w:ind w:left="11190" w:hanging="223"/>
      </w:pPr>
      <w:rPr>
        <w:rFonts w:hint="default"/>
        <w:lang w:val="pt-PT" w:eastAsia="en-US" w:bidi="ar-SA"/>
      </w:rPr>
    </w:lvl>
    <w:lvl w:ilvl="8">
      <w:start w:val="0"/>
      <w:numFmt w:val="bullet"/>
      <w:lvlText w:val="•"/>
      <w:lvlJc w:val="left"/>
      <w:pPr>
        <w:ind w:left="12740" w:hanging="223"/>
      </w:pPr>
      <w:rPr>
        <w:rFonts w:hint="default"/>
        <w:lang w:val="pt-PT" w:eastAsia="en-US" w:bidi="ar-SA"/>
      </w:rPr>
    </w:lvl>
  </w:abstractNum>
  <w:abstractNum w:abstractNumId="9">
    <w:multiLevelType w:val="hybridMultilevel"/>
    <w:lvl w:ilvl="0">
      <w:start w:val="1"/>
      <w:numFmt w:val="lowerLetter"/>
      <w:lvlText w:val="%1)"/>
      <w:lvlJc w:val="left"/>
      <w:pPr>
        <w:ind w:left="331" w:hanging="223"/>
        <w:jc w:val="left"/>
      </w:pPr>
      <w:rPr>
        <w:rFonts w:hint="default" w:ascii="Times New Roman" w:hAnsi="Times New Roman" w:eastAsia="Times New Roman" w:cs="Times New Roman"/>
        <w:b w:val="0"/>
        <w:bCs w:val="0"/>
        <w:i w:val="0"/>
        <w:iCs w:val="0"/>
        <w:spacing w:val="0"/>
        <w:w w:val="103"/>
        <w:sz w:val="21"/>
        <w:szCs w:val="21"/>
        <w:lang w:val="pt-PT" w:eastAsia="en-US" w:bidi="ar-SA"/>
      </w:rPr>
    </w:lvl>
    <w:lvl w:ilvl="1">
      <w:start w:val="0"/>
      <w:numFmt w:val="bullet"/>
      <w:lvlText w:val="•"/>
      <w:lvlJc w:val="left"/>
      <w:pPr>
        <w:ind w:left="1890" w:hanging="223"/>
      </w:pPr>
      <w:rPr>
        <w:rFonts w:hint="default"/>
        <w:lang w:val="pt-PT" w:eastAsia="en-US" w:bidi="ar-SA"/>
      </w:rPr>
    </w:lvl>
    <w:lvl w:ilvl="2">
      <w:start w:val="0"/>
      <w:numFmt w:val="bullet"/>
      <w:lvlText w:val="•"/>
      <w:lvlJc w:val="left"/>
      <w:pPr>
        <w:ind w:left="3440" w:hanging="223"/>
      </w:pPr>
      <w:rPr>
        <w:rFonts w:hint="default"/>
        <w:lang w:val="pt-PT" w:eastAsia="en-US" w:bidi="ar-SA"/>
      </w:rPr>
    </w:lvl>
    <w:lvl w:ilvl="3">
      <w:start w:val="0"/>
      <w:numFmt w:val="bullet"/>
      <w:lvlText w:val="•"/>
      <w:lvlJc w:val="left"/>
      <w:pPr>
        <w:ind w:left="4990" w:hanging="223"/>
      </w:pPr>
      <w:rPr>
        <w:rFonts w:hint="default"/>
        <w:lang w:val="pt-PT" w:eastAsia="en-US" w:bidi="ar-SA"/>
      </w:rPr>
    </w:lvl>
    <w:lvl w:ilvl="4">
      <w:start w:val="0"/>
      <w:numFmt w:val="bullet"/>
      <w:lvlText w:val="•"/>
      <w:lvlJc w:val="left"/>
      <w:pPr>
        <w:ind w:left="6540" w:hanging="223"/>
      </w:pPr>
      <w:rPr>
        <w:rFonts w:hint="default"/>
        <w:lang w:val="pt-PT" w:eastAsia="en-US" w:bidi="ar-SA"/>
      </w:rPr>
    </w:lvl>
    <w:lvl w:ilvl="5">
      <w:start w:val="0"/>
      <w:numFmt w:val="bullet"/>
      <w:lvlText w:val="•"/>
      <w:lvlJc w:val="left"/>
      <w:pPr>
        <w:ind w:left="8090" w:hanging="223"/>
      </w:pPr>
      <w:rPr>
        <w:rFonts w:hint="default"/>
        <w:lang w:val="pt-PT" w:eastAsia="en-US" w:bidi="ar-SA"/>
      </w:rPr>
    </w:lvl>
    <w:lvl w:ilvl="6">
      <w:start w:val="0"/>
      <w:numFmt w:val="bullet"/>
      <w:lvlText w:val="•"/>
      <w:lvlJc w:val="left"/>
      <w:pPr>
        <w:ind w:left="9640" w:hanging="223"/>
      </w:pPr>
      <w:rPr>
        <w:rFonts w:hint="default"/>
        <w:lang w:val="pt-PT" w:eastAsia="en-US" w:bidi="ar-SA"/>
      </w:rPr>
    </w:lvl>
    <w:lvl w:ilvl="7">
      <w:start w:val="0"/>
      <w:numFmt w:val="bullet"/>
      <w:lvlText w:val="•"/>
      <w:lvlJc w:val="left"/>
      <w:pPr>
        <w:ind w:left="11190" w:hanging="223"/>
      </w:pPr>
      <w:rPr>
        <w:rFonts w:hint="default"/>
        <w:lang w:val="pt-PT" w:eastAsia="en-US" w:bidi="ar-SA"/>
      </w:rPr>
    </w:lvl>
    <w:lvl w:ilvl="8">
      <w:start w:val="0"/>
      <w:numFmt w:val="bullet"/>
      <w:lvlText w:val="•"/>
      <w:lvlJc w:val="left"/>
      <w:pPr>
        <w:ind w:left="12740" w:hanging="223"/>
      </w:pPr>
      <w:rPr>
        <w:rFonts w:hint="default"/>
        <w:lang w:val="pt-PT" w:eastAsia="en-US" w:bidi="ar-SA"/>
      </w:rPr>
    </w:lvl>
  </w:abstractNum>
  <w:abstractNum w:abstractNumId="8">
    <w:multiLevelType w:val="hybridMultilevel"/>
    <w:lvl w:ilvl="0">
      <w:start w:val="7"/>
      <w:numFmt w:val="decimal"/>
      <w:lvlText w:val="%1"/>
      <w:lvlJc w:val="left"/>
      <w:pPr>
        <w:ind w:left="422" w:hanging="314"/>
        <w:jc w:val="left"/>
      </w:pPr>
      <w:rPr>
        <w:rFonts w:hint="default"/>
        <w:lang w:val="pt-PT" w:eastAsia="en-US" w:bidi="ar-SA"/>
      </w:rPr>
    </w:lvl>
    <w:lvl w:ilvl="1">
      <w:start w:val="2"/>
      <w:numFmt w:val="decimal"/>
      <w:lvlText w:val="%1.%2"/>
      <w:lvlJc w:val="left"/>
      <w:pPr>
        <w:ind w:left="422" w:hanging="314"/>
        <w:jc w:val="left"/>
      </w:pPr>
      <w:rPr>
        <w:rFonts w:hint="default"/>
        <w:spacing w:val="0"/>
        <w:w w:val="103"/>
        <w:lang w:val="pt-PT" w:eastAsia="en-US" w:bidi="ar-SA"/>
      </w:rPr>
    </w:lvl>
    <w:lvl w:ilvl="2">
      <w:start w:val="1"/>
      <w:numFmt w:val="decimal"/>
      <w:lvlText w:val="%1.%2.%3"/>
      <w:lvlJc w:val="left"/>
      <w:pPr>
        <w:ind w:left="606" w:hanging="498"/>
        <w:jc w:val="left"/>
      </w:pPr>
      <w:rPr>
        <w:rFonts w:hint="default"/>
        <w:spacing w:val="0"/>
        <w:w w:val="100"/>
        <w:lang w:val="pt-PT" w:eastAsia="en-US" w:bidi="ar-SA"/>
      </w:rPr>
    </w:lvl>
    <w:lvl w:ilvl="3">
      <w:start w:val="0"/>
      <w:numFmt w:val="bullet"/>
      <w:lvlText w:val="•"/>
      <w:lvlJc w:val="left"/>
      <w:pPr>
        <w:ind w:left="600" w:hanging="498"/>
      </w:pPr>
      <w:rPr>
        <w:rFonts w:hint="default"/>
        <w:lang w:val="pt-PT" w:eastAsia="en-US" w:bidi="ar-SA"/>
      </w:rPr>
    </w:lvl>
    <w:lvl w:ilvl="4">
      <w:start w:val="0"/>
      <w:numFmt w:val="bullet"/>
      <w:lvlText w:val="•"/>
      <w:lvlJc w:val="left"/>
      <w:pPr>
        <w:ind w:left="2777" w:hanging="498"/>
      </w:pPr>
      <w:rPr>
        <w:rFonts w:hint="default"/>
        <w:lang w:val="pt-PT" w:eastAsia="en-US" w:bidi="ar-SA"/>
      </w:rPr>
    </w:lvl>
    <w:lvl w:ilvl="5">
      <w:start w:val="0"/>
      <w:numFmt w:val="bullet"/>
      <w:lvlText w:val="•"/>
      <w:lvlJc w:val="left"/>
      <w:pPr>
        <w:ind w:left="4954" w:hanging="498"/>
      </w:pPr>
      <w:rPr>
        <w:rFonts w:hint="default"/>
        <w:lang w:val="pt-PT" w:eastAsia="en-US" w:bidi="ar-SA"/>
      </w:rPr>
    </w:lvl>
    <w:lvl w:ilvl="6">
      <w:start w:val="0"/>
      <w:numFmt w:val="bullet"/>
      <w:lvlText w:val="•"/>
      <w:lvlJc w:val="left"/>
      <w:pPr>
        <w:ind w:left="7131" w:hanging="498"/>
      </w:pPr>
      <w:rPr>
        <w:rFonts w:hint="default"/>
        <w:lang w:val="pt-PT" w:eastAsia="en-US" w:bidi="ar-SA"/>
      </w:rPr>
    </w:lvl>
    <w:lvl w:ilvl="7">
      <w:start w:val="0"/>
      <w:numFmt w:val="bullet"/>
      <w:lvlText w:val="•"/>
      <w:lvlJc w:val="left"/>
      <w:pPr>
        <w:ind w:left="9308" w:hanging="498"/>
      </w:pPr>
      <w:rPr>
        <w:rFonts w:hint="default"/>
        <w:lang w:val="pt-PT" w:eastAsia="en-US" w:bidi="ar-SA"/>
      </w:rPr>
    </w:lvl>
    <w:lvl w:ilvl="8">
      <w:start w:val="0"/>
      <w:numFmt w:val="bullet"/>
      <w:lvlText w:val="•"/>
      <w:lvlJc w:val="left"/>
      <w:pPr>
        <w:ind w:left="11485" w:hanging="498"/>
      </w:pPr>
      <w:rPr>
        <w:rFonts w:hint="default"/>
        <w:lang w:val="pt-PT" w:eastAsia="en-US" w:bidi="ar-SA"/>
      </w:rPr>
    </w:lvl>
  </w:abstractNum>
  <w:abstractNum w:abstractNumId="7">
    <w:multiLevelType w:val="hybridMultilevel"/>
    <w:lvl w:ilvl="0">
      <w:start w:val="1"/>
      <w:numFmt w:val="lowerLetter"/>
      <w:lvlText w:val="%1)"/>
      <w:lvlJc w:val="left"/>
      <w:pPr>
        <w:ind w:left="294" w:hanging="186"/>
        <w:jc w:val="left"/>
      </w:pPr>
      <w:rPr>
        <w:rFonts w:hint="default" w:ascii="Times New Roman" w:hAnsi="Times New Roman" w:eastAsia="Times New Roman" w:cs="Times New Roman"/>
        <w:b w:val="0"/>
        <w:bCs w:val="0"/>
        <w:i w:val="0"/>
        <w:iCs w:val="0"/>
        <w:spacing w:val="0"/>
        <w:w w:val="100"/>
        <w:sz w:val="18"/>
        <w:szCs w:val="18"/>
        <w:lang w:val="pt-PT" w:eastAsia="en-US" w:bidi="ar-SA"/>
      </w:rPr>
    </w:lvl>
    <w:lvl w:ilvl="1">
      <w:start w:val="0"/>
      <w:numFmt w:val="bullet"/>
      <w:lvlText w:val="•"/>
      <w:lvlJc w:val="left"/>
      <w:pPr>
        <w:ind w:left="1854" w:hanging="186"/>
      </w:pPr>
      <w:rPr>
        <w:rFonts w:hint="default"/>
        <w:lang w:val="pt-PT" w:eastAsia="en-US" w:bidi="ar-SA"/>
      </w:rPr>
    </w:lvl>
    <w:lvl w:ilvl="2">
      <w:start w:val="0"/>
      <w:numFmt w:val="bullet"/>
      <w:lvlText w:val="•"/>
      <w:lvlJc w:val="left"/>
      <w:pPr>
        <w:ind w:left="3408" w:hanging="186"/>
      </w:pPr>
      <w:rPr>
        <w:rFonts w:hint="default"/>
        <w:lang w:val="pt-PT" w:eastAsia="en-US" w:bidi="ar-SA"/>
      </w:rPr>
    </w:lvl>
    <w:lvl w:ilvl="3">
      <w:start w:val="0"/>
      <w:numFmt w:val="bullet"/>
      <w:lvlText w:val="•"/>
      <w:lvlJc w:val="left"/>
      <w:pPr>
        <w:ind w:left="4962" w:hanging="186"/>
      </w:pPr>
      <w:rPr>
        <w:rFonts w:hint="default"/>
        <w:lang w:val="pt-PT" w:eastAsia="en-US" w:bidi="ar-SA"/>
      </w:rPr>
    </w:lvl>
    <w:lvl w:ilvl="4">
      <w:start w:val="0"/>
      <w:numFmt w:val="bullet"/>
      <w:lvlText w:val="•"/>
      <w:lvlJc w:val="left"/>
      <w:pPr>
        <w:ind w:left="6516" w:hanging="186"/>
      </w:pPr>
      <w:rPr>
        <w:rFonts w:hint="default"/>
        <w:lang w:val="pt-PT" w:eastAsia="en-US" w:bidi="ar-SA"/>
      </w:rPr>
    </w:lvl>
    <w:lvl w:ilvl="5">
      <w:start w:val="0"/>
      <w:numFmt w:val="bullet"/>
      <w:lvlText w:val="•"/>
      <w:lvlJc w:val="left"/>
      <w:pPr>
        <w:ind w:left="8070" w:hanging="186"/>
      </w:pPr>
      <w:rPr>
        <w:rFonts w:hint="default"/>
        <w:lang w:val="pt-PT" w:eastAsia="en-US" w:bidi="ar-SA"/>
      </w:rPr>
    </w:lvl>
    <w:lvl w:ilvl="6">
      <w:start w:val="0"/>
      <w:numFmt w:val="bullet"/>
      <w:lvlText w:val="•"/>
      <w:lvlJc w:val="left"/>
      <w:pPr>
        <w:ind w:left="9624" w:hanging="186"/>
      </w:pPr>
      <w:rPr>
        <w:rFonts w:hint="default"/>
        <w:lang w:val="pt-PT" w:eastAsia="en-US" w:bidi="ar-SA"/>
      </w:rPr>
    </w:lvl>
    <w:lvl w:ilvl="7">
      <w:start w:val="0"/>
      <w:numFmt w:val="bullet"/>
      <w:lvlText w:val="•"/>
      <w:lvlJc w:val="left"/>
      <w:pPr>
        <w:ind w:left="11178" w:hanging="186"/>
      </w:pPr>
      <w:rPr>
        <w:rFonts w:hint="default"/>
        <w:lang w:val="pt-PT" w:eastAsia="en-US" w:bidi="ar-SA"/>
      </w:rPr>
    </w:lvl>
    <w:lvl w:ilvl="8">
      <w:start w:val="0"/>
      <w:numFmt w:val="bullet"/>
      <w:lvlText w:val="•"/>
      <w:lvlJc w:val="left"/>
      <w:pPr>
        <w:ind w:left="12732" w:hanging="186"/>
      </w:pPr>
      <w:rPr>
        <w:rFonts w:hint="default"/>
        <w:lang w:val="pt-PT" w:eastAsia="en-US" w:bidi="ar-SA"/>
      </w:rPr>
    </w:lvl>
  </w:abstractNum>
  <w:abstractNum w:abstractNumId="6">
    <w:multiLevelType w:val="hybridMultilevel"/>
    <w:lvl w:ilvl="0">
      <w:start w:val="6"/>
      <w:numFmt w:val="decimal"/>
      <w:lvlText w:val="%1"/>
      <w:lvlJc w:val="left"/>
      <w:pPr>
        <w:ind w:left="108" w:hanging="326"/>
        <w:jc w:val="left"/>
      </w:pPr>
      <w:rPr>
        <w:rFonts w:hint="default"/>
        <w:lang w:val="pt-PT" w:eastAsia="en-US" w:bidi="ar-SA"/>
      </w:rPr>
    </w:lvl>
    <w:lvl w:ilvl="1">
      <w:start w:val="1"/>
      <w:numFmt w:val="decimal"/>
      <w:lvlText w:val="%1.%2"/>
      <w:lvlJc w:val="left"/>
      <w:pPr>
        <w:ind w:left="108" w:hanging="326"/>
        <w:jc w:val="left"/>
      </w:pPr>
      <w:rPr>
        <w:rFonts w:hint="default" w:ascii="Times New Roman" w:hAnsi="Times New Roman" w:eastAsia="Times New Roman" w:cs="Times New Roman"/>
        <w:b w:val="0"/>
        <w:bCs w:val="0"/>
        <w:i w:val="0"/>
        <w:iCs w:val="0"/>
        <w:spacing w:val="0"/>
        <w:w w:val="103"/>
        <w:sz w:val="21"/>
        <w:szCs w:val="21"/>
        <w:lang w:val="pt-PT" w:eastAsia="en-US" w:bidi="ar-SA"/>
      </w:rPr>
    </w:lvl>
    <w:lvl w:ilvl="2">
      <w:start w:val="1"/>
      <w:numFmt w:val="decimal"/>
      <w:lvlText w:val="%1.%2.%3"/>
      <w:lvlJc w:val="left"/>
      <w:pPr>
        <w:ind w:left="108" w:hanging="598"/>
        <w:jc w:val="left"/>
      </w:pPr>
      <w:rPr>
        <w:rFonts w:hint="default"/>
        <w:spacing w:val="0"/>
        <w:w w:val="103"/>
        <w:lang w:val="pt-PT" w:eastAsia="en-US" w:bidi="ar-SA"/>
      </w:rPr>
    </w:lvl>
    <w:lvl w:ilvl="3">
      <w:start w:val="1"/>
      <w:numFmt w:val="decimal"/>
      <w:lvlText w:val="%1.%2.%3.%4"/>
      <w:lvlJc w:val="left"/>
      <w:pPr>
        <w:ind w:left="760" w:hanging="598"/>
        <w:jc w:val="left"/>
      </w:pPr>
      <w:rPr>
        <w:rFonts w:hint="default" w:ascii="Times New Roman" w:hAnsi="Times New Roman" w:eastAsia="Times New Roman" w:cs="Times New Roman"/>
        <w:b w:val="0"/>
        <w:bCs w:val="0"/>
        <w:i w:val="0"/>
        <w:iCs w:val="0"/>
        <w:spacing w:val="0"/>
        <w:w w:val="103"/>
        <w:sz w:val="21"/>
        <w:szCs w:val="21"/>
        <w:lang w:val="pt-PT" w:eastAsia="en-US" w:bidi="ar-SA"/>
      </w:rPr>
    </w:lvl>
    <w:lvl w:ilvl="4">
      <w:start w:val="0"/>
      <w:numFmt w:val="bullet"/>
      <w:lvlText w:val="•"/>
      <w:lvlJc w:val="left"/>
      <w:pPr>
        <w:ind w:left="2914" w:hanging="598"/>
      </w:pPr>
      <w:rPr>
        <w:rFonts w:hint="default"/>
        <w:lang w:val="pt-PT" w:eastAsia="en-US" w:bidi="ar-SA"/>
      </w:rPr>
    </w:lvl>
    <w:lvl w:ilvl="5">
      <w:start w:val="0"/>
      <w:numFmt w:val="bullet"/>
      <w:lvlText w:val="•"/>
      <w:lvlJc w:val="left"/>
      <w:pPr>
        <w:ind w:left="5068" w:hanging="598"/>
      </w:pPr>
      <w:rPr>
        <w:rFonts w:hint="default"/>
        <w:lang w:val="pt-PT" w:eastAsia="en-US" w:bidi="ar-SA"/>
      </w:rPr>
    </w:lvl>
    <w:lvl w:ilvl="6">
      <w:start w:val="0"/>
      <w:numFmt w:val="bullet"/>
      <w:lvlText w:val="•"/>
      <w:lvlJc w:val="left"/>
      <w:pPr>
        <w:ind w:left="7222" w:hanging="598"/>
      </w:pPr>
      <w:rPr>
        <w:rFonts w:hint="default"/>
        <w:lang w:val="pt-PT" w:eastAsia="en-US" w:bidi="ar-SA"/>
      </w:rPr>
    </w:lvl>
    <w:lvl w:ilvl="7">
      <w:start w:val="0"/>
      <w:numFmt w:val="bullet"/>
      <w:lvlText w:val="•"/>
      <w:lvlJc w:val="left"/>
      <w:pPr>
        <w:ind w:left="9377" w:hanging="598"/>
      </w:pPr>
      <w:rPr>
        <w:rFonts w:hint="default"/>
        <w:lang w:val="pt-PT" w:eastAsia="en-US" w:bidi="ar-SA"/>
      </w:rPr>
    </w:lvl>
    <w:lvl w:ilvl="8">
      <w:start w:val="0"/>
      <w:numFmt w:val="bullet"/>
      <w:lvlText w:val="•"/>
      <w:lvlJc w:val="left"/>
      <w:pPr>
        <w:ind w:left="11531" w:hanging="598"/>
      </w:pPr>
      <w:rPr>
        <w:rFonts w:hint="default"/>
        <w:lang w:val="pt-PT" w:eastAsia="en-US" w:bidi="ar-SA"/>
      </w:rPr>
    </w:lvl>
  </w:abstractNum>
  <w:abstractNum w:abstractNumId="5">
    <w:multiLevelType w:val="hybridMultilevel"/>
    <w:lvl w:ilvl="0">
      <w:start w:val="5"/>
      <w:numFmt w:val="decimal"/>
      <w:lvlText w:val="%1"/>
      <w:lvlJc w:val="left"/>
      <w:pPr>
        <w:ind w:left="422" w:hanging="314"/>
        <w:jc w:val="left"/>
      </w:pPr>
      <w:rPr>
        <w:rFonts w:hint="default"/>
        <w:lang w:val="pt-PT" w:eastAsia="en-US" w:bidi="ar-SA"/>
      </w:rPr>
    </w:lvl>
    <w:lvl w:ilvl="1">
      <w:start w:val="1"/>
      <w:numFmt w:val="decimal"/>
      <w:lvlText w:val="%1.%2"/>
      <w:lvlJc w:val="left"/>
      <w:pPr>
        <w:ind w:left="422" w:hanging="314"/>
        <w:jc w:val="left"/>
      </w:pPr>
      <w:rPr>
        <w:rFonts w:hint="default"/>
        <w:spacing w:val="0"/>
        <w:w w:val="103"/>
        <w:lang w:val="pt-PT" w:eastAsia="en-US" w:bidi="ar-SA"/>
      </w:rPr>
    </w:lvl>
    <w:lvl w:ilvl="2">
      <w:start w:val="1"/>
      <w:numFmt w:val="decimal"/>
      <w:lvlText w:val="%1.%2.%3"/>
      <w:lvlJc w:val="left"/>
      <w:pPr>
        <w:ind w:left="606" w:hanging="498"/>
        <w:jc w:val="left"/>
      </w:pPr>
      <w:rPr>
        <w:rFonts w:hint="default"/>
        <w:spacing w:val="0"/>
        <w:w w:val="100"/>
        <w:lang w:val="pt-PT" w:eastAsia="en-US" w:bidi="ar-SA"/>
      </w:rPr>
    </w:lvl>
    <w:lvl w:ilvl="3">
      <w:start w:val="1"/>
      <w:numFmt w:val="decimal"/>
      <w:lvlText w:val="%1.%2.%3.%4"/>
      <w:lvlJc w:val="left"/>
      <w:pPr>
        <w:ind w:left="848" w:hanging="498"/>
        <w:jc w:val="left"/>
      </w:pPr>
      <w:rPr>
        <w:rFonts w:hint="default" w:ascii="Times New Roman" w:hAnsi="Times New Roman" w:eastAsia="Times New Roman" w:cs="Times New Roman"/>
        <w:b w:val="0"/>
        <w:bCs w:val="0"/>
        <w:i w:val="0"/>
        <w:iCs w:val="0"/>
        <w:spacing w:val="-9"/>
        <w:w w:val="103"/>
        <w:sz w:val="21"/>
        <w:szCs w:val="21"/>
        <w:lang w:val="pt-PT" w:eastAsia="en-US" w:bidi="ar-SA"/>
      </w:rPr>
    </w:lvl>
    <w:lvl w:ilvl="4">
      <w:start w:val="0"/>
      <w:numFmt w:val="bullet"/>
      <w:lvlText w:val="•"/>
      <w:lvlJc w:val="left"/>
      <w:pPr>
        <w:ind w:left="2982" w:hanging="498"/>
      </w:pPr>
      <w:rPr>
        <w:rFonts w:hint="default"/>
        <w:lang w:val="pt-PT" w:eastAsia="en-US" w:bidi="ar-SA"/>
      </w:rPr>
    </w:lvl>
    <w:lvl w:ilvl="5">
      <w:start w:val="0"/>
      <w:numFmt w:val="bullet"/>
      <w:lvlText w:val="•"/>
      <w:lvlJc w:val="left"/>
      <w:pPr>
        <w:ind w:left="5125" w:hanging="498"/>
      </w:pPr>
      <w:rPr>
        <w:rFonts w:hint="default"/>
        <w:lang w:val="pt-PT" w:eastAsia="en-US" w:bidi="ar-SA"/>
      </w:rPr>
    </w:lvl>
    <w:lvl w:ilvl="6">
      <w:start w:val="0"/>
      <w:numFmt w:val="bullet"/>
      <w:lvlText w:val="•"/>
      <w:lvlJc w:val="left"/>
      <w:pPr>
        <w:ind w:left="7268" w:hanging="498"/>
      </w:pPr>
      <w:rPr>
        <w:rFonts w:hint="default"/>
        <w:lang w:val="pt-PT" w:eastAsia="en-US" w:bidi="ar-SA"/>
      </w:rPr>
    </w:lvl>
    <w:lvl w:ilvl="7">
      <w:start w:val="0"/>
      <w:numFmt w:val="bullet"/>
      <w:lvlText w:val="•"/>
      <w:lvlJc w:val="left"/>
      <w:pPr>
        <w:ind w:left="9411" w:hanging="498"/>
      </w:pPr>
      <w:rPr>
        <w:rFonts w:hint="default"/>
        <w:lang w:val="pt-PT" w:eastAsia="en-US" w:bidi="ar-SA"/>
      </w:rPr>
    </w:lvl>
    <w:lvl w:ilvl="8">
      <w:start w:val="0"/>
      <w:numFmt w:val="bullet"/>
      <w:lvlText w:val="•"/>
      <w:lvlJc w:val="left"/>
      <w:pPr>
        <w:ind w:left="11554" w:hanging="498"/>
      </w:pPr>
      <w:rPr>
        <w:rFonts w:hint="default"/>
        <w:lang w:val="pt-PT" w:eastAsia="en-US" w:bidi="ar-SA"/>
      </w:rPr>
    </w:lvl>
  </w:abstractNum>
  <w:abstractNum w:abstractNumId="4">
    <w:multiLevelType w:val="hybridMultilevel"/>
    <w:lvl w:ilvl="0">
      <w:start w:val="4"/>
      <w:numFmt w:val="decimal"/>
      <w:lvlText w:val="%1"/>
      <w:lvlJc w:val="left"/>
      <w:pPr>
        <w:ind w:left="379" w:hanging="272"/>
        <w:jc w:val="left"/>
      </w:pPr>
      <w:rPr>
        <w:rFonts w:hint="default"/>
        <w:lang w:val="pt-PT" w:eastAsia="en-US" w:bidi="ar-SA"/>
      </w:rPr>
    </w:lvl>
    <w:lvl w:ilvl="1">
      <w:start w:val="1"/>
      <w:numFmt w:val="decimal"/>
      <w:lvlText w:val="%1.%2"/>
      <w:lvlJc w:val="left"/>
      <w:pPr>
        <w:ind w:left="379" w:hanging="272"/>
        <w:jc w:val="left"/>
      </w:pPr>
      <w:rPr>
        <w:rFonts w:hint="default"/>
        <w:spacing w:val="0"/>
        <w:w w:val="100"/>
        <w:lang w:val="pt-PT" w:eastAsia="en-US" w:bidi="ar-SA"/>
      </w:rPr>
    </w:lvl>
    <w:lvl w:ilvl="2">
      <w:start w:val="1"/>
      <w:numFmt w:val="decimal"/>
      <w:lvlText w:val="%1.%2.%3"/>
      <w:lvlJc w:val="left"/>
      <w:pPr>
        <w:ind w:left="593" w:hanging="485"/>
        <w:jc w:val="left"/>
      </w:pPr>
      <w:rPr>
        <w:rFonts w:hint="default" w:ascii="Times New Roman" w:hAnsi="Times New Roman" w:eastAsia="Times New Roman" w:cs="Times New Roman"/>
        <w:b w:val="0"/>
        <w:bCs w:val="0"/>
        <w:i w:val="0"/>
        <w:iCs w:val="0"/>
        <w:spacing w:val="0"/>
        <w:w w:val="103"/>
        <w:sz w:val="21"/>
        <w:szCs w:val="21"/>
        <w:lang w:val="pt-PT" w:eastAsia="en-US" w:bidi="ar-SA"/>
      </w:rPr>
    </w:lvl>
    <w:lvl w:ilvl="3">
      <w:start w:val="0"/>
      <w:numFmt w:val="bullet"/>
      <w:lvlText w:val="•"/>
      <w:lvlJc w:val="left"/>
      <w:pPr>
        <w:ind w:left="2592" w:hanging="485"/>
      </w:pPr>
      <w:rPr>
        <w:rFonts w:hint="default"/>
        <w:lang w:val="pt-PT" w:eastAsia="en-US" w:bidi="ar-SA"/>
      </w:rPr>
    </w:lvl>
    <w:lvl w:ilvl="4">
      <w:start w:val="0"/>
      <w:numFmt w:val="bullet"/>
      <w:lvlText w:val="•"/>
      <w:lvlJc w:val="left"/>
      <w:pPr>
        <w:ind w:left="4485" w:hanging="485"/>
      </w:pPr>
      <w:rPr>
        <w:rFonts w:hint="default"/>
        <w:lang w:val="pt-PT" w:eastAsia="en-US" w:bidi="ar-SA"/>
      </w:rPr>
    </w:lvl>
    <w:lvl w:ilvl="5">
      <w:start w:val="0"/>
      <w:numFmt w:val="bullet"/>
      <w:lvlText w:val="•"/>
      <w:lvlJc w:val="left"/>
      <w:pPr>
        <w:ind w:left="6377" w:hanging="485"/>
      </w:pPr>
      <w:rPr>
        <w:rFonts w:hint="default"/>
        <w:lang w:val="pt-PT" w:eastAsia="en-US" w:bidi="ar-SA"/>
      </w:rPr>
    </w:lvl>
    <w:lvl w:ilvl="6">
      <w:start w:val="0"/>
      <w:numFmt w:val="bullet"/>
      <w:lvlText w:val="•"/>
      <w:lvlJc w:val="left"/>
      <w:pPr>
        <w:ind w:left="8270" w:hanging="485"/>
      </w:pPr>
      <w:rPr>
        <w:rFonts w:hint="default"/>
        <w:lang w:val="pt-PT" w:eastAsia="en-US" w:bidi="ar-SA"/>
      </w:rPr>
    </w:lvl>
    <w:lvl w:ilvl="7">
      <w:start w:val="0"/>
      <w:numFmt w:val="bullet"/>
      <w:lvlText w:val="•"/>
      <w:lvlJc w:val="left"/>
      <w:pPr>
        <w:ind w:left="10162" w:hanging="485"/>
      </w:pPr>
      <w:rPr>
        <w:rFonts w:hint="default"/>
        <w:lang w:val="pt-PT" w:eastAsia="en-US" w:bidi="ar-SA"/>
      </w:rPr>
    </w:lvl>
    <w:lvl w:ilvl="8">
      <w:start w:val="0"/>
      <w:numFmt w:val="bullet"/>
      <w:lvlText w:val="•"/>
      <w:lvlJc w:val="left"/>
      <w:pPr>
        <w:ind w:left="12055" w:hanging="485"/>
      </w:pPr>
      <w:rPr>
        <w:rFonts w:hint="default"/>
        <w:lang w:val="pt-PT" w:eastAsia="en-US" w:bidi="ar-SA"/>
      </w:rPr>
    </w:lvl>
  </w:abstractNum>
  <w:abstractNum w:abstractNumId="3">
    <w:multiLevelType w:val="hybridMultilevel"/>
    <w:lvl w:ilvl="0">
      <w:start w:val="3"/>
      <w:numFmt w:val="decimal"/>
      <w:lvlText w:val="%1"/>
      <w:lvlJc w:val="left"/>
      <w:pPr>
        <w:ind w:left="434" w:hanging="326"/>
        <w:jc w:val="left"/>
      </w:pPr>
      <w:rPr>
        <w:rFonts w:hint="default"/>
        <w:lang w:val="pt-PT" w:eastAsia="en-US" w:bidi="ar-SA"/>
      </w:rPr>
    </w:lvl>
    <w:lvl w:ilvl="1">
      <w:start w:val="1"/>
      <w:numFmt w:val="decimal"/>
      <w:lvlText w:val="%1.%2"/>
      <w:lvlJc w:val="left"/>
      <w:pPr>
        <w:ind w:left="434" w:hanging="326"/>
        <w:jc w:val="left"/>
      </w:pPr>
      <w:rPr>
        <w:rFonts w:hint="default" w:ascii="Times New Roman" w:hAnsi="Times New Roman" w:eastAsia="Times New Roman" w:cs="Times New Roman"/>
        <w:b w:val="0"/>
        <w:bCs w:val="0"/>
        <w:i w:val="0"/>
        <w:iCs w:val="0"/>
        <w:spacing w:val="0"/>
        <w:w w:val="103"/>
        <w:sz w:val="21"/>
        <w:szCs w:val="21"/>
        <w:lang w:val="pt-PT" w:eastAsia="en-US" w:bidi="ar-SA"/>
      </w:rPr>
    </w:lvl>
    <w:lvl w:ilvl="2">
      <w:start w:val="1"/>
      <w:numFmt w:val="decimal"/>
      <w:lvlText w:val="%1.%2.%3"/>
      <w:lvlJc w:val="left"/>
      <w:pPr>
        <w:ind w:left="108" w:hanging="489"/>
        <w:jc w:val="left"/>
      </w:pPr>
      <w:rPr>
        <w:rFonts w:hint="default" w:ascii="Times New Roman" w:hAnsi="Times New Roman" w:eastAsia="Times New Roman" w:cs="Times New Roman"/>
        <w:b w:val="0"/>
        <w:bCs w:val="0"/>
        <w:i w:val="0"/>
        <w:iCs w:val="0"/>
        <w:spacing w:val="0"/>
        <w:w w:val="103"/>
        <w:sz w:val="21"/>
        <w:szCs w:val="21"/>
        <w:lang w:val="pt-PT" w:eastAsia="en-US" w:bidi="ar-SA"/>
      </w:rPr>
    </w:lvl>
    <w:lvl w:ilvl="3">
      <w:start w:val="0"/>
      <w:numFmt w:val="bullet"/>
      <w:lvlText w:val="•"/>
      <w:lvlJc w:val="left"/>
      <w:pPr>
        <w:ind w:left="3862" w:hanging="489"/>
      </w:pPr>
      <w:rPr>
        <w:rFonts w:hint="default"/>
        <w:lang w:val="pt-PT" w:eastAsia="en-US" w:bidi="ar-SA"/>
      </w:rPr>
    </w:lvl>
    <w:lvl w:ilvl="4">
      <w:start w:val="0"/>
      <w:numFmt w:val="bullet"/>
      <w:lvlText w:val="•"/>
      <w:lvlJc w:val="left"/>
      <w:pPr>
        <w:ind w:left="5573" w:hanging="489"/>
      </w:pPr>
      <w:rPr>
        <w:rFonts w:hint="default"/>
        <w:lang w:val="pt-PT" w:eastAsia="en-US" w:bidi="ar-SA"/>
      </w:rPr>
    </w:lvl>
    <w:lvl w:ilvl="5">
      <w:start w:val="0"/>
      <w:numFmt w:val="bullet"/>
      <w:lvlText w:val="•"/>
      <w:lvlJc w:val="left"/>
      <w:pPr>
        <w:ind w:left="7284" w:hanging="489"/>
      </w:pPr>
      <w:rPr>
        <w:rFonts w:hint="default"/>
        <w:lang w:val="pt-PT" w:eastAsia="en-US" w:bidi="ar-SA"/>
      </w:rPr>
    </w:lvl>
    <w:lvl w:ilvl="6">
      <w:start w:val="0"/>
      <w:numFmt w:val="bullet"/>
      <w:lvlText w:val="•"/>
      <w:lvlJc w:val="left"/>
      <w:pPr>
        <w:ind w:left="8995" w:hanging="489"/>
      </w:pPr>
      <w:rPr>
        <w:rFonts w:hint="default"/>
        <w:lang w:val="pt-PT" w:eastAsia="en-US" w:bidi="ar-SA"/>
      </w:rPr>
    </w:lvl>
    <w:lvl w:ilvl="7">
      <w:start w:val="0"/>
      <w:numFmt w:val="bullet"/>
      <w:lvlText w:val="•"/>
      <w:lvlJc w:val="left"/>
      <w:pPr>
        <w:ind w:left="10706" w:hanging="489"/>
      </w:pPr>
      <w:rPr>
        <w:rFonts w:hint="default"/>
        <w:lang w:val="pt-PT" w:eastAsia="en-US" w:bidi="ar-SA"/>
      </w:rPr>
    </w:lvl>
    <w:lvl w:ilvl="8">
      <w:start w:val="0"/>
      <w:numFmt w:val="bullet"/>
      <w:lvlText w:val="•"/>
      <w:lvlJc w:val="left"/>
      <w:pPr>
        <w:ind w:left="12417" w:hanging="489"/>
      </w:pPr>
      <w:rPr>
        <w:rFonts w:hint="default"/>
        <w:lang w:val="pt-PT" w:eastAsia="en-US" w:bidi="ar-SA"/>
      </w:rPr>
    </w:lvl>
  </w:abstractNum>
  <w:abstractNum w:abstractNumId="2">
    <w:multiLevelType w:val="hybridMultilevel"/>
    <w:lvl w:ilvl="0">
      <w:start w:val="2"/>
      <w:numFmt w:val="decimal"/>
      <w:lvlText w:val="%1"/>
      <w:lvlJc w:val="left"/>
      <w:pPr>
        <w:ind w:left="379" w:hanging="272"/>
        <w:jc w:val="left"/>
      </w:pPr>
      <w:rPr>
        <w:rFonts w:hint="default"/>
        <w:lang w:val="pt-PT" w:eastAsia="en-US" w:bidi="ar-SA"/>
      </w:rPr>
    </w:lvl>
    <w:lvl w:ilvl="1">
      <w:start w:val="6"/>
      <w:numFmt w:val="decimal"/>
      <w:lvlText w:val="%1.%2"/>
      <w:lvlJc w:val="left"/>
      <w:pPr>
        <w:ind w:left="379" w:hanging="272"/>
        <w:jc w:val="left"/>
      </w:pPr>
      <w:rPr>
        <w:rFonts w:hint="default"/>
        <w:spacing w:val="0"/>
        <w:w w:val="100"/>
        <w:lang w:val="pt-PT" w:eastAsia="en-US" w:bidi="ar-SA"/>
      </w:rPr>
    </w:lvl>
    <w:lvl w:ilvl="2">
      <w:start w:val="1"/>
      <w:numFmt w:val="decimal"/>
      <w:lvlText w:val="%1.%2.%3"/>
      <w:lvlJc w:val="left"/>
      <w:pPr>
        <w:ind w:left="705" w:hanging="598"/>
        <w:jc w:val="left"/>
      </w:pPr>
      <w:rPr>
        <w:rFonts w:hint="default"/>
        <w:spacing w:val="0"/>
        <w:w w:val="103"/>
        <w:lang w:val="pt-PT" w:eastAsia="en-US" w:bidi="ar-SA"/>
      </w:rPr>
    </w:lvl>
    <w:lvl w:ilvl="3">
      <w:start w:val="0"/>
      <w:numFmt w:val="bullet"/>
      <w:lvlText w:val="•"/>
      <w:lvlJc w:val="left"/>
      <w:pPr>
        <w:ind w:left="700" w:hanging="598"/>
      </w:pPr>
      <w:rPr>
        <w:rFonts w:hint="default"/>
        <w:lang w:val="pt-PT" w:eastAsia="en-US" w:bidi="ar-SA"/>
      </w:rPr>
    </w:lvl>
    <w:lvl w:ilvl="4">
      <w:start w:val="0"/>
      <w:numFmt w:val="bullet"/>
      <w:lvlText w:val="•"/>
      <w:lvlJc w:val="left"/>
      <w:pPr>
        <w:ind w:left="2862" w:hanging="598"/>
      </w:pPr>
      <w:rPr>
        <w:rFonts w:hint="default"/>
        <w:lang w:val="pt-PT" w:eastAsia="en-US" w:bidi="ar-SA"/>
      </w:rPr>
    </w:lvl>
    <w:lvl w:ilvl="5">
      <w:start w:val="0"/>
      <w:numFmt w:val="bullet"/>
      <w:lvlText w:val="•"/>
      <w:lvlJc w:val="left"/>
      <w:pPr>
        <w:ind w:left="5025" w:hanging="598"/>
      </w:pPr>
      <w:rPr>
        <w:rFonts w:hint="default"/>
        <w:lang w:val="pt-PT" w:eastAsia="en-US" w:bidi="ar-SA"/>
      </w:rPr>
    </w:lvl>
    <w:lvl w:ilvl="6">
      <w:start w:val="0"/>
      <w:numFmt w:val="bullet"/>
      <w:lvlText w:val="•"/>
      <w:lvlJc w:val="left"/>
      <w:pPr>
        <w:ind w:left="7188" w:hanging="598"/>
      </w:pPr>
      <w:rPr>
        <w:rFonts w:hint="default"/>
        <w:lang w:val="pt-PT" w:eastAsia="en-US" w:bidi="ar-SA"/>
      </w:rPr>
    </w:lvl>
    <w:lvl w:ilvl="7">
      <w:start w:val="0"/>
      <w:numFmt w:val="bullet"/>
      <w:lvlText w:val="•"/>
      <w:lvlJc w:val="left"/>
      <w:pPr>
        <w:ind w:left="9351" w:hanging="598"/>
      </w:pPr>
      <w:rPr>
        <w:rFonts w:hint="default"/>
        <w:lang w:val="pt-PT" w:eastAsia="en-US" w:bidi="ar-SA"/>
      </w:rPr>
    </w:lvl>
    <w:lvl w:ilvl="8">
      <w:start w:val="0"/>
      <w:numFmt w:val="bullet"/>
      <w:lvlText w:val="•"/>
      <w:lvlJc w:val="left"/>
      <w:pPr>
        <w:ind w:left="11514" w:hanging="598"/>
      </w:pPr>
      <w:rPr>
        <w:rFonts w:hint="default"/>
        <w:lang w:val="pt-PT" w:eastAsia="en-US" w:bidi="ar-SA"/>
      </w:rPr>
    </w:lvl>
  </w:abstractNum>
  <w:abstractNum w:abstractNumId="1">
    <w:multiLevelType w:val="hybridMultilevel"/>
    <w:lvl w:ilvl="0">
      <w:start w:val="2"/>
      <w:numFmt w:val="decimal"/>
      <w:lvlText w:val="%1"/>
      <w:lvlJc w:val="left"/>
      <w:pPr>
        <w:ind w:left="108" w:hanging="326"/>
        <w:jc w:val="left"/>
      </w:pPr>
      <w:rPr>
        <w:rFonts w:hint="default"/>
        <w:lang w:val="pt-PT" w:eastAsia="en-US" w:bidi="ar-SA"/>
      </w:rPr>
    </w:lvl>
    <w:lvl w:ilvl="1">
      <w:start w:val="1"/>
      <w:numFmt w:val="decimal"/>
      <w:lvlText w:val="%1.%2"/>
      <w:lvlJc w:val="left"/>
      <w:pPr>
        <w:ind w:left="108" w:hanging="326"/>
        <w:jc w:val="left"/>
      </w:pPr>
      <w:rPr>
        <w:rFonts w:hint="default" w:ascii="Times New Roman" w:hAnsi="Times New Roman" w:eastAsia="Times New Roman" w:cs="Times New Roman"/>
        <w:b w:val="0"/>
        <w:bCs w:val="0"/>
        <w:i w:val="0"/>
        <w:iCs w:val="0"/>
        <w:spacing w:val="0"/>
        <w:w w:val="103"/>
        <w:sz w:val="21"/>
        <w:szCs w:val="21"/>
        <w:lang w:val="pt-PT" w:eastAsia="en-US" w:bidi="ar-SA"/>
      </w:rPr>
    </w:lvl>
    <w:lvl w:ilvl="2">
      <w:start w:val="1"/>
      <w:numFmt w:val="decimal"/>
      <w:lvlText w:val="%1.%2.%3"/>
      <w:lvlJc w:val="left"/>
      <w:pPr>
        <w:ind w:left="597" w:hanging="489"/>
        <w:jc w:val="left"/>
      </w:pPr>
      <w:rPr>
        <w:rFonts w:hint="default" w:ascii="Times New Roman" w:hAnsi="Times New Roman" w:eastAsia="Times New Roman" w:cs="Times New Roman"/>
        <w:b w:val="0"/>
        <w:bCs w:val="0"/>
        <w:i w:val="0"/>
        <w:iCs w:val="0"/>
        <w:spacing w:val="0"/>
        <w:w w:val="103"/>
        <w:sz w:val="21"/>
        <w:szCs w:val="21"/>
        <w:lang w:val="pt-PT" w:eastAsia="en-US" w:bidi="ar-SA"/>
      </w:rPr>
    </w:lvl>
    <w:lvl w:ilvl="3">
      <w:start w:val="0"/>
      <w:numFmt w:val="bullet"/>
      <w:lvlText w:val="•"/>
      <w:lvlJc w:val="left"/>
      <w:pPr>
        <w:ind w:left="3986" w:hanging="489"/>
      </w:pPr>
      <w:rPr>
        <w:rFonts w:hint="default"/>
        <w:lang w:val="pt-PT" w:eastAsia="en-US" w:bidi="ar-SA"/>
      </w:rPr>
    </w:lvl>
    <w:lvl w:ilvl="4">
      <w:start w:val="0"/>
      <w:numFmt w:val="bullet"/>
      <w:lvlText w:val="•"/>
      <w:lvlJc w:val="left"/>
      <w:pPr>
        <w:ind w:left="5680" w:hanging="489"/>
      </w:pPr>
      <w:rPr>
        <w:rFonts w:hint="default"/>
        <w:lang w:val="pt-PT" w:eastAsia="en-US" w:bidi="ar-SA"/>
      </w:rPr>
    </w:lvl>
    <w:lvl w:ilvl="5">
      <w:start w:val="0"/>
      <w:numFmt w:val="bullet"/>
      <w:lvlText w:val="•"/>
      <w:lvlJc w:val="left"/>
      <w:pPr>
        <w:ind w:left="7373" w:hanging="489"/>
      </w:pPr>
      <w:rPr>
        <w:rFonts w:hint="default"/>
        <w:lang w:val="pt-PT" w:eastAsia="en-US" w:bidi="ar-SA"/>
      </w:rPr>
    </w:lvl>
    <w:lvl w:ilvl="6">
      <w:start w:val="0"/>
      <w:numFmt w:val="bullet"/>
      <w:lvlText w:val="•"/>
      <w:lvlJc w:val="left"/>
      <w:pPr>
        <w:ind w:left="9066" w:hanging="489"/>
      </w:pPr>
      <w:rPr>
        <w:rFonts w:hint="default"/>
        <w:lang w:val="pt-PT" w:eastAsia="en-US" w:bidi="ar-SA"/>
      </w:rPr>
    </w:lvl>
    <w:lvl w:ilvl="7">
      <w:start w:val="0"/>
      <w:numFmt w:val="bullet"/>
      <w:lvlText w:val="•"/>
      <w:lvlJc w:val="left"/>
      <w:pPr>
        <w:ind w:left="10760" w:hanging="489"/>
      </w:pPr>
      <w:rPr>
        <w:rFonts w:hint="default"/>
        <w:lang w:val="pt-PT" w:eastAsia="en-US" w:bidi="ar-SA"/>
      </w:rPr>
    </w:lvl>
    <w:lvl w:ilvl="8">
      <w:start w:val="0"/>
      <w:numFmt w:val="bullet"/>
      <w:lvlText w:val="•"/>
      <w:lvlJc w:val="left"/>
      <w:pPr>
        <w:ind w:left="12453" w:hanging="489"/>
      </w:pPr>
      <w:rPr>
        <w:rFonts w:hint="default"/>
        <w:lang w:val="pt-PT" w:eastAsia="en-US" w:bidi="ar-SA"/>
      </w:rPr>
    </w:lvl>
  </w:abstractNum>
  <w:abstractNum w:abstractNumId="0">
    <w:multiLevelType w:val="hybridMultilevel"/>
    <w:lvl w:ilvl="0">
      <w:start w:val="1"/>
      <w:numFmt w:val="decimal"/>
      <w:lvlText w:val="%1."/>
      <w:lvlJc w:val="left"/>
      <w:pPr>
        <w:ind w:left="651" w:hanging="218"/>
        <w:jc w:val="right"/>
      </w:pPr>
      <w:rPr>
        <w:rFonts w:hint="default"/>
        <w:spacing w:val="0"/>
        <w:w w:val="103"/>
        <w:lang w:val="pt-PT" w:eastAsia="en-US" w:bidi="ar-SA"/>
      </w:rPr>
    </w:lvl>
    <w:lvl w:ilvl="1">
      <w:start w:val="1"/>
      <w:numFmt w:val="decimal"/>
      <w:lvlText w:val="%1.%2."/>
      <w:lvlJc w:val="left"/>
      <w:pPr>
        <w:ind w:left="629" w:hanging="331"/>
        <w:jc w:val="left"/>
      </w:pPr>
      <w:rPr>
        <w:rFonts w:hint="default" w:ascii="Times New Roman" w:hAnsi="Times New Roman" w:eastAsia="Times New Roman" w:cs="Times New Roman"/>
        <w:b w:val="0"/>
        <w:bCs w:val="0"/>
        <w:i w:val="0"/>
        <w:iCs w:val="0"/>
        <w:spacing w:val="0"/>
        <w:w w:val="100"/>
        <w:sz w:val="18"/>
        <w:szCs w:val="18"/>
        <w:lang w:val="pt-PT" w:eastAsia="en-US" w:bidi="ar-SA"/>
      </w:rPr>
    </w:lvl>
    <w:lvl w:ilvl="2">
      <w:start w:val="0"/>
      <w:numFmt w:val="bullet"/>
      <w:lvlText w:val="•"/>
      <w:lvlJc w:val="left"/>
      <w:pPr>
        <w:ind w:left="2346" w:hanging="331"/>
      </w:pPr>
      <w:rPr>
        <w:rFonts w:hint="default"/>
        <w:lang w:val="pt-PT" w:eastAsia="en-US" w:bidi="ar-SA"/>
      </w:rPr>
    </w:lvl>
    <w:lvl w:ilvl="3">
      <w:start w:val="0"/>
      <w:numFmt w:val="bullet"/>
      <w:lvlText w:val="•"/>
      <w:lvlJc w:val="left"/>
      <w:pPr>
        <w:ind w:left="4033" w:hanging="331"/>
      </w:pPr>
      <w:rPr>
        <w:rFonts w:hint="default"/>
        <w:lang w:val="pt-PT" w:eastAsia="en-US" w:bidi="ar-SA"/>
      </w:rPr>
    </w:lvl>
    <w:lvl w:ilvl="4">
      <w:start w:val="0"/>
      <w:numFmt w:val="bullet"/>
      <w:lvlText w:val="•"/>
      <w:lvlJc w:val="left"/>
      <w:pPr>
        <w:ind w:left="5720" w:hanging="331"/>
      </w:pPr>
      <w:rPr>
        <w:rFonts w:hint="default"/>
        <w:lang w:val="pt-PT" w:eastAsia="en-US" w:bidi="ar-SA"/>
      </w:rPr>
    </w:lvl>
    <w:lvl w:ilvl="5">
      <w:start w:val="0"/>
      <w:numFmt w:val="bullet"/>
      <w:lvlText w:val="•"/>
      <w:lvlJc w:val="left"/>
      <w:pPr>
        <w:ind w:left="7406" w:hanging="331"/>
      </w:pPr>
      <w:rPr>
        <w:rFonts w:hint="default"/>
        <w:lang w:val="pt-PT" w:eastAsia="en-US" w:bidi="ar-SA"/>
      </w:rPr>
    </w:lvl>
    <w:lvl w:ilvl="6">
      <w:start w:val="0"/>
      <w:numFmt w:val="bullet"/>
      <w:lvlText w:val="•"/>
      <w:lvlJc w:val="left"/>
      <w:pPr>
        <w:ind w:left="9093" w:hanging="331"/>
      </w:pPr>
      <w:rPr>
        <w:rFonts w:hint="default"/>
        <w:lang w:val="pt-PT" w:eastAsia="en-US" w:bidi="ar-SA"/>
      </w:rPr>
    </w:lvl>
    <w:lvl w:ilvl="7">
      <w:start w:val="0"/>
      <w:numFmt w:val="bullet"/>
      <w:lvlText w:val="•"/>
      <w:lvlJc w:val="left"/>
      <w:pPr>
        <w:ind w:left="10780" w:hanging="331"/>
      </w:pPr>
      <w:rPr>
        <w:rFonts w:hint="default"/>
        <w:lang w:val="pt-PT" w:eastAsia="en-US" w:bidi="ar-SA"/>
      </w:rPr>
    </w:lvl>
    <w:lvl w:ilvl="8">
      <w:start w:val="0"/>
      <w:numFmt w:val="bullet"/>
      <w:lvlText w:val="•"/>
      <w:lvlJc w:val="left"/>
      <w:pPr>
        <w:ind w:left="12466" w:hanging="331"/>
      </w:pPr>
      <w:rPr>
        <w:rFonts w:hint="default"/>
        <w:lang w:val="pt-PT" w:eastAsia="en-US" w:bidi="ar-SA"/>
      </w:rPr>
    </w:lvl>
  </w:abstractNum>
  <w:num w:numId="71">
    <w:abstractNumId w:val="70"/>
  </w:num>
  <w:num w:numId="70">
    <w:abstractNumId w:val="69"/>
  </w:num>
  <w:num w:numId="69">
    <w:abstractNumId w:val="68"/>
  </w: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rPr>
      <w:rFonts w:ascii="Times New Roman" w:hAnsi="Times New Roman" w:eastAsia="Times New Roman" w:cs="Times New Roman"/>
      <w:sz w:val="18"/>
      <w:szCs w:val="18"/>
      <w:lang w:val="pt-PT" w:eastAsia="en-US" w:bidi="ar-SA"/>
    </w:rPr>
  </w:style>
  <w:style w:styleId="Heading1" w:type="paragraph">
    <w:name w:val="Heading 1"/>
    <w:basedOn w:val="Normal"/>
    <w:uiPriority w:val="1"/>
    <w:qFormat/>
    <w:pPr>
      <w:ind w:left="324" w:hanging="216"/>
      <w:outlineLvl w:val="1"/>
    </w:pPr>
    <w:rPr>
      <w:rFonts w:ascii="Times New Roman" w:hAnsi="Times New Roman" w:eastAsia="Times New Roman" w:cs="Times New Roman"/>
      <w:b/>
      <w:bCs/>
      <w:sz w:val="21"/>
      <w:szCs w:val="21"/>
      <w:lang w:val="pt-PT" w:eastAsia="en-US" w:bidi="ar-SA"/>
    </w:rPr>
  </w:style>
  <w:style w:styleId="Heading2" w:type="paragraph">
    <w:name w:val="Heading 2"/>
    <w:basedOn w:val="Normal"/>
    <w:uiPriority w:val="1"/>
    <w:qFormat/>
    <w:pPr>
      <w:jc w:val="center"/>
      <w:outlineLvl w:val="2"/>
    </w:pPr>
    <w:rPr>
      <w:rFonts w:ascii="Calibri" w:hAnsi="Calibri" w:eastAsia="Calibri" w:cs="Calibri"/>
      <w:sz w:val="20"/>
      <w:szCs w:val="20"/>
      <w:lang w:val="pt-PT" w:eastAsia="en-US" w:bidi="ar-SA"/>
    </w:rPr>
  </w:style>
  <w:style w:styleId="Heading3" w:type="paragraph">
    <w:name w:val="Heading 3"/>
    <w:basedOn w:val="Normal"/>
    <w:uiPriority w:val="1"/>
    <w:qFormat/>
    <w:pPr>
      <w:ind w:left="108"/>
      <w:outlineLvl w:val="3"/>
    </w:pPr>
    <w:rPr>
      <w:rFonts w:ascii="Times New Roman" w:hAnsi="Times New Roman" w:eastAsia="Times New Roman" w:cs="Times New Roman"/>
      <w:b/>
      <w:bCs/>
      <w:sz w:val="18"/>
      <w:szCs w:val="18"/>
      <w:lang w:val="pt-PT" w:eastAsia="en-US" w:bidi="ar-SA"/>
    </w:rPr>
  </w:style>
  <w:style w:styleId="Heading4" w:type="paragraph">
    <w:name w:val="Heading 4"/>
    <w:basedOn w:val="Normal"/>
    <w:uiPriority w:val="1"/>
    <w:qFormat/>
    <w:pPr>
      <w:ind w:left="424" w:hanging="316"/>
      <w:outlineLvl w:val="4"/>
    </w:pPr>
    <w:rPr>
      <w:rFonts w:ascii="Times New Roman" w:hAnsi="Times New Roman" w:eastAsia="Times New Roman" w:cs="Times New Roman"/>
      <w:b/>
      <w:bCs/>
      <w:sz w:val="18"/>
      <w:szCs w:val="18"/>
      <w:lang w:val="pt-PT" w:eastAsia="en-US" w:bidi="ar-SA"/>
    </w:rPr>
  </w:style>
  <w:style w:styleId="ListParagraph" w:type="paragraph">
    <w:name w:val="List Paragraph"/>
    <w:basedOn w:val="Normal"/>
    <w:uiPriority w:val="1"/>
    <w:qFormat/>
    <w:pPr>
      <w:ind w:left="108"/>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3B"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image" Target="media/image2.jpeg"/><Relationship Id="rId29" Type="http://schemas.openxmlformats.org/officeDocument/2006/relationships/hyperlink" Target="https://portalsei.rj.gov.br/documentos/legislacao/decretos/Decreto_SEI_consolidado.pdf" TargetMode="External"/><Relationship Id="rId30" Type="http://schemas.openxmlformats.org/officeDocument/2006/relationships/hyperlink" Target="https://www.rj.gov.br/proderj/node/1115" TargetMode="External"/><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sei.rj.gov.br/sei/controlador.php?acao=protocolo_visualizar&amp;id_protocolo=91908284&amp;id_procedimento_atual=77011080&amp;infra_sistema=100000100&amp;infra_unidade_atual=120007803&amp;infra_hash=954c01cd4dc61817749698e1bb8e30d08d689a0c8d667c390a3289c739440e8dbbc3b45dff5f058199f454da5d78f8de6eb65ee918812caa5657f2f556763fb216768d5f162c5337ea6aba667f94a3a2366faecc529c1f6707ed537f822e31c4" TargetMode="External"/><Relationship Id="rId34" Type="http://schemas.openxmlformats.org/officeDocument/2006/relationships/hyperlink" Target="https://sei.rj.gov.br/sei/controlador.php?acao=protocolo_visualizar&amp;id_protocolo=77579863&amp;id_procedimento_atual=77011080&amp;infra_sistema=100000100&amp;infra_unidade_atual=120007803&amp;infra_hash=2af1eea6f65dee849e02e2eed7fb90e9b1e711220d8205fd026834126b05bd42bbc3b45dff5f058199f454da5d78f8de6eb65ee918812caa5657f2f556763fb216768d5f162c5337ea6aba667f94a3a2366faecc529c1f6707ed537f822e31c4" TargetMode="External"/><Relationship Id="rId35" Type="http://schemas.openxmlformats.org/officeDocument/2006/relationships/hyperlink" Target="https://sei.rj.gov.br/sei/controlador.php?acao=protocolo_visualizar&amp;id_protocolo=91740055&amp;id_procedimento_atual=77011080&amp;infra_sistema=100000100&amp;infra_unidade_atual=120007803&amp;infra_hash=11467d2e4162f355dbe0ff4de328ed2a7c96ad2b88a09a2a8a63ed2a9ca3b0cfbbc3b45dff5f058199f454da5d78f8de6eb65ee918812caa5657f2f556763fb216768d5f162c5337ea6aba667f94a3a2366faecc529c1f6707ed537f822e31c4" TargetMode="External"/><Relationship Id="rId36" Type="http://schemas.openxmlformats.org/officeDocument/2006/relationships/hyperlink" Target="mailto:andre.cavalcanti@hupe.uerj.br" TargetMode="External"/><Relationship Id="rId37" Type="http://schemas.openxmlformats.org/officeDocument/2006/relationships/hyperlink" Target="mailto:claudio.maia@hupe.uerj.br" TargetMode="External"/><Relationship Id="rId38" Type="http://schemas.openxmlformats.org/officeDocument/2006/relationships/hyperlink" Target="mailto:jean.braga@hupe.uerj.br" TargetMode="External"/><Relationship Id="rId39" Type="http://schemas.openxmlformats.org/officeDocument/2006/relationships/hyperlink" Target="http://www.planalto.gov.br/ccivil_03/_ato2019-2022/2021/lei/L14133.htm#art137" TargetMode="External"/><Relationship Id="rId40" Type="http://schemas.openxmlformats.org/officeDocument/2006/relationships/hyperlink" Target="https://www.planalto.gov.br/ccivil_03/leis/l8078compilado.htm" TargetMode="External"/><Relationship Id="rId41" Type="http://schemas.openxmlformats.org/officeDocument/2006/relationships/hyperlink" Target="http://www.planalto.gov.br/ccivil_03/_ato2019-2022/2021/lei/L14133.htm#art116" TargetMode="External"/><Relationship Id="rId42" Type="http://schemas.openxmlformats.org/officeDocument/2006/relationships/hyperlink" Target="http://www.planalto.gov.br/ccivil_03/_ato2019-2022/2021/lei/L14133.htm#art124" TargetMode="External"/><Relationship Id="rId43" Type="http://schemas.openxmlformats.org/officeDocument/2006/relationships/hyperlink" Target="http://www.planalto.gov.br/ccivil_03/_ato2019-2022/2021/lei/L14133.htm#art131" TargetMode="External"/><Relationship Id="rId44" Type="http://schemas.openxmlformats.org/officeDocument/2006/relationships/hyperlink" Target="http://www.planalto.gov.br/ccivil_03/_ato2019-2022/2021/lei/L14133.htm#art136" TargetMode="External"/><Relationship Id="rId45" Type="http://schemas.openxmlformats.org/officeDocument/2006/relationships/hyperlink" Target="http://www.planalto.gov.br/ccivil_03/_ato2019-2022/2021/lei/L14133.htm#art94" TargetMode="External"/><Relationship Id="rId46" Type="http://schemas.openxmlformats.org/officeDocument/2006/relationships/hyperlink" Target="https://www.planalto.gov.br/ccivil_03/_ato2011-2014/2011/lei/l12527.htm#art8%C2%A72" TargetMode="External"/><Relationship Id="rId47" Type="http://schemas.openxmlformats.org/officeDocument/2006/relationships/hyperlink" Target="http://www.portaldoempreendedor.gov.br/" TargetMode="External"/><Relationship Id="rId48"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SEI-260007/004026/2024</dc:title>
  <dcterms:created xsi:type="dcterms:W3CDTF">2025-05-12T16:55:31Z</dcterms:created>
  <dcterms:modified xsi:type="dcterms:W3CDTF">2025-05-12T16:55:31Z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2025-05-12T00:00:00Z</vt:filetime>
  </property>
  <property fmtid="{D5CDD505-2E9C-101B-9397-08002B2CF9AE}" pid="3" name="Creator">
    <vt:lpwstr>Mozilla/5.0 (Windows NT 10.0; Win64; x64) AppleWebKit/537.36 (KHTML, like Gecko) Chrome/136.0.0.0 Safari/537.36</vt:lpwstr>
  </property>
  <property fmtid="{D5CDD505-2E9C-101B-9397-08002B2CF9AE}" pid="4" name="LastSaved">
    <vt:filetime>2025-05-12T00:00:00Z</vt:filetime>
  </property>
  <property fmtid="{D5CDD505-2E9C-101B-9397-08002B2CF9AE}" pid="5" name="Producer">
    <vt:lpwstr>Skia/PDF m136</vt:lpwstr>
  </property>
</Properties>
</file>