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260007/010148/2024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rPr>
          <w:sz w:val="26"/>
        </w:rPr>
      </w:pPr>
    </w:p>
    <w:p>
      <w:pPr>
        <w:pStyle w:val="BodyText"/>
        <w:spacing w:before="217"/>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312/2025</w:t>
      </w:r>
    </w:p>
    <w:p>
      <w:pPr>
        <w:pStyle w:val="BodyText"/>
        <w:spacing w:before="213"/>
        <w:rPr>
          <w:b/>
          <w:sz w:val="26"/>
        </w:rPr>
      </w:pPr>
    </w:p>
    <w:p>
      <w:pPr>
        <w:spacing w:line="570" w:lineRule="atLeast" w:before="0"/>
        <w:ind w:left="224" w:right="594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224"/>
      </w:pPr>
      <w:r>
        <w:rPr/>
        <w:t>AQUISIÇÃO</w:t>
      </w:r>
      <w:r>
        <w:rPr>
          <w:spacing w:val="31"/>
        </w:rPr>
        <w:t> </w:t>
      </w:r>
      <w:r>
        <w:rPr/>
        <w:t>DE</w:t>
      </w:r>
      <w:r>
        <w:rPr>
          <w:spacing w:val="32"/>
        </w:rPr>
        <w:t> </w:t>
      </w:r>
      <w:r>
        <w:rPr/>
        <w:t>MATERIAL</w:t>
      </w:r>
      <w:r>
        <w:rPr>
          <w:spacing w:val="21"/>
        </w:rPr>
        <w:t> </w:t>
      </w:r>
      <w:r>
        <w:rPr/>
        <w:t>DE</w:t>
      </w:r>
      <w:r>
        <w:rPr>
          <w:spacing w:val="31"/>
        </w:rPr>
        <w:t> </w:t>
      </w:r>
      <w:r>
        <w:rPr/>
        <w:t>OPMES</w:t>
      </w:r>
      <w:r>
        <w:rPr>
          <w:spacing w:val="32"/>
        </w:rPr>
        <w:t> </w:t>
      </w:r>
      <w:r>
        <w:rPr/>
        <w:t>(PLACAS</w:t>
      </w:r>
      <w:r>
        <w:rPr>
          <w:spacing w:val="31"/>
        </w:rPr>
        <w:t> </w:t>
      </w:r>
      <w:r>
        <w:rPr/>
        <w:t>DE</w:t>
      </w:r>
      <w:r>
        <w:rPr>
          <w:spacing w:val="32"/>
        </w:rPr>
        <w:t> </w:t>
      </w:r>
      <w:r>
        <w:rPr/>
        <w:t>FIXAÇÃO,</w:t>
      </w:r>
      <w:r>
        <w:rPr>
          <w:spacing w:val="31"/>
        </w:rPr>
        <w:t> </w:t>
      </w:r>
      <w:r>
        <w:rPr/>
        <w:t>ETC.)</w:t>
      </w:r>
      <w:r>
        <w:rPr>
          <w:spacing w:val="32"/>
        </w:rPr>
        <w:t> </w:t>
      </w:r>
      <w:r>
        <w:rPr/>
        <w:t>EM</w:t>
      </w:r>
      <w:r>
        <w:rPr>
          <w:spacing w:val="31"/>
        </w:rPr>
        <w:t> </w:t>
      </w:r>
      <w:r>
        <w:rPr/>
        <w:t>REGIME</w:t>
      </w:r>
      <w:r>
        <w:rPr>
          <w:spacing w:val="32"/>
        </w:rPr>
        <w:t> </w:t>
      </w:r>
      <w:r>
        <w:rPr/>
        <w:t>DE</w:t>
      </w:r>
      <w:r>
        <w:rPr>
          <w:spacing w:val="32"/>
        </w:rPr>
        <w:t> </w:t>
      </w:r>
      <w:r>
        <w:rPr/>
        <w:t>CONSIGNAÇÃO</w:t>
      </w:r>
      <w:r>
        <w:rPr>
          <w:spacing w:val="31"/>
        </w:rPr>
        <w:t> </w:t>
      </w:r>
      <w:r>
        <w:rPr/>
        <w:t>PARA</w:t>
      </w:r>
      <w:r>
        <w:rPr>
          <w:spacing w:val="21"/>
        </w:rPr>
        <w:t> </w:t>
      </w:r>
      <w:r>
        <w:rPr/>
        <w:t>UDA</w:t>
      </w:r>
      <w:r>
        <w:rPr>
          <w:spacing w:val="21"/>
        </w:rPr>
        <w:t> </w:t>
      </w:r>
      <w:r>
        <w:rPr/>
        <w:t>DE</w:t>
      </w:r>
      <w:r>
        <w:rPr>
          <w:spacing w:val="31"/>
        </w:rPr>
        <w:t> </w:t>
      </w:r>
      <w:r>
        <w:rPr/>
        <w:t>BUCOMAXILOFACIAL</w:t>
      </w:r>
      <w:r>
        <w:rPr>
          <w:spacing w:val="21"/>
        </w:rPr>
        <w:t> </w:t>
      </w:r>
      <w:r>
        <w:rPr/>
        <w:t>DO</w:t>
      </w:r>
      <w:r>
        <w:rPr>
          <w:spacing w:val="32"/>
        </w:rPr>
        <w:t> </w:t>
      </w:r>
      <w:r>
        <w:rPr/>
        <w:t>HUPE,</w:t>
      </w:r>
      <w:r>
        <w:rPr>
          <w:spacing w:val="32"/>
        </w:rPr>
        <w:t> </w:t>
      </w:r>
      <w:r>
        <w:rPr>
          <w:spacing w:val="-5"/>
        </w:rPr>
        <w:t>COM</w:t>
      </w:r>
    </w:p>
    <w:p>
      <w:pPr>
        <w:spacing w:before="40"/>
        <w:ind w:left="224" w:right="0" w:firstLine="0"/>
        <w:jc w:val="left"/>
        <w:rPr>
          <w:sz w:val="20"/>
        </w:rPr>
      </w:pPr>
      <w:r>
        <w:rPr>
          <w:b/>
          <w:sz w:val="20"/>
        </w:rPr>
        <w:t>CESSÃO</w:t>
      </w:r>
      <w:r>
        <w:rPr>
          <w:b/>
          <w:spacing w:val="-7"/>
          <w:sz w:val="20"/>
        </w:rPr>
        <w:t> </w:t>
      </w:r>
      <w:r>
        <w:rPr>
          <w:b/>
          <w:sz w:val="20"/>
        </w:rPr>
        <w:t>DE</w:t>
      </w:r>
      <w:r>
        <w:rPr>
          <w:b/>
          <w:spacing w:val="-4"/>
          <w:sz w:val="20"/>
        </w:rPr>
        <w:t> </w:t>
      </w:r>
      <w:r>
        <w:rPr>
          <w:b/>
          <w:sz w:val="20"/>
        </w:rPr>
        <w:t>INSTRUMENTAL</w:t>
      </w:r>
      <w:r>
        <w:rPr>
          <w:b/>
          <w:spacing w:val="-12"/>
          <w:sz w:val="20"/>
        </w:rPr>
        <w:t> </w:t>
      </w:r>
      <w:r>
        <w:rPr>
          <w:b/>
          <w:sz w:val="20"/>
        </w:rPr>
        <w:t>EM</w:t>
      </w:r>
      <w:r>
        <w:rPr>
          <w:b/>
          <w:spacing w:val="-4"/>
          <w:sz w:val="20"/>
        </w:rPr>
        <w:t> </w:t>
      </w:r>
      <w:r>
        <w:rPr>
          <w:b/>
          <w:sz w:val="20"/>
        </w:rPr>
        <w:t>REGIME</w:t>
      </w:r>
      <w:r>
        <w:rPr>
          <w:b/>
          <w:spacing w:val="-3"/>
          <w:sz w:val="20"/>
        </w:rPr>
        <w:t> </w:t>
      </w:r>
      <w:r>
        <w:rPr>
          <w:b/>
          <w:sz w:val="20"/>
        </w:rPr>
        <w:t>DE</w:t>
      </w:r>
      <w:r>
        <w:rPr>
          <w:b/>
          <w:spacing w:val="-4"/>
          <w:sz w:val="20"/>
        </w:rPr>
        <w:t> </w:t>
      </w:r>
      <w:r>
        <w:rPr>
          <w:b/>
          <w:sz w:val="20"/>
        </w:rPr>
        <w:t>COMODATO</w:t>
      </w:r>
      <w:r>
        <w:rPr>
          <w:sz w:val="20"/>
        </w:rPr>
        <w:t>,</w:t>
      </w:r>
      <w:r>
        <w:rPr>
          <w:spacing w:val="-3"/>
          <w:sz w:val="20"/>
        </w:rPr>
        <w:t> </w:t>
      </w:r>
      <w:r>
        <w:rPr>
          <w:sz w:val="20"/>
        </w:rPr>
        <w:t>na</w:t>
      </w:r>
      <w:r>
        <w:rPr>
          <w:spacing w:val="-4"/>
          <w:sz w:val="20"/>
        </w:rPr>
        <w:t> </w:t>
      </w:r>
      <w:r>
        <w:rPr>
          <w:sz w:val="20"/>
        </w:rPr>
        <w:t>forma</w:t>
      </w:r>
      <w:r>
        <w:rPr>
          <w:spacing w:val="-3"/>
          <w:sz w:val="20"/>
        </w:rPr>
        <w:t> </w:t>
      </w:r>
      <w:r>
        <w:rPr>
          <w:sz w:val="20"/>
        </w:rPr>
        <w:t>estabelecida</w:t>
      </w:r>
      <w:r>
        <w:rPr>
          <w:spacing w:val="-4"/>
          <w:sz w:val="20"/>
        </w:rPr>
        <w:t> </w:t>
      </w:r>
      <w:r>
        <w:rPr>
          <w:sz w:val="20"/>
        </w:rPr>
        <w:t>neste</w:t>
      </w:r>
      <w:r>
        <w:rPr>
          <w:spacing w:val="-3"/>
          <w:sz w:val="20"/>
        </w:rPr>
        <w:t> </w:t>
      </w:r>
      <w:r>
        <w:rPr>
          <w:sz w:val="20"/>
        </w:rPr>
        <w:t>Edital</w:t>
      </w:r>
      <w:r>
        <w:rPr>
          <w:spacing w:val="-4"/>
          <w:sz w:val="20"/>
        </w:rPr>
        <w:t> </w:t>
      </w:r>
      <w:r>
        <w:rPr>
          <w:sz w:val="20"/>
        </w:rPr>
        <w:t>e</w:t>
      </w:r>
      <w:r>
        <w:rPr>
          <w:spacing w:val="-3"/>
          <w:sz w:val="20"/>
        </w:rPr>
        <w:t> </w:t>
      </w:r>
      <w:r>
        <w:rPr>
          <w:sz w:val="20"/>
        </w:rPr>
        <w:t>seus</w:t>
      </w:r>
      <w:r>
        <w:rPr>
          <w:spacing w:val="-3"/>
          <w:sz w:val="20"/>
        </w:rPr>
        <w:t> </w:t>
      </w:r>
      <w:r>
        <w:rPr>
          <w:spacing w:val="-2"/>
          <w:sz w:val="20"/>
        </w:rPr>
        <w:t>anexos.</w:t>
      </w:r>
    </w:p>
    <w:p>
      <w:pPr>
        <w:pStyle w:val="BodyText"/>
        <w:spacing w:before="0"/>
      </w:pPr>
    </w:p>
    <w:p>
      <w:pPr>
        <w:pStyle w:val="BodyText"/>
        <w:spacing w:before="165"/>
      </w:pPr>
    </w:p>
    <w:p>
      <w:pPr>
        <w:pStyle w:val="Heading1"/>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10"/>
          <w:sz w:val="20"/>
        </w:rPr>
        <w:t> </w:t>
      </w:r>
      <w:r>
        <w:rPr>
          <w:b/>
          <w:sz w:val="20"/>
        </w:rPr>
        <w:t>1.673.091,57</w:t>
      </w:r>
      <w:r>
        <w:rPr>
          <w:b/>
          <w:spacing w:val="-13"/>
          <w:sz w:val="20"/>
        </w:rPr>
        <w:t> </w:t>
      </w:r>
      <w:r>
        <w:rPr>
          <w:b/>
          <w:sz w:val="20"/>
        </w:rPr>
        <w:t>(um</w:t>
      </w:r>
      <w:r>
        <w:rPr>
          <w:b/>
          <w:spacing w:val="-4"/>
          <w:sz w:val="20"/>
        </w:rPr>
        <w:t> </w:t>
      </w:r>
      <w:r>
        <w:rPr>
          <w:b/>
          <w:sz w:val="20"/>
        </w:rPr>
        <w:t>milhão</w:t>
      </w:r>
      <w:r>
        <w:rPr>
          <w:b/>
          <w:spacing w:val="-4"/>
          <w:sz w:val="20"/>
        </w:rPr>
        <w:t> </w:t>
      </w:r>
      <w:r>
        <w:rPr>
          <w:b/>
          <w:sz w:val="20"/>
        </w:rPr>
        <w:t>e</w:t>
      </w:r>
      <w:r>
        <w:rPr>
          <w:b/>
          <w:spacing w:val="-4"/>
          <w:sz w:val="20"/>
        </w:rPr>
        <w:t> </w:t>
      </w:r>
      <w:r>
        <w:rPr>
          <w:b/>
          <w:sz w:val="20"/>
        </w:rPr>
        <w:t>seiscentos</w:t>
      </w:r>
      <w:r>
        <w:rPr>
          <w:b/>
          <w:spacing w:val="-4"/>
          <w:sz w:val="20"/>
        </w:rPr>
        <w:t> </w:t>
      </w:r>
      <w:r>
        <w:rPr>
          <w:b/>
          <w:sz w:val="20"/>
        </w:rPr>
        <w:t>e</w:t>
      </w:r>
      <w:r>
        <w:rPr>
          <w:b/>
          <w:spacing w:val="-4"/>
          <w:sz w:val="20"/>
        </w:rPr>
        <w:t> </w:t>
      </w:r>
      <w:r>
        <w:rPr>
          <w:b/>
          <w:sz w:val="20"/>
        </w:rPr>
        <w:t>setenta</w:t>
      </w:r>
      <w:r>
        <w:rPr>
          <w:b/>
          <w:spacing w:val="-4"/>
          <w:sz w:val="20"/>
        </w:rPr>
        <w:t> </w:t>
      </w:r>
      <w:r>
        <w:rPr>
          <w:b/>
          <w:sz w:val="20"/>
        </w:rPr>
        <w:t>e</w:t>
      </w:r>
      <w:r>
        <w:rPr>
          <w:b/>
          <w:spacing w:val="-4"/>
          <w:sz w:val="20"/>
        </w:rPr>
        <w:t> </w:t>
      </w:r>
      <w:r>
        <w:rPr>
          <w:b/>
          <w:sz w:val="20"/>
        </w:rPr>
        <w:t>três</w:t>
      </w:r>
      <w:r>
        <w:rPr>
          <w:b/>
          <w:spacing w:val="-4"/>
          <w:sz w:val="20"/>
        </w:rPr>
        <w:t> </w:t>
      </w:r>
      <w:r>
        <w:rPr>
          <w:b/>
          <w:sz w:val="20"/>
        </w:rPr>
        <w:t>mil</w:t>
      </w:r>
      <w:r>
        <w:rPr>
          <w:b/>
          <w:spacing w:val="-4"/>
          <w:sz w:val="20"/>
        </w:rPr>
        <w:t> </w:t>
      </w:r>
      <w:r>
        <w:rPr>
          <w:b/>
          <w:sz w:val="20"/>
        </w:rPr>
        <w:t>e</w:t>
      </w:r>
      <w:r>
        <w:rPr>
          <w:b/>
          <w:spacing w:val="-4"/>
          <w:sz w:val="20"/>
        </w:rPr>
        <w:t> </w:t>
      </w:r>
      <w:r>
        <w:rPr>
          <w:b/>
          <w:sz w:val="20"/>
        </w:rPr>
        <w:t>noventa</w:t>
      </w:r>
      <w:r>
        <w:rPr>
          <w:b/>
          <w:spacing w:val="-4"/>
          <w:sz w:val="20"/>
        </w:rPr>
        <w:t> </w:t>
      </w:r>
      <w:r>
        <w:rPr>
          <w:b/>
          <w:sz w:val="20"/>
        </w:rPr>
        <w:t>e</w:t>
      </w:r>
      <w:r>
        <w:rPr>
          <w:b/>
          <w:spacing w:val="-4"/>
          <w:sz w:val="20"/>
        </w:rPr>
        <w:t> </w:t>
      </w:r>
      <w:r>
        <w:rPr>
          <w:b/>
          <w:sz w:val="20"/>
        </w:rPr>
        <w:t>um</w:t>
      </w:r>
      <w:r>
        <w:rPr>
          <w:b/>
          <w:spacing w:val="-4"/>
          <w:sz w:val="20"/>
        </w:rPr>
        <w:t> </w:t>
      </w:r>
      <w:r>
        <w:rPr>
          <w:b/>
          <w:sz w:val="20"/>
        </w:rPr>
        <w:t>reais</w:t>
      </w:r>
      <w:r>
        <w:rPr>
          <w:b/>
          <w:spacing w:val="-4"/>
          <w:sz w:val="20"/>
        </w:rPr>
        <w:t> </w:t>
      </w:r>
      <w:r>
        <w:rPr>
          <w:b/>
          <w:sz w:val="20"/>
        </w:rPr>
        <w:t>e</w:t>
      </w:r>
      <w:r>
        <w:rPr>
          <w:b/>
          <w:spacing w:val="-4"/>
          <w:sz w:val="20"/>
        </w:rPr>
        <w:t> </w:t>
      </w:r>
      <w:r>
        <w:rPr>
          <w:b/>
          <w:sz w:val="20"/>
        </w:rPr>
        <w:t>cinquenta</w:t>
      </w:r>
      <w:r>
        <w:rPr>
          <w:b/>
          <w:spacing w:val="-4"/>
          <w:sz w:val="20"/>
        </w:rPr>
        <w:t> </w:t>
      </w:r>
      <w:r>
        <w:rPr>
          <w:b/>
          <w:sz w:val="20"/>
        </w:rPr>
        <w:t>e</w:t>
      </w:r>
      <w:r>
        <w:rPr>
          <w:b/>
          <w:spacing w:val="-4"/>
          <w:sz w:val="20"/>
        </w:rPr>
        <w:t> </w:t>
      </w:r>
      <w:r>
        <w:rPr>
          <w:b/>
          <w:sz w:val="20"/>
        </w:rPr>
        <w:t>sete</w:t>
      </w:r>
      <w:r>
        <w:rPr>
          <w:b/>
          <w:spacing w:val="-3"/>
          <w:sz w:val="20"/>
        </w:rPr>
        <w:t> </w:t>
      </w:r>
      <w:r>
        <w:rPr>
          <w:b/>
          <w:spacing w:val="-2"/>
          <w:sz w:val="20"/>
        </w:rPr>
        <w:t>centavos).</w:t>
      </w:r>
    </w:p>
    <w:p>
      <w:pPr>
        <w:pStyle w:val="BodyText"/>
        <w:spacing w:before="0"/>
        <w:rPr>
          <w:b/>
        </w:rPr>
      </w:pPr>
    </w:p>
    <w:p>
      <w:pPr>
        <w:pStyle w:val="BodyText"/>
        <w:spacing w:before="105"/>
        <w:rPr>
          <w:b/>
        </w:rPr>
      </w:pPr>
    </w:p>
    <w:p>
      <w:pPr>
        <w:pStyle w:val="Heading1"/>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3"/>
        </w:rPr>
        <w:t> </w:t>
      </w:r>
      <w:r>
        <w:rPr/>
        <w:t>11/07/2025</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0"/>
      </w:pPr>
    </w:p>
    <w:p>
      <w:pPr>
        <w:pStyle w:val="BodyText"/>
        <w:spacing w:before="75"/>
      </w:pPr>
    </w:p>
    <w:p>
      <w:pPr>
        <w:pStyle w:val="Heading1"/>
        <w:spacing w:line="408" w:lineRule="auto"/>
        <w:ind w:left="224" w:right="12685"/>
      </w:pPr>
      <w:r>
        <w:rPr/>
        <w:t>CRITÉRIO</w:t>
      </w:r>
      <w:r>
        <w:rPr>
          <w:spacing w:val="-13"/>
        </w:rPr>
        <w:t> </w:t>
      </w:r>
      <w:r>
        <w:rPr/>
        <w:t>DE</w:t>
      </w:r>
      <w:r>
        <w:rPr>
          <w:spacing w:val="-12"/>
        </w:rPr>
        <w:t> </w:t>
      </w:r>
      <w:r>
        <w:rPr/>
        <w:t>JULGAMENTO: MENOR PREÇO POR LOTE.</w:t>
      </w:r>
    </w:p>
    <w:p>
      <w:pPr>
        <w:pStyle w:val="BodyText"/>
        <w:spacing w:before="51"/>
        <w:rPr>
          <w:b/>
        </w:rPr>
      </w:pPr>
    </w:p>
    <w:p>
      <w:pPr>
        <w:pStyle w:val="BodyText"/>
        <w:spacing w:after="0"/>
        <w:rPr>
          <w:b/>
        </w:rPr>
        <w:sectPr>
          <w:type w:val="continuous"/>
          <w:pgSz w:w="15840" w:h="24480"/>
          <w:pgMar w:top="160" w:bottom="0" w:left="0" w:right="0"/>
        </w:sectPr>
      </w:pPr>
    </w:p>
    <w:p>
      <w:pPr>
        <w:spacing w:before="92"/>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2"/>
        <w:spacing w:before="160"/>
        <w:ind w:left="22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0"/>
        <w:rPr>
          <w:sz w:val="26"/>
        </w:rPr>
      </w:pPr>
    </w:p>
    <w:p>
      <w:pPr>
        <w:pStyle w:val="BodyText"/>
        <w:spacing w:before="69"/>
        <w:rPr>
          <w:sz w:val="26"/>
        </w:rPr>
      </w:pPr>
    </w:p>
    <w:p>
      <w:pPr>
        <w:pStyle w:val="Title"/>
        <w:spacing w:line="458" w:lineRule="auto"/>
        <w:ind w:left="224" w:right="5755" w:firstLine="693"/>
      </w:pPr>
      <w:r>
        <w:rPr/>
        <w:t>EDITAL DE LICITAÇÃO PREGÃO</w:t>
      </w:r>
      <w:r>
        <w:rPr>
          <w:spacing w:val="-13"/>
        </w:rPr>
        <w:t> </w:t>
      </w:r>
      <w:r>
        <w:rPr/>
        <w:t>ELETRÔNICO</w:t>
      </w:r>
      <w:r>
        <w:rPr>
          <w:spacing w:val="-13"/>
        </w:rPr>
        <w:t> </w:t>
      </w:r>
      <w:r>
        <w:rPr/>
        <w:t>Nº</w:t>
      </w:r>
      <w:r>
        <w:rPr>
          <w:spacing w:val="-13"/>
        </w:rPr>
        <w:t> </w:t>
      </w:r>
      <w:r>
        <w:rPr/>
        <w:t>312/2025</w:t>
      </w:r>
    </w:p>
    <w:p>
      <w:pPr>
        <w:pStyle w:val="Title"/>
        <w:spacing w:after="0" w:line="458" w:lineRule="auto"/>
        <w:sectPr>
          <w:type w:val="continuous"/>
          <w:pgSz w:w="15840" w:h="24480"/>
          <w:pgMar w:top="160" w:bottom="0" w:left="0" w:right="0"/>
          <w:cols w:num="2" w:equalWidth="0">
            <w:col w:w="2217" w:space="3316"/>
            <w:col w:w="10307"/>
          </w:cols>
        </w:sectPr>
      </w:pPr>
    </w:p>
    <w:p>
      <w:pPr>
        <w:pStyle w:val="BodyText"/>
        <w:spacing w:before="64"/>
        <w:rPr>
          <w:b/>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719" w:val="left" w:leader="none"/>
        </w:tabs>
        <w:spacing w:line="240" w:lineRule="auto" w:before="0" w:after="0"/>
        <w:ind w:left="719" w:right="0" w:hanging="390"/>
        <w:jc w:val="left"/>
        <w:rPr>
          <w:sz w:val="20"/>
        </w:rPr>
      </w:pPr>
      <w:r>
        <w:rPr>
          <w:sz w:val="20"/>
        </w:rPr>
        <w:t>O</w:t>
      </w:r>
      <w:r>
        <w:rPr>
          <w:spacing w:val="38"/>
          <w:sz w:val="20"/>
        </w:rPr>
        <w:t> </w:t>
      </w:r>
      <w:r>
        <w:rPr>
          <w:sz w:val="20"/>
        </w:rPr>
        <w:t>objeto</w:t>
      </w:r>
      <w:r>
        <w:rPr>
          <w:spacing w:val="39"/>
          <w:sz w:val="20"/>
        </w:rPr>
        <w:t> </w:t>
      </w:r>
      <w:r>
        <w:rPr>
          <w:sz w:val="20"/>
        </w:rPr>
        <w:t>da</w:t>
      </w:r>
      <w:r>
        <w:rPr>
          <w:spacing w:val="38"/>
          <w:sz w:val="20"/>
        </w:rPr>
        <w:t> </w:t>
      </w:r>
      <w:r>
        <w:rPr>
          <w:sz w:val="20"/>
        </w:rPr>
        <w:t>presente</w:t>
      </w:r>
      <w:r>
        <w:rPr>
          <w:spacing w:val="39"/>
          <w:sz w:val="20"/>
        </w:rPr>
        <w:t> </w:t>
      </w:r>
      <w:r>
        <w:rPr>
          <w:sz w:val="20"/>
        </w:rPr>
        <w:t>licitação</w:t>
      </w:r>
      <w:r>
        <w:rPr>
          <w:spacing w:val="39"/>
          <w:sz w:val="20"/>
        </w:rPr>
        <w:t> </w:t>
      </w:r>
      <w:r>
        <w:rPr>
          <w:sz w:val="20"/>
        </w:rPr>
        <w:t>é</w:t>
      </w:r>
      <w:r>
        <w:rPr>
          <w:spacing w:val="38"/>
          <w:sz w:val="20"/>
        </w:rPr>
        <w:t> </w:t>
      </w:r>
      <w:r>
        <w:rPr>
          <w:sz w:val="20"/>
        </w:rPr>
        <w:t>a</w:t>
      </w:r>
      <w:r>
        <w:rPr>
          <w:spacing w:val="39"/>
          <w:sz w:val="20"/>
        </w:rPr>
        <w:t> </w:t>
      </w:r>
      <w:r>
        <w:rPr>
          <w:b/>
          <w:sz w:val="20"/>
        </w:rPr>
        <w:t>AQUISIÇÃO</w:t>
      </w:r>
      <w:r>
        <w:rPr>
          <w:b/>
          <w:spacing w:val="38"/>
          <w:sz w:val="20"/>
        </w:rPr>
        <w:t> </w:t>
      </w:r>
      <w:r>
        <w:rPr>
          <w:b/>
          <w:sz w:val="20"/>
        </w:rPr>
        <w:t>DE</w:t>
      </w:r>
      <w:r>
        <w:rPr>
          <w:b/>
          <w:spacing w:val="39"/>
          <w:sz w:val="20"/>
        </w:rPr>
        <w:t> </w:t>
      </w:r>
      <w:r>
        <w:rPr>
          <w:b/>
          <w:sz w:val="20"/>
        </w:rPr>
        <w:t>MATERIAL</w:t>
      </w:r>
      <w:r>
        <w:rPr>
          <w:b/>
          <w:spacing w:val="28"/>
          <w:sz w:val="20"/>
        </w:rPr>
        <w:t> </w:t>
      </w:r>
      <w:r>
        <w:rPr>
          <w:b/>
          <w:sz w:val="20"/>
        </w:rPr>
        <w:t>DE</w:t>
      </w:r>
      <w:r>
        <w:rPr>
          <w:b/>
          <w:spacing w:val="38"/>
          <w:sz w:val="20"/>
        </w:rPr>
        <w:t> </w:t>
      </w:r>
      <w:r>
        <w:rPr>
          <w:b/>
          <w:sz w:val="20"/>
        </w:rPr>
        <w:t>OPMES</w:t>
      </w:r>
      <w:r>
        <w:rPr>
          <w:b/>
          <w:spacing w:val="39"/>
          <w:sz w:val="20"/>
        </w:rPr>
        <w:t> </w:t>
      </w:r>
      <w:r>
        <w:rPr>
          <w:b/>
          <w:sz w:val="20"/>
        </w:rPr>
        <w:t>(PLACAS</w:t>
      </w:r>
      <w:r>
        <w:rPr>
          <w:b/>
          <w:spacing w:val="39"/>
          <w:sz w:val="20"/>
        </w:rPr>
        <w:t> </w:t>
      </w:r>
      <w:r>
        <w:rPr>
          <w:b/>
          <w:sz w:val="20"/>
        </w:rPr>
        <w:t>DE</w:t>
      </w:r>
      <w:r>
        <w:rPr>
          <w:b/>
          <w:spacing w:val="38"/>
          <w:sz w:val="20"/>
        </w:rPr>
        <w:t> </w:t>
      </w:r>
      <w:r>
        <w:rPr>
          <w:b/>
          <w:sz w:val="20"/>
        </w:rPr>
        <w:t>FIXAÇÃO,</w:t>
      </w:r>
      <w:r>
        <w:rPr>
          <w:b/>
          <w:spacing w:val="39"/>
          <w:sz w:val="20"/>
        </w:rPr>
        <w:t> </w:t>
      </w:r>
      <w:r>
        <w:rPr>
          <w:b/>
          <w:sz w:val="20"/>
        </w:rPr>
        <w:t>ETC.)</w:t>
      </w:r>
      <w:r>
        <w:rPr>
          <w:b/>
          <w:spacing w:val="38"/>
          <w:sz w:val="20"/>
        </w:rPr>
        <w:t> </w:t>
      </w:r>
      <w:r>
        <w:rPr>
          <w:b/>
          <w:sz w:val="20"/>
        </w:rPr>
        <w:t>EM</w:t>
      </w:r>
      <w:r>
        <w:rPr>
          <w:b/>
          <w:spacing w:val="39"/>
          <w:sz w:val="20"/>
        </w:rPr>
        <w:t> </w:t>
      </w:r>
      <w:r>
        <w:rPr>
          <w:b/>
          <w:sz w:val="20"/>
        </w:rPr>
        <w:t>REGIME</w:t>
      </w:r>
      <w:r>
        <w:rPr>
          <w:b/>
          <w:spacing w:val="39"/>
          <w:sz w:val="20"/>
        </w:rPr>
        <w:t> </w:t>
      </w:r>
      <w:r>
        <w:rPr>
          <w:b/>
          <w:sz w:val="20"/>
        </w:rPr>
        <w:t>DE</w:t>
      </w:r>
      <w:r>
        <w:rPr>
          <w:b/>
          <w:spacing w:val="38"/>
          <w:sz w:val="20"/>
        </w:rPr>
        <w:t> </w:t>
      </w:r>
      <w:r>
        <w:rPr>
          <w:b/>
          <w:sz w:val="20"/>
        </w:rPr>
        <w:t>CONSIGNAÇÃO</w:t>
      </w:r>
      <w:r>
        <w:rPr>
          <w:b/>
          <w:spacing w:val="39"/>
          <w:sz w:val="20"/>
        </w:rPr>
        <w:t> </w:t>
      </w:r>
      <w:r>
        <w:rPr>
          <w:b/>
          <w:sz w:val="20"/>
        </w:rPr>
        <w:t>PARA</w:t>
      </w:r>
      <w:r>
        <w:rPr>
          <w:b/>
          <w:spacing w:val="28"/>
          <w:sz w:val="20"/>
        </w:rPr>
        <w:t> </w:t>
      </w:r>
      <w:r>
        <w:rPr>
          <w:b/>
          <w:sz w:val="20"/>
        </w:rPr>
        <w:t>UDA</w:t>
      </w:r>
      <w:r>
        <w:rPr>
          <w:b/>
          <w:spacing w:val="28"/>
          <w:sz w:val="20"/>
        </w:rPr>
        <w:t> </w:t>
      </w:r>
      <w:r>
        <w:rPr>
          <w:b/>
          <w:spacing w:val="-5"/>
          <w:sz w:val="20"/>
        </w:rPr>
        <w:t>DE</w:t>
      </w:r>
    </w:p>
    <w:p>
      <w:pPr>
        <w:spacing w:line="280" w:lineRule="auto" w:before="40"/>
        <w:ind w:left="329" w:right="379" w:firstLine="0"/>
        <w:jc w:val="left"/>
        <w:rPr>
          <w:sz w:val="20"/>
        </w:rPr>
      </w:pPr>
      <w:r>
        <w:rPr>
          <w:b/>
          <w:sz w:val="20"/>
        </w:rPr>
        <w:t>BUCOMAXILOFACIAL DO HUPE, COM CESSÃO DE INSTRUMENTAL EM REGIME DE COMODATO</w:t>
      </w:r>
      <w:r>
        <w:rPr>
          <w:sz w:val="20"/>
        </w:rPr>
        <w:t>, conforme condições, quantidades e exigências estabelecidas </w:t>
      </w:r>
      <w:r>
        <w:rPr>
          <w:sz w:val="20"/>
        </w:rPr>
        <w:t>neste</w:t>
      </w:r>
      <w:r>
        <w:rPr>
          <w:spacing w:val="40"/>
          <w:sz w:val="20"/>
        </w:rPr>
        <w:t> </w:t>
      </w:r>
      <w:r>
        <w:rPr>
          <w:sz w:val="20"/>
        </w:rPr>
        <w:t>Edital e seus anexos.</w:t>
      </w:r>
    </w:p>
    <w:p>
      <w:pPr>
        <w:pStyle w:val="ListParagraph"/>
        <w:numPr>
          <w:ilvl w:val="1"/>
          <w:numId w:val="1"/>
        </w:numPr>
        <w:tabs>
          <w:tab w:pos="676" w:val="left" w:leader="none"/>
        </w:tabs>
        <w:spacing w:line="280" w:lineRule="auto" w:before="2" w:after="0"/>
        <w:ind w:left="329" w:right="447" w:firstLine="0"/>
        <w:jc w:val="left"/>
        <w:rPr>
          <w:sz w:val="20"/>
        </w:rPr>
      </w:pPr>
      <w:r>
        <w:rPr>
          <w:sz w:val="20"/>
        </w:rPr>
        <w:t>A</w:t>
      </w:r>
      <w:r>
        <w:rPr>
          <w:spacing w:val="-5"/>
          <w:sz w:val="20"/>
        </w:rPr>
        <w:t> </w:t>
      </w:r>
      <w:r>
        <w:rPr>
          <w:sz w:val="20"/>
        </w:rPr>
        <w:t>licitação será dividida em lotes, formados por um ou mais itens, conforme tabela abaixo, facultando-se ao licitante a participação em quantos lotes forem de seu interesse, devendo oferecer proposta para todos os itens que os compõem.</w:t>
      </w:r>
    </w:p>
    <w:p>
      <w:pPr>
        <w:pStyle w:val="BodyText"/>
        <w:spacing w:before="2"/>
        <w:rPr>
          <w:sz w:val="19"/>
        </w:rPr>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05"/>
        <w:gridCol w:w="2940"/>
        <w:gridCol w:w="855"/>
        <w:gridCol w:w="1050"/>
        <w:gridCol w:w="810"/>
        <w:gridCol w:w="1215"/>
        <w:gridCol w:w="1785"/>
      </w:tblGrid>
      <w:tr>
        <w:trPr>
          <w:trHeight w:val="1079" w:hRule="atLeast"/>
        </w:trPr>
        <w:tc>
          <w:tcPr>
            <w:tcW w:w="690" w:type="dxa"/>
          </w:tcPr>
          <w:p>
            <w:pPr>
              <w:pStyle w:val="TableParagraph"/>
              <w:rPr>
                <w:sz w:val="16"/>
              </w:rPr>
            </w:pPr>
          </w:p>
          <w:p>
            <w:pPr>
              <w:pStyle w:val="TableParagraph"/>
              <w:spacing w:before="125"/>
              <w:rPr>
                <w:sz w:val="16"/>
              </w:rPr>
            </w:pPr>
          </w:p>
          <w:p>
            <w:pPr>
              <w:pStyle w:val="TableParagraph"/>
              <w:ind w:left="123"/>
              <w:rPr>
                <w:b/>
                <w:sz w:val="16"/>
              </w:rPr>
            </w:pPr>
            <w:r>
              <w:rPr>
                <w:b/>
                <w:spacing w:val="-4"/>
                <w:sz w:val="16"/>
              </w:rPr>
              <w:t>LOTE</w:t>
            </w:r>
          </w:p>
        </w:tc>
        <w:tc>
          <w:tcPr>
            <w:tcW w:w="705" w:type="dxa"/>
          </w:tcPr>
          <w:p>
            <w:pPr>
              <w:pStyle w:val="TableParagraph"/>
              <w:rPr>
                <w:sz w:val="16"/>
              </w:rPr>
            </w:pPr>
          </w:p>
          <w:p>
            <w:pPr>
              <w:pStyle w:val="TableParagraph"/>
              <w:spacing w:before="125"/>
              <w:rPr>
                <w:sz w:val="16"/>
              </w:rPr>
            </w:pPr>
          </w:p>
          <w:p>
            <w:pPr>
              <w:pStyle w:val="TableParagraph"/>
              <w:ind w:left="18"/>
              <w:jc w:val="center"/>
              <w:rPr>
                <w:b/>
                <w:sz w:val="16"/>
              </w:rPr>
            </w:pPr>
            <w:r>
              <w:rPr>
                <w:b/>
                <w:spacing w:val="-4"/>
                <w:sz w:val="16"/>
              </w:rPr>
              <w:t>ITEM</w:t>
            </w:r>
          </w:p>
        </w:tc>
        <w:tc>
          <w:tcPr>
            <w:tcW w:w="2940" w:type="dxa"/>
          </w:tcPr>
          <w:p>
            <w:pPr>
              <w:pStyle w:val="TableParagraph"/>
              <w:spacing w:before="174"/>
              <w:rPr>
                <w:sz w:val="16"/>
              </w:rPr>
            </w:pPr>
          </w:p>
          <w:p>
            <w:pPr>
              <w:pStyle w:val="TableParagraph"/>
              <w:spacing w:line="352" w:lineRule="auto"/>
              <w:ind w:left="848" w:right="92" w:firstLine="160"/>
              <w:rPr>
                <w:b/>
                <w:sz w:val="16"/>
              </w:rPr>
            </w:pPr>
            <w:r>
              <w:rPr>
                <w:b/>
                <w:spacing w:val="-2"/>
                <w:sz w:val="16"/>
              </w:rPr>
              <w:t>DESCRIÇÃO/</w:t>
            </w:r>
            <w:r>
              <w:rPr>
                <w:b/>
                <w:spacing w:val="40"/>
                <w:sz w:val="16"/>
              </w:rPr>
              <w:t> </w:t>
            </w:r>
            <w:r>
              <w:rPr>
                <w:b/>
                <w:spacing w:val="-2"/>
                <w:sz w:val="16"/>
              </w:rPr>
              <w:t>ESPECIFICAÇÃO</w:t>
            </w:r>
          </w:p>
        </w:tc>
        <w:tc>
          <w:tcPr>
            <w:tcW w:w="855" w:type="dxa"/>
          </w:tcPr>
          <w:p>
            <w:pPr>
              <w:pStyle w:val="TableParagraph"/>
              <w:spacing w:before="174"/>
              <w:rPr>
                <w:sz w:val="16"/>
              </w:rPr>
            </w:pPr>
          </w:p>
          <w:p>
            <w:pPr>
              <w:pStyle w:val="TableParagraph"/>
              <w:spacing w:line="352" w:lineRule="auto"/>
              <w:ind w:left="231" w:right="105" w:hanging="112"/>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50" w:type="dxa"/>
          </w:tcPr>
          <w:p>
            <w:pPr>
              <w:pStyle w:val="TableParagraph"/>
              <w:spacing w:before="174"/>
              <w:rPr>
                <w:sz w:val="16"/>
              </w:rPr>
            </w:pPr>
          </w:p>
          <w:p>
            <w:pPr>
              <w:pStyle w:val="TableParagraph"/>
              <w:spacing w:line="352" w:lineRule="auto"/>
              <w:ind w:left="186" w:right="9"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810" w:type="dxa"/>
          </w:tcPr>
          <w:p>
            <w:pPr>
              <w:pStyle w:val="TableParagraph"/>
              <w:rPr>
                <w:sz w:val="16"/>
              </w:rPr>
            </w:pPr>
          </w:p>
          <w:p>
            <w:pPr>
              <w:pStyle w:val="TableParagraph"/>
              <w:spacing w:before="125"/>
              <w:rPr>
                <w:sz w:val="16"/>
              </w:rPr>
            </w:pPr>
          </w:p>
          <w:p>
            <w:pPr>
              <w:pStyle w:val="TableParagraph"/>
              <w:ind w:left="9" w:right="1"/>
              <w:jc w:val="center"/>
              <w:rPr>
                <w:b/>
                <w:sz w:val="16"/>
              </w:rPr>
            </w:pPr>
            <w:r>
              <w:rPr>
                <w:b/>
                <w:spacing w:val="-2"/>
                <w:sz w:val="16"/>
              </w:rPr>
              <w:t>QUANT.</w:t>
            </w:r>
          </w:p>
        </w:tc>
        <w:tc>
          <w:tcPr>
            <w:tcW w:w="1215" w:type="dxa"/>
          </w:tcPr>
          <w:p>
            <w:pPr>
              <w:pStyle w:val="TableParagraph"/>
              <w:spacing w:line="270" w:lineRule="atLeast"/>
              <w:ind w:left="13"/>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r>
              <w:rPr>
                <w:b/>
                <w:spacing w:val="40"/>
                <w:sz w:val="16"/>
              </w:rPr>
              <w:t> </w:t>
            </w:r>
            <w:r>
              <w:rPr>
                <w:b/>
                <w:spacing w:val="-4"/>
                <w:sz w:val="16"/>
              </w:rPr>
              <w:t>ITEM</w:t>
            </w:r>
          </w:p>
        </w:tc>
        <w:tc>
          <w:tcPr>
            <w:tcW w:w="1785" w:type="dxa"/>
          </w:tcPr>
          <w:p>
            <w:pPr>
              <w:pStyle w:val="TableParagraph"/>
              <w:spacing w:before="174"/>
              <w:rPr>
                <w:sz w:val="16"/>
              </w:rPr>
            </w:pPr>
          </w:p>
          <w:p>
            <w:pPr>
              <w:pStyle w:val="TableParagraph"/>
              <w:spacing w:line="352" w:lineRule="auto"/>
              <w:ind w:left="425" w:right="425" w:firstLine="46"/>
              <w:rPr>
                <w:b/>
                <w:sz w:val="16"/>
              </w:rPr>
            </w:pPr>
            <w:r>
              <w:rPr>
                <w:b/>
                <w:sz w:val="16"/>
              </w:rPr>
              <w:t>LOCAL</w:t>
            </w:r>
            <w:r>
              <w:rPr>
                <w:b/>
                <w:spacing w:val="-10"/>
                <w:sz w:val="16"/>
              </w:rPr>
              <w:t> </w:t>
            </w:r>
            <w:r>
              <w:rPr>
                <w:b/>
                <w:sz w:val="16"/>
              </w:rPr>
              <w:t>DE</w:t>
            </w:r>
            <w:r>
              <w:rPr>
                <w:b/>
                <w:spacing w:val="40"/>
                <w:sz w:val="16"/>
              </w:rPr>
              <w:t> </w:t>
            </w:r>
            <w:r>
              <w:rPr>
                <w:b/>
                <w:spacing w:val="-2"/>
                <w:sz w:val="16"/>
              </w:rPr>
              <w:t>EXECUÇÃO</w:t>
            </w:r>
          </w:p>
        </w:tc>
      </w:tr>
      <w:tr>
        <w:trPr>
          <w:trHeight w:val="1889" w:hRule="atLeast"/>
        </w:trPr>
        <w:tc>
          <w:tcPr>
            <w:tcW w:w="690" w:type="dxa"/>
            <w:vMerge w:val="restart"/>
            <w:tcBorders>
              <w:bottom w:val="nil"/>
            </w:tcBorders>
          </w:tcPr>
          <w:p>
            <w:pPr>
              <w:pStyle w:val="TableParagraph"/>
              <w:rPr>
                <w:sz w:val="16"/>
              </w:rPr>
            </w:pPr>
          </w:p>
          <w:p>
            <w:pPr>
              <w:pStyle w:val="TableParagraph"/>
              <w:rPr>
                <w:sz w:val="16"/>
              </w:rPr>
            </w:pPr>
          </w:p>
          <w:p>
            <w:pPr>
              <w:pStyle w:val="TableParagraph"/>
              <w:spacing w:before="76"/>
              <w:rPr>
                <w:sz w:val="16"/>
              </w:rPr>
            </w:pPr>
          </w:p>
          <w:p>
            <w:pPr>
              <w:pStyle w:val="TableParagraph"/>
              <w:ind w:left="15"/>
              <w:jc w:val="center"/>
              <w:rPr>
                <w:sz w:val="16"/>
              </w:rPr>
            </w:pPr>
            <w:r>
              <w:rPr>
                <w:spacing w:val="-10"/>
                <w:sz w:val="16"/>
              </w:rPr>
              <w:t>1</w:t>
            </w:r>
          </w:p>
        </w:tc>
        <w:tc>
          <w:tcPr>
            <w:tcW w:w="70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8"/>
              <w:jc w:val="center"/>
              <w:rPr>
                <w:sz w:val="16"/>
              </w:rPr>
            </w:pPr>
            <w:r>
              <w:rPr>
                <w:spacing w:val="-5"/>
                <w:sz w:val="16"/>
              </w:rPr>
              <w:t>1.1</w:t>
            </w:r>
          </w:p>
        </w:tc>
        <w:tc>
          <w:tcPr>
            <w:tcW w:w="2940" w:type="dxa"/>
          </w:tcPr>
          <w:p>
            <w:pPr>
              <w:pStyle w:val="TableParagraph"/>
              <w:spacing w:line="270" w:lineRule="atLeast"/>
              <w:ind w:left="85" w:right="92"/>
              <w:jc w:val="both"/>
              <w:rPr>
                <w:sz w:val="16"/>
              </w:rPr>
            </w:pPr>
            <w:r>
              <w:rPr>
                <w:sz w:val="16"/>
              </w:rPr>
              <w:t>PLACA FIXAÇÃO, MODELO </w:t>
            </w:r>
            <w:r>
              <w:rPr>
                <w:sz w:val="16"/>
              </w:rPr>
              <w:t>PLACA:</w:t>
            </w:r>
            <w:r>
              <w:rPr>
                <w:spacing w:val="40"/>
                <w:sz w:val="16"/>
              </w:rPr>
              <w:t> </w:t>
            </w:r>
            <w:r>
              <w:rPr>
                <w:sz w:val="16"/>
              </w:rPr>
              <w:t>MINI PLACA RETA, COMPATÍVEL</w:t>
            </w:r>
            <w:r>
              <w:rPr>
                <w:spacing w:val="40"/>
                <w:sz w:val="16"/>
              </w:rPr>
              <w:t> </w:t>
            </w:r>
            <w:r>
              <w:rPr>
                <w:sz w:val="16"/>
              </w:rPr>
              <w:t>MINI PARAFUSO CIRÚRGICO</w:t>
            </w:r>
            <w:r>
              <w:rPr>
                <w:spacing w:val="40"/>
                <w:sz w:val="16"/>
              </w:rPr>
              <w:t> </w:t>
            </w:r>
            <w:r>
              <w:rPr>
                <w:sz w:val="16"/>
              </w:rPr>
              <w:t>1,5/1,6MM PARA CRÂNIO MAXILO</w:t>
            </w:r>
            <w:r>
              <w:rPr>
                <w:spacing w:val="40"/>
                <w:sz w:val="16"/>
              </w:rPr>
              <w:t> </w:t>
            </w:r>
            <w:r>
              <w:rPr>
                <w:sz w:val="16"/>
              </w:rPr>
              <w:t>FACIAL, MATERIAL: TITÂNIO,</w:t>
            </w:r>
            <w:r>
              <w:rPr>
                <w:spacing w:val="40"/>
                <w:sz w:val="16"/>
              </w:rPr>
              <w:t> </w:t>
            </w:r>
            <w:r>
              <w:rPr>
                <w:sz w:val="16"/>
              </w:rPr>
              <w:t>TAMANHO: 12 A 20 FUROS,</w:t>
            </w:r>
            <w:r>
              <w:rPr>
                <w:spacing w:val="40"/>
                <w:sz w:val="16"/>
              </w:rPr>
              <w:t> </w:t>
            </w:r>
            <w:r>
              <w:rPr>
                <w:sz w:val="16"/>
              </w:rPr>
              <w:t>ESPESSURA: 0,4MM A 0,8MM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3"/>
              <w:jc w:val="center"/>
              <w:rPr>
                <w:sz w:val="16"/>
              </w:rPr>
            </w:pPr>
            <w:r>
              <w:rPr>
                <w:spacing w:val="-2"/>
                <w:sz w:val="16"/>
              </w:rPr>
              <w:t>187356</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9"/>
              <w:jc w:val="center"/>
              <w:rPr>
                <w:sz w:val="16"/>
              </w:rPr>
            </w:pPr>
            <w:r>
              <w:rPr>
                <w:spacing w:val="-5"/>
                <w:sz w:val="16"/>
              </w:rPr>
              <w:t>11</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3" w:right="3"/>
              <w:jc w:val="center"/>
              <w:rPr>
                <w:sz w:val="16"/>
              </w:rPr>
            </w:pPr>
            <w:r>
              <w:rPr>
                <w:spacing w:val="-2"/>
                <w:sz w:val="16"/>
              </w:rPr>
              <w:t>780,0000</w:t>
            </w:r>
          </w:p>
        </w:tc>
        <w:tc>
          <w:tcPr>
            <w:tcW w:w="1785" w:type="dxa"/>
          </w:tcPr>
          <w:p>
            <w:pPr>
              <w:pStyle w:val="TableParagraph"/>
              <w:spacing w:before="39"/>
              <w:rPr>
                <w:sz w:val="16"/>
              </w:rPr>
            </w:pPr>
          </w:p>
          <w:p>
            <w:pPr>
              <w:pStyle w:val="TableParagraph"/>
              <w:spacing w:line="352" w:lineRule="auto"/>
              <w:ind w:left="3" w:right="5"/>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5"/>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1889" w:hRule="atLeast"/>
        </w:trPr>
        <w:tc>
          <w:tcPr>
            <w:tcW w:w="690" w:type="dxa"/>
            <w:vMerge/>
            <w:tcBorders>
              <w:top w:val="nil"/>
              <w:bottom w:val="nil"/>
            </w:tcBorders>
          </w:tcPr>
          <w:p>
            <w:pPr>
              <w:rPr>
                <w:sz w:val="2"/>
                <w:szCs w:val="2"/>
              </w:rPr>
            </w:pPr>
          </w:p>
        </w:tc>
        <w:tc>
          <w:tcPr>
            <w:tcW w:w="70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8"/>
              <w:jc w:val="center"/>
              <w:rPr>
                <w:sz w:val="16"/>
              </w:rPr>
            </w:pPr>
            <w:r>
              <w:rPr>
                <w:spacing w:val="-5"/>
                <w:sz w:val="16"/>
              </w:rPr>
              <w:t>1.2</w:t>
            </w:r>
          </w:p>
        </w:tc>
        <w:tc>
          <w:tcPr>
            <w:tcW w:w="2940" w:type="dxa"/>
          </w:tcPr>
          <w:p>
            <w:pPr>
              <w:pStyle w:val="TableParagraph"/>
              <w:spacing w:line="270" w:lineRule="atLeast"/>
              <w:ind w:left="85" w:right="92"/>
              <w:jc w:val="both"/>
              <w:rPr>
                <w:sz w:val="16"/>
              </w:rPr>
            </w:pPr>
            <w:r>
              <w:rPr>
                <w:sz w:val="16"/>
              </w:rPr>
              <w:t>PLACA FIXAÇÃO, MODELO </w:t>
            </w:r>
            <w:r>
              <w:rPr>
                <w:sz w:val="16"/>
              </w:rPr>
              <w:t>PLACA:</w:t>
            </w:r>
            <w:r>
              <w:rPr>
                <w:spacing w:val="40"/>
                <w:sz w:val="16"/>
              </w:rPr>
              <w:t> </w:t>
            </w:r>
            <w:r>
              <w:rPr>
                <w:sz w:val="16"/>
              </w:rPr>
              <w:t>MICRO</w:t>
            </w:r>
            <w:r>
              <w:rPr>
                <w:spacing w:val="-9"/>
                <w:sz w:val="16"/>
              </w:rPr>
              <w:t> </w:t>
            </w:r>
            <w:r>
              <w:rPr>
                <w:sz w:val="16"/>
              </w:rPr>
              <w:t>PLACA</w:t>
            </w:r>
            <w:r>
              <w:rPr>
                <w:spacing w:val="-10"/>
                <w:sz w:val="16"/>
              </w:rPr>
              <w:t> </w:t>
            </w:r>
            <w:r>
              <w:rPr>
                <w:sz w:val="16"/>
              </w:rPr>
              <w:t>ORBITAL,</w:t>
            </w:r>
            <w:r>
              <w:rPr>
                <w:spacing w:val="-7"/>
                <w:sz w:val="16"/>
              </w:rPr>
              <w:t> </w:t>
            </w:r>
            <w:r>
              <w:rPr>
                <w:sz w:val="16"/>
              </w:rPr>
              <w:t>CURVADA,</w:t>
            </w:r>
            <w:r>
              <w:rPr>
                <w:spacing w:val="40"/>
                <w:sz w:val="16"/>
              </w:rPr>
              <w:t> </w:t>
            </w:r>
            <w:r>
              <w:rPr>
                <w:sz w:val="16"/>
              </w:rPr>
              <w:t>COMPATÍVEL MINI PARAFUSO</w:t>
            </w:r>
            <w:r>
              <w:rPr>
                <w:spacing w:val="40"/>
                <w:sz w:val="16"/>
              </w:rPr>
              <w:t> </w:t>
            </w:r>
            <w:r>
              <w:rPr>
                <w:spacing w:val="-2"/>
                <w:sz w:val="16"/>
              </w:rPr>
              <w:t>CIRÚRGICO 1,5/1,6MM PARA</w:t>
            </w:r>
            <w:r>
              <w:rPr>
                <w:spacing w:val="-8"/>
                <w:sz w:val="16"/>
              </w:rPr>
              <w:t> </w:t>
            </w:r>
            <w:r>
              <w:rPr>
                <w:spacing w:val="-2"/>
                <w:sz w:val="16"/>
              </w:rPr>
              <w:t>CRÂNIO</w:t>
            </w:r>
            <w:r>
              <w:rPr>
                <w:spacing w:val="40"/>
                <w:sz w:val="16"/>
              </w:rPr>
              <w:t> </w:t>
            </w:r>
            <w:r>
              <w:rPr>
                <w:sz w:val="16"/>
              </w:rPr>
              <w:t>MAXILO FACIAL, MATERIAL:</w:t>
            </w:r>
            <w:r>
              <w:rPr>
                <w:spacing w:val="40"/>
                <w:sz w:val="16"/>
              </w:rPr>
              <w:t> </w:t>
            </w:r>
            <w:r>
              <w:rPr>
                <w:sz w:val="16"/>
              </w:rPr>
              <w:t>TITÂNIO, TAMANHO: 6 A 12 FUROS,</w:t>
            </w:r>
            <w:r>
              <w:rPr>
                <w:spacing w:val="40"/>
                <w:sz w:val="16"/>
              </w:rPr>
              <w:t> </w:t>
            </w:r>
            <w:r>
              <w:rPr>
                <w:sz w:val="16"/>
              </w:rPr>
              <w:t>ESPESSURA: 0,4MM A 0,8MM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3"/>
              <w:jc w:val="center"/>
              <w:rPr>
                <w:sz w:val="16"/>
              </w:rPr>
            </w:pPr>
            <w:r>
              <w:rPr>
                <w:spacing w:val="-2"/>
                <w:sz w:val="16"/>
              </w:rPr>
              <w:t>187357</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9" w:right="1"/>
              <w:jc w:val="center"/>
              <w:rPr>
                <w:sz w:val="16"/>
              </w:rPr>
            </w:pPr>
            <w:r>
              <w:rPr>
                <w:spacing w:val="-5"/>
                <w:sz w:val="16"/>
              </w:rPr>
              <w:t>01</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3" w:right="3"/>
              <w:jc w:val="center"/>
              <w:rPr>
                <w:sz w:val="16"/>
              </w:rPr>
            </w:pPr>
            <w:r>
              <w:rPr>
                <w:spacing w:val="-2"/>
                <w:sz w:val="16"/>
              </w:rPr>
              <w:t>519,5000</w:t>
            </w:r>
          </w:p>
        </w:tc>
        <w:tc>
          <w:tcPr>
            <w:tcW w:w="1785" w:type="dxa"/>
          </w:tcPr>
          <w:p>
            <w:pPr>
              <w:pStyle w:val="TableParagraph"/>
              <w:spacing w:before="39"/>
              <w:rPr>
                <w:sz w:val="16"/>
              </w:rPr>
            </w:pPr>
          </w:p>
          <w:p>
            <w:pPr>
              <w:pStyle w:val="TableParagraph"/>
              <w:spacing w:line="352" w:lineRule="auto"/>
              <w:ind w:left="3" w:right="5"/>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5"/>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099" w:hRule="atLeast"/>
        </w:trPr>
        <w:tc>
          <w:tcPr>
            <w:tcW w:w="690" w:type="dxa"/>
            <w:vMerge/>
            <w:tcBorders>
              <w:top w:val="nil"/>
              <w:bottom w:val="nil"/>
            </w:tcBorders>
          </w:tcPr>
          <w:p>
            <w:pPr>
              <w:rPr>
                <w:sz w:val="2"/>
                <w:szCs w:val="2"/>
              </w:rPr>
            </w:pPr>
          </w:p>
        </w:tc>
        <w:tc>
          <w:tcPr>
            <w:tcW w:w="705" w:type="dxa"/>
            <w:tcBorders>
              <w:bottom w:val="nil"/>
            </w:tcBorders>
          </w:tcPr>
          <w:p>
            <w:pPr>
              <w:pStyle w:val="TableParagraph"/>
              <w:spacing w:before="88"/>
              <w:ind w:left="18"/>
              <w:jc w:val="center"/>
              <w:rPr>
                <w:sz w:val="16"/>
              </w:rPr>
            </w:pPr>
            <w:r>
              <w:rPr>
                <w:spacing w:val="-5"/>
                <w:sz w:val="16"/>
              </w:rPr>
              <w:t>1.3</w:t>
            </w:r>
          </w:p>
        </w:tc>
        <w:tc>
          <w:tcPr>
            <w:tcW w:w="2940" w:type="dxa"/>
            <w:tcBorders>
              <w:bottom w:val="nil"/>
            </w:tcBorders>
          </w:tcPr>
          <w:p>
            <w:pPr>
              <w:pStyle w:val="TableParagraph"/>
              <w:tabs>
                <w:tab w:pos="1141" w:val="left" w:leader="none"/>
                <w:tab w:pos="2224" w:val="left" w:leader="none"/>
              </w:tabs>
              <w:spacing w:line="352" w:lineRule="auto" w:before="88"/>
              <w:ind w:left="85" w:right="92"/>
              <w:jc w:val="both"/>
              <w:rPr>
                <w:sz w:val="16"/>
              </w:rPr>
            </w:pPr>
            <w:r>
              <w:rPr>
                <w:sz w:val="16"/>
              </w:rPr>
              <w:t>PLACA FIXAÇÃO, MODELO </w:t>
            </w:r>
            <w:r>
              <w:rPr>
                <w:sz w:val="16"/>
              </w:rPr>
              <w:t>PLACA:</w:t>
            </w:r>
            <w:r>
              <w:rPr>
                <w:spacing w:val="40"/>
                <w:sz w:val="16"/>
              </w:rPr>
              <w:t> </w:t>
            </w:r>
            <w:r>
              <w:rPr>
                <w:sz w:val="16"/>
              </w:rPr>
              <w:t>MICRO PLACA EM TELA,</w:t>
            </w:r>
            <w:r>
              <w:rPr>
                <w:spacing w:val="40"/>
                <w:sz w:val="16"/>
              </w:rPr>
              <w:t> </w:t>
            </w:r>
            <w:r>
              <w:rPr>
                <w:sz w:val="16"/>
              </w:rPr>
              <w:t>COMPATÍVEL MINI PARAFUSO</w:t>
            </w:r>
            <w:r>
              <w:rPr>
                <w:spacing w:val="40"/>
                <w:sz w:val="16"/>
              </w:rPr>
              <w:t> </w:t>
            </w:r>
            <w:r>
              <w:rPr>
                <w:sz w:val="16"/>
              </w:rPr>
              <w:t>CIRÚRGICO 1,5/2,0MM, PARA</w:t>
            </w:r>
            <w:r>
              <w:rPr>
                <w:spacing w:val="40"/>
                <w:sz w:val="16"/>
              </w:rPr>
              <w:t> </w:t>
            </w:r>
            <w:r>
              <w:rPr>
                <w:spacing w:val="-2"/>
                <w:sz w:val="16"/>
              </w:rPr>
              <w:t>CRÂNIO</w:t>
            </w:r>
            <w:r>
              <w:rPr>
                <w:sz w:val="16"/>
              </w:rPr>
              <w:tab/>
            </w:r>
            <w:r>
              <w:rPr>
                <w:spacing w:val="-2"/>
                <w:sz w:val="16"/>
              </w:rPr>
              <w:t>MAXILO</w:t>
            </w:r>
            <w:r>
              <w:rPr>
                <w:sz w:val="16"/>
              </w:rPr>
              <w:tab/>
            </w:r>
            <w:r>
              <w:rPr>
                <w:spacing w:val="-4"/>
                <w:sz w:val="16"/>
              </w:rPr>
              <w:t>FACIAL,</w:t>
            </w:r>
            <w:r>
              <w:rPr>
                <w:spacing w:val="40"/>
                <w:sz w:val="16"/>
              </w:rPr>
              <w:t> </w:t>
            </w:r>
            <w:r>
              <w:rPr>
                <w:sz w:val="16"/>
              </w:rPr>
              <w:t>MATERIAL: TITÂNIO, TAMANHO:</w:t>
            </w:r>
            <w:r>
              <w:rPr>
                <w:spacing w:val="40"/>
                <w:sz w:val="16"/>
              </w:rPr>
              <w:t> </w:t>
            </w:r>
            <w:r>
              <w:rPr>
                <w:sz w:val="16"/>
              </w:rPr>
              <w:t>100MM</w:t>
            </w:r>
            <w:r>
              <w:rPr>
                <w:spacing w:val="77"/>
                <w:sz w:val="16"/>
              </w:rPr>
              <w:t> </w:t>
            </w:r>
            <w:r>
              <w:rPr>
                <w:sz w:val="16"/>
              </w:rPr>
              <w:t>A</w:t>
            </w:r>
            <w:r>
              <w:rPr>
                <w:spacing w:val="77"/>
                <w:sz w:val="16"/>
              </w:rPr>
              <w:t> </w:t>
            </w:r>
            <w:r>
              <w:rPr>
                <w:sz w:val="16"/>
              </w:rPr>
              <w:t>220MM</w:t>
            </w:r>
            <w:r>
              <w:rPr>
                <w:spacing w:val="66"/>
                <w:w w:val="150"/>
                <w:sz w:val="16"/>
              </w:rPr>
              <w:t> </w:t>
            </w:r>
            <w:r>
              <w:rPr>
                <w:spacing w:val="-2"/>
                <w:sz w:val="16"/>
              </w:rPr>
              <w:t>COMPRIMENTO,</w:t>
            </w:r>
          </w:p>
        </w:tc>
        <w:tc>
          <w:tcPr>
            <w:tcW w:w="855" w:type="dxa"/>
            <w:tcBorders>
              <w:bottom w:val="nil"/>
            </w:tcBorders>
          </w:tcPr>
          <w:p>
            <w:pPr>
              <w:pStyle w:val="TableParagraph"/>
              <w:spacing w:before="88"/>
              <w:ind w:left="13"/>
              <w:jc w:val="center"/>
              <w:rPr>
                <w:sz w:val="16"/>
              </w:rPr>
            </w:pPr>
            <w:r>
              <w:rPr>
                <w:spacing w:val="-2"/>
                <w:sz w:val="16"/>
              </w:rPr>
              <w:t>187358</w:t>
            </w:r>
          </w:p>
        </w:tc>
        <w:tc>
          <w:tcPr>
            <w:tcW w:w="1050" w:type="dxa"/>
            <w:tcBorders>
              <w:bottom w:val="nil"/>
            </w:tcBorders>
          </w:tcPr>
          <w:p>
            <w:pPr>
              <w:pStyle w:val="TableParagraph"/>
              <w:spacing w:before="88"/>
              <w:ind w:left="3"/>
              <w:jc w:val="center"/>
              <w:rPr>
                <w:sz w:val="16"/>
              </w:rPr>
            </w:pPr>
            <w:r>
              <w:rPr>
                <w:spacing w:val="-4"/>
                <w:sz w:val="16"/>
              </w:rPr>
              <w:t>Unid</w:t>
            </w:r>
          </w:p>
        </w:tc>
        <w:tc>
          <w:tcPr>
            <w:tcW w:w="810" w:type="dxa"/>
            <w:tcBorders>
              <w:bottom w:val="nil"/>
            </w:tcBorders>
          </w:tcPr>
          <w:p>
            <w:pPr>
              <w:pStyle w:val="TableParagraph"/>
              <w:spacing w:before="88"/>
              <w:ind w:left="9" w:right="1"/>
              <w:jc w:val="center"/>
              <w:rPr>
                <w:sz w:val="16"/>
              </w:rPr>
            </w:pPr>
            <w:r>
              <w:rPr>
                <w:spacing w:val="-5"/>
                <w:sz w:val="16"/>
              </w:rPr>
              <w:t>01</w:t>
            </w:r>
          </w:p>
        </w:tc>
        <w:tc>
          <w:tcPr>
            <w:tcW w:w="1215" w:type="dxa"/>
            <w:tcBorders>
              <w:bottom w:val="nil"/>
            </w:tcBorders>
          </w:tcPr>
          <w:p>
            <w:pPr>
              <w:pStyle w:val="TableParagraph"/>
              <w:spacing w:before="88"/>
              <w:ind w:left="13" w:right="2"/>
              <w:jc w:val="center"/>
              <w:rPr>
                <w:sz w:val="16"/>
              </w:rPr>
            </w:pPr>
            <w:r>
              <w:rPr>
                <w:spacing w:val="-2"/>
                <w:sz w:val="16"/>
              </w:rPr>
              <w:t>1500,0000</w:t>
            </w:r>
          </w:p>
        </w:tc>
        <w:tc>
          <w:tcPr>
            <w:tcW w:w="1785" w:type="dxa"/>
            <w:tcBorders>
              <w:bottom w:val="nil"/>
            </w:tcBorders>
          </w:tcPr>
          <w:p>
            <w:pPr>
              <w:pStyle w:val="TableParagraph"/>
              <w:spacing w:line="352" w:lineRule="auto" w:before="88"/>
              <w:ind w:left="3" w:right="5"/>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5"/>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bl>
    <w:p>
      <w:pPr>
        <w:pStyle w:val="TableParagraph"/>
        <w:spacing w:after="0" w:line="183" w:lineRule="exact"/>
        <w:rPr>
          <w:sz w:val="16"/>
        </w:rPr>
        <w:sectPr>
          <w:type w:val="continuous"/>
          <w:pgSz w:w="15840" w:h="24480"/>
          <w:pgMar w:top="160" w:bottom="0" w:left="0" w:right="0"/>
        </w:sectPr>
      </w:pPr>
    </w:p>
    <w:tbl>
      <w:tblPr>
        <w:tblW w:w="0" w:type="auto"/>
        <w:jc w:val="left"/>
        <w:tblInd w:w="3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99"/>
        <w:gridCol w:w="2940"/>
        <w:gridCol w:w="855"/>
        <w:gridCol w:w="1050"/>
        <w:gridCol w:w="810"/>
        <w:gridCol w:w="1215"/>
        <w:gridCol w:w="1792"/>
      </w:tblGrid>
      <w:tr>
        <w:trPr>
          <w:trHeight w:val="568"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809" w:val="left" w:leader="none"/>
                <w:tab w:pos="1204" w:val="left" w:leader="none"/>
                <w:tab w:pos="2017" w:val="left" w:leader="none"/>
              </w:tabs>
              <w:spacing w:line="270" w:lineRule="exact" w:before="8"/>
              <w:ind w:left="85" w:right="92"/>
              <w:rPr>
                <w:sz w:val="16"/>
              </w:rPr>
            </w:pPr>
            <w:r>
              <w:rPr>
                <w:sz w:val="16"/>
              </w:rPr>
              <mc:AlternateContent>
                <mc:Choice Requires="wps">
                  <w:drawing>
                    <wp:anchor distT="0" distB="0" distL="0" distR="0" allowOverlap="1" layoutInCell="1" locked="0" behindDoc="1" simplePos="0" relativeHeight="482038272">
                      <wp:simplePos x="0" y="0"/>
                      <wp:positionH relativeFrom="column">
                        <wp:posOffset>-452437</wp:posOffset>
                      </wp:positionH>
                      <wp:positionV relativeFrom="paragraph">
                        <wp:posOffset>12348</wp:posOffset>
                      </wp:positionV>
                      <wp:extent cx="5953125" cy="1554480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5953125" cy="15544800"/>
                                <a:chExt cx="5953125" cy="15544800"/>
                              </a:xfrm>
                            </wpg:grpSpPr>
                            <wps:wsp>
                              <wps:cNvPr id="3" name="Graphic 3"/>
                              <wps:cNvSpPr/>
                              <wps:spPr>
                                <a:xfrm>
                                  <a:off x="-12" y="0"/>
                                  <a:ext cx="5953125" cy="15544800"/>
                                </a:xfrm>
                                <a:custGeom>
                                  <a:avLst/>
                                  <a:gdLst/>
                                  <a:ahLst/>
                                  <a:cxnLst/>
                                  <a:rect l="l" t="t" r="r" b="b"/>
                                  <a:pathLst>
                                    <a:path w="5953125" h="15544800">
                                      <a:moveTo>
                                        <a:pt x="5953125" y="342900"/>
                                      </a:moveTo>
                                      <a:lnTo>
                                        <a:pt x="5953125" y="342900"/>
                                      </a:lnTo>
                                      <a:lnTo>
                                        <a:pt x="9525" y="342900"/>
                                      </a:lnTo>
                                      <a:lnTo>
                                        <a:pt x="9525" y="0"/>
                                      </a:lnTo>
                                      <a:lnTo>
                                        <a:pt x="0" y="0"/>
                                      </a:lnTo>
                                      <a:lnTo>
                                        <a:pt x="0" y="342900"/>
                                      </a:lnTo>
                                      <a:lnTo>
                                        <a:pt x="0" y="352425"/>
                                      </a:lnTo>
                                      <a:lnTo>
                                        <a:pt x="0" y="15544800"/>
                                      </a:lnTo>
                                      <a:lnTo>
                                        <a:pt x="9525" y="15544800"/>
                                      </a:lnTo>
                                      <a:lnTo>
                                        <a:pt x="9525" y="352425"/>
                                      </a:lnTo>
                                      <a:lnTo>
                                        <a:pt x="457200" y="352425"/>
                                      </a:lnTo>
                                      <a:lnTo>
                                        <a:pt x="5953125" y="352425"/>
                                      </a:lnTo>
                                      <a:lnTo>
                                        <a:pt x="5953125" y="34290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5.624996pt;margin-top:.972343pt;width:468.75pt;height:1224pt;mso-position-horizontal-relative:column;mso-position-vertical-relative:paragraph;z-index:-21278208" id="docshapegroup1" coordorigin="-712,19" coordsize="9375,24480">
                      <v:shape style="position:absolute;left:-713;top:19;width:9375;height:24480" id="docshape2" coordorigin="-713,19" coordsize="9375,24480" path="m8662,559l8662,559,-698,559,-698,19,-713,19,-713,559,-713,574,-713,24499,-698,24499,-698,574,7,574,8662,574,8662,559xe" filled="true" fillcolor="#000000" stroked="false">
                        <v:path arrowok="t"/>
                        <v:fill type="solid"/>
                      </v:shape>
                      <w10:wrap type="none"/>
                    </v:group>
                  </w:pict>
                </mc:Fallback>
              </mc:AlternateContent>
            </w:r>
            <w:r>
              <w:rPr>
                <w:spacing w:val="-4"/>
                <w:sz w:val="16"/>
              </w:rPr>
              <w:t>50MM</w:t>
            </w:r>
            <w:r>
              <w:rPr>
                <w:sz w:val="16"/>
              </w:rPr>
              <w:tab/>
            </w:r>
            <w:r>
              <w:rPr>
                <w:spacing w:val="-10"/>
                <w:sz w:val="16"/>
              </w:rPr>
              <w:t>A</w:t>
            </w:r>
            <w:r>
              <w:rPr>
                <w:sz w:val="16"/>
              </w:rPr>
              <w:tab/>
            </w:r>
            <w:r>
              <w:rPr>
                <w:spacing w:val="-2"/>
                <w:sz w:val="16"/>
              </w:rPr>
              <w:t>180MM</w:t>
            </w:r>
            <w:r>
              <w:rPr>
                <w:sz w:val="16"/>
              </w:rPr>
              <w:tab/>
            </w:r>
            <w:r>
              <w:rPr>
                <w:spacing w:val="-2"/>
                <w:sz w:val="16"/>
              </w:rPr>
              <w:t>LARGURA,</w:t>
            </w:r>
            <w:r>
              <w:rPr>
                <w:spacing w:val="40"/>
                <w:sz w:val="16"/>
              </w:rPr>
              <w:t> </w:t>
            </w:r>
            <w:r>
              <w:rPr>
                <w:sz w:val="16"/>
              </w:rPr>
              <w:t>ESPESSURA: 0,1MM A 0,2MM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rPr>
                <w:sz w:val="14"/>
              </w:rPr>
            </w:pPr>
          </w:p>
        </w:tc>
      </w:tr>
      <w:tr>
        <w:trPr>
          <w:trHeight w:val="3226" w:hRule="atLeast"/>
        </w:trPr>
        <w:tc>
          <w:tcPr>
            <w:tcW w:w="1399"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right="234"/>
              <w:jc w:val="right"/>
              <w:rPr>
                <w:sz w:val="16"/>
              </w:rPr>
            </w:pPr>
            <w:r>
              <w:rPr>
                <w:spacing w:val="-5"/>
                <w:sz w:val="16"/>
              </w:rPr>
              <w:t>1.4</w:t>
            </w:r>
          </w:p>
        </w:tc>
        <w:tc>
          <w:tcPr>
            <w:tcW w:w="2940" w:type="dxa"/>
            <w:tcBorders>
              <w:top w:val="nil"/>
            </w:tcBorders>
          </w:tcPr>
          <w:p>
            <w:pPr>
              <w:pStyle w:val="TableParagraph"/>
              <w:tabs>
                <w:tab w:pos="1977" w:val="left" w:leader="none"/>
              </w:tabs>
              <w:spacing w:before="67"/>
              <w:ind w:left="115"/>
              <w:jc w:val="both"/>
              <w:rPr>
                <w:sz w:val="16"/>
              </w:rPr>
            </w:pPr>
            <w:r>
              <w:rPr>
                <w:spacing w:val="-2"/>
                <w:sz w:val="16"/>
              </w:rPr>
              <w:t>MINIPARAFUSO,</w:t>
            </w:r>
            <w:r>
              <w:rPr>
                <w:sz w:val="16"/>
              </w:rPr>
              <w:tab/>
            </w:r>
            <w:r>
              <w:rPr>
                <w:spacing w:val="-2"/>
                <w:sz w:val="16"/>
              </w:rPr>
              <w:t>MATERIAL:</w:t>
            </w:r>
          </w:p>
          <w:p>
            <w:pPr>
              <w:pStyle w:val="TableParagraph"/>
              <w:tabs>
                <w:tab w:pos="1156" w:val="left" w:leader="none"/>
                <w:tab w:pos="2101" w:val="left" w:leader="none"/>
                <w:tab w:pos="2224" w:val="left" w:leader="none"/>
                <w:tab w:pos="2430" w:val="left" w:leader="none"/>
              </w:tabs>
              <w:spacing w:line="352" w:lineRule="auto" w:before="86"/>
              <w:ind w:left="115" w:right="92"/>
              <w:jc w:val="both"/>
              <w:rPr>
                <w:sz w:val="16"/>
              </w:rPr>
            </w:pPr>
            <w:r>
              <w:rPr>
                <w:spacing w:val="-2"/>
                <w:sz w:val="16"/>
              </w:rPr>
              <w:t>TITÂNIO,</w:t>
            </w:r>
            <w:r>
              <w:rPr>
                <w:sz w:val="16"/>
              </w:rPr>
              <w:tab/>
              <w:tab/>
            </w:r>
            <w:r>
              <w:rPr>
                <w:spacing w:val="-2"/>
                <w:sz w:val="16"/>
              </w:rPr>
              <w:t>MODELO:</w:t>
            </w:r>
            <w:r>
              <w:rPr>
                <w:spacing w:val="40"/>
                <w:sz w:val="16"/>
              </w:rPr>
              <w:t> </w:t>
            </w:r>
            <w:r>
              <w:rPr>
                <w:spacing w:val="-2"/>
                <w:sz w:val="16"/>
              </w:rPr>
              <w:t>AUTORROSQUEANTE,</w:t>
            </w:r>
            <w:r>
              <w:rPr>
                <w:sz w:val="16"/>
              </w:rPr>
              <w:tab/>
              <w:tab/>
              <w:tab/>
            </w:r>
            <w:r>
              <w:rPr>
                <w:spacing w:val="-2"/>
                <w:sz w:val="16"/>
              </w:rPr>
              <w:t>TIPO:</w:t>
            </w:r>
            <w:r>
              <w:rPr>
                <w:spacing w:val="40"/>
                <w:sz w:val="16"/>
              </w:rPr>
              <w:t> </w:t>
            </w:r>
            <w:r>
              <w:rPr>
                <w:sz w:val="16"/>
              </w:rPr>
              <w:t>CABEÇA CRUCIFORME PARA</w:t>
            </w:r>
            <w:r>
              <w:rPr>
                <w:spacing w:val="40"/>
                <w:sz w:val="16"/>
              </w:rPr>
              <w:t> </w:t>
            </w:r>
            <w:r>
              <w:rPr>
                <w:spacing w:val="-2"/>
                <w:sz w:val="16"/>
              </w:rPr>
              <w:t>CRÂNIO</w:t>
            </w:r>
            <w:r>
              <w:rPr>
                <w:sz w:val="16"/>
              </w:rPr>
              <w:tab/>
            </w:r>
            <w:r>
              <w:rPr>
                <w:spacing w:val="-2"/>
                <w:sz w:val="16"/>
              </w:rPr>
              <w:t>MAXILO</w:t>
            </w:r>
            <w:r>
              <w:rPr>
                <w:sz w:val="16"/>
              </w:rPr>
              <w:tab/>
              <w:tab/>
            </w:r>
            <w:r>
              <w:rPr>
                <w:spacing w:val="-4"/>
                <w:sz w:val="16"/>
              </w:rPr>
              <w:t>FACIAL,</w:t>
            </w:r>
            <w:r>
              <w:rPr>
                <w:spacing w:val="40"/>
                <w:sz w:val="16"/>
              </w:rPr>
              <w:t> </w:t>
            </w:r>
            <w:r>
              <w:rPr>
                <w:sz w:val="16"/>
              </w:rPr>
              <w:t>COMPRIMENTO: 4MM A 17MM,</w:t>
            </w:r>
            <w:r>
              <w:rPr>
                <w:spacing w:val="40"/>
                <w:sz w:val="16"/>
              </w:rPr>
              <w:t> </w:t>
            </w:r>
            <w:r>
              <w:rPr>
                <w:sz w:val="16"/>
              </w:rPr>
              <w:t>DIAMETRO: 1,5MM A 1,6MM</w:t>
            </w:r>
          </w:p>
          <w:p>
            <w:pPr>
              <w:pStyle w:val="TableParagraph"/>
              <w:spacing w:line="270" w:lineRule="atLeast" w:before="166"/>
              <w:ind w:left="85" w:right="92"/>
              <w:jc w:val="both"/>
              <w:rPr>
                <w:sz w:val="16"/>
              </w:rPr>
            </w:pPr>
            <w:r>
              <w:rPr>
                <w:b/>
                <w:sz w:val="16"/>
              </w:rPr>
              <w:t>Complemento</w:t>
            </w:r>
            <w:r>
              <w:rPr>
                <w:b/>
                <w:spacing w:val="-10"/>
                <w:sz w:val="16"/>
              </w:rPr>
              <w:t> </w:t>
            </w:r>
            <w:r>
              <w:rPr>
                <w:b/>
                <w:sz w:val="16"/>
              </w:rPr>
              <w:t>do</w:t>
            </w:r>
            <w:r>
              <w:rPr>
                <w:b/>
                <w:spacing w:val="-10"/>
                <w:sz w:val="16"/>
              </w:rPr>
              <w:t> </w:t>
            </w:r>
            <w:r>
              <w:rPr>
                <w:b/>
                <w:sz w:val="16"/>
              </w:rPr>
              <w:t>item:</w:t>
            </w:r>
            <w:r>
              <w:rPr>
                <w:b/>
                <w:spacing w:val="-10"/>
                <w:sz w:val="16"/>
              </w:rPr>
              <w:t> </w:t>
            </w:r>
            <w:r>
              <w:rPr>
                <w:sz w:val="16"/>
              </w:rPr>
              <w:t>A</w:t>
            </w:r>
            <w:r>
              <w:rPr>
                <w:spacing w:val="-10"/>
                <w:sz w:val="16"/>
              </w:rPr>
              <w:t> </w:t>
            </w:r>
            <w:r>
              <w:rPr>
                <w:sz w:val="16"/>
              </w:rPr>
              <w:t>empresa</w:t>
            </w:r>
            <w:r>
              <w:rPr>
                <w:spacing w:val="-10"/>
                <w:sz w:val="16"/>
              </w:rPr>
              <w:t> </w:t>
            </w:r>
            <w:r>
              <w:rPr>
                <w:sz w:val="16"/>
              </w:rPr>
              <w:t>deverá</w:t>
            </w:r>
            <w:r>
              <w:rPr>
                <w:spacing w:val="40"/>
                <w:sz w:val="16"/>
              </w:rPr>
              <w:t> </w:t>
            </w:r>
            <w:r>
              <w:rPr>
                <w:sz w:val="16"/>
              </w:rPr>
              <w:t>fornecer também o parafuso de</w:t>
            </w:r>
            <w:r>
              <w:rPr>
                <w:spacing w:val="40"/>
                <w:sz w:val="16"/>
              </w:rPr>
              <w:t> </w:t>
            </w:r>
            <w:r>
              <w:rPr>
                <w:sz w:val="16"/>
              </w:rPr>
              <w:t>Emergência compatível com o sistema</w:t>
            </w:r>
            <w:r>
              <w:rPr>
                <w:spacing w:val="40"/>
                <w:sz w:val="16"/>
              </w:rPr>
              <w:t> </w:t>
            </w:r>
            <w:r>
              <w:rPr>
                <w:sz w:val="16"/>
              </w:rPr>
              <w:t>1.5/1.6, incluído na quantidade total.</w:t>
            </w:r>
          </w:p>
        </w:tc>
        <w:tc>
          <w:tcPr>
            <w:tcW w:w="85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13" w:right="1"/>
              <w:jc w:val="center"/>
              <w:rPr>
                <w:sz w:val="16"/>
              </w:rPr>
            </w:pPr>
            <w:r>
              <w:rPr>
                <w:spacing w:val="-2"/>
                <w:sz w:val="16"/>
              </w:rPr>
              <w:t>187359</w:t>
            </w:r>
          </w:p>
        </w:tc>
        <w:tc>
          <w:tcPr>
            <w:tcW w:w="1050"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3"/>
              <w:jc w:val="center"/>
              <w:rPr>
                <w:sz w:val="16"/>
              </w:rPr>
            </w:pPr>
            <w:r>
              <w:rPr>
                <w:spacing w:val="-4"/>
                <w:sz w:val="16"/>
              </w:rPr>
              <w:t>Unid</w:t>
            </w:r>
          </w:p>
        </w:tc>
        <w:tc>
          <w:tcPr>
            <w:tcW w:w="810"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9" w:right="1"/>
              <w:jc w:val="center"/>
              <w:rPr>
                <w:sz w:val="16"/>
              </w:rPr>
            </w:pPr>
            <w:r>
              <w:rPr>
                <w:spacing w:val="-5"/>
                <w:sz w:val="16"/>
              </w:rPr>
              <w:t>55</w:t>
            </w:r>
          </w:p>
        </w:tc>
        <w:tc>
          <w:tcPr>
            <w:tcW w:w="121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0"/>
              <w:rPr>
                <w:sz w:val="16"/>
              </w:rPr>
            </w:pPr>
          </w:p>
          <w:p>
            <w:pPr>
              <w:pStyle w:val="TableParagraph"/>
              <w:ind w:left="13" w:right="3"/>
              <w:jc w:val="center"/>
              <w:rPr>
                <w:sz w:val="16"/>
              </w:rPr>
            </w:pPr>
            <w:r>
              <w:rPr>
                <w:spacing w:val="-2"/>
                <w:sz w:val="16"/>
              </w:rPr>
              <w:t>340,0000</w:t>
            </w:r>
          </w:p>
        </w:tc>
        <w:tc>
          <w:tcPr>
            <w:tcW w:w="1792" w:type="dxa"/>
            <w:tcBorders>
              <w:top w:val="nil"/>
            </w:tcBorders>
          </w:tcPr>
          <w:p>
            <w:pPr>
              <w:pStyle w:val="TableParagraph"/>
              <w:rPr>
                <w:sz w:val="16"/>
              </w:rPr>
            </w:pPr>
          </w:p>
          <w:p>
            <w:pPr>
              <w:pStyle w:val="TableParagraph"/>
              <w:rPr>
                <w:sz w:val="16"/>
              </w:rPr>
            </w:pPr>
          </w:p>
          <w:p>
            <w:pPr>
              <w:pStyle w:val="TableParagraph"/>
              <w:rPr>
                <w:sz w:val="16"/>
              </w:rPr>
            </w:pPr>
          </w:p>
          <w:p>
            <w:pPr>
              <w:pStyle w:val="TableParagraph"/>
              <w:spacing w:before="141"/>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756" w:hRule="atLeast"/>
        </w:trPr>
        <w:tc>
          <w:tcPr>
            <w:tcW w:w="1399" w:type="dxa"/>
            <w:tcBorders>
              <w:bottom w:val="nil"/>
            </w:tcBorders>
          </w:tcPr>
          <w:p>
            <w:pPr>
              <w:pStyle w:val="TableParagraph"/>
              <w:spacing w:before="80"/>
              <w:ind w:left="308"/>
              <w:rPr>
                <w:sz w:val="16"/>
              </w:rPr>
            </w:pPr>
            <w:r>
              <w:rPr>
                <w:spacing w:val="-10"/>
                <w:sz w:val="16"/>
              </w:rPr>
              <w:t>2</w:t>
            </w:r>
          </w:p>
        </w:tc>
        <w:tc>
          <w:tcPr>
            <w:tcW w:w="2940" w:type="dxa"/>
            <w:vMerge w:val="restart"/>
          </w:tcPr>
          <w:p>
            <w:pPr>
              <w:pStyle w:val="TableParagraph"/>
              <w:tabs>
                <w:tab w:pos="1910" w:val="left" w:leader="none"/>
                <w:tab w:pos="2141" w:val="left" w:leader="none"/>
                <w:tab w:pos="2306" w:val="left" w:leader="none"/>
              </w:tabs>
              <w:spacing w:line="352" w:lineRule="auto" w:before="80"/>
              <w:ind w:left="115" w:right="92"/>
              <w:jc w:val="both"/>
              <w:rPr>
                <w:sz w:val="16"/>
              </w:rPr>
            </w:pPr>
            <w:r>
              <w:rPr>
                <w:spacing w:val="-2"/>
                <w:sz w:val="16"/>
              </w:rPr>
              <w:t>PARAFUSO</w:t>
            </w:r>
            <w:r>
              <w:rPr>
                <w:sz w:val="16"/>
              </w:rPr>
              <w:tab/>
            </w:r>
            <w:r>
              <w:rPr>
                <w:spacing w:val="-2"/>
                <w:sz w:val="16"/>
              </w:rPr>
              <w:t>CIRÚRGICO,</w:t>
            </w:r>
            <w:r>
              <w:rPr>
                <w:spacing w:val="40"/>
                <w:sz w:val="16"/>
              </w:rPr>
              <w:t> </w:t>
            </w:r>
            <w:r>
              <w:rPr>
                <w:sz w:val="16"/>
              </w:rPr>
              <w:t>APLICAÇÃO: CRÂNIO MAXILO</w:t>
            </w:r>
            <w:r>
              <w:rPr>
                <w:spacing w:val="40"/>
                <w:sz w:val="16"/>
              </w:rPr>
              <w:t> </w:t>
            </w:r>
            <w:r>
              <w:rPr>
                <w:sz w:val="16"/>
              </w:rPr>
              <w:t>FACIAL, CLASSIFICAÇÃO: COM</w:t>
            </w:r>
            <w:r>
              <w:rPr>
                <w:spacing w:val="40"/>
                <w:sz w:val="16"/>
              </w:rPr>
              <w:t> </w:t>
            </w:r>
            <w:r>
              <w:rPr>
                <w:sz w:val="16"/>
              </w:rPr>
              <w:t>CABEÇA CRUCIFORME, DIÂMETRO</w:t>
            </w:r>
            <w:r>
              <w:rPr>
                <w:spacing w:val="40"/>
                <w:sz w:val="16"/>
              </w:rPr>
              <w:t> </w:t>
            </w:r>
            <w:r>
              <w:rPr>
                <w:spacing w:val="-2"/>
                <w:sz w:val="16"/>
              </w:rPr>
              <w:t>CABEÇA-SISTEMA:</w:t>
            </w:r>
            <w:r>
              <w:rPr>
                <w:sz w:val="16"/>
              </w:rPr>
              <w:tab/>
              <w:tab/>
              <w:tab/>
            </w:r>
            <w:r>
              <w:rPr>
                <w:spacing w:val="-2"/>
                <w:sz w:val="16"/>
              </w:rPr>
              <w:t>2,0MM,</w:t>
            </w:r>
            <w:r>
              <w:rPr>
                <w:spacing w:val="40"/>
                <w:sz w:val="16"/>
              </w:rPr>
              <w:t> </w:t>
            </w:r>
            <w:r>
              <w:rPr>
                <w:sz w:val="16"/>
              </w:rPr>
              <w:t>DIÂMETRO CORPO: 2,0MM,</w:t>
            </w:r>
            <w:r>
              <w:rPr>
                <w:spacing w:val="40"/>
                <w:sz w:val="16"/>
              </w:rPr>
              <w:t> </w:t>
            </w:r>
            <w:r>
              <w:rPr>
                <w:sz w:val="16"/>
              </w:rPr>
              <w:t>COMPRIMENTO: 4,0MM A 17MM,</w:t>
            </w:r>
            <w:r>
              <w:rPr>
                <w:spacing w:val="40"/>
                <w:sz w:val="16"/>
              </w:rPr>
              <w:t> </w:t>
            </w:r>
            <w:r>
              <w:rPr>
                <w:spacing w:val="-2"/>
                <w:sz w:val="16"/>
              </w:rPr>
              <w:t>MATERIAL:</w:t>
            </w:r>
            <w:r>
              <w:rPr>
                <w:sz w:val="16"/>
              </w:rPr>
              <w:tab/>
              <w:tab/>
            </w:r>
            <w:r>
              <w:rPr>
                <w:spacing w:val="-2"/>
                <w:sz w:val="16"/>
              </w:rPr>
              <w:t>TITÂNIO,</w:t>
            </w:r>
            <w:r>
              <w:rPr>
                <w:spacing w:val="40"/>
                <w:sz w:val="16"/>
              </w:rPr>
              <w:t> </w:t>
            </w:r>
            <w:r>
              <w:rPr>
                <w:sz w:val="16"/>
              </w:rPr>
              <w:t>ACABAMENTO: N/A, ROSCA: N/A,</w:t>
            </w:r>
            <w:r>
              <w:rPr>
                <w:spacing w:val="40"/>
                <w:sz w:val="16"/>
              </w:rPr>
              <w:t> </w:t>
            </w:r>
            <w:r>
              <w:rPr>
                <w:sz w:val="16"/>
              </w:rPr>
              <w:t>INFORMAÇÕES ADICIONAIS: N/A</w:t>
            </w:r>
          </w:p>
          <w:p>
            <w:pPr>
              <w:pStyle w:val="TableParagraph"/>
              <w:spacing w:line="270" w:lineRule="atLeast" w:before="165"/>
              <w:ind w:left="85" w:right="92"/>
              <w:jc w:val="both"/>
              <w:rPr>
                <w:sz w:val="16"/>
              </w:rPr>
            </w:pPr>
            <w:r>
              <w:rPr>
                <w:b/>
                <w:sz w:val="16"/>
              </w:rPr>
              <w:t>Complemento</w:t>
            </w:r>
            <w:r>
              <w:rPr>
                <w:b/>
                <w:spacing w:val="-10"/>
                <w:sz w:val="16"/>
              </w:rPr>
              <w:t> </w:t>
            </w:r>
            <w:r>
              <w:rPr>
                <w:b/>
                <w:sz w:val="16"/>
              </w:rPr>
              <w:t>do</w:t>
            </w:r>
            <w:r>
              <w:rPr>
                <w:b/>
                <w:spacing w:val="-10"/>
                <w:sz w:val="16"/>
              </w:rPr>
              <w:t> </w:t>
            </w:r>
            <w:r>
              <w:rPr>
                <w:b/>
                <w:sz w:val="16"/>
              </w:rPr>
              <w:t>item:</w:t>
            </w:r>
            <w:r>
              <w:rPr>
                <w:b/>
                <w:spacing w:val="-10"/>
                <w:sz w:val="16"/>
              </w:rPr>
              <w:t> </w:t>
            </w:r>
            <w:r>
              <w:rPr>
                <w:sz w:val="16"/>
              </w:rPr>
              <w:t>A</w:t>
            </w:r>
            <w:r>
              <w:rPr>
                <w:spacing w:val="-10"/>
                <w:sz w:val="16"/>
              </w:rPr>
              <w:t> </w:t>
            </w:r>
            <w:r>
              <w:rPr>
                <w:sz w:val="16"/>
              </w:rPr>
              <w:t>empresa</w:t>
            </w:r>
            <w:r>
              <w:rPr>
                <w:spacing w:val="-10"/>
                <w:sz w:val="16"/>
              </w:rPr>
              <w:t> </w:t>
            </w:r>
            <w:r>
              <w:rPr>
                <w:sz w:val="16"/>
              </w:rPr>
              <w:t>deverá</w:t>
            </w:r>
            <w:r>
              <w:rPr>
                <w:spacing w:val="40"/>
                <w:sz w:val="16"/>
              </w:rPr>
              <w:t> </w:t>
            </w:r>
            <w:r>
              <w:rPr>
                <w:sz w:val="16"/>
              </w:rPr>
              <w:t>fornecer também o parafuso de</w:t>
            </w:r>
            <w:r>
              <w:rPr>
                <w:spacing w:val="40"/>
                <w:sz w:val="16"/>
              </w:rPr>
              <w:t> </w:t>
            </w:r>
            <w:r>
              <w:rPr>
                <w:sz w:val="16"/>
              </w:rPr>
              <w:t>Emergência compatível com o sistema</w:t>
            </w:r>
            <w:r>
              <w:rPr>
                <w:spacing w:val="40"/>
                <w:sz w:val="16"/>
              </w:rPr>
              <w:t> </w:t>
            </w:r>
            <w:r>
              <w:rPr>
                <w:sz w:val="16"/>
              </w:rPr>
              <w:t>2.0, incluído na quantidade total.</w:t>
            </w: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tcBorders>
              <w:bottom w:val="nil"/>
            </w:tcBorders>
          </w:tcPr>
          <w:p>
            <w:pPr>
              <w:pStyle w:val="TableParagraph"/>
              <w:rPr>
                <w:sz w:val="14"/>
              </w:rPr>
            </w:pPr>
          </w:p>
        </w:tc>
      </w:tr>
      <w:tr>
        <w:trPr>
          <w:trHeight w:val="3278" w:hRule="atLeast"/>
        </w:trPr>
        <w:tc>
          <w:tcPr>
            <w:tcW w:w="1399"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5"/>
              <w:rPr>
                <w:sz w:val="16"/>
              </w:rPr>
            </w:pPr>
          </w:p>
          <w:p>
            <w:pPr>
              <w:pStyle w:val="TableParagraph"/>
              <w:ind w:right="234"/>
              <w:jc w:val="right"/>
              <w:rPr>
                <w:sz w:val="16"/>
              </w:rPr>
            </w:pPr>
            <w:r>
              <w:rPr>
                <w:spacing w:val="-5"/>
                <w:sz w:val="16"/>
              </w:rPr>
              <w:t>2.1</w:t>
            </w:r>
          </w:p>
        </w:tc>
        <w:tc>
          <w:tcPr>
            <w:tcW w:w="2940" w:type="dxa"/>
            <w:vMerge/>
            <w:tcBorders>
              <w:top w:val="nil"/>
            </w:tcBorders>
          </w:tcPr>
          <w:p>
            <w:pPr>
              <w:rPr>
                <w:sz w:val="2"/>
                <w:szCs w:val="2"/>
              </w:rPr>
            </w:pPr>
          </w:p>
        </w:tc>
        <w:tc>
          <w:tcPr>
            <w:tcW w:w="85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5"/>
              <w:rPr>
                <w:sz w:val="16"/>
              </w:rPr>
            </w:pPr>
          </w:p>
          <w:p>
            <w:pPr>
              <w:pStyle w:val="TableParagraph"/>
              <w:ind w:left="13" w:right="1"/>
              <w:jc w:val="center"/>
              <w:rPr>
                <w:sz w:val="16"/>
              </w:rPr>
            </w:pPr>
            <w:r>
              <w:rPr>
                <w:spacing w:val="-2"/>
                <w:sz w:val="16"/>
              </w:rPr>
              <w:t>187390</w:t>
            </w:r>
          </w:p>
        </w:tc>
        <w:tc>
          <w:tcPr>
            <w:tcW w:w="1050"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5"/>
              <w:rPr>
                <w:sz w:val="16"/>
              </w:rPr>
            </w:pPr>
          </w:p>
          <w:p>
            <w:pPr>
              <w:pStyle w:val="TableParagraph"/>
              <w:ind w:left="3"/>
              <w:jc w:val="center"/>
              <w:rPr>
                <w:sz w:val="16"/>
              </w:rPr>
            </w:pPr>
            <w:r>
              <w:rPr>
                <w:spacing w:val="-4"/>
                <w:sz w:val="16"/>
              </w:rPr>
              <w:t>Unid</w:t>
            </w:r>
          </w:p>
        </w:tc>
        <w:tc>
          <w:tcPr>
            <w:tcW w:w="810"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5"/>
              <w:rPr>
                <w:sz w:val="16"/>
              </w:rPr>
            </w:pPr>
          </w:p>
          <w:p>
            <w:pPr>
              <w:pStyle w:val="TableParagraph"/>
              <w:ind w:left="9" w:right="1"/>
              <w:jc w:val="center"/>
              <w:rPr>
                <w:sz w:val="16"/>
              </w:rPr>
            </w:pPr>
            <w:r>
              <w:rPr>
                <w:spacing w:val="-2"/>
                <w:sz w:val="16"/>
              </w:rPr>
              <w:t>2.171</w:t>
            </w:r>
          </w:p>
        </w:tc>
        <w:tc>
          <w:tcPr>
            <w:tcW w:w="121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5"/>
              <w:rPr>
                <w:sz w:val="16"/>
              </w:rPr>
            </w:pPr>
          </w:p>
          <w:p>
            <w:pPr>
              <w:pStyle w:val="TableParagraph"/>
              <w:ind w:left="13" w:right="3"/>
              <w:jc w:val="center"/>
              <w:rPr>
                <w:sz w:val="16"/>
              </w:rPr>
            </w:pPr>
            <w:r>
              <w:rPr>
                <w:spacing w:val="-2"/>
                <w:sz w:val="16"/>
              </w:rPr>
              <w:t>176,4000</w:t>
            </w:r>
          </w:p>
        </w:tc>
        <w:tc>
          <w:tcPr>
            <w:tcW w:w="1792" w:type="dxa"/>
            <w:tcBorders>
              <w:top w:val="nil"/>
            </w:tcBorders>
          </w:tcPr>
          <w:p>
            <w:pPr>
              <w:pStyle w:val="TableParagraph"/>
              <w:rPr>
                <w:sz w:val="16"/>
              </w:rPr>
            </w:pPr>
          </w:p>
          <w:p>
            <w:pPr>
              <w:pStyle w:val="TableParagraph"/>
              <w:spacing w:before="156"/>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91" w:hRule="atLeast"/>
        </w:trPr>
        <w:tc>
          <w:tcPr>
            <w:tcW w:w="1399" w:type="dxa"/>
            <w:tcBorders>
              <w:bottom w:val="nil"/>
            </w:tcBorders>
          </w:tcPr>
          <w:p>
            <w:pPr>
              <w:pStyle w:val="TableParagraph"/>
              <w:rPr>
                <w:sz w:val="14"/>
              </w:rPr>
            </w:pPr>
          </w:p>
        </w:tc>
        <w:tc>
          <w:tcPr>
            <w:tcW w:w="2940" w:type="dxa"/>
            <w:tcBorders>
              <w:bottom w:val="nil"/>
            </w:tcBorders>
          </w:tcPr>
          <w:p>
            <w:pPr>
              <w:pStyle w:val="TableParagraph"/>
              <w:spacing w:before="80"/>
              <w:ind w:left="85"/>
              <w:rPr>
                <w:sz w:val="16"/>
              </w:rPr>
            </w:pPr>
            <w:r>
              <w:rPr>
                <w:sz w:val="16"/>
              </w:rPr>
              <w:t>PLACA</w:t>
            </w:r>
            <w:r>
              <w:rPr>
                <w:spacing w:val="26"/>
                <w:sz w:val="16"/>
              </w:rPr>
              <w:t> </w:t>
            </w:r>
            <w:r>
              <w:rPr>
                <w:sz w:val="16"/>
              </w:rPr>
              <w:t>FIXAÇÃO,</w:t>
            </w:r>
            <w:r>
              <w:rPr>
                <w:spacing w:val="35"/>
                <w:sz w:val="16"/>
              </w:rPr>
              <w:t> </w:t>
            </w:r>
            <w:r>
              <w:rPr>
                <w:sz w:val="16"/>
              </w:rPr>
              <w:t>MODELO</w:t>
            </w:r>
            <w:r>
              <w:rPr>
                <w:spacing w:val="35"/>
                <w:sz w:val="16"/>
              </w:rPr>
              <w:t> </w:t>
            </w:r>
            <w:r>
              <w:rPr>
                <w:spacing w:val="-2"/>
                <w:sz w:val="16"/>
              </w:rPr>
              <w:t>PLACA:</w:t>
            </w: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tcBorders>
              <w:bottom w:val="nil"/>
            </w:tcBorders>
          </w:tcPr>
          <w:p>
            <w:pPr>
              <w:pStyle w:val="TableParagraph"/>
              <w:rPr>
                <w:sz w:val="14"/>
              </w:rPr>
            </w:pP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597" w:val="left" w:leader="none"/>
                <w:tab w:pos="2465" w:val="left" w:leader="none"/>
              </w:tabs>
              <w:spacing w:before="59"/>
              <w:ind w:left="85"/>
              <w:rPr>
                <w:sz w:val="16"/>
              </w:rPr>
            </w:pPr>
            <w:r>
              <w:rPr>
                <w:spacing w:val="-2"/>
                <w:sz w:val="16"/>
              </w:rPr>
              <w:t>SEMIRRÍGIDA</w:t>
            </w:r>
            <w:r>
              <w:rPr>
                <w:sz w:val="16"/>
              </w:rPr>
              <w:tab/>
            </w:r>
            <w:r>
              <w:rPr>
                <w:spacing w:val="-4"/>
                <w:sz w:val="16"/>
              </w:rPr>
              <w:t>RETA</w:t>
            </w:r>
            <w:r>
              <w:rPr>
                <w:sz w:val="16"/>
              </w:rPr>
              <w:tab/>
            </w:r>
            <w:r>
              <w:rPr>
                <w:spacing w:val="-5"/>
                <w:sz w:val="16"/>
              </w:rPr>
              <w:t>COM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tabs>
                <w:tab w:pos="918" w:val="left" w:leader="none"/>
              </w:tabs>
              <w:spacing w:before="59"/>
              <w:ind w:left="3"/>
              <w:rPr>
                <w:sz w:val="16"/>
              </w:rPr>
            </w:pPr>
            <w:r>
              <w:rPr>
                <w:spacing w:val="-2"/>
                <w:sz w:val="16"/>
              </w:rPr>
              <w:t>Hospital</w:t>
            </w:r>
            <w:r>
              <w:rPr>
                <w:sz w:val="16"/>
              </w:rPr>
              <w:tab/>
            </w:r>
            <w:r>
              <w:rPr>
                <w:spacing w:val="-2"/>
                <w:sz w:val="16"/>
              </w:rPr>
              <w:t>Universitário</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169" w:val="left" w:leader="none"/>
                <w:tab w:pos="1916" w:val="left" w:leader="none"/>
                <w:tab w:pos="2230" w:val="left" w:leader="none"/>
              </w:tabs>
              <w:spacing w:before="59"/>
              <w:ind w:left="85"/>
              <w:rPr>
                <w:sz w:val="16"/>
              </w:rPr>
            </w:pPr>
            <w:r>
              <w:rPr>
                <w:spacing w:val="-2"/>
                <w:sz w:val="16"/>
              </w:rPr>
              <w:t>SEGMENTO</w:t>
            </w:r>
            <w:r>
              <w:rPr>
                <w:sz w:val="16"/>
              </w:rPr>
              <w:tab/>
            </w:r>
            <w:r>
              <w:rPr>
                <w:spacing w:val="-4"/>
                <w:sz w:val="16"/>
              </w:rPr>
              <w:t>CURTO</w:t>
            </w:r>
            <w:r>
              <w:rPr>
                <w:sz w:val="16"/>
              </w:rPr>
              <w:tab/>
            </w:r>
            <w:r>
              <w:rPr>
                <w:spacing w:val="-10"/>
                <w:sz w:val="16"/>
              </w:rPr>
              <w:t>E</w:t>
            </w:r>
            <w:r>
              <w:rPr>
                <w:sz w:val="16"/>
              </w:rPr>
              <w:tab/>
            </w:r>
            <w:r>
              <w:rPr>
                <w:spacing w:val="-2"/>
                <w:sz w:val="16"/>
              </w:rPr>
              <w:t>LONGO,</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z w:val="16"/>
              </w:rPr>
              <w:t>Pedro</w:t>
            </w:r>
            <w:r>
              <w:rPr>
                <w:spacing w:val="41"/>
                <w:sz w:val="16"/>
              </w:rPr>
              <w:t> </w:t>
            </w:r>
            <w:r>
              <w:rPr>
                <w:sz w:val="16"/>
              </w:rPr>
              <w:t>Ernesto,</w:t>
            </w:r>
            <w:r>
              <w:rPr>
                <w:spacing w:val="41"/>
                <w:sz w:val="16"/>
              </w:rPr>
              <w:t> </w:t>
            </w:r>
            <w:r>
              <w:rPr>
                <w:sz w:val="16"/>
              </w:rPr>
              <w:t>situado</w:t>
            </w:r>
            <w:r>
              <w:rPr>
                <w:spacing w:val="41"/>
                <w:sz w:val="16"/>
              </w:rPr>
              <w:t> </w:t>
            </w:r>
            <w:r>
              <w:rPr>
                <w:spacing w:val="-5"/>
                <w:sz w:val="16"/>
              </w:rPr>
              <w:t>na</w:t>
            </w:r>
          </w:p>
        </w:tc>
      </w:tr>
      <w:tr>
        <w:trPr>
          <w:trHeight w:val="539" w:hRule="atLeast"/>
        </w:trPr>
        <w:tc>
          <w:tcPr>
            <w:tcW w:w="1399" w:type="dxa"/>
            <w:tcBorders>
              <w:top w:val="nil"/>
              <w:bottom w:val="nil"/>
            </w:tcBorders>
          </w:tcPr>
          <w:p>
            <w:pPr>
              <w:pStyle w:val="TableParagraph"/>
              <w:spacing w:before="10"/>
              <w:rPr>
                <w:sz w:val="16"/>
              </w:rPr>
            </w:pPr>
          </w:p>
          <w:p>
            <w:pPr>
              <w:pStyle w:val="TableParagraph"/>
              <w:ind w:right="234"/>
              <w:jc w:val="right"/>
              <w:rPr>
                <w:sz w:val="16"/>
              </w:rPr>
            </w:pPr>
            <w:r>
              <w:rPr>
                <w:spacing w:val="-5"/>
                <w:sz w:val="16"/>
              </w:rPr>
              <w:t>2.2</w:t>
            </w:r>
          </w:p>
        </w:tc>
        <w:tc>
          <w:tcPr>
            <w:tcW w:w="2940" w:type="dxa"/>
            <w:tcBorders>
              <w:top w:val="nil"/>
              <w:bottom w:val="nil"/>
            </w:tcBorders>
          </w:tcPr>
          <w:p>
            <w:pPr>
              <w:pStyle w:val="TableParagraph"/>
              <w:tabs>
                <w:tab w:pos="2009" w:val="left" w:leader="none"/>
              </w:tabs>
              <w:spacing w:before="59"/>
              <w:ind w:left="85"/>
              <w:rPr>
                <w:sz w:val="16"/>
              </w:rPr>
            </w:pPr>
            <w:r>
              <w:rPr>
                <w:spacing w:val="-2"/>
                <w:sz w:val="16"/>
              </w:rPr>
              <w:t>COMPATÍVEL</w:t>
            </w:r>
            <w:r>
              <w:rPr>
                <w:sz w:val="16"/>
              </w:rPr>
              <w:tab/>
            </w:r>
            <w:r>
              <w:rPr>
                <w:spacing w:val="-2"/>
                <w:sz w:val="16"/>
              </w:rPr>
              <w:t>PARAFUSO</w:t>
            </w:r>
          </w:p>
          <w:p>
            <w:pPr>
              <w:pStyle w:val="TableParagraph"/>
              <w:spacing w:before="86"/>
              <w:ind w:left="85"/>
              <w:rPr>
                <w:sz w:val="16"/>
              </w:rPr>
            </w:pPr>
            <w:r>
              <w:rPr>
                <w:sz w:val="16"/>
              </w:rPr>
              <w:t>CIRÚRGICO</w:t>
            </w:r>
            <w:r>
              <w:rPr>
                <w:spacing w:val="73"/>
                <w:sz w:val="16"/>
              </w:rPr>
              <w:t> </w:t>
            </w:r>
            <w:r>
              <w:rPr>
                <w:sz w:val="16"/>
              </w:rPr>
              <w:t>2,0MM</w:t>
            </w:r>
            <w:r>
              <w:rPr>
                <w:spacing w:val="76"/>
                <w:sz w:val="16"/>
              </w:rPr>
              <w:t> </w:t>
            </w:r>
            <w:r>
              <w:rPr>
                <w:sz w:val="16"/>
              </w:rPr>
              <w:t>PARA</w:t>
            </w:r>
            <w:r>
              <w:rPr>
                <w:spacing w:val="68"/>
                <w:sz w:val="16"/>
              </w:rPr>
              <w:t> </w:t>
            </w:r>
            <w:r>
              <w:rPr>
                <w:spacing w:val="-2"/>
                <w:sz w:val="16"/>
              </w:rPr>
              <w:t>CRÂNIO</w:t>
            </w:r>
          </w:p>
        </w:tc>
        <w:tc>
          <w:tcPr>
            <w:tcW w:w="855" w:type="dxa"/>
            <w:tcBorders>
              <w:top w:val="nil"/>
              <w:bottom w:val="nil"/>
            </w:tcBorders>
          </w:tcPr>
          <w:p>
            <w:pPr>
              <w:pStyle w:val="TableParagraph"/>
              <w:spacing w:before="10"/>
              <w:rPr>
                <w:sz w:val="16"/>
              </w:rPr>
            </w:pPr>
          </w:p>
          <w:p>
            <w:pPr>
              <w:pStyle w:val="TableParagraph"/>
              <w:ind w:left="13" w:right="1"/>
              <w:jc w:val="center"/>
              <w:rPr>
                <w:sz w:val="16"/>
              </w:rPr>
            </w:pPr>
            <w:r>
              <w:rPr>
                <w:spacing w:val="-2"/>
                <w:sz w:val="16"/>
              </w:rPr>
              <w:t>189021</w:t>
            </w:r>
          </w:p>
        </w:tc>
        <w:tc>
          <w:tcPr>
            <w:tcW w:w="1050" w:type="dxa"/>
            <w:tcBorders>
              <w:top w:val="nil"/>
              <w:bottom w:val="nil"/>
            </w:tcBorders>
          </w:tcPr>
          <w:p>
            <w:pPr>
              <w:pStyle w:val="TableParagraph"/>
              <w:spacing w:before="10"/>
              <w:rPr>
                <w:sz w:val="16"/>
              </w:rPr>
            </w:pPr>
          </w:p>
          <w:p>
            <w:pPr>
              <w:pStyle w:val="TableParagraph"/>
              <w:ind w:left="3"/>
              <w:jc w:val="center"/>
              <w:rPr>
                <w:sz w:val="16"/>
              </w:rPr>
            </w:pPr>
            <w:r>
              <w:rPr>
                <w:spacing w:val="-4"/>
                <w:sz w:val="16"/>
              </w:rPr>
              <w:t>Unid</w:t>
            </w:r>
          </w:p>
        </w:tc>
        <w:tc>
          <w:tcPr>
            <w:tcW w:w="810" w:type="dxa"/>
            <w:tcBorders>
              <w:top w:val="nil"/>
              <w:bottom w:val="nil"/>
            </w:tcBorders>
          </w:tcPr>
          <w:p>
            <w:pPr>
              <w:pStyle w:val="TableParagraph"/>
              <w:spacing w:before="10"/>
              <w:rPr>
                <w:sz w:val="16"/>
              </w:rPr>
            </w:pPr>
          </w:p>
          <w:p>
            <w:pPr>
              <w:pStyle w:val="TableParagraph"/>
              <w:ind w:left="9" w:right="1"/>
              <w:jc w:val="center"/>
              <w:rPr>
                <w:sz w:val="16"/>
              </w:rPr>
            </w:pPr>
            <w:r>
              <w:rPr>
                <w:spacing w:val="-5"/>
                <w:sz w:val="16"/>
              </w:rPr>
              <w:t>108</w:t>
            </w:r>
          </w:p>
        </w:tc>
        <w:tc>
          <w:tcPr>
            <w:tcW w:w="1215" w:type="dxa"/>
            <w:tcBorders>
              <w:top w:val="nil"/>
              <w:bottom w:val="nil"/>
            </w:tcBorders>
          </w:tcPr>
          <w:p>
            <w:pPr>
              <w:pStyle w:val="TableParagraph"/>
              <w:spacing w:before="10"/>
              <w:rPr>
                <w:sz w:val="16"/>
              </w:rPr>
            </w:pPr>
          </w:p>
          <w:p>
            <w:pPr>
              <w:pStyle w:val="TableParagraph"/>
              <w:ind w:left="13" w:right="3"/>
              <w:jc w:val="center"/>
              <w:rPr>
                <w:sz w:val="16"/>
              </w:rPr>
            </w:pPr>
            <w:r>
              <w:rPr>
                <w:spacing w:val="-2"/>
                <w:sz w:val="16"/>
              </w:rPr>
              <w:t>1.512,0000</w:t>
            </w:r>
          </w:p>
        </w:tc>
        <w:tc>
          <w:tcPr>
            <w:tcW w:w="1792" w:type="dxa"/>
            <w:tcBorders>
              <w:top w:val="nil"/>
              <w:bottom w:val="nil"/>
            </w:tcBorders>
          </w:tcPr>
          <w:p>
            <w:pPr>
              <w:pStyle w:val="TableParagraph"/>
              <w:spacing w:before="59"/>
              <w:ind w:left="3"/>
              <w:rPr>
                <w:sz w:val="16"/>
              </w:rPr>
            </w:pP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before="86"/>
              <w:ind w:left="3"/>
              <w:rPr>
                <w:sz w:val="16"/>
              </w:rPr>
            </w:pPr>
            <w:r>
              <w:rPr>
                <w:sz w:val="16"/>
              </w:rPr>
              <w:t>77</w:t>
            </w:r>
            <w:r>
              <w:rPr>
                <w:spacing w:val="45"/>
                <w:sz w:val="16"/>
              </w:rPr>
              <w:t> </w:t>
            </w:r>
            <w:r>
              <w:rPr>
                <w:sz w:val="16"/>
              </w:rPr>
              <w:t>–</w:t>
            </w:r>
            <w:r>
              <w:rPr>
                <w:spacing w:val="46"/>
                <w:sz w:val="16"/>
              </w:rPr>
              <w:t> </w:t>
            </w:r>
            <w:r>
              <w:rPr>
                <w:sz w:val="16"/>
              </w:rPr>
              <w:t>Vila</w:t>
            </w:r>
            <w:r>
              <w:rPr>
                <w:spacing w:val="48"/>
                <w:sz w:val="16"/>
              </w:rPr>
              <w:t> </w:t>
            </w:r>
            <w:r>
              <w:rPr>
                <w:sz w:val="16"/>
              </w:rPr>
              <w:t>Isabel,</w:t>
            </w:r>
            <w:r>
              <w:rPr>
                <w:spacing w:val="48"/>
                <w:sz w:val="16"/>
              </w:rPr>
              <w:t> </w:t>
            </w:r>
            <w:r>
              <w:rPr>
                <w:sz w:val="16"/>
              </w:rPr>
              <w:t>Rio</w:t>
            </w:r>
            <w:r>
              <w:rPr>
                <w:spacing w:val="48"/>
                <w:sz w:val="16"/>
              </w:rPr>
              <w:t> </w:t>
            </w:r>
            <w:r>
              <w:rPr>
                <w:spacing w:val="-5"/>
                <w:sz w:val="16"/>
              </w:rPr>
              <w:t>de</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048" w:val="left" w:leader="none"/>
                <w:tab w:pos="1977" w:val="left" w:leader="none"/>
              </w:tabs>
              <w:spacing w:before="59"/>
              <w:ind w:left="85"/>
              <w:rPr>
                <w:sz w:val="16"/>
              </w:rPr>
            </w:pPr>
            <w:r>
              <w:rPr>
                <w:spacing w:val="-2"/>
                <w:sz w:val="16"/>
              </w:rPr>
              <w:t>MAXILO</w:t>
            </w:r>
            <w:r>
              <w:rPr>
                <w:sz w:val="16"/>
              </w:rPr>
              <w:tab/>
            </w:r>
            <w:r>
              <w:rPr>
                <w:spacing w:val="-2"/>
                <w:sz w:val="16"/>
              </w:rPr>
              <w:t>FACIAL,</w:t>
            </w:r>
            <w:r>
              <w:rPr>
                <w:sz w:val="16"/>
              </w:rPr>
              <w:tab/>
            </w:r>
            <w:r>
              <w:rPr>
                <w:spacing w:val="-2"/>
                <w:sz w:val="16"/>
              </w:rPr>
              <w:t>MATERIAL:</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z w:val="16"/>
              </w:rPr>
              <w:t>Janeiro/RJ,</w:t>
            </w:r>
            <w:r>
              <w:rPr>
                <w:spacing w:val="71"/>
                <w:w w:val="150"/>
                <w:sz w:val="16"/>
              </w:rPr>
              <w:t> </w:t>
            </w:r>
            <w:r>
              <w:rPr>
                <w:sz w:val="16"/>
              </w:rPr>
              <w:t>CEP</w:t>
            </w:r>
            <w:r>
              <w:rPr>
                <w:spacing w:val="65"/>
                <w:w w:val="150"/>
                <w:sz w:val="16"/>
              </w:rPr>
              <w:t> </w:t>
            </w:r>
            <w:r>
              <w:rPr>
                <w:spacing w:val="-2"/>
                <w:sz w:val="16"/>
              </w:rPr>
              <w:t>20.551-</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TITÂNIO,</w:t>
            </w:r>
            <w:r>
              <w:rPr>
                <w:spacing w:val="33"/>
                <w:sz w:val="16"/>
              </w:rPr>
              <w:t> </w:t>
            </w:r>
            <w:r>
              <w:rPr>
                <w:sz w:val="16"/>
              </w:rPr>
              <w:t>TAMANHO:</w:t>
            </w:r>
            <w:r>
              <w:rPr>
                <w:spacing w:val="36"/>
                <w:sz w:val="16"/>
              </w:rPr>
              <w:t> </w:t>
            </w:r>
            <w:r>
              <w:rPr>
                <w:sz w:val="16"/>
              </w:rPr>
              <w:t>4</w:t>
            </w:r>
            <w:r>
              <w:rPr>
                <w:spacing w:val="28"/>
                <w:sz w:val="16"/>
              </w:rPr>
              <w:t> </w:t>
            </w:r>
            <w:r>
              <w:rPr>
                <w:sz w:val="16"/>
              </w:rPr>
              <w:t>A</w:t>
            </w:r>
            <w:r>
              <w:rPr>
                <w:spacing w:val="27"/>
                <w:sz w:val="16"/>
              </w:rPr>
              <w:t> </w:t>
            </w:r>
            <w:r>
              <w:rPr>
                <w:sz w:val="16"/>
              </w:rPr>
              <w:t>6</w:t>
            </w:r>
            <w:r>
              <w:rPr>
                <w:spacing w:val="37"/>
                <w:sz w:val="16"/>
              </w:rPr>
              <w:t> </w:t>
            </w:r>
            <w:r>
              <w:rPr>
                <w:spacing w:val="-2"/>
                <w:sz w:val="16"/>
              </w:rPr>
              <w:t>FUROS,</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pacing w:val="-4"/>
                <w:sz w:val="16"/>
              </w:rPr>
              <w:t>030.</w:t>
            </w:r>
          </w:p>
        </w:tc>
      </w:tr>
      <w:tr>
        <w:trPr>
          <w:trHeight w:val="248" w:hRule="atLeast"/>
        </w:trPr>
        <w:tc>
          <w:tcPr>
            <w:tcW w:w="1399" w:type="dxa"/>
            <w:tcBorders>
              <w:top w:val="nil"/>
            </w:tcBorders>
          </w:tcPr>
          <w:p>
            <w:pPr>
              <w:pStyle w:val="TableParagraph"/>
              <w:rPr>
                <w:sz w:val="14"/>
              </w:rPr>
            </w:pPr>
          </w:p>
        </w:tc>
        <w:tc>
          <w:tcPr>
            <w:tcW w:w="2940" w:type="dxa"/>
            <w:tcBorders>
              <w:top w:val="nil"/>
            </w:tcBorders>
          </w:tcPr>
          <w:p>
            <w:pPr>
              <w:pStyle w:val="TableParagraph"/>
              <w:spacing w:line="169" w:lineRule="exact" w:before="59"/>
              <w:ind w:left="85"/>
              <w:rPr>
                <w:sz w:val="16"/>
              </w:rPr>
            </w:pPr>
            <w:r>
              <w:rPr>
                <w:sz w:val="16"/>
              </w:rPr>
              <w:t>ESPESSURA:</w:t>
            </w:r>
            <w:r>
              <w:rPr>
                <w:spacing w:val="-1"/>
                <w:sz w:val="16"/>
              </w:rPr>
              <w:t> </w:t>
            </w:r>
            <w:r>
              <w:rPr>
                <w:sz w:val="16"/>
              </w:rPr>
              <w:t>0,4MM</w:t>
            </w:r>
            <w:r>
              <w:rPr>
                <w:spacing w:val="-9"/>
                <w:sz w:val="16"/>
              </w:rPr>
              <w:t> </w:t>
            </w:r>
            <w:r>
              <w:rPr>
                <w:sz w:val="16"/>
              </w:rPr>
              <w:t>A</w:t>
            </w:r>
            <w:r>
              <w:rPr>
                <w:spacing w:val="-9"/>
                <w:sz w:val="16"/>
              </w:rPr>
              <w:t> </w:t>
            </w:r>
            <w:r>
              <w:rPr>
                <w:spacing w:val="-2"/>
                <w:sz w:val="16"/>
              </w:rPr>
              <w:t>1,0MM</w:t>
            </w:r>
          </w:p>
        </w:tc>
        <w:tc>
          <w:tcPr>
            <w:tcW w:w="855" w:type="dxa"/>
            <w:tcBorders>
              <w:top w:val="nil"/>
            </w:tcBorders>
          </w:tcPr>
          <w:p>
            <w:pPr>
              <w:pStyle w:val="TableParagraph"/>
              <w:rPr>
                <w:sz w:val="14"/>
              </w:rPr>
            </w:pPr>
          </w:p>
        </w:tc>
        <w:tc>
          <w:tcPr>
            <w:tcW w:w="1050" w:type="dxa"/>
            <w:tcBorders>
              <w:top w:val="nil"/>
            </w:tcBorders>
          </w:tcPr>
          <w:p>
            <w:pPr>
              <w:pStyle w:val="TableParagraph"/>
              <w:rPr>
                <w:sz w:val="14"/>
              </w:rPr>
            </w:pPr>
          </w:p>
        </w:tc>
        <w:tc>
          <w:tcPr>
            <w:tcW w:w="810" w:type="dxa"/>
            <w:tcBorders>
              <w:top w:val="nil"/>
            </w:tcBorders>
          </w:tcPr>
          <w:p>
            <w:pPr>
              <w:pStyle w:val="TableParagraph"/>
              <w:rPr>
                <w:sz w:val="14"/>
              </w:rPr>
            </w:pPr>
          </w:p>
        </w:tc>
        <w:tc>
          <w:tcPr>
            <w:tcW w:w="1215" w:type="dxa"/>
            <w:tcBorders>
              <w:top w:val="nil"/>
            </w:tcBorders>
          </w:tcPr>
          <w:p>
            <w:pPr>
              <w:pStyle w:val="TableParagraph"/>
              <w:rPr>
                <w:sz w:val="14"/>
              </w:rPr>
            </w:pPr>
          </w:p>
        </w:tc>
        <w:tc>
          <w:tcPr>
            <w:tcW w:w="1792" w:type="dxa"/>
            <w:tcBorders>
              <w:top w:val="nil"/>
            </w:tcBorders>
          </w:tcPr>
          <w:p>
            <w:pPr>
              <w:pStyle w:val="TableParagraph"/>
              <w:rPr>
                <w:sz w:val="14"/>
              </w:rPr>
            </w:pPr>
          </w:p>
        </w:tc>
      </w:tr>
      <w:tr>
        <w:trPr>
          <w:trHeight w:val="291" w:hRule="atLeast"/>
        </w:trPr>
        <w:tc>
          <w:tcPr>
            <w:tcW w:w="1399" w:type="dxa"/>
            <w:tcBorders>
              <w:bottom w:val="nil"/>
            </w:tcBorders>
          </w:tcPr>
          <w:p>
            <w:pPr>
              <w:pStyle w:val="TableParagraph"/>
              <w:rPr>
                <w:sz w:val="14"/>
              </w:rPr>
            </w:pPr>
          </w:p>
        </w:tc>
        <w:tc>
          <w:tcPr>
            <w:tcW w:w="2940" w:type="dxa"/>
            <w:tcBorders>
              <w:bottom w:val="nil"/>
            </w:tcBorders>
          </w:tcPr>
          <w:p>
            <w:pPr>
              <w:pStyle w:val="TableParagraph"/>
              <w:spacing w:before="80"/>
              <w:ind w:left="85"/>
              <w:rPr>
                <w:sz w:val="16"/>
              </w:rPr>
            </w:pPr>
            <w:r>
              <w:rPr>
                <w:sz w:val="16"/>
              </w:rPr>
              <w:t>PLACA</w:t>
            </w:r>
            <w:r>
              <w:rPr>
                <w:spacing w:val="26"/>
                <w:sz w:val="16"/>
              </w:rPr>
              <w:t> </w:t>
            </w:r>
            <w:r>
              <w:rPr>
                <w:sz w:val="16"/>
              </w:rPr>
              <w:t>FIXAÇÃO,</w:t>
            </w:r>
            <w:r>
              <w:rPr>
                <w:spacing w:val="35"/>
                <w:sz w:val="16"/>
              </w:rPr>
              <w:t> </w:t>
            </w:r>
            <w:r>
              <w:rPr>
                <w:sz w:val="16"/>
              </w:rPr>
              <w:t>MODELO</w:t>
            </w:r>
            <w:r>
              <w:rPr>
                <w:spacing w:val="35"/>
                <w:sz w:val="16"/>
              </w:rPr>
              <w:t> </w:t>
            </w:r>
            <w:r>
              <w:rPr>
                <w:spacing w:val="-2"/>
                <w:sz w:val="16"/>
              </w:rPr>
              <w:t>PLACA:</w:t>
            </w: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tcBorders>
              <w:bottom w:val="nil"/>
            </w:tcBorders>
          </w:tcPr>
          <w:p>
            <w:pPr>
              <w:pStyle w:val="TableParagraph"/>
              <w:rPr>
                <w:sz w:val="14"/>
              </w:rPr>
            </w:pP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SEMIRRÍGIDA</w:t>
            </w:r>
            <w:r>
              <w:rPr>
                <w:spacing w:val="-6"/>
                <w:sz w:val="16"/>
              </w:rPr>
              <w:t> </w:t>
            </w:r>
            <w:r>
              <w:rPr>
                <w:sz w:val="16"/>
              </w:rPr>
              <w:t>EM</w:t>
            </w:r>
            <w:r>
              <w:rPr>
                <w:spacing w:val="5"/>
                <w:sz w:val="16"/>
              </w:rPr>
              <w:t> </w:t>
            </w:r>
            <w:r>
              <w:rPr>
                <w:sz w:val="16"/>
              </w:rPr>
              <w:t>L</w:t>
            </w:r>
            <w:r>
              <w:rPr>
                <w:spacing w:val="-1"/>
                <w:sz w:val="16"/>
              </w:rPr>
              <w:t> </w:t>
            </w:r>
            <w:r>
              <w:rPr>
                <w:sz w:val="16"/>
              </w:rPr>
              <w:t>PARA</w:t>
            </w:r>
            <w:r>
              <w:rPr>
                <w:spacing w:val="-3"/>
                <w:sz w:val="16"/>
              </w:rPr>
              <w:t> </w:t>
            </w:r>
            <w:r>
              <w:rPr>
                <w:sz w:val="16"/>
              </w:rPr>
              <w:t>DIREITA</w:t>
            </w:r>
            <w:r>
              <w:rPr>
                <w:spacing w:val="-3"/>
                <w:sz w:val="16"/>
              </w:rPr>
              <w:t> </w:t>
            </w:r>
            <w:r>
              <w:rPr>
                <w:spacing w:val="-10"/>
                <w:sz w:val="16"/>
              </w:rPr>
              <w:t>E</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rPr>
                <w:sz w:val="14"/>
              </w:rPr>
            </w:pP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261" w:val="left" w:leader="none"/>
                <w:tab w:pos="1908" w:val="left" w:leader="none"/>
              </w:tabs>
              <w:spacing w:before="59"/>
              <w:ind w:left="85"/>
              <w:rPr>
                <w:sz w:val="16"/>
              </w:rPr>
            </w:pPr>
            <w:r>
              <w:rPr>
                <w:spacing w:val="-2"/>
                <w:sz w:val="16"/>
              </w:rPr>
              <w:t>ESQUERDA,</w:t>
            </w:r>
            <w:r>
              <w:rPr>
                <w:sz w:val="16"/>
              </w:rPr>
              <w:tab/>
            </w:r>
            <w:r>
              <w:rPr>
                <w:spacing w:val="-5"/>
                <w:sz w:val="16"/>
              </w:rPr>
              <w:t>COM</w:t>
            </w:r>
            <w:r>
              <w:rPr>
                <w:sz w:val="16"/>
              </w:rPr>
              <w:tab/>
            </w:r>
            <w:r>
              <w:rPr>
                <w:spacing w:val="-2"/>
                <w:sz w:val="16"/>
              </w:rPr>
              <w:t>INTERVALO,</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tabs>
                <w:tab w:pos="918" w:val="left" w:leader="none"/>
              </w:tabs>
              <w:spacing w:before="59"/>
              <w:ind w:left="3"/>
              <w:rPr>
                <w:sz w:val="16"/>
              </w:rPr>
            </w:pPr>
            <w:r>
              <w:rPr>
                <w:spacing w:val="-2"/>
                <w:sz w:val="16"/>
              </w:rPr>
              <w:t>Hospital</w:t>
            </w:r>
            <w:r>
              <w:rPr>
                <w:sz w:val="16"/>
              </w:rPr>
              <w:tab/>
            </w:r>
            <w:r>
              <w:rPr>
                <w:spacing w:val="-2"/>
                <w:sz w:val="16"/>
              </w:rPr>
              <w:t>Universitário</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SEGMENTO</w:t>
            </w:r>
            <w:r>
              <w:rPr>
                <w:spacing w:val="36"/>
                <w:sz w:val="16"/>
              </w:rPr>
              <w:t> </w:t>
            </w:r>
            <w:r>
              <w:rPr>
                <w:sz w:val="16"/>
              </w:rPr>
              <w:t>CURTO,</w:t>
            </w:r>
            <w:r>
              <w:rPr>
                <w:spacing w:val="36"/>
                <w:sz w:val="16"/>
              </w:rPr>
              <w:t> </w:t>
            </w:r>
            <w:r>
              <w:rPr>
                <w:sz w:val="16"/>
              </w:rPr>
              <w:t>LONGO</w:t>
            </w:r>
            <w:r>
              <w:rPr>
                <w:spacing w:val="36"/>
                <w:sz w:val="16"/>
              </w:rPr>
              <w:t> </w:t>
            </w:r>
            <w:r>
              <w:rPr>
                <w:sz w:val="16"/>
              </w:rPr>
              <w:t>E</w:t>
            </w:r>
            <w:r>
              <w:rPr>
                <w:spacing w:val="36"/>
                <w:sz w:val="16"/>
              </w:rPr>
              <w:t> </w:t>
            </w:r>
            <w:r>
              <w:rPr>
                <w:spacing w:val="-5"/>
                <w:sz w:val="16"/>
              </w:rPr>
              <w:t>SEM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z w:val="16"/>
              </w:rPr>
              <w:t>Pedro</w:t>
            </w:r>
            <w:r>
              <w:rPr>
                <w:spacing w:val="41"/>
                <w:sz w:val="16"/>
              </w:rPr>
              <w:t> </w:t>
            </w:r>
            <w:r>
              <w:rPr>
                <w:sz w:val="16"/>
              </w:rPr>
              <w:t>Ernesto,</w:t>
            </w:r>
            <w:r>
              <w:rPr>
                <w:spacing w:val="41"/>
                <w:sz w:val="16"/>
              </w:rPr>
              <w:t> </w:t>
            </w:r>
            <w:r>
              <w:rPr>
                <w:sz w:val="16"/>
              </w:rPr>
              <w:t>situado</w:t>
            </w:r>
            <w:r>
              <w:rPr>
                <w:spacing w:val="41"/>
                <w:sz w:val="16"/>
              </w:rPr>
              <w:t> </w:t>
            </w:r>
            <w:r>
              <w:rPr>
                <w:spacing w:val="-5"/>
                <w:sz w:val="16"/>
              </w:rPr>
              <w:t>na</w:t>
            </w:r>
          </w:p>
        </w:tc>
      </w:tr>
      <w:tr>
        <w:trPr>
          <w:trHeight w:val="539" w:hRule="atLeast"/>
        </w:trPr>
        <w:tc>
          <w:tcPr>
            <w:tcW w:w="1399" w:type="dxa"/>
            <w:tcBorders>
              <w:top w:val="nil"/>
              <w:bottom w:val="nil"/>
            </w:tcBorders>
          </w:tcPr>
          <w:p>
            <w:pPr>
              <w:pStyle w:val="TableParagraph"/>
              <w:spacing w:before="10"/>
              <w:rPr>
                <w:sz w:val="16"/>
              </w:rPr>
            </w:pPr>
          </w:p>
          <w:p>
            <w:pPr>
              <w:pStyle w:val="TableParagraph"/>
              <w:ind w:right="234"/>
              <w:jc w:val="right"/>
              <w:rPr>
                <w:sz w:val="16"/>
              </w:rPr>
            </w:pPr>
            <w:r>
              <w:rPr>
                <w:spacing w:val="-5"/>
                <w:sz w:val="16"/>
              </w:rPr>
              <w:t>2.3</w:t>
            </w:r>
          </w:p>
        </w:tc>
        <w:tc>
          <w:tcPr>
            <w:tcW w:w="2940" w:type="dxa"/>
            <w:tcBorders>
              <w:top w:val="nil"/>
              <w:bottom w:val="nil"/>
            </w:tcBorders>
          </w:tcPr>
          <w:p>
            <w:pPr>
              <w:pStyle w:val="TableParagraph"/>
              <w:tabs>
                <w:tab w:pos="1832" w:val="left" w:leader="none"/>
              </w:tabs>
              <w:spacing w:before="59"/>
              <w:ind w:left="85"/>
              <w:rPr>
                <w:sz w:val="16"/>
              </w:rPr>
            </w:pPr>
            <w:r>
              <w:rPr>
                <w:spacing w:val="-2"/>
                <w:sz w:val="16"/>
              </w:rPr>
              <w:t>SEGMENTO,</w:t>
            </w:r>
            <w:r>
              <w:rPr>
                <w:sz w:val="16"/>
              </w:rPr>
              <w:tab/>
            </w:r>
            <w:r>
              <w:rPr>
                <w:spacing w:val="-2"/>
                <w:sz w:val="16"/>
              </w:rPr>
              <w:t>COMPATÍVEL</w:t>
            </w:r>
          </w:p>
          <w:p>
            <w:pPr>
              <w:pStyle w:val="TableParagraph"/>
              <w:spacing w:before="86"/>
              <w:ind w:left="85"/>
              <w:rPr>
                <w:sz w:val="16"/>
              </w:rPr>
            </w:pPr>
            <w:r>
              <w:rPr>
                <w:sz w:val="16"/>
              </w:rPr>
              <w:t>PARAFUSO</w:t>
            </w:r>
            <w:r>
              <w:rPr>
                <w:spacing w:val="4"/>
                <w:sz w:val="16"/>
              </w:rPr>
              <w:t> </w:t>
            </w:r>
            <w:r>
              <w:rPr>
                <w:sz w:val="16"/>
              </w:rPr>
              <w:t>CIRÚRGICO</w:t>
            </w:r>
            <w:r>
              <w:rPr>
                <w:spacing w:val="4"/>
                <w:sz w:val="16"/>
              </w:rPr>
              <w:t> </w:t>
            </w:r>
            <w:r>
              <w:rPr>
                <w:sz w:val="16"/>
              </w:rPr>
              <w:t>2,0MM</w:t>
            </w:r>
            <w:r>
              <w:rPr>
                <w:spacing w:val="4"/>
                <w:sz w:val="16"/>
              </w:rPr>
              <w:t> </w:t>
            </w:r>
            <w:r>
              <w:rPr>
                <w:spacing w:val="-4"/>
                <w:sz w:val="16"/>
              </w:rPr>
              <w:t>PARA</w:t>
            </w:r>
          </w:p>
        </w:tc>
        <w:tc>
          <w:tcPr>
            <w:tcW w:w="855" w:type="dxa"/>
            <w:tcBorders>
              <w:top w:val="nil"/>
              <w:bottom w:val="nil"/>
            </w:tcBorders>
          </w:tcPr>
          <w:p>
            <w:pPr>
              <w:pStyle w:val="TableParagraph"/>
              <w:spacing w:before="10"/>
              <w:rPr>
                <w:sz w:val="16"/>
              </w:rPr>
            </w:pPr>
          </w:p>
          <w:p>
            <w:pPr>
              <w:pStyle w:val="TableParagraph"/>
              <w:ind w:left="13" w:right="1"/>
              <w:jc w:val="center"/>
              <w:rPr>
                <w:sz w:val="16"/>
              </w:rPr>
            </w:pPr>
            <w:r>
              <w:rPr>
                <w:spacing w:val="-2"/>
                <w:sz w:val="16"/>
              </w:rPr>
              <w:t>189022</w:t>
            </w:r>
          </w:p>
        </w:tc>
        <w:tc>
          <w:tcPr>
            <w:tcW w:w="1050" w:type="dxa"/>
            <w:tcBorders>
              <w:top w:val="nil"/>
              <w:bottom w:val="nil"/>
            </w:tcBorders>
          </w:tcPr>
          <w:p>
            <w:pPr>
              <w:pStyle w:val="TableParagraph"/>
              <w:spacing w:before="10"/>
              <w:rPr>
                <w:sz w:val="16"/>
              </w:rPr>
            </w:pPr>
          </w:p>
          <w:p>
            <w:pPr>
              <w:pStyle w:val="TableParagraph"/>
              <w:ind w:left="3"/>
              <w:jc w:val="center"/>
              <w:rPr>
                <w:sz w:val="16"/>
              </w:rPr>
            </w:pPr>
            <w:r>
              <w:rPr>
                <w:spacing w:val="-4"/>
                <w:sz w:val="16"/>
              </w:rPr>
              <w:t>Unid</w:t>
            </w:r>
          </w:p>
        </w:tc>
        <w:tc>
          <w:tcPr>
            <w:tcW w:w="810" w:type="dxa"/>
            <w:tcBorders>
              <w:top w:val="nil"/>
              <w:bottom w:val="nil"/>
            </w:tcBorders>
          </w:tcPr>
          <w:p>
            <w:pPr>
              <w:pStyle w:val="TableParagraph"/>
              <w:spacing w:before="10"/>
              <w:rPr>
                <w:sz w:val="16"/>
              </w:rPr>
            </w:pPr>
          </w:p>
          <w:p>
            <w:pPr>
              <w:pStyle w:val="TableParagraph"/>
              <w:ind w:left="9" w:right="1"/>
              <w:jc w:val="center"/>
              <w:rPr>
                <w:sz w:val="16"/>
              </w:rPr>
            </w:pPr>
            <w:r>
              <w:rPr>
                <w:spacing w:val="-5"/>
                <w:sz w:val="16"/>
              </w:rPr>
              <w:t>230</w:t>
            </w:r>
          </w:p>
        </w:tc>
        <w:tc>
          <w:tcPr>
            <w:tcW w:w="1215" w:type="dxa"/>
            <w:tcBorders>
              <w:top w:val="nil"/>
              <w:bottom w:val="nil"/>
            </w:tcBorders>
          </w:tcPr>
          <w:p>
            <w:pPr>
              <w:pStyle w:val="TableParagraph"/>
              <w:spacing w:before="10"/>
              <w:rPr>
                <w:sz w:val="16"/>
              </w:rPr>
            </w:pPr>
          </w:p>
          <w:p>
            <w:pPr>
              <w:pStyle w:val="TableParagraph"/>
              <w:ind w:left="13" w:right="3"/>
              <w:jc w:val="center"/>
              <w:rPr>
                <w:sz w:val="16"/>
              </w:rPr>
            </w:pPr>
            <w:r>
              <w:rPr>
                <w:spacing w:val="-2"/>
                <w:sz w:val="16"/>
              </w:rPr>
              <w:t>1.760,7700</w:t>
            </w:r>
          </w:p>
        </w:tc>
        <w:tc>
          <w:tcPr>
            <w:tcW w:w="1792" w:type="dxa"/>
            <w:tcBorders>
              <w:top w:val="nil"/>
              <w:bottom w:val="nil"/>
            </w:tcBorders>
          </w:tcPr>
          <w:p>
            <w:pPr>
              <w:pStyle w:val="TableParagraph"/>
              <w:spacing w:before="59"/>
              <w:ind w:left="3"/>
              <w:rPr>
                <w:sz w:val="16"/>
              </w:rPr>
            </w:pP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before="86"/>
              <w:ind w:left="3"/>
              <w:rPr>
                <w:sz w:val="16"/>
              </w:rPr>
            </w:pPr>
            <w:r>
              <w:rPr>
                <w:sz w:val="16"/>
              </w:rPr>
              <w:t>77</w:t>
            </w:r>
            <w:r>
              <w:rPr>
                <w:spacing w:val="45"/>
                <w:sz w:val="16"/>
              </w:rPr>
              <w:t> </w:t>
            </w:r>
            <w:r>
              <w:rPr>
                <w:sz w:val="16"/>
              </w:rPr>
              <w:t>–</w:t>
            </w:r>
            <w:r>
              <w:rPr>
                <w:spacing w:val="46"/>
                <w:sz w:val="16"/>
              </w:rPr>
              <w:t> </w:t>
            </w:r>
            <w:r>
              <w:rPr>
                <w:sz w:val="16"/>
              </w:rPr>
              <w:t>Vila</w:t>
            </w:r>
            <w:r>
              <w:rPr>
                <w:spacing w:val="48"/>
                <w:sz w:val="16"/>
              </w:rPr>
              <w:t> </w:t>
            </w:r>
            <w:r>
              <w:rPr>
                <w:sz w:val="16"/>
              </w:rPr>
              <w:t>Isabel,</w:t>
            </w:r>
            <w:r>
              <w:rPr>
                <w:spacing w:val="48"/>
                <w:sz w:val="16"/>
              </w:rPr>
              <w:t> </w:t>
            </w:r>
            <w:r>
              <w:rPr>
                <w:sz w:val="16"/>
              </w:rPr>
              <w:t>Rio</w:t>
            </w:r>
            <w:r>
              <w:rPr>
                <w:spacing w:val="48"/>
                <w:sz w:val="16"/>
              </w:rPr>
              <w:t> </w:t>
            </w:r>
            <w:r>
              <w:rPr>
                <w:spacing w:val="-5"/>
                <w:sz w:val="16"/>
              </w:rPr>
              <w:t>de</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141" w:val="left" w:leader="none"/>
                <w:tab w:pos="2224" w:val="left" w:leader="none"/>
              </w:tabs>
              <w:spacing w:before="59"/>
              <w:ind w:left="85"/>
              <w:rPr>
                <w:sz w:val="16"/>
              </w:rPr>
            </w:pPr>
            <w:r>
              <w:rPr>
                <w:spacing w:val="-2"/>
                <w:sz w:val="16"/>
              </w:rPr>
              <w:t>CRÂNIO</w:t>
            </w:r>
            <w:r>
              <w:rPr>
                <w:sz w:val="16"/>
              </w:rPr>
              <w:tab/>
            </w:r>
            <w:r>
              <w:rPr>
                <w:spacing w:val="-2"/>
                <w:sz w:val="16"/>
              </w:rPr>
              <w:t>MAXILO</w:t>
            </w:r>
            <w:r>
              <w:rPr>
                <w:sz w:val="16"/>
              </w:rPr>
              <w:tab/>
            </w:r>
            <w:r>
              <w:rPr>
                <w:spacing w:val="-2"/>
                <w:sz w:val="16"/>
              </w:rPr>
              <w:t>FACIAL,</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z w:val="16"/>
              </w:rPr>
              <w:t>Janeiro/RJ,</w:t>
            </w:r>
            <w:r>
              <w:rPr>
                <w:spacing w:val="71"/>
                <w:w w:val="150"/>
                <w:sz w:val="16"/>
              </w:rPr>
              <w:t> </w:t>
            </w:r>
            <w:r>
              <w:rPr>
                <w:sz w:val="16"/>
              </w:rPr>
              <w:t>CEP</w:t>
            </w:r>
            <w:r>
              <w:rPr>
                <w:spacing w:val="65"/>
                <w:w w:val="150"/>
                <w:sz w:val="16"/>
              </w:rPr>
              <w:t> </w:t>
            </w:r>
            <w:r>
              <w:rPr>
                <w:spacing w:val="-2"/>
                <w:sz w:val="16"/>
              </w:rPr>
              <w:t>20.551-</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MATERIAL:</w:t>
            </w:r>
            <w:r>
              <w:rPr>
                <w:spacing w:val="-12"/>
                <w:sz w:val="16"/>
              </w:rPr>
              <w:t> </w:t>
            </w:r>
            <w:r>
              <w:rPr>
                <w:sz w:val="16"/>
              </w:rPr>
              <w:t>TITÂNIO,</w:t>
            </w:r>
            <w:r>
              <w:rPr>
                <w:spacing w:val="-9"/>
                <w:sz w:val="16"/>
              </w:rPr>
              <w:t> </w:t>
            </w:r>
            <w:r>
              <w:rPr>
                <w:sz w:val="16"/>
              </w:rPr>
              <w:t>TAMANHO:</w:t>
            </w:r>
            <w:r>
              <w:rPr>
                <w:spacing w:val="-5"/>
                <w:sz w:val="16"/>
              </w:rPr>
              <w:t> </w:t>
            </w:r>
            <w:r>
              <w:rPr>
                <w:sz w:val="16"/>
              </w:rPr>
              <w:t>4</w:t>
            </w:r>
            <w:r>
              <w:rPr>
                <w:spacing w:val="-10"/>
                <w:sz w:val="16"/>
              </w:rPr>
              <w:t> 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pacing w:val="-4"/>
                <w:sz w:val="16"/>
              </w:rPr>
              <w:t>030.</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7</w:t>
            </w:r>
            <w:r>
              <w:rPr>
                <w:spacing w:val="33"/>
                <w:sz w:val="16"/>
              </w:rPr>
              <w:t>  </w:t>
            </w:r>
            <w:r>
              <w:rPr>
                <w:sz w:val="16"/>
              </w:rPr>
              <w:t>FUROS,</w:t>
            </w:r>
            <w:r>
              <w:rPr>
                <w:spacing w:val="33"/>
                <w:sz w:val="16"/>
              </w:rPr>
              <w:t>  </w:t>
            </w:r>
            <w:r>
              <w:rPr>
                <w:sz w:val="16"/>
              </w:rPr>
              <w:t>ESPESSURA:</w:t>
            </w:r>
            <w:r>
              <w:rPr>
                <w:spacing w:val="33"/>
                <w:sz w:val="16"/>
              </w:rPr>
              <w:t>  </w:t>
            </w:r>
            <w:r>
              <w:rPr>
                <w:sz w:val="16"/>
              </w:rPr>
              <w:t>0,4MM</w:t>
            </w:r>
            <w:r>
              <w:rPr>
                <w:spacing w:val="77"/>
                <w:w w:val="150"/>
                <w:sz w:val="16"/>
              </w:rPr>
              <w:t> </w:t>
            </w:r>
            <w:r>
              <w:rPr>
                <w:spacing w:val="-10"/>
                <w:sz w:val="16"/>
              </w:rPr>
              <w:t>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rPr>
                <w:sz w:val="14"/>
              </w:rPr>
            </w:pPr>
          </w:p>
        </w:tc>
      </w:tr>
      <w:tr>
        <w:trPr>
          <w:trHeight w:val="248" w:hRule="atLeast"/>
        </w:trPr>
        <w:tc>
          <w:tcPr>
            <w:tcW w:w="1399" w:type="dxa"/>
            <w:tcBorders>
              <w:top w:val="nil"/>
            </w:tcBorders>
          </w:tcPr>
          <w:p>
            <w:pPr>
              <w:pStyle w:val="TableParagraph"/>
              <w:rPr>
                <w:sz w:val="14"/>
              </w:rPr>
            </w:pPr>
          </w:p>
        </w:tc>
        <w:tc>
          <w:tcPr>
            <w:tcW w:w="2940" w:type="dxa"/>
            <w:tcBorders>
              <w:top w:val="nil"/>
            </w:tcBorders>
          </w:tcPr>
          <w:p>
            <w:pPr>
              <w:pStyle w:val="TableParagraph"/>
              <w:spacing w:line="169" w:lineRule="exact" w:before="59"/>
              <w:ind w:left="85"/>
              <w:rPr>
                <w:sz w:val="16"/>
              </w:rPr>
            </w:pPr>
            <w:r>
              <w:rPr>
                <w:spacing w:val="-2"/>
                <w:sz w:val="16"/>
              </w:rPr>
              <w:t>1,0MM</w:t>
            </w:r>
          </w:p>
        </w:tc>
        <w:tc>
          <w:tcPr>
            <w:tcW w:w="855" w:type="dxa"/>
            <w:tcBorders>
              <w:top w:val="nil"/>
            </w:tcBorders>
          </w:tcPr>
          <w:p>
            <w:pPr>
              <w:pStyle w:val="TableParagraph"/>
              <w:rPr>
                <w:sz w:val="14"/>
              </w:rPr>
            </w:pPr>
          </w:p>
        </w:tc>
        <w:tc>
          <w:tcPr>
            <w:tcW w:w="1050" w:type="dxa"/>
            <w:tcBorders>
              <w:top w:val="nil"/>
            </w:tcBorders>
          </w:tcPr>
          <w:p>
            <w:pPr>
              <w:pStyle w:val="TableParagraph"/>
              <w:rPr>
                <w:sz w:val="14"/>
              </w:rPr>
            </w:pPr>
          </w:p>
        </w:tc>
        <w:tc>
          <w:tcPr>
            <w:tcW w:w="810" w:type="dxa"/>
            <w:tcBorders>
              <w:top w:val="nil"/>
            </w:tcBorders>
          </w:tcPr>
          <w:p>
            <w:pPr>
              <w:pStyle w:val="TableParagraph"/>
              <w:rPr>
                <w:sz w:val="14"/>
              </w:rPr>
            </w:pPr>
          </w:p>
        </w:tc>
        <w:tc>
          <w:tcPr>
            <w:tcW w:w="1215" w:type="dxa"/>
            <w:tcBorders>
              <w:top w:val="nil"/>
            </w:tcBorders>
          </w:tcPr>
          <w:p>
            <w:pPr>
              <w:pStyle w:val="TableParagraph"/>
              <w:rPr>
                <w:sz w:val="14"/>
              </w:rPr>
            </w:pPr>
          </w:p>
        </w:tc>
        <w:tc>
          <w:tcPr>
            <w:tcW w:w="1792" w:type="dxa"/>
            <w:tcBorders>
              <w:top w:val="nil"/>
            </w:tcBorders>
          </w:tcPr>
          <w:p>
            <w:pPr>
              <w:pStyle w:val="TableParagraph"/>
              <w:rPr>
                <w:sz w:val="14"/>
              </w:rPr>
            </w:pPr>
          </w:p>
        </w:tc>
      </w:tr>
      <w:tr>
        <w:trPr>
          <w:trHeight w:val="283" w:hRule="atLeast"/>
        </w:trPr>
        <w:tc>
          <w:tcPr>
            <w:tcW w:w="1399" w:type="dxa"/>
            <w:tcBorders>
              <w:bottom w:val="nil"/>
            </w:tcBorders>
          </w:tcPr>
          <w:p>
            <w:pPr>
              <w:pStyle w:val="TableParagraph"/>
              <w:rPr>
                <w:sz w:val="14"/>
              </w:rPr>
            </w:pPr>
          </w:p>
        </w:tc>
        <w:tc>
          <w:tcPr>
            <w:tcW w:w="2940" w:type="dxa"/>
            <w:tcBorders>
              <w:bottom w:val="nil"/>
            </w:tcBorders>
          </w:tcPr>
          <w:p>
            <w:pPr>
              <w:pStyle w:val="TableParagraph"/>
              <w:spacing w:line="183" w:lineRule="exact" w:before="80"/>
              <w:ind w:left="85"/>
              <w:rPr>
                <w:sz w:val="16"/>
              </w:rPr>
            </w:pPr>
            <w:r>
              <w:rPr>
                <w:sz w:val="16"/>
              </w:rPr>
              <w:t>PLACA</w:t>
            </w:r>
            <w:r>
              <w:rPr>
                <w:spacing w:val="-3"/>
                <w:sz w:val="16"/>
              </w:rPr>
              <w:t> </w:t>
            </w:r>
            <w:r>
              <w:rPr>
                <w:sz w:val="16"/>
              </w:rPr>
              <w:t>OSTEOSSÍNTESE,</w:t>
            </w:r>
            <w:r>
              <w:rPr>
                <w:spacing w:val="6"/>
                <w:sz w:val="16"/>
              </w:rPr>
              <w:t> </w:t>
            </w:r>
            <w:r>
              <w:rPr>
                <w:spacing w:val="-2"/>
                <w:sz w:val="16"/>
              </w:rPr>
              <w:t>MATERIAL:</w:t>
            </w: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vMerge w:val="restart"/>
          </w:tcPr>
          <w:p>
            <w:pPr>
              <w:pStyle w:val="TableParagraph"/>
              <w:rPr>
                <w:sz w:val="16"/>
              </w:rPr>
            </w:pPr>
          </w:p>
          <w:p>
            <w:pPr>
              <w:pStyle w:val="TableParagraph"/>
              <w:spacing w:before="117"/>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TITÂNIO,</w:t>
            </w:r>
            <w:r>
              <w:rPr>
                <w:spacing w:val="11"/>
                <w:sz w:val="16"/>
              </w:rPr>
              <w:t> </w:t>
            </w:r>
            <w:r>
              <w:rPr>
                <w:sz w:val="16"/>
              </w:rPr>
              <w:t>ACABAMENTO:</w:t>
            </w:r>
            <w:r>
              <w:rPr>
                <w:spacing w:val="20"/>
                <w:sz w:val="16"/>
              </w:rPr>
              <w:t> </w:t>
            </w:r>
            <w:r>
              <w:rPr>
                <w:sz w:val="16"/>
              </w:rPr>
              <w:t>N/A,</w:t>
            </w:r>
            <w:r>
              <w:rPr>
                <w:spacing w:val="17"/>
                <w:sz w:val="16"/>
              </w:rPr>
              <w:t> </w:t>
            </w:r>
            <w:r>
              <w:rPr>
                <w:spacing w:val="-2"/>
                <w:sz w:val="16"/>
              </w:rPr>
              <w:t>TIPO:</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PAULUS</w:t>
            </w:r>
            <w:r>
              <w:rPr>
                <w:spacing w:val="-8"/>
                <w:sz w:val="16"/>
              </w:rPr>
              <w:t> </w:t>
            </w:r>
            <w:r>
              <w:rPr>
                <w:sz w:val="16"/>
              </w:rPr>
              <w:t>PARÂMENTO</w:t>
            </w:r>
            <w:r>
              <w:rPr>
                <w:spacing w:val="-8"/>
                <w:sz w:val="16"/>
              </w:rPr>
              <w:t> </w:t>
            </w:r>
            <w:r>
              <w:rPr>
                <w:sz w:val="16"/>
              </w:rPr>
              <w:t>COM</w:t>
            </w:r>
            <w:r>
              <w:rPr>
                <w:spacing w:val="-8"/>
                <w:sz w:val="16"/>
              </w:rPr>
              <w:t> </w:t>
            </w:r>
            <w:r>
              <w:rPr>
                <w:spacing w:val="-2"/>
                <w:sz w:val="16"/>
              </w:rPr>
              <w:t>DEGRAU</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DE</w:t>
            </w:r>
            <w:r>
              <w:rPr>
                <w:spacing w:val="26"/>
                <w:sz w:val="16"/>
              </w:rPr>
              <w:t> </w:t>
            </w:r>
            <w:r>
              <w:rPr>
                <w:sz w:val="16"/>
              </w:rPr>
              <w:t>4MM</w:t>
            </w:r>
            <w:r>
              <w:rPr>
                <w:spacing w:val="17"/>
                <w:sz w:val="16"/>
              </w:rPr>
              <w:t> </w:t>
            </w:r>
            <w:r>
              <w:rPr>
                <w:sz w:val="16"/>
              </w:rPr>
              <w:t>A</w:t>
            </w:r>
            <w:r>
              <w:rPr>
                <w:spacing w:val="17"/>
                <w:sz w:val="16"/>
              </w:rPr>
              <w:t> </w:t>
            </w:r>
            <w:r>
              <w:rPr>
                <w:sz w:val="16"/>
              </w:rPr>
              <w:t>10MM,</w:t>
            </w:r>
            <w:r>
              <w:rPr>
                <w:spacing w:val="26"/>
                <w:sz w:val="16"/>
              </w:rPr>
              <w:t> </w:t>
            </w:r>
            <w:r>
              <w:rPr>
                <w:sz w:val="16"/>
              </w:rPr>
              <w:t>SISTEMA:</w:t>
            </w:r>
            <w:r>
              <w:rPr>
                <w:spacing w:val="26"/>
                <w:sz w:val="16"/>
              </w:rPr>
              <w:t> </w:t>
            </w:r>
            <w:r>
              <w:rPr>
                <w:spacing w:val="-2"/>
                <w:sz w:val="16"/>
              </w:rPr>
              <w:t>2,0MM,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spacing w:line="183" w:lineRule="exact" w:before="52"/>
              <w:ind w:right="234"/>
              <w:jc w:val="right"/>
              <w:rPr>
                <w:sz w:val="16"/>
              </w:rPr>
            </w:pPr>
            <w:r>
              <w:rPr>
                <w:spacing w:val="-5"/>
                <w:sz w:val="16"/>
              </w:rPr>
              <w:t>2.4</w:t>
            </w:r>
          </w:p>
        </w:tc>
        <w:tc>
          <w:tcPr>
            <w:tcW w:w="2940" w:type="dxa"/>
            <w:tcBorders>
              <w:top w:val="nil"/>
              <w:bottom w:val="nil"/>
            </w:tcBorders>
          </w:tcPr>
          <w:p>
            <w:pPr>
              <w:pStyle w:val="TableParagraph"/>
              <w:spacing w:line="183" w:lineRule="exact" w:before="52"/>
              <w:ind w:left="85"/>
              <w:rPr>
                <w:sz w:val="16"/>
              </w:rPr>
            </w:pPr>
            <w:r>
              <w:rPr>
                <w:sz w:val="16"/>
              </w:rPr>
              <w:t>NUMERO</w:t>
            </w:r>
            <w:r>
              <w:rPr>
                <w:spacing w:val="69"/>
                <w:sz w:val="16"/>
              </w:rPr>
              <w:t> </w:t>
            </w:r>
            <w:r>
              <w:rPr>
                <w:sz w:val="16"/>
              </w:rPr>
              <w:t>FUROS:</w:t>
            </w:r>
            <w:r>
              <w:rPr>
                <w:spacing w:val="69"/>
                <w:sz w:val="16"/>
              </w:rPr>
              <w:t> </w:t>
            </w:r>
            <w:r>
              <w:rPr>
                <w:sz w:val="16"/>
              </w:rPr>
              <w:t>N/A,</w:t>
            </w:r>
            <w:r>
              <w:rPr>
                <w:spacing w:val="69"/>
                <w:sz w:val="16"/>
              </w:rPr>
              <w:t> </w:t>
            </w:r>
            <w:r>
              <w:rPr>
                <w:spacing w:val="-2"/>
                <w:sz w:val="16"/>
              </w:rPr>
              <w:t>DISTANCIA</w:t>
            </w:r>
          </w:p>
        </w:tc>
        <w:tc>
          <w:tcPr>
            <w:tcW w:w="855" w:type="dxa"/>
            <w:tcBorders>
              <w:top w:val="nil"/>
              <w:bottom w:val="nil"/>
            </w:tcBorders>
          </w:tcPr>
          <w:p>
            <w:pPr>
              <w:pStyle w:val="TableParagraph"/>
              <w:spacing w:line="183" w:lineRule="exact" w:before="52"/>
              <w:ind w:left="13" w:right="1"/>
              <w:jc w:val="center"/>
              <w:rPr>
                <w:sz w:val="16"/>
              </w:rPr>
            </w:pPr>
            <w:r>
              <w:rPr>
                <w:spacing w:val="-2"/>
                <w:sz w:val="16"/>
              </w:rPr>
              <w:t>187389</w:t>
            </w:r>
          </w:p>
        </w:tc>
        <w:tc>
          <w:tcPr>
            <w:tcW w:w="1050" w:type="dxa"/>
            <w:tcBorders>
              <w:top w:val="nil"/>
              <w:bottom w:val="nil"/>
            </w:tcBorders>
          </w:tcPr>
          <w:p>
            <w:pPr>
              <w:pStyle w:val="TableParagraph"/>
              <w:spacing w:line="183" w:lineRule="exact" w:before="52"/>
              <w:ind w:left="3"/>
              <w:jc w:val="center"/>
              <w:rPr>
                <w:sz w:val="16"/>
              </w:rPr>
            </w:pPr>
            <w:r>
              <w:rPr>
                <w:spacing w:val="-4"/>
                <w:sz w:val="16"/>
              </w:rPr>
              <w:t>Unid</w:t>
            </w:r>
          </w:p>
        </w:tc>
        <w:tc>
          <w:tcPr>
            <w:tcW w:w="810" w:type="dxa"/>
            <w:tcBorders>
              <w:top w:val="nil"/>
              <w:bottom w:val="nil"/>
            </w:tcBorders>
          </w:tcPr>
          <w:p>
            <w:pPr>
              <w:pStyle w:val="TableParagraph"/>
              <w:spacing w:line="183" w:lineRule="exact" w:before="52"/>
              <w:ind w:left="9" w:right="1"/>
              <w:jc w:val="center"/>
              <w:rPr>
                <w:sz w:val="16"/>
              </w:rPr>
            </w:pPr>
            <w:r>
              <w:rPr>
                <w:spacing w:val="-5"/>
                <w:sz w:val="16"/>
              </w:rPr>
              <w:t>43</w:t>
            </w:r>
          </w:p>
        </w:tc>
        <w:tc>
          <w:tcPr>
            <w:tcW w:w="1215" w:type="dxa"/>
            <w:tcBorders>
              <w:top w:val="nil"/>
              <w:bottom w:val="nil"/>
            </w:tcBorders>
          </w:tcPr>
          <w:p>
            <w:pPr>
              <w:pStyle w:val="TableParagraph"/>
              <w:spacing w:line="183" w:lineRule="exact" w:before="52"/>
              <w:ind w:left="13" w:right="3"/>
              <w:jc w:val="center"/>
              <w:rPr>
                <w:sz w:val="16"/>
              </w:rPr>
            </w:pPr>
            <w:r>
              <w:rPr>
                <w:spacing w:val="-2"/>
                <w:sz w:val="16"/>
              </w:rPr>
              <w:t>1.500,0000</w:t>
            </w: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ENTRE</w:t>
            </w:r>
            <w:r>
              <w:rPr>
                <w:spacing w:val="80"/>
                <w:w w:val="150"/>
                <w:sz w:val="16"/>
              </w:rPr>
              <w:t> </w:t>
            </w:r>
            <w:r>
              <w:rPr>
                <w:sz w:val="16"/>
              </w:rPr>
              <w:t>FUROS:</w:t>
            </w:r>
            <w:r>
              <w:rPr>
                <w:spacing w:val="80"/>
                <w:w w:val="150"/>
                <w:sz w:val="16"/>
              </w:rPr>
              <w:t> </w:t>
            </w:r>
            <w:r>
              <w:rPr>
                <w:sz w:val="16"/>
              </w:rPr>
              <w:t>N/A,</w:t>
            </w:r>
            <w:r>
              <w:rPr>
                <w:spacing w:val="80"/>
                <w:w w:val="150"/>
                <w:sz w:val="16"/>
              </w:rPr>
              <w:t> </w:t>
            </w:r>
            <w:r>
              <w:rPr>
                <w:spacing w:val="-2"/>
                <w:sz w:val="16"/>
              </w:rPr>
              <w:t>ESPESSURA: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06MM</w:t>
            </w:r>
            <w:r>
              <w:rPr>
                <w:spacing w:val="72"/>
                <w:sz w:val="16"/>
              </w:rPr>
              <w:t> </w:t>
            </w:r>
            <w:r>
              <w:rPr>
                <w:sz w:val="16"/>
              </w:rPr>
              <w:t>A</w:t>
            </w:r>
            <w:r>
              <w:rPr>
                <w:spacing w:val="72"/>
                <w:sz w:val="16"/>
              </w:rPr>
              <w:t> </w:t>
            </w:r>
            <w:r>
              <w:rPr>
                <w:sz w:val="16"/>
              </w:rPr>
              <w:t>1MM,</w:t>
            </w:r>
            <w:r>
              <w:rPr>
                <w:spacing w:val="80"/>
                <w:sz w:val="16"/>
              </w:rPr>
              <w:t> </w:t>
            </w:r>
            <w:r>
              <w:rPr>
                <w:sz w:val="16"/>
              </w:rPr>
              <w:t>DIAMETRO</w:t>
            </w:r>
            <w:r>
              <w:rPr>
                <w:spacing w:val="80"/>
                <w:sz w:val="16"/>
              </w:rPr>
              <w:t> </w:t>
            </w:r>
            <w:r>
              <w:rPr>
                <w:spacing w:val="-2"/>
                <w:sz w:val="16"/>
              </w:rPr>
              <w:t>FURO:</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048" w:val="left" w:leader="none"/>
                <w:tab w:pos="2514" w:val="left" w:leader="none"/>
              </w:tabs>
              <w:spacing w:line="183" w:lineRule="exact" w:before="52"/>
              <w:ind w:left="85"/>
              <w:rPr>
                <w:sz w:val="16"/>
              </w:rPr>
            </w:pPr>
            <w:r>
              <w:rPr>
                <w:spacing w:val="-4"/>
                <w:sz w:val="16"/>
              </w:rPr>
              <w:t>N/A,</w:t>
            </w:r>
            <w:r>
              <w:rPr>
                <w:sz w:val="16"/>
              </w:rPr>
              <w:tab/>
            </w:r>
            <w:r>
              <w:rPr>
                <w:spacing w:val="-2"/>
                <w:sz w:val="16"/>
              </w:rPr>
              <w:t>LARGURA:</w:t>
            </w:r>
            <w:r>
              <w:rPr>
                <w:sz w:val="16"/>
              </w:rPr>
              <w:tab/>
            </w:r>
            <w:r>
              <w:rPr>
                <w:spacing w:val="-4"/>
                <w:sz w:val="16"/>
              </w:rPr>
              <w:t>N/A,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41" w:hRule="atLeast"/>
        </w:trPr>
        <w:tc>
          <w:tcPr>
            <w:tcW w:w="1399" w:type="dxa"/>
            <w:tcBorders>
              <w:top w:val="nil"/>
            </w:tcBorders>
          </w:tcPr>
          <w:p>
            <w:pPr>
              <w:pStyle w:val="TableParagraph"/>
              <w:rPr>
                <w:sz w:val="14"/>
              </w:rPr>
            </w:pPr>
          </w:p>
        </w:tc>
        <w:tc>
          <w:tcPr>
            <w:tcW w:w="2940" w:type="dxa"/>
            <w:tcBorders>
              <w:top w:val="nil"/>
            </w:tcBorders>
          </w:tcPr>
          <w:p>
            <w:pPr>
              <w:pStyle w:val="TableParagraph"/>
              <w:spacing w:line="169" w:lineRule="exact" w:before="52"/>
              <w:ind w:left="85"/>
              <w:rPr>
                <w:sz w:val="16"/>
              </w:rPr>
            </w:pPr>
            <w:r>
              <w:rPr>
                <w:sz w:val="16"/>
              </w:rPr>
              <w:t>COMPRIMENTO:</w:t>
            </w:r>
            <w:r>
              <w:rPr>
                <w:spacing w:val="-4"/>
                <w:sz w:val="16"/>
              </w:rPr>
              <w:t> </w:t>
            </w:r>
            <w:r>
              <w:rPr>
                <w:spacing w:val="-5"/>
                <w:sz w:val="16"/>
              </w:rPr>
              <w:t>N/A</w:t>
            </w:r>
          </w:p>
        </w:tc>
        <w:tc>
          <w:tcPr>
            <w:tcW w:w="855" w:type="dxa"/>
            <w:tcBorders>
              <w:top w:val="nil"/>
            </w:tcBorders>
          </w:tcPr>
          <w:p>
            <w:pPr>
              <w:pStyle w:val="TableParagraph"/>
              <w:rPr>
                <w:sz w:val="14"/>
              </w:rPr>
            </w:pPr>
          </w:p>
        </w:tc>
        <w:tc>
          <w:tcPr>
            <w:tcW w:w="1050" w:type="dxa"/>
            <w:tcBorders>
              <w:top w:val="nil"/>
            </w:tcBorders>
          </w:tcPr>
          <w:p>
            <w:pPr>
              <w:pStyle w:val="TableParagraph"/>
              <w:rPr>
                <w:sz w:val="14"/>
              </w:rPr>
            </w:pPr>
          </w:p>
        </w:tc>
        <w:tc>
          <w:tcPr>
            <w:tcW w:w="810" w:type="dxa"/>
            <w:tcBorders>
              <w:top w:val="nil"/>
            </w:tcBorders>
          </w:tcPr>
          <w:p>
            <w:pPr>
              <w:pStyle w:val="TableParagraph"/>
              <w:rPr>
                <w:sz w:val="14"/>
              </w:rPr>
            </w:pPr>
          </w:p>
        </w:tc>
        <w:tc>
          <w:tcPr>
            <w:tcW w:w="1215" w:type="dxa"/>
            <w:tcBorders>
              <w:top w:val="nil"/>
            </w:tcBorders>
          </w:tcPr>
          <w:p>
            <w:pPr>
              <w:pStyle w:val="TableParagraph"/>
              <w:rPr>
                <w:sz w:val="14"/>
              </w:rPr>
            </w:pPr>
          </w:p>
        </w:tc>
        <w:tc>
          <w:tcPr>
            <w:tcW w:w="1792" w:type="dxa"/>
            <w:vMerge/>
            <w:tcBorders>
              <w:top w:val="nil"/>
            </w:tcBorders>
          </w:tcPr>
          <w:p>
            <w:pPr>
              <w:rPr>
                <w:sz w:val="2"/>
                <w:szCs w:val="2"/>
              </w:rPr>
            </w:pPr>
          </w:p>
        </w:tc>
      </w:tr>
      <w:tr>
        <w:trPr>
          <w:trHeight w:val="1889" w:hRule="atLeast"/>
        </w:trPr>
        <w:tc>
          <w:tcPr>
            <w:tcW w:w="1399"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234"/>
              <w:jc w:val="right"/>
              <w:rPr>
                <w:sz w:val="16"/>
              </w:rPr>
            </w:pPr>
            <w:r>
              <w:rPr>
                <w:spacing w:val="-5"/>
                <w:sz w:val="16"/>
              </w:rPr>
              <w:t>2.5</w:t>
            </w:r>
          </w:p>
        </w:tc>
        <w:tc>
          <w:tcPr>
            <w:tcW w:w="2940" w:type="dxa"/>
          </w:tcPr>
          <w:p>
            <w:pPr>
              <w:pStyle w:val="TableParagraph"/>
              <w:tabs>
                <w:tab w:pos="1141" w:val="left" w:leader="none"/>
                <w:tab w:pos="2224" w:val="left" w:leader="none"/>
              </w:tabs>
              <w:spacing w:line="270" w:lineRule="exact"/>
              <w:ind w:left="85" w:right="92"/>
              <w:jc w:val="both"/>
              <w:rPr>
                <w:sz w:val="16"/>
              </w:rPr>
            </w:pPr>
            <w:r>
              <w:rPr>
                <w:sz w:val="16"/>
              </w:rPr>
              <w:t>PLACA FIXAÇÃO, MODELO </w:t>
            </w:r>
            <w:r>
              <w:rPr>
                <w:sz w:val="16"/>
              </w:rPr>
              <w:t>PLACA:</w:t>
            </w:r>
            <w:r>
              <w:rPr>
                <w:spacing w:val="40"/>
                <w:sz w:val="16"/>
              </w:rPr>
              <w:t> </w:t>
            </w:r>
            <w:r>
              <w:rPr>
                <w:sz w:val="16"/>
              </w:rPr>
              <w:t>SEMIRRÍGIDA RETA COMPATÍVEL</w:t>
            </w:r>
            <w:r>
              <w:rPr>
                <w:spacing w:val="40"/>
                <w:sz w:val="16"/>
              </w:rPr>
              <w:t> </w:t>
            </w:r>
            <w:r>
              <w:rPr>
                <w:sz w:val="16"/>
              </w:rPr>
              <w:t>PARAFUSO</w:t>
            </w:r>
            <w:r>
              <w:rPr>
                <w:spacing w:val="-10"/>
                <w:sz w:val="16"/>
              </w:rPr>
              <w:t> </w:t>
            </w:r>
            <w:r>
              <w:rPr>
                <w:sz w:val="16"/>
              </w:rPr>
              <w:t>CIRÚRGICO</w:t>
            </w:r>
            <w:r>
              <w:rPr>
                <w:spacing w:val="-10"/>
                <w:sz w:val="16"/>
              </w:rPr>
              <w:t> </w:t>
            </w:r>
            <w:r>
              <w:rPr>
                <w:sz w:val="16"/>
              </w:rPr>
              <w:t>2,0MM</w:t>
            </w:r>
            <w:r>
              <w:rPr>
                <w:spacing w:val="-10"/>
                <w:sz w:val="16"/>
              </w:rPr>
              <w:t> </w:t>
            </w:r>
            <w:r>
              <w:rPr>
                <w:sz w:val="16"/>
              </w:rPr>
              <w:t>PARA</w:t>
            </w:r>
            <w:r>
              <w:rPr>
                <w:spacing w:val="40"/>
                <w:sz w:val="16"/>
              </w:rPr>
              <w:t> </w:t>
            </w:r>
            <w:r>
              <w:rPr>
                <w:spacing w:val="-2"/>
                <w:sz w:val="16"/>
              </w:rPr>
              <w:t>CRÂNIO</w:t>
            </w:r>
            <w:r>
              <w:rPr>
                <w:sz w:val="16"/>
              </w:rPr>
              <w:tab/>
            </w:r>
            <w:r>
              <w:rPr>
                <w:spacing w:val="-2"/>
                <w:sz w:val="16"/>
              </w:rPr>
              <w:t>MAXILO</w:t>
            </w:r>
            <w:r>
              <w:rPr>
                <w:sz w:val="16"/>
              </w:rPr>
              <w:tab/>
            </w:r>
            <w:r>
              <w:rPr>
                <w:spacing w:val="-4"/>
                <w:sz w:val="16"/>
              </w:rPr>
              <w:t>FACIAL,</w:t>
            </w:r>
            <w:r>
              <w:rPr>
                <w:spacing w:val="40"/>
                <w:sz w:val="16"/>
              </w:rPr>
              <w:t> </w:t>
            </w:r>
            <w:r>
              <w:rPr>
                <w:sz w:val="16"/>
              </w:rPr>
              <w:t>MATERIAL: TITÂNIO, TAMANHO: 16</w:t>
            </w:r>
            <w:r>
              <w:rPr>
                <w:spacing w:val="40"/>
                <w:sz w:val="16"/>
              </w:rPr>
              <w:t> </w:t>
            </w:r>
            <w:r>
              <w:rPr>
                <w:sz w:val="16"/>
              </w:rPr>
              <w:t>A 20 FUROS, ESPESSURA: SISTEMA</w:t>
            </w:r>
            <w:r>
              <w:rPr>
                <w:spacing w:val="40"/>
                <w:sz w:val="16"/>
              </w:rPr>
              <w:t> </w:t>
            </w:r>
            <w:r>
              <w:rPr>
                <w:spacing w:val="-4"/>
                <w:sz w:val="16"/>
              </w:rPr>
              <w:t>2.0</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187493</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122</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630,0000</w:t>
            </w:r>
          </w:p>
        </w:tc>
        <w:tc>
          <w:tcPr>
            <w:tcW w:w="1792" w:type="dxa"/>
          </w:tcPr>
          <w:p>
            <w:pPr>
              <w:pStyle w:val="TableParagraph"/>
              <w:spacing w:before="31"/>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91" w:hRule="atLeast"/>
        </w:trPr>
        <w:tc>
          <w:tcPr>
            <w:tcW w:w="1399" w:type="dxa"/>
            <w:tcBorders>
              <w:bottom w:val="nil"/>
            </w:tcBorders>
          </w:tcPr>
          <w:p>
            <w:pPr>
              <w:pStyle w:val="TableParagraph"/>
              <w:rPr>
                <w:sz w:val="14"/>
              </w:rPr>
            </w:pPr>
          </w:p>
        </w:tc>
        <w:tc>
          <w:tcPr>
            <w:tcW w:w="2940" w:type="dxa"/>
            <w:tcBorders>
              <w:bottom w:val="nil"/>
            </w:tcBorders>
          </w:tcPr>
          <w:p>
            <w:pPr>
              <w:pStyle w:val="TableParagraph"/>
              <w:tabs>
                <w:tab w:pos="1093" w:val="left" w:leader="none"/>
                <w:tab w:pos="1648" w:val="left" w:leader="none"/>
              </w:tabs>
              <w:spacing w:before="80"/>
              <w:ind w:left="85"/>
              <w:rPr>
                <w:sz w:val="16"/>
              </w:rPr>
            </w:pPr>
            <w:r>
              <w:rPr>
                <w:spacing w:val="-2"/>
                <w:sz w:val="16"/>
              </w:rPr>
              <w:t>PEÇAS</w:t>
            </w:r>
            <w:r>
              <w:rPr>
                <w:sz w:val="16"/>
              </w:rPr>
              <w:tab/>
            </w:r>
            <w:r>
              <w:rPr>
                <w:spacing w:val="-10"/>
                <w:sz w:val="16"/>
              </w:rPr>
              <w:t>/</w:t>
            </w:r>
            <w:r>
              <w:rPr>
                <w:sz w:val="16"/>
              </w:rPr>
              <w:tab/>
            </w:r>
            <w:r>
              <w:rPr>
                <w:spacing w:val="-2"/>
                <w:sz w:val="16"/>
              </w:rPr>
              <w:t>COMPONENTES</w:t>
            </w: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tcBorders>
              <w:bottom w:val="nil"/>
            </w:tcBorders>
          </w:tcPr>
          <w:p>
            <w:pPr>
              <w:pStyle w:val="TableParagraph"/>
              <w:rPr>
                <w:sz w:val="14"/>
              </w:rPr>
            </w:pP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836" w:val="left" w:leader="none"/>
              </w:tabs>
              <w:spacing w:before="59"/>
              <w:ind w:left="85"/>
              <w:rPr>
                <w:sz w:val="16"/>
              </w:rPr>
            </w:pPr>
            <w:r>
              <w:rPr>
                <w:spacing w:val="-2"/>
                <w:sz w:val="16"/>
              </w:rPr>
              <w:t>EQUIPAMENTO</w:t>
            </w:r>
            <w:r>
              <w:rPr>
                <w:sz w:val="16"/>
              </w:rPr>
              <w:tab/>
            </w:r>
            <w:r>
              <w:rPr>
                <w:spacing w:val="-2"/>
                <w:sz w:val="16"/>
              </w:rPr>
              <w:t>ULTRASSOM,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rPr>
                <w:sz w:val="14"/>
              </w:rPr>
            </w:pP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550" w:val="left" w:leader="none"/>
                <w:tab w:pos="2616" w:val="left" w:leader="none"/>
              </w:tabs>
              <w:spacing w:before="59"/>
              <w:ind w:left="85"/>
              <w:rPr>
                <w:sz w:val="16"/>
              </w:rPr>
            </w:pPr>
            <w:r>
              <w:rPr>
                <w:spacing w:val="-2"/>
                <w:sz w:val="16"/>
              </w:rPr>
              <w:t>REFERÊNCIA:</w:t>
            </w:r>
            <w:r>
              <w:rPr>
                <w:sz w:val="16"/>
              </w:rPr>
              <w:tab/>
            </w:r>
            <w:r>
              <w:rPr>
                <w:spacing w:val="-2"/>
                <w:sz w:val="16"/>
              </w:rPr>
              <w:t>LÂMINA</w:t>
            </w:r>
            <w:r>
              <w:rPr>
                <w:sz w:val="16"/>
              </w:rPr>
              <w:tab/>
            </w:r>
            <w:r>
              <w:rPr>
                <w:spacing w:val="-5"/>
                <w:sz w:val="16"/>
              </w:rPr>
              <w:t>DE</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tabs>
                <w:tab w:pos="918" w:val="left" w:leader="none"/>
              </w:tabs>
              <w:spacing w:before="59"/>
              <w:ind w:left="3"/>
              <w:rPr>
                <w:sz w:val="16"/>
              </w:rPr>
            </w:pPr>
            <w:r>
              <w:rPr>
                <w:spacing w:val="-2"/>
                <w:sz w:val="16"/>
              </w:rPr>
              <w:t>Hospital</w:t>
            </w:r>
            <w:r>
              <w:rPr>
                <w:sz w:val="16"/>
              </w:rPr>
              <w:tab/>
            </w:r>
            <w:r>
              <w:rPr>
                <w:spacing w:val="-2"/>
                <w:sz w:val="16"/>
              </w:rPr>
              <w:t>Universitário</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DESGASTE</w:t>
            </w:r>
            <w:r>
              <w:rPr>
                <w:spacing w:val="48"/>
                <w:sz w:val="16"/>
              </w:rPr>
              <w:t>  </w:t>
            </w:r>
            <w:r>
              <w:rPr>
                <w:sz w:val="16"/>
              </w:rPr>
              <w:t>ULTRASSÔNICA</w:t>
            </w:r>
            <w:r>
              <w:rPr>
                <w:spacing w:val="44"/>
                <w:sz w:val="16"/>
              </w:rPr>
              <w:t>  </w:t>
            </w:r>
            <w:r>
              <w:rPr>
                <w:spacing w:val="-5"/>
                <w:sz w:val="16"/>
              </w:rPr>
              <w:t>COM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z w:val="16"/>
              </w:rPr>
              <w:t>Pedro</w:t>
            </w:r>
            <w:r>
              <w:rPr>
                <w:spacing w:val="41"/>
                <w:sz w:val="16"/>
              </w:rPr>
              <w:t> </w:t>
            </w:r>
            <w:r>
              <w:rPr>
                <w:sz w:val="16"/>
              </w:rPr>
              <w:t>Ernesto,</w:t>
            </w:r>
            <w:r>
              <w:rPr>
                <w:spacing w:val="41"/>
                <w:sz w:val="16"/>
              </w:rPr>
              <w:t> </w:t>
            </w:r>
            <w:r>
              <w:rPr>
                <w:sz w:val="16"/>
              </w:rPr>
              <w:t>situado</w:t>
            </w:r>
            <w:r>
              <w:rPr>
                <w:spacing w:val="41"/>
                <w:sz w:val="16"/>
              </w:rPr>
              <w:t> </w:t>
            </w:r>
            <w:r>
              <w:rPr>
                <w:spacing w:val="-5"/>
                <w:sz w:val="16"/>
              </w:rPr>
              <w:t>na</w:t>
            </w:r>
          </w:p>
        </w:tc>
      </w:tr>
      <w:tr>
        <w:trPr>
          <w:trHeight w:val="539" w:hRule="atLeast"/>
        </w:trPr>
        <w:tc>
          <w:tcPr>
            <w:tcW w:w="1399" w:type="dxa"/>
            <w:tcBorders>
              <w:top w:val="nil"/>
              <w:bottom w:val="nil"/>
            </w:tcBorders>
          </w:tcPr>
          <w:p>
            <w:pPr>
              <w:pStyle w:val="TableParagraph"/>
              <w:spacing w:before="10"/>
              <w:rPr>
                <w:sz w:val="16"/>
              </w:rPr>
            </w:pPr>
          </w:p>
          <w:p>
            <w:pPr>
              <w:pStyle w:val="TableParagraph"/>
              <w:ind w:right="234"/>
              <w:jc w:val="right"/>
              <w:rPr>
                <w:sz w:val="16"/>
              </w:rPr>
            </w:pPr>
            <w:r>
              <w:rPr>
                <w:spacing w:val="-5"/>
                <w:sz w:val="16"/>
              </w:rPr>
              <w:t>2.6</w:t>
            </w:r>
          </w:p>
        </w:tc>
        <w:tc>
          <w:tcPr>
            <w:tcW w:w="2940" w:type="dxa"/>
            <w:tcBorders>
              <w:top w:val="nil"/>
              <w:bottom w:val="nil"/>
            </w:tcBorders>
          </w:tcPr>
          <w:p>
            <w:pPr>
              <w:pStyle w:val="TableParagraph"/>
              <w:tabs>
                <w:tab w:pos="1102" w:val="left" w:leader="none"/>
                <w:tab w:pos="2418" w:val="left" w:leader="none"/>
              </w:tabs>
              <w:spacing w:before="59"/>
              <w:ind w:left="85"/>
              <w:rPr>
                <w:sz w:val="16"/>
              </w:rPr>
            </w:pPr>
            <w:r>
              <w:rPr>
                <w:spacing w:val="-2"/>
                <w:sz w:val="16"/>
              </w:rPr>
              <w:t>LATERAL</w:t>
            </w:r>
            <w:r>
              <w:rPr>
                <w:sz w:val="16"/>
              </w:rPr>
              <w:tab/>
            </w:r>
            <w:r>
              <w:rPr>
                <w:spacing w:val="-2"/>
                <w:sz w:val="16"/>
              </w:rPr>
              <w:t>SERRILHADA</w:t>
            </w:r>
            <w:r>
              <w:rPr>
                <w:sz w:val="16"/>
              </w:rPr>
              <w:tab/>
            </w:r>
            <w:r>
              <w:rPr>
                <w:spacing w:val="-4"/>
                <w:sz w:val="16"/>
              </w:rPr>
              <w:t>PARA</w:t>
            </w:r>
          </w:p>
          <w:p>
            <w:pPr>
              <w:pStyle w:val="TableParagraph"/>
              <w:spacing w:before="86"/>
              <w:ind w:left="85"/>
              <w:rPr>
                <w:sz w:val="16"/>
              </w:rPr>
            </w:pPr>
            <w:r>
              <w:rPr>
                <w:sz w:val="16"/>
              </w:rPr>
              <w:t>CORTADOR</w:t>
            </w:r>
            <w:r>
              <w:rPr>
                <w:spacing w:val="34"/>
                <w:sz w:val="16"/>
              </w:rPr>
              <w:t>  </w:t>
            </w:r>
            <w:r>
              <w:rPr>
                <w:sz w:val="16"/>
              </w:rPr>
              <w:t>ÓSSEO</w:t>
            </w:r>
            <w:r>
              <w:rPr>
                <w:spacing w:val="34"/>
                <w:sz w:val="16"/>
              </w:rPr>
              <w:t>  </w:t>
            </w:r>
            <w:r>
              <w:rPr>
                <w:sz w:val="16"/>
              </w:rPr>
              <w:t>DE</w:t>
            </w:r>
            <w:r>
              <w:rPr>
                <w:spacing w:val="34"/>
                <w:sz w:val="16"/>
              </w:rPr>
              <w:t>  </w:t>
            </w:r>
            <w:r>
              <w:rPr>
                <w:sz w:val="16"/>
              </w:rPr>
              <w:t>10MM</w:t>
            </w:r>
            <w:r>
              <w:rPr>
                <w:spacing w:val="30"/>
                <w:sz w:val="16"/>
              </w:rPr>
              <w:t>  </w:t>
            </w:r>
            <w:r>
              <w:rPr>
                <w:spacing w:val="-10"/>
                <w:sz w:val="16"/>
              </w:rPr>
              <w:t>A</w:t>
            </w:r>
          </w:p>
        </w:tc>
        <w:tc>
          <w:tcPr>
            <w:tcW w:w="855" w:type="dxa"/>
            <w:tcBorders>
              <w:top w:val="nil"/>
              <w:bottom w:val="nil"/>
            </w:tcBorders>
          </w:tcPr>
          <w:p>
            <w:pPr>
              <w:pStyle w:val="TableParagraph"/>
              <w:spacing w:before="10"/>
              <w:rPr>
                <w:sz w:val="16"/>
              </w:rPr>
            </w:pPr>
          </w:p>
          <w:p>
            <w:pPr>
              <w:pStyle w:val="TableParagraph"/>
              <w:ind w:left="13" w:right="1"/>
              <w:jc w:val="center"/>
              <w:rPr>
                <w:sz w:val="16"/>
              </w:rPr>
            </w:pPr>
            <w:r>
              <w:rPr>
                <w:spacing w:val="-2"/>
                <w:sz w:val="16"/>
              </w:rPr>
              <w:t>187778</w:t>
            </w:r>
          </w:p>
        </w:tc>
        <w:tc>
          <w:tcPr>
            <w:tcW w:w="1050" w:type="dxa"/>
            <w:tcBorders>
              <w:top w:val="nil"/>
              <w:bottom w:val="nil"/>
            </w:tcBorders>
          </w:tcPr>
          <w:p>
            <w:pPr>
              <w:pStyle w:val="TableParagraph"/>
              <w:spacing w:before="10"/>
              <w:rPr>
                <w:sz w:val="16"/>
              </w:rPr>
            </w:pPr>
          </w:p>
          <w:p>
            <w:pPr>
              <w:pStyle w:val="TableParagraph"/>
              <w:ind w:left="3"/>
              <w:jc w:val="center"/>
              <w:rPr>
                <w:sz w:val="16"/>
              </w:rPr>
            </w:pPr>
            <w:r>
              <w:rPr>
                <w:spacing w:val="-4"/>
                <w:sz w:val="16"/>
              </w:rPr>
              <w:t>Unid</w:t>
            </w:r>
          </w:p>
        </w:tc>
        <w:tc>
          <w:tcPr>
            <w:tcW w:w="810" w:type="dxa"/>
            <w:tcBorders>
              <w:top w:val="nil"/>
              <w:bottom w:val="nil"/>
            </w:tcBorders>
          </w:tcPr>
          <w:p>
            <w:pPr>
              <w:pStyle w:val="TableParagraph"/>
              <w:spacing w:before="10"/>
              <w:rPr>
                <w:sz w:val="16"/>
              </w:rPr>
            </w:pPr>
          </w:p>
          <w:p>
            <w:pPr>
              <w:pStyle w:val="TableParagraph"/>
              <w:ind w:left="9" w:right="1"/>
              <w:jc w:val="center"/>
              <w:rPr>
                <w:sz w:val="16"/>
              </w:rPr>
            </w:pPr>
            <w:r>
              <w:rPr>
                <w:spacing w:val="-5"/>
                <w:sz w:val="16"/>
              </w:rPr>
              <w:t>12</w:t>
            </w:r>
          </w:p>
        </w:tc>
        <w:tc>
          <w:tcPr>
            <w:tcW w:w="1215" w:type="dxa"/>
            <w:tcBorders>
              <w:top w:val="nil"/>
              <w:bottom w:val="nil"/>
            </w:tcBorders>
          </w:tcPr>
          <w:p>
            <w:pPr>
              <w:pStyle w:val="TableParagraph"/>
              <w:spacing w:before="10"/>
              <w:rPr>
                <w:sz w:val="16"/>
              </w:rPr>
            </w:pPr>
          </w:p>
          <w:p>
            <w:pPr>
              <w:pStyle w:val="TableParagraph"/>
              <w:ind w:left="13" w:right="3"/>
              <w:jc w:val="center"/>
              <w:rPr>
                <w:sz w:val="16"/>
              </w:rPr>
            </w:pPr>
            <w:r>
              <w:rPr>
                <w:spacing w:val="-2"/>
                <w:sz w:val="16"/>
              </w:rPr>
              <w:t>2.959,9500</w:t>
            </w:r>
          </w:p>
        </w:tc>
        <w:tc>
          <w:tcPr>
            <w:tcW w:w="1792" w:type="dxa"/>
            <w:tcBorders>
              <w:top w:val="nil"/>
              <w:bottom w:val="nil"/>
            </w:tcBorders>
          </w:tcPr>
          <w:p>
            <w:pPr>
              <w:pStyle w:val="TableParagraph"/>
              <w:spacing w:before="59"/>
              <w:ind w:left="3"/>
              <w:rPr>
                <w:sz w:val="16"/>
              </w:rPr>
            </w:pP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before="86"/>
              <w:ind w:left="3"/>
              <w:rPr>
                <w:sz w:val="16"/>
              </w:rPr>
            </w:pPr>
            <w:r>
              <w:rPr>
                <w:sz w:val="16"/>
              </w:rPr>
              <w:t>77</w:t>
            </w:r>
            <w:r>
              <w:rPr>
                <w:spacing w:val="45"/>
                <w:sz w:val="16"/>
              </w:rPr>
              <w:t> </w:t>
            </w:r>
            <w:r>
              <w:rPr>
                <w:sz w:val="16"/>
              </w:rPr>
              <w:t>–</w:t>
            </w:r>
            <w:r>
              <w:rPr>
                <w:spacing w:val="46"/>
                <w:sz w:val="16"/>
              </w:rPr>
              <w:t> </w:t>
            </w:r>
            <w:r>
              <w:rPr>
                <w:sz w:val="16"/>
              </w:rPr>
              <w:t>Vila</w:t>
            </w:r>
            <w:r>
              <w:rPr>
                <w:spacing w:val="48"/>
                <w:sz w:val="16"/>
              </w:rPr>
              <w:t> </w:t>
            </w:r>
            <w:r>
              <w:rPr>
                <w:sz w:val="16"/>
              </w:rPr>
              <w:t>Isabel,</w:t>
            </w:r>
            <w:r>
              <w:rPr>
                <w:spacing w:val="48"/>
                <w:sz w:val="16"/>
              </w:rPr>
              <w:t> </w:t>
            </w:r>
            <w:r>
              <w:rPr>
                <w:sz w:val="16"/>
              </w:rPr>
              <w:t>Rio</w:t>
            </w:r>
            <w:r>
              <w:rPr>
                <w:spacing w:val="48"/>
                <w:sz w:val="16"/>
              </w:rPr>
              <w:t> </w:t>
            </w:r>
            <w:r>
              <w:rPr>
                <w:spacing w:val="-5"/>
                <w:sz w:val="16"/>
              </w:rPr>
              <w:t>de</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20MM,</w:t>
            </w:r>
            <w:r>
              <w:rPr>
                <w:spacing w:val="60"/>
                <w:sz w:val="16"/>
              </w:rPr>
              <w:t> </w:t>
            </w:r>
            <w:r>
              <w:rPr>
                <w:sz w:val="16"/>
              </w:rPr>
              <w:t>PONTA</w:t>
            </w:r>
            <w:r>
              <w:rPr>
                <w:spacing w:val="54"/>
                <w:sz w:val="16"/>
              </w:rPr>
              <w:t> </w:t>
            </w:r>
            <w:r>
              <w:rPr>
                <w:sz w:val="16"/>
              </w:rPr>
              <w:t>PIEZO,</w:t>
            </w:r>
            <w:r>
              <w:rPr>
                <w:spacing w:val="63"/>
                <w:sz w:val="16"/>
              </w:rPr>
              <w:t> </w:t>
            </w:r>
            <w:r>
              <w:rPr>
                <w:spacing w:val="-2"/>
                <w:sz w:val="16"/>
              </w:rPr>
              <w:t>ESPESSURA: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z w:val="16"/>
              </w:rPr>
              <w:t>Janeiro/RJ,</w:t>
            </w:r>
            <w:r>
              <w:rPr>
                <w:spacing w:val="71"/>
                <w:w w:val="150"/>
                <w:sz w:val="16"/>
              </w:rPr>
              <w:t> </w:t>
            </w:r>
            <w:r>
              <w:rPr>
                <w:sz w:val="16"/>
              </w:rPr>
              <w:t>CEP</w:t>
            </w:r>
            <w:r>
              <w:rPr>
                <w:spacing w:val="65"/>
                <w:w w:val="150"/>
                <w:sz w:val="16"/>
              </w:rPr>
              <w:t> </w:t>
            </w:r>
            <w:r>
              <w:rPr>
                <w:spacing w:val="-2"/>
                <w:sz w:val="16"/>
              </w:rPr>
              <w:t>20.551-</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900" w:val="left" w:leader="none"/>
                <w:tab w:pos="1921" w:val="left" w:leader="none"/>
                <w:tab w:pos="2425" w:val="left" w:leader="none"/>
              </w:tabs>
              <w:spacing w:before="59"/>
              <w:ind w:left="85"/>
              <w:rPr>
                <w:sz w:val="16"/>
              </w:rPr>
            </w:pPr>
            <w:r>
              <w:rPr>
                <w:spacing w:val="-2"/>
                <w:sz w:val="16"/>
              </w:rPr>
              <w:t>0,35MM,</w:t>
            </w:r>
            <w:r>
              <w:rPr>
                <w:sz w:val="16"/>
              </w:rPr>
              <w:tab/>
            </w:r>
            <w:r>
              <w:rPr>
                <w:spacing w:val="-2"/>
                <w:sz w:val="16"/>
              </w:rPr>
              <w:t>LARGURA:</w:t>
            </w:r>
            <w:r>
              <w:rPr>
                <w:sz w:val="16"/>
              </w:rPr>
              <w:tab/>
            </w:r>
            <w:r>
              <w:rPr>
                <w:spacing w:val="-5"/>
                <w:sz w:val="16"/>
              </w:rPr>
              <w:t>ATÉ</w:t>
            </w:r>
            <w:r>
              <w:rPr>
                <w:sz w:val="16"/>
              </w:rPr>
              <w:tab/>
            </w:r>
            <w:r>
              <w:rPr>
                <w:spacing w:val="-4"/>
                <w:sz w:val="16"/>
              </w:rPr>
              <w:t>5MM,</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spacing w:before="59"/>
              <w:ind w:left="3"/>
              <w:rPr>
                <w:sz w:val="16"/>
              </w:rPr>
            </w:pPr>
            <w:r>
              <w:rPr>
                <w:spacing w:val="-4"/>
                <w:sz w:val="16"/>
              </w:rPr>
              <w:t>030.</w:t>
            </w:r>
          </w:p>
        </w:tc>
      </w:tr>
      <w:tr>
        <w:trPr>
          <w:trHeight w:val="269"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before="59"/>
              <w:ind w:left="85"/>
              <w:rPr>
                <w:sz w:val="16"/>
              </w:rPr>
            </w:pPr>
            <w:r>
              <w:rPr>
                <w:sz w:val="16"/>
              </w:rPr>
              <w:t>FABRICANTE:</w:t>
            </w:r>
            <w:r>
              <w:rPr>
                <w:spacing w:val="-3"/>
                <w:sz w:val="16"/>
              </w:rPr>
              <w:t> </w:t>
            </w:r>
            <w:r>
              <w:rPr>
                <w:sz w:val="16"/>
              </w:rPr>
              <w:t>DRILLER</w:t>
            </w:r>
            <w:r>
              <w:rPr>
                <w:spacing w:val="-3"/>
                <w:sz w:val="16"/>
              </w:rPr>
              <w:t> </w:t>
            </w:r>
            <w:r>
              <w:rPr>
                <w:sz w:val="16"/>
              </w:rPr>
              <w:t>/</w:t>
            </w:r>
            <w:r>
              <w:rPr>
                <w:spacing w:val="-3"/>
                <w:sz w:val="16"/>
              </w:rPr>
              <w:t> </w:t>
            </w:r>
            <w:r>
              <w:rPr>
                <w:sz w:val="16"/>
              </w:rPr>
              <w:t>MECTRON</w:t>
            </w:r>
            <w:r>
              <w:rPr>
                <w:spacing w:val="-3"/>
                <w:sz w:val="16"/>
              </w:rPr>
              <w:t> </w:t>
            </w:r>
            <w:r>
              <w:rPr>
                <w:spacing w:val="-10"/>
                <w:sz w:val="16"/>
              </w:rPr>
              <w:t>/</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tcBorders>
              <w:top w:val="nil"/>
              <w:bottom w:val="nil"/>
            </w:tcBorders>
          </w:tcPr>
          <w:p>
            <w:pPr>
              <w:pStyle w:val="TableParagraph"/>
              <w:rPr>
                <w:sz w:val="14"/>
              </w:rPr>
            </w:pPr>
          </w:p>
        </w:tc>
      </w:tr>
      <w:tr>
        <w:trPr>
          <w:trHeight w:val="248" w:hRule="atLeast"/>
        </w:trPr>
        <w:tc>
          <w:tcPr>
            <w:tcW w:w="1399" w:type="dxa"/>
            <w:tcBorders>
              <w:top w:val="nil"/>
            </w:tcBorders>
          </w:tcPr>
          <w:p>
            <w:pPr>
              <w:pStyle w:val="TableParagraph"/>
              <w:rPr>
                <w:sz w:val="14"/>
              </w:rPr>
            </w:pPr>
          </w:p>
        </w:tc>
        <w:tc>
          <w:tcPr>
            <w:tcW w:w="2940" w:type="dxa"/>
            <w:tcBorders>
              <w:top w:val="nil"/>
            </w:tcBorders>
          </w:tcPr>
          <w:p>
            <w:pPr>
              <w:pStyle w:val="TableParagraph"/>
              <w:spacing w:line="169" w:lineRule="exact" w:before="59"/>
              <w:ind w:left="85"/>
              <w:rPr>
                <w:sz w:val="16"/>
              </w:rPr>
            </w:pPr>
            <w:r>
              <w:rPr>
                <w:spacing w:val="-5"/>
                <w:sz w:val="16"/>
              </w:rPr>
              <w:t>NSK</w:t>
            </w:r>
          </w:p>
        </w:tc>
        <w:tc>
          <w:tcPr>
            <w:tcW w:w="855" w:type="dxa"/>
            <w:tcBorders>
              <w:top w:val="nil"/>
            </w:tcBorders>
          </w:tcPr>
          <w:p>
            <w:pPr>
              <w:pStyle w:val="TableParagraph"/>
              <w:rPr>
                <w:sz w:val="14"/>
              </w:rPr>
            </w:pPr>
          </w:p>
        </w:tc>
        <w:tc>
          <w:tcPr>
            <w:tcW w:w="1050" w:type="dxa"/>
            <w:tcBorders>
              <w:top w:val="nil"/>
            </w:tcBorders>
          </w:tcPr>
          <w:p>
            <w:pPr>
              <w:pStyle w:val="TableParagraph"/>
              <w:rPr>
                <w:sz w:val="14"/>
              </w:rPr>
            </w:pPr>
          </w:p>
        </w:tc>
        <w:tc>
          <w:tcPr>
            <w:tcW w:w="810" w:type="dxa"/>
            <w:tcBorders>
              <w:top w:val="nil"/>
            </w:tcBorders>
          </w:tcPr>
          <w:p>
            <w:pPr>
              <w:pStyle w:val="TableParagraph"/>
              <w:rPr>
                <w:sz w:val="14"/>
              </w:rPr>
            </w:pPr>
          </w:p>
        </w:tc>
        <w:tc>
          <w:tcPr>
            <w:tcW w:w="1215" w:type="dxa"/>
            <w:tcBorders>
              <w:top w:val="nil"/>
            </w:tcBorders>
          </w:tcPr>
          <w:p>
            <w:pPr>
              <w:pStyle w:val="TableParagraph"/>
              <w:rPr>
                <w:sz w:val="14"/>
              </w:rPr>
            </w:pPr>
          </w:p>
        </w:tc>
        <w:tc>
          <w:tcPr>
            <w:tcW w:w="1792" w:type="dxa"/>
            <w:tcBorders>
              <w:top w:val="nil"/>
            </w:tcBorders>
          </w:tcPr>
          <w:p>
            <w:pPr>
              <w:pStyle w:val="TableParagraph"/>
              <w:rPr>
                <w:sz w:val="14"/>
              </w:rPr>
            </w:pPr>
          </w:p>
        </w:tc>
      </w:tr>
      <w:tr>
        <w:trPr>
          <w:trHeight w:val="1889" w:hRule="atLeast"/>
        </w:trPr>
        <w:tc>
          <w:tcPr>
            <w:tcW w:w="1399"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234"/>
              <w:jc w:val="right"/>
              <w:rPr>
                <w:sz w:val="16"/>
              </w:rPr>
            </w:pPr>
            <w:r>
              <w:rPr>
                <w:spacing w:val="-5"/>
                <w:sz w:val="16"/>
              </w:rPr>
              <w:t>2.7</w:t>
            </w:r>
          </w:p>
        </w:tc>
        <w:tc>
          <w:tcPr>
            <w:tcW w:w="2940" w:type="dxa"/>
          </w:tcPr>
          <w:p>
            <w:pPr>
              <w:pStyle w:val="TableParagraph"/>
              <w:tabs>
                <w:tab w:pos="1007" w:val="left" w:leader="none"/>
                <w:tab w:pos="1884" w:val="left" w:leader="none"/>
              </w:tabs>
              <w:spacing w:line="352" w:lineRule="auto" w:before="80"/>
              <w:ind w:left="85" w:right="92"/>
              <w:jc w:val="both"/>
              <w:rPr>
                <w:sz w:val="16"/>
              </w:rPr>
            </w:pPr>
            <w:r>
              <w:rPr>
                <w:sz w:val="16"/>
              </w:rPr>
              <w:t>LÂMINA SERRA, MATERIAL: </w:t>
            </w:r>
            <w:r>
              <w:rPr>
                <w:sz w:val="16"/>
              </w:rPr>
              <w:t>AÇO</w:t>
            </w:r>
            <w:r>
              <w:rPr>
                <w:spacing w:val="40"/>
                <w:sz w:val="16"/>
              </w:rPr>
              <w:t> </w:t>
            </w:r>
            <w:r>
              <w:rPr>
                <w:spacing w:val="-2"/>
                <w:sz w:val="16"/>
              </w:rPr>
              <w:t>INOX,</w:t>
            </w:r>
            <w:r>
              <w:rPr>
                <w:sz w:val="16"/>
              </w:rPr>
              <w:tab/>
            </w:r>
            <w:r>
              <w:rPr>
                <w:spacing w:val="-2"/>
                <w:sz w:val="16"/>
              </w:rPr>
              <w:t>TIPO:</w:t>
            </w:r>
            <w:r>
              <w:rPr>
                <w:sz w:val="16"/>
              </w:rPr>
              <w:tab/>
            </w:r>
            <w:r>
              <w:rPr>
                <w:spacing w:val="-2"/>
                <w:sz w:val="16"/>
              </w:rPr>
              <w:t>ANGULADA,</w:t>
            </w:r>
            <w:r>
              <w:rPr>
                <w:spacing w:val="40"/>
                <w:sz w:val="16"/>
              </w:rPr>
              <w:t> </w:t>
            </w:r>
            <w:r>
              <w:rPr>
                <w:sz w:val="16"/>
              </w:rPr>
              <w:t>COMPRIMENTO DE HASTE: 29MM A</w:t>
            </w:r>
            <w:r>
              <w:rPr>
                <w:spacing w:val="40"/>
                <w:sz w:val="16"/>
              </w:rPr>
              <w:t> </w:t>
            </w:r>
            <w:r>
              <w:rPr>
                <w:sz w:val="16"/>
              </w:rPr>
              <w:t>43MM,</w:t>
            </w:r>
            <w:r>
              <w:rPr>
                <w:spacing w:val="40"/>
                <w:sz w:val="16"/>
              </w:rPr>
              <w:t>  </w:t>
            </w:r>
            <w:r>
              <w:rPr>
                <w:sz w:val="16"/>
              </w:rPr>
              <w:t>COMPRIMENTO:</w:t>
            </w:r>
            <w:r>
              <w:rPr>
                <w:spacing w:val="40"/>
                <w:sz w:val="16"/>
              </w:rPr>
              <w:t>  </w:t>
            </w:r>
            <w:r>
              <w:rPr>
                <w:sz w:val="16"/>
              </w:rPr>
              <w:t>22MM</w:t>
            </w:r>
            <w:r>
              <w:rPr>
                <w:spacing w:val="37"/>
                <w:sz w:val="16"/>
              </w:rPr>
              <w:t>  </w:t>
            </w:r>
            <w:r>
              <w:rPr>
                <w:spacing w:val="-10"/>
                <w:sz w:val="16"/>
              </w:rPr>
              <w:t>A</w:t>
            </w:r>
          </w:p>
          <w:p>
            <w:pPr>
              <w:pStyle w:val="TableParagraph"/>
              <w:spacing w:line="352" w:lineRule="auto"/>
              <w:ind w:left="85" w:right="92"/>
              <w:jc w:val="both"/>
              <w:rPr>
                <w:sz w:val="16"/>
              </w:rPr>
            </w:pPr>
            <w:r>
              <w:rPr>
                <w:sz w:val="16"/>
              </w:rPr>
              <w:t>27MM, LARGURA: N/A, </w:t>
            </w:r>
            <w:r>
              <w:rPr>
                <w:sz w:val="16"/>
              </w:rPr>
              <w:t>ESPESSURA:</w:t>
            </w:r>
            <w:r>
              <w:rPr>
                <w:spacing w:val="40"/>
                <w:sz w:val="16"/>
              </w:rPr>
              <w:t> </w:t>
            </w:r>
            <w:r>
              <w:rPr>
                <w:sz w:val="16"/>
              </w:rPr>
              <w:t>N/A,</w:t>
            </w:r>
            <w:r>
              <w:rPr>
                <w:spacing w:val="40"/>
                <w:sz w:val="16"/>
              </w:rPr>
              <w:t> </w:t>
            </w:r>
            <w:r>
              <w:rPr>
                <w:sz w:val="16"/>
              </w:rPr>
              <w:t>APLICAÇÃO:</w:t>
            </w:r>
            <w:r>
              <w:rPr>
                <w:spacing w:val="50"/>
                <w:sz w:val="16"/>
              </w:rPr>
              <w:t> </w:t>
            </w:r>
            <w:r>
              <w:rPr>
                <w:sz w:val="16"/>
              </w:rPr>
              <w:t>CORTES</w:t>
            </w:r>
            <w:r>
              <w:rPr>
                <w:spacing w:val="50"/>
                <w:sz w:val="16"/>
              </w:rPr>
              <w:t> </w:t>
            </w:r>
            <w:r>
              <w:rPr>
                <w:spacing w:val="-2"/>
                <w:sz w:val="16"/>
              </w:rPr>
              <w:t>ÓSSEOS</w:t>
            </w:r>
          </w:p>
          <w:p>
            <w:pPr>
              <w:pStyle w:val="TableParagraph"/>
              <w:spacing w:line="168" w:lineRule="exact"/>
              <w:ind w:left="85"/>
              <w:jc w:val="both"/>
              <w:rPr>
                <w:sz w:val="16"/>
              </w:rPr>
            </w:pPr>
            <w:r>
              <w:rPr>
                <w:sz w:val="16"/>
              </w:rPr>
              <w:t>NO</w:t>
            </w:r>
            <w:r>
              <w:rPr>
                <w:spacing w:val="-1"/>
                <w:sz w:val="16"/>
              </w:rPr>
              <w:t> </w:t>
            </w:r>
            <w:r>
              <w:rPr>
                <w:sz w:val="16"/>
              </w:rPr>
              <w:t>SENTIDO</w:t>
            </w:r>
            <w:r>
              <w:rPr>
                <w:spacing w:val="-1"/>
                <w:sz w:val="16"/>
              </w:rPr>
              <w:t> </w:t>
            </w:r>
            <w:r>
              <w:rPr>
                <w:spacing w:val="-2"/>
                <w:sz w:val="16"/>
              </w:rPr>
              <w:t>LONGITUDINAL</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187497</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58</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939,9900</w:t>
            </w:r>
          </w:p>
        </w:tc>
        <w:tc>
          <w:tcPr>
            <w:tcW w:w="1792" w:type="dxa"/>
          </w:tcPr>
          <w:p>
            <w:pPr>
              <w:pStyle w:val="TableParagraph"/>
              <w:spacing w:before="31"/>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83" w:hRule="atLeast"/>
        </w:trPr>
        <w:tc>
          <w:tcPr>
            <w:tcW w:w="1399" w:type="dxa"/>
            <w:tcBorders>
              <w:bottom w:val="nil"/>
            </w:tcBorders>
          </w:tcPr>
          <w:p>
            <w:pPr>
              <w:pStyle w:val="TableParagraph"/>
              <w:rPr>
                <w:sz w:val="14"/>
              </w:rPr>
            </w:pPr>
          </w:p>
        </w:tc>
        <w:tc>
          <w:tcPr>
            <w:tcW w:w="2940" w:type="dxa"/>
            <w:tcBorders>
              <w:bottom w:val="nil"/>
            </w:tcBorders>
          </w:tcPr>
          <w:p>
            <w:pPr>
              <w:pStyle w:val="TableParagraph"/>
              <w:spacing w:line="183" w:lineRule="exact" w:before="80"/>
              <w:ind w:left="85"/>
              <w:rPr>
                <w:sz w:val="16"/>
              </w:rPr>
            </w:pPr>
            <w:r>
              <w:rPr>
                <w:sz w:val="16"/>
              </w:rPr>
              <w:t>LÂMINA</w:t>
            </w:r>
            <w:r>
              <w:rPr>
                <w:spacing w:val="70"/>
                <w:sz w:val="16"/>
              </w:rPr>
              <w:t> </w:t>
            </w:r>
            <w:r>
              <w:rPr>
                <w:sz w:val="16"/>
              </w:rPr>
              <w:t>SERRA,</w:t>
            </w:r>
            <w:r>
              <w:rPr>
                <w:spacing w:val="78"/>
                <w:sz w:val="16"/>
              </w:rPr>
              <w:t> </w:t>
            </w:r>
            <w:r>
              <w:rPr>
                <w:sz w:val="16"/>
              </w:rPr>
              <w:t>MATERIAL:</w:t>
            </w:r>
            <w:r>
              <w:rPr>
                <w:spacing w:val="71"/>
                <w:sz w:val="16"/>
              </w:rPr>
              <w:t> </w:t>
            </w:r>
            <w:r>
              <w:rPr>
                <w:spacing w:val="-5"/>
                <w:sz w:val="16"/>
              </w:rPr>
              <w:t>AÇO</w:t>
            </w: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vMerge w:val="restart"/>
          </w:tcPr>
          <w:p>
            <w:pPr>
              <w:pStyle w:val="TableParagraph"/>
              <w:spacing w:before="31"/>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tabs>
                <w:tab w:pos="1046" w:val="left" w:leader="none"/>
                <w:tab w:pos="1969" w:val="left" w:leader="none"/>
              </w:tabs>
              <w:spacing w:line="183" w:lineRule="exact" w:before="52"/>
              <w:ind w:left="85"/>
              <w:rPr>
                <w:sz w:val="16"/>
              </w:rPr>
            </w:pPr>
            <w:r>
              <w:rPr>
                <w:spacing w:val="-2"/>
                <w:sz w:val="16"/>
              </w:rPr>
              <w:t>INOX,</w:t>
            </w:r>
            <w:r>
              <w:rPr>
                <w:sz w:val="16"/>
              </w:rPr>
              <w:tab/>
            </w:r>
            <w:r>
              <w:rPr>
                <w:spacing w:val="-2"/>
                <w:sz w:val="16"/>
              </w:rPr>
              <w:t>TIPO:</w:t>
            </w:r>
            <w:r>
              <w:rPr>
                <w:sz w:val="16"/>
              </w:rPr>
              <w:tab/>
            </w:r>
            <w:r>
              <w:rPr>
                <w:spacing w:val="-2"/>
                <w:sz w:val="16"/>
              </w:rPr>
              <w:t>PARALELA,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COMPRIMENTO</w:t>
            </w:r>
            <w:r>
              <w:rPr>
                <w:spacing w:val="17"/>
                <w:sz w:val="16"/>
              </w:rPr>
              <w:t> </w:t>
            </w:r>
            <w:r>
              <w:rPr>
                <w:sz w:val="16"/>
              </w:rPr>
              <w:t>DE</w:t>
            </w:r>
            <w:r>
              <w:rPr>
                <w:spacing w:val="19"/>
                <w:sz w:val="16"/>
              </w:rPr>
              <w:t> </w:t>
            </w:r>
            <w:r>
              <w:rPr>
                <w:sz w:val="16"/>
              </w:rPr>
              <w:t>HASTE:</w:t>
            </w:r>
            <w:r>
              <w:rPr>
                <w:spacing w:val="19"/>
                <w:sz w:val="16"/>
              </w:rPr>
              <w:t> </w:t>
            </w:r>
            <w:r>
              <w:rPr>
                <w:sz w:val="16"/>
              </w:rPr>
              <w:t>29MM</w:t>
            </w:r>
            <w:r>
              <w:rPr>
                <w:spacing w:val="11"/>
                <w:sz w:val="16"/>
              </w:rPr>
              <w:t> </w:t>
            </w:r>
            <w:r>
              <w:rPr>
                <w:spacing w:val="-10"/>
                <w:sz w:val="16"/>
              </w:rPr>
              <w:t>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spacing w:line="183" w:lineRule="exact" w:before="52"/>
              <w:ind w:right="234"/>
              <w:jc w:val="right"/>
              <w:rPr>
                <w:sz w:val="16"/>
              </w:rPr>
            </w:pPr>
            <w:r>
              <w:rPr>
                <w:spacing w:val="-5"/>
                <w:sz w:val="16"/>
              </w:rPr>
              <w:t>2.8</w:t>
            </w:r>
          </w:p>
        </w:tc>
        <w:tc>
          <w:tcPr>
            <w:tcW w:w="2940" w:type="dxa"/>
            <w:tcBorders>
              <w:top w:val="nil"/>
              <w:bottom w:val="nil"/>
            </w:tcBorders>
          </w:tcPr>
          <w:p>
            <w:pPr>
              <w:pStyle w:val="TableParagraph"/>
              <w:tabs>
                <w:tab w:pos="846" w:val="left" w:leader="none"/>
                <w:tab w:pos="2345" w:val="left" w:leader="none"/>
              </w:tabs>
              <w:spacing w:line="183" w:lineRule="exact" w:before="52"/>
              <w:ind w:left="85"/>
              <w:rPr>
                <w:sz w:val="16"/>
              </w:rPr>
            </w:pPr>
            <w:r>
              <w:rPr>
                <w:spacing w:val="-2"/>
                <w:sz w:val="16"/>
              </w:rPr>
              <w:t>43MM,</w:t>
            </w:r>
            <w:r>
              <w:rPr>
                <w:sz w:val="16"/>
              </w:rPr>
              <w:tab/>
            </w:r>
            <w:r>
              <w:rPr>
                <w:spacing w:val="-2"/>
                <w:sz w:val="16"/>
              </w:rPr>
              <w:t>COMPRIMENTO:</w:t>
            </w:r>
            <w:r>
              <w:rPr>
                <w:sz w:val="16"/>
              </w:rPr>
              <w:tab/>
            </w:r>
            <w:r>
              <w:rPr>
                <w:spacing w:val="-2"/>
                <w:sz w:val="16"/>
              </w:rPr>
              <w:t>34MM,</w:t>
            </w:r>
          </w:p>
        </w:tc>
        <w:tc>
          <w:tcPr>
            <w:tcW w:w="855" w:type="dxa"/>
            <w:tcBorders>
              <w:top w:val="nil"/>
              <w:bottom w:val="nil"/>
            </w:tcBorders>
          </w:tcPr>
          <w:p>
            <w:pPr>
              <w:pStyle w:val="TableParagraph"/>
              <w:spacing w:line="183" w:lineRule="exact" w:before="52"/>
              <w:ind w:left="13" w:right="1"/>
              <w:jc w:val="center"/>
              <w:rPr>
                <w:sz w:val="16"/>
              </w:rPr>
            </w:pPr>
            <w:r>
              <w:rPr>
                <w:spacing w:val="-2"/>
                <w:sz w:val="16"/>
              </w:rPr>
              <w:t>187495</w:t>
            </w:r>
          </w:p>
        </w:tc>
        <w:tc>
          <w:tcPr>
            <w:tcW w:w="1050" w:type="dxa"/>
            <w:tcBorders>
              <w:top w:val="nil"/>
              <w:bottom w:val="nil"/>
            </w:tcBorders>
          </w:tcPr>
          <w:p>
            <w:pPr>
              <w:pStyle w:val="TableParagraph"/>
              <w:spacing w:line="183" w:lineRule="exact" w:before="52"/>
              <w:ind w:left="3"/>
              <w:jc w:val="center"/>
              <w:rPr>
                <w:sz w:val="16"/>
              </w:rPr>
            </w:pPr>
            <w:r>
              <w:rPr>
                <w:spacing w:val="-4"/>
                <w:sz w:val="16"/>
              </w:rPr>
              <w:t>Unid</w:t>
            </w:r>
          </w:p>
        </w:tc>
        <w:tc>
          <w:tcPr>
            <w:tcW w:w="810" w:type="dxa"/>
            <w:tcBorders>
              <w:top w:val="nil"/>
              <w:bottom w:val="nil"/>
            </w:tcBorders>
          </w:tcPr>
          <w:p>
            <w:pPr>
              <w:pStyle w:val="TableParagraph"/>
              <w:spacing w:line="183" w:lineRule="exact" w:before="52"/>
              <w:ind w:left="9" w:right="1"/>
              <w:jc w:val="center"/>
              <w:rPr>
                <w:sz w:val="16"/>
              </w:rPr>
            </w:pPr>
            <w:r>
              <w:rPr>
                <w:spacing w:val="-5"/>
                <w:sz w:val="16"/>
              </w:rPr>
              <w:t>43</w:t>
            </w:r>
          </w:p>
        </w:tc>
        <w:tc>
          <w:tcPr>
            <w:tcW w:w="1215" w:type="dxa"/>
            <w:tcBorders>
              <w:top w:val="nil"/>
              <w:bottom w:val="nil"/>
            </w:tcBorders>
          </w:tcPr>
          <w:p>
            <w:pPr>
              <w:pStyle w:val="TableParagraph"/>
              <w:spacing w:line="183" w:lineRule="exact" w:before="52"/>
              <w:ind w:left="13" w:right="3"/>
              <w:jc w:val="center"/>
              <w:rPr>
                <w:sz w:val="16"/>
              </w:rPr>
            </w:pPr>
            <w:r>
              <w:rPr>
                <w:spacing w:val="-2"/>
                <w:sz w:val="16"/>
              </w:rPr>
              <w:t>1.300,0000</w:t>
            </w: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LARGURA:</w:t>
            </w:r>
            <w:r>
              <w:rPr>
                <w:spacing w:val="61"/>
                <w:w w:val="150"/>
                <w:sz w:val="16"/>
              </w:rPr>
              <w:t> </w:t>
            </w:r>
            <w:r>
              <w:rPr>
                <w:sz w:val="16"/>
              </w:rPr>
              <w:t>N/A,</w:t>
            </w:r>
            <w:r>
              <w:rPr>
                <w:spacing w:val="61"/>
                <w:w w:val="150"/>
                <w:sz w:val="16"/>
              </w:rPr>
              <w:t> </w:t>
            </w:r>
            <w:r>
              <w:rPr>
                <w:sz w:val="16"/>
              </w:rPr>
              <w:t>ESPESSURA:</w:t>
            </w:r>
            <w:r>
              <w:rPr>
                <w:spacing w:val="61"/>
                <w:w w:val="150"/>
                <w:sz w:val="16"/>
              </w:rPr>
              <w:t> </w:t>
            </w:r>
            <w:r>
              <w:rPr>
                <w:spacing w:val="-4"/>
                <w:sz w:val="16"/>
              </w:rPr>
              <w:t>N/A,</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54" w:hRule="atLeast"/>
        </w:trPr>
        <w:tc>
          <w:tcPr>
            <w:tcW w:w="1399" w:type="dxa"/>
            <w:tcBorders>
              <w:top w:val="nil"/>
              <w:bottom w:val="nil"/>
            </w:tcBorders>
          </w:tcPr>
          <w:p>
            <w:pPr>
              <w:pStyle w:val="TableParagraph"/>
              <w:rPr>
                <w:sz w:val="14"/>
              </w:rPr>
            </w:pPr>
          </w:p>
        </w:tc>
        <w:tc>
          <w:tcPr>
            <w:tcW w:w="2940" w:type="dxa"/>
            <w:tcBorders>
              <w:top w:val="nil"/>
              <w:bottom w:val="nil"/>
            </w:tcBorders>
          </w:tcPr>
          <w:p>
            <w:pPr>
              <w:pStyle w:val="TableParagraph"/>
              <w:spacing w:line="183" w:lineRule="exact" w:before="52"/>
              <w:ind w:left="85"/>
              <w:rPr>
                <w:sz w:val="16"/>
              </w:rPr>
            </w:pPr>
            <w:r>
              <w:rPr>
                <w:sz w:val="16"/>
              </w:rPr>
              <w:t>APLICAÇÃO:</w:t>
            </w:r>
            <w:r>
              <w:rPr>
                <w:spacing w:val="74"/>
                <w:sz w:val="16"/>
              </w:rPr>
              <w:t> </w:t>
            </w:r>
            <w:r>
              <w:rPr>
                <w:sz w:val="16"/>
              </w:rPr>
              <w:t>CORTES</w:t>
            </w:r>
            <w:r>
              <w:rPr>
                <w:spacing w:val="75"/>
                <w:sz w:val="16"/>
              </w:rPr>
              <w:t> </w:t>
            </w:r>
            <w:r>
              <w:rPr>
                <w:sz w:val="16"/>
              </w:rPr>
              <w:t>ÓSSEOS</w:t>
            </w:r>
            <w:r>
              <w:rPr>
                <w:spacing w:val="75"/>
                <w:sz w:val="16"/>
              </w:rPr>
              <w:t> </w:t>
            </w:r>
            <w:r>
              <w:rPr>
                <w:spacing w:val="-5"/>
                <w:sz w:val="16"/>
              </w:rPr>
              <w:t>NO</w:t>
            </w:r>
          </w:p>
        </w:tc>
        <w:tc>
          <w:tcPr>
            <w:tcW w:w="855" w:type="dxa"/>
            <w:tcBorders>
              <w:top w:val="nil"/>
              <w:bottom w:val="nil"/>
            </w:tcBorders>
          </w:tcPr>
          <w:p>
            <w:pPr>
              <w:pStyle w:val="TableParagraph"/>
              <w:rPr>
                <w:sz w:val="14"/>
              </w:rPr>
            </w:pPr>
          </w:p>
        </w:tc>
        <w:tc>
          <w:tcPr>
            <w:tcW w:w="1050" w:type="dxa"/>
            <w:tcBorders>
              <w:top w:val="nil"/>
              <w:bottom w:val="nil"/>
            </w:tcBorders>
          </w:tcPr>
          <w:p>
            <w:pPr>
              <w:pStyle w:val="TableParagraph"/>
              <w:rPr>
                <w:sz w:val="14"/>
              </w:rPr>
            </w:pPr>
          </w:p>
        </w:tc>
        <w:tc>
          <w:tcPr>
            <w:tcW w:w="810" w:type="dxa"/>
            <w:tcBorders>
              <w:top w:val="nil"/>
              <w:bottom w:val="nil"/>
            </w:tcBorders>
          </w:tcPr>
          <w:p>
            <w:pPr>
              <w:pStyle w:val="TableParagraph"/>
              <w:rPr>
                <w:sz w:val="14"/>
              </w:rPr>
            </w:pPr>
          </w:p>
        </w:tc>
        <w:tc>
          <w:tcPr>
            <w:tcW w:w="1215" w:type="dxa"/>
            <w:tcBorders>
              <w:top w:val="nil"/>
              <w:bottom w:val="nil"/>
            </w:tcBorders>
          </w:tcPr>
          <w:p>
            <w:pPr>
              <w:pStyle w:val="TableParagraph"/>
              <w:rPr>
                <w:sz w:val="14"/>
              </w:rPr>
            </w:pPr>
          </w:p>
        </w:tc>
        <w:tc>
          <w:tcPr>
            <w:tcW w:w="1792" w:type="dxa"/>
            <w:vMerge/>
            <w:tcBorders>
              <w:top w:val="nil"/>
            </w:tcBorders>
          </w:tcPr>
          <w:p>
            <w:pPr>
              <w:rPr>
                <w:sz w:val="2"/>
                <w:szCs w:val="2"/>
              </w:rPr>
            </w:pPr>
          </w:p>
        </w:tc>
      </w:tr>
      <w:tr>
        <w:trPr>
          <w:trHeight w:val="241" w:hRule="atLeast"/>
        </w:trPr>
        <w:tc>
          <w:tcPr>
            <w:tcW w:w="1399" w:type="dxa"/>
            <w:tcBorders>
              <w:top w:val="nil"/>
            </w:tcBorders>
          </w:tcPr>
          <w:p>
            <w:pPr>
              <w:pStyle w:val="TableParagraph"/>
              <w:rPr>
                <w:sz w:val="14"/>
              </w:rPr>
            </w:pPr>
          </w:p>
        </w:tc>
        <w:tc>
          <w:tcPr>
            <w:tcW w:w="2940" w:type="dxa"/>
            <w:tcBorders>
              <w:top w:val="nil"/>
            </w:tcBorders>
          </w:tcPr>
          <w:p>
            <w:pPr>
              <w:pStyle w:val="TableParagraph"/>
              <w:spacing w:line="169" w:lineRule="exact" w:before="52"/>
              <w:ind w:left="85"/>
              <w:rPr>
                <w:sz w:val="16"/>
              </w:rPr>
            </w:pPr>
            <w:r>
              <w:rPr>
                <w:sz w:val="16"/>
              </w:rPr>
              <w:t>SENTIDO</w:t>
            </w:r>
            <w:r>
              <w:rPr>
                <w:spacing w:val="-3"/>
                <w:sz w:val="16"/>
              </w:rPr>
              <w:t> </w:t>
            </w:r>
            <w:r>
              <w:rPr>
                <w:spacing w:val="-2"/>
                <w:sz w:val="16"/>
              </w:rPr>
              <w:t>LONGITUDINAL</w:t>
            </w:r>
          </w:p>
        </w:tc>
        <w:tc>
          <w:tcPr>
            <w:tcW w:w="855" w:type="dxa"/>
            <w:tcBorders>
              <w:top w:val="nil"/>
            </w:tcBorders>
          </w:tcPr>
          <w:p>
            <w:pPr>
              <w:pStyle w:val="TableParagraph"/>
              <w:rPr>
                <w:sz w:val="14"/>
              </w:rPr>
            </w:pPr>
          </w:p>
        </w:tc>
        <w:tc>
          <w:tcPr>
            <w:tcW w:w="1050" w:type="dxa"/>
            <w:tcBorders>
              <w:top w:val="nil"/>
            </w:tcBorders>
          </w:tcPr>
          <w:p>
            <w:pPr>
              <w:pStyle w:val="TableParagraph"/>
              <w:rPr>
                <w:sz w:val="14"/>
              </w:rPr>
            </w:pPr>
          </w:p>
        </w:tc>
        <w:tc>
          <w:tcPr>
            <w:tcW w:w="810" w:type="dxa"/>
            <w:tcBorders>
              <w:top w:val="nil"/>
            </w:tcBorders>
          </w:tcPr>
          <w:p>
            <w:pPr>
              <w:pStyle w:val="TableParagraph"/>
              <w:rPr>
                <w:sz w:val="14"/>
              </w:rPr>
            </w:pPr>
          </w:p>
        </w:tc>
        <w:tc>
          <w:tcPr>
            <w:tcW w:w="1215" w:type="dxa"/>
            <w:tcBorders>
              <w:top w:val="nil"/>
            </w:tcBorders>
          </w:tcPr>
          <w:p>
            <w:pPr>
              <w:pStyle w:val="TableParagraph"/>
              <w:rPr>
                <w:sz w:val="14"/>
              </w:rPr>
            </w:pPr>
          </w:p>
        </w:tc>
        <w:tc>
          <w:tcPr>
            <w:tcW w:w="1792" w:type="dxa"/>
            <w:vMerge/>
            <w:tcBorders>
              <w:top w:val="nil"/>
            </w:tcBorders>
          </w:tcPr>
          <w:p>
            <w:pPr>
              <w:rPr>
                <w:sz w:val="2"/>
                <w:szCs w:val="2"/>
              </w:rPr>
            </w:pPr>
          </w:p>
        </w:tc>
      </w:tr>
      <w:tr>
        <w:trPr>
          <w:trHeight w:val="839" w:hRule="atLeast"/>
        </w:trPr>
        <w:tc>
          <w:tcPr>
            <w:tcW w:w="1399" w:type="dxa"/>
            <w:tcBorders>
              <w:bottom w:val="nil"/>
            </w:tcBorders>
          </w:tcPr>
          <w:p>
            <w:pPr>
              <w:pStyle w:val="TableParagraph"/>
              <w:spacing w:before="80"/>
              <w:ind w:right="234"/>
              <w:jc w:val="right"/>
              <w:rPr>
                <w:sz w:val="16"/>
              </w:rPr>
            </w:pPr>
            <w:r>
              <w:rPr>
                <w:spacing w:val="-5"/>
                <w:sz w:val="16"/>
              </w:rPr>
              <w:t>2.9</w:t>
            </w:r>
          </w:p>
        </w:tc>
        <w:tc>
          <w:tcPr>
            <w:tcW w:w="2940" w:type="dxa"/>
            <w:tcBorders>
              <w:bottom w:val="nil"/>
            </w:tcBorders>
          </w:tcPr>
          <w:p>
            <w:pPr>
              <w:pStyle w:val="TableParagraph"/>
              <w:spacing w:line="270" w:lineRule="exact" w:before="10"/>
              <w:ind w:left="85" w:right="92"/>
              <w:jc w:val="both"/>
              <w:rPr>
                <w:sz w:val="16"/>
              </w:rPr>
            </w:pPr>
            <w:r>
              <w:rPr>
                <w:sz w:val="16"/>
              </w:rPr>
              <w:t>PLACA FIXAÇÃO, MODELO </w:t>
            </w:r>
            <w:r>
              <w:rPr>
                <w:sz w:val="16"/>
              </w:rPr>
              <w:t>PLACA:</w:t>
            </w:r>
            <w:r>
              <w:rPr>
                <w:spacing w:val="40"/>
                <w:sz w:val="16"/>
              </w:rPr>
              <w:t> </w:t>
            </w:r>
            <w:r>
              <w:rPr>
                <w:spacing w:val="-2"/>
                <w:sz w:val="16"/>
              </w:rPr>
              <w:t>OSTEOTOMIA</w:t>
            </w:r>
            <w:r>
              <w:rPr>
                <w:spacing w:val="-4"/>
                <w:sz w:val="16"/>
              </w:rPr>
              <w:t> </w:t>
            </w:r>
            <w:r>
              <w:rPr>
                <w:spacing w:val="-2"/>
                <w:sz w:val="16"/>
              </w:rPr>
              <w:t>SAGITAL, SEGMENTO:</w:t>
            </w:r>
            <w:r>
              <w:rPr>
                <w:spacing w:val="40"/>
                <w:sz w:val="16"/>
              </w:rPr>
              <w:t> </w:t>
            </w:r>
            <w:r>
              <w:rPr>
                <w:sz w:val="16"/>
              </w:rPr>
              <w:t>INTERMEDIÁRIO</w:t>
            </w:r>
            <w:r>
              <w:rPr>
                <w:spacing w:val="63"/>
                <w:sz w:val="16"/>
              </w:rPr>
              <w:t>  </w:t>
            </w:r>
            <w:r>
              <w:rPr>
                <w:sz w:val="16"/>
              </w:rPr>
              <w:t>ABERTO</w:t>
            </w:r>
            <w:r>
              <w:rPr>
                <w:spacing w:val="68"/>
                <w:sz w:val="16"/>
              </w:rPr>
              <w:t>  </w:t>
            </w:r>
            <w:r>
              <w:rPr>
                <w:spacing w:val="-7"/>
                <w:sz w:val="16"/>
              </w:rPr>
              <w:t>PARA</w:t>
            </w:r>
          </w:p>
        </w:tc>
        <w:tc>
          <w:tcPr>
            <w:tcW w:w="855" w:type="dxa"/>
            <w:tcBorders>
              <w:bottom w:val="nil"/>
            </w:tcBorders>
          </w:tcPr>
          <w:p>
            <w:pPr>
              <w:pStyle w:val="TableParagraph"/>
              <w:spacing w:before="80"/>
              <w:ind w:left="13" w:right="1"/>
              <w:jc w:val="center"/>
              <w:rPr>
                <w:sz w:val="16"/>
              </w:rPr>
            </w:pPr>
            <w:r>
              <w:rPr>
                <w:spacing w:val="-2"/>
                <w:sz w:val="16"/>
              </w:rPr>
              <w:t>189018</w:t>
            </w:r>
          </w:p>
        </w:tc>
        <w:tc>
          <w:tcPr>
            <w:tcW w:w="1050" w:type="dxa"/>
            <w:tcBorders>
              <w:bottom w:val="nil"/>
            </w:tcBorders>
          </w:tcPr>
          <w:p>
            <w:pPr>
              <w:pStyle w:val="TableParagraph"/>
              <w:spacing w:before="80"/>
              <w:ind w:left="3"/>
              <w:jc w:val="center"/>
              <w:rPr>
                <w:sz w:val="16"/>
              </w:rPr>
            </w:pPr>
            <w:r>
              <w:rPr>
                <w:spacing w:val="-4"/>
                <w:sz w:val="16"/>
              </w:rPr>
              <w:t>Unid</w:t>
            </w:r>
          </w:p>
        </w:tc>
        <w:tc>
          <w:tcPr>
            <w:tcW w:w="810" w:type="dxa"/>
            <w:tcBorders>
              <w:bottom w:val="nil"/>
            </w:tcBorders>
          </w:tcPr>
          <w:p>
            <w:pPr>
              <w:pStyle w:val="TableParagraph"/>
              <w:spacing w:before="80"/>
              <w:ind w:left="9" w:right="1"/>
              <w:jc w:val="center"/>
              <w:rPr>
                <w:sz w:val="16"/>
              </w:rPr>
            </w:pPr>
            <w:r>
              <w:rPr>
                <w:spacing w:val="-5"/>
                <w:sz w:val="16"/>
              </w:rPr>
              <w:t>06</w:t>
            </w:r>
          </w:p>
        </w:tc>
        <w:tc>
          <w:tcPr>
            <w:tcW w:w="1215" w:type="dxa"/>
            <w:tcBorders>
              <w:bottom w:val="nil"/>
            </w:tcBorders>
          </w:tcPr>
          <w:p>
            <w:pPr>
              <w:pStyle w:val="TableParagraph"/>
              <w:spacing w:before="80"/>
              <w:ind w:left="13" w:right="3"/>
              <w:jc w:val="center"/>
              <w:rPr>
                <w:sz w:val="16"/>
              </w:rPr>
            </w:pPr>
            <w:r>
              <w:rPr>
                <w:spacing w:val="-2"/>
                <w:sz w:val="16"/>
              </w:rPr>
              <w:t>670,0000</w:t>
            </w:r>
          </w:p>
        </w:tc>
        <w:tc>
          <w:tcPr>
            <w:tcW w:w="1792" w:type="dxa"/>
            <w:tcBorders>
              <w:bottom w:val="nil"/>
            </w:tcBorders>
          </w:tcPr>
          <w:p>
            <w:pPr>
              <w:pStyle w:val="TableParagraph"/>
              <w:spacing w:line="270" w:lineRule="exact" w:before="10"/>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tc>
      </w:tr>
    </w:tbl>
    <w:p>
      <w:pPr>
        <w:pStyle w:val="TableParagraph"/>
        <w:spacing w:after="0" w:line="270" w:lineRule="exact"/>
        <w:jc w:val="both"/>
        <w:rPr>
          <w:sz w:val="16"/>
        </w:rPr>
        <w:sectPr>
          <w:type w:val="continuous"/>
          <w:pgSz w:w="15840" w:h="24480"/>
          <w:pgMar w:top="0" w:bottom="0" w:left="0" w:right="0"/>
        </w:sectPr>
      </w:pPr>
    </w:p>
    <w:tbl>
      <w:tblPr>
        <w:tblW w:w="0" w:type="auto"/>
        <w:jc w:val="left"/>
        <w:tblInd w:w="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01"/>
        <w:gridCol w:w="2940"/>
        <w:gridCol w:w="855"/>
        <w:gridCol w:w="1050"/>
        <w:gridCol w:w="810"/>
        <w:gridCol w:w="1215"/>
        <w:gridCol w:w="1792"/>
      </w:tblGrid>
      <w:tr>
        <w:trPr>
          <w:trHeight w:val="3254" w:hRule="atLeast"/>
        </w:trPr>
        <w:tc>
          <w:tcPr>
            <w:tcW w:w="1401"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right="194"/>
              <w:jc w:val="right"/>
              <w:rPr>
                <w:sz w:val="16"/>
              </w:rPr>
            </w:pPr>
            <w:r>
              <w:rPr>
                <w:spacing w:val="-4"/>
                <w:sz w:val="16"/>
              </w:rPr>
              <w:t>2.10</w:t>
            </w:r>
          </w:p>
        </w:tc>
        <w:tc>
          <w:tcPr>
            <w:tcW w:w="2940" w:type="dxa"/>
            <w:tcBorders>
              <w:top w:val="nil"/>
            </w:tcBorders>
          </w:tcPr>
          <w:p>
            <w:pPr>
              <w:pStyle w:val="TableParagraph"/>
              <w:spacing w:line="352" w:lineRule="auto" w:before="80"/>
              <w:ind w:left="85" w:right="92"/>
              <w:jc w:val="both"/>
              <w:rPr>
                <w:sz w:val="16"/>
              </w:rPr>
            </w:pPr>
            <w:r>
              <w:rPr>
                <w:sz w:val="16"/>
              </w:rPr>
              <mc:AlternateContent>
                <mc:Choice Requires="wps">
                  <w:drawing>
                    <wp:anchor distT="0" distB="0" distL="0" distR="0" allowOverlap="1" layoutInCell="1" locked="0" behindDoc="1" simplePos="0" relativeHeight="482038784">
                      <wp:simplePos x="0" y="0"/>
                      <wp:positionH relativeFrom="column">
                        <wp:posOffset>-452437</wp:posOffset>
                      </wp:positionH>
                      <wp:positionV relativeFrom="paragraph">
                        <wp:posOffset>12301</wp:posOffset>
                      </wp:positionV>
                      <wp:extent cx="5953125" cy="15544800"/>
                      <wp:effectExtent l="0" t="0" r="0" b="0"/>
                      <wp:wrapNone/>
                      <wp:docPr id="4" name="Group 4"/>
                      <wp:cNvGraphicFramePr>
                        <a:graphicFrameLocks/>
                      </wp:cNvGraphicFramePr>
                      <a:graphic>
                        <a:graphicData uri="http://schemas.microsoft.com/office/word/2010/wordprocessingGroup">
                          <wpg:wgp>
                            <wpg:cNvPr id="4" name="Group 4"/>
                            <wpg:cNvGrpSpPr/>
                            <wpg:grpSpPr>
                              <a:xfrm>
                                <a:off x="0" y="0"/>
                                <a:ext cx="5953125" cy="15544800"/>
                                <a:chExt cx="5953125" cy="15544800"/>
                              </a:xfrm>
                            </wpg:grpSpPr>
                            <wps:wsp>
                              <wps:cNvPr id="5" name="Graphic 5"/>
                              <wps:cNvSpPr/>
                              <wps:spPr>
                                <a:xfrm>
                                  <a:off x="-12" y="0"/>
                                  <a:ext cx="5953125" cy="15544800"/>
                                </a:xfrm>
                                <a:custGeom>
                                  <a:avLst/>
                                  <a:gdLst/>
                                  <a:ahLst/>
                                  <a:cxnLst/>
                                  <a:rect l="l" t="t" r="r" b="b"/>
                                  <a:pathLst>
                                    <a:path w="5953125" h="15544800">
                                      <a:moveTo>
                                        <a:pt x="5953125" y="857250"/>
                                      </a:moveTo>
                                      <a:lnTo>
                                        <a:pt x="5953125" y="857250"/>
                                      </a:lnTo>
                                      <a:lnTo>
                                        <a:pt x="9525" y="857250"/>
                                      </a:lnTo>
                                      <a:lnTo>
                                        <a:pt x="9525" y="0"/>
                                      </a:lnTo>
                                      <a:lnTo>
                                        <a:pt x="0" y="0"/>
                                      </a:lnTo>
                                      <a:lnTo>
                                        <a:pt x="0" y="857250"/>
                                      </a:lnTo>
                                      <a:lnTo>
                                        <a:pt x="0" y="866775"/>
                                      </a:lnTo>
                                      <a:lnTo>
                                        <a:pt x="0" y="15544800"/>
                                      </a:lnTo>
                                      <a:lnTo>
                                        <a:pt x="9525" y="15544800"/>
                                      </a:lnTo>
                                      <a:lnTo>
                                        <a:pt x="9525" y="866775"/>
                                      </a:lnTo>
                                      <a:lnTo>
                                        <a:pt x="457200" y="866775"/>
                                      </a:lnTo>
                                      <a:lnTo>
                                        <a:pt x="5953125" y="866775"/>
                                      </a:lnTo>
                                      <a:lnTo>
                                        <a:pt x="5953125" y="85725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5.624996pt;margin-top:.968657pt;width:468.75pt;height:1224pt;mso-position-horizontal-relative:column;mso-position-vertical-relative:paragraph;z-index:-21277696" id="docshapegroup3" coordorigin="-712,19" coordsize="9375,24480">
                      <v:shape style="position:absolute;left:-713;top:19;width:9375;height:24480" id="docshape4" coordorigin="-713,19" coordsize="9375,24480" path="m8662,1369l8662,1369,-698,1369,-698,19,-713,19,-713,1369,-713,1384,-713,24499,-698,24499,-698,1384,7,1384,8662,1384,8662,1369xe" filled="true" fillcolor="#000000" stroked="false">
                        <v:path arrowok="t"/>
                        <v:fill type="solid"/>
                      </v:shape>
                      <w10:wrap type="none"/>
                    </v:group>
                  </w:pict>
                </mc:Fallback>
              </mc:AlternateContent>
            </w:r>
            <w:r>
              <w:rPr>
                <w:sz w:val="16"/>
              </w:rPr>
              <w:t>FIXAÇÃO, COMPATÍVEL </w:t>
            </w:r>
            <w:r>
              <w:rPr>
                <w:sz w:val="16"/>
              </w:rPr>
              <w:t>PARAFUSO</w:t>
            </w:r>
            <w:r>
              <w:rPr>
                <w:spacing w:val="40"/>
                <w:sz w:val="16"/>
              </w:rPr>
              <w:t> </w:t>
            </w:r>
            <w:r>
              <w:rPr>
                <w:sz w:val="16"/>
              </w:rPr>
              <w:t>CIRÚRGICO 2,0MM PARA CRÂNIO</w:t>
            </w:r>
            <w:r>
              <w:rPr>
                <w:spacing w:val="40"/>
                <w:sz w:val="16"/>
              </w:rPr>
              <w:t> </w:t>
            </w:r>
            <w:r>
              <w:rPr>
                <w:sz w:val="16"/>
              </w:rPr>
              <w:t>MAXILO FACIAL, MATERIAL:</w:t>
            </w:r>
            <w:r>
              <w:rPr>
                <w:spacing w:val="40"/>
                <w:sz w:val="16"/>
              </w:rPr>
              <w:t> </w:t>
            </w:r>
            <w:r>
              <w:rPr>
                <w:sz w:val="16"/>
              </w:rPr>
              <w:t>TITÂNIO, TAMANHO: 4 A 6 FUROS,</w:t>
            </w:r>
            <w:r>
              <w:rPr>
                <w:spacing w:val="40"/>
                <w:sz w:val="16"/>
              </w:rPr>
              <w:t> </w:t>
            </w:r>
            <w:r>
              <w:rPr>
                <w:sz w:val="16"/>
              </w:rPr>
              <w:t>ESPESSURA: 0,7MM A 1,0MM</w:t>
            </w:r>
          </w:p>
          <w:p>
            <w:pPr>
              <w:pStyle w:val="TableParagraph"/>
              <w:tabs>
                <w:tab w:pos="2009" w:val="left" w:leader="none"/>
              </w:tabs>
              <w:spacing w:line="352" w:lineRule="auto" w:before="13"/>
              <w:ind w:left="85" w:right="92"/>
              <w:jc w:val="both"/>
              <w:rPr>
                <w:sz w:val="16"/>
              </w:rPr>
            </w:pPr>
            <w:r>
              <w:rPr>
                <w:sz w:val="16"/>
              </w:rPr>
              <w:t>PLACA FIXAÇÃO, MODELO </w:t>
            </w:r>
            <w:r>
              <w:rPr>
                <w:sz w:val="16"/>
              </w:rPr>
              <w:t>PLACA:</w:t>
            </w:r>
            <w:r>
              <w:rPr>
                <w:spacing w:val="40"/>
                <w:sz w:val="16"/>
              </w:rPr>
              <w:t> </w:t>
            </w:r>
            <w:r>
              <w:rPr>
                <w:sz w:val="16"/>
              </w:rPr>
              <w:t>FRATURA CONDILAR ALTA,</w:t>
            </w:r>
            <w:r>
              <w:rPr>
                <w:spacing w:val="40"/>
                <w:sz w:val="16"/>
              </w:rPr>
              <w:t> </w:t>
            </w:r>
            <w:r>
              <w:rPr>
                <w:spacing w:val="-2"/>
                <w:sz w:val="16"/>
              </w:rPr>
              <w:t>COMPATÍVEL</w:t>
            </w:r>
            <w:r>
              <w:rPr>
                <w:sz w:val="16"/>
              </w:rPr>
              <w:tab/>
            </w:r>
            <w:r>
              <w:rPr>
                <w:spacing w:val="-4"/>
                <w:sz w:val="16"/>
              </w:rPr>
              <w:t>PARAFUSO</w:t>
            </w:r>
            <w:r>
              <w:rPr>
                <w:spacing w:val="40"/>
                <w:sz w:val="16"/>
              </w:rPr>
              <w:t> </w:t>
            </w:r>
            <w:r>
              <w:rPr>
                <w:sz w:val="16"/>
              </w:rPr>
              <w:t>CIRÚRGICO 2,0MM PARA CRÂNIO</w:t>
            </w:r>
            <w:r>
              <w:rPr>
                <w:spacing w:val="40"/>
                <w:sz w:val="16"/>
              </w:rPr>
              <w:t> </w:t>
            </w:r>
            <w:r>
              <w:rPr>
                <w:sz w:val="16"/>
              </w:rPr>
              <w:t>MAXILO FACIAL, MATERIAL:</w:t>
            </w:r>
            <w:r>
              <w:rPr>
                <w:spacing w:val="40"/>
                <w:sz w:val="16"/>
              </w:rPr>
              <w:t> </w:t>
            </w:r>
            <w:r>
              <w:rPr>
                <w:sz w:val="16"/>
              </w:rPr>
              <w:t>TITÂNIO,</w:t>
            </w:r>
            <w:r>
              <w:rPr>
                <w:spacing w:val="51"/>
                <w:sz w:val="16"/>
              </w:rPr>
              <w:t>  </w:t>
            </w:r>
            <w:r>
              <w:rPr>
                <w:sz w:val="16"/>
              </w:rPr>
              <w:t>TAMANHO:</w:t>
            </w:r>
            <w:r>
              <w:rPr>
                <w:spacing w:val="54"/>
                <w:sz w:val="16"/>
              </w:rPr>
              <w:t>  </w:t>
            </w:r>
            <w:r>
              <w:rPr>
                <w:sz w:val="16"/>
              </w:rPr>
              <w:t>4</w:t>
            </w:r>
            <w:r>
              <w:rPr>
                <w:spacing w:val="53"/>
                <w:sz w:val="16"/>
              </w:rPr>
              <w:t>  </w:t>
            </w:r>
            <w:r>
              <w:rPr>
                <w:spacing w:val="-2"/>
                <w:sz w:val="16"/>
              </w:rPr>
              <w:t>FUROS,</w:t>
            </w:r>
          </w:p>
          <w:p>
            <w:pPr>
              <w:pStyle w:val="TableParagraph"/>
              <w:spacing w:line="167" w:lineRule="exact"/>
              <w:ind w:left="85"/>
              <w:jc w:val="both"/>
              <w:rPr>
                <w:sz w:val="16"/>
              </w:rPr>
            </w:pPr>
            <w:r>
              <w:rPr>
                <w:sz w:val="16"/>
              </w:rPr>
              <w:t>ESPESSURA:</w:t>
            </w:r>
            <w:r>
              <w:rPr>
                <w:spacing w:val="-1"/>
                <w:sz w:val="16"/>
              </w:rPr>
              <w:t> </w:t>
            </w:r>
            <w:r>
              <w:rPr>
                <w:sz w:val="16"/>
              </w:rPr>
              <w:t>0,7MM</w:t>
            </w:r>
            <w:r>
              <w:rPr>
                <w:spacing w:val="-9"/>
                <w:sz w:val="16"/>
              </w:rPr>
              <w:t> </w:t>
            </w:r>
            <w:r>
              <w:rPr>
                <w:sz w:val="16"/>
              </w:rPr>
              <w:t>A</w:t>
            </w:r>
            <w:r>
              <w:rPr>
                <w:spacing w:val="-9"/>
                <w:sz w:val="16"/>
              </w:rPr>
              <w:t> </w:t>
            </w:r>
            <w:r>
              <w:rPr>
                <w:spacing w:val="-2"/>
                <w:sz w:val="16"/>
              </w:rPr>
              <w:t>1,0MM</w:t>
            </w:r>
          </w:p>
        </w:tc>
        <w:tc>
          <w:tcPr>
            <w:tcW w:w="85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13" w:right="1"/>
              <w:jc w:val="center"/>
              <w:rPr>
                <w:sz w:val="16"/>
              </w:rPr>
            </w:pPr>
            <w:r>
              <w:rPr>
                <w:spacing w:val="-2"/>
                <w:sz w:val="16"/>
              </w:rPr>
              <w:t>189019</w:t>
            </w:r>
          </w:p>
        </w:tc>
        <w:tc>
          <w:tcPr>
            <w:tcW w:w="1050"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3"/>
              <w:jc w:val="center"/>
              <w:rPr>
                <w:sz w:val="16"/>
              </w:rPr>
            </w:pPr>
            <w:r>
              <w:rPr>
                <w:spacing w:val="-4"/>
                <w:sz w:val="16"/>
              </w:rPr>
              <w:t>Unid</w:t>
            </w:r>
          </w:p>
        </w:tc>
        <w:tc>
          <w:tcPr>
            <w:tcW w:w="810"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9" w:right="1"/>
              <w:jc w:val="center"/>
              <w:rPr>
                <w:sz w:val="16"/>
              </w:rPr>
            </w:pPr>
            <w:r>
              <w:rPr>
                <w:spacing w:val="-5"/>
                <w:sz w:val="16"/>
              </w:rPr>
              <w:t>02</w:t>
            </w:r>
          </w:p>
        </w:tc>
        <w:tc>
          <w:tcPr>
            <w:tcW w:w="1215" w:type="dxa"/>
            <w:tcBorders>
              <w:top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13" w:right="3"/>
              <w:jc w:val="center"/>
              <w:rPr>
                <w:sz w:val="16"/>
              </w:rPr>
            </w:pPr>
            <w:r>
              <w:rPr>
                <w:spacing w:val="-2"/>
                <w:sz w:val="16"/>
              </w:rPr>
              <w:t>1.800,0000</w:t>
            </w:r>
          </w:p>
        </w:tc>
        <w:tc>
          <w:tcPr>
            <w:tcW w:w="1792" w:type="dxa"/>
            <w:tcBorders>
              <w:top w:val="nil"/>
            </w:tcBorders>
          </w:tcPr>
          <w:p>
            <w:pPr>
              <w:pStyle w:val="TableParagraph"/>
              <w:spacing w:line="352" w:lineRule="auto" w:before="80"/>
              <w:ind w:left="3" w:right="9"/>
              <w:rPr>
                <w:sz w:val="16"/>
              </w:rPr>
            </w:pPr>
            <w:r>
              <w:rPr>
                <w:sz w:val="16"/>
              </w:rPr>
              <w:t>77</w:t>
            </w:r>
            <w:r>
              <w:rPr>
                <w:spacing w:val="40"/>
                <w:sz w:val="16"/>
              </w:rPr>
              <w:t> </w:t>
            </w:r>
            <w:r>
              <w:rPr>
                <w:sz w:val="16"/>
              </w:rPr>
              <w:t>–</w:t>
            </w:r>
            <w:r>
              <w:rPr>
                <w:spacing w:val="38"/>
                <w:sz w:val="16"/>
              </w:rPr>
              <w:t> </w:t>
            </w:r>
            <w:r>
              <w:rPr>
                <w:sz w:val="16"/>
              </w:rPr>
              <w:t>Vila</w:t>
            </w:r>
            <w:r>
              <w:rPr>
                <w:spacing w:val="40"/>
                <w:sz w:val="16"/>
              </w:rPr>
              <w:t> </w:t>
            </w:r>
            <w:r>
              <w:rPr>
                <w:sz w:val="16"/>
              </w:rPr>
              <w:t>Isabel,</w:t>
            </w:r>
            <w:r>
              <w:rPr>
                <w:spacing w:val="40"/>
                <w:sz w:val="16"/>
              </w:rPr>
              <w:t> </w:t>
            </w:r>
            <w:r>
              <w:rPr>
                <w:sz w:val="16"/>
              </w:rPr>
              <w:t>Rio</w:t>
            </w:r>
            <w:r>
              <w:rPr>
                <w:spacing w:val="40"/>
                <w:sz w:val="16"/>
              </w:rPr>
              <w:t> </w:t>
            </w:r>
            <w:r>
              <w:rPr>
                <w:sz w:val="16"/>
              </w:rPr>
              <w:t>de</w:t>
            </w:r>
            <w:r>
              <w:rPr>
                <w:spacing w:val="40"/>
                <w:sz w:val="16"/>
              </w:rPr>
              <w:t> </w:t>
            </w:r>
            <w:r>
              <w:rPr>
                <w:sz w:val="16"/>
              </w:rPr>
              <w:t>Janeiro/RJ,</w:t>
            </w:r>
            <w:r>
              <w:rPr>
                <w:spacing w:val="71"/>
                <w:w w:val="150"/>
                <w:sz w:val="16"/>
              </w:rPr>
              <w:t> </w:t>
            </w:r>
            <w:r>
              <w:rPr>
                <w:sz w:val="16"/>
              </w:rPr>
              <w:t>CEP</w:t>
            </w:r>
            <w:r>
              <w:rPr>
                <w:spacing w:val="85"/>
                <w:sz w:val="16"/>
              </w:rPr>
              <w:t> </w:t>
            </w:r>
            <w:r>
              <w:rPr>
                <w:spacing w:val="-2"/>
                <w:sz w:val="16"/>
              </w:rPr>
              <w:t>20.551</w:t>
            </w:r>
            <w:r>
              <w:rPr>
                <w:spacing w:val="-2"/>
                <w:sz w:val="16"/>
              </w:rPr>
              <w:t>-</w:t>
            </w:r>
          </w:p>
          <w:p>
            <w:pPr>
              <w:pStyle w:val="TableParagraph"/>
              <w:spacing w:line="183" w:lineRule="exact"/>
              <w:ind w:left="3"/>
              <w:rPr>
                <w:sz w:val="16"/>
              </w:rPr>
            </w:pPr>
            <w:r>
              <w:rPr>
                <w:spacing w:val="-4"/>
                <w:sz w:val="16"/>
              </w:rPr>
              <w:t>030.</w:t>
            </w:r>
          </w:p>
          <w:p>
            <w:pPr>
              <w:pStyle w:val="TableParagraph"/>
              <w:rPr>
                <w:sz w:val="16"/>
              </w:rPr>
            </w:pPr>
          </w:p>
          <w:p>
            <w:pPr>
              <w:pStyle w:val="TableParagraph"/>
              <w:rPr>
                <w:sz w:val="16"/>
              </w:rPr>
            </w:pPr>
          </w:p>
          <w:p>
            <w:pPr>
              <w:pStyle w:val="TableParagraph"/>
              <w:rPr>
                <w:sz w:val="16"/>
              </w:rPr>
            </w:pPr>
          </w:p>
          <w:p>
            <w:pPr>
              <w:pStyle w:val="TableParagraph"/>
              <w:spacing w:before="40"/>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188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197"/>
              <w:jc w:val="right"/>
              <w:rPr>
                <w:sz w:val="16"/>
              </w:rPr>
            </w:pPr>
            <w:r>
              <w:rPr>
                <w:spacing w:val="-4"/>
                <w:sz w:val="16"/>
              </w:rPr>
              <w:t>2.11</w:t>
            </w:r>
          </w:p>
        </w:tc>
        <w:tc>
          <w:tcPr>
            <w:tcW w:w="2940" w:type="dxa"/>
          </w:tcPr>
          <w:p>
            <w:pPr>
              <w:pStyle w:val="TableParagraph"/>
              <w:tabs>
                <w:tab w:pos="1141" w:val="left" w:leader="none"/>
                <w:tab w:pos="2224" w:val="left" w:leader="none"/>
              </w:tabs>
              <w:spacing w:line="270" w:lineRule="exact"/>
              <w:ind w:left="85" w:right="92"/>
              <w:jc w:val="both"/>
              <w:rPr>
                <w:sz w:val="16"/>
              </w:rPr>
            </w:pPr>
            <w:r>
              <w:rPr>
                <w:sz w:val="16"/>
              </w:rPr>
              <w:t>PLACA FIXAÇÃO, MODELO </w:t>
            </w:r>
            <w:r>
              <w:rPr>
                <w:sz w:val="16"/>
              </w:rPr>
              <w:t>PLACA:</w:t>
            </w:r>
            <w:r>
              <w:rPr>
                <w:spacing w:val="40"/>
                <w:sz w:val="16"/>
              </w:rPr>
              <w:t> </w:t>
            </w:r>
            <w:r>
              <w:rPr>
                <w:sz w:val="16"/>
              </w:rPr>
              <w:t>DUPLA LINHA COM INTERVALO DE</w:t>
            </w:r>
            <w:r>
              <w:rPr>
                <w:spacing w:val="40"/>
                <w:sz w:val="16"/>
              </w:rPr>
              <w:t> </w:t>
            </w:r>
            <w:r>
              <w:rPr>
                <w:sz w:val="16"/>
              </w:rPr>
              <w:t>6MM A 14MM, COMPATÍVEL</w:t>
            </w:r>
            <w:r>
              <w:rPr>
                <w:spacing w:val="40"/>
                <w:sz w:val="16"/>
              </w:rPr>
              <w:t> </w:t>
            </w:r>
            <w:r>
              <w:rPr>
                <w:sz w:val="16"/>
              </w:rPr>
              <w:t>PARAFUSO</w:t>
            </w:r>
            <w:r>
              <w:rPr>
                <w:spacing w:val="-10"/>
                <w:sz w:val="16"/>
              </w:rPr>
              <w:t> </w:t>
            </w:r>
            <w:r>
              <w:rPr>
                <w:sz w:val="16"/>
              </w:rPr>
              <w:t>CIRÚRGICO</w:t>
            </w:r>
            <w:r>
              <w:rPr>
                <w:spacing w:val="-10"/>
                <w:sz w:val="16"/>
              </w:rPr>
              <w:t> </w:t>
            </w:r>
            <w:r>
              <w:rPr>
                <w:sz w:val="16"/>
              </w:rPr>
              <w:t>2,0MM</w:t>
            </w:r>
            <w:r>
              <w:rPr>
                <w:spacing w:val="-10"/>
                <w:sz w:val="16"/>
              </w:rPr>
              <w:t> </w:t>
            </w:r>
            <w:r>
              <w:rPr>
                <w:sz w:val="16"/>
              </w:rPr>
              <w:t>PARA</w:t>
            </w:r>
            <w:r>
              <w:rPr>
                <w:spacing w:val="40"/>
                <w:sz w:val="16"/>
              </w:rPr>
              <w:t> </w:t>
            </w:r>
            <w:r>
              <w:rPr>
                <w:spacing w:val="-2"/>
                <w:sz w:val="16"/>
              </w:rPr>
              <w:t>CRÂNIO</w:t>
            </w:r>
            <w:r>
              <w:rPr>
                <w:sz w:val="16"/>
              </w:rPr>
              <w:tab/>
            </w:r>
            <w:r>
              <w:rPr>
                <w:spacing w:val="-2"/>
                <w:sz w:val="16"/>
              </w:rPr>
              <w:t>MAXILO</w:t>
            </w:r>
            <w:r>
              <w:rPr>
                <w:sz w:val="16"/>
              </w:rPr>
              <w:tab/>
            </w:r>
            <w:r>
              <w:rPr>
                <w:spacing w:val="-4"/>
                <w:sz w:val="16"/>
              </w:rPr>
              <w:t>FACIAL,</w:t>
            </w:r>
            <w:r>
              <w:rPr>
                <w:spacing w:val="40"/>
                <w:sz w:val="16"/>
              </w:rPr>
              <w:t> </w:t>
            </w:r>
            <w:r>
              <w:rPr>
                <w:sz w:val="16"/>
              </w:rPr>
              <w:t>MATERIAL: TITÂNIO, TAMANHO: 8</w:t>
            </w:r>
            <w:r>
              <w:rPr>
                <w:spacing w:val="40"/>
                <w:sz w:val="16"/>
              </w:rPr>
              <w:t> </w:t>
            </w:r>
            <w:r>
              <w:rPr>
                <w:sz w:val="16"/>
              </w:rPr>
              <w:t>FUROS,</w:t>
            </w:r>
            <w:r>
              <w:rPr>
                <w:spacing w:val="-1"/>
                <w:sz w:val="16"/>
              </w:rPr>
              <w:t> </w:t>
            </w:r>
            <w:r>
              <w:rPr>
                <w:sz w:val="16"/>
              </w:rPr>
              <w:t>ESPESSURA:</w:t>
            </w:r>
            <w:r>
              <w:rPr>
                <w:spacing w:val="-1"/>
                <w:sz w:val="16"/>
              </w:rPr>
              <w:t> </w:t>
            </w:r>
            <w:r>
              <w:rPr>
                <w:sz w:val="16"/>
              </w:rPr>
              <w:t>0,7MM</w:t>
            </w:r>
            <w:r>
              <w:rPr>
                <w:spacing w:val="-9"/>
                <w:sz w:val="16"/>
              </w:rPr>
              <w:t> </w:t>
            </w:r>
            <w:r>
              <w:rPr>
                <w:sz w:val="16"/>
              </w:rPr>
              <w:t>A</w:t>
            </w:r>
            <w:r>
              <w:rPr>
                <w:spacing w:val="-9"/>
                <w:sz w:val="16"/>
              </w:rPr>
              <w:t> </w:t>
            </w:r>
            <w:r>
              <w:rPr>
                <w:spacing w:val="-2"/>
                <w:sz w:val="16"/>
              </w:rPr>
              <w:t>1,0MM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189020</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06</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1.712,1000</w:t>
            </w:r>
          </w:p>
        </w:tc>
        <w:tc>
          <w:tcPr>
            <w:tcW w:w="1792" w:type="dxa"/>
          </w:tcPr>
          <w:p>
            <w:pPr>
              <w:pStyle w:val="TableParagraph"/>
              <w:spacing w:before="31"/>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269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16"/>
              </w:rPr>
            </w:pPr>
          </w:p>
          <w:p>
            <w:pPr>
              <w:pStyle w:val="TableParagraph"/>
              <w:ind w:right="234"/>
              <w:jc w:val="right"/>
              <w:rPr>
                <w:sz w:val="16"/>
              </w:rPr>
            </w:pPr>
            <w:r>
              <w:rPr>
                <w:spacing w:val="-5"/>
                <w:sz w:val="16"/>
              </w:rPr>
              <w:t>3.1</w:t>
            </w:r>
          </w:p>
        </w:tc>
        <w:tc>
          <w:tcPr>
            <w:tcW w:w="2940" w:type="dxa"/>
          </w:tcPr>
          <w:p>
            <w:pPr>
              <w:pStyle w:val="TableParagraph"/>
              <w:tabs>
                <w:tab w:pos="1831" w:val="left" w:leader="none"/>
              </w:tabs>
              <w:spacing w:line="352" w:lineRule="auto" w:before="80"/>
              <w:ind w:left="85" w:right="92"/>
              <w:jc w:val="both"/>
              <w:rPr>
                <w:sz w:val="16"/>
              </w:rPr>
            </w:pPr>
            <w:r>
              <w:rPr>
                <w:sz w:val="16"/>
              </w:rPr>
              <w:t>PLACA FIXAÇÃO, MODELO </w:t>
            </w:r>
            <w:r>
              <w:rPr>
                <w:sz w:val="16"/>
              </w:rPr>
              <w:t>PLACA:</w:t>
            </w:r>
            <w:r>
              <w:rPr>
                <w:spacing w:val="40"/>
                <w:sz w:val="16"/>
              </w:rPr>
              <w:t> </w:t>
            </w:r>
            <w:r>
              <w:rPr>
                <w:sz w:val="16"/>
              </w:rPr>
              <w:t>RECONSTRUÇÃO COM BLOQUEIO,</w:t>
            </w:r>
            <w:r>
              <w:rPr>
                <w:spacing w:val="40"/>
                <w:sz w:val="16"/>
              </w:rPr>
              <w:t> </w:t>
            </w:r>
            <w:r>
              <w:rPr>
                <w:sz w:val="16"/>
              </w:rPr>
              <w:t>FORMATO EM L PARA DIREITA E</w:t>
            </w:r>
            <w:r>
              <w:rPr>
                <w:spacing w:val="40"/>
                <w:sz w:val="16"/>
              </w:rPr>
              <w:t> </w:t>
            </w:r>
            <w:r>
              <w:rPr>
                <w:spacing w:val="-2"/>
                <w:sz w:val="16"/>
              </w:rPr>
              <w:t>ESQUERDA,</w:t>
            </w:r>
            <w:r>
              <w:rPr>
                <w:sz w:val="16"/>
              </w:rPr>
              <w:tab/>
            </w:r>
            <w:r>
              <w:rPr>
                <w:spacing w:val="-5"/>
                <w:sz w:val="16"/>
              </w:rPr>
              <w:t>COMPATÍVEL</w:t>
            </w:r>
          </w:p>
          <w:p>
            <w:pPr>
              <w:pStyle w:val="TableParagraph"/>
              <w:tabs>
                <w:tab w:pos="1835" w:val="left" w:leader="none"/>
              </w:tabs>
              <w:spacing w:line="352" w:lineRule="auto"/>
              <w:ind w:left="85" w:right="92"/>
              <w:jc w:val="both"/>
              <w:rPr>
                <w:sz w:val="16"/>
              </w:rPr>
            </w:pPr>
            <w:r>
              <w:rPr>
                <w:spacing w:val="-2"/>
                <w:sz w:val="16"/>
              </w:rPr>
              <w:t>PARAFUSO</w:t>
            </w:r>
            <w:r>
              <w:rPr>
                <w:sz w:val="16"/>
              </w:rPr>
              <w:tab/>
            </w:r>
            <w:r>
              <w:rPr>
                <w:spacing w:val="-2"/>
                <w:sz w:val="16"/>
              </w:rPr>
              <w:t>BLOQUEADO</w:t>
            </w:r>
            <w:r>
              <w:rPr>
                <w:spacing w:val="40"/>
                <w:sz w:val="16"/>
              </w:rPr>
              <w:t> </w:t>
            </w:r>
            <w:r>
              <w:rPr>
                <w:sz w:val="16"/>
              </w:rPr>
              <w:t>CIRÚRGICO,</w:t>
            </w:r>
            <w:r>
              <w:rPr>
                <w:spacing w:val="-3"/>
                <w:sz w:val="16"/>
              </w:rPr>
              <w:t> </w:t>
            </w:r>
            <w:r>
              <w:rPr>
                <w:sz w:val="16"/>
              </w:rPr>
              <w:t>PARA</w:t>
            </w:r>
            <w:r>
              <w:rPr>
                <w:spacing w:val="-9"/>
                <w:sz w:val="16"/>
              </w:rPr>
              <w:t> </w:t>
            </w:r>
            <w:r>
              <w:rPr>
                <w:sz w:val="16"/>
              </w:rPr>
              <w:t>CRÂNIO</w:t>
            </w:r>
            <w:r>
              <w:rPr>
                <w:spacing w:val="-3"/>
                <w:sz w:val="16"/>
              </w:rPr>
              <w:t> </w:t>
            </w:r>
            <w:r>
              <w:rPr>
                <w:sz w:val="16"/>
              </w:rPr>
              <w:t>MAXILO</w:t>
            </w:r>
            <w:r>
              <w:rPr>
                <w:spacing w:val="40"/>
                <w:sz w:val="16"/>
              </w:rPr>
              <w:t> </w:t>
            </w:r>
            <w:r>
              <w:rPr>
                <w:sz w:val="16"/>
              </w:rPr>
              <w:t>FACIAL, DIÂMETRO: 2,3MM A</w:t>
            </w:r>
            <w:r>
              <w:rPr>
                <w:spacing w:val="40"/>
                <w:sz w:val="16"/>
              </w:rPr>
              <w:t> </w:t>
            </w:r>
            <w:r>
              <w:rPr>
                <w:sz w:val="16"/>
              </w:rPr>
              <w:t>2,7MM, MATERIAL: TITÂNIO,</w:t>
            </w:r>
            <w:r>
              <w:rPr>
                <w:spacing w:val="40"/>
                <w:sz w:val="16"/>
              </w:rPr>
              <w:t> </w:t>
            </w:r>
            <w:r>
              <w:rPr>
                <w:sz w:val="16"/>
              </w:rPr>
              <w:t>TAMANHO:</w:t>
            </w:r>
            <w:r>
              <w:rPr>
                <w:spacing w:val="73"/>
                <w:sz w:val="16"/>
              </w:rPr>
              <w:t>  </w:t>
            </w:r>
            <w:r>
              <w:rPr>
                <w:sz w:val="16"/>
              </w:rPr>
              <w:t>20</w:t>
            </w:r>
            <w:r>
              <w:rPr>
                <w:spacing w:val="69"/>
                <w:sz w:val="16"/>
              </w:rPr>
              <w:t>  </w:t>
            </w:r>
            <w:r>
              <w:rPr>
                <w:sz w:val="16"/>
              </w:rPr>
              <w:t>A</w:t>
            </w:r>
            <w:r>
              <w:rPr>
                <w:spacing w:val="69"/>
                <w:sz w:val="16"/>
              </w:rPr>
              <w:t>  </w:t>
            </w:r>
            <w:r>
              <w:rPr>
                <w:sz w:val="16"/>
              </w:rPr>
              <w:t>24</w:t>
            </w:r>
            <w:r>
              <w:rPr>
                <w:spacing w:val="73"/>
                <w:sz w:val="16"/>
              </w:rPr>
              <w:t>  </w:t>
            </w:r>
            <w:r>
              <w:rPr>
                <w:spacing w:val="-2"/>
                <w:sz w:val="16"/>
              </w:rPr>
              <w:t>FUROS,</w:t>
            </w:r>
          </w:p>
          <w:p>
            <w:pPr>
              <w:pStyle w:val="TableParagraph"/>
              <w:spacing w:line="167" w:lineRule="exact"/>
              <w:ind w:left="85"/>
              <w:jc w:val="both"/>
              <w:rPr>
                <w:sz w:val="16"/>
              </w:rPr>
            </w:pPr>
            <w:r>
              <w:rPr>
                <w:sz w:val="16"/>
              </w:rPr>
              <w:t>ESPESSURA:</w:t>
            </w:r>
            <w:r>
              <w:rPr>
                <w:spacing w:val="-1"/>
                <w:sz w:val="16"/>
              </w:rPr>
              <w:t> </w:t>
            </w:r>
            <w:r>
              <w:rPr>
                <w:sz w:val="16"/>
              </w:rPr>
              <w:t>SISTEMA</w:t>
            </w:r>
            <w:r>
              <w:rPr>
                <w:spacing w:val="-9"/>
                <w:sz w:val="16"/>
              </w:rPr>
              <w:t> </w:t>
            </w:r>
            <w:r>
              <w:rPr>
                <w:spacing w:val="-5"/>
                <w:sz w:val="16"/>
              </w:rPr>
              <w:t>2.4</w:t>
            </w:r>
          </w:p>
        </w:tc>
        <w:tc>
          <w:tcPr>
            <w:tcW w:w="8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16"/>
              </w:rPr>
            </w:pPr>
          </w:p>
          <w:p>
            <w:pPr>
              <w:pStyle w:val="TableParagraph"/>
              <w:ind w:left="13" w:right="1"/>
              <w:jc w:val="center"/>
              <w:rPr>
                <w:sz w:val="16"/>
              </w:rPr>
            </w:pPr>
            <w:r>
              <w:rPr>
                <w:spacing w:val="-2"/>
                <w:sz w:val="16"/>
              </w:rPr>
              <w:t>187494</w:t>
            </w:r>
          </w:p>
        </w:tc>
        <w:tc>
          <w:tcPr>
            <w:tcW w:w="10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16"/>
              </w:rPr>
            </w:pPr>
          </w:p>
          <w:p>
            <w:pPr>
              <w:pStyle w:val="TableParagraph"/>
              <w:ind w:left="9" w:right="1"/>
              <w:jc w:val="center"/>
              <w:rPr>
                <w:sz w:val="16"/>
              </w:rPr>
            </w:pPr>
            <w:r>
              <w:rPr>
                <w:spacing w:val="-5"/>
                <w:sz w:val="16"/>
              </w:rPr>
              <w:t>07</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16"/>
              </w:rPr>
            </w:pPr>
          </w:p>
          <w:p>
            <w:pPr>
              <w:pStyle w:val="TableParagraph"/>
              <w:ind w:left="13" w:right="3"/>
              <w:jc w:val="center"/>
              <w:rPr>
                <w:sz w:val="16"/>
              </w:rPr>
            </w:pPr>
            <w:r>
              <w:rPr>
                <w:spacing w:val="-2"/>
                <w:sz w:val="16"/>
              </w:rPr>
              <w:t>1.800,0000</w:t>
            </w:r>
          </w:p>
        </w:tc>
        <w:tc>
          <w:tcPr>
            <w:tcW w:w="1792" w:type="dxa"/>
          </w:tcPr>
          <w:p>
            <w:pPr>
              <w:pStyle w:val="TableParagraph"/>
              <w:rPr>
                <w:sz w:val="16"/>
              </w:rPr>
            </w:pPr>
          </w:p>
          <w:p>
            <w:pPr>
              <w:pStyle w:val="TableParagraph"/>
              <w:rPr>
                <w:sz w:val="16"/>
              </w:rPr>
            </w:pPr>
          </w:p>
          <w:p>
            <w:pPr>
              <w:pStyle w:val="TableParagraph"/>
              <w:spacing w:before="68"/>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1825" w:hRule="atLeast"/>
        </w:trPr>
        <w:tc>
          <w:tcPr>
            <w:tcW w:w="1401" w:type="dxa"/>
            <w:tcBorders>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5"/>
              <w:rPr>
                <w:sz w:val="16"/>
              </w:rPr>
            </w:pPr>
          </w:p>
          <w:p>
            <w:pPr>
              <w:pStyle w:val="TableParagraph"/>
              <w:ind w:right="234"/>
              <w:jc w:val="right"/>
              <w:rPr>
                <w:sz w:val="16"/>
              </w:rPr>
            </w:pPr>
            <w:r>
              <w:rPr>
                <w:spacing w:val="-5"/>
                <w:sz w:val="16"/>
              </w:rPr>
              <w:t>3.2</w:t>
            </w:r>
          </w:p>
        </w:tc>
        <w:tc>
          <w:tcPr>
            <w:tcW w:w="2940" w:type="dxa"/>
            <w:vMerge w:val="restart"/>
          </w:tcPr>
          <w:p>
            <w:pPr>
              <w:pStyle w:val="TableParagraph"/>
              <w:tabs>
                <w:tab w:pos="1835" w:val="left" w:leader="none"/>
              </w:tabs>
              <w:spacing w:line="352" w:lineRule="auto" w:before="80"/>
              <w:ind w:left="85" w:right="92"/>
              <w:jc w:val="both"/>
              <w:rPr>
                <w:sz w:val="16"/>
              </w:rPr>
            </w:pPr>
            <w:r>
              <w:rPr>
                <w:sz w:val="16"/>
              </w:rPr>
              <w:t>PLACA FIXAÇÃO, MODELO </w:t>
            </w:r>
            <w:r>
              <w:rPr>
                <w:sz w:val="16"/>
              </w:rPr>
              <w:t>PLACA:</w:t>
            </w:r>
            <w:r>
              <w:rPr>
                <w:spacing w:val="40"/>
                <w:sz w:val="16"/>
              </w:rPr>
              <w:t> </w:t>
            </w:r>
            <w:r>
              <w:rPr>
                <w:sz w:val="16"/>
              </w:rPr>
              <w:t>RECONSTRUÇÃO COM BLOQUEIO,</w:t>
            </w:r>
            <w:r>
              <w:rPr>
                <w:spacing w:val="40"/>
                <w:sz w:val="16"/>
              </w:rPr>
              <w:t> </w:t>
            </w:r>
            <w:r>
              <w:rPr>
                <w:sz w:val="16"/>
              </w:rPr>
              <w:t>FORMATO RETO, COMPATÍVEL</w:t>
            </w:r>
            <w:r>
              <w:rPr>
                <w:spacing w:val="40"/>
                <w:sz w:val="16"/>
              </w:rPr>
              <w:t> </w:t>
            </w:r>
            <w:r>
              <w:rPr>
                <w:spacing w:val="-2"/>
                <w:sz w:val="16"/>
              </w:rPr>
              <w:t>PARAFUSO</w:t>
            </w:r>
            <w:r>
              <w:rPr>
                <w:sz w:val="16"/>
              </w:rPr>
              <w:tab/>
            </w:r>
            <w:r>
              <w:rPr>
                <w:spacing w:val="-2"/>
                <w:sz w:val="16"/>
              </w:rPr>
              <w:t>BLOQUEADO</w:t>
            </w:r>
            <w:r>
              <w:rPr>
                <w:spacing w:val="40"/>
                <w:sz w:val="16"/>
              </w:rPr>
              <w:t> </w:t>
            </w:r>
            <w:r>
              <w:rPr>
                <w:sz w:val="16"/>
              </w:rPr>
              <w:t>CIRÚRGICO,</w:t>
            </w:r>
            <w:r>
              <w:rPr>
                <w:spacing w:val="-3"/>
                <w:sz w:val="16"/>
              </w:rPr>
              <w:t> </w:t>
            </w:r>
            <w:r>
              <w:rPr>
                <w:sz w:val="16"/>
              </w:rPr>
              <w:t>PARA</w:t>
            </w:r>
            <w:r>
              <w:rPr>
                <w:spacing w:val="-9"/>
                <w:sz w:val="16"/>
              </w:rPr>
              <w:t> </w:t>
            </w:r>
            <w:r>
              <w:rPr>
                <w:sz w:val="16"/>
              </w:rPr>
              <w:t>CRÂNIO</w:t>
            </w:r>
            <w:r>
              <w:rPr>
                <w:spacing w:val="-3"/>
                <w:sz w:val="16"/>
              </w:rPr>
              <w:t> </w:t>
            </w:r>
            <w:r>
              <w:rPr>
                <w:sz w:val="16"/>
              </w:rPr>
              <w:t>MAXILO</w:t>
            </w:r>
            <w:r>
              <w:rPr>
                <w:spacing w:val="40"/>
                <w:sz w:val="16"/>
              </w:rPr>
              <w:t> </w:t>
            </w:r>
            <w:r>
              <w:rPr>
                <w:sz w:val="16"/>
              </w:rPr>
              <w:t>FACIAL, MATERIAL: TITÂNIO,</w:t>
            </w:r>
            <w:r>
              <w:rPr>
                <w:spacing w:val="40"/>
                <w:sz w:val="16"/>
              </w:rPr>
              <w:t> </w:t>
            </w:r>
            <w:r>
              <w:rPr>
                <w:sz w:val="16"/>
              </w:rPr>
              <w:t>TAMANHO:</w:t>
            </w:r>
            <w:r>
              <w:rPr>
                <w:spacing w:val="63"/>
                <w:w w:val="150"/>
                <w:sz w:val="16"/>
              </w:rPr>
              <w:t>  </w:t>
            </w:r>
            <w:r>
              <w:rPr>
                <w:sz w:val="16"/>
              </w:rPr>
              <w:t>8</w:t>
            </w:r>
            <w:r>
              <w:rPr>
                <w:spacing w:val="79"/>
                <w:sz w:val="16"/>
              </w:rPr>
              <w:t>  </w:t>
            </w:r>
            <w:r>
              <w:rPr>
                <w:sz w:val="16"/>
              </w:rPr>
              <w:t>A</w:t>
            </w:r>
            <w:r>
              <w:rPr>
                <w:spacing w:val="79"/>
                <w:sz w:val="16"/>
              </w:rPr>
              <w:t>  </w:t>
            </w:r>
            <w:r>
              <w:rPr>
                <w:sz w:val="16"/>
              </w:rPr>
              <w:t>12</w:t>
            </w:r>
            <w:r>
              <w:rPr>
                <w:spacing w:val="63"/>
                <w:w w:val="150"/>
                <w:sz w:val="16"/>
              </w:rPr>
              <w:t>  </w:t>
            </w:r>
            <w:r>
              <w:rPr>
                <w:spacing w:val="-2"/>
                <w:sz w:val="16"/>
              </w:rPr>
              <w:t>FUROS,</w:t>
            </w:r>
          </w:p>
          <w:p>
            <w:pPr>
              <w:pStyle w:val="TableParagraph"/>
              <w:spacing w:line="166" w:lineRule="exact"/>
              <w:ind w:left="85"/>
              <w:jc w:val="both"/>
              <w:rPr>
                <w:sz w:val="16"/>
              </w:rPr>
            </w:pPr>
            <w:r>
              <w:rPr>
                <w:sz w:val="16"/>
              </w:rPr>
              <w:t>ESPESSURA:</w:t>
            </w:r>
            <w:r>
              <w:rPr>
                <w:spacing w:val="-1"/>
                <w:sz w:val="16"/>
              </w:rPr>
              <w:t> </w:t>
            </w:r>
            <w:r>
              <w:rPr>
                <w:sz w:val="16"/>
              </w:rPr>
              <w:t>SISTEMA</w:t>
            </w:r>
            <w:r>
              <w:rPr>
                <w:spacing w:val="-9"/>
                <w:sz w:val="16"/>
              </w:rPr>
              <w:t> </w:t>
            </w:r>
            <w:r>
              <w:rPr>
                <w:spacing w:val="-5"/>
                <w:sz w:val="16"/>
              </w:rPr>
              <w:t>2.4</w:t>
            </w:r>
          </w:p>
        </w:tc>
        <w:tc>
          <w:tcPr>
            <w:tcW w:w="855" w:type="dxa"/>
            <w:tcBorders>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5"/>
              <w:rPr>
                <w:sz w:val="16"/>
              </w:rPr>
            </w:pPr>
          </w:p>
          <w:p>
            <w:pPr>
              <w:pStyle w:val="TableParagraph"/>
              <w:ind w:left="13" w:right="1"/>
              <w:jc w:val="center"/>
              <w:rPr>
                <w:sz w:val="16"/>
              </w:rPr>
            </w:pPr>
            <w:r>
              <w:rPr>
                <w:spacing w:val="-2"/>
                <w:sz w:val="16"/>
              </w:rPr>
              <w:t>187504</w:t>
            </w:r>
          </w:p>
        </w:tc>
        <w:tc>
          <w:tcPr>
            <w:tcW w:w="1050" w:type="dxa"/>
            <w:tcBorders>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5"/>
              <w:rPr>
                <w:sz w:val="16"/>
              </w:rPr>
            </w:pPr>
          </w:p>
          <w:p>
            <w:pPr>
              <w:pStyle w:val="TableParagraph"/>
              <w:ind w:left="3"/>
              <w:jc w:val="center"/>
              <w:rPr>
                <w:sz w:val="16"/>
              </w:rPr>
            </w:pPr>
            <w:r>
              <w:rPr>
                <w:spacing w:val="-4"/>
                <w:sz w:val="16"/>
              </w:rPr>
              <w:t>Unid</w:t>
            </w:r>
          </w:p>
        </w:tc>
        <w:tc>
          <w:tcPr>
            <w:tcW w:w="810" w:type="dxa"/>
            <w:tcBorders>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5"/>
              <w:rPr>
                <w:sz w:val="16"/>
              </w:rPr>
            </w:pPr>
          </w:p>
          <w:p>
            <w:pPr>
              <w:pStyle w:val="TableParagraph"/>
              <w:ind w:left="9" w:right="1"/>
              <w:jc w:val="center"/>
              <w:rPr>
                <w:sz w:val="16"/>
              </w:rPr>
            </w:pPr>
            <w:r>
              <w:rPr>
                <w:spacing w:val="-5"/>
                <w:sz w:val="16"/>
              </w:rPr>
              <w:t>04</w:t>
            </w:r>
          </w:p>
        </w:tc>
        <w:tc>
          <w:tcPr>
            <w:tcW w:w="1215" w:type="dxa"/>
            <w:tcBorders>
              <w:bottom w:val="nil"/>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5"/>
              <w:rPr>
                <w:sz w:val="16"/>
              </w:rPr>
            </w:pPr>
          </w:p>
          <w:p>
            <w:pPr>
              <w:pStyle w:val="TableParagraph"/>
              <w:ind w:left="13" w:right="3"/>
              <w:jc w:val="center"/>
              <w:rPr>
                <w:sz w:val="16"/>
              </w:rPr>
            </w:pPr>
            <w:r>
              <w:rPr>
                <w:spacing w:val="-2"/>
                <w:sz w:val="16"/>
              </w:rPr>
              <w:t>1.931,0000</w:t>
            </w:r>
          </w:p>
        </w:tc>
        <w:tc>
          <w:tcPr>
            <w:tcW w:w="1792" w:type="dxa"/>
            <w:tcBorders>
              <w:bottom w:val="nil"/>
            </w:tcBorders>
          </w:tcPr>
          <w:p>
            <w:pPr>
              <w:pStyle w:val="TableParagraph"/>
              <w:spacing w:before="166"/>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04" w:lineRule="exact"/>
              <w:ind w:left="3"/>
              <w:rPr>
                <w:sz w:val="16"/>
              </w:rPr>
            </w:pPr>
            <w:r>
              <w:rPr>
                <w:spacing w:val="-4"/>
                <w:sz w:val="16"/>
              </w:rPr>
              <w:t>030.</w:t>
            </w:r>
          </w:p>
        </w:tc>
      </w:tr>
      <w:tr>
        <w:trPr>
          <w:trHeight w:val="319" w:hRule="atLeast"/>
        </w:trPr>
        <w:tc>
          <w:tcPr>
            <w:tcW w:w="1401" w:type="dxa"/>
            <w:tcBorders>
              <w:top w:val="nil"/>
            </w:tcBorders>
          </w:tcPr>
          <w:p>
            <w:pPr>
              <w:pStyle w:val="TableParagraph"/>
              <w:spacing w:line="179" w:lineRule="exact"/>
              <w:ind w:left="310"/>
              <w:rPr>
                <w:sz w:val="16"/>
              </w:rPr>
            </w:pPr>
            <w:r>
              <w:rPr>
                <w:spacing w:val="-10"/>
                <w:sz w:val="16"/>
              </w:rPr>
              <w:t>3</w:t>
            </w:r>
          </w:p>
        </w:tc>
        <w:tc>
          <w:tcPr>
            <w:tcW w:w="2940" w:type="dxa"/>
            <w:vMerge/>
            <w:tcBorders>
              <w:top w:val="nil"/>
            </w:tcBorders>
          </w:tcPr>
          <w:p>
            <w:pPr>
              <w:rPr>
                <w:sz w:val="2"/>
                <w:szCs w:val="2"/>
              </w:rPr>
            </w:pPr>
          </w:p>
        </w:tc>
        <w:tc>
          <w:tcPr>
            <w:tcW w:w="855" w:type="dxa"/>
            <w:tcBorders>
              <w:top w:val="nil"/>
            </w:tcBorders>
          </w:tcPr>
          <w:p>
            <w:pPr>
              <w:pStyle w:val="TableParagraph"/>
              <w:rPr>
                <w:sz w:val="14"/>
              </w:rPr>
            </w:pPr>
          </w:p>
        </w:tc>
        <w:tc>
          <w:tcPr>
            <w:tcW w:w="1050" w:type="dxa"/>
            <w:tcBorders>
              <w:top w:val="nil"/>
            </w:tcBorders>
          </w:tcPr>
          <w:p>
            <w:pPr>
              <w:pStyle w:val="TableParagraph"/>
              <w:rPr>
                <w:sz w:val="14"/>
              </w:rPr>
            </w:pPr>
          </w:p>
        </w:tc>
        <w:tc>
          <w:tcPr>
            <w:tcW w:w="810" w:type="dxa"/>
            <w:tcBorders>
              <w:top w:val="nil"/>
            </w:tcBorders>
          </w:tcPr>
          <w:p>
            <w:pPr>
              <w:pStyle w:val="TableParagraph"/>
              <w:rPr>
                <w:sz w:val="14"/>
              </w:rPr>
            </w:pPr>
          </w:p>
        </w:tc>
        <w:tc>
          <w:tcPr>
            <w:tcW w:w="1215" w:type="dxa"/>
            <w:tcBorders>
              <w:top w:val="nil"/>
            </w:tcBorders>
          </w:tcPr>
          <w:p>
            <w:pPr>
              <w:pStyle w:val="TableParagraph"/>
              <w:rPr>
                <w:sz w:val="14"/>
              </w:rPr>
            </w:pPr>
          </w:p>
        </w:tc>
        <w:tc>
          <w:tcPr>
            <w:tcW w:w="1792" w:type="dxa"/>
            <w:tcBorders>
              <w:top w:val="nil"/>
            </w:tcBorders>
          </w:tcPr>
          <w:p>
            <w:pPr>
              <w:pStyle w:val="TableParagraph"/>
              <w:rPr>
                <w:sz w:val="14"/>
              </w:rPr>
            </w:pPr>
          </w:p>
        </w:tc>
      </w:tr>
      <w:tr>
        <w:trPr>
          <w:trHeight w:val="431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1"/>
              <w:rPr>
                <w:sz w:val="16"/>
              </w:rPr>
            </w:pPr>
          </w:p>
          <w:p>
            <w:pPr>
              <w:pStyle w:val="TableParagraph"/>
              <w:ind w:right="234"/>
              <w:jc w:val="right"/>
              <w:rPr>
                <w:sz w:val="16"/>
              </w:rPr>
            </w:pPr>
            <w:r>
              <w:rPr>
                <w:spacing w:val="-5"/>
                <w:sz w:val="16"/>
              </w:rPr>
              <w:t>3.3</w:t>
            </w:r>
          </w:p>
        </w:tc>
        <w:tc>
          <w:tcPr>
            <w:tcW w:w="2940" w:type="dxa"/>
          </w:tcPr>
          <w:p>
            <w:pPr>
              <w:pStyle w:val="TableParagraph"/>
              <w:tabs>
                <w:tab w:pos="1532" w:val="left" w:leader="none"/>
                <w:tab w:pos="1910" w:val="left" w:leader="none"/>
                <w:tab w:pos="2141" w:val="left" w:leader="none"/>
              </w:tabs>
              <w:spacing w:line="352" w:lineRule="auto" w:before="80"/>
              <w:ind w:left="115" w:right="92"/>
              <w:jc w:val="both"/>
              <w:rPr>
                <w:sz w:val="16"/>
              </w:rPr>
            </w:pPr>
            <w:r>
              <w:rPr>
                <w:spacing w:val="-2"/>
                <w:sz w:val="16"/>
              </w:rPr>
              <w:t>PARAFUSO</w:t>
            </w:r>
            <w:r>
              <w:rPr>
                <w:sz w:val="16"/>
              </w:rPr>
              <w:tab/>
              <w:tab/>
            </w:r>
            <w:r>
              <w:rPr>
                <w:spacing w:val="-2"/>
                <w:sz w:val="16"/>
              </w:rPr>
              <w:t>CIRÚRGICO,</w:t>
            </w:r>
            <w:r>
              <w:rPr>
                <w:spacing w:val="40"/>
                <w:sz w:val="16"/>
              </w:rPr>
              <w:t> </w:t>
            </w:r>
            <w:r>
              <w:rPr>
                <w:sz w:val="16"/>
              </w:rPr>
              <w:t>APLICAÇÃO: CRÂNIO MAXILO</w:t>
            </w:r>
            <w:r>
              <w:rPr>
                <w:spacing w:val="40"/>
                <w:sz w:val="16"/>
              </w:rPr>
              <w:t> </w:t>
            </w:r>
            <w:r>
              <w:rPr>
                <w:spacing w:val="-2"/>
                <w:sz w:val="16"/>
              </w:rPr>
              <w:t>FACIAL,</w:t>
            </w:r>
            <w:r>
              <w:rPr>
                <w:sz w:val="16"/>
              </w:rPr>
              <w:tab/>
            </w:r>
            <w:r>
              <w:rPr>
                <w:spacing w:val="-2"/>
                <w:sz w:val="16"/>
              </w:rPr>
              <w:t>CLASSIFICAÇÃO:</w:t>
            </w:r>
            <w:r>
              <w:rPr>
                <w:spacing w:val="40"/>
                <w:sz w:val="16"/>
              </w:rPr>
              <w:t> </w:t>
            </w:r>
            <w:r>
              <w:rPr>
                <w:sz w:val="16"/>
              </w:rPr>
              <w:t>BLOQUEADO, COM CABEÇA</w:t>
            </w:r>
            <w:r>
              <w:rPr>
                <w:spacing w:val="40"/>
                <w:sz w:val="16"/>
              </w:rPr>
              <w:t> </w:t>
            </w:r>
            <w:r>
              <w:rPr>
                <w:sz w:val="16"/>
              </w:rPr>
              <w:t>CRUCIFORME,</w:t>
            </w:r>
            <w:r>
              <w:rPr>
                <w:spacing w:val="-10"/>
                <w:sz w:val="16"/>
              </w:rPr>
              <w:t> </w:t>
            </w:r>
            <w:r>
              <w:rPr>
                <w:sz w:val="16"/>
              </w:rPr>
              <w:t>DIÂMETRO</w:t>
            </w:r>
            <w:r>
              <w:rPr>
                <w:spacing w:val="-10"/>
                <w:sz w:val="16"/>
              </w:rPr>
              <w:t> </w:t>
            </w:r>
            <w:r>
              <w:rPr>
                <w:sz w:val="16"/>
              </w:rPr>
              <w:t>CABEÇA-</w:t>
            </w:r>
            <w:r>
              <w:rPr>
                <w:spacing w:val="40"/>
                <w:sz w:val="16"/>
              </w:rPr>
              <w:t> </w:t>
            </w:r>
            <w:r>
              <w:rPr>
                <w:sz w:val="16"/>
              </w:rPr>
              <w:t>SISTEMA: 2,3MM A 2,7MM,</w:t>
            </w:r>
            <w:r>
              <w:rPr>
                <w:spacing w:val="40"/>
                <w:sz w:val="16"/>
              </w:rPr>
              <w:t> </w:t>
            </w:r>
            <w:r>
              <w:rPr>
                <w:sz w:val="16"/>
              </w:rPr>
              <w:t>DIÂMETRO</w:t>
            </w:r>
            <w:r>
              <w:rPr>
                <w:spacing w:val="-6"/>
                <w:sz w:val="16"/>
              </w:rPr>
              <w:t> </w:t>
            </w:r>
            <w:r>
              <w:rPr>
                <w:sz w:val="16"/>
              </w:rPr>
              <w:t>CORPO:</w:t>
            </w:r>
            <w:r>
              <w:rPr>
                <w:spacing w:val="-4"/>
                <w:sz w:val="16"/>
              </w:rPr>
              <w:t> </w:t>
            </w:r>
            <w:r>
              <w:rPr>
                <w:sz w:val="16"/>
              </w:rPr>
              <w:t>2,3MM</w:t>
            </w:r>
            <w:r>
              <w:rPr>
                <w:spacing w:val="-10"/>
                <w:sz w:val="16"/>
              </w:rPr>
              <w:t> </w:t>
            </w:r>
            <w:r>
              <w:rPr>
                <w:sz w:val="16"/>
              </w:rPr>
              <w:t>A</w:t>
            </w:r>
            <w:r>
              <w:rPr>
                <w:spacing w:val="-10"/>
                <w:sz w:val="16"/>
              </w:rPr>
              <w:t> </w:t>
            </w:r>
            <w:r>
              <w:rPr>
                <w:sz w:val="16"/>
              </w:rPr>
              <w:t>2,7MM,</w:t>
            </w:r>
            <w:r>
              <w:rPr>
                <w:spacing w:val="40"/>
                <w:sz w:val="16"/>
              </w:rPr>
              <w:t> </w:t>
            </w:r>
            <w:r>
              <w:rPr>
                <w:sz w:val="16"/>
              </w:rPr>
              <w:t>COMPRIMENTO: 4MM A 17MM,</w:t>
            </w:r>
            <w:r>
              <w:rPr>
                <w:spacing w:val="40"/>
                <w:sz w:val="16"/>
              </w:rPr>
              <w:t> </w:t>
            </w:r>
            <w:r>
              <w:rPr>
                <w:spacing w:val="-2"/>
                <w:sz w:val="16"/>
              </w:rPr>
              <w:t>MATERIAL:</w:t>
            </w:r>
            <w:r>
              <w:rPr>
                <w:sz w:val="16"/>
              </w:rPr>
              <w:tab/>
              <w:tab/>
              <w:tab/>
            </w:r>
            <w:r>
              <w:rPr>
                <w:spacing w:val="-2"/>
                <w:sz w:val="16"/>
              </w:rPr>
              <w:t>TITÂNIO,</w:t>
            </w:r>
            <w:r>
              <w:rPr>
                <w:spacing w:val="40"/>
                <w:sz w:val="16"/>
              </w:rPr>
              <w:t> </w:t>
            </w:r>
            <w:r>
              <w:rPr>
                <w:sz w:val="16"/>
              </w:rPr>
              <w:t>ACABAMENTO: N/A, ROSCA: N/A,</w:t>
            </w:r>
            <w:r>
              <w:rPr>
                <w:spacing w:val="40"/>
                <w:sz w:val="16"/>
              </w:rPr>
              <w:t> </w:t>
            </w:r>
            <w:r>
              <w:rPr>
                <w:sz w:val="16"/>
              </w:rPr>
              <w:t>INFORMAÇÕES ADICIONAIS: N/A</w:t>
            </w:r>
          </w:p>
          <w:p>
            <w:pPr>
              <w:pStyle w:val="TableParagraph"/>
              <w:spacing w:line="270" w:lineRule="atLeast" w:before="165"/>
              <w:ind w:left="85" w:right="92"/>
              <w:jc w:val="both"/>
              <w:rPr>
                <w:sz w:val="16"/>
              </w:rPr>
            </w:pPr>
            <w:r>
              <w:rPr>
                <w:b/>
                <w:sz w:val="16"/>
              </w:rPr>
              <w:t>Complemento</w:t>
            </w:r>
            <w:r>
              <w:rPr>
                <w:b/>
                <w:spacing w:val="-10"/>
                <w:sz w:val="16"/>
              </w:rPr>
              <w:t> </w:t>
            </w:r>
            <w:r>
              <w:rPr>
                <w:b/>
                <w:sz w:val="16"/>
              </w:rPr>
              <w:t>do</w:t>
            </w:r>
            <w:r>
              <w:rPr>
                <w:b/>
                <w:spacing w:val="-10"/>
                <w:sz w:val="16"/>
              </w:rPr>
              <w:t> </w:t>
            </w:r>
            <w:r>
              <w:rPr>
                <w:b/>
                <w:sz w:val="16"/>
              </w:rPr>
              <w:t>item:</w:t>
            </w:r>
            <w:r>
              <w:rPr>
                <w:b/>
                <w:spacing w:val="-10"/>
                <w:sz w:val="16"/>
              </w:rPr>
              <w:t> </w:t>
            </w:r>
            <w:r>
              <w:rPr>
                <w:sz w:val="16"/>
              </w:rPr>
              <w:t>A</w:t>
            </w:r>
            <w:r>
              <w:rPr>
                <w:spacing w:val="-10"/>
                <w:sz w:val="16"/>
              </w:rPr>
              <w:t> </w:t>
            </w:r>
            <w:r>
              <w:rPr>
                <w:sz w:val="16"/>
              </w:rPr>
              <w:t>empresa</w:t>
            </w:r>
            <w:r>
              <w:rPr>
                <w:spacing w:val="-10"/>
                <w:sz w:val="16"/>
              </w:rPr>
              <w:t> </w:t>
            </w:r>
            <w:r>
              <w:rPr>
                <w:sz w:val="16"/>
              </w:rPr>
              <w:t>deverá</w:t>
            </w:r>
            <w:r>
              <w:rPr>
                <w:spacing w:val="40"/>
                <w:sz w:val="16"/>
              </w:rPr>
              <w:t> </w:t>
            </w:r>
            <w:r>
              <w:rPr>
                <w:sz w:val="16"/>
              </w:rPr>
              <w:t>fornecer também o parafuso de</w:t>
            </w:r>
            <w:r>
              <w:rPr>
                <w:spacing w:val="40"/>
                <w:sz w:val="16"/>
              </w:rPr>
              <w:t> </w:t>
            </w:r>
            <w:r>
              <w:rPr>
                <w:sz w:val="16"/>
              </w:rPr>
              <w:t>Emergência compatível com o sistema</w:t>
            </w:r>
            <w:r>
              <w:rPr>
                <w:spacing w:val="40"/>
                <w:sz w:val="16"/>
              </w:rPr>
              <w:t> </w:t>
            </w:r>
            <w:r>
              <w:rPr>
                <w:sz w:val="16"/>
              </w:rPr>
              <w:t>2.4, incluído na quantidade total.</w:t>
            </w:r>
          </w:p>
        </w:tc>
        <w:tc>
          <w:tcPr>
            <w:tcW w:w="85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1"/>
              <w:rPr>
                <w:sz w:val="16"/>
              </w:rPr>
            </w:pPr>
          </w:p>
          <w:p>
            <w:pPr>
              <w:pStyle w:val="TableParagraph"/>
              <w:ind w:left="13" w:right="1"/>
              <w:jc w:val="center"/>
              <w:rPr>
                <w:sz w:val="16"/>
              </w:rPr>
            </w:pPr>
            <w:r>
              <w:rPr>
                <w:spacing w:val="-2"/>
                <w:sz w:val="16"/>
              </w:rPr>
              <w:t>187391</w:t>
            </w:r>
          </w:p>
        </w:tc>
        <w:tc>
          <w:tcPr>
            <w:tcW w:w="10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1"/>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1"/>
              <w:rPr>
                <w:sz w:val="16"/>
              </w:rPr>
            </w:pPr>
          </w:p>
          <w:p>
            <w:pPr>
              <w:pStyle w:val="TableParagraph"/>
              <w:ind w:left="9" w:right="1"/>
              <w:jc w:val="center"/>
              <w:rPr>
                <w:sz w:val="16"/>
              </w:rPr>
            </w:pPr>
            <w:r>
              <w:rPr>
                <w:spacing w:val="-5"/>
                <w:sz w:val="16"/>
              </w:rPr>
              <w:t>86</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1"/>
              <w:rPr>
                <w:sz w:val="16"/>
              </w:rPr>
            </w:pPr>
          </w:p>
          <w:p>
            <w:pPr>
              <w:pStyle w:val="TableParagraph"/>
              <w:ind w:left="13" w:right="3"/>
              <w:jc w:val="center"/>
              <w:rPr>
                <w:sz w:val="16"/>
              </w:rPr>
            </w:pPr>
            <w:r>
              <w:rPr>
                <w:spacing w:val="-2"/>
                <w:sz w:val="16"/>
              </w:rPr>
              <w:t>700,0000</w:t>
            </w:r>
          </w:p>
        </w:tc>
        <w:tc>
          <w:tcPr>
            <w:tcW w:w="1792"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spacing w:line="352" w:lineRule="auto"/>
              <w:ind w:left="3" w:right="12"/>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w:t>
            </w:r>
            <w:r>
              <w:rPr>
                <w:spacing w:val="3"/>
                <w:sz w:val="16"/>
              </w:rPr>
              <w:t> </w:t>
            </w:r>
            <w:r>
              <w:rPr>
                <w:sz w:val="16"/>
              </w:rPr>
              <w:t>28</w:t>
            </w:r>
            <w:r>
              <w:rPr>
                <w:spacing w:val="3"/>
                <w:sz w:val="16"/>
              </w:rPr>
              <w:t> </w:t>
            </w:r>
            <w:r>
              <w:rPr>
                <w:sz w:val="16"/>
              </w:rPr>
              <w:t>de</w:t>
            </w:r>
            <w:r>
              <w:rPr>
                <w:spacing w:val="3"/>
                <w:sz w:val="16"/>
              </w:rPr>
              <w:t> </w:t>
            </w:r>
            <w:r>
              <w:rPr>
                <w:spacing w:val="-2"/>
                <w:sz w:val="16"/>
              </w:rPr>
              <w:t>Setembro,</w:t>
            </w:r>
          </w:p>
          <w:p>
            <w:pPr>
              <w:pStyle w:val="TableParagraph"/>
              <w:spacing w:line="352" w:lineRule="auto"/>
              <w:ind w:left="3" w:right="12"/>
              <w:jc w:val="both"/>
              <w:rPr>
                <w:sz w:val="16"/>
              </w:rPr>
            </w:pPr>
            <w:r>
              <w:rPr>
                <w:sz w:val="16"/>
              </w:rPr>
              <w:t>77 – Vila Isabel, Rio </w:t>
            </w:r>
            <w:r>
              <w:rPr>
                <w:sz w:val="16"/>
              </w:rPr>
              <w:t>de</w:t>
            </w:r>
            <w:r>
              <w:rPr>
                <w:spacing w:val="40"/>
                <w:sz w:val="16"/>
              </w:rPr>
              <w:t> </w:t>
            </w:r>
            <w:r>
              <w:rPr>
                <w:sz w:val="16"/>
              </w:rPr>
              <w:t>Janeiro/RJ,</w:t>
            </w:r>
            <w:r>
              <w:rPr>
                <w:spacing w:val="71"/>
                <w:w w:val="150"/>
                <w:sz w:val="16"/>
              </w:rPr>
              <w:t> </w:t>
            </w:r>
            <w:r>
              <w:rPr>
                <w:sz w:val="16"/>
              </w:rPr>
              <w:t>CEP</w:t>
            </w:r>
            <w:r>
              <w:rPr>
                <w:spacing w:val="65"/>
                <w:w w:val="150"/>
                <w:sz w:val="16"/>
              </w:rPr>
              <w:t> </w:t>
            </w:r>
            <w:r>
              <w:rPr>
                <w:spacing w:val="-2"/>
                <w:sz w:val="16"/>
              </w:rPr>
              <w:t>20.551-</w:t>
            </w:r>
          </w:p>
          <w:p>
            <w:pPr>
              <w:pStyle w:val="TableParagraph"/>
              <w:spacing w:line="183" w:lineRule="exact"/>
              <w:ind w:left="3"/>
              <w:rPr>
                <w:sz w:val="16"/>
              </w:rPr>
            </w:pPr>
            <w:r>
              <w:rPr>
                <w:spacing w:val="-4"/>
                <w:sz w:val="16"/>
              </w:rPr>
              <w:t>030.</w:t>
            </w:r>
          </w:p>
        </w:tc>
      </w:tr>
      <w:tr>
        <w:trPr>
          <w:trHeight w:val="351" w:hRule="atLeast"/>
        </w:trPr>
        <w:tc>
          <w:tcPr>
            <w:tcW w:w="1401" w:type="dxa"/>
            <w:tcBorders>
              <w:bottom w:val="nil"/>
            </w:tcBorders>
          </w:tcPr>
          <w:p>
            <w:pPr>
              <w:pStyle w:val="TableParagraph"/>
              <w:spacing w:before="80"/>
              <w:ind w:left="310"/>
              <w:rPr>
                <w:sz w:val="16"/>
              </w:rPr>
            </w:pPr>
            <w:r>
              <w:rPr>
                <w:spacing w:val="-10"/>
                <w:sz w:val="16"/>
              </w:rPr>
              <w:t>4</w:t>
            </w:r>
          </w:p>
        </w:tc>
        <w:tc>
          <w:tcPr>
            <w:tcW w:w="2940" w:type="dxa"/>
            <w:tcBorders>
              <w:bottom w:val="nil"/>
            </w:tcBorders>
          </w:tcPr>
          <w:p>
            <w:pPr>
              <w:pStyle w:val="TableParagraph"/>
              <w:rPr>
                <w:sz w:val="14"/>
              </w:rPr>
            </w:pPr>
          </w:p>
        </w:tc>
        <w:tc>
          <w:tcPr>
            <w:tcW w:w="855" w:type="dxa"/>
            <w:tcBorders>
              <w:bottom w:val="nil"/>
            </w:tcBorders>
          </w:tcPr>
          <w:p>
            <w:pPr>
              <w:pStyle w:val="TableParagraph"/>
              <w:rPr>
                <w:sz w:val="14"/>
              </w:rPr>
            </w:pPr>
          </w:p>
        </w:tc>
        <w:tc>
          <w:tcPr>
            <w:tcW w:w="1050" w:type="dxa"/>
            <w:tcBorders>
              <w:bottom w:val="nil"/>
            </w:tcBorders>
          </w:tcPr>
          <w:p>
            <w:pPr>
              <w:pStyle w:val="TableParagraph"/>
              <w:rPr>
                <w:sz w:val="14"/>
              </w:rPr>
            </w:pPr>
          </w:p>
        </w:tc>
        <w:tc>
          <w:tcPr>
            <w:tcW w:w="810" w:type="dxa"/>
            <w:tcBorders>
              <w:bottom w:val="nil"/>
            </w:tcBorders>
          </w:tcPr>
          <w:p>
            <w:pPr>
              <w:pStyle w:val="TableParagraph"/>
              <w:rPr>
                <w:sz w:val="14"/>
              </w:rPr>
            </w:pPr>
          </w:p>
        </w:tc>
        <w:tc>
          <w:tcPr>
            <w:tcW w:w="1215" w:type="dxa"/>
            <w:tcBorders>
              <w:bottom w:val="nil"/>
            </w:tcBorders>
          </w:tcPr>
          <w:p>
            <w:pPr>
              <w:pStyle w:val="TableParagraph"/>
              <w:rPr>
                <w:sz w:val="14"/>
              </w:rPr>
            </w:pPr>
          </w:p>
        </w:tc>
        <w:tc>
          <w:tcPr>
            <w:tcW w:w="1792" w:type="dxa"/>
            <w:vMerge w:val="restart"/>
          </w:tcPr>
          <w:p>
            <w:pPr>
              <w:pStyle w:val="TableParagraph"/>
              <w:spacing w:line="352" w:lineRule="auto" w:before="80"/>
              <w:ind w:left="108" w:right="102"/>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8"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line="169" w:lineRule="exact" w:before="86"/>
              <w:ind w:left="108"/>
              <w:rPr>
                <w:sz w:val="16"/>
              </w:rPr>
            </w:pPr>
            <w:r>
              <w:rPr>
                <w:sz w:val="16"/>
              </w:rPr>
              <w:t>20.551-</w:t>
            </w:r>
            <w:r>
              <w:rPr>
                <w:spacing w:val="-4"/>
                <w:sz w:val="16"/>
              </w:rPr>
              <w:t>030.</w:t>
            </w:r>
          </w:p>
        </w:tc>
      </w:tr>
      <w:tr>
        <w:trPr>
          <w:trHeight w:val="1523" w:hRule="atLeast"/>
        </w:trPr>
        <w:tc>
          <w:tcPr>
            <w:tcW w:w="1401" w:type="dxa"/>
            <w:tcBorders>
              <w:top w:val="nil"/>
            </w:tcBorders>
          </w:tcPr>
          <w:p>
            <w:pPr>
              <w:pStyle w:val="TableParagraph"/>
              <w:rPr>
                <w:sz w:val="16"/>
              </w:rPr>
            </w:pPr>
          </w:p>
          <w:p>
            <w:pPr>
              <w:pStyle w:val="TableParagraph"/>
              <w:spacing w:before="156"/>
              <w:rPr>
                <w:sz w:val="16"/>
              </w:rPr>
            </w:pPr>
          </w:p>
          <w:p>
            <w:pPr>
              <w:pStyle w:val="TableParagraph"/>
              <w:ind w:right="234"/>
              <w:jc w:val="right"/>
              <w:rPr>
                <w:sz w:val="16"/>
              </w:rPr>
            </w:pPr>
            <w:r>
              <w:rPr>
                <w:spacing w:val="-5"/>
                <w:sz w:val="16"/>
              </w:rPr>
              <w:t>4.1</w:t>
            </w:r>
          </w:p>
        </w:tc>
        <w:tc>
          <w:tcPr>
            <w:tcW w:w="2940" w:type="dxa"/>
            <w:tcBorders>
              <w:top w:val="nil"/>
            </w:tcBorders>
          </w:tcPr>
          <w:p>
            <w:pPr>
              <w:pStyle w:val="TableParagraph"/>
              <w:tabs>
                <w:tab w:pos="2430" w:val="left" w:leader="none"/>
              </w:tabs>
              <w:spacing w:line="352" w:lineRule="auto" w:before="119"/>
              <w:ind w:left="115" w:right="92"/>
              <w:jc w:val="both"/>
              <w:rPr>
                <w:sz w:val="16"/>
              </w:rPr>
            </w:pPr>
            <w:r>
              <w:rPr>
                <w:sz w:val="16"/>
              </w:rPr>
              <w:t>BROCA</w:t>
            </w:r>
            <w:r>
              <w:rPr>
                <w:spacing w:val="80"/>
                <w:w w:val="150"/>
                <w:sz w:val="16"/>
              </w:rPr>
              <w:t>  </w:t>
            </w:r>
            <w:r>
              <w:rPr>
                <w:sz w:val="16"/>
              </w:rPr>
              <w:t>CIRÚRGICA,</w:t>
              <w:tab/>
            </w:r>
            <w:r>
              <w:rPr>
                <w:spacing w:val="-2"/>
                <w:sz w:val="16"/>
              </w:rPr>
              <w:t>TIPO:</w:t>
            </w:r>
            <w:r>
              <w:rPr>
                <w:spacing w:val="40"/>
                <w:sz w:val="16"/>
              </w:rPr>
              <w:t> </w:t>
            </w:r>
            <w:r>
              <w:rPr>
                <w:sz w:val="16"/>
              </w:rPr>
              <w:t>LINDEMANN, MATERIAL: AÇO</w:t>
            </w:r>
            <w:r>
              <w:rPr>
                <w:spacing w:val="40"/>
                <w:sz w:val="16"/>
              </w:rPr>
              <w:t> </w:t>
            </w:r>
            <w:r>
              <w:rPr>
                <w:sz w:val="16"/>
              </w:rPr>
              <w:t>CARBONO, DIÂMETRO: 2,1MM,</w:t>
            </w:r>
            <w:r>
              <w:rPr>
                <w:spacing w:val="40"/>
                <w:sz w:val="16"/>
              </w:rPr>
              <w:t> </w:t>
            </w:r>
            <w:r>
              <w:rPr>
                <w:sz w:val="16"/>
              </w:rPr>
              <w:t>COMPRIMENTO: 44,5MM A 70MM</w:t>
            </w:r>
          </w:p>
        </w:tc>
        <w:tc>
          <w:tcPr>
            <w:tcW w:w="855" w:type="dxa"/>
            <w:tcBorders>
              <w:top w:val="nil"/>
            </w:tcBorders>
          </w:tcPr>
          <w:p>
            <w:pPr>
              <w:pStyle w:val="TableParagraph"/>
              <w:rPr>
                <w:sz w:val="16"/>
              </w:rPr>
            </w:pPr>
          </w:p>
          <w:p>
            <w:pPr>
              <w:pStyle w:val="TableParagraph"/>
              <w:spacing w:before="156"/>
              <w:rPr>
                <w:sz w:val="16"/>
              </w:rPr>
            </w:pPr>
          </w:p>
          <w:p>
            <w:pPr>
              <w:pStyle w:val="TableParagraph"/>
              <w:ind w:left="13" w:right="1"/>
              <w:jc w:val="center"/>
              <w:rPr>
                <w:sz w:val="16"/>
              </w:rPr>
            </w:pPr>
            <w:r>
              <w:rPr>
                <w:spacing w:val="-2"/>
                <w:sz w:val="16"/>
              </w:rPr>
              <w:t>187498</w:t>
            </w:r>
          </w:p>
        </w:tc>
        <w:tc>
          <w:tcPr>
            <w:tcW w:w="1050" w:type="dxa"/>
            <w:tcBorders>
              <w:top w:val="nil"/>
            </w:tcBorders>
          </w:tcPr>
          <w:p>
            <w:pPr>
              <w:pStyle w:val="TableParagraph"/>
              <w:rPr>
                <w:sz w:val="16"/>
              </w:rPr>
            </w:pPr>
          </w:p>
          <w:p>
            <w:pPr>
              <w:pStyle w:val="TableParagraph"/>
              <w:spacing w:before="156"/>
              <w:rPr>
                <w:sz w:val="16"/>
              </w:rPr>
            </w:pPr>
          </w:p>
          <w:p>
            <w:pPr>
              <w:pStyle w:val="TableParagraph"/>
              <w:ind w:left="3"/>
              <w:jc w:val="center"/>
              <w:rPr>
                <w:sz w:val="16"/>
              </w:rPr>
            </w:pPr>
            <w:r>
              <w:rPr>
                <w:spacing w:val="-4"/>
                <w:sz w:val="16"/>
              </w:rPr>
              <w:t>Unid</w:t>
            </w:r>
          </w:p>
        </w:tc>
        <w:tc>
          <w:tcPr>
            <w:tcW w:w="810" w:type="dxa"/>
            <w:tcBorders>
              <w:top w:val="nil"/>
            </w:tcBorders>
          </w:tcPr>
          <w:p>
            <w:pPr>
              <w:pStyle w:val="TableParagraph"/>
              <w:rPr>
                <w:sz w:val="16"/>
              </w:rPr>
            </w:pPr>
          </w:p>
          <w:p>
            <w:pPr>
              <w:pStyle w:val="TableParagraph"/>
              <w:spacing w:before="156"/>
              <w:rPr>
                <w:sz w:val="16"/>
              </w:rPr>
            </w:pPr>
          </w:p>
          <w:p>
            <w:pPr>
              <w:pStyle w:val="TableParagraph"/>
              <w:ind w:left="9" w:right="1"/>
              <w:jc w:val="center"/>
              <w:rPr>
                <w:sz w:val="16"/>
              </w:rPr>
            </w:pPr>
            <w:r>
              <w:rPr>
                <w:spacing w:val="-5"/>
                <w:sz w:val="16"/>
              </w:rPr>
              <w:t>11</w:t>
            </w:r>
          </w:p>
        </w:tc>
        <w:tc>
          <w:tcPr>
            <w:tcW w:w="1215" w:type="dxa"/>
            <w:tcBorders>
              <w:top w:val="nil"/>
            </w:tcBorders>
          </w:tcPr>
          <w:p>
            <w:pPr>
              <w:pStyle w:val="TableParagraph"/>
              <w:rPr>
                <w:sz w:val="16"/>
              </w:rPr>
            </w:pPr>
          </w:p>
          <w:p>
            <w:pPr>
              <w:pStyle w:val="TableParagraph"/>
              <w:spacing w:before="156"/>
              <w:rPr>
                <w:sz w:val="16"/>
              </w:rPr>
            </w:pPr>
          </w:p>
          <w:p>
            <w:pPr>
              <w:pStyle w:val="TableParagraph"/>
              <w:ind w:left="13" w:right="3"/>
              <w:jc w:val="center"/>
              <w:rPr>
                <w:sz w:val="16"/>
              </w:rPr>
            </w:pPr>
            <w:r>
              <w:rPr>
                <w:spacing w:val="-2"/>
                <w:sz w:val="16"/>
              </w:rPr>
              <w:t>529,5000</w:t>
            </w:r>
          </w:p>
        </w:tc>
        <w:tc>
          <w:tcPr>
            <w:tcW w:w="1792" w:type="dxa"/>
            <w:vMerge/>
            <w:tcBorders>
              <w:top w:val="nil"/>
            </w:tcBorders>
          </w:tcPr>
          <w:p>
            <w:pPr>
              <w:rPr>
                <w:sz w:val="2"/>
                <w:szCs w:val="2"/>
              </w:rPr>
            </w:pPr>
          </w:p>
        </w:tc>
      </w:tr>
      <w:tr>
        <w:trPr>
          <w:trHeight w:val="188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234"/>
              <w:jc w:val="right"/>
              <w:rPr>
                <w:sz w:val="16"/>
              </w:rPr>
            </w:pPr>
            <w:r>
              <w:rPr>
                <w:spacing w:val="-5"/>
                <w:sz w:val="16"/>
              </w:rPr>
              <w:t>4.2</w:t>
            </w:r>
          </w:p>
        </w:tc>
        <w:tc>
          <w:tcPr>
            <w:tcW w:w="2940" w:type="dxa"/>
          </w:tcPr>
          <w:p>
            <w:pPr>
              <w:pStyle w:val="TableParagraph"/>
              <w:spacing w:before="166"/>
              <w:rPr>
                <w:sz w:val="16"/>
              </w:rPr>
            </w:pPr>
          </w:p>
          <w:p>
            <w:pPr>
              <w:pStyle w:val="TableParagraph"/>
              <w:tabs>
                <w:tab w:pos="1701" w:val="left" w:leader="none"/>
                <w:tab w:pos="2430" w:val="left" w:leader="none"/>
              </w:tabs>
              <w:spacing w:line="352" w:lineRule="auto"/>
              <w:ind w:left="115" w:right="92"/>
              <w:jc w:val="both"/>
              <w:rPr>
                <w:sz w:val="16"/>
              </w:rPr>
            </w:pPr>
            <w:r>
              <w:rPr>
                <w:sz w:val="16"/>
              </w:rPr>
              <w:t>BROCA</w:t>
            </w:r>
            <w:r>
              <w:rPr>
                <w:spacing w:val="80"/>
                <w:w w:val="150"/>
                <w:sz w:val="16"/>
              </w:rPr>
              <w:t>  </w:t>
            </w:r>
            <w:r>
              <w:rPr>
                <w:sz w:val="16"/>
              </w:rPr>
              <w:t>CIRÚRGICA,</w:t>
              <w:tab/>
            </w:r>
            <w:r>
              <w:rPr>
                <w:spacing w:val="-2"/>
                <w:sz w:val="16"/>
              </w:rPr>
              <w:t>TIPO:</w:t>
            </w:r>
            <w:r>
              <w:rPr>
                <w:spacing w:val="40"/>
                <w:sz w:val="16"/>
              </w:rPr>
              <w:t> </w:t>
            </w:r>
            <w:r>
              <w:rPr>
                <w:spacing w:val="-2"/>
                <w:sz w:val="16"/>
              </w:rPr>
              <w:t>ESFÉRICA</w:t>
            </w:r>
            <w:r>
              <w:rPr>
                <w:sz w:val="16"/>
              </w:rPr>
              <w:tab/>
            </w:r>
            <w:r>
              <w:rPr>
                <w:spacing w:val="-2"/>
                <w:sz w:val="16"/>
              </w:rPr>
              <w:t>DIAMANTADA,</w:t>
            </w:r>
            <w:r>
              <w:rPr>
                <w:spacing w:val="40"/>
                <w:sz w:val="16"/>
              </w:rPr>
              <w:t> </w:t>
            </w:r>
            <w:r>
              <w:rPr>
                <w:sz w:val="16"/>
              </w:rPr>
              <w:t>MATERIAL: AÇO CARBONO,</w:t>
            </w:r>
            <w:r>
              <w:rPr>
                <w:spacing w:val="40"/>
                <w:sz w:val="16"/>
              </w:rPr>
              <w:t> </w:t>
            </w:r>
            <w:r>
              <w:rPr>
                <w:sz w:val="16"/>
              </w:rPr>
              <w:t>DIÂMETRO: 5MM, COMPRIMENTO:</w:t>
            </w:r>
            <w:r>
              <w:rPr>
                <w:spacing w:val="40"/>
                <w:sz w:val="16"/>
              </w:rPr>
              <w:t> </w:t>
            </w:r>
            <w:r>
              <w:rPr>
                <w:sz w:val="16"/>
              </w:rPr>
              <w:t>44,5MM A 70MM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187499</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29</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1.201,8500</w:t>
            </w:r>
          </w:p>
        </w:tc>
        <w:tc>
          <w:tcPr>
            <w:tcW w:w="1792" w:type="dxa"/>
          </w:tcPr>
          <w:p>
            <w:pPr>
              <w:pStyle w:val="TableParagraph"/>
              <w:spacing w:line="352" w:lineRule="auto" w:before="80"/>
              <w:ind w:left="108" w:right="102"/>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8"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line="169" w:lineRule="exact" w:before="86"/>
              <w:ind w:left="108"/>
              <w:rPr>
                <w:sz w:val="16"/>
              </w:rPr>
            </w:pPr>
            <w:r>
              <w:rPr>
                <w:sz w:val="16"/>
              </w:rPr>
              <w:t>20.551-</w:t>
            </w:r>
            <w:r>
              <w:rPr>
                <w:spacing w:val="-4"/>
                <w:sz w:val="16"/>
              </w:rPr>
              <w:t>030.</w:t>
            </w:r>
          </w:p>
        </w:tc>
      </w:tr>
      <w:tr>
        <w:trPr>
          <w:trHeight w:val="188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234"/>
              <w:jc w:val="right"/>
              <w:rPr>
                <w:sz w:val="16"/>
              </w:rPr>
            </w:pPr>
            <w:r>
              <w:rPr>
                <w:spacing w:val="-5"/>
                <w:sz w:val="16"/>
              </w:rPr>
              <w:t>4.3</w:t>
            </w:r>
          </w:p>
        </w:tc>
        <w:tc>
          <w:tcPr>
            <w:tcW w:w="2940" w:type="dxa"/>
          </w:tcPr>
          <w:p>
            <w:pPr>
              <w:pStyle w:val="TableParagraph"/>
              <w:spacing w:line="352" w:lineRule="auto" w:before="80"/>
              <w:ind w:left="115" w:right="92"/>
              <w:jc w:val="both"/>
              <w:rPr>
                <w:sz w:val="16"/>
              </w:rPr>
            </w:pPr>
            <w:r>
              <w:rPr>
                <w:sz w:val="16"/>
              </w:rPr>
              <w:t>BROCA CIRÚRGICA, TIPO: </w:t>
            </w:r>
            <w:r>
              <w:rPr>
                <w:sz w:val="16"/>
              </w:rPr>
              <w:t>CÔNICA</w:t>
            </w:r>
            <w:r>
              <w:rPr>
                <w:spacing w:val="40"/>
                <w:sz w:val="16"/>
              </w:rPr>
              <w:t> </w:t>
            </w:r>
            <w:r>
              <w:rPr>
                <w:sz w:val="16"/>
              </w:rPr>
              <w:t>DENTADA PARA CORTE ÓSSEO</w:t>
            </w:r>
            <w:r>
              <w:rPr>
                <w:spacing w:val="40"/>
                <w:sz w:val="16"/>
              </w:rPr>
              <w:t> </w:t>
            </w:r>
            <w:r>
              <w:rPr>
                <w:sz w:val="16"/>
              </w:rPr>
              <w:t>LATERAL, COMPRIMENTO DA</w:t>
            </w:r>
            <w:r>
              <w:rPr>
                <w:spacing w:val="40"/>
                <w:sz w:val="16"/>
              </w:rPr>
              <w:t> </w:t>
            </w:r>
            <w:r>
              <w:rPr>
                <w:sz w:val="16"/>
              </w:rPr>
              <w:t>HASTE 55MM, MATERIAL: AÇO</w:t>
            </w:r>
            <w:r>
              <w:rPr>
                <w:spacing w:val="40"/>
                <w:sz w:val="16"/>
              </w:rPr>
              <w:t> </w:t>
            </w:r>
            <w:r>
              <w:rPr>
                <w:sz w:val="16"/>
              </w:rPr>
              <w:t>CARBONO, DIÂMETRO: 5,0MM A</w:t>
            </w:r>
            <w:r>
              <w:rPr>
                <w:spacing w:val="40"/>
                <w:sz w:val="16"/>
              </w:rPr>
              <w:t> </w:t>
            </w:r>
            <w:r>
              <w:rPr>
                <w:sz w:val="16"/>
              </w:rPr>
              <w:t>7,0MM,</w:t>
            </w:r>
            <w:r>
              <w:rPr>
                <w:spacing w:val="61"/>
                <w:w w:val="150"/>
                <w:sz w:val="16"/>
              </w:rPr>
              <w:t> </w:t>
            </w:r>
            <w:r>
              <w:rPr>
                <w:sz w:val="16"/>
              </w:rPr>
              <w:t>COMPRIMENTO:</w:t>
            </w:r>
            <w:r>
              <w:rPr>
                <w:spacing w:val="64"/>
                <w:w w:val="150"/>
                <w:sz w:val="16"/>
              </w:rPr>
              <w:t> </w:t>
            </w:r>
            <w:r>
              <w:rPr>
                <w:sz w:val="16"/>
              </w:rPr>
              <w:t>1,5MM</w:t>
            </w:r>
            <w:r>
              <w:rPr>
                <w:spacing w:val="76"/>
                <w:sz w:val="16"/>
              </w:rPr>
              <w:t> </w:t>
            </w:r>
            <w:r>
              <w:rPr>
                <w:spacing w:val="-10"/>
                <w:sz w:val="16"/>
              </w:rPr>
              <w:t>A</w:t>
            </w:r>
          </w:p>
          <w:p>
            <w:pPr>
              <w:pStyle w:val="TableParagraph"/>
              <w:spacing w:line="167" w:lineRule="exact"/>
              <w:ind w:left="115"/>
              <w:rPr>
                <w:sz w:val="16"/>
              </w:rPr>
            </w:pPr>
            <w:r>
              <w:rPr>
                <w:spacing w:val="-5"/>
                <w:sz w:val="16"/>
              </w:rPr>
              <w:t>3MM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187500</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47</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1.300,0000</w:t>
            </w:r>
          </w:p>
        </w:tc>
        <w:tc>
          <w:tcPr>
            <w:tcW w:w="1792" w:type="dxa"/>
          </w:tcPr>
          <w:p>
            <w:pPr>
              <w:pStyle w:val="TableParagraph"/>
              <w:spacing w:line="352" w:lineRule="auto" w:before="80"/>
              <w:ind w:left="108" w:right="102"/>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8"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line="169" w:lineRule="exact" w:before="86"/>
              <w:ind w:left="108"/>
              <w:rPr>
                <w:sz w:val="16"/>
              </w:rPr>
            </w:pPr>
            <w:r>
              <w:rPr>
                <w:sz w:val="16"/>
              </w:rPr>
              <w:t>20.551-</w:t>
            </w:r>
            <w:r>
              <w:rPr>
                <w:spacing w:val="-4"/>
                <w:sz w:val="16"/>
              </w:rPr>
              <w:t>030.</w:t>
            </w:r>
          </w:p>
        </w:tc>
      </w:tr>
      <w:tr>
        <w:trPr>
          <w:trHeight w:val="188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234"/>
              <w:jc w:val="right"/>
              <w:rPr>
                <w:sz w:val="16"/>
              </w:rPr>
            </w:pPr>
            <w:r>
              <w:rPr>
                <w:spacing w:val="-5"/>
                <w:sz w:val="16"/>
              </w:rPr>
              <w:t>4.4</w:t>
            </w:r>
          </w:p>
        </w:tc>
        <w:tc>
          <w:tcPr>
            <w:tcW w:w="2940" w:type="dxa"/>
          </w:tcPr>
          <w:p>
            <w:pPr>
              <w:pStyle w:val="TableParagraph"/>
              <w:spacing w:line="352" w:lineRule="auto" w:before="80"/>
              <w:ind w:left="115" w:right="92"/>
              <w:jc w:val="both"/>
              <w:rPr>
                <w:sz w:val="16"/>
              </w:rPr>
            </w:pPr>
            <w:r>
              <w:rPr>
                <w:sz w:val="16"/>
              </w:rPr>
              <w:t>BROCA CIRÚRGICA, TIPO: </w:t>
            </w:r>
            <w:r>
              <w:rPr>
                <w:sz w:val="16"/>
              </w:rPr>
              <w:t>FRESAS</w:t>
            </w:r>
            <w:r>
              <w:rPr>
                <w:spacing w:val="40"/>
                <w:sz w:val="16"/>
              </w:rPr>
              <w:t> </w:t>
            </w:r>
            <w:r>
              <w:rPr>
                <w:sz w:val="16"/>
              </w:rPr>
              <w:t>REDONDAS, CORTE RÁPIDO PARA</w:t>
            </w:r>
            <w:r>
              <w:rPr>
                <w:spacing w:val="40"/>
                <w:sz w:val="16"/>
              </w:rPr>
              <w:t> </w:t>
            </w:r>
            <w:r>
              <w:rPr>
                <w:sz w:val="16"/>
              </w:rPr>
              <w:t>REMOÇÕES ÓSSEAS EM GRANDE</w:t>
            </w:r>
            <w:r>
              <w:rPr>
                <w:spacing w:val="40"/>
                <w:sz w:val="16"/>
              </w:rPr>
              <w:t> </w:t>
            </w:r>
            <w:r>
              <w:rPr>
                <w:sz w:val="16"/>
              </w:rPr>
              <w:t>QUANTIDADE, MATERIAL: AÇO</w:t>
            </w:r>
            <w:r>
              <w:rPr>
                <w:spacing w:val="40"/>
                <w:sz w:val="16"/>
              </w:rPr>
              <w:t> </w:t>
            </w:r>
            <w:r>
              <w:rPr>
                <w:sz w:val="16"/>
              </w:rPr>
              <w:t>CARBONO, DIÂMETRO: 5,0MM A</w:t>
            </w:r>
            <w:r>
              <w:rPr>
                <w:spacing w:val="40"/>
                <w:sz w:val="16"/>
              </w:rPr>
              <w:t> </w:t>
            </w:r>
            <w:r>
              <w:rPr>
                <w:sz w:val="16"/>
              </w:rPr>
              <w:t>7,0MM,</w:t>
            </w:r>
            <w:r>
              <w:rPr>
                <w:spacing w:val="76"/>
                <w:w w:val="150"/>
                <w:sz w:val="16"/>
              </w:rPr>
              <w:t> </w:t>
            </w:r>
            <w:r>
              <w:rPr>
                <w:sz w:val="16"/>
              </w:rPr>
              <w:t>COMPRIMENTO:</w:t>
            </w:r>
            <w:r>
              <w:rPr>
                <w:spacing w:val="77"/>
                <w:w w:val="150"/>
                <w:sz w:val="16"/>
              </w:rPr>
              <w:t> </w:t>
            </w:r>
            <w:r>
              <w:rPr>
                <w:sz w:val="16"/>
              </w:rPr>
              <w:t>44MM</w:t>
            </w:r>
            <w:r>
              <w:rPr>
                <w:spacing w:val="70"/>
                <w:w w:val="150"/>
                <w:sz w:val="16"/>
              </w:rPr>
              <w:t> </w:t>
            </w:r>
            <w:r>
              <w:rPr>
                <w:spacing w:val="-10"/>
                <w:sz w:val="16"/>
              </w:rPr>
              <w:t>A</w:t>
            </w:r>
          </w:p>
          <w:p>
            <w:pPr>
              <w:pStyle w:val="TableParagraph"/>
              <w:spacing w:line="167" w:lineRule="exact"/>
              <w:ind w:left="115"/>
              <w:rPr>
                <w:sz w:val="16"/>
              </w:rPr>
            </w:pPr>
            <w:r>
              <w:rPr>
                <w:spacing w:val="-4"/>
                <w:sz w:val="16"/>
              </w:rPr>
              <w:t>70MM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187502</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29</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850,0000</w:t>
            </w:r>
          </w:p>
        </w:tc>
        <w:tc>
          <w:tcPr>
            <w:tcW w:w="1792" w:type="dxa"/>
          </w:tcPr>
          <w:p>
            <w:pPr>
              <w:pStyle w:val="TableParagraph"/>
              <w:spacing w:line="352" w:lineRule="auto" w:before="80"/>
              <w:ind w:left="108" w:right="102"/>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8"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line="169" w:lineRule="exact" w:before="86"/>
              <w:ind w:left="108"/>
              <w:rPr>
                <w:sz w:val="16"/>
              </w:rPr>
            </w:pPr>
            <w:r>
              <w:rPr>
                <w:sz w:val="16"/>
              </w:rPr>
              <w:t>20.551-</w:t>
            </w:r>
            <w:r>
              <w:rPr>
                <w:spacing w:val="-4"/>
                <w:sz w:val="16"/>
              </w:rPr>
              <w:t>030.</w:t>
            </w:r>
          </w:p>
        </w:tc>
      </w:tr>
      <w:tr>
        <w:trPr>
          <w:trHeight w:val="1889" w:hRule="atLeast"/>
        </w:trPr>
        <w:tc>
          <w:tcPr>
            <w:tcW w:w="1401"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right="234"/>
              <w:jc w:val="right"/>
              <w:rPr>
                <w:sz w:val="16"/>
              </w:rPr>
            </w:pPr>
            <w:r>
              <w:rPr>
                <w:spacing w:val="-5"/>
                <w:sz w:val="16"/>
              </w:rPr>
              <w:t>4.5</w:t>
            </w:r>
          </w:p>
        </w:tc>
        <w:tc>
          <w:tcPr>
            <w:tcW w:w="2940" w:type="dxa"/>
          </w:tcPr>
          <w:p>
            <w:pPr>
              <w:pStyle w:val="TableParagraph"/>
              <w:spacing w:before="31"/>
              <w:rPr>
                <w:sz w:val="16"/>
              </w:rPr>
            </w:pPr>
          </w:p>
          <w:p>
            <w:pPr>
              <w:pStyle w:val="TableParagraph"/>
              <w:spacing w:line="352" w:lineRule="auto"/>
              <w:ind w:left="115" w:right="92"/>
              <w:jc w:val="both"/>
              <w:rPr>
                <w:sz w:val="16"/>
              </w:rPr>
            </w:pPr>
            <w:r>
              <w:rPr>
                <w:sz w:val="16"/>
              </w:rPr>
              <w:t>BROCA CIRÚRGICA, TIPO: </w:t>
            </w:r>
            <w:r>
              <w:rPr>
                <w:sz w:val="16"/>
              </w:rPr>
              <w:t>FRESAS</w:t>
            </w:r>
            <w:r>
              <w:rPr>
                <w:spacing w:val="40"/>
                <w:sz w:val="16"/>
              </w:rPr>
              <w:t> </w:t>
            </w:r>
            <w:r>
              <w:rPr>
                <w:sz w:val="16"/>
              </w:rPr>
              <w:t>REDONDAS PARA CORTES ÓSSEOS</w:t>
            </w:r>
            <w:r>
              <w:rPr>
                <w:spacing w:val="40"/>
                <w:sz w:val="16"/>
              </w:rPr>
              <w:t> </w:t>
            </w:r>
            <w:r>
              <w:rPr>
                <w:sz w:val="16"/>
              </w:rPr>
              <w:t>E ACABAMENTOS MODERADOS,</w:t>
            </w:r>
            <w:r>
              <w:rPr>
                <w:spacing w:val="40"/>
                <w:sz w:val="16"/>
              </w:rPr>
              <w:t> </w:t>
            </w:r>
            <w:r>
              <w:rPr>
                <w:sz w:val="16"/>
              </w:rPr>
              <w:t>MATERIAL: AÇO CARBONO,</w:t>
            </w:r>
            <w:r>
              <w:rPr>
                <w:spacing w:val="40"/>
                <w:sz w:val="16"/>
              </w:rPr>
              <w:t> </w:t>
            </w:r>
            <w:r>
              <w:rPr>
                <w:sz w:val="16"/>
              </w:rPr>
              <w:t>DIÂMETRO: 5,0MM A 7,0MM,</w:t>
            </w:r>
            <w:r>
              <w:rPr>
                <w:spacing w:val="40"/>
                <w:sz w:val="16"/>
              </w:rPr>
              <w:t> </w:t>
            </w:r>
            <w:r>
              <w:rPr>
                <w:sz w:val="16"/>
              </w:rPr>
              <w:t>COMPRIMENTO: 44MM A 70MM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1"/>
              <w:jc w:val="center"/>
              <w:rPr>
                <w:sz w:val="16"/>
              </w:rPr>
            </w:pPr>
            <w:r>
              <w:rPr>
                <w:spacing w:val="-2"/>
                <w:sz w:val="16"/>
              </w:rPr>
              <w:t>187503</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9" w:right="1"/>
              <w:jc w:val="center"/>
              <w:rPr>
                <w:sz w:val="16"/>
              </w:rPr>
            </w:pPr>
            <w:r>
              <w:rPr>
                <w:spacing w:val="-5"/>
                <w:sz w:val="16"/>
              </w:rPr>
              <w:t>29</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54"/>
              <w:rPr>
                <w:sz w:val="16"/>
              </w:rPr>
            </w:pPr>
          </w:p>
          <w:p>
            <w:pPr>
              <w:pStyle w:val="TableParagraph"/>
              <w:ind w:left="13" w:right="3"/>
              <w:jc w:val="center"/>
              <w:rPr>
                <w:sz w:val="16"/>
              </w:rPr>
            </w:pPr>
            <w:r>
              <w:rPr>
                <w:spacing w:val="-2"/>
                <w:sz w:val="16"/>
              </w:rPr>
              <w:t>1.300,0000</w:t>
            </w:r>
          </w:p>
        </w:tc>
        <w:tc>
          <w:tcPr>
            <w:tcW w:w="1792" w:type="dxa"/>
          </w:tcPr>
          <w:p>
            <w:pPr>
              <w:pStyle w:val="TableParagraph"/>
              <w:spacing w:line="352" w:lineRule="auto" w:before="80"/>
              <w:ind w:left="108" w:right="102"/>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8"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line="169" w:lineRule="exact" w:before="86"/>
              <w:ind w:left="108"/>
              <w:rPr>
                <w:sz w:val="16"/>
              </w:rPr>
            </w:pPr>
            <w:r>
              <w:rPr>
                <w:sz w:val="16"/>
              </w:rPr>
              <w:t>20.551-</w:t>
            </w:r>
            <w:r>
              <w:rPr>
                <w:spacing w:val="-4"/>
                <w:sz w:val="16"/>
              </w:rPr>
              <w:t>030.</w:t>
            </w:r>
          </w:p>
        </w:tc>
      </w:tr>
      <w:tr>
        <w:trPr>
          <w:trHeight w:val="554" w:hRule="atLeast"/>
        </w:trPr>
        <w:tc>
          <w:tcPr>
            <w:tcW w:w="1401" w:type="dxa"/>
            <w:tcBorders>
              <w:bottom w:val="nil"/>
            </w:tcBorders>
          </w:tcPr>
          <w:p>
            <w:pPr>
              <w:pStyle w:val="TableParagraph"/>
              <w:spacing w:before="80"/>
              <w:ind w:right="234"/>
              <w:jc w:val="right"/>
              <w:rPr>
                <w:sz w:val="16"/>
              </w:rPr>
            </w:pPr>
            <w:r>
              <w:rPr>
                <w:spacing w:val="-5"/>
                <w:sz w:val="16"/>
              </w:rPr>
              <w:t>4.6</w:t>
            </w:r>
          </w:p>
        </w:tc>
        <w:tc>
          <w:tcPr>
            <w:tcW w:w="2940" w:type="dxa"/>
            <w:tcBorders>
              <w:bottom w:val="nil"/>
            </w:tcBorders>
          </w:tcPr>
          <w:p>
            <w:pPr>
              <w:pStyle w:val="TableParagraph"/>
              <w:tabs>
                <w:tab w:pos="950" w:val="left" w:leader="none"/>
                <w:tab w:pos="2194" w:val="left" w:leader="none"/>
              </w:tabs>
              <w:spacing w:line="270" w:lineRule="exact"/>
              <w:ind w:left="115" w:right="92"/>
              <w:rPr>
                <w:sz w:val="16"/>
              </w:rPr>
            </w:pPr>
            <w:r>
              <w:rPr>
                <w:sz w:val="16"/>
              </w:rPr>
              <w:t>BROCA</w:t>
            </w:r>
            <w:r>
              <w:rPr>
                <w:spacing w:val="29"/>
                <w:sz w:val="16"/>
              </w:rPr>
              <w:t> </w:t>
            </w:r>
            <w:r>
              <w:rPr>
                <w:sz w:val="16"/>
              </w:rPr>
              <w:t>CIRÚRGICA,</w:t>
            </w:r>
            <w:r>
              <w:rPr>
                <w:spacing w:val="34"/>
                <w:sz w:val="16"/>
              </w:rPr>
              <w:t> </w:t>
            </w:r>
            <w:r>
              <w:rPr>
                <w:sz w:val="16"/>
              </w:rPr>
              <w:t>TIPO:</w:t>
            </w:r>
            <w:r>
              <w:rPr>
                <w:spacing w:val="36"/>
                <w:sz w:val="16"/>
              </w:rPr>
              <w:t> </w:t>
            </w:r>
            <w:r>
              <w:rPr>
                <w:sz w:val="16"/>
              </w:rPr>
              <w:t>FRESAS</w:t>
            </w:r>
            <w:r>
              <w:rPr>
                <w:spacing w:val="40"/>
                <w:sz w:val="16"/>
              </w:rPr>
              <w:t> </w:t>
            </w:r>
            <w:r>
              <w:rPr>
                <w:spacing w:val="-4"/>
                <w:sz w:val="16"/>
              </w:rPr>
              <w:t>ALTO</w:t>
            </w:r>
            <w:r>
              <w:rPr>
                <w:sz w:val="16"/>
              </w:rPr>
              <w:tab/>
            </w:r>
            <w:r>
              <w:rPr>
                <w:spacing w:val="-2"/>
                <w:sz w:val="16"/>
              </w:rPr>
              <w:t>DESGASTE</w:t>
            </w:r>
            <w:r>
              <w:rPr>
                <w:sz w:val="16"/>
              </w:rPr>
              <w:tab/>
            </w:r>
            <w:r>
              <w:rPr>
                <w:spacing w:val="-2"/>
                <w:sz w:val="16"/>
              </w:rPr>
              <w:t>ÓSSEOS,</w:t>
            </w:r>
          </w:p>
        </w:tc>
        <w:tc>
          <w:tcPr>
            <w:tcW w:w="855" w:type="dxa"/>
            <w:tcBorders>
              <w:bottom w:val="nil"/>
            </w:tcBorders>
          </w:tcPr>
          <w:p>
            <w:pPr>
              <w:pStyle w:val="TableParagraph"/>
              <w:spacing w:before="80"/>
              <w:ind w:left="13" w:right="1"/>
              <w:jc w:val="center"/>
              <w:rPr>
                <w:sz w:val="16"/>
              </w:rPr>
            </w:pPr>
            <w:r>
              <w:rPr>
                <w:spacing w:val="-2"/>
                <w:sz w:val="16"/>
              </w:rPr>
              <w:t>187720</w:t>
            </w:r>
          </w:p>
        </w:tc>
        <w:tc>
          <w:tcPr>
            <w:tcW w:w="1050" w:type="dxa"/>
            <w:tcBorders>
              <w:bottom w:val="nil"/>
            </w:tcBorders>
          </w:tcPr>
          <w:p>
            <w:pPr>
              <w:pStyle w:val="TableParagraph"/>
              <w:spacing w:before="80"/>
              <w:ind w:left="3"/>
              <w:jc w:val="center"/>
              <w:rPr>
                <w:sz w:val="16"/>
              </w:rPr>
            </w:pPr>
            <w:r>
              <w:rPr>
                <w:spacing w:val="-4"/>
                <w:sz w:val="16"/>
              </w:rPr>
              <w:t>Unid</w:t>
            </w:r>
          </w:p>
        </w:tc>
        <w:tc>
          <w:tcPr>
            <w:tcW w:w="810" w:type="dxa"/>
            <w:tcBorders>
              <w:bottom w:val="nil"/>
            </w:tcBorders>
          </w:tcPr>
          <w:p>
            <w:pPr>
              <w:pStyle w:val="TableParagraph"/>
              <w:spacing w:before="80"/>
              <w:ind w:left="9" w:right="1"/>
              <w:jc w:val="center"/>
              <w:rPr>
                <w:sz w:val="16"/>
              </w:rPr>
            </w:pPr>
            <w:r>
              <w:rPr>
                <w:spacing w:val="-5"/>
                <w:sz w:val="16"/>
              </w:rPr>
              <w:t>29</w:t>
            </w:r>
          </w:p>
        </w:tc>
        <w:tc>
          <w:tcPr>
            <w:tcW w:w="1215" w:type="dxa"/>
            <w:tcBorders>
              <w:bottom w:val="nil"/>
            </w:tcBorders>
          </w:tcPr>
          <w:p>
            <w:pPr>
              <w:pStyle w:val="TableParagraph"/>
              <w:spacing w:before="80"/>
              <w:ind w:left="13" w:right="3"/>
              <w:jc w:val="center"/>
              <w:rPr>
                <w:sz w:val="16"/>
              </w:rPr>
            </w:pPr>
            <w:r>
              <w:rPr>
                <w:spacing w:val="-2"/>
                <w:sz w:val="16"/>
              </w:rPr>
              <w:t>1.620,0000</w:t>
            </w:r>
          </w:p>
        </w:tc>
        <w:tc>
          <w:tcPr>
            <w:tcW w:w="1792" w:type="dxa"/>
            <w:tcBorders>
              <w:bottom w:val="nil"/>
            </w:tcBorders>
          </w:tcPr>
          <w:p>
            <w:pPr>
              <w:pStyle w:val="TableParagraph"/>
              <w:spacing w:line="270" w:lineRule="exact"/>
              <w:ind w:left="108" w:right="98"/>
              <w:rPr>
                <w:sz w:val="16"/>
              </w:rPr>
            </w:pPr>
            <w:r>
              <w:rPr>
                <w:sz w:val="16"/>
              </w:rPr>
              <w:t>Hospital</w:t>
            </w:r>
            <w:r>
              <w:rPr>
                <w:spacing w:val="80"/>
                <w:sz w:val="16"/>
              </w:rPr>
              <w:t> </w:t>
            </w:r>
            <w:r>
              <w:rPr>
                <w:sz w:val="16"/>
              </w:rPr>
              <w:t>Universitário</w:t>
            </w:r>
            <w:r>
              <w:rPr>
                <w:spacing w:val="40"/>
                <w:sz w:val="16"/>
              </w:rPr>
              <w:t> </w:t>
            </w:r>
            <w:r>
              <w:rPr>
                <w:sz w:val="16"/>
              </w:rPr>
              <w:t>Pedro</w:t>
            </w:r>
            <w:r>
              <w:rPr>
                <w:spacing w:val="60"/>
                <w:sz w:val="16"/>
              </w:rPr>
              <w:t> </w:t>
            </w:r>
            <w:r>
              <w:rPr>
                <w:sz w:val="16"/>
              </w:rPr>
              <w:t>Ernesto,</w:t>
            </w:r>
            <w:r>
              <w:rPr>
                <w:spacing w:val="60"/>
                <w:sz w:val="16"/>
              </w:rPr>
              <w:t> </w:t>
            </w:r>
            <w:r>
              <w:rPr>
                <w:spacing w:val="-2"/>
                <w:sz w:val="16"/>
              </w:rPr>
              <w:t>situado</w:t>
            </w:r>
          </w:p>
        </w:tc>
      </w:tr>
    </w:tbl>
    <w:p>
      <w:pPr>
        <w:pStyle w:val="TableParagraph"/>
        <w:spacing w:after="0" w:line="270" w:lineRule="exact"/>
        <w:rPr>
          <w:sz w:val="16"/>
        </w:rPr>
        <w:sectPr>
          <w:type w:val="continuous"/>
          <w:pgSz w:w="15840" w:h="24480"/>
          <w:pgMar w:top="0" w:bottom="0" w:left="0" w:right="0"/>
        </w:sectPr>
      </w:pPr>
    </w:p>
    <w:tbl>
      <w:tblPr>
        <w:tblW w:w="0" w:type="auto"/>
        <w:jc w:val="left"/>
        <w:tblInd w:w="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0"/>
        <w:gridCol w:w="705"/>
        <w:gridCol w:w="2940"/>
        <w:gridCol w:w="855"/>
        <w:gridCol w:w="1050"/>
        <w:gridCol w:w="810"/>
        <w:gridCol w:w="1215"/>
        <w:gridCol w:w="1785"/>
      </w:tblGrid>
      <w:tr>
        <w:trPr>
          <w:trHeight w:val="1349" w:hRule="atLeast"/>
        </w:trPr>
        <w:tc>
          <w:tcPr>
            <w:tcW w:w="690" w:type="dxa"/>
            <w:vMerge w:val="restart"/>
            <w:tcBorders>
              <w:top w:val="nil"/>
            </w:tcBorders>
          </w:tcPr>
          <w:p>
            <w:pPr>
              <w:pStyle w:val="TableParagraph"/>
              <w:rPr>
                <w:sz w:val="18"/>
              </w:rPr>
            </w:pPr>
          </w:p>
        </w:tc>
        <w:tc>
          <w:tcPr>
            <w:tcW w:w="705" w:type="dxa"/>
            <w:tcBorders>
              <w:top w:val="nil"/>
            </w:tcBorders>
          </w:tcPr>
          <w:p>
            <w:pPr>
              <w:pStyle w:val="TableParagraph"/>
              <w:rPr>
                <w:sz w:val="18"/>
              </w:rPr>
            </w:pPr>
          </w:p>
        </w:tc>
        <w:tc>
          <w:tcPr>
            <w:tcW w:w="2940" w:type="dxa"/>
            <w:tcBorders>
              <w:top w:val="nil"/>
            </w:tcBorders>
          </w:tcPr>
          <w:p>
            <w:pPr>
              <w:pStyle w:val="TableParagraph"/>
              <w:spacing w:line="352" w:lineRule="auto" w:before="53"/>
              <w:ind w:left="115" w:right="92"/>
              <w:jc w:val="both"/>
              <w:rPr>
                <w:sz w:val="16"/>
              </w:rPr>
            </w:pPr>
            <w:r>
              <w:rPr>
                <w:sz w:val="16"/>
              </w:rPr>
              <w:t>MATERIAL: AÇO </w:t>
            </w:r>
            <w:r>
              <w:rPr>
                <w:sz w:val="16"/>
              </w:rPr>
              <w:t>CARBONO,</w:t>
            </w:r>
            <w:r>
              <w:rPr>
                <w:spacing w:val="40"/>
                <w:sz w:val="16"/>
              </w:rPr>
              <w:t> </w:t>
            </w:r>
            <w:r>
              <w:rPr>
                <w:sz w:val="16"/>
              </w:rPr>
              <w:t>DIÂMETRO: 5,0MM A 7,0MM,</w:t>
            </w:r>
            <w:r>
              <w:rPr>
                <w:spacing w:val="40"/>
                <w:sz w:val="16"/>
              </w:rPr>
              <w:t> </w:t>
            </w:r>
            <w:r>
              <w:rPr>
                <w:sz w:val="16"/>
              </w:rPr>
              <w:t>COMPRIMENTO: 44MM A 70MM</w:t>
            </w:r>
          </w:p>
        </w:tc>
        <w:tc>
          <w:tcPr>
            <w:tcW w:w="855" w:type="dxa"/>
            <w:tcBorders>
              <w:top w:val="nil"/>
            </w:tcBorders>
          </w:tcPr>
          <w:p>
            <w:pPr>
              <w:pStyle w:val="TableParagraph"/>
              <w:rPr>
                <w:sz w:val="18"/>
              </w:rPr>
            </w:pPr>
          </w:p>
        </w:tc>
        <w:tc>
          <w:tcPr>
            <w:tcW w:w="1050" w:type="dxa"/>
            <w:tcBorders>
              <w:top w:val="nil"/>
            </w:tcBorders>
          </w:tcPr>
          <w:p>
            <w:pPr>
              <w:pStyle w:val="TableParagraph"/>
              <w:rPr>
                <w:sz w:val="18"/>
              </w:rPr>
            </w:pPr>
          </w:p>
        </w:tc>
        <w:tc>
          <w:tcPr>
            <w:tcW w:w="810" w:type="dxa"/>
            <w:tcBorders>
              <w:top w:val="nil"/>
            </w:tcBorders>
          </w:tcPr>
          <w:p>
            <w:pPr>
              <w:pStyle w:val="TableParagraph"/>
              <w:rPr>
                <w:sz w:val="18"/>
              </w:rPr>
            </w:pPr>
          </w:p>
        </w:tc>
        <w:tc>
          <w:tcPr>
            <w:tcW w:w="1215" w:type="dxa"/>
            <w:tcBorders>
              <w:top w:val="nil"/>
            </w:tcBorders>
          </w:tcPr>
          <w:p>
            <w:pPr>
              <w:pStyle w:val="TableParagraph"/>
              <w:rPr>
                <w:sz w:val="18"/>
              </w:rPr>
            </w:pPr>
          </w:p>
        </w:tc>
        <w:tc>
          <w:tcPr>
            <w:tcW w:w="1785" w:type="dxa"/>
            <w:tcBorders>
              <w:top w:val="nil"/>
            </w:tcBorders>
          </w:tcPr>
          <w:p>
            <w:pPr>
              <w:pStyle w:val="TableParagraph"/>
              <w:spacing w:line="352" w:lineRule="auto" w:before="53"/>
              <w:ind w:left="108" w:right="95"/>
              <w:jc w:val="both"/>
              <w:rPr>
                <w:sz w:val="16"/>
              </w:rPr>
            </w:pPr>
            <w:r>
              <w:rPr>
                <w:sz w:val="16"/>
              </w:rPr>
              <w:t>na Boulevard 28 </w:t>
            </w:r>
            <w:r>
              <w:rPr>
                <w:sz w:val="16"/>
              </w:rPr>
              <w:t>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9" w:val="left" w:leader="none"/>
              </w:tabs>
              <w:spacing w:line="183" w:lineRule="exact"/>
              <w:ind w:left="108"/>
              <w:jc w:val="both"/>
              <w:rPr>
                <w:sz w:val="16"/>
              </w:rPr>
            </w:pPr>
            <w:r>
              <w:rPr>
                <w:spacing w:val="-2"/>
                <w:sz w:val="16"/>
              </w:rPr>
              <w:t>Janeiro/RJ,</w:t>
            </w:r>
            <w:r>
              <w:rPr>
                <w:sz w:val="16"/>
              </w:rPr>
              <w:tab/>
            </w:r>
            <w:r>
              <w:rPr>
                <w:spacing w:val="-5"/>
                <w:sz w:val="16"/>
              </w:rPr>
              <w:t>CEP</w:t>
            </w:r>
          </w:p>
          <w:p>
            <w:pPr>
              <w:pStyle w:val="TableParagraph"/>
              <w:spacing w:before="86"/>
              <w:ind w:left="108"/>
              <w:rPr>
                <w:sz w:val="16"/>
              </w:rPr>
            </w:pPr>
            <w:r>
              <w:rPr>
                <w:sz w:val="16"/>
              </w:rPr>
              <w:t>20.551-</w:t>
            </w:r>
            <w:r>
              <w:rPr>
                <w:spacing w:val="-4"/>
                <w:sz w:val="16"/>
              </w:rPr>
              <w:t>030.</w:t>
            </w:r>
          </w:p>
        </w:tc>
      </w:tr>
      <w:tr>
        <w:trPr>
          <w:trHeight w:val="1889" w:hRule="atLeast"/>
        </w:trPr>
        <w:tc>
          <w:tcPr>
            <w:tcW w:w="690" w:type="dxa"/>
            <w:vMerge/>
            <w:tcBorders>
              <w:top w:val="nil"/>
            </w:tcBorders>
          </w:tcPr>
          <w:p>
            <w:pPr>
              <w:rPr>
                <w:sz w:val="2"/>
                <w:szCs w:val="2"/>
              </w:rPr>
            </w:pPr>
          </w:p>
        </w:tc>
        <w:tc>
          <w:tcPr>
            <w:tcW w:w="70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8"/>
              <w:jc w:val="center"/>
              <w:rPr>
                <w:sz w:val="16"/>
              </w:rPr>
            </w:pPr>
            <w:r>
              <w:rPr>
                <w:spacing w:val="-5"/>
                <w:sz w:val="16"/>
              </w:rPr>
              <w:t>4.7</w:t>
            </w:r>
          </w:p>
        </w:tc>
        <w:tc>
          <w:tcPr>
            <w:tcW w:w="2940" w:type="dxa"/>
          </w:tcPr>
          <w:p>
            <w:pPr>
              <w:pStyle w:val="TableParagraph"/>
              <w:spacing w:before="139"/>
              <w:rPr>
                <w:sz w:val="16"/>
              </w:rPr>
            </w:pPr>
          </w:p>
          <w:p>
            <w:pPr>
              <w:pStyle w:val="TableParagraph"/>
              <w:spacing w:line="352" w:lineRule="auto"/>
              <w:ind w:left="115" w:right="92"/>
              <w:jc w:val="both"/>
              <w:rPr>
                <w:sz w:val="16"/>
              </w:rPr>
            </w:pPr>
            <w:r>
              <w:rPr>
                <w:sz w:val="16"/>
              </w:rPr>
              <w:t>BROCA CIRÚRGICA, TIPO: </w:t>
            </w:r>
            <w:r>
              <w:rPr>
                <w:sz w:val="16"/>
              </w:rPr>
              <w:t>FRESAS</w:t>
            </w:r>
            <w:r>
              <w:rPr>
                <w:spacing w:val="40"/>
                <w:sz w:val="16"/>
              </w:rPr>
              <w:t> </w:t>
            </w:r>
            <w:r>
              <w:rPr>
                <w:sz w:val="16"/>
              </w:rPr>
              <w:t>LAMINADAS PARA ACABAMENTO</w:t>
            </w:r>
            <w:r>
              <w:rPr>
                <w:spacing w:val="40"/>
                <w:sz w:val="16"/>
              </w:rPr>
              <w:t> </w:t>
            </w:r>
            <w:r>
              <w:rPr>
                <w:sz w:val="16"/>
              </w:rPr>
              <w:t>ÓSSEO,</w:t>
            </w:r>
            <w:r>
              <w:rPr>
                <w:spacing w:val="-6"/>
                <w:sz w:val="16"/>
              </w:rPr>
              <w:t> </w:t>
            </w:r>
            <w:r>
              <w:rPr>
                <w:sz w:val="16"/>
              </w:rPr>
              <w:t>MATERIAL:</w:t>
            </w:r>
            <w:r>
              <w:rPr>
                <w:spacing w:val="-10"/>
                <w:sz w:val="16"/>
              </w:rPr>
              <w:t> </w:t>
            </w:r>
            <w:r>
              <w:rPr>
                <w:sz w:val="16"/>
              </w:rPr>
              <w:t>AÇO</w:t>
            </w:r>
            <w:r>
              <w:rPr>
                <w:spacing w:val="-5"/>
                <w:sz w:val="16"/>
              </w:rPr>
              <w:t> </w:t>
            </w:r>
            <w:r>
              <w:rPr>
                <w:sz w:val="16"/>
              </w:rPr>
              <w:t>CARBONO,</w:t>
            </w:r>
            <w:r>
              <w:rPr>
                <w:spacing w:val="40"/>
                <w:sz w:val="16"/>
              </w:rPr>
              <w:t> </w:t>
            </w:r>
            <w:r>
              <w:rPr>
                <w:sz w:val="16"/>
              </w:rPr>
              <w:t>DIÂMETRO: 5,0MM A 7,0MM,</w:t>
            </w:r>
            <w:r>
              <w:rPr>
                <w:spacing w:val="40"/>
                <w:sz w:val="16"/>
              </w:rPr>
              <w:t> </w:t>
            </w:r>
            <w:r>
              <w:rPr>
                <w:sz w:val="16"/>
              </w:rPr>
              <w:t>COMPRIMENTO: 44MM A 70MM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3"/>
              <w:jc w:val="center"/>
              <w:rPr>
                <w:sz w:val="16"/>
              </w:rPr>
            </w:pPr>
            <w:r>
              <w:rPr>
                <w:spacing w:val="-2"/>
                <w:sz w:val="16"/>
              </w:rPr>
              <w:t>187719</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9" w:right="1"/>
              <w:jc w:val="center"/>
              <w:rPr>
                <w:sz w:val="16"/>
              </w:rPr>
            </w:pPr>
            <w:r>
              <w:rPr>
                <w:spacing w:val="-5"/>
                <w:sz w:val="16"/>
              </w:rPr>
              <w:t>29</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3" w:right="3"/>
              <w:jc w:val="center"/>
              <w:rPr>
                <w:sz w:val="16"/>
              </w:rPr>
            </w:pPr>
            <w:r>
              <w:rPr>
                <w:spacing w:val="-2"/>
                <w:sz w:val="16"/>
              </w:rPr>
              <w:t>899,0000</w:t>
            </w:r>
          </w:p>
        </w:tc>
        <w:tc>
          <w:tcPr>
            <w:tcW w:w="1785" w:type="dxa"/>
          </w:tcPr>
          <w:p>
            <w:pPr>
              <w:pStyle w:val="TableParagraph"/>
              <w:spacing w:line="352" w:lineRule="auto" w:before="53"/>
              <w:ind w:left="108" w:right="95"/>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9"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before="86"/>
              <w:ind w:left="108"/>
              <w:rPr>
                <w:sz w:val="16"/>
              </w:rPr>
            </w:pPr>
            <w:r>
              <w:rPr>
                <w:sz w:val="16"/>
              </w:rPr>
              <w:t>20.551-</w:t>
            </w:r>
            <w:r>
              <w:rPr>
                <w:spacing w:val="-4"/>
                <w:sz w:val="16"/>
              </w:rPr>
              <w:t>030.</w:t>
            </w:r>
          </w:p>
        </w:tc>
      </w:tr>
      <w:tr>
        <w:trPr>
          <w:trHeight w:val="1889" w:hRule="atLeast"/>
        </w:trPr>
        <w:tc>
          <w:tcPr>
            <w:tcW w:w="69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5"/>
              <w:jc w:val="center"/>
              <w:rPr>
                <w:sz w:val="16"/>
              </w:rPr>
            </w:pPr>
            <w:r>
              <w:rPr>
                <w:spacing w:val="-10"/>
                <w:sz w:val="16"/>
              </w:rPr>
              <w:t>5</w:t>
            </w:r>
          </w:p>
        </w:tc>
        <w:tc>
          <w:tcPr>
            <w:tcW w:w="70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8"/>
              <w:jc w:val="center"/>
              <w:rPr>
                <w:sz w:val="16"/>
              </w:rPr>
            </w:pPr>
            <w:r>
              <w:rPr>
                <w:spacing w:val="-5"/>
                <w:sz w:val="16"/>
              </w:rPr>
              <w:t>5.1</w:t>
            </w:r>
          </w:p>
        </w:tc>
        <w:tc>
          <w:tcPr>
            <w:tcW w:w="2940" w:type="dxa"/>
          </w:tcPr>
          <w:p>
            <w:pPr>
              <w:pStyle w:val="TableParagraph"/>
              <w:spacing w:before="4"/>
              <w:rPr>
                <w:sz w:val="16"/>
              </w:rPr>
            </w:pPr>
          </w:p>
          <w:p>
            <w:pPr>
              <w:pStyle w:val="TableParagraph"/>
              <w:tabs>
                <w:tab w:pos="1399" w:val="left" w:leader="none"/>
                <w:tab w:pos="1573" w:val="left" w:leader="none"/>
                <w:tab w:pos="2146" w:val="left" w:leader="none"/>
              </w:tabs>
              <w:spacing w:line="352" w:lineRule="auto"/>
              <w:ind w:left="115" w:right="92"/>
              <w:jc w:val="both"/>
              <w:rPr>
                <w:sz w:val="16"/>
              </w:rPr>
            </w:pPr>
            <w:r>
              <w:rPr>
                <w:spacing w:val="-2"/>
                <w:sz w:val="16"/>
              </w:rPr>
              <w:t>PARAFUSO</w:t>
            </w:r>
            <w:r>
              <w:rPr>
                <w:sz w:val="16"/>
              </w:rPr>
              <w:tab/>
            </w:r>
            <w:r>
              <w:rPr>
                <w:spacing w:val="-4"/>
                <w:sz w:val="16"/>
              </w:rPr>
              <w:t>IMF</w:t>
            </w:r>
            <w:r>
              <w:rPr>
                <w:sz w:val="16"/>
              </w:rPr>
              <w:tab/>
            </w:r>
            <w:r>
              <w:rPr>
                <w:spacing w:val="-2"/>
                <w:sz w:val="16"/>
              </w:rPr>
              <w:t>SISTEMA</w:t>
            </w:r>
            <w:r>
              <w:rPr>
                <w:spacing w:val="40"/>
                <w:sz w:val="16"/>
              </w:rPr>
              <w:t> </w:t>
            </w:r>
            <w:r>
              <w:rPr>
                <w:spacing w:val="-2"/>
                <w:sz w:val="16"/>
              </w:rPr>
              <w:t>BLOQUEIO</w:t>
            </w:r>
            <w:r>
              <w:rPr>
                <w:sz w:val="16"/>
              </w:rPr>
              <w:tab/>
              <w:tab/>
            </w:r>
            <w:r>
              <w:rPr>
                <w:spacing w:val="-2"/>
                <w:sz w:val="16"/>
              </w:rPr>
              <w:t>INTERMAXILAR,</w:t>
            </w:r>
            <w:r>
              <w:rPr>
                <w:spacing w:val="40"/>
                <w:sz w:val="16"/>
              </w:rPr>
              <w:t> </w:t>
            </w:r>
            <w:r>
              <w:rPr>
                <w:spacing w:val="-2"/>
                <w:sz w:val="16"/>
              </w:rPr>
              <w:t>MATERIAL:</w:t>
            </w:r>
            <w:r>
              <w:rPr>
                <w:spacing w:val="-5"/>
                <w:sz w:val="16"/>
              </w:rPr>
              <w:t> </w:t>
            </w:r>
            <w:r>
              <w:rPr>
                <w:spacing w:val="-2"/>
                <w:sz w:val="16"/>
              </w:rPr>
              <w:t>TITÂNIO,</w:t>
            </w:r>
            <w:r>
              <w:rPr>
                <w:spacing w:val="-5"/>
                <w:sz w:val="16"/>
              </w:rPr>
              <w:t> </w:t>
            </w:r>
            <w:r>
              <w:rPr>
                <w:spacing w:val="-2"/>
                <w:sz w:val="16"/>
              </w:rPr>
              <w:t>TRATAMENTO</w:t>
            </w:r>
            <w:r>
              <w:rPr>
                <w:spacing w:val="40"/>
                <w:sz w:val="16"/>
              </w:rPr>
              <w:t> </w:t>
            </w:r>
            <w:r>
              <w:rPr>
                <w:sz w:val="16"/>
              </w:rPr>
              <w:t>SUPERFICIAL: N/A, RANHURA:</w:t>
            </w:r>
            <w:r>
              <w:rPr>
                <w:spacing w:val="40"/>
                <w:sz w:val="16"/>
              </w:rPr>
              <w:t> </w:t>
            </w:r>
            <w:r>
              <w:rPr>
                <w:sz w:val="16"/>
              </w:rPr>
              <w:t>CRUCIFORME, DIÂMETRO: 2,0MM,</w:t>
            </w:r>
            <w:r>
              <w:rPr>
                <w:spacing w:val="40"/>
                <w:sz w:val="16"/>
              </w:rPr>
              <w:t> </w:t>
            </w:r>
            <w:r>
              <w:rPr>
                <w:sz w:val="16"/>
              </w:rPr>
              <w:t>COMPRIMENTO: 8MM A 14MM</w:t>
            </w:r>
          </w:p>
        </w:tc>
        <w:tc>
          <w:tcPr>
            <w:tcW w:w="85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3"/>
              <w:jc w:val="center"/>
              <w:rPr>
                <w:sz w:val="16"/>
              </w:rPr>
            </w:pPr>
            <w:r>
              <w:rPr>
                <w:spacing w:val="-2"/>
                <w:sz w:val="16"/>
              </w:rPr>
              <w:t>187477</w:t>
            </w:r>
          </w:p>
        </w:tc>
        <w:tc>
          <w:tcPr>
            <w:tcW w:w="105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3"/>
              <w:jc w:val="center"/>
              <w:rPr>
                <w:sz w:val="16"/>
              </w:rPr>
            </w:pPr>
            <w:r>
              <w:rPr>
                <w:spacing w:val="-4"/>
                <w:sz w:val="16"/>
              </w:rPr>
              <w:t>Unid</w:t>
            </w:r>
          </w:p>
        </w:tc>
        <w:tc>
          <w:tcPr>
            <w:tcW w:w="810"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9" w:right="1"/>
              <w:jc w:val="center"/>
              <w:rPr>
                <w:sz w:val="16"/>
              </w:rPr>
            </w:pPr>
            <w:r>
              <w:rPr>
                <w:spacing w:val="-5"/>
                <w:sz w:val="16"/>
              </w:rPr>
              <w:t>172</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27"/>
              <w:rPr>
                <w:sz w:val="16"/>
              </w:rPr>
            </w:pPr>
          </w:p>
          <w:p>
            <w:pPr>
              <w:pStyle w:val="TableParagraph"/>
              <w:ind w:left="13" w:right="3"/>
              <w:jc w:val="center"/>
              <w:rPr>
                <w:sz w:val="16"/>
              </w:rPr>
            </w:pPr>
            <w:r>
              <w:rPr>
                <w:spacing w:val="-2"/>
                <w:sz w:val="16"/>
              </w:rPr>
              <w:t>405,0000</w:t>
            </w:r>
          </w:p>
        </w:tc>
        <w:tc>
          <w:tcPr>
            <w:tcW w:w="1785" w:type="dxa"/>
          </w:tcPr>
          <w:p>
            <w:pPr>
              <w:pStyle w:val="TableParagraph"/>
              <w:spacing w:line="352" w:lineRule="auto" w:before="53"/>
              <w:ind w:left="108" w:right="95"/>
              <w:jc w:val="both"/>
              <w:rPr>
                <w:sz w:val="16"/>
              </w:rPr>
            </w:pPr>
            <w:r>
              <w:rPr>
                <w:sz w:val="16"/>
              </w:rPr>
              <w:t>Hospital </w:t>
            </w:r>
            <w:r>
              <w:rPr>
                <w:sz w:val="16"/>
              </w:rPr>
              <w:t>Universitário</w:t>
            </w:r>
            <w:r>
              <w:rPr>
                <w:spacing w:val="40"/>
                <w:sz w:val="16"/>
              </w:rPr>
              <w:t> </w:t>
            </w:r>
            <w:r>
              <w:rPr>
                <w:sz w:val="16"/>
              </w:rPr>
              <w:t>Pedro Ernesto, situado</w:t>
            </w:r>
            <w:r>
              <w:rPr>
                <w:spacing w:val="40"/>
                <w:sz w:val="16"/>
              </w:rPr>
              <w:t> </w:t>
            </w:r>
            <w:r>
              <w:rPr>
                <w:sz w:val="16"/>
              </w:rPr>
              <w:t>na Boulevard 28 de</w:t>
            </w:r>
            <w:r>
              <w:rPr>
                <w:spacing w:val="40"/>
                <w:sz w:val="16"/>
              </w:rPr>
              <w:t> </w:t>
            </w:r>
            <w:r>
              <w:rPr>
                <w:sz w:val="16"/>
              </w:rPr>
              <w:t>Setembro, 77 – Vila</w:t>
            </w:r>
            <w:r>
              <w:rPr>
                <w:spacing w:val="40"/>
                <w:sz w:val="16"/>
              </w:rPr>
              <w:t> </w:t>
            </w:r>
            <w:r>
              <w:rPr>
                <w:sz w:val="16"/>
              </w:rPr>
              <w:t>Isabel,</w:t>
            </w:r>
            <w:r>
              <w:rPr>
                <w:spacing w:val="66"/>
                <w:w w:val="150"/>
                <w:sz w:val="16"/>
              </w:rPr>
              <w:t>   </w:t>
            </w:r>
            <w:r>
              <w:rPr>
                <w:sz w:val="16"/>
              </w:rPr>
              <w:t>Rio</w:t>
            </w:r>
            <w:r>
              <w:rPr>
                <w:spacing w:val="67"/>
                <w:w w:val="150"/>
                <w:sz w:val="16"/>
              </w:rPr>
              <w:t>   </w:t>
            </w:r>
            <w:r>
              <w:rPr>
                <w:spacing w:val="-5"/>
                <w:sz w:val="16"/>
              </w:rPr>
              <w:t>de</w:t>
            </w:r>
          </w:p>
          <w:p>
            <w:pPr>
              <w:pStyle w:val="TableParagraph"/>
              <w:tabs>
                <w:tab w:pos="1379" w:val="left" w:leader="none"/>
              </w:tabs>
              <w:spacing w:line="182" w:lineRule="exact"/>
              <w:ind w:left="108"/>
              <w:jc w:val="both"/>
              <w:rPr>
                <w:sz w:val="16"/>
              </w:rPr>
            </w:pPr>
            <w:r>
              <w:rPr>
                <w:spacing w:val="-2"/>
                <w:sz w:val="16"/>
              </w:rPr>
              <w:t>Janeiro/RJ,</w:t>
            </w:r>
            <w:r>
              <w:rPr>
                <w:sz w:val="16"/>
              </w:rPr>
              <w:tab/>
            </w:r>
            <w:r>
              <w:rPr>
                <w:spacing w:val="-5"/>
                <w:sz w:val="16"/>
              </w:rPr>
              <w:t>CEP</w:t>
            </w:r>
          </w:p>
          <w:p>
            <w:pPr>
              <w:pStyle w:val="TableParagraph"/>
              <w:spacing w:before="86"/>
              <w:ind w:left="108"/>
              <w:rPr>
                <w:sz w:val="16"/>
              </w:rPr>
            </w:pPr>
            <w:r>
              <w:rPr>
                <w:sz w:val="16"/>
              </w:rPr>
              <w:t>20.551-</w:t>
            </w:r>
            <w:r>
              <w:rPr>
                <w:spacing w:val="-4"/>
                <w:sz w:val="16"/>
              </w:rPr>
              <w:t>030.</w:t>
            </w:r>
          </w:p>
        </w:tc>
      </w:tr>
    </w:tbl>
    <w:p>
      <w:pPr>
        <w:pStyle w:val="BodyText"/>
        <w:spacing w:before="0"/>
      </w:pPr>
    </w:p>
    <w:p>
      <w:pPr>
        <w:pStyle w:val="BodyText"/>
        <w:spacing w:before="38"/>
      </w:pPr>
    </w:p>
    <w:p>
      <w:pPr>
        <w:pStyle w:val="Heading1"/>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9664">
                <wp:simplePos x="0" y="0"/>
                <wp:positionH relativeFrom="page">
                  <wp:posOffset>2609632</wp:posOffset>
                </wp:positionH>
                <wp:positionV relativeFrom="paragraph">
                  <wp:posOffset>299784</wp:posOffset>
                </wp:positionV>
                <wp:extent cx="2222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482895pt;margin-top:23.605072pt;width:1.710367pt;height:.75pt;mso-position-horizontal-relative:page;mso-position-vertical-relative:paragraph;z-index:15729664" id="docshape5"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mc:AlternateContent>
          <mc:Choice Requires="wps">
            <w:drawing>
              <wp:anchor distT="0" distB="0" distL="0" distR="0" allowOverlap="1" layoutInCell="1" locked="0" behindDoc="1" simplePos="0" relativeHeight="482039808">
                <wp:simplePos x="0" y="0"/>
                <wp:positionH relativeFrom="page">
                  <wp:posOffset>8183016</wp:posOffset>
                </wp:positionH>
                <wp:positionV relativeFrom="paragraph">
                  <wp:posOffset>324963</wp:posOffset>
                </wp:positionV>
                <wp:extent cx="6413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644.331970pt;margin-top:25.587652pt;width:5.05pt;height:.75pt;mso-position-horizontal-relative:page;mso-position-vertical-relative:paragraph;z-index:-21276672" id="docshape6" coordorigin="12887,512" coordsize="101,15" path="m12888,527l12887,527,12887,512,12888,512,12888,527xm12987,527l12984,527,12984,512,12987,512,12987,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hyperlink>
      <w:r>
        <w:rPr>
          <w:sz w:val="20"/>
          <w:u w:val="single"/>
        </w:rPr>
        <w:t> 1º do art. 9º da Lei nº 14.133</w:t>
      </w:r>
      <w:r>
        <w:rPr>
          <w:sz w:val="20"/>
        </w:rPr>
        <w:t>, </w:t>
      </w:r>
      <w:r>
        <w:rPr>
          <w:sz w:val="20"/>
          <w:u w:val="single"/>
        </w:rPr>
        <w:t>de 2021</w:t>
      </w:r>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w:t>
      </w:r>
      <w:r>
        <w:rPr>
          <w:sz w:val="20"/>
        </w:rPr>
        <w:t>,</w:t>
      </w:r>
      <w:r>
        <w:rPr>
          <w:sz w:val="20"/>
          <w:u w:val="single"/>
        </w:rPr>
        <w:t> XXXIII</w:t>
      </w:r>
      <w:r>
        <w:rPr>
          <w:sz w:val="20"/>
        </w:rPr>
        <w:t>,</w:t>
      </w:r>
      <w:r>
        <w:rPr>
          <w:sz w:val="20"/>
          <w:u w:val="single"/>
        </w:rPr>
        <w:t> da Constituição</w:t>
      </w:r>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 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spacing w:after="0" w:line="280" w:lineRule="auto"/>
        <w:jc w:val="left"/>
        <w:rPr>
          <w:sz w:val="20"/>
        </w:rPr>
        <w:sectPr>
          <w:type w:val="continuous"/>
          <w:pgSz w:w="15840" w:h="24480"/>
          <w:pgMar w:top="0" w:bottom="0" w:left="0" w:right="0"/>
        </w:sectPr>
      </w:pPr>
    </w:p>
    <w:p>
      <w:pPr>
        <w:pStyle w:val="ListParagraph"/>
        <w:numPr>
          <w:ilvl w:val="2"/>
          <w:numId w:val="1"/>
        </w:numPr>
        <w:tabs>
          <w:tab w:pos="918" w:val="left" w:leader="none"/>
        </w:tabs>
        <w:spacing w:line="280" w:lineRule="auto" w:before="23"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hyperlink>
      <w:r>
        <w:rPr>
          <w:spacing w:val="5"/>
          <w:sz w:val="20"/>
          <w:u w:val="single"/>
        </w:rPr>
        <w:t> </w:t>
      </w:r>
      <w:r>
        <w:rPr>
          <w:sz w:val="20"/>
          <w:u w:val="single"/>
        </w:rPr>
        <w:t>16</w:t>
      </w:r>
      <w:r>
        <w:rPr>
          <w:spacing w:val="-2"/>
          <w:sz w:val="20"/>
          <w:u w:val="single"/>
        </w:rPr>
        <w:t> </w:t>
      </w:r>
      <w:r>
        <w:rPr>
          <w:sz w:val="20"/>
          <w:u w:val="single"/>
        </w:rPr>
        <w:t>da</w:t>
      </w:r>
      <w:r>
        <w:rPr>
          <w:spacing w:val="-1"/>
          <w:sz w:val="20"/>
          <w:u w:val="single"/>
        </w:rPr>
        <w:t> </w:t>
      </w:r>
      <w:r>
        <w:rPr>
          <w:sz w:val="20"/>
          <w:u w:val="single"/>
        </w:rPr>
        <w:t>Lei</w:t>
      </w:r>
      <w:r>
        <w:rPr>
          <w:spacing w:val="-1"/>
          <w:sz w:val="20"/>
          <w:u w:val="single"/>
        </w:rPr>
        <w:t> </w:t>
      </w:r>
      <w:r>
        <w:rPr>
          <w:sz w:val="20"/>
          <w:u w:val="single"/>
        </w:rPr>
        <w:t>nº</w:t>
      </w:r>
      <w:r>
        <w:rPr>
          <w:spacing w:val="-2"/>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pacing w:val="-2"/>
          <w:sz w:val="20"/>
          <w:u w:val="single"/>
        </w:rPr>
        <w:t>2021</w:t>
      </w:r>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pacing w:val="9"/>
          <w:sz w:val="20"/>
        </w:rPr>
        <w:t> </w:t>
      </w:r>
      <w:hyperlink r:id="rId14">
        <w:r>
          <w:rPr>
            <w:color w:val="000080"/>
            <w:sz w:val="20"/>
            <w:u w:val="single" w:color="000080"/>
          </w:rPr>
          <w:t>2006</w:t>
        </w:r>
      </w:hyperlink>
      <w:r>
        <w:rPr>
          <w:sz w:val="20"/>
        </w:rPr>
        <w:t>,</w:t>
      </w:r>
      <w:r>
        <w:rPr>
          <w:spacing w:val="8"/>
          <w:sz w:val="20"/>
        </w:rPr>
        <w:t> </w:t>
      </w:r>
      <w:r>
        <w:rPr>
          <w:sz w:val="20"/>
        </w:rPr>
        <w:t>estando</w:t>
      </w:r>
      <w:r>
        <w:rPr>
          <w:spacing w:val="8"/>
          <w:sz w:val="20"/>
        </w:rPr>
        <w:t> </w:t>
      </w:r>
      <w:r>
        <w:rPr>
          <w:sz w:val="20"/>
        </w:rPr>
        <w:t>apto</w:t>
      </w:r>
      <w:r>
        <w:rPr>
          <w:spacing w:val="8"/>
          <w:sz w:val="20"/>
        </w:rPr>
        <w:t> </w:t>
      </w:r>
      <w:r>
        <w:rPr>
          <w:sz w:val="20"/>
        </w:rPr>
        <w:t>a</w:t>
      </w:r>
      <w:r>
        <w:rPr>
          <w:spacing w:val="8"/>
          <w:sz w:val="20"/>
        </w:rPr>
        <w:t> </w:t>
      </w:r>
      <w:r>
        <w:rPr>
          <w:sz w:val="20"/>
        </w:rPr>
        <w:t>usufruir</w:t>
      </w:r>
      <w:r>
        <w:rPr>
          <w:spacing w:val="8"/>
          <w:sz w:val="20"/>
        </w:rPr>
        <w:t> </w:t>
      </w:r>
      <w:r>
        <w:rPr>
          <w:sz w:val="20"/>
        </w:rPr>
        <w:t>do</w:t>
      </w:r>
      <w:r>
        <w:rPr>
          <w:spacing w:val="8"/>
          <w:sz w:val="20"/>
        </w:rPr>
        <w:t> </w:t>
      </w:r>
      <w:r>
        <w:rPr>
          <w:sz w:val="20"/>
        </w:rPr>
        <w:t>tratamento</w:t>
      </w:r>
      <w:r>
        <w:rPr>
          <w:spacing w:val="8"/>
          <w:sz w:val="20"/>
        </w:rPr>
        <w:t> </w:t>
      </w:r>
      <w:r>
        <w:rPr>
          <w:sz w:val="20"/>
        </w:rPr>
        <w:t>favorecido</w:t>
      </w:r>
      <w:r>
        <w:rPr>
          <w:spacing w:val="8"/>
          <w:sz w:val="20"/>
        </w:rPr>
        <w:t> </w:t>
      </w:r>
      <w:r>
        <w:rPr>
          <w:sz w:val="20"/>
        </w:rPr>
        <w:t>estabelecido</w:t>
      </w:r>
      <w:r>
        <w:rPr>
          <w:spacing w:val="8"/>
          <w:sz w:val="20"/>
        </w:rPr>
        <w:t> </w:t>
      </w:r>
      <w:r>
        <w:rPr>
          <w:sz w:val="20"/>
        </w:rPr>
        <w:t>em</w:t>
      </w:r>
      <w:r>
        <w:rPr>
          <w:spacing w:val="8"/>
          <w:sz w:val="20"/>
        </w:rPr>
        <w:t> </w:t>
      </w:r>
      <w:r>
        <w:rPr>
          <w:sz w:val="20"/>
        </w:rPr>
        <w:t>seus</w:t>
      </w:r>
      <w:r>
        <w:rPr>
          <w:spacing w:val="8"/>
          <w:sz w:val="20"/>
        </w:rPr>
        <w:t> </w:t>
      </w:r>
      <w:r>
        <w:rPr>
          <w:sz w:val="20"/>
          <w:u w:val="single"/>
        </w:rPr>
        <w:t>arts.</w:t>
      </w:r>
      <w:r>
        <w:rPr>
          <w:spacing w:val="8"/>
          <w:sz w:val="20"/>
          <w:u w:val="single"/>
        </w:rPr>
        <w:t> </w:t>
      </w:r>
      <w:r>
        <w:rPr>
          <w:sz w:val="20"/>
          <w:u w:val="single"/>
        </w:rPr>
        <w:t>42</w:t>
      </w:r>
      <w:r>
        <w:rPr>
          <w:spacing w:val="8"/>
          <w:sz w:val="20"/>
          <w:u w:val="single"/>
        </w:rPr>
        <w:t> </w:t>
      </w:r>
      <w:r>
        <w:rPr>
          <w:sz w:val="20"/>
          <w:u w:val="single"/>
        </w:rPr>
        <w:t>a</w:t>
      </w:r>
      <w:r>
        <w:rPr>
          <w:spacing w:val="8"/>
          <w:sz w:val="20"/>
          <w:u w:val="single"/>
        </w:rPr>
        <w:t> </w:t>
      </w:r>
      <w:r>
        <w:rPr>
          <w:sz w:val="20"/>
          <w:u w:val="single"/>
        </w:rPr>
        <w:t>49</w:t>
      </w:r>
      <w:r>
        <w:rPr>
          <w:sz w:val="20"/>
        </w:rPr>
        <w:t>,</w:t>
      </w:r>
      <w:r>
        <w:rPr>
          <w:spacing w:val="8"/>
          <w:sz w:val="20"/>
        </w:rPr>
        <w:t> </w:t>
      </w:r>
      <w:r>
        <w:rPr>
          <w:sz w:val="20"/>
        </w:rPr>
        <w:t>observado</w:t>
      </w:r>
      <w:r>
        <w:rPr>
          <w:spacing w:val="8"/>
          <w:sz w:val="20"/>
        </w:rPr>
        <w:t> </w:t>
      </w:r>
      <w:r>
        <w:rPr>
          <w:sz w:val="20"/>
        </w:rPr>
        <w:t>o disposto nos</w:t>
      </w:r>
    </w:p>
    <w:p>
      <w:pPr>
        <w:pStyle w:val="BodyText"/>
        <w:spacing w:before="2"/>
        <w:ind w:left="329"/>
      </w:pPr>
      <w:r>
        <w:rPr/>
        <w:t>§§</w:t>
      </w:r>
      <w:r>
        <w:rPr>
          <w:spacing w:val="3"/>
          <w:u w:val="single"/>
        </w:rPr>
        <w:t> </w:t>
      </w:r>
      <w:r>
        <w:rPr>
          <w:u w:val="single"/>
        </w:rPr>
        <w:t>1º</w:t>
      </w:r>
      <w:r>
        <w:rPr>
          <w:spacing w:val="-1"/>
          <w:u w:val="single"/>
        </w:rPr>
        <w:t> </w:t>
      </w:r>
      <w:r>
        <w:rPr>
          <w:u w:val="single"/>
        </w:rPr>
        <w:t>ao</w:t>
      </w:r>
      <w:r>
        <w:rPr>
          <w:spacing w:val="-2"/>
          <w:u w:val="single"/>
        </w:rPr>
        <w:t> </w:t>
      </w:r>
      <w:r>
        <w:rPr>
          <w:u w:val="single"/>
        </w:rPr>
        <w:t>3º do</w:t>
      </w:r>
      <w:r>
        <w:rPr>
          <w:spacing w:val="-2"/>
          <w:u w:val="single"/>
        </w:rPr>
        <w:t> </w:t>
      </w:r>
      <w:r>
        <w:rPr>
          <w:u w:val="single"/>
        </w:rPr>
        <w:t>art.</w:t>
      </w:r>
      <w:r>
        <w:rPr>
          <w:spacing w:val="-1"/>
          <w:u w:val="single"/>
        </w:rPr>
        <w:t> </w:t>
      </w:r>
      <w:r>
        <w:rPr>
          <w:u w:val="single"/>
        </w:rPr>
        <w:t>4º,</w:t>
      </w:r>
      <w:r>
        <w:rPr>
          <w:spacing w:val="-1"/>
          <w:u w:val="single"/>
        </w:rPr>
        <w:t> </w:t>
      </w:r>
      <w:r>
        <w:rPr>
          <w:u w:val="single"/>
        </w:rPr>
        <w:t>da</w:t>
      </w:r>
      <w:r>
        <w:rPr>
          <w:spacing w:val="-2"/>
          <w:u w:val="single"/>
        </w:rPr>
        <w:t> </w:t>
      </w:r>
      <w:r>
        <w:rPr>
          <w:u w:val="single"/>
        </w:rPr>
        <w:t>Lei</w:t>
      </w:r>
      <w:r>
        <w:rPr>
          <w:spacing w:val="-1"/>
          <w:u w:val="single"/>
        </w:rPr>
        <w:t> </w:t>
      </w:r>
      <w:r>
        <w:rPr>
          <w:u w:val="single"/>
        </w:rPr>
        <w:t>n.º</w:t>
      </w:r>
      <w:r>
        <w:rPr>
          <w:spacing w:val="-2"/>
          <w:u w:val="single"/>
        </w:rPr>
        <w:t> </w:t>
      </w:r>
      <w:r>
        <w:rPr>
          <w:u w:val="single"/>
        </w:rPr>
        <w:t>14.133,</w:t>
      </w:r>
      <w:r>
        <w:rPr>
          <w:spacing w:val="-1"/>
          <w:u w:val="single"/>
        </w:rPr>
        <w:t> </w:t>
      </w:r>
      <w:r>
        <w:rPr>
          <w:u w:val="single"/>
        </w:rPr>
        <w:t>de</w:t>
      </w:r>
      <w:r>
        <w:rPr>
          <w:spacing w:val="-1"/>
          <w:u w:val="single"/>
        </w:rPr>
        <w:t> </w:t>
      </w:r>
      <w:r>
        <w:rPr>
          <w:spacing w:val="-2"/>
          <w:u w:val="single"/>
        </w:rPr>
        <w:t>2021.</w:t>
      </w:r>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1"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1"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art. 71</w:t>
        </w:r>
        <w:r>
          <w:rPr>
            <w:color w:val="000080"/>
            <w:sz w:val="20"/>
          </w:rPr>
          <w:t>,</w:t>
        </w:r>
        <w:r>
          <w:rPr>
            <w:color w:val="000080"/>
            <w:spacing w:val="-1"/>
            <w:sz w:val="20"/>
            <w:u w:val="single" w:color="000080"/>
          </w:rPr>
          <w:t> </w:t>
        </w:r>
        <w:r>
          <w:rPr>
            <w:color w:val="000080"/>
            <w:sz w:val="20"/>
            <w:u w:val="single" w:color="000080"/>
          </w:rPr>
          <w:t>inciso IX</w:t>
        </w:r>
        <w:r>
          <w:rPr>
            <w:color w:val="000080"/>
            <w:sz w:val="20"/>
          </w:rPr>
          <w:t>,</w:t>
        </w:r>
        <w:r>
          <w:rPr>
            <w:color w:val="000080"/>
            <w:spacing w:val="-1"/>
            <w:sz w:val="20"/>
            <w:u w:val="single" w:color="000080"/>
          </w:rPr>
          <w:t> </w:t>
        </w:r>
        <w:r>
          <w:rPr>
            <w:color w:val="000080"/>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1"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spacing w:after="0" w:line="280" w:lineRule="auto"/>
        <w:jc w:val="left"/>
        <w:rPr>
          <w:sz w:val="20"/>
        </w:rPr>
        <w:sectPr>
          <w:pgSz w:w="15840" w:h="24480"/>
          <w:pgMar w:top="0" w:bottom="280" w:left="0" w:right="0"/>
        </w:sectPr>
      </w:pPr>
    </w:p>
    <w:p>
      <w:pPr>
        <w:pStyle w:val="ListParagraph"/>
        <w:numPr>
          <w:ilvl w:val="2"/>
          <w:numId w:val="1"/>
        </w:numPr>
        <w:tabs>
          <w:tab w:pos="952" w:val="left" w:leader="none"/>
        </w:tabs>
        <w:spacing w:line="280" w:lineRule="auto" w:before="23" w:after="0"/>
        <w:ind w:left="329" w:right="433" w:firstLine="0"/>
        <w:jc w:val="both"/>
        <w:rPr>
          <w:sz w:val="20"/>
        </w:rPr>
      </w:pPr>
      <w:r>
        <w:rPr>
          <w:sz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both"/>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both"/>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2"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1"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1"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2"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1"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1"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1"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40"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40" w:after="0"/>
        <w:ind w:left="469" w:right="0" w:hanging="215"/>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7791822</wp:posOffset>
                </wp:positionH>
                <wp:positionV relativeFrom="paragraph">
                  <wp:posOffset>153672</wp:posOffset>
                </wp:positionV>
                <wp:extent cx="2984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529358pt;margin-top:12.100203pt;width:2.337808pt;height:.75pt;mso-position-horizontal-relative:page;mso-position-vertical-relative:paragraph;z-index:15730688" id="docshape7"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2" w:val="left" w:leader="none"/>
        </w:tabs>
        <w:spacing w:line="240" w:lineRule="auto" w:before="2" w:after="0"/>
        <w:ind w:left="742" w:right="0" w:hanging="488"/>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3" w:val="left" w:leader="none"/>
        </w:tabs>
        <w:spacing w:line="240" w:lineRule="auto" w:before="40" w:after="0"/>
        <w:ind w:left="753" w:right="0" w:hanging="499"/>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3" w:val="left" w:leader="none"/>
        </w:tabs>
        <w:spacing w:line="240" w:lineRule="auto" w:before="40" w:after="0"/>
        <w:ind w:left="753" w:right="0" w:hanging="499"/>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3" w:val="left" w:leader="none"/>
        </w:tabs>
        <w:spacing w:line="240" w:lineRule="auto" w:before="40" w:after="0"/>
        <w:ind w:left="603" w:right="0" w:hanging="349"/>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8"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do</w:t>
        </w:r>
      </w:hyperlink>
      <w:r>
        <w:rPr>
          <w:sz w:val="20"/>
          <w:u w:val="single"/>
        </w:rPr>
        <w:t> Decreto nº 48.778, de 30 de outubro de</w:t>
      </w:r>
      <w:r>
        <w:rPr>
          <w:sz w:val="20"/>
        </w:rPr>
        <w:t> </w:t>
      </w:r>
      <w:r>
        <w:rPr>
          <w:spacing w:val="-2"/>
          <w:sz w:val="20"/>
          <w:u w:val="single"/>
        </w:rPr>
        <w:t>2023</w:t>
      </w:r>
      <w:r>
        <w:rPr>
          <w:spacing w:val="-2"/>
          <w:sz w:val="20"/>
        </w:rPr>
        <w:t>.</w:t>
      </w:r>
    </w:p>
    <w:p>
      <w:pPr>
        <w:pStyle w:val="ListParagraph"/>
        <w:spacing w:after="0" w:line="280" w:lineRule="auto"/>
        <w:jc w:val="both"/>
        <w:rPr>
          <w:sz w:val="20"/>
        </w:rPr>
        <w:sectPr>
          <w:pgSz w:w="15840" w:h="24480"/>
          <w:pgMar w:top="0" w:bottom="0" w:left="0" w:right="0"/>
        </w:sectPr>
      </w:pPr>
    </w:p>
    <w:p>
      <w:pPr>
        <w:pStyle w:val="ListParagraph"/>
        <w:numPr>
          <w:ilvl w:val="1"/>
          <w:numId w:val="1"/>
        </w:numPr>
        <w:tabs>
          <w:tab w:pos="603" w:val="left" w:leader="none"/>
        </w:tabs>
        <w:spacing w:line="240" w:lineRule="auto" w:before="23" w:after="0"/>
        <w:ind w:left="603" w:right="0" w:hanging="349"/>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3" w:val="left" w:leader="none"/>
        </w:tabs>
        <w:spacing w:line="240" w:lineRule="auto" w:before="40" w:after="0"/>
        <w:ind w:left="753" w:right="0" w:hanging="499"/>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3" w:val="left" w:leader="none"/>
        </w:tabs>
        <w:spacing w:line="240" w:lineRule="auto" w:before="40" w:after="0"/>
        <w:ind w:left="753" w:right="0" w:hanging="499"/>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3" w:val="left" w:leader="none"/>
        </w:tabs>
        <w:spacing w:line="240" w:lineRule="auto" w:before="40" w:after="0"/>
        <w:ind w:left="753" w:right="0" w:hanging="499"/>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3" w:val="left" w:leader="none"/>
        </w:tabs>
        <w:spacing w:line="240" w:lineRule="auto" w:before="40" w:after="0"/>
        <w:ind w:left="753" w:right="0" w:hanging="499"/>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3" w:val="left" w:leader="none"/>
        </w:tabs>
        <w:spacing w:line="240" w:lineRule="auto" w:before="40" w:after="0"/>
        <w:ind w:left="753" w:right="0" w:hanging="499"/>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sz w:val="20"/>
          <w:u w:val="single"/>
        </w:rPr>
        <w:t>Decreto nº 48.778, de 30 de outubro de 2023</w:t>
      </w:r>
      <w:r>
        <w:rPr>
          <w:sz w:val="20"/>
        </w:rPr>
        <w:t>.</w:t>
      </w:r>
    </w:p>
    <w:p>
      <w:pPr>
        <w:pStyle w:val="ListParagraph"/>
        <w:numPr>
          <w:ilvl w:val="2"/>
          <w:numId w:val="1"/>
        </w:numPr>
        <w:tabs>
          <w:tab w:pos="742" w:val="left" w:leader="none"/>
        </w:tabs>
        <w:spacing w:line="240" w:lineRule="auto" w:before="2" w:after="0"/>
        <w:ind w:left="742" w:right="0" w:hanging="48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3" w:val="left" w:leader="none"/>
        </w:tabs>
        <w:spacing w:line="240" w:lineRule="auto" w:before="40" w:after="0"/>
        <w:ind w:left="703" w:right="0" w:hanging="449"/>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8"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4"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1" w:val="left" w:leader="none"/>
        </w:tabs>
        <w:spacing w:line="280" w:lineRule="auto" w:before="1"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3" w:val="left" w:leader="none"/>
        </w:tabs>
        <w:spacing w:line="280" w:lineRule="auto" w:before="2" w:after="0"/>
        <w:ind w:left="254" w:right="118"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1"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3" w:val="left" w:leader="none"/>
        </w:tabs>
        <w:spacing w:line="240" w:lineRule="auto" w:before="2" w:after="0"/>
        <w:ind w:left="853" w:right="0" w:hanging="599"/>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3" w:val="left" w:leader="none"/>
        </w:tabs>
        <w:spacing w:line="240" w:lineRule="auto" w:before="2" w:after="0"/>
        <w:ind w:left="703" w:right="0" w:hanging="449"/>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2"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2" w:val="left" w:leader="none"/>
        </w:tabs>
        <w:spacing w:line="240" w:lineRule="auto" w:before="2" w:after="0"/>
        <w:ind w:left="692" w:right="0" w:hanging="438"/>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1"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1"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1"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793" w:val="left" w:leader="none"/>
        </w:tabs>
        <w:spacing w:line="280" w:lineRule="auto" w:before="23"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1"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6"/>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1"/>
        <w:numPr>
          <w:ilvl w:val="0"/>
          <w:numId w:val="1"/>
        </w:numPr>
        <w:tabs>
          <w:tab w:pos="719" w:val="left" w:leader="none"/>
        </w:tabs>
        <w:spacing w:line="240" w:lineRule="auto" w:before="1"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854" w:val="left" w:leader="none"/>
        </w:tabs>
        <w:spacing w:line="240" w:lineRule="auto" w:before="40" w:after="0"/>
        <w:ind w:left="854"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spacing w:after="0" w:line="280" w:lineRule="auto"/>
        <w:jc w:val="both"/>
        <w:rPr>
          <w:sz w:val="20"/>
        </w:rPr>
        <w:sectPr>
          <w:pgSz w:w="15840" w:h="24480"/>
          <w:pgMar w:top="0" w:bottom="0" w:left="0" w:right="0"/>
        </w:sectPr>
      </w:pPr>
    </w:p>
    <w:p>
      <w:pPr>
        <w:pStyle w:val="ListParagraph"/>
        <w:numPr>
          <w:ilvl w:val="2"/>
          <w:numId w:val="6"/>
        </w:numPr>
        <w:tabs>
          <w:tab w:pos="781" w:val="left" w:leader="none"/>
        </w:tabs>
        <w:spacing w:line="280" w:lineRule="auto" w:before="23" w:after="0"/>
        <w:ind w:left="329" w:right="433" w:firstLine="0"/>
        <w:jc w:val="left"/>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left"/>
        <w:rPr>
          <w:sz w:val="20"/>
        </w:rPr>
      </w:pPr>
      <w:r>
        <w:rPr>
          <w:sz w:val="20"/>
        </w:rPr>
        <w:t>O</w:t>
      </w:r>
      <w:r>
        <w:rPr>
          <w:spacing w:val="12"/>
          <w:sz w:val="20"/>
        </w:rPr>
        <w:t> </w:t>
      </w:r>
      <w:r>
        <w:rPr>
          <w:sz w:val="20"/>
        </w:rPr>
        <w:t>atraso</w:t>
      </w:r>
      <w:r>
        <w:rPr>
          <w:spacing w:val="12"/>
          <w:sz w:val="20"/>
        </w:rPr>
        <w:t> </w:t>
      </w:r>
      <w:r>
        <w:rPr>
          <w:sz w:val="20"/>
        </w:rPr>
        <w:t>superior</w:t>
      </w:r>
      <w:r>
        <w:rPr>
          <w:spacing w:val="12"/>
          <w:sz w:val="20"/>
        </w:rPr>
        <w:t> </w:t>
      </w:r>
      <w:r>
        <w:rPr>
          <w:sz w:val="20"/>
        </w:rPr>
        <w:t>a</w:t>
      </w:r>
      <w:r>
        <w:rPr>
          <w:spacing w:val="12"/>
          <w:sz w:val="20"/>
        </w:rPr>
        <w:t> </w:t>
      </w:r>
      <w:r>
        <w:rPr>
          <w:sz w:val="20"/>
        </w:rPr>
        <w:t>25</w:t>
      </w:r>
      <w:r>
        <w:rPr>
          <w:spacing w:val="12"/>
          <w:sz w:val="20"/>
        </w:rPr>
        <w:t> </w:t>
      </w:r>
      <w:r>
        <w:rPr>
          <w:sz w:val="20"/>
        </w:rPr>
        <w:t>(vinte</w:t>
      </w:r>
      <w:r>
        <w:rPr>
          <w:spacing w:val="12"/>
          <w:sz w:val="20"/>
        </w:rPr>
        <w:t> </w:t>
      </w:r>
      <w:r>
        <w:rPr>
          <w:sz w:val="20"/>
        </w:rPr>
        <w:t>e</w:t>
      </w:r>
      <w:r>
        <w:rPr>
          <w:spacing w:val="12"/>
          <w:sz w:val="20"/>
        </w:rPr>
        <w:t> </w:t>
      </w:r>
      <w:r>
        <w:rPr>
          <w:sz w:val="20"/>
        </w:rPr>
        <w:t>cinco)</w:t>
      </w:r>
      <w:r>
        <w:rPr>
          <w:spacing w:val="12"/>
          <w:sz w:val="20"/>
        </w:rPr>
        <w:t> </w:t>
      </w:r>
      <w:r>
        <w:rPr>
          <w:sz w:val="20"/>
        </w:rPr>
        <w:t>dias</w:t>
      </w:r>
      <w:r>
        <w:rPr>
          <w:spacing w:val="12"/>
          <w:sz w:val="20"/>
        </w:rPr>
        <w:t> </w:t>
      </w:r>
      <w:r>
        <w:rPr>
          <w:sz w:val="20"/>
        </w:rPr>
        <w:t>no</w:t>
      </w:r>
      <w:r>
        <w:rPr>
          <w:spacing w:val="12"/>
          <w:sz w:val="20"/>
        </w:rPr>
        <w:t> </w:t>
      </w:r>
      <w:r>
        <w:rPr>
          <w:sz w:val="20"/>
        </w:rPr>
        <w:t>cumprimento</w:t>
      </w:r>
      <w:r>
        <w:rPr>
          <w:spacing w:val="12"/>
          <w:sz w:val="20"/>
        </w:rPr>
        <w:t> </w:t>
      </w:r>
      <w:r>
        <w:rPr>
          <w:sz w:val="20"/>
        </w:rPr>
        <w:t>da</w:t>
      </w:r>
      <w:r>
        <w:rPr>
          <w:spacing w:val="12"/>
          <w:sz w:val="20"/>
        </w:rPr>
        <w:t> </w:t>
      </w:r>
      <w:r>
        <w:rPr>
          <w:sz w:val="20"/>
        </w:rPr>
        <w:t>obrigação</w:t>
      </w:r>
      <w:r>
        <w:rPr>
          <w:spacing w:val="12"/>
          <w:sz w:val="20"/>
        </w:rPr>
        <w:t> </w:t>
      </w:r>
      <w:r>
        <w:rPr>
          <w:sz w:val="20"/>
        </w:rPr>
        <w:t>prevista</w:t>
      </w:r>
      <w:r>
        <w:rPr>
          <w:spacing w:val="12"/>
          <w:sz w:val="20"/>
        </w:rPr>
        <w:t> </w:t>
      </w:r>
      <w:r>
        <w:rPr>
          <w:sz w:val="20"/>
        </w:rPr>
        <w:t>no</w:t>
      </w:r>
      <w:r>
        <w:rPr>
          <w:spacing w:val="12"/>
          <w:sz w:val="20"/>
        </w:rPr>
        <w:t> </w:t>
      </w:r>
      <w:r>
        <w:rPr>
          <w:sz w:val="20"/>
        </w:rPr>
        <w:t>item</w:t>
      </w:r>
      <w:r>
        <w:rPr>
          <w:spacing w:val="12"/>
          <w:sz w:val="20"/>
        </w:rPr>
        <w:t> </w:t>
      </w:r>
      <w:r>
        <w:rPr>
          <w:sz w:val="20"/>
        </w:rPr>
        <w:t>9.3.1</w:t>
      </w:r>
      <w:r>
        <w:rPr>
          <w:spacing w:val="12"/>
          <w:sz w:val="20"/>
        </w:rPr>
        <w:t> </w:t>
      </w:r>
      <w:r>
        <w:rPr>
          <w:sz w:val="20"/>
        </w:rPr>
        <w:t>autoriza</w:t>
      </w:r>
      <w:r>
        <w:rPr>
          <w:spacing w:val="12"/>
          <w:sz w:val="20"/>
        </w:rPr>
        <w:t> </w:t>
      </w:r>
      <w:r>
        <w:rPr>
          <w:sz w:val="20"/>
        </w:rPr>
        <w:t>a Administração</w:t>
      </w:r>
      <w:r>
        <w:rPr>
          <w:spacing w:val="12"/>
          <w:sz w:val="20"/>
        </w:rPr>
        <w:t> </w:t>
      </w:r>
      <w:r>
        <w:rPr>
          <w:sz w:val="20"/>
        </w:rPr>
        <w:t>a</w:t>
      </w:r>
      <w:r>
        <w:rPr>
          <w:spacing w:val="12"/>
          <w:sz w:val="20"/>
        </w:rPr>
        <w:t> </w:t>
      </w:r>
      <w:r>
        <w:rPr>
          <w:sz w:val="20"/>
        </w:rPr>
        <w:t>promover</w:t>
      </w:r>
      <w:r>
        <w:rPr>
          <w:spacing w:val="12"/>
          <w:sz w:val="20"/>
        </w:rPr>
        <w:t> </w:t>
      </w:r>
      <w:r>
        <w:rPr>
          <w:sz w:val="20"/>
        </w:rPr>
        <w:t>a</w:t>
      </w:r>
      <w:r>
        <w:rPr>
          <w:spacing w:val="12"/>
          <w:sz w:val="20"/>
        </w:rPr>
        <w:t> </w:t>
      </w:r>
      <w:r>
        <w:rPr>
          <w:sz w:val="20"/>
        </w:rPr>
        <w:t>rescisão</w:t>
      </w:r>
      <w:r>
        <w:rPr>
          <w:spacing w:val="12"/>
          <w:sz w:val="20"/>
        </w:rPr>
        <w:t> </w:t>
      </w:r>
      <w:r>
        <w:rPr>
          <w:sz w:val="20"/>
        </w:rPr>
        <w:t>contratual</w:t>
      </w:r>
      <w:r>
        <w:rPr>
          <w:spacing w:val="12"/>
          <w:sz w:val="20"/>
        </w:rPr>
        <w:t> </w:t>
      </w:r>
      <w:r>
        <w:rPr>
          <w:sz w:val="20"/>
        </w:rPr>
        <w:t>por</w:t>
      </w:r>
      <w:r>
        <w:rPr>
          <w:spacing w:val="12"/>
          <w:sz w:val="20"/>
        </w:rPr>
        <w:t> </w:t>
      </w:r>
      <w:r>
        <w:rPr>
          <w:sz w:val="20"/>
        </w:rPr>
        <w:t>descumprimento</w:t>
      </w:r>
      <w:r>
        <w:rPr>
          <w:spacing w:val="12"/>
          <w:sz w:val="20"/>
        </w:rPr>
        <w:t> </w:t>
      </w:r>
      <w:r>
        <w:rPr>
          <w:sz w:val="20"/>
        </w:rPr>
        <w:t>ou cumprimento irregular de suas cláusulas.</w:t>
      </w:r>
    </w:p>
    <w:p>
      <w:pPr>
        <w:pStyle w:val="ListParagraph"/>
        <w:numPr>
          <w:ilvl w:val="2"/>
          <w:numId w:val="6"/>
        </w:numPr>
        <w:tabs>
          <w:tab w:pos="787" w:val="left" w:leader="none"/>
        </w:tabs>
        <w:spacing w:line="280" w:lineRule="auto" w:before="2" w:after="0"/>
        <w:ind w:left="329" w:right="463" w:firstLine="0"/>
        <w:jc w:val="left"/>
        <w:rPr>
          <w:sz w:val="20"/>
        </w:rPr>
      </w:pPr>
      <w:r>
        <w:rPr>
          <w:sz w:val="20"/>
        </w:rPr>
        <w:t>A aplicação</w:t>
      </w:r>
      <w:r>
        <w:rPr>
          <w:spacing w:val="17"/>
          <w:sz w:val="20"/>
        </w:rPr>
        <w:t> </w:t>
      </w:r>
      <w:r>
        <w:rPr>
          <w:sz w:val="20"/>
        </w:rPr>
        <w:t>de</w:t>
      </w:r>
      <w:r>
        <w:rPr>
          <w:spacing w:val="17"/>
          <w:sz w:val="20"/>
        </w:rPr>
        <w:t> </w:t>
      </w:r>
      <w:r>
        <w:rPr>
          <w:sz w:val="20"/>
        </w:rPr>
        <w:t>multa</w:t>
      </w:r>
      <w:r>
        <w:rPr>
          <w:spacing w:val="17"/>
          <w:sz w:val="20"/>
        </w:rPr>
        <w:t> </w:t>
      </w:r>
      <w:r>
        <w:rPr>
          <w:sz w:val="20"/>
        </w:rPr>
        <w:t>de</w:t>
      </w:r>
      <w:r>
        <w:rPr>
          <w:spacing w:val="17"/>
          <w:sz w:val="20"/>
        </w:rPr>
        <w:t> </w:t>
      </w:r>
      <w:r>
        <w:rPr>
          <w:sz w:val="20"/>
        </w:rPr>
        <w:t>mora</w:t>
      </w:r>
      <w:r>
        <w:rPr>
          <w:spacing w:val="17"/>
          <w:sz w:val="20"/>
        </w:rPr>
        <w:t> </w:t>
      </w:r>
      <w:r>
        <w:rPr>
          <w:sz w:val="20"/>
        </w:rPr>
        <w:t>não</w:t>
      </w:r>
      <w:r>
        <w:rPr>
          <w:spacing w:val="17"/>
          <w:sz w:val="20"/>
        </w:rPr>
        <w:t> </w:t>
      </w:r>
      <w:r>
        <w:rPr>
          <w:sz w:val="20"/>
        </w:rPr>
        <w:t>impedirá</w:t>
      </w:r>
      <w:r>
        <w:rPr>
          <w:spacing w:val="17"/>
          <w:sz w:val="20"/>
        </w:rPr>
        <w:t> </w:t>
      </w:r>
      <w:r>
        <w:rPr>
          <w:sz w:val="20"/>
        </w:rPr>
        <w:t>que</w:t>
      </w:r>
      <w:r>
        <w:rPr>
          <w:spacing w:val="17"/>
          <w:sz w:val="20"/>
        </w:rPr>
        <w:t> </w:t>
      </w:r>
      <w:r>
        <w:rPr>
          <w:sz w:val="20"/>
        </w:rPr>
        <w:t>a Administração</w:t>
      </w:r>
      <w:r>
        <w:rPr>
          <w:spacing w:val="17"/>
          <w:sz w:val="20"/>
        </w:rPr>
        <w:t> </w:t>
      </w:r>
      <w:r>
        <w:rPr>
          <w:sz w:val="20"/>
        </w:rPr>
        <w:t>a</w:t>
      </w:r>
      <w:r>
        <w:rPr>
          <w:spacing w:val="17"/>
          <w:sz w:val="20"/>
        </w:rPr>
        <w:t> </w:t>
      </w:r>
      <w:r>
        <w:rPr>
          <w:sz w:val="20"/>
        </w:rPr>
        <w:t>converta</w:t>
      </w:r>
      <w:r>
        <w:rPr>
          <w:spacing w:val="17"/>
          <w:sz w:val="20"/>
        </w:rPr>
        <w:t> </w:t>
      </w:r>
      <w:r>
        <w:rPr>
          <w:sz w:val="20"/>
        </w:rPr>
        <w:t>em</w:t>
      </w:r>
      <w:r>
        <w:rPr>
          <w:spacing w:val="17"/>
          <w:sz w:val="20"/>
        </w:rPr>
        <w:t> </w:t>
      </w:r>
      <w:r>
        <w:rPr>
          <w:sz w:val="20"/>
        </w:rPr>
        <w:t>compensatória</w:t>
      </w:r>
      <w:r>
        <w:rPr>
          <w:spacing w:val="17"/>
          <w:sz w:val="20"/>
        </w:rPr>
        <w:t> </w:t>
      </w:r>
      <w:r>
        <w:rPr>
          <w:sz w:val="20"/>
        </w:rPr>
        <w:t>e</w:t>
      </w:r>
      <w:r>
        <w:rPr>
          <w:spacing w:val="17"/>
          <w:sz w:val="20"/>
        </w:rPr>
        <w:t> </w:t>
      </w:r>
      <w:r>
        <w:rPr>
          <w:sz w:val="20"/>
        </w:rPr>
        <w:t>promova</w:t>
      </w:r>
      <w:r>
        <w:rPr>
          <w:spacing w:val="17"/>
          <w:sz w:val="20"/>
        </w:rPr>
        <w:t> </w:t>
      </w:r>
      <w:r>
        <w:rPr>
          <w:sz w:val="20"/>
        </w:rPr>
        <w:t>a</w:t>
      </w:r>
      <w:r>
        <w:rPr>
          <w:spacing w:val="17"/>
          <w:sz w:val="20"/>
        </w:rPr>
        <w:t> </w:t>
      </w:r>
      <w:r>
        <w:rPr>
          <w:sz w:val="20"/>
        </w:rPr>
        <w:t>extinção</w:t>
      </w:r>
      <w:r>
        <w:rPr>
          <w:spacing w:val="17"/>
          <w:sz w:val="20"/>
        </w:rPr>
        <w:t> </w:t>
      </w:r>
      <w:r>
        <w:rPr>
          <w:sz w:val="20"/>
        </w:rPr>
        <w:t>unilateral</w:t>
      </w:r>
      <w:r>
        <w:rPr>
          <w:spacing w:val="17"/>
          <w:sz w:val="20"/>
        </w:rPr>
        <w:t> </w:t>
      </w:r>
      <w:r>
        <w:rPr>
          <w:sz w:val="20"/>
        </w:rPr>
        <w:t>do</w:t>
      </w:r>
      <w:r>
        <w:rPr>
          <w:spacing w:val="17"/>
          <w:sz w:val="20"/>
        </w:rPr>
        <w:t> </w:t>
      </w:r>
      <w:r>
        <w:rPr>
          <w:sz w:val="20"/>
        </w:rPr>
        <w:t>Contrato</w:t>
      </w:r>
      <w:r>
        <w:rPr>
          <w:spacing w:val="17"/>
          <w:sz w:val="20"/>
        </w:rPr>
        <w:t> </w:t>
      </w:r>
      <w:r>
        <w:rPr>
          <w:sz w:val="20"/>
        </w:rPr>
        <w:t>com</w:t>
      </w:r>
      <w:r>
        <w:rPr>
          <w:spacing w:val="17"/>
          <w:sz w:val="20"/>
        </w:rPr>
        <w:t> </w:t>
      </w:r>
      <w:r>
        <w:rPr>
          <w:sz w:val="20"/>
        </w:rPr>
        <w:t>a</w:t>
      </w:r>
      <w:r>
        <w:rPr>
          <w:spacing w:val="17"/>
          <w:sz w:val="20"/>
        </w:rPr>
        <w:t> </w:t>
      </w:r>
      <w:r>
        <w:rPr>
          <w:sz w:val="20"/>
        </w:rPr>
        <w:t>aplicação</w:t>
      </w:r>
      <w:r>
        <w:rPr>
          <w:spacing w:val="17"/>
          <w:sz w:val="20"/>
        </w:rPr>
        <w:t> </w:t>
      </w:r>
      <w:r>
        <w:rPr>
          <w:sz w:val="20"/>
        </w:rPr>
        <w:t>cumulada</w:t>
      </w:r>
      <w:r>
        <w:rPr>
          <w:spacing w:val="17"/>
          <w:sz w:val="20"/>
        </w:rPr>
        <w:t> </w:t>
      </w:r>
      <w:r>
        <w:rPr>
          <w:sz w:val="20"/>
        </w:rPr>
        <w:t>de</w:t>
      </w:r>
      <w:r>
        <w:rPr>
          <w:spacing w:val="17"/>
          <w:sz w:val="20"/>
        </w:rPr>
        <w:t> </w:t>
      </w:r>
      <w:r>
        <w:rPr>
          <w:sz w:val="20"/>
        </w:rPr>
        <w:t>outras sanções previstas no Contrato.</w:t>
      </w:r>
    </w:p>
    <w:p>
      <w:pPr>
        <w:pStyle w:val="ListParagraph"/>
        <w:numPr>
          <w:ilvl w:val="1"/>
          <w:numId w:val="6"/>
        </w:numPr>
        <w:tabs>
          <w:tab w:pos="629" w:val="left" w:leader="none"/>
        </w:tabs>
        <w:spacing w:line="240" w:lineRule="auto" w:before="2" w:after="0"/>
        <w:ind w:left="629" w:right="0" w:hanging="30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1"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1"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2"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1"/>
        <w:numPr>
          <w:ilvl w:val="0"/>
          <w:numId w:val="1"/>
        </w:numPr>
        <w:tabs>
          <w:tab w:pos="719" w:val="left" w:leader="none"/>
        </w:tabs>
        <w:spacing w:line="240" w:lineRule="auto" w:before="1" w:after="0"/>
        <w:ind w:left="71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2"/>
      </w:pPr>
    </w:p>
    <w:p>
      <w:pPr>
        <w:pStyle w:val="Heading1"/>
        <w:numPr>
          <w:ilvl w:val="0"/>
          <w:numId w:val="1"/>
        </w:numPr>
        <w:tabs>
          <w:tab w:pos="719" w:val="left" w:leader="none"/>
        </w:tabs>
        <w:spacing w:line="240" w:lineRule="auto" w:before="0" w:after="0"/>
        <w:ind w:left="719" w:right="0" w:hanging="351"/>
        <w:jc w:val="both"/>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2"/>
        <w:rPr>
          <w:b/>
        </w:rPr>
      </w:pPr>
    </w:p>
    <w:p>
      <w:pPr>
        <w:pStyle w:val="ListParagraph"/>
        <w:numPr>
          <w:ilvl w:val="1"/>
          <w:numId w:val="12"/>
        </w:numPr>
        <w:tabs>
          <w:tab w:pos="754" w:val="left" w:leader="none"/>
        </w:tabs>
        <w:spacing w:line="240" w:lineRule="auto" w:before="0" w:after="0"/>
        <w:ind w:left="754" w:right="0" w:hanging="350"/>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2"/>
        </w:numPr>
        <w:tabs>
          <w:tab w:pos="753" w:val="left" w:leader="none"/>
        </w:tabs>
        <w:spacing w:line="240" w:lineRule="auto" w:before="160" w:after="0"/>
        <w:ind w:left="753" w:right="0" w:hanging="349"/>
        <w:jc w:val="left"/>
        <w:rPr>
          <w:b/>
          <w:sz w:val="20"/>
        </w:rPr>
      </w:pP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2"/>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2"/>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r>
        <w:rPr>
          <w:b/>
          <w:spacing w:val="-2"/>
          <w:sz w:val="20"/>
        </w:rPr>
        <w:t>.</w:t>
      </w:r>
    </w:p>
    <w:p>
      <w:pPr>
        <w:pStyle w:val="ListParagraph"/>
        <w:numPr>
          <w:ilvl w:val="2"/>
          <w:numId w:val="12"/>
        </w:numPr>
        <w:tabs>
          <w:tab w:pos="904" w:val="left" w:leader="none"/>
        </w:tabs>
        <w:spacing w:line="240" w:lineRule="auto" w:before="160" w:after="0"/>
        <w:ind w:left="904" w:right="0" w:hanging="500"/>
        <w:jc w:val="both"/>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2"/>
          <w:sz w:val="20"/>
        </w:rPr>
        <w:t> </w:t>
      </w:r>
      <w:r>
        <w:rPr>
          <w:sz w:val="20"/>
        </w:rPr>
        <w:t>garantia</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w:t>
      </w:r>
      <w:r>
        <w:rPr>
          <w:spacing w:val="-1"/>
          <w:sz w:val="20"/>
        </w:rPr>
        <w:t> </w:t>
      </w:r>
      <w:r>
        <w:rPr>
          <w:sz w:val="20"/>
        </w:rPr>
        <w:t>será</w:t>
      </w:r>
      <w:r>
        <w:rPr>
          <w:spacing w:val="-2"/>
          <w:sz w:val="20"/>
        </w:rPr>
        <w:t> </w:t>
      </w:r>
      <w:r>
        <w:rPr>
          <w:sz w:val="20"/>
        </w:rPr>
        <w:t>calculada</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2"/>
        </w:numPr>
        <w:tabs>
          <w:tab w:pos="909" w:val="left" w:leader="none"/>
        </w:tabs>
        <w:spacing w:line="280" w:lineRule="auto" w:before="160" w:after="0"/>
        <w:ind w:left="404" w:right="118" w:firstLine="0"/>
        <w:jc w:val="left"/>
        <w:rPr>
          <w:sz w:val="20"/>
        </w:rPr>
      </w:pPr>
      <w:r>
        <w:rPr>
          <w:sz w:val="20"/>
        </w:rPr>
        <w:t>Na forma do art. 101 da Lei nº 14.133/2021, nos casos de contratos que impliquem a entrega de bens pela</w:t>
      </w:r>
      <w:r>
        <w:rPr>
          <w:spacing w:val="-7"/>
          <w:sz w:val="20"/>
        </w:rPr>
        <w:t> </w:t>
      </w:r>
      <w:r>
        <w:rPr>
          <w:sz w:val="20"/>
        </w:rPr>
        <w:t>Administração, dos quais o contratado ficará depositário, o valor desses bens deverá ser acrescido ao valor da garantia.</w:t>
      </w:r>
    </w:p>
    <w:p>
      <w:pPr>
        <w:pStyle w:val="ListParagraph"/>
        <w:numPr>
          <w:ilvl w:val="1"/>
          <w:numId w:val="12"/>
        </w:numPr>
        <w:tabs>
          <w:tab w:pos="753" w:val="left" w:leader="none"/>
        </w:tabs>
        <w:spacing w:line="240" w:lineRule="auto" w:before="122" w:after="0"/>
        <w:ind w:left="753" w:right="0" w:hanging="349"/>
        <w:jc w:val="both"/>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spacing w:after="0" w:line="240" w:lineRule="auto"/>
        <w:jc w:val="both"/>
        <w:rPr>
          <w:sz w:val="20"/>
        </w:rPr>
        <w:sectPr>
          <w:pgSz w:w="15840" w:h="24480"/>
          <w:pgMar w:top="0" w:bottom="0" w:left="0" w:right="0"/>
        </w:sectPr>
      </w:pPr>
    </w:p>
    <w:p>
      <w:pPr>
        <w:pStyle w:val="ListParagraph"/>
        <w:numPr>
          <w:ilvl w:val="2"/>
          <w:numId w:val="13"/>
        </w:numPr>
        <w:tabs>
          <w:tab w:pos="995" w:val="left" w:leader="none"/>
        </w:tabs>
        <w:spacing w:line="240" w:lineRule="auto" w:before="23" w:after="0"/>
        <w:ind w:left="995" w:right="0" w:hanging="591"/>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2"/>
          <w:numId w:val="13"/>
        </w:numPr>
        <w:tabs>
          <w:tab w:pos="995" w:val="left" w:leader="none"/>
        </w:tabs>
        <w:spacing w:line="240" w:lineRule="auto" w:before="40" w:after="0"/>
        <w:ind w:left="995" w:right="0" w:hanging="591"/>
        <w:jc w:val="left"/>
        <w:rPr>
          <w:sz w:val="20"/>
        </w:rPr>
      </w:pPr>
      <w:r>
        <w:rPr>
          <w:sz w:val="20"/>
        </w:rPr>
        <w:t>seguro-garantia;</w:t>
      </w:r>
      <w:r>
        <w:rPr>
          <w:spacing w:val="-1"/>
          <w:sz w:val="20"/>
        </w:rPr>
        <w:t> </w:t>
      </w:r>
      <w:r>
        <w:rPr>
          <w:spacing w:val="-10"/>
          <w:sz w:val="20"/>
        </w:rPr>
        <w:t>e</w:t>
      </w:r>
    </w:p>
    <w:p>
      <w:pPr>
        <w:pStyle w:val="ListParagraph"/>
        <w:numPr>
          <w:ilvl w:val="2"/>
          <w:numId w:val="13"/>
        </w:numPr>
        <w:tabs>
          <w:tab w:pos="995" w:val="left" w:leader="none"/>
        </w:tabs>
        <w:spacing w:line="240" w:lineRule="auto" w:before="40" w:after="0"/>
        <w:ind w:left="995" w:right="0" w:hanging="591"/>
        <w:jc w:val="left"/>
        <w:rPr>
          <w:sz w:val="20"/>
        </w:rPr>
      </w:pPr>
      <w:r>
        <w:rPr>
          <w:sz w:val="20"/>
        </w:rPr>
        <w:t>fiança</w:t>
      </w:r>
      <w:r>
        <w:rPr>
          <w:spacing w:val="-1"/>
          <w:sz w:val="20"/>
        </w:rPr>
        <w:t> </w:t>
      </w:r>
      <w:r>
        <w:rPr>
          <w:spacing w:val="-2"/>
          <w:sz w:val="20"/>
        </w:rPr>
        <w:t>bancária.</w:t>
      </w:r>
    </w:p>
    <w:p>
      <w:pPr>
        <w:pStyle w:val="ListParagraph"/>
        <w:numPr>
          <w:ilvl w:val="1"/>
          <w:numId w:val="12"/>
        </w:numPr>
        <w:tabs>
          <w:tab w:pos="753" w:val="left" w:leader="none"/>
        </w:tabs>
        <w:spacing w:line="240" w:lineRule="auto" w:before="40" w:after="0"/>
        <w:ind w:left="753" w:right="0" w:hanging="349"/>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14"/>
        </w:numPr>
        <w:tabs>
          <w:tab w:pos="945" w:val="left" w:leader="none"/>
        </w:tabs>
        <w:spacing w:line="240" w:lineRule="auto" w:before="40" w:after="0"/>
        <w:ind w:left="945"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14"/>
        </w:numPr>
        <w:tabs>
          <w:tab w:pos="945" w:val="left" w:leader="none"/>
        </w:tabs>
        <w:spacing w:line="240" w:lineRule="auto" w:before="40" w:after="0"/>
        <w:ind w:left="945"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14"/>
        </w:numPr>
        <w:tabs>
          <w:tab w:pos="945" w:val="left" w:leader="none"/>
        </w:tabs>
        <w:spacing w:line="240" w:lineRule="auto" w:before="40" w:after="0"/>
        <w:ind w:left="945" w:right="0" w:hanging="541"/>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3"/>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12"/>
        </w:numPr>
        <w:tabs>
          <w:tab w:pos="742" w:val="left" w:leader="none"/>
        </w:tabs>
        <w:spacing w:line="240" w:lineRule="auto" w:before="40" w:after="0"/>
        <w:ind w:left="742" w:right="0" w:hanging="338"/>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12"/>
        </w:numPr>
        <w:tabs>
          <w:tab w:pos="764" w:val="left" w:leader="none"/>
        </w:tabs>
        <w:spacing w:line="280" w:lineRule="auto" w:before="40" w:after="0"/>
        <w:ind w:left="404" w:right="119" w:firstLine="0"/>
        <w:jc w:val="left"/>
        <w:rPr>
          <w:sz w:val="20"/>
        </w:rPr>
      </w:pPr>
      <w:r>
        <w:rPr>
          <w:sz w:val="20"/>
        </w:rPr>
        <w:t>Na hipótese de suspensão do contrato por ordem ou inadimplemento da</w:t>
      </w:r>
      <w:r>
        <w:rPr>
          <w:spacing w:val="-4"/>
          <w:sz w:val="20"/>
        </w:rPr>
        <w:t> </w:t>
      </w:r>
      <w:r>
        <w:rPr>
          <w:sz w:val="20"/>
        </w:rPr>
        <w:t>Administração, o </w:t>
      </w:r>
      <w:r>
        <w:rPr>
          <w:b/>
          <w:sz w:val="20"/>
        </w:rPr>
        <w:t>CONTRATADO </w:t>
      </w:r>
      <w:r>
        <w:rPr>
          <w:sz w:val="20"/>
        </w:rPr>
        <w:t>ficará desobrigado de renovar a garantia ou de endossar a apólice de </w:t>
      </w:r>
      <w:r>
        <w:rPr>
          <w:sz w:val="20"/>
        </w:rPr>
        <w:t>seguro até a ordem de reinício da execução ou o adimplemento pela</w:t>
      </w:r>
      <w:r>
        <w:rPr>
          <w:spacing w:val="-1"/>
          <w:sz w:val="20"/>
        </w:rPr>
        <w:t> </w:t>
      </w:r>
      <w:r>
        <w:rPr>
          <w:sz w:val="20"/>
        </w:rPr>
        <w:t>Administração.</w:t>
      </w:r>
    </w:p>
    <w:p>
      <w:pPr>
        <w:pStyle w:val="ListParagraph"/>
        <w:numPr>
          <w:ilvl w:val="1"/>
          <w:numId w:val="12"/>
        </w:numPr>
        <w:tabs>
          <w:tab w:pos="763" w:val="left" w:leader="none"/>
        </w:tabs>
        <w:spacing w:line="280" w:lineRule="auto" w:before="2" w:after="0"/>
        <w:ind w:left="404" w:right="118" w:firstLine="0"/>
        <w:jc w:val="left"/>
        <w:rPr>
          <w:sz w:val="20"/>
        </w:rPr>
      </w:pPr>
      <w:r>
        <w:rPr>
          <w:sz w:val="20"/>
        </w:rPr>
        <w:t>Ressalvada a hipótese de seguro-garantia, em que deverá ser observado o prazo do item 11.8, o </w:t>
      </w:r>
      <w:r>
        <w:rPr>
          <w:b/>
          <w:sz w:val="20"/>
        </w:rPr>
        <w:t>CONTRATADO </w:t>
      </w:r>
      <w:r>
        <w:rPr>
          <w:sz w:val="20"/>
        </w:rPr>
        <w:t>apresentará, no prazo máximo de 10 (dez) dias úteis, prorrogáveis por igual período, a critério do </w:t>
      </w:r>
      <w:r>
        <w:rPr>
          <w:b/>
          <w:sz w:val="20"/>
        </w:rPr>
        <w:t>CONTRATANTE</w:t>
      </w:r>
      <w:r>
        <w:rPr>
          <w:sz w:val="20"/>
        </w:rPr>
        <w:t>, contado da assinatura do Contrato, o comprovante de prestação de garantia, na forma do item 11.3.</w:t>
      </w:r>
    </w:p>
    <w:p>
      <w:pPr>
        <w:pStyle w:val="ListParagraph"/>
        <w:numPr>
          <w:ilvl w:val="1"/>
          <w:numId w:val="12"/>
        </w:numPr>
        <w:tabs>
          <w:tab w:pos="780" w:val="left" w:leader="none"/>
        </w:tabs>
        <w:spacing w:line="280" w:lineRule="auto" w:before="2" w:after="0"/>
        <w:ind w:left="404" w:right="118" w:firstLine="0"/>
        <w:jc w:val="left"/>
        <w:rPr>
          <w:sz w:val="20"/>
        </w:rPr>
      </w:pPr>
      <w:r>
        <w:rPr>
          <w:sz w:val="20"/>
        </w:rPr>
        <w:t>Caso</w:t>
      </w:r>
      <w:r>
        <w:rPr>
          <w:spacing w:val="24"/>
          <w:sz w:val="20"/>
        </w:rPr>
        <w:t> </w:t>
      </w:r>
      <w:r>
        <w:rPr>
          <w:sz w:val="20"/>
        </w:rPr>
        <w:t>oferecida</w:t>
      </w:r>
      <w:r>
        <w:rPr>
          <w:spacing w:val="24"/>
          <w:sz w:val="20"/>
        </w:rPr>
        <w:t> </w:t>
      </w:r>
      <w:r>
        <w:rPr>
          <w:sz w:val="20"/>
        </w:rPr>
        <w:t>a</w:t>
      </w:r>
      <w:r>
        <w:rPr>
          <w:spacing w:val="24"/>
          <w:sz w:val="20"/>
        </w:rPr>
        <w:t> </w:t>
      </w:r>
      <w:r>
        <w:rPr>
          <w:sz w:val="20"/>
        </w:rPr>
        <w:t>modalidade</w:t>
      </w:r>
      <w:r>
        <w:rPr>
          <w:spacing w:val="24"/>
          <w:sz w:val="20"/>
        </w:rPr>
        <w:t> </w:t>
      </w:r>
      <w:r>
        <w:rPr>
          <w:sz w:val="20"/>
        </w:rPr>
        <w:t>de</w:t>
      </w:r>
      <w:r>
        <w:rPr>
          <w:spacing w:val="24"/>
          <w:sz w:val="20"/>
        </w:rPr>
        <w:t> </w:t>
      </w:r>
      <w:r>
        <w:rPr>
          <w:sz w:val="20"/>
        </w:rPr>
        <w:t>seguro-garantia,</w:t>
      </w:r>
      <w:r>
        <w:rPr>
          <w:spacing w:val="24"/>
          <w:sz w:val="20"/>
        </w:rPr>
        <w:t> </w:t>
      </w:r>
      <w:r>
        <w:rPr>
          <w:sz w:val="20"/>
        </w:rPr>
        <w:t>sua</w:t>
      </w:r>
      <w:r>
        <w:rPr>
          <w:spacing w:val="24"/>
          <w:sz w:val="20"/>
        </w:rPr>
        <w:t> </w:t>
      </w:r>
      <w:r>
        <w:rPr>
          <w:sz w:val="20"/>
        </w:rPr>
        <w:t>apresentação</w:t>
      </w:r>
      <w:r>
        <w:rPr>
          <w:spacing w:val="24"/>
          <w:sz w:val="20"/>
        </w:rPr>
        <w:t> </w:t>
      </w:r>
      <w:r>
        <w:rPr>
          <w:sz w:val="20"/>
        </w:rPr>
        <w:t>deve</w:t>
      </w:r>
      <w:r>
        <w:rPr>
          <w:spacing w:val="24"/>
          <w:sz w:val="20"/>
        </w:rPr>
        <w:t> </w:t>
      </w:r>
      <w:r>
        <w:rPr>
          <w:sz w:val="20"/>
        </w:rPr>
        <w:t>ocorrer</w:t>
      </w:r>
      <w:r>
        <w:rPr>
          <w:spacing w:val="24"/>
          <w:sz w:val="20"/>
        </w:rPr>
        <w:t> </w:t>
      </w:r>
      <w:r>
        <w:rPr>
          <w:sz w:val="20"/>
        </w:rPr>
        <w:t>em</w:t>
      </w:r>
      <w:r>
        <w:rPr>
          <w:spacing w:val="24"/>
          <w:sz w:val="20"/>
        </w:rPr>
        <w:t> </w:t>
      </w:r>
      <w:r>
        <w:rPr>
          <w:sz w:val="20"/>
        </w:rPr>
        <w:t>1</w:t>
      </w:r>
      <w:r>
        <w:rPr>
          <w:spacing w:val="24"/>
          <w:sz w:val="20"/>
        </w:rPr>
        <w:t> </w:t>
      </w:r>
      <w:r>
        <w:rPr>
          <w:sz w:val="20"/>
        </w:rPr>
        <w:t>(um)</w:t>
      </w:r>
      <w:r>
        <w:rPr>
          <w:spacing w:val="24"/>
          <w:sz w:val="20"/>
        </w:rPr>
        <w:t> </w:t>
      </w:r>
      <w:r>
        <w:rPr>
          <w:sz w:val="20"/>
        </w:rPr>
        <w:t>mês,</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de</w:t>
      </w:r>
      <w:r>
        <w:rPr>
          <w:spacing w:val="24"/>
          <w:sz w:val="20"/>
        </w:rPr>
        <w:t> </w:t>
      </w:r>
      <w:r>
        <w:rPr>
          <w:sz w:val="20"/>
        </w:rPr>
        <w:t>homologação</w:t>
      </w:r>
      <w:r>
        <w:rPr>
          <w:spacing w:val="24"/>
          <w:sz w:val="20"/>
        </w:rPr>
        <w:t> </w:t>
      </w:r>
      <w:r>
        <w:rPr>
          <w:sz w:val="20"/>
        </w:rPr>
        <w:t>da</w:t>
      </w:r>
      <w:r>
        <w:rPr>
          <w:spacing w:val="24"/>
          <w:sz w:val="20"/>
        </w:rPr>
        <w:t> </w:t>
      </w:r>
      <w:r>
        <w:rPr>
          <w:sz w:val="20"/>
        </w:rPr>
        <w:t>licitação</w:t>
      </w:r>
      <w:r>
        <w:rPr>
          <w:spacing w:val="24"/>
          <w:sz w:val="20"/>
        </w:rPr>
        <w:t> </w:t>
      </w:r>
      <w:r>
        <w:rPr>
          <w:sz w:val="20"/>
        </w:rPr>
        <w:t>e</w:t>
      </w:r>
      <w:r>
        <w:rPr>
          <w:spacing w:val="24"/>
          <w:sz w:val="20"/>
        </w:rPr>
        <w:t> </w:t>
      </w:r>
      <w:r>
        <w:rPr>
          <w:sz w:val="20"/>
        </w:rPr>
        <w:t>anterior</w:t>
      </w:r>
      <w:r>
        <w:rPr>
          <w:spacing w:val="24"/>
          <w:sz w:val="20"/>
        </w:rPr>
        <w:t> </w:t>
      </w:r>
      <w:r>
        <w:rPr>
          <w:sz w:val="20"/>
        </w:rPr>
        <w:t>à</w:t>
      </w:r>
      <w:r>
        <w:rPr>
          <w:spacing w:val="24"/>
          <w:sz w:val="20"/>
        </w:rPr>
        <w:t> </w:t>
      </w:r>
      <w:r>
        <w:rPr>
          <w:sz w:val="20"/>
        </w:rPr>
        <w:t>assinatura</w:t>
      </w:r>
      <w:r>
        <w:rPr>
          <w:spacing w:val="24"/>
          <w:sz w:val="20"/>
        </w:rPr>
        <w:t> </w:t>
      </w:r>
      <w:r>
        <w:rPr>
          <w:sz w:val="20"/>
        </w:rPr>
        <w:t>do</w:t>
      </w:r>
      <w:r>
        <w:rPr>
          <w:spacing w:val="24"/>
          <w:sz w:val="20"/>
        </w:rPr>
        <w:t> </w:t>
      </w:r>
      <w:r>
        <w:rPr>
          <w:sz w:val="20"/>
        </w:rPr>
        <w:t>contrato,</w:t>
      </w:r>
      <w:r>
        <w:rPr>
          <w:spacing w:val="24"/>
          <w:sz w:val="20"/>
        </w:rPr>
        <w:t> </w:t>
      </w:r>
      <w:r>
        <w:rPr>
          <w:sz w:val="20"/>
        </w:rPr>
        <w:t>e observar-se-ão as seguintes condições:</w:t>
      </w:r>
    </w:p>
    <w:p>
      <w:pPr>
        <w:pStyle w:val="ListParagraph"/>
        <w:numPr>
          <w:ilvl w:val="2"/>
          <w:numId w:val="15"/>
        </w:numPr>
        <w:tabs>
          <w:tab w:pos="945" w:val="left" w:leader="none"/>
        </w:tabs>
        <w:spacing w:line="240" w:lineRule="auto" w:before="2" w:after="0"/>
        <w:ind w:left="945"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15"/>
        </w:numPr>
        <w:tabs>
          <w:tab w:pos="945" w:val="left" w:leader="none"/>
        </w:tabs>
        <w:spacing w:line="240" w:lineRule="auto" w:before="40" w:after="0"/>
        <w:ind w:left="945"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15"/>
        </w:numPr>
        <w:tabs>
          <w:tab w:pos="956" w:val="left" w:leader="none"/>
        </w:tabs>
        <w:spacing w:line="280" w:lineRule="auto" w:before="40" w:after="0"/>
        <w:ind w:left="404" w:right="118" w:firstLine="0"/>
        <w:jc w:val="left"/>
        <w:rPr>
          <w:sz w:val="20"/>
        </w:rPr>
      </w:pPr>
      <w:r>
        <w:rPr>
          <w:sz w:val="20"/>
        </w:rPr>
        <w:t>será permitida a substituição da apólice na data de renovação ou de aniversário, desde que mantidas as condições e coberturas da apólice vigente e nenhum período fique </w:t>
      </w:r>
      <w:r>
        <w:rPr>
          <w:sz w:val="20"/>
        </w:rPr>
        <w:t>descoberto,</w:t>
      </w:r>
      <w:r>
        <w:rPr>
          <w:spacing w:val="80"/>
          <w:sz w:val="20"/>
        </w:rPr>
        <w:t> </w:t>
      </w:r>
      <w:r>
        <w:rPr>
          <w:sz w:val="20"/>
        </w:rPr>
        <w:t>ressalvado o disposto no item 11.6 deste Contrato; e</w:t>
      </w:r>
    </w:p>
    <w:p>
      <w:pPr>
        <w:pStyle w:val="ListParagraph"/>
        <w:numPr>
          <w:ilvl w:val="2"/>
          <w:numId w:val="15"/>
        </w:numPr>
        <w:tabs>
          <w:tab w:pos="945" w:val="left" w:leader="none"/>
        </w:tabs>
        <w:spacing w:line="240" w:lineRule="auto" w:before="2" w:after="0"/>
        <w:ind w:left="945" w:right="0" w:hanging="541"/>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2"/>
          <w:sz w:val="20"/>
        </w:rPr>
        <w:t> </w:t>
      </w:r>
      <w:r>
        <w:rPr>
          <w:sz w:val="20"/>
        </w:rPr>
        <w:t>os</w:t>
      </w:r>
      <w:r>
        <w:rPr>
          <w:spacing w:val="-1"/>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2"/>
          <w:sz w:val="20"/>
        </w:rPr>
        <w:t> </w:t>
      </w:r>
      <w:r>
        <w:rPr>
          <w:sz w:val="20"/>
        </w:rPr>
        <w:t>11.4,</w:t>
      </w:r>
      <w:r>
        <w:rPr>
          <w:spacing w:val="-1"/>
          <w:sz w:val="20"/>
        </w:rPr>
        <w:t> </w:t>
      </w:r>
      <w:r>
        <w:rPr>
          <w:sz w:val="20"/>
        </w:rPr>
        <w:t>observada</w:t>
      </w:r>
      <w:r>
        <w:rPr>
          <w:spacing w:val="-1"/>
          <w:sz w:val="20"/>
        </w:rPr>
        <w:t> </w:t>
      </w:r>
      <w:r>
        <w:rPr>
          <w:sz w:val="20"/>
        </w:rPr>
        <w:t>a</w:t>
      </w:r>
      <w:r>
        <w:rPr>
          <w:spacing w:val="-2"/>
          <w:sz w:val="20"/>
        </w:rPr>
        <w:t> </w:t>
      </w:r>
      <w:r>
        <w:rPr>
          <w:sz w:val="20"/>
        </w:rPr>
        <w:t>legislação</w:t>
      </w:r>
      <w:r>
        <w:rPr>
          <w:spacing w:val="-1"/>
          <w:sz w:val="20"/>
        </w:rPr>
        <w:t> </w:t>
      </w:r>
      <w:r>
        <w:rPr>
          <w:sz w:val="20"/>
        </w:rPr>
        <w:t>que</w:t>
      </w:r>
      <w:r>
        <w:rPr>
          <w:spacing w:val="-2"/>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79"/>
      </w:pPr>
    </w:p>
    <w:p>
      <w:pPr>
        <w:pStyle w:val="ListParagraph"/>
        <w:numPr>
          <w:ilvl w:val="1"/>
          <w:numId w:val="16"/>
        </w:numPr>
        <w:tabs>
          <w:tab w:pos="852" w:val="left" w:leader="none"/>
        </w:tabs>
        <w:spacing w:line="280" w:lineRule="auto" w:before="1" w:after="0"/>
        <w:ind w:left="404" w:right="118" w:firstLine="0"/>
        <w:jc w:val="both"/>
        <w:rPr>
          <w:sz w:val="20"/>
        </w:rPr>
      </w:pPr>
      <w:r>
        <w:rPr>
          <w:sz w:val="20"/>
        </w:rPr>
        <w:t>Em caso de oferecimento de títulos da dívida pública, estes devem ser emitidos sob a forma escritural, mediante registro em sistema centralizado de liquidação e de custódia </w:t>
      </w:r>
      <w:r>
        <w:rPr>
          <w:sz w:val="20"/>
        </w:rPr>
        <w:t>autorizado pelo Banco Central do Brasil, e avaliados pelos seus valores econômicos, conforme definido pelo Ministério da Fazenda.</w:t>
      </w:r>
    </w:p>
    <w:p>
      <w:pPr>
        <w:pStyle w:val="ListParagraph"/>
        <w:numPr>
          <w:ilvl w:val="1"/>
          <w:numId w:val="16"/>
        </w:numPr>
        <w:tabs>
          <w:tab w:pos="966" w:val="left" w:leader="none"/>
        </w:tabs>
        <w:spacing w:line="280" w:lineRule="auto" w:before="1" w:after="0"/>
        <w:ind w:left="404" w:right="118" w:firstLine="0"/>
        <w:jc w:val="both"/>
        <w:rPr>
          <w:sz w:val="20"/>
        </w:rPr>
      </w:pPr>
      <w:r>
        <w:rPr>
          <w:sz w:val="20"/>
        </w:rPr>
        <w:t>Caso a opção seja por fiança bancária, esta deverá ser emitida por banco ou instituição financeira devidamente autorizada a operar no País pelo Banco Central do Brasil, e </w:t>
      </w:r>
      <w:r>
        <w:rPr>
          <w:sz w:val="20"/>
        </w:rPr>
        <w:t>deverá constar expressa renúncia do fiador aos benefícios do artigo 827 do Código Civil.</w:t>
      </w:r>
    </w:p>
    <w:p>
      <w:pPr>
        <w:pStyle w:val="ListParagraph"/>
        <w:numPr>
          <w:ilvl w:val="1"/>
          <w:numId w:val="16"/>
        </w:numPr>
        <w:tabs>
          <w:tab w:pos="946" w:val="left" w:leader="none"/>
        </w:tabs>
        <w:spacing w:line="280" w:lineRule="auto" w:before="2" w:after="0"/>
        <w:ind w:left="404" w:right="117"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11.17.</w:t>
      </w:r>
    </w:p>
    <w:p>
      <w:pPr>
        <w:pStyle w:val="ListParagraph"/>
        <w:numPr>
          <w:ilvl w:val="1"/>
          <w:numId w:val="16"/>
        </w:numPr>
        <w:tabs>
          <w:tab w:pos="947" w:val="left" w:leader="none"/>
        </w:tabs>
        <w:spacing w:line="280" w:lineRule="auto" w:before="2" w:after="0"/>
        <w:ind w:left="404" w:right="118" w:firstLine="0"/>
        <w:jc w:val="both"/>
        <w:rPr>
          <w:sz w:val="20"/>
        </w:rPr>
      </w:pPr>
      <w:r>
        <w:rPr>
          <w:sz w:val="20"/>
        </w:rPr>
        <w:t>O</w:t>
      </w:r>
      <w:r>
        <w:rPr>
          <w:spacing w:val="-1"/>
          <w:sz w:val="20"/>
        </w:rPr>
        <w:t> </w:t>
      </w:r>
      <w:r>
        <w:rPr>
          <w:b/>
          <w:sz w:val="20"/>
        </w:rPr>
        <w:t>CONTRATADO</w:t>
      </w:r>
      <w:r>
        <w:rPr>
          <w:b/>
          <w:spacing w:val="-1"/>
          <w:sz w:val="20"/>
        </w:rPr>
        <w:t> </w:t>
      </w:r>
      <w:r>
        <w:rPr>
          <w:sz w:val="20"/>
        </w:rPr>
        <w:t>obriga-se</w:t>
      </w:r>
      <w:r>
        <w:rPr>
          <w:spacing w:val="-1"/>
          <w:sz w:val="20"/>
        </w:rPr>
        <w:t> </w:t>
      </w:r>
      <w:r>
        <w:rPr>
          <w:sz w:val="20"/>
        </w:rPr>
        <w:t>a</w:t>
      </w:r>
      <w:r>
        <w:rPr>
          <w:spacing w:val="-1"/>
          <w:sz w:val="20"/>
        </w:rPr>
        <w:t> </w:t>
      </w:r>
      <w:r>
        <w:rPr>
          <w:sz w:val="20"/>
        </w:rPr>
        <w:t>fazer</w:t>
      </w:r>
      <w:r>
        <w:rPr>
          <w:spacing w:val="-1"/>
          <w:sz w:val="20"/>
        </w:rPr>
        <w:t> </w:t>
      </w:r>
      <w:r>
        <w:rPr>
          <w:sz w:val="20"/>
        </w:rPr>
        <w:t>a</w:t>
      </w:r>
      <w:r>
        <w:rPr>
          <w:spacing w:val="-1"/>
          <w:sz w:val="20"/>
        </w:rPr>
        <w:t> </w:t>
      </w:r>
      <w:r>
        <w:rPr>
          <w:sz w:val="20"/>
        </w:rPr>
        <w:t>reposição,</w:t>
      </w:r>
      <w:r>
        <w:rPr>
          <w:spacing w:val="-1"/>
          <w:sz w:val="20"/>
        </w:rPr>
        <w:t> </w:t>
      </w:r>
      <w:r>
        <w:rPr>
          <w:sz w:val="20"/>
        </w:rPr>
        <w:t>a</w:t>
      </w:r>
      <w:r>
        <w:rPr>
          <w:spacing w:val="-1"/>
          <w:sz w:val="20"/>
        </w:rPr>
        <w:t> </w:t>
      </w:r>
      <w:r>
        <w:rPr>
          <w:sz w:val="20"/>
        </w:rPr>
        <w:t>suplementação</w:t>
      </w:r>
      <w:r>
        <w:rPr>
          <w:spacing w:val="-1"/>
          <w:sz w:val="20"/>
        </w:rPr>
        <w:t> </w:t>
      </w:r>
      <w:r>
        <w:rPr>
          <w:sz w:val="20"/>
        </w:rPr>
        <w:t>ou</w:t>
      </w:r>
      <w:r>
        <w:rPr>
          <w:spacing w:val="-1"/>
          <w:sz w:val="20"/>
        </w:rPr>
        <w:t> </w:t>
      </w:r>
      <w:r>
        <w:rPr>
          <w:sz w:val="20"/>
        </w:rPr>
        <w:t>a</w:t>
      </w:r>
      <w:r>
        <w:rPr>
          <w:spacing w:val="-1"/>
          <w:sz w:val="20"/>
        </w:rPr>
        <w:t> </w:t>
      </w:r>
      <w:r>
        <w:rPr>
          <w:sz w:val="20"/>
        </w:rPr>
        <w:t>renovação</w:t>
      </w:r>
      <w:r>
        <w:rPr>
          <w:spacing w:val="-1"/>
          <w:sz w:val="20"/>
        </w:rPr>
        <w:t> </w:t>
      </w:r>
      <w:r>
        <w:rPr>
          <w:sz w:val="20"/>
        </w:rPr>
        <w:t>da</w:t>
      </w:r>
      <w:r>
        <w:rPr>
          <w:spacing w:val="-1"/>
          <w:sz w:val="20"/>
        </w:rPr>
        <w:t> </w:t>
      </w:r>
      <w:r>
        <w:rPr>
          <w:sz w:val="20"/>
        </w:rPr>
        <w:t>garantia,</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contados</w:t>
      </w:r>
      <w:r>
        <w:rPr>
          <w:spacing w:val="-1"/>
          <w:sz w:val="20"/>
        </w:rPr>
        <w:t> </w:t>
      </w:r>
      <w:r>
        <w:rPr>
          <w:sz w:val="20"/>
        </w:rPr>
        <w:t>da</w:t>
      </w:r>
      <w:r>
        <w:rPr>
          <w:spacing w:val="-1"/>
          <w:sz w:val="20"/>
        </w:rPr>
        <w:t> </w:t>
      </w:r>
      <w:r>
        <w:rPr>
          <w:sz w:val="20"/>
        </w:rPr>
        <w:t>data</w:t>
      </w:r>
      <w:r>
        <w:rPr>
          <w:spacing w:val="-1"/>
          <w:sz w:val="20"/>
        </w:rPr>
        <w:t> </w:t>
      </w:r>
      <w:r>
        <w:rPr>
          <w:sz w:val="20"/>
        </w:rPr>
        <w:t>em</w:t>
      </w:r>
      <w:r>
        <w:rPr>
          <w:spacing w:val="-1"/>
          <w:sz w:val="20"/>
        </w:rPr>
        <w:t> </w:t>
      </w:r>
      <w:r>
        <w:rPr>
          <w:sz w:val="20"/>
        </w:rPr>
        <w:t>que</w:t>
      </w:r>
      <w:r>
        <w:rPr>
          <w:spacing w:val="-1"/>
          <w:sz w:val="20"/>
        </w:rPr>
        <w:t> </w:t>
      </w:r>
      <w:r>
        <w:rPr>
          <w:sz w:val="20"/>
        </w:rPr>
        <w:t>for</w:t>
      </w:r>
      <w:r>
        <w:rPr>
          <w:spacing w:val="-1"/>
          <w:sz w:val="20"/>
        </w:rPr>
        <w:t> </w:t>
      </w:r>
      <w:r>
        <w:rPr>
          <w:sz w:val="20"/>
        </w:rPr>
        <w:t>notificado,</w:t>
      </w:r>
      <w:r>
        <w:rPr>
          <w:spacing w:val="-1"/>
          <w:sz w:val="20"/>
        </w:rPr>
        <w:t> </w:t>
      </w:r>
      <w:r>
        <w:rPr>
          <w:sz w:val="20"/>
        </w:rPr>
        <w:t>no</w:t>
      </w:r>
      <w:r>
        <w:rPr>
          <w:spacing w:val="-1"/>
          <w:sz w:val="20"/>
        </w:rPr>
        <w:t> </w:t>
      </w:r>
      <w:r>
        <w:rPr>
          <w:sz w:val="20"/>
        </w:rPr>
        <w:t>caso desta ser executada, total ou parcialmente, ou o Contrato for prorrogado ou tiver o seu valor alterado, assim como em qualquer outra situação que exija a manutenção da condição disposta no item 11.2 neste item.</w:t>
      </w:r>
    </w:p>
    <w:p>
      <w:pPr>
        <w:pStyle w:val="ListParagraph"/>
        <w:numPr>
          <w:ilvl w:val="1"/>
          <w:numId w:val="16"/>
        </w:numPr>
        <w:tabs>
          <w:tab w:pos="946" w:val="left" w:leader="none"/>
        </w:tabs>
        <w:spacing w:line="280" w:lineRule="auto" w:before="3" w:after="0"/>
        <w:ind w:left="404" w:right="118" w:firstLine="0"/>
        <w:jc w:val="both"/>
        <w:rPr>
          <w:sz w:val="20"/>
        </w:rPr>
      </w:pPr>
      <w:r>
        <w:rPr>
          <w:sz w:val="20"/>
        </w:rPr>
        <w:t>A</w:t>
      </w:r>
      <w:r>
        <w:rPr>
          <w:spacing w:val="-2"/>
          <w:sz w:val="20"/>
        </w:rPr>
        <w:t> </w:t>
      </w:r>
      <w:r>
        <w:rPr>
          <w:sz w:val="20"/>
        </w:rPr>
        <w:t>inobservância do prazo fixado para apresentação, reposição, suplementação ou renovação da garantia acarretará a aplicação de multa e/ou outras penalidades, na forma disposta </w:t>
      </w:r>
      <w:r>
        <w:rPr>
          <w:sz w:val="20"/>
        </w:rPr>
        <w:t>no </w:t>
      </w:r>
      <w:r>
        <w:rPr>
          <w:spacing w:val="-2"/>
          <w:sz w:val="20"/>
        </w:rPr>
        <w:t>contrato.</w:t>
      </w:r>
    </w:p>
    <w:p>
      <w:pPr>
        <w:pStyle w:val="ListParagraph"/>
        <w:numPr>
          <w:ilvl w:val="2"/>
          <w:numId w:val="16"/>
        </w:numPr>
        <w:tabs>
          <w:tab w:pos="1058" w:val="left" w:leader="none"/>
        </w:tabs>
        <w:spacing w:line="280" w:lineRule="auto" w:before="2" w:after="0"/>
        <w:ind w:left="404" w:right="117" w:firstLine="0"/>
        <w:jc w:val="both"/>
        <w:rPr>
          <w:sz w:val="20"/>
        </w:rPr>
      </w:pPr>
      <w:r>
        <w:rPr>
          <w:sz w:val="20"/>
        </w:rPr>
        <w:t>O atraso superior a 25 (vinte e cinco) dias autoriza o </w:t>
      </w:r>
      <w:r>
        <w:rPr>
          <w:b/>
          <w:sz w:val="20"/>
        </w:rPr>
        <w:t>CONTRATANTE </w:t>
      </w:r>
      <w:r>
        <w:rPr>
          <w:sz w:val="20"/>
        </w:rPr>
        <w:t>a promover a rescisão do contrato por descumprimento ou cumprimento irregular de suas cláusulas, com a aplicação das sanções cabíveis.</w:t>
      </w:r>
    </w:p>
    <w:p>
      <w:pPr>
        <w:pStyle w:val="ListParagraph"/>
        <w:numPr>
          <w:ilvl w:val="1"/>
          <w:numId w:val="16"/>
        </w:numPr>
        <w:tabs>
          <w:tab w:pos="945" w:val="left" w:leader="none"/>
        </w:tabs>
        <w:spacing w:line="240" w:lineRule="auto" w:before="2" w:after="0"/>
        <w:ind w:left="945" w:right="0" w:hanging="541"/>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line="280" w:lineRule="auto"/>
        <w:ind w:left="404" w:right="118"/>
        <w:jc w:val="both"/>
      </w:pPr>
      <w:r>
        <w:rPr/>
        <w:t>11.14.1. Caso se trate de contrato de prestação de serviços com mão-de-obra exclusiva, se o pagamento das verbas devidas aos empregados vinculados ao Contrato não ocorrer até o fim </w:t>
      </w:r>
      <w:r>
        <w:rPr/>
        <w:t>do segundo mês, após o encerramento da vigência contratual, a garantia deverá ser executada para o pagamento das verbas trabalhistas, incluindo suas repercussões previdenciárias e assim </w:t>
      </w:r>
      <w:r>
        <w:rPr/>
        <w:t>como as obrigações de regularidade perante o FGTS, observada a legislação que rege a matéria.</w:t>
      </w:r>
    </w:p>
    <w:p>
      <w:pPr>
        <w:pStyle w:val="ListParagraph"/>
        <w:numPr>
          <w:ilvl w:val="1"/>
          <w:numId w:val="16"/>
        </w:numPr>
        <w:tabs>
          <w:tab w:pos="952" w:val="left" w:leader="none"/>
        </w:tabs>
        <w:spacing w:line="280" w:lineRule="auto" w:before="2" w:after="0"/>
        <w:ind w:left="404" w:right="117"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w:t>
      </w:r>
      <w:r>
        <w:rPr>
          <w:sz w:val="20"/>
        </w:rPr>
        <w:t>de cláusulas contratuais.</w:t>
      </w:r>
    </w:p>
    <w:p>
      <w:pPr>
        <w:pStyle w:val="BodyText"/>
        <w:spacing w:before="2"/>
        <w:ind w:left="404"/>
        <w:jc w:val="both"/>
      </w:pPr>
      <w:r>
        <w:rPr/>
        <w:t>11.15.1.</w:t>
      </w:r>
      <w:r>
        <w:rPr>
          <w:spacing w:val="-3"/>
        </w:rPr>
        <w:t> </w:t>
      </w:r>
      <w:r>
        <w:rPr/>
        <w:t>O</w:t>
      </w:r>
      <w:r>
        <w:rPr>
          <w:spacing w:val="-3"/>
        </w:rPr>
        <w:t> </w:t>
      </w:r>
      <w:r>
        <w:rPr/>
        <w:t>garantidor</w:t>
      </w:r>
      <w:r>
        <w:rPr>
          <w:spacing w:val="-2"/>
        </w:rPr>
        <w:t> </w:t>
      </w:r>
      <w:r>
        <w:rPr/>
        <w:t>não</w:t>
      </w:r>
      <w:r>
        <w:rPr>
          <w:spacing w:val="-3"/>
        </w:rPr>
        <w:t> </w:t>
      </w:r>
      <w:r>
        <w:rPr/>
        <w:t>é</w:t>
      </w:r>
      <w:r>
        <w:rPr>
          <w:spacing w:val="-2"/>
        </w:rPr>
        <w:t> </w:t>
      </w:r>
      <w:r>
        <w:rPr/>
        <w:t>parte</w:t>
      </w:r>
      <w:r>
        <w:rPr>
          <w:spacing w:val="-3"/>
        </w:rPr>
        <w:t> </w:t>
      </w:r>
      <w:r>
        <w:rPr/>
        <w:t>para</w:t>
      </w:r>
      <w:r>
        <w:rPr>
          <w:spacing w:val="-3"/>
        </w:rPr>
        <w:t> </w:t>
      </w:r>
      <w:r>
        <w:rPr/>
        <w:t>figurar</w:t>
      </w:r>
      <w:r>
        <w:rPr>
          <w:spacing w:val="-2"/>
        </w:rPr>
        <w:t> </w:t>
      </w:r>
      <w:r>
        <w:rPr/>
        <w:t>em</w:t>
      </w:r>
      <w:r>
        <w:rPr>
          <w:spacing w:val="-3"/>
        </w:rPr>
        <w:t> </w:t>
      </w:r>
      <w:r>
        <w:rPr/>
        <w:t>processo</w:t>
      </w:r>
      <w:r>
        <w:rPr>
          <w:spacing w:val="-2"/>
        </w:rPr>
        <w:t> </w:t>
      </w:r>
      <w:r>
        <w:rPr/>
        <w:t>administrativo</w:t>
      </w:r>
      <w:r>
        <w:rPr>
          <w:spacing w:val="-3"/>
        </w:rPr>
        <w:t> </w:t>
      </w:r>
      <w:r>
        <w:rPr/>
        <w:t>instaurado</w:t>
      </w:r>
      <w:r>
        <w:rPr>
          <w:spacing w:val="-2"/>
        </w:rPr>
        <w:t> </w:t>
      </w:r>
      <w:r>
        <w:rPr/>
        <w:t>pelo</w:t>
      </w:r>
      <w:r>
        <w:rPr>
          <w:spacing w:val="-2"/>
        </w:rPr>
        <w:t> </w:t>
      </w:r>
      <w:r>
        <w:rPr>
          <w:b/>
        </w:rPr>
        <w:t>CONTRATANTE</w:t>
      </w:r>
      <w:r>
        <w:rPr>
          <w:b/>
          <w:spacing w:val="-2"/>
        </w:rPr>
        <w:t> </w:t>
      </w:r>
      <w:r>
        <w:rPr/>
        <w:t>com</w:t>
      </w:r>
      <w:r>
        <w:rPr>
          <w:spacing w:val="-2"/>
        </w:rPr>
        <w:t> </w:t>
      </w:r>
      <w:r>
        <w:rPr/>
        <w:t>o</w:t>
      </w:r>
      <w:r>
        <w:rPr>
          <w:spacing w:val="-3"/>
        </w:rPr>
        <w:t> </w:t>
      </w:r>
      <w:r>
        <w:rPr/>
        <w:t>objetivo</w:t>
      </w:r>
      <w:r>
        <w:rPr>
          <w:spacing w:val="-2"/>
        </w:rPr>
        <w:t> </w:t>
      </w:r>
      <w:r>
        <w:rPr/>
        <w:t>de</w:t>
      </w:r>
      <w:r>
        <w:rPr>
          <w:spacing w:val="-3"/>
        </w:rPr>
        <w:t> </w:t>
      </w:r>
      <w:r>
        <w:rPr/>
        <w:t>apurar</w:t>
      </w:r>
      <w:r>
        <w:rPr>
          <w:spacing w:val="-3"/>
        </w:rPr>
        <w:t> </w:t>
      </w:r>
      <w:r>
        <w:rPr/>
        <w:t>prejuízos</w:t>
      </w:r>
      <w:r>
        <w:rPr>
          <w:spacing w:val="-2"/>
        </w:rPr>
        <w:t> </w:t>
      </w:r>
      <w:r>
        <w:rPr/>
        <w:t>e/ou</w:t>
      </w:r>
      <w:r>
        <w:rPr>
          <w:spacing w:val="-3"/>
        </w:rPr>
        <w:t> </w:t>
      </w:r>
      <w:r>
        <w:rPr/>
        <w:t>aplicar</w:t>
      </w:r>
      <w:r>
        <w:rPr>
          <w:spacing w:val="-2"/>
        </w:rPr>
        <w:t> </w:t>
      </w:r>
      <w:r>
        <w:rPr/>
        <w:t>sanções</w:t>
      </w:r>
      <w:r>
        <w:rPr>
          <w:spacing w:val="-3"/>
        </w:rPr>
        <w:t> </w:t>
      </w:r>
      <w:r>
        <w:rPr/>
        <w:t>ao</w:t>
      </w:r>
      <w:r>
        <w:rPr>
          <w:spacing w:val="-1"/>
        </w:rPr>
        <w:t> </w:t>
      </w:r>
      <w:r>
        <w:rPr>
          <w:b/>
          <w:spacing w:val="-2"/>
        </w:rPr>
        <w:t>CONTRATADO</w:t>
      </w:r>
      <w:r>
        <w:rPr>
          <w:spacing w:val="-2"/>
        </w:rPr>
        <w:t>.</w:t>
      </w:r>
    </w:p>
    <w:p>
      <w:pPr>
        <w:pStyle w:val="ListParagraph"/>
        <w:numPr>
          <w:ilvl w:val="1"/>
          <w:numId w:val="16"/>
        </w:numPr>
        <w:tabs>
          <w:tab w:pos="945" w:val="left" w:leader="none"/>
        </w:tabs>
        <w:spacing w:line="280" w:lineRule="auto" w:before="40" w:after="0"/>
        <w:ind w:left="404" w:right="118" w:firstLine="0"/>
        <w:jc w:val="both"/>
        <w:rPr>
          <w:sz w:val="20"/>
        </w:rPr>
      </w:pPr>
      <w:r>
        <w:rPr>
          <w:sz w:val="20"/>
        </w:rPr>
        <w:t>Caso</w:t>
      </w:r>
      <w:r>
        <w:rPr>
          <w:spacing w:val="-2"/>
          <w:sz w:val="20"/>
        </w:rPr>
        <w:t> </w:t>
      </w:r>
      <w:r>
        <w:rPr>
          <w:sz w:val="20"/>
        </w:rPr>
        <w:t>se</w:t>
      </w:r>
      <w:r>
        <w:rPr>
          <w:spacing w:val="-2"/>
          <w:sz w:val="20"/>
        </w:rPr>
        <w:t> </w:t>
      </w:r>
      <w:r>
        <w:rPr>
          <w:sz w:val="20"/>
        </w:rPr>
        <w:t>trate</w:t>
      </w:r>
      <w:r>
        <w:rPr>
          <w:spacing w:val="-2"/>
          <w:sz w:val="20"/>
        </w:rPr>
        <w:t> </w:t>
      </w:r>
      <w:r>
        <w:rPr>
          <w:sz w:val="20"/>
        </w:rPr>
        <w:t>da</w:t>
      </w:r>
      <w:r>
        <w:rPr>
          <w:spacing w:val="-2"/>
          <w:sz w:val="20"/>
        </w:rPr>
        <w:t> </w:t>
      </w:r>
      <w:r>
        <w:rPr>
          <w:sz w:val="20"/>
        </w:rPr>
        <w:t>modalidade</w:t>
      </w:r>
      <w:r>
        <w:rPr>
          <w:spacing w:val="-2"/>
          <w:sz w:val="20"/>
        </w:rPr>
        <w:t> </w:t>
      </w:r>
      <w:r>
        <w:rPr>
          <w:sz w:val="20"/>
        </w:rPr>
        <w:t>seguro-garantia,</w:t>
      </w:r>
      <w:r>
        <w:rPr>
          <w:spacing w:val="-2"/>
          <w:sz w:val="20"/>
        </w:rPr>
        <w:t> </w:t>
      </w:r>
      <w:r>
        <w:rPr>
          <w:sz w:val="20"/>
        </w:rPr>
        <w:t>ocorrido</w:t>
      </w:r>
      <w:r>
        <w:rPr>
          <w:spacing w:val="-2"/>
          <w:sz w:val="20"/>
        </w:rPr>
        <w:t> </w:t>
      </w:r>
      <w:r>
        <w:rPr>
          <w:sz w:val="20"/>
        </w:rPr>
        <w:t>o</w:t>
      </w:r>
      <w:r>
        <w:rPr>
          <w:spacing w:val="-2"/>
          <w:sz w:val="20"/>
        </w:rPr>
        <w:t> </w:t>
      </w:r>
      <w:r>
        <w:rPr>
          <w:sz w:val="20"/>
        </w:rPr>
        <w:t>sinistro</w:t>
      </w:r>
      <w:r>
        <w:rPr>
          <w:spacing w:val="-2"/>
          <w:sz w:val="20"/>
        </w:rPr>
        <w:t> </w:t>
      </w:r>
      <w:r>
        <w:rPr>
          <w:sz w:val="20"/>
        </w:rPr>
        <w:t>durante</w:t>
      </w:r>
      <w:r>
        <w:rPr>
          <w:spacing w:val="-2"/>
          <w:sz w:val="20"/>
        </w:rPr>
        <w:t> </w:t>
      </w:r>
      <w:r>
        <w:rPr>
          <w:sz w:val="20"/>
        </w:rPr>
        <w:t>a</w:t>
      </w:r>
      <w:r>
        <w:rPr>
          <w:spacing w:val="-2"/>
          <w:sz w:val="20"/>
        </w:rPr>
        <w:t> </w:t>
      </w:r>
      <w:r>
        <w:rPr>
          <w:sz w:val="20"/>
        </w:rPr>
        <w:t>vigência</w:t>
      </w:r>
      <w:r>
        <w:rPr>
          <w:spacing w:val="-2"/>
          <w:sz w:val="20"/>
        </w:rPr>
        <w:t> </w:t>
      </w:r>
      <w:r>
        <w:rPr>
          <w:sz w:val="20"/>
        </w:rPr>
        <w:t>da</w:t>
      </w:r>
      <w:r>
        <w:rPr>
          <w:spacing w:val="-2"/>
          <w:sz w:val="20"/>
        </w:rPr>
        <w:t> </w:t>
      </w:r>
      <w:r>
        <w:rPr>
          <w:sz w:val="20"/>
        </w:rPr>
        <w:t>apólice,</w:t>
      </w:r>
      <w:r>
        <w:rPr>
          <w:spacing w:val="-2"/>
          <w:sz w:val="20"/>
        </w:rPr>
        <w:t> </w:t>
      </w:r>
      <w:r>
        <w:rPr>
          <w:sz w:val="20"/>
        </w:rPr>
        <w:t>sua</w:t>
      </w:r>
      <w:r>
        <w:rPr>
          <w:spacing w:val="-2"/>
          <w:sz w:val="20"/>
        </w:rPr>
        <w:t> </w:t>
      </w:r>
      <w:r>
        <w:rPr>
          <w:sz w:val="20"/>
        </w:rPr>
        <w:t>caracterização</w:t>
      </w:r>
      <w:r>
        <w:rPr>
          <w:spacing w:val="-2"/>
          <w:sz w:val="20"/>
        </w:rPr>
        <w:t> </w:t>
      </w:r>
      <w:r>
        <w:rPr>
          <w:sz w:val="20"/>
        </w:rPr>
        <w:t>e</w:t>
      </w:r>
      <w:r>
        <w:rPr>
          <w:spacing w:val="-2"/>
          <w:sz w:val="20"/>
        </w:rPr>
        <w:t> </w:t>
      </w:r>
      <w:r>
        <w:rPr>
          <w:sz w:val="20"/>
        </w:rPr>
        <w:t>comunicação</w:t>
      </w:r>
      <w:r>
        <w:rPr>
          <w:spacing w:val="-2"/>
          <w:sz w:val="20"/>
        </w:rPr>
        <w:t> </w:t>
      </w:r>
      <w:r>
        <w:rPr>
          <w:sz w:val="20"/>
        </w:rPr>
        <w:t>poderão</w:t>
      </w:r>
      <w:r>
        <w:rPr>
          <w:spacing w:val="-2"/>
          <w:sz w:val="20"/>
        </w:rPr>
        <w:t> </w:t>
      </w:r>
      <w:r>
        <w:rPr>
          <w:sz w:val="20"/>
        </w:rPr>
        <w:t>ocorrer</w:t>
      </w:r>
      <w:r>
        <w:rPr>
          <w:spacing w:val="-2"/>
          <w:sz w:val="20"/>
        </w:rPr>
        <w:t> </w:t>
      </w:r>
      <w:r>
        <w:rPr>
          <w:sz w:val="20"/>
        </w:rPr>
        <w:t>fora</w:t>
      </w:r>
      <w:r>
        <w:rPr>
          <w:spacing w:val="-2"/>
          <w:sz w:val="20"/>
        </w:rPr>
        <w:t> </w:t>
      </w:r>
      <w:r>
        <w:rPr>
          <w:sz w:val="20"/>
        </w:rPr>
        <w:t>desta</w:t>
      </w:r>
      <w:r>
        <w:rPr>
          <w:spacing w:val="-2"/>
          <w:sz w:val="20"/>
        </w:rPr>
        <w:t> </w:t>
      </w:r>
      <w:r>
        <w:rPr>
          <w:sz w:val="20"/>
        </w:rPr>
        <w:t>vigência,</w:t>
      </w:r>
      <w:r>
        <w:rPr>
          <w:spacing w:val="-2"/>
          <w:sz w:val="20"/>
        </w:rPr>
        <w:t> </w:t>
      </w:r>
      <w:r>
        <w:rPr>
          <w:sz w:val="20"/>
        </w:rPr>
        <w:t>não</w:t>
      </w:r>
      <w:r>
        <w:rPr>
          <w:spacing w:val="-2"/>
          <w:sz w:val="20"/>
        </w:rPr>
        <w:t> </w:t>
      </w:r>
      <w:r>
        <w:rPr>
          <w:sz w:val="20"/>
        </w:rPr>
        <w:t>caracterizando fato que justifique a negativa do sinistro, desde que respeitados os prazos prescricionais aplicados ao contrato de seguro, nos termos do art. 20 da Circular Susep n° 662, de 11 de abril de</w:t>
      </w:r>
      <w:r>
        <w:rPr>
          <w:spacing w:val="40"/>
          <w:sz w:val="20"/>
        </w:rPr>
        <w:t> </w:t>
      </w:r>
      <w:r>
        <w:rPr>
          <w:spacing w:val="-2"/>
          <w:sz w:val="20"/>
        </w:rPr>
        <w:t>2022.</w:t>
      </w:r>
    </w:p>
    <w:p>
      <w:pPr>
        <w:pStyle w:val="ListParagraph"/>
        <w:numPr>
          <w:ilvl w:val="1"/>
          <w:numId w:val="16"/>
        </w:numPr>
        <w:tabs>
          <w:tab w:pos="980" w:val="left" w:leader="none"/>
        </w:tabs>
        <w:spacing w:line="280" w:lineRule="auto" w:before="3" w:after="0"/>
        <w:ind w:left="404" w:right="118" w:firstLine="0"/>
        <w:jc w:val="both"/>
        <w:rPr>
          <w:sz w:val="20"/>
        </w:rPr>
      </w:pPr>
      <w:r>
        <w:rPr>
          <w:sz w:val="20"/>
        </w:rPr>
        <w:t>Extinguir-se-á a garantia com a restituição da apólice, carta fiança, título da dívida pública ou autorização para a liberação da caução em dinheiro, atualizada </w:t>
      </w:r>
      <w:r>
        <w:rPr>
          <w:sz w:val="20"/>
        </w:rPr>
        <w:t>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16"/>
        </w:numPr>
        <w:tabs>
          <w:tab w:pos="1044" w:val="left" w:leader="none"/>
        </w:tabs>
        <w:spacing w:line="280" w:lineRule="auto" w:before="2" w:after="0"/>
        <w:ind w:left="404" w:right="118" w:firstLine="0"/>
        <w:jc w:val="both"/>
        <w:rPr>
          <w:sz w:val="20"/>
        </w:rPr>
      </w:pPr>
      <w:r>
        <w:rPr>
          <w:sz w:val="20"/>
        </w:rPr>
        <w:t>A</w:t>
      </w:r>
      <w:r>
        <w:rPr>
          <w:spacing w:val="-3"/>
          <w:sz w:val="20"/>
        </w:rPr>
        <w:t> </w:t>
      </w:r>
      <w:r>
        <w:rPr>
          <w:sz w:val="20"/>
        </w:rPr>
        <w:t>garantia somente será liberada ou restituída, após a fiel execução do Contrato ou pela sua extinção, por culpa exclusiva da</w:t>
      </w:r>
      <w:r>
        <w:rPr>
          <w:spacing w:val="-3"/>
          <w:sz w:val="20"/>
        </w:rPr>
        <w:t> </w:t>
      </w:r>
      <w:r>
        <w:rPr>
          <w:sz w:val="20"/>
        </w:rPr>
        <w:t>Administração, ou quando assim convencionado, em se tratando de extinção consensual da contratação.</w:t>
      </w:r>
    </w:p>
    <w:p>
      <w:pPr>
        <w:pStyle w:val="ListParagraph"/>
        <w:numPr>
          <w:ilvl w:val="2"/>
          <w:numId w:val="16"/>
        </w:numPr>
        <w:tabs>
          <w:tab w:pos="1059" w:val="left" w:leader="none"/>
        </w:tabs>
        <w:spacing w:line="280" w:lineRule="auto" w:before="2" w:after="0"/>
        <w:ind w:left="404" w:right="118"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6"/>
        </w:numPr>
        <w:tabs>
          <w:tab w:pos="945" w:val="left" w:leader="none"/>
        </w:tabs>
        <w:spacing w:line="240" w:lineRule="auto" w:before="2" w:after="0"/>
        <w:ind w:left="945" w:right="0" w:hanging="541"/>
        <w:jc w:val="both"/>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both"/>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802" w:val="left" w:leader="none"/>
        </w:tabs>
        <w:spacing w:line="280" w:lineRule="auto" w:before="1"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1"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7"/>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7"/>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7"/>
        </w:numPr>
        <w:tabs>
          <w:tab w:pos="537" w:val="left" w:leader="none"/>
        </w:tabs>
        <w:spacing w:line="240" w:lineRule="auto" w:before="2"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7"/>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7"/>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7"/>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7"/>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7"/>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1"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8"/>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8"/>
        </w:numPr>
        <w:tabs>
          <w:tab w:pos="575" w:val="left" w:leader="none"/>
        </w:tabs>
        <w:spacing w:line="280" w:lineRule="auto" w:before="40" w:after="0"/>
        <w:ind w:left="329" w:right="477" w:firstLine="0"/>
        <w:jc w:val="left"/>
        <w:rPr>
          <w:sz w:val="20"/>
        </w:rPr>
      </w:pPr>
      <w:r>
        <w:rPr>
          <w:sz w:val="20"/>
        </w:rPr>
        <w:t>se</w:t>
      </w:r>
      <w:r>
        <w:rPr>
          <w:spacing w:val="30"/>
          <w:sz w:val="20"/>
        </w:rPr>
        <w:t> </w:t>
      </w:r>
      <w:r>
        <w:rPr>
          <w:sz w:val="20"/>
        </w:rPr>
        <w:t>o</w:t>
      </w:r>
      <w:r>
        <w:rPr>
          <w:spacing w:val="31"/>
          <w:sz w:val="20"/>
        </w:rPr>
        <w:t> </w:t>
      </w:r>
      <w:r>
        <w:rPr>
          <w:b/>
          <w:sz w:val="20"/>
        </w:rPr>
        <w:t>CONTRATADO</w:t>
      </w:r>
      <w:r>
        <w:rPr>
          <w:b/>
          <w:spacing w:val="31"/>
          <w:sz w:val="20"/>
        </w:rPr>
        <w:t> </w:t>
      </w:r>
      <w:r>
        <w:rPr>
          <w:sz w:val="20"/>
        </w:rPr>
        <w:t>foi</w:t>
      </w:r>
      <w:r>
        <w:rPr>
          <w:spacing w:val="30"/>
          <w:sz w:val="20"/>
        </w:rPr>
        <w:t> </w:t>
      </w:r>
      <w:r>
        <w:rPr>
          <w:sz w:val="20"/>
        </w:rPr>
        <w:t>penalizado</w:t>
      </w:r>
      <w:r>
        <w:rPr>
          <w:spacing w:val="30"/>
          <w:sz w:val="20"/>
        </w:rPr>
        <w:t> </w:t>
      </w:r>
      <w:r>
        <w:rPr>
          <w:sz w:val="20"/>
        </w:rPr>
        <w:t>com</w:t>
      </w:r>
      <w:r>
        <w:rPr>
          <w:spacing w:val="30"/>
          <w:sz w:val="20"/>
        </w:rPr>
        <w:t> </w:t>
      </w:r>
      <w:r>
        <w:rPr>
          <w:sz w:val="20"/>
        </w:rPr>
        <w:t>as</w:t>
      </w:r>
      <w:r>
        <w:rPr>
          <w:spacing w:val="30"/>
          <w:sz w:val="20"/>
        </w:rPr>
        <w:t> </w:t>
      </w:r>
      <w:r>
        <w:rPr>
          <w:sz w:val="20"/>
        </w:rPr>
        <w:t>sanções</w:t>
      </w:r>
      <w:r>
        <w:rPr>
          <w:spacing w:val="30"/>
          <w:sz w:val="20"/>
        </w:rPr>
        <w:t> </w:t>
      </w:r>
      <w:r>
        <w:rPr>
          <w:sz w:val="20"/>
        </w:rPr>
        <w:t>de</w:t>
      </w:r>
      <w:r>
        <w:rPr>
          <w:spacing w:val="30"/>
          <w:sz w:val="20"/>
        </w:rPr>
        <w:t> </w:t>
      </w:r>
      <w:r>
        <w:rPr>
          <w:sz w:val="20"/>
        </w:rPr>
        <w:t>declaração</w:t>
      </w:r>
      <w:r>
        <w:rPr>
          <w:spacing w:val="30"/>
          <w:sz w:val="20"/>
        </w:rPr>
        <w:t> </w:t>
      </w:r>
      <w:r>
        <w:rPr>
          <w:sz w:val="20"/>
        </w:rPr>
        <w:t>de</w:t>
      </w:r>
      <w:r>
        <w:rPr>
          <w:spacing w:val="30"/>
          <w:sz w:val="20"/>
        </w:rPr>
        <w:t> </w:t>
      </w:r>
      <w:r>
        <w:rPr>
          <w:sz w:val="20"/>
        </w:rPr>
        <w:t>inidoneidade</w:t>
      </w:r>
      <w:r>
        <w:rPr>
          <w:spacing w:val="30"/>
          <w:sz w:val="20"/>
        </w:rPr>
        <w:t> </w:t>
      </w:r>
      <w:r>
        <w:rPr>
          <w:sz w:val="20"/>
        </w:rPr>
        <w:t>ou</w:t>
      </w:r>
      <w:r>
        <w:rPr>
          <w:spacing w:val="30"/>
          <w:sz w:val="20"/>
        </w:rPr>
        <w:t> </w:t>
      </w:r>
      <w:r>
        <w:rPr>
          <w:sz w:val="20"/>
        </w:rPr>
        <w:t>impedimento</w:t>
      </w:r>
      <w:r>
        <w:rPr>
          <w:spacing w:val="30"/>
          <w:sz w:val="20"/>
        </w:rPr>
        <w:t> </w:t>
      </w:r>
      <w:r>
        <w:rPr>
          <w:sz w:val="20"/>
        </w:rPr>
        <w:t>de</w:t>
      </w:r>
      <w:r>
        <w:rPr>
          <w:spacing w:val="30"/>
          <w:sz w:val="20"/>
        </w:rPr>
        <w:t> </w:t>
      </w:r>
      <w:r>
        <w:rPr>
          <w:sz w:val="20"/>
        </w:rPr>
        <w:t>licitar</w:t>
      </w:r>
      <w:r>
        <w:rPr>
          <w:spacing w:val="30"/>
          <w:sz w:val="20"/>
        </w:rPr>
        <w:t> </w:t>
      </w:r>
      <w:r>
        <w:rPr>
          <w:sz w:val="20"/>
        </w:rPr>
        <w:t>e</w:t>
      </w:r>
      <w:r>
        <w:rPr>
          <w:spacing w:val="30"/>
          <w:sz w:val="20"/>
        </w:rPr>
        <w:t> </w:t>
      </w:r>
      <w:r>
        <w:rPr>
          <w:sz w:val="20"/>
        </w:rPr>
        <w:t>contratar</w:t>
      </w:r>
      <w:r>
        <w:rPr>
          <w:spacing w:val="30"/>
          <w:sz w:val="20"/>
        </w:rPr>
        <w:t> </w:t>
      </w:r>
      <w:r>
        <w:rPr>
          <w:sz w:val="20"/>
        </w:rPr>
        <w:t>com</w:t>
      </w:r>
      <w:r>
        <w:rPr>
          <w:spacing w:val="30"/>
          <w:sz w:val="20"/>
        </w:rPr>
        <w:t> </w:t>
      </w:r>
      <w:r>
        <w:rPr>
          <w:sz w:val="20"/>
        </w:rPr>
        <w:t>o</w:t>
      </w:r>
      <w:r>
        <w:rPr>
          <w:spacing w:val="30"/>
          <w:sz w:val="20"/>
        </w:rPr>
        <w:t> </w:t>
      </w:r>
      <w:r>
        <w:rPr>
          <w:sz w:val="20"/>
        </w:rPr>
        <w:t>poder</w:t>
      </w:r>
      <w:r>
        <w:rPr>
          <w:spacing w:val="30"/>
          <w:sz w:val="20"/>
        </w:rPr>
        <w:t> </w:t>
      </w:r>
      <w:r>
        <w:rPr>
          <w:sz w:val="20"/>
        </w:rPr>
        <w:t>público,</w:t>
      </w:r>
      <w:r>
        <w:rPr>
          <w:spacing w:val="30"/>
          <w:sz w:val="20"/>
        </w:rPr>
        <w:t> </w:t>
      </w:r>
      <w:r>
        <w:rPr>
          <w:sz w:val="20"/>
        </w:rPr>
        <w:t>observadas</w:t>
      </w:r>
      <w:r>
        <w:rPr>
          <w:spacing w:val="30"/>
          <w:sz w:val="20"/>
        </w:rPr>
        <w:t> </w:t>
      </w:r>
      <w:r>
        <w:rPr>
          <w:sz w:val="20"/>
        </w:rPr>
        <w:t>as</w:t>
      </w:r>
      <w:r>
        <w:rPr>
          <w:spacing w:val="30"/>
          <w:sz w:val="20"/>
        </w:rPr>
        <w:t> </w:t>
      </w:r>
      <w:r>
        <w:rPr>
          <w:sz w:val="20"/>
        </w:rPr>
        <w:t>abrangências</w:t>
      </w:r>
      <w:r>
        <w:rPr>
          <w:spacing w:val="30"/>
          <w:sz w:val="20"/>
        </w:rPr>
        <w:t> </w:t>
      </w:r>
      <w:r>
        <w:rPr>
          <w:sz w:val="20"/>
        </w:rPr>
        <w:t>de aplicação; e</w:t>
      </w:r>
    </w:p>
    <w:p>
      <w:pPr>
        <w:pStyle w:val="ListParagraph"/>
        <w:numPr>
          <w:ilvl w:val="0"/>
          <w:numId w:val="18"/>
        </w:numPr>
        <w:tabs>
          <w:tab w:pos="560" w:val="left" w:leader="none"/>
        </w:tabs>
        <w:spacing w:line="280" w:lineRule="auto" w:before="1" w:after="0"/>
        <w:ind w:left="329" w:right="433" w:firstLine="0"/>
        <w:jc w:val="left"/>
        <w:rPr>
          <w:sz w:val="20"/>
        </w:rPr>
      </w:pPr>
      <w:r>
        <w:rPr>
          <w:sz w:val="20"/>
        </w:rPr>
        <w:t>eventuais</w:t>
      </w:r>
      <w:r>
        <w:rPr>
          <w:spacing w:val="27"/>
          <w:sz w:val="20"/>
        </w:rPr>
        <w:t> </w:t>
      </w:r>
      <w:r>
        <w:rPr>
          <w:sz w:val="20"/>
        </w:rPr>
        <w:t>ocorrências</w:t>
      </w:r>
      <w:r>
        <w:rPr>
          <w:spacing w:val="27"/>
          <w:sz w:val="20"/>
        </w:rPr>
        <w:t> </w:t>
      </w:r>
      <w:r>
        <w:rPr>
          <w:sz w:val="20"/>
        </w:rPr>
        <w:t>impeditivas</w:t>
      </w:r>
      <w:r>
        <w:rPr>
          <w:spacing w:val="27"/>
          <w:sz w:val="20"/>
        </w:rPr>
        <w:t> </w:t>
      </w:r>
      <w:r>
        <w:rPr>
          <w:sz w:val="20"/>
        </w:rPr>
        <w:t>indiretas,</w:t>
      </w:r>
      <w:r>
        <w:rPr>
          <w:spacing w:val="27"/>
          <w:sz w:val="20"/>
        </w:rPr>
        <w:t> </w:t>
      </w:r>
      <w:r>
        <w:rPr>
          <w:sz w:val="20"/>
        </w:rPr>
        <w:t>hipótese</w:t>
      </w:r>
      <w:r>
        <w:rPr>
          <w:spacing w:val="27"/>
          <w:sz w:val="20"/>
        </w:rPr>
        <w:t> </w:t>
      </w:r>
      <w:r>
        <w:rPr>
          <w:sz w:val="20"/>
        </w:rPr>
        <w:t>na</w:t>
      </w:r>
      <w:r>
        <w:rPr>
          <w:spacing w:val="27"/>
          <w:sz w:val="20"/>
        </w:rPr>
        <w:t> </w:t>
      </w:r>
      <w:r>
        <w:rPr>
          <w:sz w:val="20"/>
        </w:rPr>
        <w:t>qual</w:t>
      </w:r>
      <w:r>
        <w:rPr>
          <w:spacing w:val="27"/>
          <w:sz w:val="20"/>
        </w:rPr>
        <w:t> </w:t>
      </w:r>
      <w:r>
        <w:rPr>
          <w:sz w:val="20"/>
        </w:rPr>
        <w:t>o</w:t>
      </w:r>
      <w:r>
        <w:rPr>
          <w:spacing w:val="27"/>
          <w:sz w:val="20"/>
        </w:rPr>
        <w:t> </w:t>
      </w:r>
      <w:r>
        <w:rPr>
          <w:sz w:val="20"/>
        </w:rPr>
        <w:t>gestor</w:t>
      </w:r>
      <w:r>
        <w:rPr>
          <w:spacing w:val="27"/>
          <w:sz w:val="20"/>
        </w:rPr>
        <w:t> </w:t>
      </w:r>
      <w:r>
        <w:rPr>
          <w:sz w:val="20"/>
        </w:rPr>
        <w:t>deverá</w:t>
      </w:r>
      <w:r>
        <w:rPr>
          <w:spacing w:val="27"/>
          <w:sz w:val="20"/>
        </w:rPr>
        <w:t> </w:t>
      </w:r>
      <w:r>
        <w:rPr>
          <w:sz w:val="20"/>
        </w:rPr>
        <w:t>verificar</w:t>
      </w:r>
      <w:r>
        <w:rPr>
          <w:spacing w:val="27"/>
          <w:sz w:val="20"/>
        </w:rPr>
        <w:t> </w:t>
      </w:r>
      <w:r>
        <w:rPr>
          <w:sz w:val="20"/>
        </w:rPr>
        <w:t>se</w:t>
      </w:r>
      <w:r>
        <w:rPr>
          <w:spacing w:val="27"/>
          <w:sz w:val="20"/>
        </w:rPr>
        <w:t> </w:t>
      </w:r>
      <w:r>
        <w:rPr>
          <w:sz w:val="20"/>
        </w:rPr>
        <w:t>houve</w:t>
      </w:r>
      <w:r>
        <w:rPr>
          <w:spacing w:val="27"/>
          <w:sz w:val="20"/>
        </w:rPr>
        <w:t> </w:t>
      </w:r>
      <w:r>
        <w:rPr>
          <w:sz w:val="20"/>
        </w:rPr>
        <w:t>fraude</w:t>
      </w:r>
      <w:r>
        <w:rPr>
          <w:spacing w:val="27"/>
          <w:sz w:val="20"/>
        </w:rPr>
        <w:t> </w:t>
      </w:r>
      <w:r>
        <w:rPr>
          <w:sz w:val="20"/>
        </w:rPr>
        <w:t>por</w:t>
      </w:r>
      <w:r>
        <w:rPr>
          <w:spacing w:val="27"/>
          <w:sz w:val="20"/>
        </w:rPr>
        <w:t> </w:t>
      </w:r>
      <w:r>
        <w:rPr>
          <w:sz w:val="20"/>
        </w:rPr>
        <w:t>parte</w:t>
      </w:r>
      <w:r>
        <w:rPr>
          <w:spacing w:val="27"/>
          <w:sz w:val="20"/>
        </w:rPr>
        <w:t> </w:t>
      </w:r>
      <w:r>
        <w:rPr>
          <w:sz w:val="20"/>
        </w:rPr>
        <w:t>das</w:t>
      </w:r>
      <w:r>
        <w:rPr>
          <w:spacing w:val="27"/>
          <w:sz w:val="20"/>
        </w:rPr>
        <w:t> </w:t>
      </w:r>
      <w:r>
        <w:rPr>
          <w:sz w:val="20"/>
        </w:rPr>
        <w:t>empresas</w:t>
      </w:r>
      <w:r>
        <w:rPr>
          <w:spacing w:val="27"/>
          <w:sz w:val="20"/>
        </w:rPr>
        <w:t> </w:t>
      </w:r>
      <w:r>
        <w:rPr>
          <w:sz w:val="20"/>
        </w:rPr>
        <w:t>apontadas</w:t>
      </w:r>
      <w:r>
        <w:rPr>
          <w:spacing w:val="27"/>
          <w:sz w:val="20"/>
        </w:rPr>
        <w:t> </w:t>
      </w:r>
      <w:r>
        <w:rPr>
          <w:sz w:val="20"/>
        </w:rPr>
        <w:t>no</w:t>
      </w:r>
      <w:r>
        <w:rPr>
          <w:spacing w:val="27"/>
          <w:sz w:val="20"/>
        </w:rPr>
        <w:t> </w:t>
      </w:r>
      <w:r>
        <w:rPr>
          <w:sz w:val="20"/>
        </w:rPr>
        <w:t>Relatório</w:t>
      </w:r>
      <w:r>
        <w:rPr>
          <w:spacing w:val="27"/>
          <w:sz w:val="20"/>
        </w:rPr>
        <w:t> </w:t>
      </w:r>
      <w:r>
        <w:rPr>
          <w:sz w:val="20"/>
        </w:rPr>
        <w:t>de</w:t>
      </w:r>
      <w:r>
        <w:rPr>
          <w:spacing w:val="27"/>
          <w:sz w:val="20"/>
        </w:rPr>
        <w:t> </w:t>
      </w:r>
      <w:r>
        <w:rPr>
          <w:sz w:val="20"/>
        </w:rPr>
        <w:t>Ocorrências</w:t>
      </w:r>
      <w:r>
        <w:rPr>
          <w:spacing w:val="27"/>
          <w:sz w:val="20"/>
        </w:rPr>
        <w:t> </w:t>
      </w:r>
      <w:r>
        <w:rPr>
          <w:sz w:val="20"/>
        </w:rPr>
        <w:t>Impeditivas </w:t>
      </w:r>
      <w:r>
        <w:rPr>
          <w:spacing w:val="-2"/>
          <w:sz w:val="20"/>
        </w:rPr>
        <w:t>Indiretas.</w:t>
      </w:r>
    </w:p>
    <w:p>
      <w:pPr>
        <w:pStyle w:val="ListParagraph"/>
        <w:numPr>
          <w:ilvl w:val="2"/>
          <w:numId w:val="19"/>
        </w:numPr>
        <w:tabs>
          <w:tab w:pos="879" w:val="left" w:leader="none"/>
        </w:tabs>
        <w:spacing w:line="280" w:lineRule="auto" w:before="2" w:after="0"/>
        <w:ind w:left="329" w:right="433" w:firstLine="0"/>
        <w:jc w:val="left"/>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9"/>
        </w:numPr>
        <w:tabs>
          <w:tab w:pos="896" w:val="left" w:leader="none"/>
        </w:tabs>
        <w:spacing w:line="280" w:lineRule="auto" w:before="2" w:after="0"/>
        <w:ind w:left="329" w:right="433" w:firstLine="0"/>
        <w:jc w:val="left"/>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w:t>
      </w:r>
      <w:r>
        <w:rPr>
          <w:spacing w:val="80"/>
          <w:w w:val="150"/>
          <w:sz w:val="20"/>
        </w:rPr>
        <w:t> </w:t>
      </w:r>
      <w:r>
        <w:rPr>
          <w:sz w:val="20"/>
        </w:rPr>
        <w:t>quanto</w:t>
      </w:r>
      <w:r>
        <w:rPr>
          <w:spacing w:val="16"/>
          <w:sz w:val="20"/>
        </w:rPr>
        <w:t> </w:t>
      </w:r>
      <w:r>
        <w:rPr>
          <w:sz w:val="20"/>
        </w:rPr>
        <w:t>à</w:t>
      </w:r>
      <w:r>
        <w:rPr>
          <w:spacing w:val="16"/>
          <w:sz w:val="20"/>
        </w:rPr>
        <w:t> </w:t>
      </w:r>
      <w:r>
        <w:rPr>
          <w:sz w:val="20"/>
        </w:rPr>
        <w:t>inadimplência</w:t>
      </w:r>
      <w:r>
        <w:rPr>
          <w:spacing w:val="16"/>
          <w:sz w:val="20"/>
        </w:rPr>
        <w:t> </w:t>
      </w:r>
      <w:r>
        <w:rPr>
          <w:sz w:val="20"/>
        </w:rPr>
        <w:t>do</w:t>
      </w:r>
      <w:r>
        <w:rPr>
          <w:spacing w:val="16"/>
          <w:sz w:val="20"/>
        </w:rPr>
        <w:t> </w:t>
      </w:r>
      <w:r>
        <w:rPr>
          <w:b/>
          <w:sz w:val="20"/>
        </w:rPr>
        <w:t>CONTRATADO</w:t>
      </w:r>
      <w:r>
        <w:rPr>
          <w:sz w:val="20"/>
        </w:rPr>
        <w:t>,</w:t>
      </w:r>
      <w:r>
        <w:rPr>
          <w:spacing w:val="16"/>
          <w:sz w:val="20"/>
        </w:rPr>
        <w:t> </w:t>
      </w:r>
      <w:r>
        <w:rPr>
          <w:sz w:val="20"/>
        </w:rPr>
        <w:t>bem</w:t>
      </w:r>
      <w:r>
        <w:rPr>
          <w:spacing w:val="16"/>
          <w:sz w:val="20"/>
        </w:rPr>
        <w:t> </w:t>
      </w:r>
      <w:r>
        <w:rPr>
          <w:sz w:val="20"/>
        </w:rPr>
        <w:t>como</w:t>
      </w:r>
      <w:r>
        <w:rPr>
          <w:spacing w:val="16"/>
          <w:sz w:val="20"/>
        </w:rPr>
        <w:t> </w:t>
      </w:r>
      <w:r>
        <w:rPr>
          <w:sz w:val="20"/>
        </w:rPr>
        <w:t>quanto</w:t>
      </w:r>
      <w:r>
        <w:rPr>
          <w:spacing w:val="16"/>
          <w:sz w:val="20"/>
        </w:rPr>
        <w:t> </w:t>
      </w:r>
      <w:r>
        <w:rPr>
          <w:sz w:val="20"/>
        </w:rPr>
        <w:t>à</w:t>
      </w:r>
      <w:r>
        <w:rPr>
          <w:spacing w:val="16"/>
          <w:sz w:val="20"/>
        </w:rPr>
        <w:t> </w:t>
      </w:r>
      <w:r>
        <w:rPr>
          <w:sz w:val="20"/>
        </w:rPr>
        <w:t>existência</w:t>
      </w:r>
      <w:r>
        <w:rPr>
          <w:spacing w:val="16"/>
          <w:sz w:val="20"/>
        </w:rPr>
        <w:t> </w:t>
      </w:r>
      <w:r>
        <w:rPr>
          <w:sz w:val="20"/>
        </w:rPr>
        <w:t>de</w:t>
      </w:r>
      <w:r>
        <w:rPr>
          <w:spacing w:val="16"/>
          <w:sz w:val="20"/>
        </w:rPr>
        <w:t> </w:t>
      </w:r>
      <w:r>
        <w:rPr>
          <w:sz w:val="20"/>
        </w:rPr>
        <w:t>pagamento</w:t>
      </w:r>
      <w:r>
        <w:rPr>
          <w:spacing w:val="16"/>
          <w:sz w:val="20"/>
        </w:rPr>
        <w:t> </w:t>
      </w:r>
      <w:r>
        <w:rPr>
          <w:sz w:val="20"/>
        </w:rPr>
        <w:t>a</w:t>
      </w:r>
      <w:r>
        <w:rPr>
          <w:spacing w:val="16"/>
          <w:sz w:val="20"/>
        </w:rPr>
        <w:t> </w:t>
      </w:r>
      <w:r>
        <w:rPr>
          <w:sz w:val="20"/>
        </w:rPr>
        <w:t>ser</w:t>
      </w:r>
      <w:r>
        <w:rPr>
          <w:spacing w:val="16"/>
          <w:sz w:val="20"/>
        </w:rPr>
        <w:t> </w:t>
      </w:r>
      <w:r>
        <w:rPr>
          <w:sz w:val="20"/>
        </w:rPr>
        <w:t>efetuado,</w:t>
      </w:r>
      <w:r>
        <w:rPr>
          <w:spacing w:val="16"/>
          <w:sz w:val="20"/>
        </w:rPr>
        <w:t> </w:t>
      </w:r>
      <w:r>
        <w:rPr>
          <w:sz w:val="20"/>
        </w:rPr>
        <w:t>para</w:t>
      </w:r>
      <w:r>
        <w:rPr>
          <w:spacing w:val="16"/>
          <w:sz w:val="20"/>
        </w:rPr>
        <w:t> </w:t>
      </w:r>
      <w:r>
        <w:rPr>
          <w:sz w:val="20"/>
        </w:rPr>
        <w:t>que</w:t>
      </w:r>
      <w:r>
        <w:rPr>
          <w:spacing w:val="16"/>
          <w:sz w:val="20"/>
        </w:rPr>
        <w:t> </w:t>
      </w:r>
      <w:r>
        <w:rPr>
          <w:sz w:val="20"/>
        </w:rPr>
        <w:t>sejam</w:t>
      </w:r>
      <w:r>
        <w:rPr>
          <w:spacing w:val="16"/>
          <w:sz w:val="20"/>
        </w:rPr>
        <w:t> </w:t>
      </w:r>
      <w:r>
        <w:rPr>
          <w:sz w:val="20"/>
        </w:rPr>
        <w:t>acionados</w:t>
      </w:r>
      <w:r>
        <w:rPr>
          <w:spacing w:val="16"/>
          <w:sz w:val="20"/>
        </w:rPr>
        <w:t> </w:t>
      </w:r>
      <w:r>
        <w:rPr>
          <w:sz w:val="20"/>
        </w:rPr>
        <w:t>os</w:t>
      </w:r>
      <w:r>
        <w:rPr>
          <w:spacing w:val="16"/>
          <w:sz w:val="20"/>
        </w:rPr>
        <w:t> </w:t>
      </w:r>
      <w:r>
        <w:rPr>
          <w:sz w:val="20"/>
        </w:rPr>
        <w:t>meios</w:t>
      </w:r>
      <w:r>
        <w:rPr>
          <w:spacing w:val="16"/>
          <w:sz w:val="20"/>
        </w:rPr>
        <w:t> </w:t>
      </w:r>
      <w:r>
        <w:rPr>
          <w:sz w:val="20"/>
        </w:rPr>
        <w:t>pertinentes</w:t>
      </w:r>
      <w:r>
        <w:rPr>
          <w:spacing w:val="16"/>
          <w:sz w:val="20"/>
        </w:rPr>
        <w:t> </w:t>
      </w:r>
      <w:r>
        <w:rPr>
          <w:sz w:val="20"/>
        </w:rPr>
        <w:t>e</w:t>
      </w:r>
      <w:r>
        <w:rPr>
          <w:spacing w:val="16"/>
          <w:sz w:val="20"/>
        </w:rPr>
        <w:t> </w:t>
      </w:r>
      <w:r>
        <w:rPr>
          <w:sz w:val="20"/>
        </w:rPr>
        <w:t>necessários</w:t>
      </w:r>
      <w:r>
        <w:rPr>
          <w:spacing w:val="16"/>
          <w:sz w:val="20"/>
        </w:rPr>
        <w:t> </w:t>
      </w:r>
      <w:r>
        <w:rPr>
          <w:sz w:val="20"/>
        </w:rPr>
        <w:t>para</w:t>
      </w:r>
      <w:r>
        <w:rPr>
          <w:spacing w:val="16"/>
          <w:sz w:val="20"/>
        </w:rPr>
        <w:t> </w:t>
      </w:r>
      <w:r>
        <w:rPr>
          <w:sz w:val="20"/>
        </w:rPr>
        <w:t>garantir</w:t>
      </w:r>
      <w:r>
        <w:rPr>
          <w:spacing w:val="16"/>
          <w:sz w:val="20"/>
        </w:rPr>
        <w:t> </w:t>
      </w:r>
      <w:r>
        <w:rPr>
          <w:sz w:val="20"/>
        </w:rPr>
        <w:t>o</w:t>
      </w:r>
    </w:p>
    <w:p>
      <w:pPr>
        <w:pStyle w:val="ListParagraph"/>
        <w:spacing w:after="0" w:line="280" w:lineRule="auto"/>
        <w:jc w:val="left"/>
        <w:rPr>
          <w:sz w:val="20"/>
        </w:rPr>
        <w:sectPr>
          <w:pgSz w:w="15840" w:h="24480"/>
          <w:pgMar w:top="0" w:bottom="0" w:left="0" w:right="0"/>
        </w:sectPr>
      </w:pPr>
    </w:p>
    <w:p>
      <w:pPr>
        <w:pStyle w:val="BodyText"/>
        <w:spacing w:before="23"/>
        <w:ind w:left="329"/>
        <w:jc w:val="both"/>
      </w:pPr>
      <w:r>
        <w:rPr/>
        <w:t>recebimento</w:t>
      </w:r>
      <w:r>
        <w:rPr>
          <w:spacing w:val="-1"/>
        </w:rPr>
        <w:t> </w:t>
      </w:r>
      <w:r>
        <w:rPr/>
        <w:t>de</w:t>
      </w:r>
      <w:r>
        <w:rPr>
          <w:spacing w:val="-1"/>
        </w:rPr>
        <w:t> </w:t>
      </w:r>
      <w:r>
        <w:rPr/>
        <w:t>seus</w:t>
      </w:r>
      <w:r>
        <w:rPr>
          <w:spacing w:val="-1"/>
        </w:rPr>
        <w:t> </w:t>
      </w:r>
      <w:r>
        <w:rPr>
          <w:spacing w:val="-2"/>
        </w:rPr>
        <w:t>créditos.</w:t>
      </w:r>
    </w:p>
    <w:p>
      <w:pPr>
        <w:pStyle w:val="ListParagraph"/>
        <w:numPr>
          <w:ilvl w:val="2"/>
          <w:numId w:val="19"/>
        </w:numPr>
        <w:tabs>
          <w:tab w:pos="887" w:val="left" w:leader="none"/>
        </w:tabs>
        <w:spacing w:line="240" w:lineRule="auto" w:before="40"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9"/>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0"/>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0"/>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2"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0"/>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4"/>
      </w:pPr>
    </w:p>
    <w:p>
      <w:pPr>
        <w:pStyle w:val="Heading1"/>
        <w:numPr>
          <w:ilvl w:val="0"/>
          <w:numId w:val="1"/>
        </w:numPr>
        <w:tabs>
          <w:tab w:pos="719" w:val="left" w:leader="none"/>
        </w:tabs>
        <w:spacing w:line="240" w:lineRule="auto" w:before="1"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21"/>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1"/>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1"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5"/>
      </w:pPr>
    </w:p>
    <w:p>
      <w:pPr>
        <w:pStyle w:val="Heading1"/>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Heading1"/>
        <w:spacing w:after="0" w:line="240" w:lineRule="auto"/>
        <w:jc w:val="left"/>
        <w:sectPr>
          <w:pgSz w:w="15840" w:h="24480"/>
          <w:pgMar w:top="0" w:bottom="280" w:left="0" w:right="0"/>
        </w:sectPr>
      </w:pPr>
    </w:p>
    <w:p>
      <w:pPr>
        <w:pStyle w:val="ListParagraph"/>
        <w:numPr>
          <w:ilvl w:val="1"/>
          <w:numId w:val="1"/>
        </w:numPr>
        <w:tabs>
          <w:tab w:pos="781" w:val="left" w:leader="none"/>
        </w:tabs>
        <w:spacing w:line="240" w:lineRule="auto" w:before="23"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1"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3760">
                <wp:simplePos x="0" y="0"/>
                <wp:positionH relativeFrom="page">
                  <wp:posOffset>7923243</wp:posOffset>
                </wp:positionH>
                <wp:positionV relativeFrom="paragraph">
                  <wp:posOffset>153844</wp:posOffset>
                </wp:positionV>
                <wp:extent cx="2222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13747pt;width:1.710336pt;height:.75pt;mso-position-horizontal-relative:page;mso-position-vertical-relative:paragraph;z-index:15733760" id="docshape8"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22"/>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22"/>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22"/>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22"/>
        </w:numPr>
        <w:tabs>
          <w:tab w:pos="1063" w:val="left" w:leader="none"/>
        </w:tabs>
        <w:spacing w:line="240" w:lineRule="auto" w:before="41"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22"/>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22"/>
        </w:numPr>
        <w:tabs>
          <w:tab w:pos="1063" w:val="left" w:leader="none"/>
        </w:tabs>
        <w:spacing w:line="240" w:lineRule="auto" w:before="40" w:after="0"/>
        <w:ind w:left="1063" w:right="0" w:hanging="731"/>
        <w:jc w:val="left"/>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spacing w:before="0"/>
      </w:pPr>
    </w:p>
    <w:p>
      <w:pPr>
        <w:pStyle w:val="BodyText"/>
        <w:spacing w:before="0"/>
      </w:pPr>
    </w:p>
    <w:p>
      <w:pPr>
        <w:pStyle w:val="BodyText"/>
        <w:spacing w:before="141"/>
      </w:pPr>
    </w:p>
    <w:p>
      <w:pPr>
        <w:tabs>
          <w:tab w:pos="2412" w:val="left" w:leader="dot"/>
        </w:tabs>
        <w:spacing w:before="0"/>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2025</w:t>
      </w:r>
    </w:p>
    <w:p>
      <w:pPr>
        <w:pStyle w:val="BodyText"/>
        <w:spacing w:before="0"/>
        <w:rPr>
          <w:sz w:val="22"/>
        </w:rPr>
      </w:pPr>
    </w:p>
    <w:p>
      <w:pPr>
        <w:pStyle w:val="BodyText"/>
        <w:spacing w:before="0"/>
        <w:rPr>
          <w:sz w:val="22"/>
        </w:rPr>
      </w:pPr>
    </w:p>
    <w:p>
      <w:pPr>
        <w:pStyle w:val="BodyText"/>
        <w:spacing w:before="8"/>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130"/>
      </w:pPr>
      <w:r>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244282</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9.234850pt;width:780pt;height:1.5pt;mso-position-horizontal-relative:page;mso-position-vertical-relative:paragraph;z-index:-15726080;mso-wrap-distance-left:0;mso-wrap-distance-right:0" id="docshapegroup9" coordorigin="120,385" coordsize="15600,30">
                <v:rect style="position:absolute;left:120;top:384;width:15600;height:15" id="docshape10" filled="true" fillcolor="#999999" stroked="false">
                  <v:fill type="solid"/>
                </v:rect>
                <v:shape style="position:absolute;left:119;top:384;width:15600;height:30" id="docshape11" coordorigin="120,385" coordsize="15600,30" path="m15720,385l15705,400,120,400,120,415,15705,415,15720,415,15720,400,15720,385xe" filled="true" fillcolor="#ededed" stroked="false">
                  <v:path arrowok="t"/>
                  <v:fill type="solid"/>
                </v:shape>
                <v:shape style="position:absolute;left:120;top:384;width:15;height:30" id="docshape12" coordorigin="120,385" coordsize="15,30" path="m120,415l120,385,135,385,135,400,120,415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23/06/2025,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13:50,</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7">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8">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76199</wp:posOffset>
                </wp:positionH>
                <wp:positionV relativeFrom="paragraph">
                  <wp:posOffset>78953</wp:posOffset>
                </wp:positionV>
                <wp:extent cx="990600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906000" cy="19050"/>
                          <a:chExt cx="9906000" cy="19050"/>
                        </a:xfrm>
                      </wpg:grpSpPr>
                      <wps:wsp>
                        <wps:cNvPr id="15" name="Graphic 15"/>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6"/>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5568;mso-wrap-distance-left:0;mso-wrap-distance-right:0" id="docshapegroup13" coordorigin="120,124" coordsize="15600,30">
                <v:rect style="position:absolute;left:120;top:124;width:15600;height:15" id="docshape14" filled="true" fillcolor="#999999" stroked="false">
                  <v:fill type="solid"/>
                </v:rect>
                <v:shape style="position:absolute;left:119;top:124;width:15600;height:30" id="docshape15" coordorigin="120,124" coordsize="15600,30" path="m15720,124l15705,139,120,139,120,154,15705,154,15720,154,15720,139,15720,124xe" filled="true" fillcolor="#ededed" stroked="false">
                  <v:path arrowok="t"/>
                  <v:fill type="solid"/>
                </v:shape>
                <v:shape style="position:absolute;left:120;top:124;width:15;height:30" id="docshape16"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104775</wp:posOffset>
            </wp:positionH>
            <wp:positionV relativeFrom="paragraph">
              <wp:posOffset>-961735</wp:posOffset>
            </wp:positionV>
            <wp:extent cx="847724" cy="571499"/>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4784">
            <wp:simplePos x="0" y="0"/>
            <wp:positionH relativeFrom="page">
              <wp:posOffset>123825</wp:posOffset>
            </wp:positionH>
            <wp:positionV relativeFrom="paragraph">
              <wp:posOffset>-218785</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2044928">
                <wp:simplePos x="0" y="0"/>
                <wp:positionH relativeFrom="page">
                  <wp:posOffset>5064796</wp:posOffset>
                </wp:positionH>
                <wp:positionV relativeFrom="paragraph">
                  <wp:posOffset>143144</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1198pt;width:2.026056pt;height:.75pt;mso-position-horizontal-relative:page;mso-position-vertical-relative:paragraph;z-index:-21271552" id="docshape17"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1"/>
          <w:sz w:val="22"/>
        </w:rPr>
        <w:t> </w:t>
      </w:r>
      <w:r>
        <w:rPr>
          <w:rFonts w:ascii="Calibri" w:hAnsi="Calibri"/>
          <w:sz w:val="22"/>
        </w:rPr>
        <w:t>informando</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verificador</w:t>
      </w:r>
      <w:r>
        <w:rPr>
          <w:rFonts w:ascii="Calibri" w:hAnsi="Calibri"/>
          <w:spacing w:val="-10"/>
          <w:sz w:val="22"/>
        </w:rPr>
        <w:t> </w:t>
      </w:r>
      <w:r>
        <w:rPr>
          <w:rFonts w:ascii="Calibri" w:hAnsi="Calibri"/>
          <w:b/>
          <w:sz w:val="22"/>
        </w:rPr>
        <w:t>102954171</w:t>
      </w:r>
      <w:r>
        <w:rPr>
          <w:rFonts w:ascii="Calibri" w:hAnsi="Calibri"/>
          <w:b/>
          <w:spacing w:val="-10"/>
          <w:sz w:val="22"/>
        </w:rPr>
        <w:t> </w:t>
      </w:r>
      <w:r>
        <w:rPr>
          <w:rFonts w:ascii="Calibri" w:hAnsi="Calibri"/>
          <w:sz w:val="22"/>
        </w:rPr>
        <w:t>e</w:t>
      </w:r>
      <w:r>
        <w:rPr>
          <w:rFonts w:ascii="Calibri" w:hAnsi="Calibri"/>
          <w:spacing w:val="-11"/>
          <w:sz w:val="22"/>
        </w:rPr>
        <w:t> </w:t>
      </w:r>
      <w:r>
        <w:rPr>
          <w:rFonts w:ascii="Calibri" w:hAnsi="Calibri"/>
          <w:sz w:val="22"/>
        </w:rPr>
        <w:t>o</w:t>
      </w:r>
      <w:r>
        <w:rPr>
          <w:rFonts w:ascii="Calibri" w:hAnsi="Calibri"/>
          <w:spacing w:val="-11"/>
          <w:sz w:val="22"/>
        </w:rPr>
        <w:t> </w:t>
      </w:r>
      <w:r>
        <w:rPr>
          <w:rFonts w:ascii="Calibri" w:hAnsi="Calibri"/>
          <w:sz w:val="22"/>
        </w:rPr>
        <w:t>código</w:t>
      </w:r>
      <w:r>
        <w:rPr>
          <w:rFonts w:ascii="Calibri" w:hAnsi="Calibri"/>
          <w:spacing w:val="-11"/>
          <w:sz w:val="22"/>
        </w:rPr>
        <w:t> </w:t>
      </w:r>
      <w:r>
        <w:rPr>
          <w:rFonts w:ascii="Calibri" w:hAnsi="Calibri"/>
          <w:sz w:val="22"/>
        </w:rPr>
        <w:t>CRC</w:t>
      </w:r>
      <w:r>
        <w:rPr>
          <w:rFonts w:ascii="Calibri" w:hAnsi="Calibri"/>
          <w:spacing w:val="-10"/>
          <w:sz w:val="22"/>
        </w:rPr>
        <w:t> </w:t>
      </w:r>
      <w:r>
        <w:rPr>
          <w:rFonts w:ascii="Calibri" w:hAnsi="Calibri"/>
          <w:b/>
          <w:sz w:val="22"/>
        </w:rPr>
        <w:t>281C7FFA</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1424">
                <wp:simplePos x="0" y="0"/>
                <wp:positionH relativeFrom="page">
                  <wp:posOffset>85724</wp:posOffset>
                </wp:positionH>
                <wp:positionV relativeFrom="paragraph">
                  <wp:posOffset>277708</wp:posOffset>
                </wp:positionV>
                <wp:extent cx="9886950"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886950" cy="19050"/>
                          <a:chExt cx="9886950" cy="19050"/>
                        </a:xfrm>
                      </wpg:grpSpPr>
                      <wps:wsp>
                        <wps:cNvPr id="22" name="Graphic 22"/>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6"/>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056;mso-wrap-distance-left:0;mso-wrap-distance-right:0" id="docshapegroup18" coordorigin="135,437" coordsize="15570,30">
                <v:rect style="position:absolute;left:135;top:437;width:15570;height:15" id="docshape19" filled="true" fillcolor="#999999" stroked="false">
                  <v:fill type="solid"/>
                </v:rect>
                <v:shape style="position:absolute;left:134;top:437;width:15570;height:30" id="docshape20" coordorigin="135,437" coordsize="15570,30" path="m15705,437l15690,452,135,452,135,467,15690,467,15705,467,15705,452,15705,437xe" filled="true" fillcolor="#ededed" stroked="false">
                  <v:path arrowok="t"/>
                  <v:fill type="solid"/>
                </v:shape>
                <v:shape style="position:absolute;left:135;top:437;width:15;height:30" id="docshape21" coordorigin="135,437" coordsize="15,30" path="m135,467l135,437,150,437,150,452,13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42"/>
        <w:rPr>
          <w:rFonts w:ascii="Calibri"/>
          <w:sz w:val="22"/>
        </w:rPr>
      </w:pPr>
    </w:p>
    <w:p>
      <w:pPr>
        <w:pStyle w:val="Heading1"/>
        <w:ind w:left="0" w:right="10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23"/>
        </w:numPr>
        <w:tabs>
          <w:tab w:pos="318" w:val="left" w:leader="none"/>
        </w:tabs>
        <w:spacing w:line="240" w:lineRule="auto" w:before="0" w:after="0"/>
        <w:ind w:left="318" w:right="0" w:hanging="199"/>
        <w:jc w:val="both"/>
        <w:rPr>
          <w:b/>
          <w:sz w:val="20"/>
        </w:rPr>
      </w:pPr>
      <w:r>
        <w:rPr>
          <w:b/>
          <w:spacing w:val="-2"/>
          <w:sz w:val="20"/>
        </w:rPr>
        <w:t>OBJETIVO:</w:t>
      </w:r>
    </w:p>
    <w:p>
      <w:pPr>
        <w:spacing w:line="280" w:lineRule="auto" w:before="40"/>
        <w:ind w:left="119" w:right="118" w:firstLine="0"/>
        <w:jc w:val="both"/>
        <w:rPr>
          <w:sz w:val="20"/>
        </w:rPr>
      </w:pPr>
      <w:r>
        <w:rPr>
          <w:sz w:val="20"/>
        </w:rPr>
        <w:t>O presente Termo tem por objetivo a aquisição, por </w:t>
      </w:r>
      <w:r>
        <w:rPr>
          <w:b/>
          <w:sz w:val="20"/>
        </w:rPr>
        <w:t>licitação (pregão eletrônico)</w:t>
      </w:r>
      <w:r>
        <w:rPr>
          <w:sz w:val="20"/>
        </w:rPr>
        <w:t>, de </w:t>
      </w:r>
      <w:r>
        <w:rPr>
          <w:b/>
          <w:sz w:val="20"/>
        </w:rPr>
        <w:t>materiais indispensáveis ao desenvolvimento da assistência integral a pacientes com traumas, cistos e tumores na região maxilofacial e cirurgias ortognáticas </w:t>
      </w:r>
      <w:r>
        <w:rPr>
          <w:sz w:val="20"/>
        </w:rPr>
        <w:t>para o Hospital Universitário Pedro Ernesto, através de empresa especializada, em conformidade com a </w:t>
      </w:r>
      <w:r>
        <w:rPr>
          <w:b/>
          <w:sz w:val="20"/>
        </w:rPr>
        <w:t>Lei nº 14.133/2021 Art. </w:t>
      </w:r>
      <w:r>
        <w:rPr>
          <w:b/>
          <w:sz w:val="20"/>
        </w:rPr>
        <w:t>28 Inc. I </w:t>
      </w:r>
      <w:r>
        <w:rPr>
          <w:sz w:val="20"/>
        </w:rPr>
        <w:t>(Regulamenta o art. 37, inciso XXI, da Constituição Federal, que institui normas para licitações e Contratos da</w:t>
      </w:r>
      <w:r>
        <w:rPr>
          <w:spacing w:val="-1"/>
          <w:sz w:val="20"/>
        </w:rPr>
        <w:t> </w:t>
      </w:r>
      <w:r>
        <w:rPr>
          <w:sz w:val="20"/>
        </w:rPr>
        <w:t>Administração Pública e dá outras providências), e o Decreto Estadual nº 48.816/23 (Regulamenta a fase preparatória das contratações no âmbito do Estado do Rio de Janeiro).</w:t>
      </w:r>
    </w:p>
    <w:p>
      <w:pPr>
        <w:pStyle w:val="BodyText"/>
        <w:spacing w:before="44"/>
      </w:pPr>
    </w:p>
    <w:p>
      <w:pPr>
        <w:pStyle w:val="Heading2"/>
        <w:numPr>
          <w:ilvl w:val="1"/>
          <w:numId w:val="23"/>
        </w:numPr>
        <w:tabs>
          <w:tab w:pos="468" w:val="left" w:leader="none"/>
        </w:tabs>
        <w:spacing w:line="240" w:lineRule="auto" w:before="0" w:after="0"/>
        <w:ind w:left="468" w:right="0" w:hanging="349"/>
        <w:jc w:val="both"/>
      </w:pPr>
      <w:r>
        <w:rPr/>
        <w:t>Justificativa</w:t>
      </w:r>
      <w:r>
        <w:rPr>
          <w:spacing w:val="-1"/>
        </w:rPr>
        <w:t> </w:t>
      </w:r>
      <w:r>
        <w:rPr/>
        <w:t>da</w:t>
      </w:r>
      <w:r>
        <w:rPr>
          <w:spacing w:val="-1"/>
        </w:rPr>
        <w:t> </w:t>
      </w:r>
      <w:r>
        <w:rPr>
          <w:spacing w:val="-2"/>
        </w:rPr>
        <w:t>contratação:</w:t>
      </w:r>
    </w:p>
    <w:p>
      <w:pPr>
        <w:pStyle w:val="ListParagraph"/>
        <w:numPr>
          <w:ilvl w:val="2"/>
          <w:numId w:val="23"/>
        </w:numPr>
        <w:tabs>
          <w:tab w:pos="685" w:val="left" w:leader="none"/>
        </w:tabs>
        <w:spacing w:line="280" w:lineRule="auto" w:before="40" w:after="0"/>
        <w:ind w:left="119" w:right="118" w:firstLine="0"/>
        <w:jc w:val="both"/>
        <w:rPr>
          <w:sz w:val="20"/>
        </w:rPr>
      </w:pPr>
      <w:r>
        <w:rPr>
          <w:sz w:val="20"/>
        </w:rPr>
        <w:t>Trata-se de materiais indispensáveis ao desenvolvimento da assistência integral a pacientes com Anomalias dentofaciais (inclusive a maloclusão), Distúrbios da </w:t>
      </w:r>
      <w:r>
        <w:rPr>
          <w:sz w:val="20"/>
        </w:rPr>
        <w:t>articulação temporomandibular, Cistos da região bucal, Distúrbios do desenvolvimento dos maxilares, Fraturas do crânio e dos ossos da face, Anquilose temporomandibular, Osteomielite e Osteonecrose. Cabe ressaltar que se trata da aquisição de insumos para um Hospital Universitário, com diversas especialidades e com linhas de cuidado na média e alta complexidade. Os materiais solicitados são essenciais para a realização das cirurgias maxilofaciais, pois, as mesmas são baseadas em procedimentos a nível esquelético, como osteotomias e/ou reduções cruentas do esqueleto facial. É necessário o sistema de fixação rígido para otimizar o resultado assim como a estabilidade a curto, médio e longo prazo;</w:t>
      </w:r>
    </w:p>
    <w:p>
      <w:pPr>
        <w:pStyle w:val="ListParagraph"/>
        <w:numPr>
          <w:ilvl w:val="2"/>
          <w:numId w:val="23"/>
        </w:numPr>
        <w:tabs>
          <w:tab w:pos="624" w:val="left" w:leader="none"/>
        </w:tabs>
        <w:spacing w:line="280" w:lineRule="auto" w:before="5" w:after="0"/>
        <w:ind w:left="119" w:right="118" w:firstLine="0"/>
        <w:jc w:val="both"/>
        <w:rPr>
          <w:sz w:val="20"/>
        </w:rPr>
      </w:pPr>
      <w:r>
        <w:rPr>
          <w:sz w:val="20"/>
        </w:rPr>
        <w:t>A cirurgia de Osteoplastia de Maxila, Mandíbula e Mento, conhecida como Cirurgia Ortognática, é indicada para o tratamento das deformidades ósseas do complexo maxilofacial. </w:t>
      </w:r>
      <w:r>
        <w:rPr>
          <w:sz w:val="20"/>
        </w:rPr>
        <w:t>Esse procedimento envolve a realização de osteotomias nos ossos afetados e sua reposição adequada nas bases ósseas, utilizando fixação por meio de placas e parafusos. Em média, para a</w:t>
      </w:r>
      <w:r>
        <w:rPr>
          <w:spacing w:val="40"/>
          <w:sz w:val="20"/>
        </w:rPr>
        <w:t> </w:t>
      </w:r>
      <w:r>
        <w:rPr>
          <w:sz w:val="20"/>
        </w:rPr>
        <w:t>osteossíntese da maxila são utilizadas 4 placas e 16 parafusos, enquanto que para a osteossíntese da mandíbula são usados cerca de 4 placas e 16 parafusos, além do uso de placa específica para mentoplastia com 4 parafusos. Ressalta-se que pode haver variações anatômicas e de planejamento cirúrgico que demandem maior ou menor quantidade de material de fixação do sistema 2.0 e eventualmente do sistema 1.5, além da utilização de lâminas, serras e brocas para perfurações, desgastes e osteotomias. O Serviço de Cirurgia Bucomaxilofacial do Hospital Universitário Pedro Ernesto (HUPE) é referência nacional no tratamento de deformidades dentofaciais. Aproximadamente 90% dos pacientes atendidos neste serviço são encaminhados para a realização de Osteoplastia de Maxila, Mandíbula e Mento. Além disso, o Serviço também atende pacientes, através dos sistemas de regulação do Estado, que sofreram trauma facial e que necessitam de Osteossíntese das Fraturas, decorrentes desses traumas, sendo utilizados em média 4 placas de fixação e 20 parafusos, podendo variar entre os sistemas 1.5, 2.0 e 2.4.</w:t>
      </w:r>
      <w:r>
        <w:rPr>
          <w:spacing w:val="-2"/>
          <w:sz w:val="20"/>
        </w:rPr>
        <w:t> </w:t>
      </w:r>
      <w:r>
        <w:rPr>
          <w:sz w:val="20"/>
        </w:rPr>
        <w:t>Atualmente, o Serviço de Cirurgia Bucomaxilofacial possui dois dias de sala cirúrgica por semana, que são destinadas a realização dessas cirurgias, possibilitando o atendimento de até 16 pacientes por mês, com previsão de realização de 192 procedimentos ao longo de 12 meses. Com isso, será possível reduzir significativamente a longa fila de espera que persiste há anos na especialidade. Importante destacar que já houve uma redução na quantidade do material solicitado inicialmente (doc 77247207), a pedido da Direção do Hospital (doc 91996632);</w:t>
      </w:r>
    </w:p>
    <w:p>
      <w:pPr>
        <w:pStyle w:val="ListParagraph"/>
        <w:numPr>
          <w:ilvl w:val="2"/>
          <w:numId w:val="23"/>
        </w:numPr>
        <w:tabs>
          <w:tab w:pos="609" w:val="left" w:leader="none"/>
        </w:tabs>
        <w:spacing w:line="280" w:lineRule="auto" w:before="10" w:after="0"/>
        <w:ind w:left="119" w:right="118" w:firstLine="0"/>
        <w:jc w:val="both"/>
        <w:rPr>
          <w:sz w:val="20"/>
        </w:rPr>
      </w:pPr>
      <w:r>
        <w:rPr>
          <w:sz w:val="20"/>
        </w:rPr>
        <w:t>A</w:t>
      </w:r>
      <w:r>
        <w:rPr>
          <w:spacing w:val="-12"/>
          <w:sz w:val="20"/>
        </w:rPr>
        <w:t> </w:t>
      </w:r>
      <w:r>
        <w:rPr>
          <w:sz w:val="20"/>
        </w:rPr>
        <w:t>opção</w:t>
      </w:r>
      <w:r>
        <w:rPr>
          <w:spacing w:val="-1"/>
          <w:sz w:val="20"/>
        </w:rPr>
        <w:t> </w:t>
      </w:r>
      <w:r>
        <w:rPr>
          <w:sz w:val="20"/>
        </w:rPr>
        <w:t>por</w:t>
      </w:r>
      <w:r>
        <w:rPr>
          <w:spacing w:val="-1"/>
          <w:sz w:val="20"/>
        </w:rPr>
        <w:t> </w:t>
      </w:r>
      <w:r>
        <w:rPr>
          <w:sz w:val="20"/>
        </w:rPr>
        <w:t>comodato,</w:t>
      </w:r>
      <w:r>
        <w:rPr>
          <w:spacing w:val="-1"/>
          <w:sz w:val="20"/>
        </w:rPr>
        <w:t> </w:t>
      </w:r>
      <w:r>
        <w:rPr>
          <w:sz w:val="20"/>
        </w:rPr>
        <w:t>em</w:t>
      </w:r>
      <w:r>
        <w:rPr>
          <w:spacing w:val="-1"/>
          <w:sz w:val="20"/>
        </w:rPr>
        <w:t> </w:t>
      </w:r>
      <w:r>
        <w:rPr>
          <w:sz w:val="20"/>
        </w:rPr>
        <w:t>detrimento</w:t>
      </w:r>
      <w:r>
        <w:rPr>
          <w:spacing w:val="-1"/>
          <w:sz w:val="20"/>
        </w:rPr>
        <w:t> </w:t>
      </w:r>
      <w:r>
        <w:rPr>
          <w:sz w:val="20"/>
        </w:rPr>
        <w:t>da</w:t>
      </w:r>
      <w:r>
        <w:rPr>
          <w:spacing w:val="-1"/>
          <w:sz w:val="20"/>
        </w:rPr>
        <w:t> </w:t>
      </w:r>
      <w:r>
        <w:rPr>
          <w:sz w:val="20"/>
        </w:rPr>
        <w:t>sua</w:t>
      </w:r>
      <w:r>
        <w:rPr>
          <w:spacing w:val="-1"/>
          <w:sz w:val="20"/>
        </w:rPr>
        <w:t> </w:t>
      </w:r>
      <w:r>
        <w:rPr>
          <w:sz w:val="20"/>
        </w:rPr>
        <w:t>aquisição</w:t>
      </w:r>
      <w:r>
        <w:rPr>
          <w:spacing w:val="-1"/>
          <w:sz w:val="20"/>
        </w:rPr>
        <w:t> </w:t>
      </w:r>
      <w:r>
        <w:rPr>
          <w:sz w:val="20"/>
        </w:rPr>
        <w:t>definitiva,</w:t>
      </w:r>
      <w:r>
        <w:rPr>
          <w:spacing w:val="-1"/>
          <w:sz w:val="20"/>
        </w:rPr>
        <w:t> </w:t>
      </w:r>
      <w:r>
        <w:rPr>
          <w:sz w:val="20"/>
        </w:rPr>
        <w:t>apresenta</w:t>
      </w:r>
      <w:r>
        <w:rPr>
          <w:spacing w:val="-1"/>
          <w:sz w:val="20"/>
        </w:rPr>
        <w:t> </w:t>
      </w:r>
      <w:r>
        <w:rPr>
          <w:sz w:val="20"/>
        </w:rPr>
        <w:t>vantagens:</w:t>
      </w:r>
      <w:r>
        <w:rPr>
          <w:spacing w:val="-1"/>
          <w:sz w:val="20"/>
        </w:rPr>
        <w:t> </w:t>
      </w:r>
      <w:r>
        <w:rPr>
          <w:sz w:val="20"/>
        </w:rPr>
        <w:t>permite</w:t>
      </w:r>
      <w:r>
        <w:rPr>
          <w:spacing w:val="-1"/>
          <w:sz w:val="20"/>
        </w:rPr>
        <w:t> </w:t>
      </w:r>
      <w:r>
        <w:rPr>
          <w:sz w:val="20"/>
        </w:rPr>
        <w:t>imediata</w:t>
      </w:r>
      <w:r>
        <w:rPr>
          <w:spacing w:val="-1"/>
          <w:sz w:val="20"/>
        </w:rPr>
        <w:t> </w:t>
      </w:r>
      <w:r>
        <w:rPr>
          <w:sz w:val="20"/>
        </w:rPr>
        <w:t>substituição</w:t>
      </w:r>
      <w:r>
        <w:rPr>
          <w:spacing w:val="-1"/>
          <w:sz w:val="20"/>
        </w:rPr>
        <w:t> </w:t>
      </w:r>
      <w:r>
        <w:rPr>
          <w:sz w:val="20"/>
        </w:rPr>
        <w:t>do</w:t>
      </w:r>
      <w:r>
        <w:rPr>
          <w:spacing w:val="-1"/>
          <w:sz w:val="20"/>
        </w:rPr>
        <w:t> </w:t>
      </w:r>
      <w:r>
        <w:rPr>
          <w:sz w:val="20"/>
        </w:rPr>
        <w:t>instrumental</w:t>
      </w:r>
      <w:r>
        <w:rPr>
          <w:spacing w:val="-1"/>
          <w:sz w:val="20"/>
        </w:rPr>
        <w:t> </w:t>
      </w:r>
      <w:r>
        <w:rPr>
          <w:sz w:val="20"/>
        </w:rPr>
        <w:t>cirúrgico,</w:t>
      </w:r>
      <w:r>
        <w:rPr>
          <w:spacing w:val="-1"/>
          <w:sz w:val="20"/>
        </w:rPr>
        <w:t> </w:t>
      </w:r>
      <w:r>
        <w:rPr>
          <w:sz w:val="20"/>
        </w:rPr>
        <w:t>sem</w:t>
      </w:r>
      <w:r>
        <w:rPr>
          <w:spacing w:val="-1"/>
          <w:sz w:val="20"/>
        </w:rPr>
        <w:t> </w:t>
      </w:r>
      <w:r>
        <w:rPr>
          <w:sz w:val="20"/>
        </w:rPr>
        <w:t>que</w:t>
      </w:r>
      <w:r>
        <w:rPr>
          <w:spacing w:val="-1"/>
          <w:sz w:val="20"/>
        </w:rPr>
        <w:t> </w:t>
      </w:r>
      <w:r>
        <w:rPr>
          <w:sz w:val="20"/>
        </w:rPr>
        <w:t>haja</w:t>
      </w:r>
      <w:r>
        <w:rPr>
          <w:spacing w:val="-1"/>
          <w:sz w:val="20"/>
        </w:rPr>
        <w:t> </w:t>
      </w:r>
      <w:r>
        <w:rPr>
          <w:sz w:val="20"/>
        </w:rPr>
        <w:t>prejuízo</w:t>
      </w:r>
      <w:r>
        <w:rPr>
          <w:spacing w:val="-1"/>
          <w:sz w:val="20"/>
        </w:rPr>
        <w:t> </w:t>
      </w:r>
      <w:r>
        <w:rPr>
          <w:sz w:val="20"/>
        </w:rPr>
        <w:t>da</w:t>
      </w:r>
      <w:r>
        <w:rPr>
          <w:spacing w:val="-1"/>
          <w:sz w:val="20"/>
        </w:rPr>
        <w:t> </w:t>
      </w:r>
      <w:r>
        <w:rPr>
          <w:sz w:val="20"/>
        </w:rPr>
        <w:t>rotina</w:t>
      </w:r>
      <w:r>
        <w:rPr>
          <w:spacing w:val="-1"/>
          <w:sz w:val="20"/>
        </w:rPr>
        <w:t> </w:t>
      </w:r>
      <w:r>
        <w:rPr>
          <w:sz w:val="20"/>
        </w:rPr>
        <w:t>e</w:t>
      </w:r>
      <w:r>
        <w:rPr>
          <w:spacing w:val="-1"/>
          <w:sz w:val="20"/>
        </w:rPr>
        <w:t> </w:t>
      </w:r>
      <w:r>
        <w:rPr>
          <w:sz w:val="20"/>
        </w:rPr>
        <w:t>não</w:t>
      </w:r>
      <w:r>
        <w:rPr>
          <w:spacing w:val="-1"/>
          <w:sz w:val="20"/>
        </w:rPr>
        <w:t> </w:t>
      </w:r>
      <w:r>
        <w:rPr>
          <w:sz w:val="20"/>
        </w:rPr>
        <w:t>se</w:t>
      </w:r>
      <w:r>
        <w:rPr>
          <w:spacing w:val="-1"/>
          <w:sz w:val="20"/>
        </w:rPr>
        <w:t> </w:t>
      </w:r>
      <w:r>
        <w:rPr>
          <w:sz w:val="20"/>
        </w:rPr>
        <w:t>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7"/>
          <w:sz w:val="20"/>
        </w:rPr>
        <w:t> </w:t>
      </w:r>
      <w:r>
        <w:rPr>
          <w:sz w:val="20"/>
        </w:rPr>
        <w:t>A</w:t>
      </w:r>
      <w:r>
        <w:rPr>
          <w:spacing w:val="-7"/>
          <w:sz w:val="20"/>
        </w:rPr>
        <w:t> </w:t>
      </w:r>
      <w:r>
        <w:rPr>
          <w:sz w:val="20"/>
        </w:rPr>
        <w:t>opção pela aquisição definitiva do equipamento levaria a</w:t>
      </w:r>
      <w:r>
        <w:rPr>
          <w:spacing w:val="-7"/>
          <w:sz w:val="20"/>
        </w:rPr>
        <w:t> </w:t>
      </w:r>
      <w:r>
        <w:rPr>
          <w:sz w:val="20"/>
        </w:rPr>
        <w:t>Administração a adquirir os insumos por meio de inexigibilidade de licitação durante toda a sua vida útil, mantendo, assim, contínuas aquisições com um só fornecedor, de maneira a restringir a concorrência, bem como eventual 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w:t>
      </w:r>
      <w:r>
        <w:rPr>
          <w:spacing w:val="-2"/>
          <w:sz w:val="20"/>
        </w:rPr>
        <w:t> </w:t>
      </w:r>
      <w:r>
        <w:rPr>
          <w:sz w:val="20"/>
        </w:rPr>
        <w:t>a</w:t>
      </w:r>
      <w:r>
        <w:rPr>
          <w:spacing w:val="-2"/>
          <w:sz w:val="20"/>
        </w:rPr>
        <w:t> </w:t>
      </w:r>
      <w:r>
        <w:rPr>
          <w:sz w:val="20"/>
        </w:rPr>
        <w:t>entidade</w:t>
      </w:r>
      <w:r>
        <w:rPr>
          <w:spacing w:val="-2"/>
          <w:sz w:val="20"/>
        </w:rPr>
        <w:t> </w:t>
      </w:r>
      <w:r>
        <w:rPr>
          <w:sz w:val="20"/>
        </w:rPr>
        <w:t>estaria</w:t>
      </w:r>
      <w:r>
        <w:rPr>
          <w:spacing w:val="-2"/>
          <w:sz w:val="20"/>
        </w:rPr>
        <w:t> </w:t>
      </w:r>
      <w:r>
        <w:rPr>
          <w:sz w:val="20"/>
        </w:rPr>
        <w:t>forçada,</w:t>
      </w:r>
      <w:r>
        <w:rPr>
          <w:spacing w:val="-2"/>
          <w:sz w:val="20"/>
        </w:rPr>
        <w:t> </w:t>
      </w:r>
      <w:r>
        <w:rPr>
          <w:sz w:val="20"/>
        </w:rPr>
        <w:t>por</w:t>
      </w:r>
      <w:r>
        <w:rPr>
          <w:spacing w:val="-2"/>
          <w:sz w:val="20"/>
        </w:rPr>
        <w:t> </w:t>
      </w:r>
      <w:r>
        <w:rPr>
          <w:sz w:val="20"/>
        </w:rPr>
        <w:t>questões</w:t>
      </w:r>
      <w:r>
        <w:rPr>
          <w:spacing w:val="-2"/>
          <w:sz w:val="20"/>
        </w:rPr>
        <w:t> </w:t>
      </w:r>
      <w:r>
        <w:rPr>
          <w:sz w:val="20"/>
        </w:rPr>
        <w:t>técnicas,</w:t>
      </w:r>
      <w:r>
        <w:rPr>
          <w:spacing w:val="-2"/>
          <w:sz w:val="20"/>
        </w:rPr>
        <w:t> </w:t>
      </w:r>
      <w:r>
        <w:rPr>
          <w:sz w:val="20"/>
        </w:rPr>
        <w:t>a</w:t>
      </w:r>
      <w:r>
        <w:rPr>
          <w:spacing w:val="-2"/>
          <w:sz w:val="20"/>
        </w:rPr>
        <w:t> </w:t>
      </w:r>
      <w:r>
        <w:rPr>
          <w:sz w:val="20"/>
        </w:rPr>
        <w:t>sempre</w:t>
      </w:r>
      <w:r>
        <w:rPr>
          <w:spacing w:val="-2"/>
          <w:sz w:val="20"/>
        </w:rPr>
        <w:t> </w:t>
      </w:r>
      <w:r>
        <w:rPr>
          <w:sz w:val="20"/>
        </w:rPr>
        <w:t>adquirir</w:t>
      </w:r>
      <w:r>
        <w:rPr>
          <w:spacing w:val="-2"/>
          <w:sz w:val="20"/>
        </w:rPr>
        <w:t> </w:t>
      </w:r>
      <w:r>
        <w:rPr>
          <w:sz w:val="20"/>
        </w:rPr>
        <w:t>os insumos com a mesma sociedade empresária detentora do instrumental cirúrgico.</w:t>
      </w:r>
    </w:p>
    <w:p>
      <w:pPr>
        <w:pStyle w:val="BodyText"/>
        <w:spacing w:before="45"/>
      </w:pPr>
    </w:p>
    <w:p>
      <w:pPr>
        <w:pStyle w:val="Heading2"/>
        <w:numPr>
          <w:ilvl w:val="1"/>
          <w:numId w:val="23"/>
        </w:numPr>
        <w:tabs>
          <w:tab w:pos="468" w:val="left" w:leader="none"/>
        </w:tabs>
        <w:spacing w:line="240" w:lineRule="auto" w:before="0" w:after="0"/>
        <w:ind w:left="468" w:right="0" w:hanging="349"/>
        <w:jc w:val="both"/>
      </w:pPr>
      <w:r>
        <w:rPr/>
        <w:t>Instrumentos</w:t>
      </w:r>
      <w:r>
        <w:rPr>
          <w:spacing w:val="-1"/>
        </w:rPr>
        <w:t> </w:t>
      </w:r>
      <w:r>
        <w:rPr/>
        <w:t>de</w:t>
      </w:r>
      <w:r>
        <w:rPr>
          <w:spacing w:val="-1"/>
        </w:rPr>
        <w:t> </w:t>
      </w:r>
      <w:r>
        <w:rPr>
          <w:spacing w:val="-2"/>
        </w:rPr>
        <w:t>planejamento:</w:t>
      </w:r>
    </w:p>
    <w:p>
      <w:pPr>
        <w:pStyle w:val="BodyText"/>
        <w:spacing w:line="280" w:lineRule="auto"/>
        <w:ind w:left="119" w:right="117"/>
        <w:jc w:val="both"/>
      </w:pPr>
      <w:r>
        <w:rPr/>
        <w:t>A</w:t>
      </w:r>
      <w:r>
        <w:rPr>
          <w:spacing w:val="-12"/>
        </w:rPr>
        <w:t> </w:t>
      </w:r>
      <w:r>
        <w:rPr/>
        <w:t>solução</w:t>
      </w:r>
      <w:r>
        <w:rPr>
          <w:spacing w:val="-2"/>
        </w:rPr>
        <w:t> </w:t>
      </w:r>
      <w:r>
        <w:rPr/>
        <w:t>pretendida</w:t>
      </w:r>
      <w:r>
        <w:rPr>
          <w:spacing w:val="-2"/>
        </w:rPr>
        <w:t> </w:t>
      </w:r>
      <w:r>
        <w:rPr/>
        <w:t>se enquadra</w:t>
      </w:r>
      <w:r>
        <w:rPr>
          <w:spacing w:val="-2"/>
        </w:rPr>
        <w:t> </w:t>
      </w:r>
      <w:r>
        <w:rPr/>
        <w:t>como</w:t>
      </w:r>
      <w:r>
        <w:rPr>
          <w:spacing w:val="-2"/>
        </w:rPr>
        <w:t> </w:t>
      </w:r>
      <w:r>
        <w:rPr/>
        <w:t>item</w:t>
      </w:r>
      <w:r>
        <w:rPr>
          <w:spacing w:val="-2"/>
        </w:rPr>
        <w:t> </w:t>
      </w:r>
      <w:r>
        <w:rPr/>
        <w:t>de</w:t>
      </w:r>
      <w:r>
        <w:rPr>
          <w:spacing w:val="-2"/>
        </w:rPr>
        <w:t> </w:t>
      </w:r>
      <w:r>
        <w:rPr/>
        <w:t>fornecimento</w:t>
      </w:r>
      <w:r>
        <w:rPr>
          <w:spacing w:val="-2"/>
        </w:rPr>
        <w:t> </w:t>
      </w:r>
      <w:r>
        <w:rPr/>
        <w:t>contínuo</w:t>
      </w:r>
      <w:r>
        <w:rPr>
          <w:spacing w:val="-2"/>
        </w:rPr>
        <w:t> </w:t>
      </w:r>
      <w:r>
        <w:rPr/>
        <w:t>uma</w:t>
      </w:r>
      <w:r>
        <w:rPr>
          <w:spacing w:val="-2"/>
        </w:rPr>
        <w:t> </w:t>
      </w:r>
      <w:r>
        <w:rPr/>
        <w:t>vez</w:t>
      </w:r>
      <w:r>
        <w:rPr>
          <w:spacing w:val="-2"/>
        </w:rPr>
        <w:t> </w:t>
      </w:r>
      <w:r>
        <w:rPr/>
        <w:t>que</w:t>
      </w:r>
      <w:r>
        <w:rPr>
          <w:spacing w:val="-2"/>
        </w:rPr>
        <w:t> </w:t>
      </w:r>
      <w:r>
        <w:rPr/>
        <w:t>compõe</w:t>
      </w:r>
      <w:r>
        <w:rPr>
          <w:spacing w:val="-2"/>
        </w:rPr>
        <w:t> </w:t>
      </w:r>
      <w:r>
        <w:rPr/>
        <w:t>a</w:t>
      </w:r>
      <w:r>
        <w:rPr>
          <w:spacing w:val="-2"/>
        </w:rPr>
        <w:t> </w:t>
      </w:r>
      <w:r>
        <w:rPr/>
        <w:t>grade</w:t>
      </w:r>
      <w:r>
        <w:rPr>
          <w:spacing w:val="-2"/>
        </w:rPr>
        <w:t> </w:t>
      </w:r>
      <w:r>
        <w:rPr/>
        <w:t>regular</w:t>
      </w:r>
      <w:r>
        <w:rPr>
          <w:spacing w:val="-2"/>
        </w:rPr>
        <w:t> </w:t>
      </w:r>
      <w:r>
        <w:rPr/>
        <w:t>dos</w:t>
      </w:r>
      <w:r>
        <w:rPr>
          <w:spacing w:val="-2"/>
        </w:rPr>
        <w:t> </w:t>
      </w:r>
      <w:r>
        <w:rPr/>
        <w:t>estoques</w:t>
      </w:r>
      <w:r>
        <w:rPr>
          <w:spacing w:val="-2"/>
        </w:rPr>
        <w:t> </w:t>
      </w:r>
      <w:r>
        <w:rPr/>
        <w:t>para</w:t>
      </w:r>
      <w:r>
        <w:rPr>
          <w:spacing w:val="-2"/>
        </w:rPr>
        <w:t> </w:t>
      </w:r>
      <w:r>
        <w:rPr/>
        <w:t>abastecimento</w:t>
      </w:r>
      <w:r>
        <w:rPr>
          <w:spacing w:val="-2"/>
        </w:rPr>
        <w:t> </w:t>
      </w:r>
      <w:r>
        <w:rPr/>
        <w:t>do</w:t>
      </w:r>
      <w:r>
        <w:rPr>
          <w:spacing w:val="-2"/>
        </w:rPr>
        <w:t> </w:t>
      </w:r>
      <w:r>
        <w:rPr/>
        <w:t>hospital</w:t>
      </w:r>
      <w:r>
        <w:rPr>
          <w:spacing w:val="-2"/>
        </w:rPr>
        <w:t> </w:t>
      </w:r>
      <w:r>
        <w:rPr/>
        <w:t>e</w:t>
      </w:r>
      <w:r>
        <w:rPr>
          <w:spacing w:val="-2"/>
        </w:rPr>
        <w:t> </w:t>
      </w:r>
      <w:r>
        <w:rPr/>
        <w:t>consta</w:t>
      </w:r>
      <w:r>
        <w:rPr>
          <w:spacing w:val="-2"/>
        </w:rPr>
        <w:t> </w:t>
      </w:r>
      <w:r>
        <w:rPr/>
        <w:t>no</w:t>
      </w:r>
      <w:r>
        <w:rPr>
          <w:spacing w:val="-2"/>
        </w:rPr>
        <w:t> </w:t>
      </w:r>
      <w:r>
        <w:rPr/>
        <w:t>Plano</w:t>
      </w:r>
      <w:r>
        <w:rPr>
          <w:spacing w:val="-2"/>
        </w:rPr>
        <w:t> </w:t>
      </w:r>
      <w:r>
        <w:rPr/>
        <w:t>de</w:t>
      </w:r>
      <w:r>
        <w:rPr>
          <w:spacing w:val="-2"/>
        </w:rPr>
        <w:t> </w:t>
      </w:r>
      <w:r>
        <w:rPr/>
        <w:t>Contratações</w:t>
      </w:r>
      <w:r>
        <w:rPr>
          <w:spacing w:val="-12"/>
        </w:rPr>
        <w:t> </w:t>
      </w:r>
      <w:r>
        <w:rPr/>
        <w:t>Anual de 2025, conforme processo SEI-260007/009736/2024, documento 80986068.</w:t>
      </w:r>
    </w:p>
    <w:p>
      <w:pPr>
        <w:pStyle w:val="BodyText"/>
        <w:spacing w:before="42"/>
      </w:pPr>
    </w:p>
    <w:p>
      <w:pPr>
        <w:pStyle w:val="ListParagraph"/>
        <w:numPr>
          <w:ilvl w:val="1"/>
          <w:numId w:val="23"/>
        </w:numPr>
        <w:tabs>
          <w:tab w:pos="468" w:val="left" w:leader="none"/>
        </w:tabs>
        <w:spacing w:line="240" w:lineRule="auto" w:before="0" w:after="40"/>
        <w:ind w:left="468" w:right="0" w:hanging="349"/>
        <w:jc w:val="both"/>
        <w:rPr>
          <w:b/>
          <w:sz w:val="20"/>
        </w:rPr>
      </w:pPr>
      <w:r>
        <w:rPr>
          <w:b/>
          <w:sz w:val="20"/>
        </w:rPr>
        <mc:AlternateContent>
          <mc:Choice Requires="wps">
            <w:drawing>
              <wp:anchor distT="0" distB="0" distL="0" distR="0" allowOverlap="1" layoutInCell="1" locked="0" behindDoc="0" simplePos="0" relativeHeight="15732736">
                <wp:simplePos x="0" y="0"/>
                <wp:positionH relativeFrom="page">
                  <wp:posOffset>5381624</wp:posOffset>
                </wp:positionH>
                <wp:positionV relativeFrom="paragraph">
                  <wp:posOffset>157055</wp:posOffset>
                </wp:positionV>
                <wp:extent cx="9525" cy="45720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9525" cy="457200"/>
                        </a:xfrm>
                        <a:custGeom>
                          <a:avLst/>
                          <a:gdLst/>
                          <a:ahLst/>
                          <a:cxnLst/>
                          <a:rect l="l" t="t" r="r" b="b"/>
                          <a:pathLst>
                            <a:path w="9525" h="457200">
                              <a:moveTo>
                                <a:pt x="9524" y="457199"/>
                              </a:moveTo>
                              <a:lnTo>
                                <a:pt x="0" y="457199"/>
                              </a:lnTo>
                              <a:lnTo>
                                <a:pt x="0" y="9524"/>
                              </a:lnTo>
                              <a:lnTo>
                                <a:pt x="9524" y="0"/>
                              </a:lnTo>
                              <a:lnTo>
                                <a:pt x="9524" y="457199"/>
                              </a:lnTo>
                              <a:close/>
                            </a:path>
                          </a:pathLst>
                        </a:custGeom>
                        <a:solidFill>
                          <a:srgbClr val="2B2B2B"/>
                        </a:solidFill>
                      </wps:spPr>
                      <wps:bodyPr wrap="square" lIns="0" tIns="0" rIns="0" bIns="0" rtlCol="0">
                        <a:prstTxWarp prst="textNoShape">
                          <a:avLst/>
                        </a:prstTxWarp>
                        <a:noAutofit/>
                      </wps:bodyPr>
                    </wps:wsp>
                  </a:graphicData>
                </a:graphic>
              </wp:anchor>
            </w:drawing>
          </mc:Choice>
          <mc:Fallback>
            <w:pict>
              <v:shape style="position:absolute;margin-left:423.749969pt;margin-top:12.366559pt;width:.75pt;height:36pt;mso-position-horizontal-relative:page;mso-position-vertical-relative:paragraph;z-index:15732736" id="docshape22" coordorigin="8475,247" coordsize="15,720" path="m8490,967l8475,967,8475,262,8490,247,8490,967xe" filled="true" fillcolor="#2b2b2b" stroked="false">
                <v:path arrowok="t"/>
                <v:fill type="solid"/>
                <w10:wrap type="none"/>
              </v:shape>
            </w:pict>
          </mc:Fallback>
        </mc:AlternateContent>
      </w:r>
      <w:r>
        <w:rPr>
          <w:b/>
          <w:sz w:val="20"/>
        </w:rPr>
        <mc:AlternateContent>
          <mc:Choice Requires="wps">
            <w:drawing>
              <wp:anchor distT="0" distB="0" distL="0" distR="0" allowOverlap="1" layoutInCell="1" locked="0" behindDoc="0" simplePos="0" relativeHeight="15733248">
                <wp:simplePos x="0" y="0"/>
                <wp:positionH relativeFrom="page">
                  <wp:posOffset>1152524</wp:posOffset>
                </wp:positionH>
                <wp:positionV relativeFrom="paragraph">
                  <wp:posOffset>157055</wp:posOffset>
                </wp:positionV>
                <wp:extent cx="9525" cy="45720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9525" cy="457200"/>
                        </a:xfrm>
                        <a:custGeom>
                          <a:avLst/>
                          <a:gdLst/>
                          <a:ahLst/>
                          <a:cxnLst/>
                          <a:rect l="l" t="t" r="r" b="b"/>
                          <a:pathLst>
                            <a:path w="9525" h="457200">
                              <a:moveTo>
                                <a:pt x="9524" y="457199"/>
                              </a:moveTo>
                              <a:lnTo>
                                <a:pt x="0" y="457199"/>
                              </a:lnTo>
                              <a:lnTo>
                                <a:pt x="0" y="0"/>
                              </a:lnTo>
                              <a:lnTo>
                                <a:pt x="9524" y="0"/>
                              </a:lnTo>
                              <a:lnTo>
                                <a:pt x="9524" y="457199"/>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90.749992pt;margin-top:12.366559pt;width:.75pt;height:35.999997pt;mso-position-horizontal-relative:page;mso-position-vertical-relative:paragraph;z-index:15733248" id="docshape23" filled="true" fillcolor="#808080" stroked="false">
                <v:fill type="solid"/>
                <w10:wrap type="none"/>
              </v:rect>
            </w:pict>
          </mc:Fallback>
        </mc:AlternateContent>
      </w: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tbl>
      <w:tblPr>
        <w:tblW w:w="0" w:type="auto"/>
        <w:jc w:val="left"/>
        <w:tblInd w:w="185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15"/>
      </w:tblGrid>
      <w:tr>
        <w:trPr>
          <w:trHeight w:val="547" w:hRule="atLeast"/>
        </w:trPr>
        <w:tc>
          <w:tcPr>
            <w:tcW w:w="6615" w:type="dxa"/>
            <w:tcBorders>
              <w:left w:val="single" w:sz="6" w:space="0" w:color="2B2B2B"/>
              <w:bottom w:val="single" w:sz="6" w:space="0" w:color="808080"/>
              <w:right w:val="single" w:sz="6" w:space="0" w:color="808080"/>
            </w:tcBorders>
          </w:tcPr>
          <w:p>
            <w:pPr>
              <w:pStyle w:val="TableParagraph"/>
              <w:spacing w:line="270" w:lineRule="exact"/>
              <w:ind w:left="31" w:right="11"/>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2025.</w:t>
            </w:r>
          </w:p>
        </w:tc>
      </w:tr>
    </w:tbl>
    <w:p>
      <w:pPr>
        <w:pStyle w:val="TableParagraph"/>
        <w:spacing w:after="0" w:line="270" w:lineRule="exact"/>
        <w:rPr>
          <w:b/>
          <w:sz w:val="20"/>
        </w:rPr>
        <w:sectPr>
          <w:pgSz w:w="15840" w:h="24480"/>
          <w:pgMar w:top="0" w:bottom="0" w:left="0" w:right="0"/>
        </w:sectPr>
      </w:pPr>
    </w:p>
    <w:tbl>
      <w:tblPr>
        <w:tblW w:w="0" w:type="auto"/>
        <w:jc w:val="left"/>
        <w:tblInd w:w="186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615"/>
      </w:tblGrid>
      <w:tr>
        <w:trPr>
          <w:trHeight w:val="277" w:hRule="atLeast"/>
        </w:trPr>
        <w:tc>
          <w:tcPr>
            <w:tcW w:w="6615" w:type="dxa"/>
            <w:tcBorders>
              <w:left w:val="double" w:sz="6" w:space="0" w:color="2B2B2B"/>
              <w:bottom w:val="double" w:sz="6" w:space="0" w:color="2B2B2B"/>
              <w:right w:val="double" w:sz="6" w:space="0" w:color="808080"/>
            </w:tcBorders>
          </w:tcPr>
          <w:p>
            <w:pPr>
              <w:pStyle w:val="TableParagraph"/>
              <w:spacing w:before="23"/>
              <w:ind w:left="16"/>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284" w:hRule="atLeast"/>
        </w:trPr>
        <w:tc>
          <w:tcPr>
            <w:tcW w:w="6615" w:type="dxa"/>
            <w:tcBorders>
              <w:top w:val="double" w:sz="6" w:space="0" w:color="2B2B2B"/>
              <w:left w:val="double" w:sz="6" w:space="0" w:color="2B2B2B"/>
              <w:bottom w:val="double" w:sz="6" w:space="0" w:color="2B2B2B"/>
              <w:right w:val="double" w:sz="6" w:space="0" w:color="808080"/>
            </w:tcBorders>
          </w:tcPr>
          <w:p>
            <w:pPr>
              <w:pStyle w:val="TableParagraph"/>
              <w:spacing w:before="30"/>
              <w:ind w:left="16"/>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299" w:hRule="atLeast"/>
        </w:trPr>
        <w:tc>
          <w:tcPr>
            <w:tcW w:w="6615" w:type="dxa"/>
            <w:tcBorders>
              <w:top w:val="double" w:sz="6" w:space="0" w:color="2B2B2B"/>
              <w:left w:val="double" w:sz="6" w:space="0" w:color="2B2B2B"/>
              <w:bottom w:val="double" w:sz="6" w:space="0" w:color="808080"/>
              <w:right w:val="double" w:sz="6" w:space="0" w:color="808080"/>
            </w:tcBorders>
          </w:tcPr>
          <w:p>
            <w:pPr>
              <w:pStyle w:val="TableParagraph"/>
              <w:spacing w:before="30"/>
              <w:ind w:left="16"/>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73"/>
        <w:rPr>
          <w:b/>
        </w:rPr>
      </w:pPr>
      <w:r>
        <w:rPr>
          <w:b/>
        </w:rPr>
        <mc:AlternateContent>
          <mc:Choice Requires="wps">
            <w:drawing>
              <wp:anchor distT="0" distB="0" distL="0" distR="0" allowOverlap="1" layoutInCell="1" locked="0" behindDoc="1" simplePos="0" relativeHeight="482045440">
                <wp:simplePos x="0" y="0"/>
                <wp:positionH relativeFrom="page">
                  <wp:posOffset>114299</wp:posOffset>
                </wp:positionH>
                <wp:positionV relativeFrom="page">
                  <wp:posOffset>12420592</wp:posOffset>
                </wp:positionV>
                <wp:extent cx="6667500" cy="3124200"/>
                <wp:effectExtent l="0" t="0" r="0" b="0"/>
                <wp:wrapNone/>
                <wp:docPr id="27" name="Group 27"/>
                <wp:cNvGraphicFramePr>
                  <a:graphicFrameLocks/>
                </wp:cNvGraphicFramePr>
                <a:graphic>
                  <a:graphicData uri="http://schemas.microsoft.com/office/word/2010/wordprocessingGroup">
                    <wpg:wgp>
                      <wpg:cNvPr id="27" name="Group 27"/>
                      <wpg:cNvGrpSpPr/>
                      <wpg:grpSpPr>
                        <a:xfrm>
                          <a:off x="0" y="0"/>
                          <a:ext cx="6667500" cy="3124200"/>
                          <a:chExt cx="6667500" cy="3124200"/>
                        </a:xfrm>
                      </wpg:grpSpPr>
                      <wps:wsp>
                        <wps:cNvPr id="28" name="Graphic 28"/>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808080"/>
                          </a:solidFill>
                        </wps:spPr>
                        <wps:bodyPr wrap="square" lIns="0" tIns="0" rIns="0" bIns="0" rtlCol="0">
                          <a:prstTxWarp prst="textNoShape">
                            <a:avLst/>
                          </a:prstTxWarp>
                          <a:noAutofit/>
                        </wps:bodyPr>
                      </wps:wsp>
                      <wps:wsp>
                        <wps:cNvPr id="29" name="Graphic 29"/>
                        <wps:cNvSpPr/>
                        <wps:spPr>
                          <a:xfrm>
                            <a:off x="6657974" y="0"/>
                            <a:ext cx="9525" cy="3124200"/>
                          </a:xfrm>
                          <a:custGeom>
                            <a:avLst/>
                            <a:gdLst/>
                            <a:ahLst/>
                            <a:cxnLst/>
                            <a:rect l="l" t="t" r="r" b="b"/>
                            <a:pathLst>
                              <a:path w="9525" h="3124200">
                                <a:moveTo>
                                  <a:pt x="9524" y="3124199"/>
                                </a:moveTo>
                                <a:lnTo>
                                  <a:pt x="0" y="3124199"/>
                                </a:lnTo>
                                <a:lnTo>
                                  <a:pt x="0" y="9524"/>
                                </a:lnTo>
                                <a:lnTo>
                                  <a:pt x="9524" y="0"/>
                                </a:lnTo>
                                <a:lnTo>
                                  <a:pt x="9524" y="3124199"/>
                                </a:lnTo>
                                <a:close/>
                              </a:path>
                            </a:pathLst>
                          </a:custGeom>
                          <a:solidFill>
                            <a:srgbClr val="2B2B2B"/>
                          </a:solidFill>
                        </wps:spPr>
                        <wps:bodyPr wrap="square" lIns="0" tIns="0" rIns="0" bIns="0" rtlCol="0">
                          <a:prstTxWarp prst="textNoShape">
                            <a:avLst/>
                          </a:prstTxWarp>
                          <a:noAutofit/>
                        </wps:bodyPr>
                      </wps:wsp>
                      <wps:wsp>
                        <wps:cNvPr id="30" name="Graphic 30"/>
                        <wps:cNvSpPr/>
                        <wps:spPr>
                          <a:xfrm>
                            <a:off x="0" y="0"/>
                            <a:ext cx="9525" cy="3124200"/>
                          </a:xfrm>
                          <a:custGeom>
                            <a:avLst/>
                            <a:gdLst/>
                            <a:ahLst/>
                            <a:cxnLst/>
                            <a:rect l="l" t="t" r="r" b="b"/>
                            <a:pathLst>
                              <a:path w="9525" h="3124200">
                                <a:moveTo>
                                  <a:pt x="9524" y="3124199"/>
                                </a:moveTo>
                                <a:lnTo>
                                  <a:pt x="0" y="3124199"/>
                                </a:lnTo>
                                <a:lnTo>
                                  <a:pt x="0" y="0"/>
                                </a:lnTo>
                                <a:lnTo>
                                  <a:pt x="9524" y="0"/>
                                </a:lnTo>
                                <a:lnTo>
                                  <a:pt x="9524" y="3124199"/>
                                </a:lnTo>
                                <a:close/>
                              </a:path>
                            </a:pathLst>
                          </a:custGeom>
                          <a:solidFill>
                            <a:srgbClr val="808080"/>
                          </a:solidFill>
                        </wps:spPr>
                        <wps:bodyPr wrap="square" lIns="0" tIns="0" rIns="0" bIns="0" rtlCol="0">
                          <a:prstTxWarp prst="textNoShape">
                            <a:avLst/>
                          </a:prstTxWarp>
                          <a:noAutofit/>
                        </wps:bodyPr>
                      </wps:wsp>
                      <wps:wsp>
                        <wps:cNvPr id="31" name="Textbox 31"/>
                        <wps:cNvSpPr txBox="1"/>
                        <wps:spPr>
                          <a:xfrm>
                            <a:off x="29467" y="71451"/>
                            <a:ext cx="1068070" cy="113030"/>
                          </a:xfrm>
                          <a:prstGeom prst="rect">
                            <a:avLst/>
                          </a:prstGeom>
                        </wps:spPr>
                        <wps:txbx>
                          <w:txbxContent>
                            <w:p>
                              <w:pPr>
                                <w:spacing w:line="177" w:lineRule="exact" w:before="0"/>
                                <w:ind w:left="0" w:right="0" w:firstLine="0"/>
                                <w:jc w:val="left"/>
                                <w:rPr>
                                  <w:b/>
                                  <w:sz w:val="16"/>
                                </w:rPr>
                              </w:pPr>
                              <w:r>
                                <w:rPr>
                                  <w:b/>
                                  <w:sz w:val="16"/>
                                </w:rPr>
                                <w:t>LOTE</w:t>
                              </w:r>
                              <w:r>
                                <w:rPr>
                                  <w:b/>
                                  <w:spacing w:val="-1"/>
                                  <w:sz w:val="16"/>
                                </w:rPr>
                                <w:t> </w:t>
                              </w:r>
                              <w:r>
                                <w:rPr>
                                  <w:b/>
                                  <w:sz w:val="16"/>
                                </w:rPr>
                                <w:t>2</w:t>
                              </w:r>
                              <w:r>
                                <w:rPr>
                                  <w:b/>
                                  <w:spacing w:val="-1"/>
                                  <w:sz w:val="16"/>
                                </w:rPr>
                                <w:t> </w:t>
                              </w:r>
                              <w:r>
                                <w:rPr>
                                  <w:b/>
                                  <w:sz w:val="16"/>
                                </w:rPr>
                                <w:t>(SISTEMA</w:t>
                              </w:r>
                              <w:r>
                                <w:rPr>
                                  <w:b/>
                                  <w:spacing w:val="-9"/>
                                  <w:sz w:val="16"/>
                                </w:rPr>
                                <w:t> </w:t>
                              </w:r>
                              <w:r>
                                <w:rPr>
                                  <w:b/>
                                  <w:spacing w:val="-4"/>
                                  <w:sz w:val="16"/>
                                </w:rPr>
                                <w:t>2.0)</w:t>
                              </w:r>
                            </w:p>
                          </w:txbxContent>
                        </wps:txbx>
                        <wps:bodyPr wrap="square" lIns="0" tIns="0" rIns="0" bIns="0" rtlCol="0">
                          <a:noAutofit/>
                        </wps:bodyPr>
                      </wps:wsp>
                    </wpg:wgp>
                  </a:graphicData>
                </a:graphic>
              </wp:anchor>
            </w:drawing>
          </mc:Choice>
          <mc:Fallback>
            <w:pict>
              <v:group style="position:absolute;margin-left:8.999999pt;margin-top:977.99939pt;width:525pt;height:246pt;mso-position-horizontal-relative:page;mso-position-vertical-relative:page;z-index:-21271040" id="docshapegroup24" coordorigin="180,19560" coordsize="10500,4920">
                <v:rect style="position:absolute;left:180;top:19559;width:10500;height:15" id="docshape25" filled="true" fillcolor="#808080" stroked="false">
                  <v:fill type="solid"/>
                </v:rect>
                <v:shape style="position:absolute;left:10665;top:19559;width:15;height:4920" id="docshape26" coordorigin="10665,19560" coordsize="15,4920" path="m10680,24480l10665,24480,10665,19575,10680,19560,10680,24480xe" filled="true" fillcolor="#2b2b2b" stroked="false">
                  <v:path arrowok="t"/>
                  <v:fill type="solid"/>
                </v:shape>
                <v:rect style="position:absolute;left:180;top:19559;width:15;height:4920" id="docshape27" filled="true" fillcolor="#808080" stroked="false">
                  <v:fill type="solid"/>
                </v:rect>
                <v:shapetype id="_x0000_t202" o:spt="202" coordsize="21600,21600" path="m,l,21600r21600,l21600,xe">
                  <v:stroke joinstyle="miter"/>
                  <v:path gradientshapeok="t" o:connecttype="rect"/>
                </v:shapetype>
                <v:shape style="position:absolute;left:226;top:19672;width:1682;height:178" type="#_x0000_t202" id="docshape28" filled="false" stroked="false">
                  <v:textbox inset="0,0,0,0">
                    <w:txbxContent>
                      <w:p>
                        <w:pPr>
                          <w:spacing w:line="177" w:lineRule="exact" w:before="0"/>
                          <w:ind w:left="0" w:right="0" w:firstLine="0"/>
                          <w:jc w:val="left"/>
                          <w:rPr>
                            <w:b/>
                            <w:sz w:val="16"/>
                          </w:rPr>
                        </w:pPr>
                        <w:r>
                          <w:rPr>
                            <w:b/>
                            <w:sz w:val="16"/>
                          </w:rPr>
                          <w:t>LOTE</w:t>
                        </w:r>
                        <w:r>
                          <w:rPr>
                            <w:b/>
                            <w:spacing w:val="-1"/>
                            <w:sz w:val="16"/>
                          </w:rPr>
                          <w:t> </w:t>
                        </w:r>
                        <w:r>
                          <w:rPr>
                            <w:b/>
                            <w:sz w:val="16"/>
                          </w:rPr>
                          <w:t>2</w:t>
                        </w:r>
                        <w:r>
                          <w:rPr>
                            <w:b/>
                            <w:spacing w:val="-1"/>
                            <w:sz w:val="16"/>
                          </w:rPr>
                          <w:t> </w:t>
                        </w:r>
                        <w:r>
                          <w:rPr>
                            <w:b/>
                            <w:sz w:val="16"/>
                          </w:rPr>
                          <w:t>(SISTEMA</w:t>
                        </w:r>
                        <w:r>
                          <w:rPr>
                            <w:b/>
                            <w:spacing w:val="-9"/>
                            <w:sz w:val="16"/>
                          </w:rPr>
                          <w:t> </w:t>
                        </w:r>
                        <w:r>
                          <w:rPr>
                            <w:b/>
                            <w:spacing w:val="-4"/>
                            <w:sz w:val="16"/>
                          </w:rPr>
                          <w:t>2.0)</w:t>
                        </w:r>
                      </w:p>
                    </w:txbxContent>
                  </v:textbox>
                  <w10:wrap type="none"/>
                </v:shape>
                <w10:wrap type="none"/>
              </v:group>
            </w:pict>
          </mc:Fallback>
        </mc:AlternateContent>
      </w:r>
    </w:p>
    <w:p>
      <w:pPr>
        <w:pStyle w:val="Heading1"/>
        <w:numPr>
          <w:ilvl w:val="0"/>
          <w:numId w:val="23"/>
        </w:numPr>
        <w:tabs>
          <w:tab w:pos="318" w:val="left" w:leader="none"/>
        </w:tabs>
        <w:spacing w:line="240" w:lineRule="auto" w:before="0" w:after="0"/>
        <w:ind w:left="318" w:right="0" w:hanging="199"/>
        <w:jc w:val="left"/>
      </w:pPr>
      <w:r>
        <w:rPr/>
        <w:t>DESCRIÇÃO</w:t>
      </w:r>
      <w:r>
        <w:rPr>
          <w:spacing w:val="-1"/>
        </w:rPr>
        <w:t> </w:t>
      </w:r>
      <w:r>
        <w:rPr/>
        <w:t>DO</w:t>
      </w:r>
      <w:r>
        <w:rPr>
          <w:spacing w:val="-1"/>
        </w:rPr>
        <w:t> </w:t>
      </w:r>
      <w:r>
        <w:rPr>
          <w:spacing w:val="-2"/>
        </w:rPr>
        <w:t>OBJETO:</w:t>
      </w:r>
    </w:p>
    <w:p>
      <w:pPr>
        <w:pStyle w:val="Heading2"/>
        <w:numPr>
          <w:ilvl w:val="1"/>
          <w:numId w:val="23"/>
        </w:numPr>
        <w:tabs>
          <w:tab w:pos="468" w:val="left" w:leader="none"/>
        </w:tabs>
        <w:spacing w:line="240" w:lineRule="auto" w:before="40" w:after="0"/>
        <w:ind w:left="46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11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23"/>
        </w:numPr>
        <w:tabs>
          <w:tab w:pos="468" w:val="left" w:leader="none"/>
        </w:tabs>
        <w:spacing w:line="240" w:lineRule="auto" w:before="0" w:after="0"/>
        <w:ind w:left="468" w:right="0" w:hanging="349"/>
        <w:jc w:val="left"/>
      </w:pPr>
      <w:r>
        <w:rPr/>
        <w:t>Definição</w:t>
      </w:r>
      <w:r>
        <w:rPr>
          <w:spacing w:val="-1"/>
        </w:rPr>
        <w:t> </w:t>
      </w:r>
      <w:r>
        <w:rPr/>
        <w:t>do</w:t>
      </w:r>
      <w:r>
        <w:rPr>
          <w:spacing w:val="-1"/>
        </w:rPr>
        <w:t> </w:t>
      </w:r>
      <w:r>
        <w:rPr>
          <w:spacing w:val="-2"/>
        </w:rPr>
        <w:t>objeto:</w:t>
      </w:r>
    </w:p>
    <w:p>
      <w:pPr>
        <w:pStyle w:val="BodyText"/>
        <w:ind w:left="11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(84122959).</w:t>
      </w:r>
    </w:p>
    <w:p>
      <w:pPr>
        <w:pStyle w:val="BodyText"/>
        <w:spacing w:before="57"/>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00"/>
        <w:gridCol w:w="540"/>
        <w:gridCol w:w="660"/>
        <w:gridCol w:w="1965"/>
        <w:gridCol w:w="945"/>
        <w:gridCol w:w="795"/>
        <w:gridCol w:w="1080"/>
        <w:gridCol w:w="1140"/>
        <w:gridCol w:w="1545"/>
        <w:gridCol w:w="1080"/>
      </w:tblGrid>
      <w:tr>
        <w:trPr>
          <w:trHeight w:val="344" w:hRule="atLeast"/>
        </w:trPr>
        <w:tc>
          <w:tcPr>
            <w:tcW w:w="10350" w:type="dxa"/>
            <w:gridSpan w:val="10"/>
            <w:tcBorders>
              <w:bottom w:val="nil"/>
              <w:right w:val="single" w:sz="6" w:space="0" w:color="2B2B2B"/>
            </w:tcBorders>
          </w:tcPr>
          <w:p>
            <w:pPr>
              <w:pStyle w:val="TableParagraph"/>
              <w:spacing w:before="90"/>
              <w:ind w:left="16"/>
              <w:rPr>
                <w:b/>
                <w:sz w:val="16"/>
              </w:rPr>
            </w:pPr>
            <w:r>
              <w:rPr>
                <w:b/>
                <w:sz w:val="16"/>
              </w:rPr>
              <w:t>LOTE</w:t>
            </w:r>
            <w:r>
              <w:rPr>
                <w:b/>
                <w:spacing w:val="-1"/>
                <w:sz w:val="16"/>
              </w:rPr>
              <w:t> </w:t>
            </w:r>
            <w:r>
              <w:rPr>
                <w:b/>
                <w:sz w:val="16"/>
              </w:rPr>
              <w:t>1</w:t>
            </w:r>
            <w:r>
              <w:rPr>
                <w:b/>
                <w:spacing w:val="-1"/>
                <w:sz w:val="16"/>
              </w:rPr>
              <w:t> </w:t>
            </w:r>
            <w:r>
              <w:rPr>
                <w:b/>
                <w:sz w:val="16"/>
              </w:rPr>
              <w:t>(SISTEMA</w:t>
            </w:r>
            <w:r>
              <w:rPr>
                <w:b/>
                <w:spacing w:val="-9"/>
                <w:sz w:val="16"/>
              </w:rPr>
              <w:t> </w:t>
            </w:r>
            <w:r>
              <w:rPr>
                <w:b/>
                <w:spacing w:val="-4"/>
                <w:sz w:val="16"/>
              </w:rPr>
              <w:t>1.5)</w:t>
            </w:r>
          </w:p>
        </w:tc>
      </w:tr>
      <w:tr>
        <w:trPr>
          <w:trHeight w:val="817" w:hRule="atLeast"/>
        </w:trPr>
        <w:tc>
          <w:tcPr>
            <w:tcW w:w="600" w:type="dxa"/>
            <w:tcBorders>
              <w:top w:val="single" w:sz="6" w:space="0" w:color="2B2B2B"/>
              <w:left w:val="double" w:sz="6" w:space="0" w:color="2B2B2B"/>
              <w:bottom w:val="double" w:sz="6" w:space="0" w:color="2B2B2B"/>
              <w:right w:val="double" w:sz="6" w:space="0" w:color="2B2B2B"/>
            </w:tcBorders>
          </w:tcPr>
          <w:p>
            <w:pPr>
              <w:pStyle w:val="TableParagraph"/>
              <w:spacing w:before="146"/>
              <w:rPr>
                <w:sz w:val="16"/>
              </w:rPr>
            </w:pPr>
          </w:p>
          <w:p>
            <w:pPr>
              <w:pStyle w:val="TableParagraph"/>
              <w:ind w:left="16"/>
              <w:rPr>
                <w:b/>
                <w:sz w:val="16"/>
              </w:rPr>
            </w:pPr>
            <w:r>
              <w:rPr>
                <w:b/>
                <w:spacing w:val="-4"/>
                <w:sz w:val="16"/>
              </w:rPr>
              <w:t>ITEM</w:t>
            </w:r>
          </w:p>
        </w:tc>
        <w:tc>
          <w:tcPr>
            <w:tcW w:w="540"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5" w:right="80"/>
              <w:rPr>
                <w:b/>
                <w:sz w:val="16"/>
              </w:rPr>
            </w:pPr>
            <w:r>
              <w:rPr>
                <w:b/>
                <w:spacing w:val="-4"/>
                <w:sz w:val="16"/>
              </w:rPr>
              <w:t>CÓD.</w:t>
            </w:r>
            <w:r>
              <w:rPr>
                <w:b/>
                <w:spacing w:val="40"/>
                <w:sz w:val="16"/>
              </w:rPr>
              <w:t> </w:t>
            </w:r>
            <w:r>
              <w:rPr>
                <w:b/>
                <w:spacing w:val="-6"/>
                <w:sz w:val="16"/>
              </w:rPr>
              <w:t>MV</w:t>
            </w:r>
          </w:p>
        </w:tc>
        <w:tc>
          <w:tcPr>
            <w:tcW w:w="660"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22" w:right="197"/>
              <w:rPr>
                <w:b/>
                <w:sz w:val="16"/>
              </w:rPr>
            </w:pPr>
            <w:r>
              <w:rPr>
                <w:b/>
                <w:spacing w:val="-6"/>
                <w:sz w:val="16"/>
              </w:rPr>
              <w:t>ID</w:t>
            </w:r>
            <w:r>
              <w:rPr>
                <w:b/>
                <w:spacing w:val="40"/>
                <w:sz w:val="16"/>
              </w:rPr>
              <w:t> </w:t>
            </w:r>
            <w:r>
              <w:rPr>
                <w:b/>
                <w:spacing w:val="-4"/>
                <w:sz w:val="16"/>
              </w:rPr>
              <w:t>SIGA</w:t>
            </w:r>
          </w:p>
        </w:tc>
        <w:tc>
          <w:tcPr>
            <w:tcW w:w="1965" w:type="dxa"/>
            <w:tcBorders>
              <w:top w:val="single" w:sz="6" w:space="0" w:color="2B2B2B"/>
              <w:left w:val="double" w:sz="6" w:space="0" w:color="2B2B2B"/>
              <w:bottom w:val="double" w:sz="6" w:space="0" w:color="2B2B2B"/>
              <w:right w:val="double" w:sz="6" w:space="0" w:color="2B2B2B"/>
            </w:tcBorders>
          </w:tcPr>
          <w:p>
            <w:pPr>
              <w:pStyle w:val="TableParagraph"/>
              <w:spacing w:before="146"/>
              <w:rPr>
                <w:sz w:val="16"/>
              </w:rPr>
            </w:pPr>
          </w:p>
          <w:p>
            <w:pPr>
              <w:pStyle w:val="TableParagraph"/>
              <w:ind w:left="11"/>
              <w:rPr>
                <w:b/>
                <w:sz w:val="16"/>
              </w:rPr>
            </w:pPr>
            <w:r>
              <w:rPr>
                <w:b/>
                <w:spacing w:val="-2"/>
                <w:sz w:val="16"/>
              </w:rPr>
              <w:t>DESCRIÇÃO</w:t>
            </w:r>
          </w:p>
        </w:tc>
        <w:tc>
          <w:tcPr>
            <w:tcW w:w="945"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7" w:right="130"/>
              <w:rPr>
                <w:b/>
                <w:sz w:val="16"/>
              </w:rPr>
            </w:pPr>
            <w:r>
              <w:rPr>
                <w:b/>
                <w:spacing w:val="-2"/>
                <w:sz w:val="16"/>
              </w:rPr>
              <w:t>UNIDADE</w:t>
            </w:r>
            <w:r>
              <w:rPr>
                <w:b/>
                <w:spacing w:val="40"/>
                <w:sz w:val="16"/>
              </w:rPr>
              <w:t> </w:t>
            </w:r>
            <w:r>
              <w:rPr>
                <w:b/>
                <w:spacing w:val="-2"/>
                <w:sz w:val="16"/>
              </w:rPr>
              <w:t>MEDIDA</w:t>
            </w:r>
          </w:p>
        </w:tc>
        <w:tc>
          <w:tcPr>
            <w:tcW w:w="795"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2" w:right="124"/>
              <w:rPr>
                <w:b/>
                <w:sz w:val="16"/>
              </w:rPr>
            </w:pPr>
            <w:r>
              <w:rPr>
                <w:b/>
                <w:spacing w:val="-4"/>
                <w:sz w:val="16"/>
              </w:rPr>
              <w:t>QUANT.</w:t>
            </w:r>
            <w:r>
              <w:rPr>
                <w:b/>
                <w:spacing w:val="40"/>
                <w:sz w:val="16"/>
              </w:rPr>
              <w:t> </w:t>
            </w:r>
            <w:r>
              <w:rPr>
                <w:b/>
                <w:spacing w:val="-4"/>
                <w:sz w:val="16"/>
              </w:rPr>
              <w:t>TOTAL</w:t>
            </w:r>
          </w:p>
        </w:tc>
        <w:tc>
          <w:tcPr>
            <w:tcW w:w="1080"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tabs>
                <w:tab w:pos="806" w:val="left" w:leader="none"/>
              </w:tabs>
              <w:ind w:left="10"/>
              <w:rPr>
                <w:b/>
                <w:sz w:val="16"/>
              </w:rPr>
            </w:pPr>
            <w:r>
              <w:rPr>
                <w:b/>
                <w:spacing w:val="-5"/>
                <w:sz w:val="16"/>
              </w:rPr>
              <w:t>Nº</w:t>
            </w:r>
            <w:r>
              <w:rPr>
                <w:b/>
                <w:sz w:val="16"/>
              </w:rPr>
              <w:tab/>
            </w:r>
            <w:r>
              <w:rPr>
                <w:b/>
                <w:spacing w:val="-5"/>
                <w:sz w:val="16"/>
              </w:rPr>
              <w:t>DE</w:t>
            </w:r>
          </w:p>
          <w:p>
            <w:pPr>
              <w:pStyle w:val="TableParagraph"/>
              <w:spacing w:before="86"/>
              <w:ind w:left="10"/>
              <w:rPr>
                <w:b/>
                <w:sz w:val="16"/>
              </w:rPr>
            </w:pPr>
            <w:r>
              <w:rPr>
                <w:b/>
                <w:spacing w:val="-2"/>
                <w:sz w:val="16"/>
              </w:rPr>
              <w:t>AMOSTRAS</w:t>
            </w:r>
          </w:p>
        </w:tc>
        <w:tc>
          <w:tcPr>
            <w:tcW w:w="1140" w:type="dxa"/>
            <w:tcBorders>
              <w:top w:val="single" w:sz="6" w:space="0" w:color="2B2B2B"/>
              <w:left w:val="double" w:sz="6" w:space="0" w:color="2B2B2B"/>
              <w:bottom w:val="double" w:sz="6" w:space="0" w:color="2B2B2B"/>
              <w:right w:val="double" w:sz="6" w:space="0" w:color="2B2B2B"/>
            </w:tcBorders>
          </w:tcPr>
          <w:p>
            <w:pPr>
              <w:pStyle w:val="TableParagraph"/>
              <w:spacing w:line="352" w:lineRule="auto" w:before="60"/>
              <w:ind w:left="11" w:right="379"/>
              <w:rPr>
                <w:b/>
                <w:sz w:val="16"/>
              </w:rPr>
            </w:pPr>
            <w:r>
              <w:rPr>
                <w:b/>
                <w:spacing w:val="-2"/>
                <w:sz w:val="16"/>
              </w:rPr>
              <w:t>MARCAS</w:t>
            </w:r>
            <w:r>
              <w:rPr>
                <w:b/>
                <w:spacing w:val="40"/>
                <w:sz w:val="16"/>
              </w:rPr>
              <w:t> </w:t>
            </w:r>
            <w:r>
              <w:rPr>
                <w:b/>
                <w:spacing w:val="-4"/>
                <w:sz w:val="16"/>
              </w:rPr>
              <w:t>PRÉ-</w:t>
            </w:r>
          </w:p>
          <w:p>
            <w:pPr>
              <w:pStyle w:val="TableParagraph"/>
              <w:spacing w:line="183" w:lineRule="exact"/>
              <w:ind w:left="11"/>
              <w:rPr>
                <w:b/>
                <w:sz w:val="16"/>
              </w:rPr>
            </w:pPr>
            <w:r>
              <w:rPr>
                <w:b/>
                <w:spacing w:val="-2"/>
                <w:sz w:val="16"/>
              </w:rPr>
              <w:t>APROVADAS</w:t>
            </w:r>
          </w:p>
        </w:tc>
        <w:tc>
          <w:tcPr>
            <w:tcW w:w="1545"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tabs>
                <w:tab w:pos="1211" w:val="left" w:leader="none"/>
              </w:tabs>
              <w:spacing w:line="352" w:lineRule="auto"/>
              <w:ind w:left="16" w:right="-15"/>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1080" w:type="dxa"/>
            <w:tcBorders>
              <w:top w:val="nil"/>
              <w:left w:val="double" w:sz="6" w:space="0" w:color="2B2B2B"/>
              <w:bottom w:val="double" w:sz="6" w:space="0" w:color="2B2B2B"/>
              <w:right w:val="double" w:sz="6" w:space="0" w:color="808080"/>
            </w:tcBorders>
          </w:tcPr>
          <w:p>
            <w:pPr>
              <w:pStyle w:val="TableParagraph"/>
              <w:spacing w:before="11"/>
              <w:rPr>
                <w:sz w:val="16"/>
              </w:rPr>
            </w:pPr>
          </w:p>
          <w:p>
            <w:pPr>
              <w:pStyle w:val="TableParagraph"/>
              <w:spacing w:line="352" w:lineRule="auto"/>
              <w:ind w:left="22" w:right="-1"/>
              <w:rPr>
                <w:b/>
                <w:sz w:val="16"/>
              </w:rPr>
            </w:pPr>
            <w:r>
              <w:rPr>
                <w:b/>
                <w:sz w:val="16"/>
              </w:rPr>
              <w:t>CÓDIGO</w:t>
            </w:r>
            <w:r>
              <w:rPr>
                <w:b/>
                <w:spacing w:val="-7"/>
                <w:sz w:val="16"/>
              </w:rPr>
              <w:t> </w:t>
            </w:r>
            <w:r>
              <w:rPr>
                <w:b/>
                <w:sz w:val="16"/>
              </w:rPr>
              <w:t>SUS</w:t>
            </w:r>
            <w:r>
              <w:rPr>
                <w:b/>
                <w:spacing w:val="40"/>
                <w:sz w:val="16"/>
              </w:rPr>
              <w:t> </w:t>
            </w:r>
            <w:r>
              <w:rPr>
                <w:b/>
                <w:spacing w:val="-4"/>
                <w:sz w:val="16"/>
              </w:rPr>
              <w:t>OPME</w:t>
            </w:r>
          </w:p>
        </w:tc>
      </w:tr>
      <w:tr>
        <w:trPr>
          <w:trHeight w:val="2984" w:hRule="atLeast"/>
        </w:trPr>
        <w:tc>
          <w:tcPr>
            <w:tcW w:w="60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b/>
                <w:sz w:val="16"/>
              </w:rPr>
            </w:pPr>
            <w:r>
              <w:rPr>
                <w:b/>
                <w:spacing w:val="-5"/>
                <w:sz w:val="16"/>
              </w:rPr>
              <w:t>1.1</w:t>
            </w:r>
          </w:p>
        </w:tc>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5"/>
              <w:rPr>
                <w:sz w:val="16"/>
              </w:rPr>
            </w:pPr>
            <w:r>
              <w:rPr>
                <w:sz w:val="16"/>
              </w:rPr>
              <w:t>--</w:t>
            </w:r>
            <w:r>
              <w:rPr>
                <w:spacing w:val="-10"/>
                <w:sz w:val="16"/>
              </w:rPr>
              <w:t>-</w:t>
            </w:r>
          </w:p>
        </w:tc>
        <w:tc>
          <w:tcPr>
            <w:tcW w:w="6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2"/>
              <w:rPr>
                <w:b/>
                <w:sz w:val="16"/>
              </w:rPr>
            </w:pPr>
            <w:r>
              <w:rPr>
                <w:b/>
                <w:spacing w:val="-2"/>
                <w:sz w:val="16"/>
              </w:rPr>
              <w:t>187356</w:t>
            </w:r>
          </w:p>
        </w:tc>
        <w:tc>
          <w:tcPr>
            <w:tcW w:w="1965" w:type="dxa"/>
            <w:tcBorders>
              <w:top w:val="double" w:sz="6" w:space="0" w:color="2B2B2B"/>
              <w:left w:val="double" w:sz="6" w:space="0" w:color="2B2B2B"/>
              <w:bottom w:val="double" w:sz="6" w:space="0" w:color="2B2B2B"/>
              <w:right w:val="double" w:sz="6" w:space="0" w:color="2B2B2B"/>
            </w:tcBorders>
          </w:tcPr>
          <w:p>
            <w:pPr>
              <w:pStyle w:val="TableParagraph"/>
              <w:tabs>
                <w:tab w:pos="1168" w:val="left" w:leader="none"/>
                <w:tab w:pos="1474" w:val="left" w:leader="none"/>
              </w:tabs>
              <w:spacing w:line="352" w:lineRule="auto" w:before="68"/>
              <w:ind w:left="11"/>
              <w:jc w:val="both"/>
              <w:rPr>
                <w:sz w:val="16"/>
              </w:rPr>
            </w:pPr>
            <w:r>
              <w:rPr>
                <w:spacing w:val="-2"/>
                <w:sz w:val="16"/>
              </w:rPr>
              <w:t>PLACA</w:t>
            </w:r>
            <w:r>
              <w:rPr>
                <w:sz w:val="16"/>
              </w:rPr>
              <w:tab/>
            </w:r>
            <w:r>
              <w:rPr>
                <w:spacing w:val="-2"/>
                <w:sz w:val="16"/>
              </w:rPr>
              <w:t>FIXAÇÃO,</w:t>
            </w:r>
            <w:r>
              <w:rPr>
                <w:spacing w:val="40"/>
                <w:sz w:val="16"/>
              </w:rPr>
              <w:t> </w:t>
            </w:r>
            <w:r>
              <w:rPr>
                <w:sz w:val="16"/>
              </w:rPr>
              <w:t>MODELO PLACA: MINI</w:t>
            </w:r>
            <w:r>
              <w:rPr>
                <w:spacing w:val="40"/>
                <w:sz w:val="16"/>
              </w:rPr>
              <w:t> </w:t>
            </w:r>
            <w:r>
              <w:rPr>
                <w:spacing w:val="-2"/>
                <w:sz w:val="16"/>
              </w:rPr>
              <w:t>PLACA</w:t>
            </w:r>
            <w:r>
              <w:rPr>
                <w:sz w:val="16"/>
              </w:rPr>
              <w:tab/>
              <w:tab/>
            </w:r>
            <w:r>
              <w:rPr>
                <w:spacing w:val="-6"/>
                <w:sz w:val="16"/>
              </w:rPr>
              <w:t>RETA,</w:t>
            </w:r>
          </w:p>
          <w:p>
            <w:pPr>
              <w:pStyle w:val="TableParagraph"/>
              <w:tabs>
                <w:tab w:pos="1313" w:val="left" w:leader="none"/>
                <w:tab w:pos="1554" w:val="left" w:leader="none"/>
              </w:tabs>
              <w:spacing w:line="352" w:lineRule="auto"/>
              <w:ind w:left="11"/>
              <w:jc w:val="both"/>
              <w:rPr>
                <w:sz w:val="16"/>
              </w:rPr>
            </w:pPr>
            <w:r>
              <w:rPr>
                <w:spacing w:val="-2"/>
                <w:sz w:val="16"/>
              </w:rPr>
              <w:t>COMPATÍVEL</w:t>
            </w:r>
            <w:r>
              <w:rPr>
                <w:sz w:val="16"/>
              </w:rPr>
              <w:tab/>
              <w:tab/>
            </w:r>
            <w:r>
              <w:rPr>
                <w:spacing w:val="-4"/>
                <w:sz w:val="16"/>
              </w:rPr>
              <w:t>MINI</w:t>
            </w:r>
            <w:r>
              <w:rPr>
                <w:spacing w:val="40"/>
                <w:sz w:val="16"/>
              </w:rPr>
              <w:t> </w:t>
            </w:r>
            <w:r>
              <w:rPr>
                <w:sz w:val="16"/>
              </w:rPr>
              <w:t>PARAFUSO CIRÚRGICO</w:t>
            </w:r>
            <w:r>
              <w:rPr>
                <w:spacing w:val="40"/>
                <w:sz w:val="16"/>
              </w:rPr>
              <w:t> </w:t>
            </w:r>
            <w:r>
              <w:rPr>
                <w:sz w:val="16"/>
              </w:rPr>
              <w:t>1,5/1,6MM PARA CRÂNIO</w:t>
            </w:r>
            <w:r>
              <w:rPr>
                <w:spacing w:val="40"/>
                <w:sz w:val="16"/>
              </w:rPr>
              <w:t> </w:t>
            </w:r>
            <w:r>
              <w:rPr>
                <w:spacing w:val="-2"/>
                <w:sz w:val="16"/>
              </w:rPr>
              <w:t>MAXILO</w:t>
            </w:r>
            <w:r>
              <w:rPr>
                <w:sz w:val="16"/>
              </w:rPr>
              <w:tab/>
            </w:r>
            <w:r>
              <w:rPr>
                <w:spacing w:val="-4"/>
                <w:sz w:val="16"/>
              </w:rPr>
              <w:t>FACIAL,</w:t>
            </w:r>
            <w:r>
              <w:rPr>
                <w:spacing w:val="40"/>
                <w:sz w:val="16"/>
              </w:rPr>
              <w:t> </w:t>
            </w:r>
            <w:r>
              <w:rPr>
                <w:sz w:val="16"/>
              </w:rPr>
              <w:t>MATERIAL: TITÂNIO,</w:t>
            </w:r>
            <w:r>
              <w:rPr>
                <w:spacing w:val="40"/>
                <w:sz w:val="16"/>
              </w:rPr>
              <w:t> </w:t>
            </w:r>
            <w:r>
              <w:rPr>
                <w:sz w:val="16"/>
              </w:rPr>
              <w:t>TAMANHO: 12 A 20</w:t>
            </w:r>
            <w:r>
              <w:rPr>
                <w:spacing w:val="40"/>
                <w:sz w:val="16"/>
              </w:rPr>
              <w:t> </w:t>
            </w:r>
            <w:r>
              <w:rPr>
                <w:sz w:val="16"/>
              </w:rPr>
              <w:t>FUROS,</w:t>
            </w:r>
            <w:r>
              <w:rPr>
                <w:spacing w:val="79"/>
                <w:w w:val="150"/>
                <w:sz w:val="16"/>
              </w:rPr>
              <w:t>   </w:t>
            </w:r>
            <w:r>
              <w:rPr>
                <w:spacing w:val="-2"/>
                <w:sz w:val="16"/>
              </w:rPr>
              <w:t>ESPESSURA:</w:t>
            </w:r>
          </w:p>
          <w:p>
            <w:pPr>
              <w:pStyle w:val="TableParagraph"/>
              <w:spacing w:line="181" w:lineRule="exact"/>
              <w:ind w:left="11"/>
              <w:jc w:val="both"/>
              <w:rPr>
                <w:sz w:val="16"/>
              </w:rPr>
            </w:pPr>
            <w:r>
              <w:rPr>
                <w:sz w:val="16"/>
              </w:rPr>
              <w:t>0,4MM</w:t>
            </w:r>
            <w:r>
              <w:rPr>
                <w:spacing w:val="-9"/>
                <w:sz w:val="16"/>
              </w:rPr>
              <w:t> </w:t>
            </w:r>
            <w:r>
              <w:rPr>
                <w:sz w:val="16"/>
              </w:rPr>
              <w:t>A</w:t>
            </w:r>
            <w:r>
              <w:rPr>
                <w:spacing w:val="-9"/>
                <w:sz w:val="16"/>
              </w:rPr>
              <w:t> </w:t>
            </w:r>
            <w:r>
              <w:rPr>
                <w:spacing w:val="-2"/>
                <w:sz w:val="16"/>
              </w:rPr>
              <w:t>0,8MM</w:t>
            </w:r>
          </w:p>
        </w:tc>
        <w:tc>
          <w:tcPr>
            <w:tcW w:w="94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7"/>
              <w:rPr>
                <w:sz w:val="16"/>
              </w:rPr>
            </w:pPr>
            <w:r>
              <w:rPr>
                <w:spacing w:val="-2"/>
                <w:sz w:val="16"/>
              </w:rPr>
              <w:t>Unid.</w:t>
            </w:r>
          </w:p>
        </w:tc>
        <w:tc>
          <w:tcPr>
            <w:tcW w:w="79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2"/>
              <w:rPr>
                <w:b/>
                <w:sz w:val="16"/>
              </w:rPr>
            </w:pPr>
            <w:r>
              <w:rPr>
                <w:b/>
                <w:spacing w:val="-5"/>
                <w:sz w:val="16"/>
              </w:rPr>
              <w:t>11</w:t>
            </w:r>
          </w:p>
        </w:tc>
        <w:tc>
          <w:tcPr>
            <w:tcW w:w="108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0"/>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1"/>
              <w:rPr>
                <w:sz w:val="16"/>
              </w:rPr>
            </w:pPr>
            <w:r>
              <w:rPr>
                <w:sz w:val="16"/>
              </w:rPr>
              <w:t>Não</w:t>
            </w:r>
            <w:r>
              <w:rPr>
                <w:spacing w:val="-1"/>
                <w:sz w:val="16"/>
              </w:rPr>
              <w:t> </w:t>
            </w:r>
            <w:r>
              <w:rPr>
                <w:spacing w:val="-5"/>
                <w:sz w:val="16"/>
              </w:rPr>
              <w:t>há</w:t>
            </w:r>
          </w:p>
        </w:tc>
        <w:tc>
          <w:tcPr>
            <w:tcW w:w="154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sz w:val="16"/>
              </w:rPr>
            </w:pPr>
            <w:r>
              <w:rPr>
                <w:sz w:val="16"/>
              </w:rPr>
              <w:t>04.04.02.045-</w:t>
            </w:r>
            <w:r>
              <w:rPr>
                <w:spacing w:val="-10"/>
                <w:sz w:val="16"/>
              </w:rPr>
              <w:t>3</w:t>
            </w:r>
          </w:p>
        </w:tc>
        <w:tc>
          <w:tcPr>
            <w:tcW w:w="1080"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2"/>
              <w:rPr>
                <w:sz w:val="16"/>
              </w:rPr>
            </w:pPr>
            <w:r>
              <w:rPr>
                <w:sz w:val="16"/>
              </w:rPr>
              <w:t>Não</w:t>
            </w:r>
            <w:r>
              <w:rPr>
                <w:spacing w:val="-1"/>
                <w:sz w:val="16"/>
              </w:rPr>
              <w:t> </w:t>
            </w:r>
            <w:r>
              <w:rPr>
                <w:spacing w:val="-5"/>
                <w:sz w:val="16"/>
              </w:rPr>
              <w:t>há</w:t>
            </w:r>
          </w:p>
        </w:tc>
      </w:tr>
      <w:tr>
        <w:trPr>
          <w:trHeight w:val="2984" w:hRule="atLeast"/>
        </w:trPr>
        <w:tc>
          <w:tcPr>
            <w:tcW w:w="60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b/>
                <w:sz w:val="16"/>
              </w:rPr>
            </w:pPr>
            <w:r>
              <w:rPr>
                <w:b/>
                <w:spacing w:val="-5"/>
                <w:sz w:val="16"/>
              </w:rPr>
              <w:t>1.2</w:t>
            </w:r>
          </w:p>
        </w:tc>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5"/>
              <w:rPr>
                <w:sz w:val="16"/>
              </w:rPr>
            </w:pPr>
            <w:r>
              <w:rPr>
                <w:sz w:val="16"/>
              </w:rPr>
              <w:t>--</w:t>
            </w:r>
            <w:r>
              <w:rPr>
                <w:spacing w:val="-10"/>
                <w:sz w:val="16"/>
              </w:rPr>
              <w:t>-</w:t>
            </w:r>
          </w:p>
        </w:tc>
        <w:tc>
          <w:tcPr>
            <w:tcW w:w="6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2"/>
              <w:rPr>
                <w:b/>
                <w:sz w:val="16"/>
              </w:rPr>
            </w:pPr>
            <w:r>
              <w:rPr>
                <w:b/>
                <w:spacing w:val="-2"/>
                <w:sz w:val="16"/>
              </w:rPr>
              <w:t>187357</w:t>
            </w:r>
          </w:p>
        </w:tc>
        <w:tc>
          <w:tcPr>
            <w:tcW w:w="1965" w:type="dxa"/>
            <w:tcBorders>
              <w:top w:val="double" w:sz="6" w:space="0" w:color="2B2B2B"/>
              <w:left w:val="double" w:sz="6" w:space="0" w:color="2B2B2B"/>
              <w:bottom w:val="double" w:sz="6" w:space="0" w:color="2B2B2B"/>
              <w:right w:val="double" w:sz="6" w:space="0" w:color="2B2B2B"/>
            </w:tcBorders>
          </w:tcPr>
          <w:p>
            <w:pPr>
              <w:pStyle w:val="TableParagraph"/>
              <w:tabs>
                <w:tab w:pos="1066" w:val="left" w:leader="none"/>
                <w:tab w:pos="1098" w:val="left" w:leader="none"/>
                <w:tab w:pos="1168" w:val="left" w:leader="none"/>
                <w:tab w:pos="1199" w:val="left" w:leader="none"/>
              </w:tabs>
              <w:spacing w:line="352" w:lineRule="auto" w:before="68"/>
              <w:ind w:left="11"/>
              <w:jc w:val="both"/>
              <w:rPr>
                <w:sz w:val="16"/>
              </w:rPr>
            </w:pPr>
            <w:r>
              <w:rPr>
                <w:spacing w:val="-2"/>
                <w:sz w:val="16"/>
              </w:rPr>
              <w:t>PLACA</w:t>
            </w:r>
            <w:r>
              <w:rPr>
                <w:sz w:val="16"/>
              </w:rPr>
              <w:tab/>
              <w:tab/>
              <w:tab/>
            </w:r>
            <w:r>
              <w:rPr>
                <w:spacing w:val="-2"/>
                <w:sz w:val="16"/>
              </w:rPr>
              <w:t>FIXAÇÃO,</w:t>
            </w:r>
            <w:r>
              <w:rPr>
                <w:spacing w:val="40"/>
                <w:sz w:val="16"/>
              </w:rPr>
              <w:t> </w:t>
            </w:r>
            <w:r>
              <w:rPr>
                <w:sz w:val="16"/>
              </w:rPr>
              <w:t>MODELO PLACA: MICRO</w:t>
            </w:r>
            <w:r>
              <w:rPr>
                <w:spacing w:val="40"/>
                <w:sz w:val="16"/>
              </w:rPr>
              <w:t> </w:t>
            </w:r>
            <w:r>
              <w:rPr>
                <w:spacing w:val="-2"/>
                <w:sz w:val="16"/>
              </w:rPr>
              <w:t>PLACA</w:t>
            </w:r>
            <w:r>
              <w:rPr>
                <w:sz w:val="16"/>
              </w:rPr>
              <w:tab/>
              <w:tab/>
              <w:tab/>
              <w:tab/>
            </w:r>
            <w:r>
              <w:rPr>
                <w:spacing w:val="-4"/>
                <w:sz w:val="16"/>
              </w:rPr>
              <w:t>ORBITAL,</w:t>
            </w:r>
            <w:r>
              <w:rPr>
                <w:spacing w:val="40"/>
                <w:sz w:val="16"/>
              </w:rPr>
              <w:t> </w:t>
            </w:r>
            <w:r>
              <w:rPr>
                <w:sz w:val="16"/>
              </w:rPr>
              <w:t>CURVADA,</w:t>
            </w:r>
            <w:r>
              <w:rPr>
                <w:spacing w:val="-10"/>
                <w:sz w:val="16"/>
              </w:rPr>
              <w:t> </w:t>
            </w:r>
            <w:r>
              <w:rPr>
                <w:sz w:val="16"/>
              </w:rPr>
              <w:t>COMPATÍVEL</w:t>
            </w:r>
            <w:r>
              <w:rPr>
                <w:spacing w:val="40"/>
                <w:sz w:val="16"/>
              </w:rPr>
              <w:t> </w:t>
            </w:r>
            <w:r>
              <w:rPr>
                <w:spacing w:val="-4"/>
                <w:sz w:val="16"/>
              </w:rPr>
              <w:t>MINI</w:t>
            </w:r>
            <w:r>
              <w:rPr>
                <w:sz w:val="16"/>
              </w:rPr>
              <w:tab/>
              <w:tab/>
            </w:r>
            <w:r>
              <w:rPr>
                <w:spacing w:val="-4"/>
                <w:sz w:val="16"/>
              </w:rPr>
              <w:t>PARAFUSO</w:t>
            </w:r>
            <w:r>
              <w:rPr>
                <w:spacing w:val="40"/>
                <w:sz w:val="16"/>
              </w:rPr>
              <w:t> </w:t>
            </w:r>
            <w:r>
              <w:rPr>
                <w:sz w:val="16"/>
              </w:rPr>
              <w:t>CIRÚRGICO 1,5/1,6MM</w:t>
            </w:r>
            <w:r>
              <w:rPr>
                <w:spacing w:val="40"/>
                <w:sz w:val="16"/>
              </w:rPr>
              <w:t> </w:t>
            </w:r>
            <w:r>
              <w:rPr>
                <w:sz w:val="16"/>
              </w:rPr>
              <w:t>PARA CRÂNIO MAXILO</w:t>
            </w:r>
            <w:r>
              <w:rPr>
                <w:spacing w:val="40"/>
                <w:sz w:val="16"/>
              </w:rPr>
              <w:t> </w:t>
            </w:r>
            <w:r>
              <w:rPr>
                <w:spacing w:val="-2"/>
                <w:sz w:val="16"/>
              </w:rPr>
              <w:t>FACIAL,</w:t>
            </w:r>
            <w:r>
              <w:rPr>
                <w:sz w:val="16"/>
              </w:rPr>
              <w:tab/>
            </w:r>
            <w:r>
              <w:rPr>
                <w:spacing w:val="-4"/>
                <w:sz w:val="16"/>
              </w:rPr>
              <w:t>MATERIAL:</w:t>
            </w:r>
            <w:r>
              <w:rPr>
                <w:spacing w:val="40"/>
                <w:sz w:val="16"/>
              </w:rPr>
              <w:t> </w:t>
            </w:r>
            <w:r>
              <w:rPr>
                <w:sz w:val="16"/>
              </w:rPr>
              <w:t>TITÂNIO,</w:t>
            </w:r>
            <w:r>
              <w:rPr>
                <w:spacing w:val="14"/>
                <w:sz w:val="16"/>
              </w:rPr>
              <w:t> </w:t>
            </w:r>
            <w:r>
              <w:rPr>
                <w:sz w:val="16"/>
              </w:rPr>
              <w:t>TAMANHO:</w:t>
            </w:r>
            <w:r>
              <w:rPr>
                <w:spacing w:val="17"/>
                <w:sz w:val="16"/>
              </w:rPr>
              <w:t> </w:t>
            </w:r>
            <w:r>
              <w:rPr>
                <w:sz w:val="16"/>
              </w:rPr>
              <w:t>6</w:t>
            </w:r>
            <w:r>
              <w:rPr>
                <w:spacing w:val="10"/>
                <w:sz w:val="16"/>
              </w:rPr>
              <w:t> </w:t>
            </w:r>
            <w:r>
              <w:rPr>
                <w:spacing w:val="-10"/>
                <w:sz w:val="16"/>
              </w:rPr>
              <w:t>A</w:t>
            </w:r>
          </w:p>
          <w:p>
            <w:pPr>
              <w:pStyle w:val="TableParagraph"/>
              <w:spacing w:line="180" w:lineRule="exact"/>
              <w:ind w:left="11"/>
              <w:jc w:val="both"/>
              <w:rPr>
                <w:sz w:val="16"/>
              </w:rPr>
            </w:pPr>
            <w:r>
              <w:rPr>
                <w:sz w:val="16"/>
              </w:rPr>
              <w:t>12</w:t>
            </w:r>
            <w:r>
              <w:rPr>
                <w:spacing w:val="69"/>
                <w:w w:val="150"/>
                <w:sz w:val="16"/>
              </w:rPr>
              <w:t> </w:t>
            </w:r>
            <w:r>
              <w:rPr>
                <w:sz w:val="16"/>
              </w:rPr>
              <w:t>FUROS,</w:t>
            </w:r>
            <w:r>
              <w:rPr>
                <w:spacing w:val="69"/>
                <w:w w:val="150"/>
                <w:sz w:val="16"/>
              </w:rPr>
              <w:t> </w:t>
            </w:r>
            <w:r>
              <w:rPr>
                <w:spacing w:val="-2"/>
                <w:sz w:val="16"/>
              </w:rPr>
              <w:t>ESPESSURA:</w:t>
            </w:r>
          </w:p>
          <w:p>
            <w:pPr>
              <w:pStyle w:val="TableParagraph"/>
              <w:spacing w:before="86"/>
              <w:ind w:left="11"/>
              <w:jc w:val="both"/>
              <w:rPr>
                <w:sz w:val="16"/>
              </w:rPr>
            </w:pPr>
            <w:r>
              <w:rPr>
                <w:sz w:val="16"/>
              </w:rPr>
              <w:t>0,4MM</w:t>
            </w:r>
            <w:r>
              <w:rPr>
                <w:spacing w:val="-9"/>
                <w:sz w:val="16"/>
              </w:rPr>
              <w:t> </w:t>
            </w:r>
            <w:r>
              <w:rPr>
                <w:sz w:val="16"/>
              </w:rPr>
              <w:t>A</w:t>
            </w:r>
            <w:r>
              <w:rPr>
                <w:spacing w:val="-9"/>
                <w:sz w:val="16"/>
              </w:rPr>
              <w:t> </w:t>
            </w:r>
            <w:r>
              <w:rPr>
                <w:spacing w:val="-2"/>
                <w:sz w:val="16"/>
              </w:rPr>
              <w:t>0,8MM</w:t>
            </w:r>
          </w:p>
        </w:tc>
        <w:tc>
          <w:tcPr>
            <w:tcW w:w="94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7"/>
              <w:rPr>
                <w:sz w:val="16"/>
              </w:rPr>
            </w:pPr>
            <w:r>
              <w:rPr>
                <w:spacing w:val="-2"/>
                <w:sz w:val="16"/>
              </w:rPr>
              <w:t>Unid.</w:t>
            </w:r>
          </w:p>
        </w:tc>
        <w:tc>
          <w:tcPr>
            <w:tcW w:w="79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2"/>
              <w:rPr>
                <w:b/>
                <w:sz w:val="16"/>
              </w:rPr>
            </w:pPr>
            <w:r>
              <w:rPr>
                <w:b/>
                <w:spacing w:val="-5"/>
                <w:sz w:val="16"/>
              </w:rPr>
              <w:t>01</w:t>
            </w:r>
          </w:p>
        </w:tc>
        <w:tc>
          <w:tcPr>
            <w:tcW w:w="108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0"/>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1"/>
              <w:rPr>
                <w:sz w:val="16"/>
              </w:rPr>
            </w:pPr>
            <w:r>
              <w:rPr>
                <w:sz w:val="16"/>
              </w:rPr>
              <w:t>Não</w:t>
            </w:r>
            <w:r>
              <w:rPr>
                <w:spacing w:val="-1"/>
                <w:sz w:val="16"/>
              </w:rPr>
              <w:t> </w:t>
            </w:r>
            <w:r>
              <w:rPr>
                <w:spacing w:val="-5"/>
                <w:sz w:val="16"/>
              </w:rPr>
              <w:t>há</w:t>
            </w:r>
          </w:p>
        </w:tc>
        <w:tc>
          <w:tcPr>
            <w:tcW w:w="154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sz w:val="16"/>
              </w:rPr>
            </w:pPr>
            <w:r>
              <w:rPr>
                <w:sz w:val="16"/>
              </w:rPr>
              <w:t>04.04.02.045-</w:t>
            </w:r>
            <w:r>
              <w:rPr>
                <w:spacing w:val="-10"/>
                <w:sz w:val="16"/>
              </w:rPr>
              <w:t>3</w:t>
            </w:r>
          </w:p>
        </w:tc>
        <w:tc>
          <w:tcPr>
            <w:tcW w:w="1080"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2"/>
              <w:rPr>
                <w:sz w:val="16"/>
              </w:rPr>
            </w:pPr>
            <w:r>
              <w:rPr>
                <w:sz w:val="16"/>
              </w:rPr>
              <w:t>Não</w:t>
            </w:r>
            <w:r>
              <w:rPr>
                <w:spacing w:val="-1"/>
                <w:sz w:val="16"/>
              </w:rPr>
              <w:t> </w:t>
            </w:r>
            <w:r>
              <w:rPr>
                <w:spacing w:val="-5"/>
                <w:sz w:val="16"/>
              </w:rPr>
              <w:t>há</w:t>
            </w:r>
          </w:p>
        </w:tc>
      </w:tr>
      <w:tr>
        <w:trPr>
          <w:trHeight w:val="3524" w:hRule="atLeast"/>
        </w:trPr>
        <w:tc>
          <w:tcPr>
            <w:tcW w:w="60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6"/>
              <w:rPr>
                <w:b/>
                <w:sz w:val="16"/>
              </w:rPr>
            </w:pPr>
            <w:r>
              <w:rPr>
                <w:b/>
                <w:spacing w:val="-5"/>
                <w:sz w:val="16"/>
              </w:rPr>
              <w:t>1.3</w:t>
            </w:r>
          </w:p>
        </w:tc>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5"/>
              <w:rPr>
                <w:sz w:val="16"/>
              </w:rPr>
            </w:pPr>
            <w:r>
              <w:rPr>
                <w:sz w:val="16"/>
              </w:rPr>
              <w:t>--</w:t>
            </w:r>
            <w:r>
              <w:rPr>
                <w:spacing w:val="-10"/>
                <w:sz w:val="16"/>
              </w:rPr>
              <w:t>-</w:t>
            </w:r>
          </w:p>
        </w:tc>
        <w:tc>
          <w:tcPr>
            <w:tcW w:w="6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22"/>
              <w:rPr>
                <w:b/>
                <w:sz w:val="16"/>
              </w:rPr>
            </w:pPr>
            <w:r>
              <w:rPr>
                <w:b/>
                <w:spacing w:val="-2"/>
                <w:sz w:val="16"/>
              </w:rPr>
              <w:t>187358</w:t>
            </w:r>
          </w:p>
        </w:tc>
        <w:tc>
          <w:tcPr>
            <w:tcW w:w="1965" w:type="dxa"/>
            <w:tcBorders>
              <w:top w:val="double" w:sz="6" w:space="0" w:color="2B2B2B"/>
              <w:left w:val="double" w:sz="6" w:space="0" w:color="2B2B2B"/>
              <w:bottom w:val="double" w:sz="6" w:space="0" w:color="2B2B2B"/>
              <w:right w:val="double" w:sz="6" w:space="0" w:color="2B2B2B"/>
            </w:tcBorders>
          </w:tcPr>
          <w:p>
            <w:pPr>
              <w:pStyle w:val="TableParagraph"/>
              <w:tabs>
                <w:tab w:pos="1168" w:val="left" w:leader="none"/>
                <w:tab w:pos="1313" w:val="left" w:leader="none"/>
                <w:tab w:pos="1554" w:val="left" w:leader="none"/>
              </w:tabs>
              <w:spacing w:line="352" w:lineRule="auto" w:before="68"/>
              <w:ind w:left="11"/>
              <w:jc w:val="both"/>
              <w:rPr>
                <w:sz w:val="16"/>
              </w:rPr>
            </w:pPr>
            <w:r>
              <w:rPr>
                <w:spacing w:val="-2"/>
                <w:sz w:val="16"/>
              </w:rPr>
              <w:t>PLACA</w:t>
            </w:r>
            <w:r>
              <w:rPr>
                <w:sz w:val="16"/>
              </w:rPr>
              <w:tab/>
            </w:r>
            <w:r>
              <w:rPr>
                <w:spacing w:val="-2"/>
                <w:sz w:val="16"/>
              </w:rPr>
              <w:t>FIXAÇÃO,</w:t>
            </w:r>
            <w:r>
              <w:rPr>
                <w:spacing w:val="40"/>
                <w:sz w:val="16"/>
              </w:rPr>
              <w:t> </w:t>
            </w:r>
            <w:r>
              <w:rPr>
                <w:sz w:val="16"/>
              </w:rPr>
              <w:t>MODELO PLACA: MICRO</w:t>
            </w:r>
            <w:r>
              <w:rPr>
                <w:spacing w:val="40"/>
                <w:sz w:val="16"/>
              </w:rPr>
              <w:t> </w:t>
            </w:r>
            <w:r>
              <w:rPr>
                <w:sz w:val="16"/>
              </w:rPr>
              <w:t>PLACA EM TELA,</w:t>
            </w:r>
            <w:r>
              <w:rPr>
                <w:spacing w:val="40"/>
                <w:sz w:val="16"/>
              </w:rPr>
              <w:t> </w:t>
            </w:r>
            <w:r>
              <w:rPr>
                <w:spacing w:val="-2"/>
                <w:sz w:val="16"/>
              </w:rPr>
              <w:t>COMPATÍVEL</w:t>
            </w:r>
            <w:r>
              <w:rPr>
                <w:sz w:val="16"/>
              </w:rPr>
              <w:tab/>
              <w:tab/>
              <w:tab/>
            </w:r>
            <w:r>
              <w:rPr>
                <w:spacing w:val="-4"/>
                <w:sz w:val="16"/>
              </w:rPr>
              <w:t>MINI</w:t>
            </w:r>
            <w:r>
              <w:rPr>
                <w:spacing w:val="40"/>
                <w:sz w:val="16"/>
              </w:rPr>
              <w:t> </w:t>
            </w:r>
            <w:r>
              <w:rPr>
                <w:sz w:val="16"/>
              </w:rPr>
              <w:t>PARAFUSO CIRÚRGICO</w:t>
            </w:r>
            <w:r>
              <w:rPr>
                <w:spacing w:val="40"/>
                <w:sz w:val="16"/>
              </w:rPr>
              <w:t> </w:t>
            </w:r>
            <w:r>
              <w:rPr>
                <w:sz w:val="16"/>
              </w:rPr>
              <w:t>1,5/2,0MM,</w:t>
            </w:r>
            <w:r>
              <w:rPr>
                <w:spacing w:val="-10"/>
                <w:sz w:val="16"/>
              </w:rPr>
              <w:t> </w:t>
            </w:r>
            <w:r>
              <w:rPr>
                <w:sz w:val="16"/>
              </w:rPr>
              <w:t>PARA</w:t>
            </w:r>
            <w:r>
              <w:rPr>
                <w:spacing w:val="-10"/>
                <w:sz w:val="16"/>
              </w:rPr>
              <w:t> </w:t>
            </w:r>
            <w:r>
              <w:rPr>
                <w:sz w:val="16"/>
              </w:rPr>
              <w:t>CRÂNIO</w:t>
            </w:r>
            <w:r>
              <w:rPr>
                <w:spacing w:val="40"/>
                <w:sz w:val="16"/>
              </w:rPr>
              <w:t> </w:t>
            </w:r>
            <w:r>
              <w:rPr>
                <w:spacing w:val="-2"/>
                <w:sz w:val="16"/>
              </w:rPr>
              <w:t>MAXILO</w:t>
            </w:r>
            <w:r>
              <w:rPr>
                <w:sz w:val="16"/>
              </w:rPr>
              <w:tab/>
              <w:tab/>
            </w:r>
            <w:r>
              <w:rPr>
                <w:spacing w:val="-4"/>
                <w:sz w:val="16"/>
              </w:rPr>
              <w:t>FACIAL,</w:t>
            </w:r>
            <w:r>
              <w:rPr>
                <w:spacing w:val="40"/>
                <w:sz w:val="16"/>
              </w:rPr>
              <w:t> </w:t>
            </w:r>
            <w:r>
              <w:rPr>
                <w:sz w:val="16"/>
              </w:rPr>
              <w:t>MATERIAL: TITÂNIO,</w:t>
            </w:r>
            <w:r>
              <w:rPr>
                <w:spacing w:val="40"/>
                <w:sz w:val="16"/>
              </w:rPr>
              <w:t> </w:t>
            </w:r>
            <w:r>
              <w:rPr>
                <w:sz w:val="16"/>
              </w:rPr>
              <w:t>TAMANHO: 100MM A</w:t>
            </w:r>
            <w:r>
              <w:rPr>
                <w:spacing w:val="40"/>
                <w:sz w:val="16"/>
              </w:rPr>
              <w:t> </w:t>
            </w:r>
            <w:r>
              <w:rPr>
                <w:sz w:val="16"/>
              </w:rPr>
              <w:t>220MM</w:t>
            </w:r>
            <w:r>
              <w:rPr>
                <w:spacing w:val="42"/>
                <w:sz w:val="16"/>
              </w:rPr>
              <w:t>  </w:t>
            </w:r>
            <w:r>
              <w:rPr>
                <w:spacing w:val="-2"/>
                <w:sz w:val="16"/>
              </w:rPr>
              <w:t>COMPRIMENTO,</w:t>
            </w:r>
          </w:p>
          <w:p>
            <w:pPr>
              <w:pStyle w:val="TableParagraph"/>
              <w:spacing w:line="352" w:lineRule="auto"/>
              <w:ind w:left="11"/>
              <w:jc w:val="both"/>
              <w:rPr>
                <w:sz w:val="16"/>
              </w:rPr>
            </w:pPr>
            <w:r>
              <w:rPr>
                <w:sz w:val="16"/>
              </w:rPr>
              <w:t>50MM A </w:t>
            </w:r>
            <w:r>
              <w:rPr>
                <w:sz w:val="16"/>
              </w:rPr>
              <w:t>180MM</w:t>
            </w:r>
            <w:r>
              <w:rPr>
                <w:spacing w:val="40"/>
                <w:sz w:val="16"/>
              </w:rPr>
              <w:t> </w:t>
            </w:r>
            <w:r>
              <w:rPr>
                <w:sz w:val="16"/>
              </w:rPr>
              <w:t>LARGURA,</w:t>
            </w:r>
            <w:r>
              <w:rPr>
                <w:spacing w:val="41"/>
                <w:sz w:val="16"/>
              </w:rPr>
              <w:t>  </w:t>
            </w:r>
            <w:r>
              <w:rPr>
                <w:spacing w:val="-2"/>
                <w:sz w:val="16"/>
              </w:rPr>
              <w:t>ESPESSURA:</w:t>
            </w:r>
          </w:p>
          <w:p>
            <w:pPr>
              <w:pStyle w:val="TableParagraph"/>
              <w:spacing w:line="183" w:lineRule="exact"/>
              <w:ind w:left="11"/>
              <w:jc w:val="both"/>
              <w:rPr>
                <w:sz w:val="16"/>
              </w:rPr>
            </w:pPr>
            <w:r>
              <w:rPr>
                <w:sz w:val="16"/>
              </w:rPr>
              <w:t>0,1MM</w:t>
            </w:r>
            <w:r>
              <w:rPr>
                <w:spacing w:val="-9"/>
                <w:sz w:val="16"/>
              </w:rPr>
              <w:t> </w:t>
            </w:r>
            <w:r>
              <w:rPr>
                <w:sz w:val="16"/>
              </w:rPr>
              <w:t>A</w:t>
            </w:r>
            <w:r>
              <w:rPr>
                <w:spacing w:val="-9"/>
                <w:sz w:val="16"/>
              </w:rPr>
              <w:t> </w:t>
            </w:r>
            <w:r>
              <w:rPr>
                <w:spacing w:val="-2"/>
                <w:sz w:val="16"/>
              </w:rPr>
              <w:t>0,2MM</w:t>
            </w:r>
          </w:p>
        </w:tc>
        <w:tc>
          <w:tcPr>
            <w:tcW w:w="94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7"/>
              <w:rPr>
                <w:sz w:val="16"/>
              </w:rPr>
            </w:pPr>
            <w:r>
              <w:rPr>
                <w:spacing w:val="-2"/>
                <w:sz w:val="16"/>
              </w:rPr>
              <w:t>Unid.</w:t>
            </w:r>
          </w:p>
        </w:tc>
        <w:tc>
          <w:tcPr>
            <w:tcW w:w="79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2"/>
              <w:rPr>
                <w:b/>
                <w:sz w:val="16"/>
              </w:rPr>
            </w:pPr>
            <w:r>
              <w:rPr>
                <w:b/>
                <w:spacing w:val="-5"/>
                <w:sz w:val="16"/>
              </w:rPr>
              <w:t>01</w:t>
            </w:r>
          </w:p>
        </w:tc>
        <w:tc>
          <w:tcPr>
            <w:tcW w:w="108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0"/>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1"/>
              <w:rPr>
                <w:sz w:val="16"/>
              </w:rPr>
            </w:pPr>
            <w:r>
              <w:rPr>
                <w:sz w:val="16"/>
              </w:rPr>
              <w:t>Não</w:t>
            </w:r>
            <w:r>
              <w:rPr>
                <w:spacing w:val="-1"/>
                <w:sz w:val="16"/>
              </w:rPr>
              <w:t> </w:t>
            </w:r>
            <w:r>
              <w:rPr>
                <w:spacing w:val="-5"/>
                <w:sz w:val="16"/>
              </w:rPr>
              <w:t>há</w:t>
            </w:r>
          </w:p>
        </w:tc>
        <w:tc>
          <w:tcPr>
            <w:tcW w:w="154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16"/>
              <w:rPr>
                <w:sz w:val="16"/>
              </w:rPr>
            </w:pPr>
            <w:r>
              <w:rPr>
                <w:sz w:val="16"/>
              </w:rPr>
              <w:t>04.04.02.045-</w:t>
            </w:r>
            <w:r>
              <w:rPr>
                <w:spacing w:val="-10"/>
                <w:sz w:val="16"/>
              </w:rPr>
              <w:t>3</w:t>
            </w:r>
          </w:p>
        </w:tc>
        <w:tc>
          <w:tcPr>
            <w:tcW w:w="1080"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2"/>
              <w:rPr>
                <w:sz w:val="16"/>
              </w:rPr>
            </w:pPr>
          </w:p>
          <w:p>
            <w:pPr>
              <w:pStyle w:val="TableParagraph"/>
              <w:ind w:left="22"/>
              <w:rPr>
                <w:sz w:val="16"/>
              </w:rPr>
            </w:pPr>
            <w:r>
              <w:rPr>
                <w:sz w:val="16"/>
              </w:rPr>
              <w:t>Não</w:t>
            </w:r>
            <w:r>
              <w:rPr>
                <w:spacing w:val="-1"/>
                <w:sz w:val="16"/>
              </w:rPr>
              <w:t> </w:t>
            </w:r>
            <w:r>
              <w:rPr>
                <w:spacing w:val="-5"/>
                <w:sz w:val="16"/>
              </w:rPr>
              <w:t>há</w:t>
            </w:r>
          </w:p>
        </w:tc>
      </w:tr>
      <w:tr>
        <w:trPr>
          <w:trHeight w:val="4882" w:hRule="atLeast"/>
        </w:trPr>
        <w:tc>
          <w:tcPr>
            <w:tcW w:w="600"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6"/>
              <w:rPr>
                <w:b/>
                <w:sz w:val="16"/>
              </w:rPr>
            </w:pPr>
            <w:r>
              <w:rPr>
                <w:b/>
                <w:spacing w:val="-5"/>
                <w:sz w:val="16"/>
              </w:rPr>
              <w:t>1.4</w:t>
            </w:r>
          </w:p>
        </w:tc>
        <w:tc>
          <w:tcPr>
            <w:tcW w:w="540"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5"/>
              <w:rPr>
                <w:sz w:val="16"/>
              </w:rPr>
            </w:pPr>
            <w:r>
              <w:rPr>
                <w:sz w:val="16"/>
              </w:rPr>
              <w:t>--</w:t>
            </w:r>
            <w:r>
              <w:rPr>
                <w:spacing w:val="-10"/>
                <w:sz w:val="16"/>
              </w:rPr>
              <w:t>-</w:t>
            </w:r>
          </w:p>
        </w:tc>
        <w:tc>
          <w:tcPr>
            <w:tcW w:w="660"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22"/>
              <w:rPr>
                <w:b/>
                <w:sz w:val="16"/>
              </w:rPr>
            </w:pPr>
            <w:r>
              <w:rPr>
                <w:b/>
                <w:spacing w:val="-2"/>
                <w:sz w:val="16"/>
              </w:rPr>
              <w:t>187359</w:t>
            </w:r>
          </w:p>
        </w:tc>
        <w:tc>
          <w:tcPr>
            <w:tcW w:w="1965" w:type="dxa"/>
            <w:tcBorders>
              <w:top w:val="double" w:sz="6" w:space="0" w:color="2B2B2B"/>
              <w:left w:val="double" w:sz="6" w:space="0" w:color="2B2B2B"/>
              <w:right w:val="double" w:sz="6" w:space="0" w:color="2B2B2B"/>
            </w:tcBorders>
          </w:tcPr>
          <w:p>
            <w:pPr>
              <w:pStyle w:val="TableParagraph"/>
              <w:tabs>
                <w:tab w:pos="847" w:val="left" w:leader="none"/>
                <w:tab w:pos="1113" w:val="left" w:leader="none"/>
                <w:tab w:pos="1230" w:val="left" w:leader="none"/>
                <w:tab w:pos="1270" w:val="left" w:leader="none"/>
                <w:tab w:pos="1434" w:val="left" w:leader="none"/>
                <w:tab w:pos="1507" w:val="left" w:leader="none"/>
                <w:tab w:pos="1803" w:val="left" w:leader="none"/>
              </w:tabs>
              <w:spacing w:line="352" w:lineRule="auto" w:before="68"/>
              <w:ind w:left="11"/>
              <w:rPr>
                <w:sz w:val="16"/>
              </w:rPr>
            </w:pPr>
            <w:r>
              <w:rPr>
                <w:spacing w:val="-2"/>
                <w:sz w:val="16"/>
              </w:rPr>
              <w:t>MINIPARAFUSO,</w:t>
            </w:r>
            <w:r>
              <w:rPr>
                <w:spacing w:val="40"/>
                <w:sz w:val="16"/>
              </w:rPr>
              <w:t> </w:t>
            </w:r>
            <w:r>
              <w:rPr>
                <w:spacing w:val="-2"/>
                <w:sz w:val="16"/>
              </w:rPr>
              <w:t>MATERIAL:</w:t>
            </w:r>
            <w:r>
              <w:rPr>
                <w:sz w:val="16"/>
              </w:rPr>
              <w:tab/>
              <w:tab/>
            </w:r>
            <w:r>
              <w:rPr>
                <w:spacing w:val="-2"/>
                <w:sz w:val="16"/>
              </w:rPr>
              <w:t>TITÂNIO,</w:t>
            </w:r>
            <w:r>
              <w:rPr>
                <w:spacing w:val="40"/>
                <w:sz w:val="16"/>
              </w:rPr>
              <w:t> </w:t>
            </w:r>
            <w:r>
              <w:rPr>
                <w:spacing w:val="-2"/>
                <w:sz w:val="16"/>
              </w:rPr>
              <w:t>MODELO:</w:t>
            </w:r>
            <w:r>
              <w:rPr>
                <w:spacing w:val="40"/>
                <w:sz w:val="16"/>
              </w:rPr>
              <w:t> </w:t>
            </w:r>
            <w:r>
              <w:rPr>
                <w:spacing w:val="-2"/>
                <w:sz w:val="16"/>
              </w:rPr>
              <w:t>AUTORROSQUEANTE,</w:t>
            </w:r>
            <w:r>
              <w:rPr>
                <w:spacing w:val="40"/>
                <w:sz w:val="16"/>
              </w:rPr>
              <w:t> </w:t>
            </w:r>
            <w:r>
              <w:rPr>
                <w:spacing w:val="-2"/>
                <w:sz w:val="16"/>
              </w:rPr>
              <w:t>TIPO:</w:t>
            </w:r>
            <w:r>
              <w:rPr>
                <w:sz w:val="16"/>
              </w:rPr>
              <w:tab/>
              <w:tab/>
              <w:tab/>
              <w:tab/>
            </w:r>
            <w:r>
              <w:rPr>
                <w:spacing w:val="-2"/>
                <w:sz w:val="16"/>
              </w:rPr>
              <w:t>CABEÇA</w:t>
            </w:r>
            <w:r>
              <w:rPr>
                <w:spacing w:val="40"/>
                <w:sz w:val="16"/>
              </w:rPr>
              <w:t> </w:t>
            </w:r>
            <w:r>
              <w:rPr>
                <w:spacing w:val="-2"/>
                <w:sz w:val="16"/>
              </w:rPr>
              <w:t>CRUCIFORME</w:t>
            </w:r>
            <w:r>
              <w:rPr>
                <w:sz w:val="16"/>
              </w:rPr>
              <w:tab/>
              <w:tab/>
              <w:tab/>
              <w:tab/>
              <w:tab/>
            </w:r>
            <w:r>
              <w:rPr>
                <w:spacing w:val="-6"/>
                <w:sz w:val="16"/>
              </w:rPr>
              <w:t>PARA</w:t>
            </w:r>
            <w:r>
              <w:rPr>
                <w:spacing w:val="40"/>
                <w:sz w:val="16"/>
              </w:rPr>
              <w:t> </w:t>
            </w:r>
            <w:r>
              <w:rPr>
                <w:spacing w:val="-2"/>
                <w:sz w:val="16"/>
              </w:rPr>
              <w:t>CRÂNIO</w:t>
            </w:r>
            <w:r>
              <w:rPr>
                <w:sz w:val="16"/>
              </w:rPr>
              <w:tab/>
              <w:tab/>
              <w:tab/>
              <w:tab/>
            </w:r>
            <w:r>
              <w:rPr>
                <w:spacing w:val="-32"/>
                <w:sz w:val="16"/>
              </w:rPr>
              <w:t> </w:t>
            </w:r>
            <w:r>
              <w:rPr>
                <w:spacing w:val="-2"/>
                <w:sz w:val="16"/>
              </w:rPr>
              <w:t>MAXILO</w:t>
            </w:r>
            <w:r>
              <w:rPr>
                <w:spacing w:val="40"/>
                <w:sz w:val="16"/>
              </w:rPr>
              <w:t> </w:t>
            </w:r>
            <w:r>
              <w:rPr>
                <w:sz w:val="16"/>
              </w:rPr>
              <w:t>FACIAL,</w:t>
            </w:r>
            <w:r>
              <w:rPr>
                <w:spacing w:val="11"/>
                <w:sz w:val="16"/>
              </w:rPr>
              <w:t> </w:t>
            </w:r>
            <w:r>
              <w:rPr>
                <w:sz w:val="16"/>
              </w:rPr>
              <w:t>COMPRIMENTO:</w:t>
            </w:r>
            <w:r>
              <w:rPr>
                <w:spacing w:val="40"/>
                <w:sz w:val="16"/>
              </w:rPr>
              <w:t> </w:t>
            </w:r>
            <w:r>
              <w:rPr>
                <w:spacing w:val="-4"/>
                <w:sz w:val="16"/>
              </w:rPr>
              <w:t>4MM</w:t>
            </w:r>
            <w:r>
              <w:rPr>
                <w:sz w:val="16"/>
              </w:rPr>
              <w:tab/>
            </w:r>
            <w:r>
              <w:rPr>
                <w:spacing w:val="-10"/>
                <w:sz w:val="16"/>
              </w:rPr>
              <w:t>A</w:t>
            </w:r>
            <w:r>
              <w:rPr>
                <w:sz w:val="16"/>
              </w:rPr>
              <w:tab/>
              <w:tab/>
              <w:tab/>
              <w:tab/>
            </w:r>
            <w:r>
              <w:rPr>
                <w:spacing w:val="-2"/>
                <w:sz w:val="16"/>
              </w:rPr>
              <w:t>17MM,</w:t>
            </w:r>
            <w:r>
              <w:rPr>
                <w:spacing w:val="40"/>
                <w:sz w:val="16"/>
              </w:rPr>
              <w:t> </w:t>
            </w:r>
            <w:r>
              <w:rPr>
                <w:spacing w:val="-2"/>
                <w:sz w:val="16"/>
              </w:rPr>
              <w:t>DIAMETRO:</w:t>
            </w:r>
            <w:r>
              <w:rPr>
                <w:sz w:val="16"/>
              </w:rPr>
              <w:tab/>
            </w:r>
            <w:r>
              <w:rPr>
                <w:spacing w:val="-2"/>
                <w:sz w:val="16"/>
              </w:rPr>
              <w:t>1,5MM</w:t>
            </w:r>
            <w:r>
              <w:rPr>
                <w:sz w:val="16"/>
              </w:rPr>
              <w:tab/>
            </w:r>
            <w:r>
              <w:rPr>
                <w:spacing w:val="-10"/>
                <w:sz w:val="16"/>
              </w:rPr>
              <w:t>A</w:t>
            </w:r>
            <w:r>
              <w:rPr>
                <w:spacing w:val="40"/>
                <w:sz w:val="16"/>
              </w:rPr>
              <w:t> </w:t>
            </w:r>
            <w:r>
              <w:rPr>
                <w:spacing w:val="-2"/>
                <w:sz w:val="16"/>
              </w:rPr>
              <w:t>1,6MM</w:t>
            </w:r>
          </w:p>
          <w:p>
            <w:pPr>
              <w:pStyle w:val="TableParagraph"/>
              <w:spacing w:line="270" w:lineRule="atLeast" w:before="179"/>
              <w:ind w:left="11"/>
              <w:jc w:val="both"/>
              <w:rPr>
                <w:sz w:val="16"/>
              </w:rPr>
            </w:pPr>
            <w:r>
              <w:rPr>
                <w:b/>
                <w:sz w:val="16"/>
              </w:rPr>
              <w:t>Complemento do item: </w:t>
            </w:r>
            <w:r>
              <w:rPr>
                <w:sz w:val="16"/>
              </w:rPr>
              <w:t>A</w:t>
            </w:r>
            <w:r>
              <w:rPr>
                <w:spacing w:val="40"/>
                <w:sz w:val="16"/>
              </w:rPr>
              <w:t> </w:t>
            </w:r>
            <w:r>
              <w:rPr>
                <w:sz w:val="16"/>
              </w:rPr>
              <w:t>empresa deverá fornecer</w:t>
            </w:r>
            <w:r>
              <w:rPr>
                <w:spacing w:val="40"/>
                <w:sz w:val="16"/>
              </w:rPr>
              <w:t> </w:t>
            </w:r>
            <w:r>
              <w:rPr>
                <w:sz w:val="16"/>
              </w:rPr>
              <w:t>também o parafuso de</w:t>
            </w:r>
            <w:r>
              <w:rPr>
                <w:spacing w:val="40"/>
                <w:sz w:val="16"/>
              </w:rPr>
              <w:t> </w:t>
            </w:r>
            <w:r>
              <w:rPr>
                <w:sz w:val="16"/>
              </w:rPr>
              <w:t>Emergência compatível com</w:t>
            </w:r>
            <w:r>
              <w:rPr>
                <w:spacing w:val="40"/>
                <w:sz w:val="16"/>
              </w:rPr>
              <w:t> </w:t>
            </w:r>
            <w:r>
              <w:rPr>
                <w:sz w:val="16"/>
              </w:rPr>
              <w:t>o</w:t>
            </w:r>
            <w:r>
              <w:rPr>
                <w:spacing w:val="-3"/>
                <w:sz w:val="16"/>
              </w:rPr>
              <w:t> </w:t>
            </w:r>
            <w:r>
              <w:rPr>
                <w:sz w:val="16"/>
              </w:rPr>
              <w:t>sistema</w:t>
            </w:r>
            <w:r>
              <w:rPr>
                <w:spacing w:val="-3"/>
                <w:sz w:val="16"/>
              </w:rPr>
              <w:t> </w:t>
            </w:r>
            <w:r>
              <w:rPr>
                <w:sz w:val="16"/>
              </w:rPr>
              <w:t>1.5/1.6,</w:t>
            </w:r>
            <w:r>
              <w:rPr>
                <w:spacing w:val="-3"/>
                <w:sz w:val="16"/>
              </w:rPr>
              <w:t> </w:t>
            </w:r>
            <w:r>
              <w:rPr>
                <w:sz w:val="16"/>
              </w:rPr>
              <w:t>incluído</w:t>
            </w:r>
            <w:r>
              <w:rPr>
                <w:spacing w:val="-3"/>
                <w:sz w:val="16"/>
              </w:rPr>
              <w:t> </w:t>
            </w:r>
            <w:r>
              <w:rPr>
                <w:sz w:val="16"/>
              </w:rPr>
              <w:t>na</w:t>
            </w:r>
            <w:r>
              <w:rPr>
                <w:spacing w:val="40"/>
                <w:sz w:val="16"/>
              </w:rPr>
              <w:t> </w:t>
            </w:r>
            <w:r>
              <w:rPr>
                <w:sz w:val="16"/>
              </w:rPr>
              <w:t>quantidade</w:t>
            </w:r>
            <w:r>
              <w:rPr>
                <w:spacing w:val="-3"/>
                <w:sz w:val="16"/>
              </w:rPr>
              <w:t> </w:t>
            </w:r>
            <w:r>
              <w:rPr>
                <w:sz w:val="16"/>
              </w:rPr>
              <w:t>total.</w:t>
            </w:r>
          </w:p>
        </w:tc>
        <w:tc>
          <w:tcPr>
            <w:tcW w:w="945"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7"/>
              <w:rPr>
                <w:sz w:val="16"/>
              </w:rPr>
            </w:pPr>
            <w:r>
              <w:rPr>
                <w:spacing w:val="-2"/>
                <w:sz w:val="16"/>
              </w:rPr>
              <w:t>Unid.</w:t>
            </w:r>
          </w:p>
        </w:tc>
        <w:tc>
          <w:tcPr>
            <w:tcW w:w="795"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2"/>
              <w:rPr>
                <w:b/>
                <w:sz w:val="16"/>
              </w:rPr>
            </w:pPr>
            <w:r>
              <w:rPr>
                <w:b/>
                <w:spacing w:val="-5"/>
                <w:sz w:val="16"/>
              </w:rPr>
              <w:t>55</w:t>
            </w:r>
          </w:p>
        </w:tc>
        <w:tc>
          <w:tcPr>
            <w:tcW w:w="1080"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0"/>
              <w:rPr>
                <w:b/>
                <w:sz w:val="16"/>
              </w:rPr>
            </w:pPr>
            <w:r>
              <w:rPr>
                <w:b/>
                <w:spacing w:val="-5"/>
                <w:sz w:val="16"/>
              </w:rPr>
              <w:t>05</w:t>
            </w:r>
          </w:p>
        </w:tc>
        <w:tc>
          <w:tcPr>
            <w:tcW w:w="1140"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1"/>
              <w:rPr>
                <w:sz w:val="16"/>
              </w:rPr>
            </w:pPr>
            <w:r>
              <w:rPr>
                <w:sz w:val="16"/>
              </w:rPr>
              <w:t>Não</w:t>
            </w:r>
            <w:r>
              <w:rPr>
                <w:spacing w:val="-1"/>
                <w:sz w:val="16"/>
              </w:rPr>
              <w:t> </w:t>
            </w:r>
            <w:r>
              <w:rPr>
                <w:spacing w:val="-5"/>
                <w:sz w:val="16"/>
              </w:rPr>
              <w:t>há</w:t>
            </w:r>
          </w:p>
        </w:tc>
        <w:tc>
          <w:tcPr>
            <w:tcW w:w="1545" w:type="dxa"/>
            <w:tcBorders>
              <w:top w:val="double" w:sz="6" w:space="0" w:color="2B2B2B"/>
              <w:left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16"/>
              <w:rPr>
                <w:sz w:val="16"/>
              </w:rPr>
            </w:pPr>
            <w:r>
              <w:rPr>
                <w:sz w:val="16"/>
              </w:rPr>
              <w:t>04.04.02.045-</w:t>
            </w:r>
            <w:r>
              <w:rPr>
                <w:spacing w:val="-10"/>
                <w:sz w:val="16"/>
              </w:rPr>
              <w:t>3</w:t>
            </w:r>
          </w:p>
        </w:tc>
        <w:tc>
          <w:tcPr>
            <w:tcW w:w="1080" w:type="dxa"/>
            <w:tcBorders>
              <w:top w:val="double" w:sz="6" w:space="0" w:color="2B2B2B"/>
              <w:left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5"/>
              <w:rPr>
                <w:sz w:val="16"/>
              </w:rPr>
            </w:pPr>
          </w:p>
          <w:p>
            <w:pPr>
              <w:pStyle w:val="TableParagraph"/>
              <w:ind w:left="22"/>
              <w:rPr>
                <w:sz w:val="16"/>
              </w:rPr>
            </w:pPr>
            <w:r>
              <w:rPr>
                <w:sz w:val="16"/>
              </w:rPr>
              <w:t>Não</w:t>
            </w:r>
            <w:r>
              <w:rPr>
                <w:spacing w:val="-1"/>
                <w:sz w:val="16"/>
              </w:rPr>
              <w:t> </w:t>
            </w:r>
            <w:r>
              <w:rPr>
                <w:spacing w:val="-5"/>
                <w:sz w:val="16"/>
              </w:rPr>
              <w:t>há</w:t>
            </w:r>
          </w:p>
        </w:tc>
      </w:tr>
      <w:tr>
        <w:trPr>
          <w:trHeight w:val="329" w:hRule="atLeast"/>
        </w:trPr>
        <w:tc>
          <w:tcPr>
            <w:tcW w:w="10350" w:type="dxa"/>
            <w:gridSpan w:val="10"/>
            <w:tcBorders>
              <w:bottom w:val="single" w:sz="6" w:space="0" w:color="2B2B2B"/>
              <w:right w:val="single" w:sz="6" w:space="0" w:color="2B2B2B"/>
            </w:tcBorders>
          </w:tcPr>
          <w:p>
            <w:pPr>
              <w:pStyle w:val="TableParagraph"/>
              <w:rPr>
                <w:sz w:val="16"/>
              </w:rPr>
            </w:pPr>
          </w:p>
        </w:tc>
      </w:tr>
    </w:tbl>
    <w:p>
      <w:pPr>
        <w:pStyle w:val="BodyText"/>
        <w:spacing w:before="0"/>
      </w:pPr>
    </w:p>
    <w:p>
      <w:pPr>
        <w:pStyle w:val="BodyText"/>
        <w:spacing w:before="133"/>
      </w:pPr>
    </w:p>
    <w:tbl>
      <w:tblPr>
        <w:tblW w:w="0" w:type="auto"/>
        <w:jc w:val="left"/>
        <w:tblInd w:w="239"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547"/>
        <w:gridCol w:w="540"/>
        <w:gridCol w:w="585"/>
        <w:gridCol w:w="1920"/>
        <w:gridCol w:w="870"/>
        <w:gridCol w:w="780"/>
        <w:gridCol w:w="1020"/>
        <w:gridCol w:w="1110"/>
        <w:gridCol w:w="1635"/>
        <w:gridCol w:w="1298"/>
      </w:tblGrid>
      <w:tr>
        <w:trPr>
          <w:trHeight w:val="817" w:hRule="atLeast"/>
        </w:trPr>
        <w:tc>
          <w:tcPr>
            <w:tcW w:w="547" w:type="dxa"/>
            <w:tcBorders>
              <w:bottom w:val="double" w:sz="6" w:space="0" w:color="2B2B2B"/>
              <w:right w:val="double" w:sz="6" w:space="0" w:color="2B2B2B"/>
            </w:tcBorders>
          </w:tcPr>
          <w:p>
            <w:pPr>
              <w:pStyle w:val="TableParagraph"/>
              <w:spacing w:before="174"/>
              <w:rPr>
                <w:sz w:val="16"/>
              </w:rPr>
            </w:pPr>
          </w:p>
          <w:p>
            <w:pPr>
              <w:pStyle w:val="TableParagraph"/>
              <w:ind w:left="8"/>
              <w:rPr>
                <w:b/>
                <w:sz w:val="16"/>
              </w:rPr>
            </w:pPr>
            <w:r>
              <w:rPr>
                <w:b/>
                <w:spacing w:val="-4"/>
                <w:sz w:val="16"/>
              </w:rPr>
              <w:t>ITEM</w:t>
            </w:r>
          </w:p>
        </w:tc>
        <w:tc>
          <w:tcPr>
            <w:tcW w:w="540"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16" w:right="79"/>
              <w:rPr>
                <w:b/>
                <w:sz w:val="16"/>
              </w:rPr>
            </w:pPr>
            <w:r>
              <w:rPr>
                <w:b/>
                <w:spacing w:val="-4"/>
                <w:sz w:val="16"/>
              </w:rPr>
              <w:t>CÓD.</w:t>
            </w:r>
            <w:r>
              <w:rPr>
                <w:b/>
                <w:spacing w:val="40"/>
                <w:sz w:val="16"/>
              </w:rPr>
              <w:t> </w:t>
            </w:r>
            <w:r>
              <w:rPr>
                <w:b/>
                <w:spacing w:val="-6"/>
                <w:sz w:val="16"/>
              </w:rPr>
              <w:t>MV</w:t>
            </w:r>
          </w:p>
        </w:tc>
        <w:tc>
          <w:tcPr>
            <w:tcW w:w="585"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16" w:right="128"/>
              <w:rPr>
                <w:b/>
                <w:sz w:val="16"/>
              </w:rPr>
            </w:pPr>
            <w:r>
              <w:rPr>
                <w:b/>
                <w:spacing w:val="-6"/>
                <w:sz w:val="16"/>
              </w:rPr>
              <w:t>ID</w:t>
            </w:r>
            <w:r>
              <w:rPr>
                <w:b/>
                <w:spacing w:val="40"/>
                <w:sz w:val="16"/>
              </w:rPr>
              <w:t> </w:t>
            </w:r>
            <w:r>
              <w:rPr>
                <w:b/>
                <w:spacing w:val="-4"/>
                <w:sz w:val="16"/>
              </w:rPr>
              <w:t>SIGA</w:t>
            </w:r>
          </w:p>
        </w:tc>
        <w:tc>
          <w:tcPr>
            <w:tcW w:w="1920" w:type="dxa"/>
            <w:tcBorders>
              <w:left w:val="double" w:sz="6" w:space="0" w:color="2B2B2B"/>
              <w:bottom w:val="double" w:sz="6" w:space="0" w:color="2B2B2B"/>
              <w:right w:val="double" w:sz="6" w:space="0" w:color="2B2B2B"/>
            </w:tcBorders>
          </w:tcPr>
          <w:p>
            <w:pPr>
              <w:pStyle w:val="TableParagraph"/>
              <w:spacing w:before="174"/>
              <w:rPr>
                <w:sz w:val="16"/>
              </w:rPr>
            </w:pPr>
          </w:p>
          <w:p>
            <w:pPr>
              <w:pStyle w:val="TableParagraph"/>
              <w:ind w:left="22"/>
              <w:rPr>
                <w:b/>
                <w:sz w:val="16"/>
              </w:rPr>
            </w:pPr>
            <w:r>
              <w:rPr>
                <w:b/>
                <w:spacing w:val="-2"/>
                <w:sz w:val="16"/>
              </w:rPr>
              <w:t>DESCRIÇÃO</w:t>
            </w:r>
          </w:p>
        </w:tc>
        <w:tc>
          <w:tcPr>
            <w:tcW w:w="870"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20" w:right="52"/>
              <w:rPr>
                <w:b/>
                <w:sz w:val="16"/>
              </w:rPr>
            </w:pPr>
            <w:r>
              <w:rPr>
                <w:b/>
                <w:spacing w:val="-2"/>
                <w:sz w:val="16"/>
              </w:rPr>
              <w:t>UNIDADE</w:t>
            </w:r>
            <w:r>
              <w:rPr>
                <w:b/>
                <w:spacing w:val="40"/>
                <w:sz w:val="16"/>
              </w:rPr>
              <w:t> </w:t>
            </w:r>
            <w:r>
              <w:rPr>
                <w:b/>
                <w:spacing w:val="-2"/>
                <w:sz w:val="16"/>
              </w:rPr>
              <w:t>MEDIDA</w:t>
            </w:r>
          </w:p>
        </w:tc>
        <w:tc>
          <w:tcPr>
            <w:tcW w:w="780"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11" w:right="110"/>
              <w:rPr>
                <w:b/>
                <w:sz w:val="16"/>
              </w:rPr>
            </w:pPr>
            <w:r>
              <w:rPr>
                <w:b/>
                <w:spacing w:val="-4"/>
                <w:sz w:val="16"/>
              </w:rPr>
              <w:t>QUANT.</w:t>
            </w:r>
            <w:r>
              <w:rPr>
                <w:b/>
                <w:spacing w:val="40"/>
                <w:sz w:val="16"/>
              </w:rPr>
              <w:t> </w:t>
            </w:r>
            <w:r>
              <w:rPr>
                <w:b/>
                <w:spacing w:val="-4"/>
                <w:sz w:val="16"/>
              </w:rPr>
              <w:t>TOTAL</w:t>
            </w:r>
          </w:p>
        </w:tc>
        <w:tc>
          <w:tcPr>
            <w:tcW w:w="1020"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tabs>
                <w:tab w:pos="758" w:val="left" w:leader="none"/>
              </w:tabs>
              <w:ind w:left="18" w:right="-15"/>
              <w:rPr>
                <w:b/>
                <w:sz w:val="16"/>
              </w:rPr>
            </w:pPr>
            <w:r>
              <w:rPr>
                <w:b/>
                <w:spacing w:val="-5"/>
                <w:sz w:val="16"/>
              </w:rPr>
              <w:t>Nº</w:t>
            </w:r>
            <w:r>
              <w:rPr>
                <w:b/>
                <w:sz w:val="16"/>
              </w:rPr>
              <w:tab/>
            </w:r>
            <w:r>
              <w:rPr>
                <w:b/>
                <w:spacing w:val="-5"/>
                <w:sz w:val="16"/>
              </w:rPr>
              <w:t>DE</w:t>
            </w:r>
          </w:p>
          <w:p>
            <w:pPr>
              <w:pStyle w:val="TableParagraph"/>
              <w:spacing w:before="86"/>
              <w:ind w:left="18"/>
              <w:rPr>
                <w:b/>
                <w:sz w:val="16"/>
              </w:rPr>
            </w:pPr>
            <w:r>
              <w:rPr>
                <w:b/>
                <w:spacing w:val="-2"/>
                <w:sz w:val="16"/>
              </w:rPr>
              <w:t>AMOSTRAS</w:t>
            </w:r>
          </w:p>
        </w:tc>
        <w:tc>
          <w:tcPr>
            <w:tcW w:w="1110" w:type="dxa"/>
            <w:tcBorders>
              <w:left w:val="double" w:sz="6" w:space="0" w:color="2B2B2B"/>
              <w:bottom w:val="double" w:sz="6" w:space="0" w:color="2B2B2B"/>
              <w:right w:val="double" w:sz="6" w:space="0" w:color="2B2B2B"/>
            </w:tcBorders>
          </w:tcPr>
          <w:p>
            <w:pPr>
              <w:pStyle w:val="TableParagraph"/>
              <w:spacing w:line="270" w:lineRule="atLeast"/>
              <w:ind w:left="23" w:right="56"/>
              <w:rPr>
                <w:b/>
                <w:sz w:val="16"/>
              </w:rPr>
            </w:pPr>
            <w:r>
              <w:rPr>
                <w:b/>
                <w:spacing w:val="-2"/>
                <w:sz w:val="16"/>
              </w:rPr>
              <w:t>MARCAS</w:t>
            </w:r>
            <w:r>
              <w:rPr>
                <w:b/>
                <w:spacing w:val="40"/>
                <w:sz w:val="16"/>
              </w:rPr>
              <w:t> </w:t>
            </w:r>
            <w:r>
              <w:rPr>
                <w:b/>
                <w:spacing w:val="-4"/>
                <w:sz w:val="16"/>
              </w:rPr>
              <w:t>PRÉ-</w:t>
            </w:r>
            <w:r>
              <w:rPr>
                <w:b/>
                <w:spacing w:val="40"/>
                <w:sz w:val="16"/>
              </w:rPr>
              <w:t> </w:t>
            </w:r>
            <w:r>
              <w:rPr>
                <w:b/>
                <w:spacing w:val="-4"/>
                <w:sz w:val="16"/>
              </w:rPr>
              <w:t>APROVADAS</w:t>
            </w:r>
          </w:p>
        </w:tc>
        <w:tc>
          <w:tcPr>
            <w:tcW w:w="1635"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tabs>
                <w:tab w:pos="1288" w:val="left" w:leader="none"/>
              </w:tabs>
              <w:spacing w:line="352" w:lineRule="auto"/>
              <w:ind w:left="13" w:right="5"/>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1298" w:type="dxa"/>
            <w:tcBorders>
              <w:left w:val="double" w:sz="6" w:space="0" w:color="2B2B2B"/>
              <w:bottom w:val="double" w:sz="6" w:space="0" w:color="2B2B2B"/>
              <w:right w:val="single" w:sz="6" w:space="0" w:color="808080"/>
            </w:tcBorders>
          </w:tcPr>
          <w:p>
            <w:pPr>
              <w:pStyle w:val="TableParagraph"/>
              <w:spacing w:before="39"/>
              <w:rPr>
                <w:sz w:val="16"/>
              </w:rPr>
            </w:pPr>
          </w:p>
          <w:p>
            <w:pPr>
              <w:pStyle w:val="TableParagraph"/>
              <w:tabs>
                <w:tab w:pos="978" w:val="left" w:leader="none"/>
              </w:tabs>
              <w:spacing w:line="352" w:lineRule="auto"/>
              <w:ind w:left="10" w:right="-15"/>
              <w:rPr>
                <w:b/>
                <w:sz w:val="16"/>
              </w:rPr>
            </w:pPr>
            <w:r>
              <w:rPr>
                <w:b/>
                <w:spacing w:val="-2"/>
                <w:sz w:val="16"/>
              </w:rPr>
              <w:t>CÓDIGO</w:t>
            </w:r>
            <w:r>
              <w:rPr>
                <w:b/>
                <w:sz w:val="16"/>
              </w:rPr>
              <w:tab/>
            </w:r>
            <w:r>
              <w:rPr>
                <w:b/>
                <w:spacing w:val="-4"/>
                <w:sz w:val="16"/>
              </w:rPr>
              <w:t>SUS</w:t>
            </w:r>
            <w:r>
              <w:rPr>
                <w:b/>
                <w:spacing w:val="40"/>
                <w:sz w:val="16"/>
              </w:rPr>
              <w:t> </w:t>
            </w:r>
            <w:r>
              <w:rPr>
                <w:b/>
                <w:spacing w:val="-4"/>
                <w:sz w:val="16"/>
              </w:rPr>
              <w:t>OPME</w:t>
            </w:r>
          </w:p>
        </w:tc>
      </w:tr>
      <w:tr>
        <w:trPr>
          <w:trHeight w:val="3697" w:hRule="atLeast"/>
        </w:trPr>
        <w:tc>
          <w:tcPr>
            <w:tcW w:w="547" w:type="dxa"/>
            <w:tcBorders>
              <w:top w:val="double" w:sz="6" w:space="0" w:color="2B2B2B"/>
              <w:bottom w:val="nil"/>
              <w:right w:val="double" w:sz="6" w:space="0" w:color="2B2B2B"/>
            </w:tcBorders>
          </w:tcPr>
          <w:p>
            <w:pPr>
              <w:pStyle w:val="TableParagraph"/>
              <w:spacing w:before="95"/>
              <w:ind w:left="8"/>
              <w:rPr>
                <w:b/>
                <w:sz w:val="16"/>
              </w:rPr>
            </w:pPr>
            <w:r>
              <w:rPr>
                <w:b/>
                <w:spacing w:val="-5"/>
                <w:sz w:val="16"/>
              </w:rPr>
              <w:t>2.1</w:t>
            </w:r>
          </w:p>
        </w:tc>
        <w:tc>
          <w:tcPr>
            <w:tcW w:w="540" w:type="dxa"/>
            <w:tcBorders>
              <w:top w:val="double" w:sz="6" w:space="0" w:color="2B2B2B"/>
              <w:left w:val="double" w:sz="6" w:space="0" w:color="2B2B2B"/>
              <w:bottom w:val="nil"/>
              <w:right w:val="double" w:sz="6" w:space="0" w:color="2B2B2B"/>
            </w:tcBorders>
          </w:tcPr>
          <w:p>
            <w:pPr>
              <w:pStyle w:val="TableParagraph"/>
              <w:spacing w:before="95"/>
              <w:ind w:left="16"/>
              <w:rPr>
                <w:sz w:val="16"/>
              </w:rPr>
            </w:pPr>
            <w:r>
              <w:rPr>
                <w:sz w:val="16"/>
              </w:rPr>
              <w:t>--</w:t>
            </w:r>
            <w:r>
              <w:rPr>
                <w:spacing w:val="-10"/>
                <w:sz w:val="16"/>
              </w:rPr>
              <w:t>-</w:t>
            </w:r>
          </w:p>
        </w:tc>
        <w:tc>
          <w:tcPr>
            <w:tcW w:w="585" w:type="dxa"/>
            <w:tcBorders>
              <w:top w:val="double" w:sz="6" w:space="0" w:color="2B2B2B"/>
              <w:left w:val="double" w:sz="6" w:space="0" w:color="2B2B2B"/>
              <w:bottom w:val="nil"/>
              <w:right w:val="double" w:sz="6" w:space="0" w:color="2B2B2B"/>
            </w:tcBorders>
          </w:tcPr>
          <w:p>
            <w:pPr>
              <w:pStyle w:val="TableParagraph"/>
              <w:spacing w:before="95"/>
              <w:ind w:left="16"/>
              <w:rPr>
                <w:b/>
                <w:sz w:val="16"/>
              </w:rPr>
            </w:pPr>
            <w:r>
              <w:rPr>
                <w:b/>
                <w:spacing w:val="-2"/>
                <w:sz w:val="16"/>
              </w:rPr>
              <w:t>187390</w:t>
            </w:r>
          </w:p>
        </w:tc>
        <w:tc>
          <w:tcPr>
            <w:tcW w:w="1920" w:type="dxa"/>
            <w:tcBorders>
              <w:top w:val="double" w:sz="6" w:space="0" w:color="2B2B2B"/>
              <w:left w:val="double" w:sz="6" w:space="0" w:color="2B2B2B"/>
              <w:bottom w:val="nil"/>
              <w:right w:val="double" w:sz="6" w:space="0" w:color="2B2B2B"/>
            </w:tcBorders>
          </w:tcPr>
          <w:p>
            <w:pPr>
              <w:pStyle w:val="TableParagraph"/>
              <w:tabs>
                <w:tab w:pos="1272" w:val="left" w:leader="none"/>
                <w:tab w:pos="1353" w:val="left" w:leader="none"/>
              </w:tabs>
              <w:spacing w:line="352" w:lineRule="auto" w:before="95"/>
              <w:ind w:left="22" w:right="-15"/>
              <w:jc w:val="both"/>
              <w:rPr>
                <w:sz w:val="16"/>
              </w:rPr>
            </w:pPr>
            <w:r>
              <w:rPr>
                <w:sz w:val="16"/>
              </w:rPr>
              <w:t>PARAFUSO CIRÚRGICO,</w:t>
            </w:r>
            <w:r>
              <w:rPr>
                <w:spacing w:val="40"/>
                <w:sz w:val="16"/>
              </w:rPr>
              <w:t> </w:t>
            </w:r>
            <w:r>
              <w:rPr>
                <w:sz w:val="16"/>
              </w:rPr>
              <w:t>APLICAÇÃO: CRÂNIO</w:t>
            </w:r>
            <w:r>
              <w:rPr>
                <w:spacing w:val="40"/>
                <w:sz w:val="16"/>
              </w:rPr>
              <w:t> </w:t>
            </w:r>
            <w:r>
              <w:rPr>
                <w:spacing w:val="-2"/>
                <w:sz w:val="16"/>
              </w:rPr>
              <w:t>MAXILO</w:t>
            </w:r>
            <w:r>
              <w:rPr>
                <w:sz w:val="16"/>
              </w:rPr>
              <w:tab/>
            </w:r>
            <w:r>
              <w:rPr>
                <w:spacing w:val="-2"/>
                <w:sz w:val="16"/>
              </w:rPr>
              <w:t>FACIAL,</w:t>
            </w:r>
            <w:r>
              <w:rPr>
                <w:spacing w:val="40"/>
                <w:sz w:val="16"/>
              </w:rPr>
              <w:t> </w:t>
            </w:r>
            <w:r>
              <w:rPr>
                <w:sz w:val="16"/>
              </w:rPr>
              <w:t>CLASSIFICAÇÃO: COM</w:t>
            </w:r>
            <w:r>
              <w:rPr>
                <w:spacing w:val="40"/>
                <w:sz w:val="16"/>
              </w:rPr>
              <w:t> </w:t>
            </w:r>
            <w:r>
              <w:rPr>
                <w:sz w:val="16"/>
              </w:rPr>
              <w:t>CABEÇA CRUCIFORME,</w:t>
            </w:r>
            <w:r>
              <w:rPr>
                <w:spacing w:val="40"/>
                <w:sz w:val="16"/>
              </w:rPr>
              <w:t> </w:t>
            </w:r>
            <w:r>
              <w:rPr>
                <w:sz w:val="16"/>
              </w:rPr>
              <w:t>DIÂMETRO CABEÇA-</w:t>
            </w:r>
            <w:r>
              <w:rPr>
                <w:spacing w:val="40"/>
                <w:sz w:val="16"/>
              </w:rPr>
              <w:t> </w:t>
            </w:r>
            <w:r>
              <w:rPr>
                <w:spacing w:val="-2"/>
                <w:sz w:val="16"/>
              </w:rPr>
              <w:t>SISTEMA:</w:t>
            </w:r>
            <w:r>
              <w:rPr>
                <w:sz w:val="16"/>
              </w:rPr>
              <w:tab/>
              <w:tab/>
            </w:r>
            <w:r>
              <w:rPr>
                <w:spacing w:val="-2"/>
                <w:sz w:val="16"/>
              </w:rPr>
              <w:t>2,0MM,</w:t>
            </w:r>
          </w:p>
          <w:p>
            <w:pPr>
              <w:pStyle w:val="TableParagraph"/>
              <w:tabs>
                <w:tab w:pos="1300" w:val="left" w:leader="none"/>
              </w:tabs>
              <w:spacing w:line="352" w:lineRule="auto"/>
              <w:ind w:left="22" w:right="-15"/>
              <w:jc w:val="both"/>
              <w:rPr>
                <w:sz w:val="16"/>
              </w:rPr>
            </w:pPr>
            <w:r>
              <w:rPr>
                <w:spacing w:val="-2"/>
                <w:sz w:val="16"/>
              </w:rPr>
              <w:t>DIÂMETRO</w:t>
            </w:r>
            <w:r>
              <w:rPr>
                <w:sz w:val="16"/>
              </w:rPr>
              <w:tab/>
            </w:r>
            <w:r>
              <w:rPr>
                <w:spacing w:val="-2"/>
                <w:sz w:val="16"/>
              </w:rPr>
              <w:t>CORPO:</w:t>
            </w:r>
            <w:r>
              <w:rPr>
                <w:spacing w:val="40"/>
                <w:sz w:val="16"/>
              </w:rPr>
              <w:t> </w:t>
            </w:r>
            <w:r>
              <w:rPr>
                <w:sz w:val="16"/>
              </w:rPr>
              <w:t>2,0MM,</w:t>
            </w:r>
            <w:r>
              <w:rPr>
                <w:spacing w:val="65"/>
                <w:sz w:val="16"/>
              </w:rPr>
              <w:t> </w:t>
            </w:r>
            <w:r>
              <w:rPr>
                <w:spacing w:val="-2"/>
                <w:sz w:val="16"/>
              </w:rPr>
              <w:t>COMPRIMENTO:</w:t>
            </w:r>
          </w:p>
          <w:p>
            <w:pPr>
              <w:pStyle w:val="TableParagraph"/>
              <w:tabs>
                <w:tab w:pos="1562" w:val="left" w:leader="none"/>
              </w:tabs>
              <w:spacing w:line="352" w:lineRule="auto"/>
              <w:ind w:left="22" w:right="-15"/>
              <w:jc w:val="both"/>
              <w:rPr>
                <w:sz w:val="16"/>
              </w:rPr>
            </w:pPr>
            <w:r>
              <w:rPr>
                <w:sz w:val="16"/>
              </w:rPr>
              <w:t>4,0MM A 17MM,</w:t>
            </w:r>
            <w:r>
              <w:rPr>
                <w:spacing w:val="40"/>
                <w:sz w:val="16"/>
              </w:rPr>
              <w:t> </w:t>
            </w:r>
            <w:r>
              <w:rPr>
                <w:sz w:val="16"/>
              </w:rPr>
              <w:t>MATERIAL: TITÂNIO,</w:t>
            </w:r>
            <w:r>
              <w:rPr>
                <w:spacing w:val="40"/>
                <w:sz w:val="16"/>
              </w:rPr>
              <w:t> </w:t>
            </w:r>
            <w:r>
              <w:rPr>
                <w:sz w:val="16"/>
              </w:rPr>
              <w:t>ACABAMENTO: N/A,</w:t>
            </w:r>
            <w:r>
              <w:rPr>
                <w:spacing w:val="40"/>
                <w:sz w:val="16"/>
              </w:rPr>
              <w:t> </w:t>
            </w:r>
            <w:r>
              <w:rPr>
                <w:spacing w:val="-2"/>
                <w:sz w:val="16"/>
              </w:rPr>
              <w:t>ROSCA:</w:t>
            </w:r>
            <w:r>
              <w:rPr>
                <w:sz w:val="16"/>
              </w:rPr>
              <w:tab/>
            </w:r>
            <w:r>
              <w:rPr>
                <w:spacing w:val="-4"/>
                <w:sz w:val="16"/>
              </w:rPr>
              <w:t>N/A,</w:t>
            </w:r>
          </w:p>
        </w:tc>
        <w:tc>
          <w:tcPr>
            <w:tcW w:w="870" w:type="dxa"/>
            <w:tcBorders>
              <w:top w:val="double" w:sz="6" w:space="0" w:color="2B2B2B"/>
              <w:left w:val="double" w:sz="6" w:space="0" w:color="2B2B2B"/>
              <w:bottom w:val="nil"/>
              <w:right w:val="double" w:sz="6" w:space="0" w:color="2B2B2B"/>
            </w:tcBorders>
          </w:tcPr>
          <w:p>
            <w:pPr>
              <w:pStyle w:val="TableParagraph"/>
              <w:spacing w:before="95"/>
              <w:ind w:left="20"/>
              <w:rPr>
                <w:sz w:val="16"/>
              </w:rPr>
            </w:pPr>
            <w:r>
              <w:rPr>
                <w:spacing w:val="-2"/>
                <w:sz w:val="16"/>
              </w:rPr>
              <w:t>Unid.</w:t>
            </w:r>
          </w:p>
        </w:tc>
        <w:tc>
          <w:tcPr>
            <w:tcW w:w="780" w:type="dxa"/>
            <w:tcBorders>
              <w:top w:val="double" w:sz="6" w:space="0" w:color="2B2B2B"/>
              <w:left w:val="double" w:sz="6" w:space="0" w:color="2B2B2B"/>
              <w:bottom w:val="nil"/>
              <w:right w:val="double" w:sz="6" w:space="0" w:color="2B2B2B"/>
            </w:tcBorders>
          </w:tcPr>
          <w:p>
            <w:pPr>
              <w:pStyle w:val="TableParagraph"/>
              <w:spacing w:before="95"/>
              <w:ind w:left="11"/>
              <w:rPr>
                <w:b/>
                <w:sz w:val="16"/>
              </w:rPr>
            </w:pPr>
            <w:r>
              <w:rPr>
                <w:b/>
                <w:spacing w:val="-2"/>
                <w:sz w:val="16"/>
              </w:rPr>
              <w:t>2.171</w:t>
            </w:r>
          </w:p>
        </w:tc>
        <w:tc>
          <w:tcPr>
            <w:tcW w:w="1020" w:type="dxa"/>
            <w:tcBorders>
              <w:top w:val="double" w:sz="6" w:space="0" w:color="2B2B2B"/>
              <w:left w:val="double" w:sz="6" w:space="0" w:color="2B2B2B"/>
              <w:bottom w:val="nil"/>
              <w:right w:val="double" w:sz="6" w:space="0" w:color="2B2B2B"/>
            </w:tcBorders>
          </w:tcPr>
          <w:p>
            <w:pPr>
              <w:pStyle w:val="TableParagraph"/>
              <w:spacing w:before="95"/>
              <w:ind w:left="18"/>
              <w:rPr>
                <w:b/>
                <w:sz w:val="16"/>
              </w:rPr>
            </w:pPr>
            <w:r>
              <w:rPr>
                <w:b/>
                <w:spacing w:val="-5"/>
                <w:sz w:val="16"/>
              </w:rPr>
              <w:t>40</w:t>
            </w:r>
          </w:p>
        </w:tc>
        <w:tc>
          <w:tcPr>
            <w:tcW w:w="1110" w:type="dxa"/>
            <w:tcBorders>
              <w:top w:val="double" w:sz="6" w:space="0" w:color="2B2B2B"/>
              <w:left w:val="double" w:sz="6" w:space="0" w:color="2B2B2B"/>
              <w:bottom w:val="nil"/>
              <w:right w:val="double" w:sz="6" w:space="0" w:color="2B2B2B"/>
            </w:tcBorders>
          </w:tcPr>
          <w:p>
            <w:pPr>
              <w:pStyle w:val="TableParagraph"/>
              <w:spacing w:before="95"/>
              <w:ind w:left="23"/>
              <w:rPr>
                <w:sz w:val="16"/>
              </w:rPr>
            </w:pPr>
            <w:r>
              <w:rPr>
                <w:sz w:val="16"/>
              </w:rPr>
              <w:t>Não</w:t>
            </w:r>
            <w:r>
              <w:rPr>
                <w:spacing w:val="-1"/>
                <w:sz w:val="16"/>
              </w:rPr>
              <w:t> </w:t>
            </w:r>
            <w:r>
              <w:rPr>
                <w:spacing w:val="-5"/>
                <w:sz w:val="16"/>
              </w:rPr>
              <w:t>há</w:t>
            </w:r>
          </w:p>
        </w:tc>
        <w:tc>
          <w:tcPr>
            <w:tcW w:w="1635" w:type="dxa"/>
            <w:tcBorders>
              <w:top w:val="double" w:sz="6" w:space="0" w:color="2B2B2B"/>
              <w:left w:val="double" w:sz="6" w:space="0" w:color="2B2B2B"/>
              <w:bottom w:val="nil"/>
              <w:right w:val="double" w:sz="6" w:space="0" w:color="2B2B2B"/>
            </w:tcBorders>
          </w:tcPr>
          <w:p>
            <w:pPr>
              <w:pStyle w:val="TableParagraph"/>
              <w:spacing w:before="95"/>
              <w:ind w:left="13"/>
              <w:rPr>
                <w:sz w:val="16"/>
              </w:rPr>
            </w:pPr>
            <w:r>
              <w:rPr>
                <w:sz w:val="16"/>
              </w:rPr>
              <w:t>04.04.02.045-</w:t>
            </w:r>
            <w:r>
              <w:rPr>
                <w:spacing w:val="-10"/>
                <w:sz w:val="16"/>
              </w:rPr>
              <w:t>3</w:t>
            </w:r>
          </w:p>
          <w:p>
            <w:pPr>
              <w:pStyle w:val="TableParagraph"/>
              <w:spacing w:before="86"/>
              <w:ind w:left="13"/>
              <w:rPr>
                <w:sz w:val="16"/>
              </w:rPr>
            </w:pPr>
            <w:r>
              <w:rPr>
                <w:sz w:val="16"/>
              </w:rPr>
              <w:t>04.04.02.046-</w:t>
            </w:r>
            <w:r>
              <w:rPr>
                <w:spacing w:val="-10"/>
                <w:sz w:val="16"/>
              </w:rPr>
              <w:t>1</w:t>
            </w:r>
          </w:p>
        </w:tc>
        <w:tc>
          <w:tcPr>
            <w:tcW w:w="1298" w:type="dxa"/>
            <w:tcBorders>
              <w:top w:val="double" w:sz="6" w:space="0" w:color="2B2B2B"/>
              <w:left w:val="double" w:sz="6" w:space="0" w:color="2B2B2B"/>
              <w:bottom w:val="nil"/>
              <w:right w:val="single" w:sz="6" w:space="0" w:color="808080"/>
            </w:tcBorders>
          </w:tcPr>
          <w:p>
            <w:pPr>
              <w:pStyle w:val="TableParagraph"/>
              <w:spacing w:before="95"/>
              <w:ind w:left="10"/>
              <w:rPr>
                <w:sz w:val="16"/>
              </w:rPr>
            </w:pPr>
            <w:r>
              <w:rPr>
                <w:sz w:val="16"/>
              </w:rPr>
              <w:t>Não</w:t>
            </w:r>
            <w:r>
              <w:rPr>
                <w:spacing w:val="-1"/>
                <w:sz w:val="16"/>
              </w:rPr>
              <w:t> </w:t>
            </w:r>
            <w:r>
              <w:rPr>
                <w:spacing w:val="-5"/>
                <w:sz w:val="16"/>
              </w:rPr>
              <w:t>há</w:t>
            </w:r>
          </w:p>
        </w:tc>
      </w:tr>
    </w:tbl>
    <w:p>
      <w:pPr>
        <w:pStyle w:val="TableParagraph"/>
        <w:spacing w:after="0"/>
        <w:rPr>
          <w:sz w:val="16"/>
        </w:rPr>
        <w:sectPr>
          <w:type w:val="continuous"/>
          <w:pgSz w:w="15840" w:h="24480"/>
          <w:pgMar w:top="0" w:bottom="0" w:left="0" w:right="0"/>
        </w:sectPr>
      </w:pPr>
    </w:p>
    <w:tbl>
      <w:tblPr>
        <w:tblW w:w="0" w:type="auto"/>
        <w:jc w:val="left"/>
        <w:tblInd w:w="23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533"/>
        <w:gridCol w:w="540"/>
        <w:gridCol w:w="585"/>
        <w:gridCol w:w="1920"/>
        <w:gridCol w:w="870"/>
        <w:gridCol w:w="780"/>
        <w:gridCol w:w="1020"/>
        <w:gridCol w:w="1110"/>
        <w:gridCol w:w="1635"/>
        <w:gridCol w:w="1327"/>
        <w:gridCol w:w="127"/>
      </w:tblGrid>
      <w:tr>
        <w:trPr>
          <w:trHeight w:val="2437" w:hRule="atLeast"/>
        </w:trPr>
        <w:tc>
          <w:tcPr>
            <w:tcW w:w="533" w:type="dxa"/>
            <w:tcBorders>
              <w:top w:val="nil"/>
              <w:bottom w:val="double" w:sz="6" w:space="0" w:color="2B2B2B"/>
            </w:tcBorders>
          </w:tcPr>
          <w:p>
            <w:pPr>
              <w:pStyle w:val="TableParagraph"/>
              <w:rPr>
                <w:sz w:val="14"/>
              </w:rPr>
            </w:pPr>
          </w:p>
        </w:tc>
        <w:tc>
          <w:tcPr>
            <w:tcW w:w="540" w:type="dxa"/>
            <w:tcBorders>
              <w:top w:val="nil"/>
              <w:bottom w:val="double" w:sz="6" w:space="0" w:color="2B2B2B"/>
            </w:tcBorders>
          </w:tcPr>
          <w:p>
            <w:pPr>
              <w:pStyle w:val="TableParagraph"/>
              <w:rPr>
                <w:sz w:val="14"/>
              </w:rPr>
            </w:pPr>
          </w:p>
        </w:tc>
        <w:tc>
          <w:tcPr>
            <w:tcW w:w="585" w:type="dxa"/>
            <w:tcBorders>
              <w:top w:val="nil"/>
              <w:bottom w:val="double" w:sz="6" w:space="0" w:color="2B2B2B"/>
            </w:tcBorders>
          </w:tcPr>
          <w:p>
            <w:pPr>
              <w:pStyle w:val="TableParagraph"/>
              <w:rPr>
                <w:sz w:val="14"/>
              </w:rPr>
            </w:pPr>
          </w:p>
        </w:tc>
        <w:tc>
          <w:tcPr>
            <w:tcW w:w="1920" w:type="dxa"/>
            <w:tcBorders>
              <w:top w:val="nil"/>
              <w:bottom w:val="double" w:sz="6" w:space="0" w:color="2B2B2B"/>
            </w:tcBorders>
          </w:tcPr>
          <w:p>
            <w:pPr>
              <w:pStyle w:val="TableParagraph"/>
              <w:spacing w:line="352" w:lineRule="auto" w:before="80"/>
              <w:ind w:left="59" w:right="542"/>
              <w:rPr>
                <w:sz w:val="16"/>
              </w:rPr>
            </w:pPr>
            <w:r>
              <w:rPr>
                <w:sz w:val="16"/>
              </w:rPr>
              <mc:AlternateContent>
                <mc:Choice Requires="wps">
                  <w:drawing>
                    <wp:anchor distT="0" distB="0" distL="0" distR="0" allowOverlap="1" layoutInCell="1" locked="0" behindDoc="1" simplePos="0" relativeHeight="482046464">
                      <wp:simplePos x="0" y="0"/>
                      <wp:positionH relativeFrom="column">
                        <wp:posOffset>-747712</wp:posOffset>
                      </wp:positionH>
                      <wp:positionV relativeFrom="paragraph">
                        <wp:posOffset>12295</wp:posOffset>
                      </wp:positionV>
                      <wp:extent cx="9525" cy="15544800"/>
                      <wp:effectExtent l="0" t="0" r="0" b="0"/>
                      <wp:wrapNone/>
                      <wp:docPr id="32" name="Group 32"/>
                      <wp:cNvGraphicFramePr>
                        <a:graphicFrameLocks/>
                      </wp:cNvGraphicFramePr>
                      <a:graphic>
                        <a:graphicData uri="http://schemas.microsoft.com/office/word/2010/wordprocessingGroup">
                          <wpg:wgp>
                            <wpg:cNvPr id="32" name="Group 32"/>
                            <wpg:cNvGrpSpPr/>
                            <wpg:grpSpPr>
                              <a:xfrm>
                                <a:off x="0" y="0"/>
                                <a:ext cx="9525" cy="15544800"/>
                                <a:chExt cx="9525" cy="15544800"/>
                              </a:xfrm>
                            </wpg:grpSpPr>
                            <wps:wsp>
                              <wps:cNvPr id="33" name="Graphic 33"/>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58.874996pt;margin-top:.968148pt;width:.75pt;height:1224pt;mso-position-horizontal-relative:column;mso-position-vertical-relative:paragraph;z-index:-21270016" id="docshapegroup29" coordorigin="-1177,19" coordsize="15,24480">
                      <v:shape style="position:absolute;left:-1178;top:19;width:15;height:24480" id="docshape30" coordorigin="-1178,19" coordsize="15,24480" path="m-1163,23659l-1178,23674,-1178,24499,-1163,24499,-1163,23659xm-1163,20629l-1178,20644,-1178,23629,-1163,23629,-1163,20629xm-1163,16789l-1178,16804,-1178,20599,-1163,20599,-1163,16789xm-1163,13759l-1178,13774,-1178,16759,-1163,16759,-1163,13759xm-1163,9904l-1178,9919,-1178,13729,-1163,13729,-1163,9904xm-1163,5794l-1178,5809,-1178,9874,-1163,9874,-1163,5794xm-1163,2494l-1178,2509,-1178,5764,-1163,5764,-1163,2494xm-1163,19l-1178,19,-1178,2464,-1163,2464,-1163,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46976">
                      <wp:simplePos x="0" y="0"/>
                      <wp:positionH relativeFrom="column">
                        <wp:posOffset>-404812</wp:posOffset>
                      </wp:positionH>
                      <wp:positionV relativeFrom="paragraph">
                        <wp:posOffset>12295</wp:posOffset>
                      </wp:positionV>
                      <wp:extent cx="9525" cy="15544800"/>
                      <wp:effectExtent l="0" t="0" r="0" b="0"/>
                      <wp:wrapNone/>
                      <wp:docPr id="34" name="Group 34"/>
                      <wp:cNvGraphicFramePr>
                        <a:graphicFrameLocks/>
                      </wp:cNvGraphicFramePr>
                      <a:graphic>
                        <a:graphicData uri="http://schemas.microsoft.com/office/word/2010/wordprocessingGroup">
                          <wpg:wgp>
                            <wpg:cNvPr id="34" name="Group 34"/>
                            <wpg:cNvGrpSpPr/>
                            <wpg:grpSpPr>
                              <a:xfrm>
                                <a:off x="0" y="0"/>
                                <a:ext cx="9525" cy="15544800"/>
                                <a:chExt cx="9525" cy="15544800"/>
                              </a:xfrm>
                            </wpg:grpSpPr>
                            <wps:wsp>
                              <wps:cNvPr id="35" name="Graphic 35"/>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31.874998pt;margin-top:.968148pt;width:.75pt;height:1224pt;mso-position-horizontal-relative:column;mso-position-vertical-relative:paragraph;z-index:-21269504" id="docshapegroup31" coordorigin="-637,19" coordsize="15,24480">
                      <v:shape style="position:absolute;left:-638;top:19;width:15;height:24480" id="docshape32" coordorigin="-638,19" coordsize="15,24480" path="m-623,23659l-638,23674,-638,24499,-623,24499,-623,23659xm-623,20629l-638,20644,-638,23629,-623,23629,-623,20629xm-623,16789l-638,16804,-638,20599,-623,20599,-623,16789xm-623,13759l-638,13774,-638,16759,-623,16759,-623,13759xm-623,9904l-638,9919,-638,13729,-623,13729,-623,9904xm-623,5794l-638,5809,-638,9874,-623,9874,-623,5794xm-623,2494l-638,2509,-638,5764,-623,5764,-623,2494xm-623,19l-638,19,-638,2464,-623,2464,-623,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47488">
                      <wp:simplePos x="0" y="0"/>
                      <wp:positionH relativeFrom="column">
                        <wp:posOffset>-33337</wp:posOffset>
                      </wp:positionH>
                      <wp:positionV relativeFrom="paragraph">
                        <wp:posOffset>12295</wp:posOffset>
                      </wp:positionV>
                      <wp:extent cx="9525" cy="15544800"/>
                      <wp:effectExtent l="0" t="0" r="0" b="0"/>
                      <wp:wrapNone/>
                      <wp:docPr id="36" name="Group 36"/>
                      <wp:cNvGraphicFramePr>
                        <a:graphicFrameLocks/>
                      </wp:cNvGraphicFramePr>
                      <a:graphic>
                        <a:graphicData uri="http://schemas.microsoft.com/office/word/2010/wordprocessingGroup">
                          <wpg:wgp>
                            <wpg:cNvPr id="36" name="Group 36"/>
                            <wpg:cNvGrpSpPr/>
                            <wpg:grpSpPr>
                              <a:xfrm>
                                <a:off x="0" y="0"/>
                                <a:ext cx="9525" cy="15544800"/>
                                <a:chExt cx="9525" cy="15544800"/>
                              </a:xfrm>
                            </wpg:grpSpPr>
                            <wps:wsp>
                              <wps:cNvPr id="37" name="Graphic 37"/>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625pt;margin-top:.968148pt;width:.75pt;height:1224pt;mso-position-horizontal-relative:column;mso-position-vertical-relative:paragraph;z-index:-21268992" id="docshapegroup33" coordorigin="-52,19" coordsize="15,24480">
                      <v:shape style="position:absolute;left:-53;top:19;width:15;height:24480" id="docshape34" coordorigin="-53,19" coordsize="15,24480" path="m-38,23659l-53,23674,-53,24499,-38,24499,-38,23659xm-38,20629l-53,20644,-53,23629,-38,23629,-38,20629xm-38,16789l-53,16804,-53,20599,-38,20599,-38,16789xm-38,13759l-53,13774,-53,16759,-38,16759,-38,13759xm-38,9904l-53,9919,-53,13729,-38,13729,-38,9904xm-38,5794l-53,5809,-53,9874,-38,9874,-38,5794xm-38,2494l-53,2509,-53,5764,-38,5764,-38,2494xm-38,19l-53,19,-53,2464,-38,2464,-38,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48000">
                      <wp:simplePos x="0" y="0"/>
                      <wp:positionH relativeFrom="column">
                        <wp:posOffset>1185862</wp:posOffset>
                      </wp:positionH>
                      <wp:positionV relativeFrom="paragraph">
                        <wp:posOffset>12295</wp:posOffset>
                      </wp:positionV>
                      <wp:extent cx="9525" cy="15544800"/>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9525" cy="15544800"/>
                                <a:chExt cx="9525" cy="15544800"/>
                              </a:xfrm>
                            </wpg:grpSpPr>
                            <wps:wsp>
                              <wps:cNvPr id="39" name="Graphic 39"/>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93.374992pt;margin-top:.968148pt;width:.75pt;height:1224pt;mso-position-horizontal-relative:column;mso-position-vertical-relative:paragraph;z-index:-21268480" id="docshapegroup35" coordorigin="1867,19" coordsize="15,24480">
                      <v:shape style="position:absolute;left:1867;top:19;width:15;height:24480" id="docshape36" coordorigin="1867,19" coordsize="15,24480" path="m1882,23659l1867,23674,1867,24499,1882,24499,1882,23659xm1882,20629l1867,20644,1867,23629,1882,23629,1882,20629xm1882,16789l1867,16804,1867,20599,1882,20599,1882,16789xm1882,13759l1867,13774,1867,16759,1882,16759,1882,13759xm1882,9904l1867,9919,1867,13729,1882,13729,1882,9904xm1882,5794l1867,5809,1867,9874,1882,9874,1882,5794xm1882,2494l1867,2509,1867,5764,1882,5764,1882,2494xm1882,19l1867,19,1867,2464,1882,2464,1882,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48512">
                      <wp:simplePos x="0" y="0"/>
                      <wp:positionH relativeFrom="column">
                        <wp:posOffset>1738312</wp:posOffset>
                      </wp:positionH>
                      <wp:positionV relativeFrom="paragraph">
                        <wp:posOffset>12295</wp:posOffset>
                      </wp:positionV>
                      <wp:extent cx="9525" cy="15544800"/>
                      <wp:effectExtent l="0" t="0" r="0" b="0"/>
                      <wp:wrapNone/>
                      <wp:docPr id="40" name="Group 40"/>
                      <wp:cNvGraphicFramePr>
                        <a:graphicFrameLocks/>
                      </wp:cNvGraphicFramePr>
                      <a:graphic>
                        <a:graphicData uri="http://schemas.microsoft.com/office/word/2010/wordprocessingGroup">
                          <wpg:wgp>
                            <wpg:cNvPr id="40" name="Group 40"/>
                            <wpg:cNvGrpSpPr/>
                            <wpg:grpSpPr>
                              <a:xfrm>
                                <a:off x="0" y="0"/>
                                <a:ext cx="9525" cy="15544800"/>
                                <a:chExt cx="9525" cy="15544800"/>
                              </a:xfrm>
                            </wpg:grpSpPr>
                            <wps:wsp>
                              <wps:cNvPr id="41" name="Graphic 41"/>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136.874985pt;margin-top:.968148pt;width:.75pt;height:1224pt;mso-position-horizontal-relative:column;mso-position-vertical-relative:paragraph;z-index:-21267968" id="docshapegroup37" coordorigin="2737,19" coordsize="15,24480">
                      <v:shape style="position:absolute;left:2737;top:19;width:15;height:24480" id="docshape38" coordorigin="2737,19" coordsize="15,24480" path="m2752,23659l2737,23674,2737,24499,2752,24499,2752,23659xm2752,20629l2737,20644,2737,23629,2752,23629,2752,20629xm2752,16789l2737,16804,2737,20599,2752,20599,2752,16789xm2752,13759l2737,13774,2737,16759,2752,16759,2752,13759xm2752,9904l2737,9919,2737,13729,2752,13729,2752,9904xm2752,5794l2737,5809,2737,9874,2752,9874,2752,5794xm2752,2494l2737,2509,2737,5764,2752,5764,2752,2494xm2752,19l2737,19,2737,2464,2752,2464,2752,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49024">
                      <wp:simplePos x="0" y="0"/>
                      <wp:positionH relativeFrom="column">
                        <wp:posOffset>2233612</wp:posOffset>
                      </wp:positionH>
                      <wp:positionV relativeFrom="paragraph">
                        <wp:posOffset>12295</wp:posOffset>
                      </wp:positionV>
                      <wp:extent cx="9525" cy="15544800"/>
                      <wp:effectExtent l="0" t="0" r="0" b="0"/>
                      <wp:wrapNone/>
                      <wp:docPr id="42" name="Group 42"/>
                      <wp:cNvGraphicFramePr>
                        <a:graphicFrameLocks/>
                      </wp:cNvGraphicFramePr>
                      <a:graphic>
                        <a:graphicData uri="http://schemas.microsoft.com/office/word/2010/wordprocessingGroup">
                          <wpg:wgp>
                            <wpg:cNvPr id="42" name="Group 42"/>
                            <wpg:cNvGrpSpPr/>
                            <wpg:grpSpPr>
                              <a:xfrm>
                                <a:off x="0" y="0"/>
                                <a:ext cx="9525" cy="15544800"/>
                                <a:chExt cx="9525" cy="15544800"/>
                              </a:xfrm>
                            </wpg:grpSpPr>
                            <wps:wsp>
                              <wps:cNvPr id="43" name="Graphic 43"/>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175.874985pt;margin-top:.968148pt;width:.75pt;height:1224pt;mso-position-horizontal-relative:column;mso-position-vertical-relative:paragraph;z-index:-21267456" id="docshapegroup39" coordorigin="3517,19" coordsize="15,24480">
                      <v:shape style="position:absolute;left:3517;top:19;width:15;height:24480" id="docshape40" coordorigin="3517,19" coordsize="15,24480" path="m3532,23659l3517,23674,3517,24499,3532,24499,3532,23659xm3532,20629l3517,20644,3517,23629,3532,23629,3532,20629xm3532,16789l3517,16804,3517,20599,3532,20599,3532,16789xm3532,13759l3517,13774,3517,16759,3532,16759,3532,13759xm3532,9904l3517,9919,3517,13729,3532,13729,3532,9904xm3532,5794l3517,5809,3517,9874,3532,9874,3532,5794xm3532,2494l3517,2509,3517,5764,3532,5764,3532,2494xm3532,19l3517,19,3517,2464,3532,2464,3532,19xe" filled="true" fillcolor="#808080" stroked="false">
                        <v:path arrowok="t"/>
                        <v:fill type="solid"/>
                      </v:shape>
                      <w10:wrap type="none"/>
                    </v:group>
                  </w:pict>
                </mc:Fallback>
              </mc:AlternateContent>
            </w:r>
            <w:r>
              <w:rPr>
                <w:spacing w:val="-2"/>
                <w:sz w:val="16"/>
              </w:rPr>
              <w:t>INFORMAÇÕES</w:t>
            </w:r>
            <w:r>
              <w:rPr>
                <w:spacing w:val="40"/>
                <w:sz w:val="16"/>
              </w:rPr>
              <w:t> </w:t>
            </w:r>
            <w:r>
              <w:rPr>
                <w:sz w:val="16"/>
              </w:rPr>
              <w:t>ADICIONAIS:</w:t>
            </w:r>
            <w:r>
              <w:rPr>
                <w:spacing w:val="-10"/>
                <w:sz w:val="16"/>
              </w:rPr>
              <w:t> </w:t>
            </w:r>
            <w:r>
              <w:rPr>
                <w:sz w:val="16"/>
              </w:rPr>
              <w:t>N/A</w:t>
            </w:r>
          </w:p>
          <w:p>
            <w:pPr>
              <w:pStyle w:val="TableParagraph"/>
              <w:spacing w:line="270" w:lineRule="atLeast" w:before="176"/>
              <w:ind w:left="59" w:right="-15"/>
              <w:jc w:val="both"/>
              <w:rPr>
                <w:sz w:val="16"/>
              </w:rPr>
            </w:pPr>
            <w:r>
              <w:rPr>
                <w:b/>
                <w:sz w:val="16"/>
              </w:rPr>
              <w:t>Complemento do item: </w:t>
            </w:r>
            <w:r>
              <w:rPr>
                <w:sz w:val="16"/>
              </w:rPr>
              <w:t>A</w:t>
            </w:r>
            <w:r>
              <w:rPr>
                <w:spacing w:val="40"/>
                <w:sz w:val="16"/>
              </w:rPr>
              <w:t> </w:t>
            </w:r>
            <w:r>
              <w:rPr>
                <w:sz w:val="16"/>
              </w:rPr>
              <w:t>empresa deverá fornecer</w:t>
            </w:r>
            <w:r>
              <w:rPr>
                <w:spacing w:val="40"/>
                <w:sz w:val="16"/>
              </w:rPr>
              <w:t> </w:t>
            </w:r>
            <w:r>
              <w:rPr>
                <w:sz w:val="16"/>
              </w:rPr>
              <w:t>também o parafuso de</w:t>
            </w:r>
            <w:r>
              <w:rPr>
                <w:spacing w:val="40"/>
                <w:sz w:val="16"/>
              </w:rPr>
              <w:t> </w:t>
            </w:r>
            <w:r>
              <w:rPr>
                <w:sz w:val="16"/>
              </w:rPr>
              <w:t>Emergência</w:t>
            </w:r>
            <w:r>
              <w:rPr>
                <w:spacing w:val="-5"/>
                <w:sz w:val="16"/>
              </w:rPr>
              <w:t> </w:t>
            </w:r>
            <w:r>
              <w:rPr>
                <w:sz w:val="16"/>
              </w:rPr>
              <w:t>compatível</w:t>
            </w:r>
            <w:r>
              <w:rPr>
                <w:spacing w:val="-5"/>
                <w:sz w:val="16"/>
              </w:rPr>
              <w:t> </w:t>
            </w:r>
            <w:r>
              <w:rPr>
                <w:sz w:val="16"/>
              </w:rPr>
              <w:t>com</w:t>
            </w:r>
            <w:r>
              <w:rPr>
                <w:spacing w:val="40"/>
                <w:sz w:val="16"/>
              </w:rPr>
              <w:t> </w:t>
            </w:r>
            <w:r>
              <w:rPr>
                <w:sz w:val="16"/>
              </w:rPr>
              <w:t>o sistema 2.0, incluído na</w:t>
            </w:r>
            <w:r>
              <w:rPr>
                <w:spacing w:val="40"/>
                <w:sz w:val="16"/>
              </w:rPr>
              <w:t> </w:t>
            </w:r>
            <w:r>
              <w:rPr>
                <w:sz w:val="16"/>
              </w:rPr>
              <w:t>quantidade</w:t>
            </w:r>
            <w:r>
              <w:rPr>
                <w:spacing w:val="-3"/>
                <w:sz w:val="16"/>
              </w:rPr>
              <w:t> </w:t>
            </w:r>
            <w:r>
              <w:rPr>
                <w:sz w:val="16"/>
              </w:rPr>
              <w:t>total.</w:t>
            </w:r>
          </w:p>
        </w:tc>
        <w:tc>
          <w:tcPr>
            <w:tcW w:w="870" w:type="dxa"/>
            <w:tcBorders>
              <w:top w:val="nil"/>
              <w:bottom w:val="double" w:sz="6" w:space="0" w:color="2B2B2B"/>
            </w:tcBorders>
          </w:tcPr>
          <w:p>
            <w:pPr>
              <w:pStyle w:val="TableParagraph"/>
              <w:rPr>
                <w:sz w:val="14"/>
              </w:rPr>
            </w:pPr>
          </w:p>
        </w:tc>
        <w:tc>
          <w:tcPr>
            <w:tcW w:w="780" w:type="dxa"/>
            <w:tcBorders>
              <w:top w:val="nil"/>
              <w:bottom w:val="double" w:sz="6" w:space="0" w:color="2B2B2B"/>
            </w:tcBorders>
          </w:tcPr>
          <w:p>
            <w:pPr>
              <w:pStyle w:val="TableParagraph"/>
              <w:rPr>
                <w:sz w:val="14"/>
              </w:rPr>
            </w:pPr>
          </w:p>
        </w:tc>
        <w:tc>
          <w:tcPr>
            <w:tcW w:w="1020" w:type="dxa"/>
            <w:tcBorders>
              <w:top w:val="nil"/>
              <w:bottom w:val="double" w:sz="6" w:space="0" w:color="2B2B2B"/>
            </w:tcBorders>
          </w:tcPr>
          <w:p>
            <w:pPr>
              <w:pStyle w:val="TableParagraph"/>
              <w:rPr>
                <w:sz w:val="14"/>
              </w:rPr>
            </w:pPr>
          </w:p>
        </w:tc>
        <w:tc>
          <w:tcPr>
            <w:tcW w:w="1110" w:type="dxa"/>
            <w:tcBorders>
              <w:top w:val="nil"/>
              <w:bottom w:val="double" w:sz="6" w:space="0" w:color="2B2B2B"/>
            </w:tcBorders>
          </w:tcPr>
          <w:p>
            <w:pPr>
              <w:pStyle w:val="TableParagraph"/>
              <w:rPr>
                <w:sz w:val="14"/>
              </w:rPr>
            </w:pPr>
          </w:p>
        </w:tc>
        <w:tc>
          <w:tcPr>
            <w:tcW w:w="1635" w:type="dxa"/>
            <w:tcBorders>
              <w:top w:val="nil"/>
              <w:bottom w:val="double" w:sz="6" w:space="0" w:color="2B2B2B"/>
            </w:tcBorders>
          </w:tcPr>
          <w:p>
            <w:pPr>
              <w:pStyle w:val="TableParagraph"/>
              <w:rPr>
                <w:sz w:val="14"/>
              </w:rPr>
            </w:pPr>
          </w:p>
        </w:tc>
        <w:tc>
          <w:tcPr>
            <w:tcW w:w="1327" w:type="dxa"/>
            <w:tcBorders>
              <w:top w:val="nil"/>
              <w:bottom w:val="double" w:sz="6" w:space="0" w:color="2B2B2B"/>
              <w:right w:val="single" w:sz="6" w:space="0" w:color="808080"/>
            </w:tcBorders>
          </w:tcPr>
          <w:p>
            <w:pPr>
              <w:pStyle w:val="TableParagraph"/>
              <w:rPr>
                <w:sz w:val="14"/>
              </w:rPr>
            </w:pPr>
          </w:p>
        </w:tc>
        <w:tc>
          <w:tcPr>
            <w:tcW w:w="127" w:type="dxa"/>
            <w:tcBorders>
              <w:top w:val="nil"/>
              <w:left w:val="single" w:sz="6" w:space="0" w:color="808080"/>
              <w:bottom w:val="nil"/>
            </w:tcBorders>
          </w:tcPr>
          <w:p>
            <w:pPr>
              <w:pStyle w:val="TableParagraph"/>
              <w:rPr>
                <w:sz w:val="14"/>
              </w:rPr>
            </w:pPr>
          </w:p>
        </w:tc>
      </w:tr>
      <w:tr>
        <w:trPr>
          <w:trHeight w:val="3254" w:hRule="atLeast"/>
        </w:trPr>
        <w:tc>
          <w:tcPr>
            <w:tcW w:w="533"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16"/>
              <w:rPr>
                <w:b/>
                <w:sz w:val="16"/>
              </w:rPr>
            </w:pPr>
            <w:r>
              <w:rPr>
                <w:b/>
                <w:spacing w:val="-5"/>
                <w:sz w:val="16"/>
              </w:rPr>
              <w:t>2.2</w:t>
            </w:r>
          </w:p>
        </w:tc>
        <w:tc>
          <w:tcPr>
            <w:tcW w:w="5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53"/>
              <w:rPr>
                <w:sz w:val="16"/>
              </w:rPr>
            </w:pPr>
            <w:r>
              <w:rPr>
                <w:sz w:val="16"/>
              </w:rPr>
              <w:t>--</w:t>
            </w:r>
            <w:r>
              <w:rPr>
                <w:spacing w:val="-10"/>
                <w:sz w:val="16"/>
              </w:rPr>
              <w:t>-</w:t>
            </w:r>
          </w:p>
        </w:tc>
        <w:tc>
          <w:tcPr>
            <w:tcW w:w="58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15"/>
              <w:jc w:val="center"/>
              <w:rPr>
                <w:b/>
                <w:sz w:val="16"/>
              </w:rPr>
            </w:pPr>
            <w:r>
              <w:rPr>
                <w:b/>
                <w:spacing w:val="-2"/>
                <w:sz w:val="16"/>
              </w:rPr>
              <w:t>189021</w:t>
            </w:r>
          </w:p>
        </w:tc>
        <w:tc>
          <w:tcPr>
            <w:tcW w:w="1920" w:type="dxa"/>
            <w:tcBorders>
              <w:top w:val="double" w:sz="6" w:space="0" w:color="2B2B2B"/>
              <w:bottom w:val="double" w:sz="6" w:space="0" w:color="2B2B2B"/>
            </w:tcBorders>
          </w:tcPr>
          <w:p>
            <w:pPr>
              <w:pStyle w:val="TableParagraph"/>
              <w:tabs>
                <w:tab w:pos="1163" w:val="left" w:leader="none"/>
              </w:tabs>
              <w:spacing w:before="88"/>
              <w:ind w:left="59"/>
              <w:jc w:val="both"/>
              <w:rPr>
                <w:sz w:val="16"/>
              </w:rPr>
            </w:pPr>
            <w:r>
              <w:rPr>
                <w:spacing w:val="-2"/>
                <w:sz w:val="16"/>
              </w:rPr>
              <w:t>PLACA</w:t>
            </w:r>
            <w:r>
              <w:rPr>
                <w:sz w:val="16"/>
              </w:rPr>
              <w:tab/>
            </w:r>
            <w:r>
              <w:rPr>
                <w:spacing w:val="-4"/>
                <w:sz w:val="16"/>
              </w:rPr>
              <w:t>FIXAÇÃO,</w:t>
            </w:r>
          </w:p>
          <w:p>
            <w:pPr>
              <w:pStyle w:val="TableParagraph"/>
              <w:tabs>
                <w:tab w:pos="1346" w:val="left" w:leader="none"/>
              </w:tabs>
              <w:spacing w:before="86"/>
              <w:ind w:left="59"/>
              <w:jc w:val="both"/>
              <w:rPr>
                <w:sz w:val="16"/>
              </w:rPr>
            </w:pPr>
            <w:r>
              <w:rPr>
                <w:spacing w:val="-2"/>
                <w:sz w:val="16"/>
              </w:rPr>
              <w:t>MODELO</w:t>
            </w:r>
            <w:r>
              <w:rPr>
                <w:sz w:val="16"/>
              </w:rPr>
              <w:tab/>
            </w:r>
            <w:r>
              <w:rPr>
                <w:spacing w:val="-5"/>
                <w:sz w:val="16"/>
              </w:rPr>
              <w:t>PLACA:</w:t>
            </w:r>
          </w:p>
          <w:p>
            <w:pPr>
              <w:pStyle w:val="TableParagraph"/>
              <w:tabs>
                <w:tab w:pos="1309" w:val="left" w:leader="none"/>
              </w:tabs>
              <w:spacing w:line="270" w:lineRule="atLeast"/>
              <w:ind w:left="59" w:right="-15"/>
              <w:jc w:val="both"/>
              <w:rPr>
                <w:sz w:val="16"/>
              </w:rPr>
            </w:pPr>
            <w:r>
              <w:rPr>
                <w:sz w:val="16"/>
              </w:rPr>
              <w:t>SEMIRRÍGIDA </w:t>
            </w:r>
            <w:r>
              <w:rPr>
                <w:sz w:val="16"/>
              </w:rPr>
              <w:t>RETA</w:t>
            </w:r>
            <w:r>
              <w:rPr>
                <w:spacing w:val="40"/>
                <w:sz w:val="16"/>
              </w:rPr>
              <w:t> </w:t>
            </w:r>
            <w:r>
              <w:rPr>
                <w:sz w:val="16"/>
              </w:rPr>
              <w:t>COM</w:t>
            </w:r>
            <w:r>
              <w:rPr>
                <w:spacing w:val="-10"/>
                <w:sz w:val="16"/>
              </w:rPr>
              <w:t> </w:t>
            </w:r>
            <w:r>
              <w:rPr>
                <w:sz w:val="16"/>
              </w:rPr>
              <w:t>SEGMENTO</w:t>
            </w:r>
            <w:r>
              <w:rPr>
                <w:spacing w:val="-10"/>
                <w:sz w:val="16"/>
              </w:rPr>
              <w:t> </w:t>
            </w:r>
            <w:r>
              <w:rPr>
                <w:sz w:val="16"/>
              </w:rPr>
              <w:t>CURTO</w:t>
            </w:r>
            <w:r>
              <w:rPr>
                <w:spacing w:val="40"/>
                <w:sz w:val="16"/>
              </w:rPr>
              <w:t> </w:t>
            </w:r>
            <w:r>
              <w:rPr>
                <w:sz w:val="16"/>
              </w:rPr>
              <w:t>E LONGO, COMPATÍVEL</w:t>
            </w:r>
            <w:r>
              <w:rPr>
                <w:spacing w:val="40"/>
                <w:sz w:val="16"/>
              </w:rPr>
              <w:t> </w:t>
            </w:r>
            <w:r>
              <w:rPr>
                <w:sz w:val="16"/>
              </w:rPr>
              <w:t>PARAFUSO CIRÚRGICO</w:t>
            </w:r>
            <w:r>
              <w:rPr>
                <w:spacing w:val="40"/>
                <w:sz w:val="16"/>
              </w:rPr>
              <w:t> </w:t>
            </w:r>
            <w:r>
              <w:rPr>
                <w:sz w:val="16"/>
              </w:rPr>
              <w:t>2,0MM PARA CRÂNIO</w:t>
            </w:r>
            <w:r>
              <w:rPr>
                <w:spacing w:val="40"/>
                <w:sz w:val="16"/>
              </w:rPr>
              <w:t> </w:t>
            </w:r>
            <w:r>
              <w:rPr>
                <w:spacing w:val="-2"/>
                <w:sz w:val="16"/>
              </w:rPr>
              <w:t>MAXILO</w:t>
            </w:r>
            <w:r>
              <w:rPr>
                <w:sz w:val="16"/>
              </w:rPr>
              <w:tab/>
            </w:r>
            <w:r>
              <w:rPr>
                <w:spacing w:val="-4"/>
                <w:sz w:val="16"/>
              </w:rPr>
              <w:t>FACIAL,</w:t>
            </w:r>
            <w:r>
              <w:rPr>
                <w:spacing w:val="40"/>
                <w:sz w:val="16"/>
              </w:rPr>
              <w:t> </w:t>
            </w:r>
            <w:r>
              <w:rPr>
                <w:sz w:val="16"/>
              </w:rPr>
              <w:t>MATERIAL: TITÂNIO,</w:t>
            </w:r>
            <w:r>
              <w:rPr>
                <w:spacing w:val="40"/>
                <w:sz w:val="16"/>
              </w:rPr>
              <w:t> </w:t>
            </w:r>
            <w:r>
              <w:rPr>
                <w:sz w:val="16"/>
              </w:rPr>
              <w:t>TAMANHO:</w:t>
            </w:r>
            <w:r>
              <w:rPr>
                <w:spacing w:val="-8"/>
                <w:sz w:val="16"/>
              </w:rPr>
              <w:t> </w:t>
            </w:r>
            <w:r>
              <w:rPr>
                <w:sz w:val="16"/>
              </w:rPr>
              <w:t>4</w:t>
            </w:r>
            <w:r>
              <w:rPr>
                <w:spacing w:val="-10"/>
                <w:sz w:val="16"/>
              </w:rPr>
              <w:t> </w:t>
            </w:r>
            <w:r>
              <w:rPr>
                <w:sz w:val="16"/>
              </w:rPr>
              <w:t>A</w:t>
            </w:r>
            <w:r>
              <w:rPr>
                <w:spacing w:val="-10"/>
                <w:sz w:val="16"/>
              </w:rPr>
              <w:t> </w:t>
            </w:r>
            <w:r>
              <w:rPr>
                <w:sz w:val="16"/>
              </w:rPr>
              <w:t>6</w:t>
            </w:r>
            <w:r>
              <w:rPr>
                <w:spacing w:val="-5"/>
                <w:sz w:val="16"/>
              </w:rPr>
              <w:t> </w:t>
            </w:r>
            <w:r>
              <w:rPr>
                <w:sz w:val="16"/>
              </w:rPr>
              <w:t>FUROS,</w:t>
            </w:r>
            <w:r>
              <w:rPr>
                <w:spacing w:val="40"/>
                <w:sz w:val="16"/>
              </w:rPr>
              <w:t> </w:t>
            </w:r>
            <w:r>
              <w:rPr>
                <w:sz w:val="16"/>
              </w:rPr>
              <w:t>ESPESSURA: 0,4MM A</w:t>
            </w:r>
            <w:r>
              <w:rPr>
                <w:spacing w:val="40"/>
                <w:sz w:val="16"/>
              </w:rPr>
              <w:t> </w:t>
            </w:r>
            <w:r>
              <w:rPr>
                <w:spacing w:val="-2"/>
                <w:sz w:val="16"/>
              </w:rPr>
              <w:t>1,0MM</w:t>
            </w:r>
          </w:p>
        </w:tc>
        <w:tc>
          <w:tcPr>
            <w:tcW w:w="87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57"/>
              <w:rPr>
                <w:sz w:val="16"/>
              </w:rPr>
            </w:pPr>
            <w:r>
              <w:rPr>
                <w:spacing w:val="-2"/>
                <w:sz w:val="16"/>
              </w:rPr>
              <w:t>Unid.</w:t>
            </w:r>
          </w:p>
        </w:tc>
        <w:tc>
          <w:tcPr>
            <w:tcW w:w="7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48"/>
              <w:rPr>
                <w:b/>
                <w:sz w:val="16"/>
              </w:rPr>
            </w:pPr>
            <w:r>
              <w:rPr>
                <w:b/>
                <w:spacing w:val="-5"/>
                <w:sz w:val="16"/>
              </w:rPr>
              <w:t>108</w:t>
            </w:r>
          </w:p>
        </w:tc>
        <w:tc>
          <w:tcPr>
            <w:tcW w:w="10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55"/>
              <w:rPr>
                <w:b/>
                <w:sz w:val="16"/>
              </w:rPr>
            </w:pPr>
            <w:r>
              <w:rPr>
                <w:b/>
                <w:spacing w:val="-5"/>
                <w:sz w:val="16"/>
              </w:rPr>
              <w:t>04</w:t>
            </w:r>
          </w:p>
        </w:tc>
        <w:tc>
          <w:tcPr>
            <w:tcW w:w="111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60"/>
              <w:rPr>
                <w:sz w:val="16"/>
              </w:rPr>
            </w:pPr>
            <w:r>
              <w:rPr>
                <w:sz w:val="16"/>
              </w:rPr>
              <mc:AlternateContent>
                <mc:Choice Requires="wps">
                  <w:drawing>
                    <wp:anchor distT="0" distB="0" distL="0" distR="0" allowOverlap="1" layoutInCell="1" locked="0" behindDoc="1" simplePos="0" relativeHeight="482049536">
                      <wp:simplePos x="0" y="0"/>
                      <wp:positionH relativeFrom="column">
                        <wp:posOffset>-33337</wp:posOffset>
                      </wp:positionH>
                      <wp:positionV relativeFrom="paragraph">
                        <wp:posOffset>-2562629</wp:posOffset>
                      </wp:positionV>
                      <wp:extent cx="9525" cy="15544800"/>
                      <wp:effectExtent l="0" t="0" r="0" b="0"/>
                      <wp:wrapNone/>
                      <wp:docPr id="44" name="Group 44"/>
                      <wp:cNvGraphicFramePr>
                        <a:graphicFrameLocks/>
                      </wp:cNvGraphicFramePr>
                      <a:graphic>
                        <a:graphicData uri="http://schemas.microsoft.com/office/word/2010/wordprocessingGroup">
                          <wpg:wgp>
                            <wpg:cNvPr id="44" name="Group 44"/>
                            <wpg:cNvGrpSpPr/>
                            <wpg:grpSpPr>
                              <a:xfrm>
                                <a:off x="0" y="0"/>
                                <a:ext cx="9525" cy="15544800"/>
                                <a:chExt cx="9525" cy="15544800"/>
                              </a:xfrm>
                            </wpg:grpSpPr>
                            <wps:wsp>
                              <wps:cNvPr id="45" name="Graphic 45"/>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625pt;margin-top:-201.781845pt;width:.75pt;height:1224pt;mso-position-horizontal-relative:column;mso-position-vertical-relative:paragraph;z-index:-21266944" id="docshapegroup41" coordorigin="-52,-4036" coordsize="15,24480">
                      <v:shape style="position:absolute;left:-53;top:-4036;width:15;height:24480" id="docshape42" coordorigin="-53,-4036" coordsize="15,24480" path="m-38,19604l-53,19619,-53,20444,-38,20444,-38,19604xm-38,16574l-53,16589,-53,19574,-38,19574,-38,16574xm-38,12734l-53,12749,-53,16544,-38,16544,-38,12734xm-38,9704l-53,9719,-53,12704,-38,12704,-38,9704xm-38,5849l-53,5864,-53,9674,-38,9674,-38,5849xm-38,1739l-53,1754,-53,5819,-38,5819,-38,1739xm-38,-1561l-53,-1546,-53,1709,-38,1709,-38,-1561xm-38,-4036l-53,-4036,-53,-1591,-38,-1591,-38,-4036xe" filled="true" fillcolor="#808080" stroked="false">
                        <v:path arrowok="t"/>
                        <v:fill type="solid"/>
                      </v:shape>
                      <w10:wrap type="none"/>
                    </v:group>
                  </w:pict>
                </mc:Fallback>
              </mc:AlternateContent>
            </w:r>
            <w:r>
              <w:rPr>
                <w:sz w:val="16"/>
              </w:rPr>
              <w:t>Não</w:t>
            </w:r>
            <w:r>
              <w:rPr>
                <w:spacing w:val="-1"/>
                <w:sz w:val="16"/>
              </w:rPr>
              <w:t> </w:t>
            </w:r>
            <w:r>
              <w:rPr>
                <w:spacing w:val="-5"/>
                <w:sz w:val="16"/>
              </w:rPr>
              <w:t>há</w:t>
            </w:r>
          </w:p>
        </w:tc>
        <w:tc>
          <w:tcPr>
            <w:tcW w:w="163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0"/>
              <w:rPr>
                <w:sz w:val="16"/>
              </w:rPr>
            </w:pPr>
            <w:r>
              <w:rPr>
                <w:sz w:val="16"/>
              </w:rPr>
              <mc:AlternateContent>
                <mc:Choice Requires="wps">
                  <w:drawing>
                    <wp:anchor distT="0" distB="0" distL="0" distR="0" allowOverlap="1" layoutInCell="1" locked="0" behindDoc="1" simplePos="0" relativeHeight="482050048">
                      <wp:simplePos x="0" y="0"/>
                      <wp:positionH relativeFrom="column">
                        <wp:posOffset>-33337</wp:posOffset>
                      </wp:positionH>
                      <wp:positionV relativeFrom="paragraph">
                        <wp:posOffset>-2476904</wp:posOffset>
                      </wp:positionV>
                      <wp:extent cx="9525" cy="15544800"/>
                      <wp:effectExtent l="0" t="0" r="0" b="0"/>
                      <wp:wrapNone/>
                      <wp:docPr id="46" name="Group 46"/>
                      <wp:cNvGraphicFramePr>
                        <a:graphicFrameLocks/>
                      </wp:cNvGraphicFramePr>
                      <a:graphic>
                        <a:graphicData uri="http://schemas.microsoft.com/office/word/2010/wordprocessingGroup">
                          <wpg:wgp>
                            <wpg:cNvPr id="46" name="Group 46"/>
                            <wpg:cNvGrpSpPr/>
                            <wpg:grpSpPr>
                              <a:xfrm>
                                <a:off x="0" y="0"/>
                                <a:ext cx="9525" cy="15544800"/>
                                <a:chExt cx="9525" cy="15544800"/>
                              </a:xfrm>
                            </wpg:grpSpPr>
                            <wps:wsp>
                              <wps:cNvPr id="47" name="Graphic 47"/>
                              <wps:cNvSpPr/>
                              <wps:spPr>
                                <a:xfrm>
                                  <a:off x="-12"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625pt;margin-top:-195.031845pt;width:.75pt;height:1224pt;mso-position-horizontal-relative:column;mso-position-vertical-relative:paragraph;z-index:-21266432" id="docshapegroup43" coordorigin="-52,-3901" coordsize="15,24480">
                      <v:shape style="position:absolute;left:-53;top:-3901;width:15;height:24480" id="docshape44" coordorigin="-53,-3901" coordsize="15,24480" path="m-38,19739l-53,19754,-53,20579,-38,20579,-38,19739xm-38,16709l-53,16724,-53,19709,-38,19709,-38,16709xm-38,12869l-53,12884,-53,16679,-38,16679,-38,12869xm-38,9839l-53,9854,-53,12839,-38,12839,-38,9839xm-38,5984l-53,5999,-53,9809,-38,9809,-38,5984xm-38,1874l-53,1889,-53,5954,-38,5954,-38,1874xm-38,-1426l-53,-1411,-53,1844,-38,1844,-38,-1426xm-38,-3901l-53,-3901,-53,-1456,-38,-1456,-38,-3901xe" filled="true" fillcolor="#808080" stroked="false">
                        <v:path arrowok="t"/>
                        <v:fill type="solid"/>
                      </v:shape>
                      <w10:wrap type="none"/>
                    </v:group>
                  </w:pict>
                </mc:Fallback>
              </mc:AlternateContent>
            </w: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ind w:left="46"/>
              <w:rPr>
                <w:sz w:val="16"/>
              </w:rPr>
            </w:pPr>
            <w:r>
              <w:rPr>
                <w:sz w:val="16"/>
              </w:rPr>
              <mc:AlternateContent>
                <mc:Choice Requires="wps">
                  <w:drawing>
                    <wp:anchor distT="0" distB="0" distL="0" distR="0" allowOverlap="1" layoutInCell="1" locked="0" behindDoc="1" simplePos="0" relativeHeight="482050560">
                      <wp:simplePos x="0" y="0"/>
                      <wp:positionH relativeFrom="column">
                        <wp:posOffset>-33337</wp:posOffset>
                      </wp:positionH>
                      <wp:positionV relativeFrom="paragraph">
                        <wp:posOffset>-2562629</wp:posOffset>
                      </wp:positionV>
                      <wp:extent cx="9525" cy="15544800"/>
                      <wp:effectExtent l="0" t="0" r="0" b="0"/>
                      <wp:wrapNone/>
                      <wp:docPr id="48" name="Group 48"/>
                      <wp:cNvGraphicFramePr>
                        <a:graphicFrameLocks/>
                      </wp:cNvGraphicFramePr>
                      <a:graphic>
                        <a:graphicData uri="http://schemas.microsoft.com/office/word/2010/wordprocessingGroup">
                          <wpg:wgp>
                            <wpg:cNvPr id="48" name="Group 48"/>
                            <wpg:cNvGrpSpPr/>
                            <wpg:grpSpPr>
                              <a:xfrm>
                                <a:off x="0" y="0"/>
                                <a:ext cx="9525" cy="15544800"/>
                                <a:chExt cx="9525" cy="15544800"/>
                              </a:xfrm>
                            </wpg:grpSpPr>
                            <wps:wsp>
                              <wps:cNvPr id="49" name="Graphic 49"/>
                              <wps:cNvSpPr/>
                              <wps:spPr>
                                <a:xfrm>
                                  <a:off x="-11" y="6"/>
                                  <a:ext cx="9525" cy="15544800"/>
                                </a:xfrm>
                                <a:custGeom>
                                  <a:avLst/>
                                  <a:gdLst/>
                                  <a:ahLst/>
                                  <a:cxnLst/>
                                  <a:rect l="l" t="t" r="r" b="b"/>
                                  <a:pathLst>
                                    <a:path w="9525" h="15544800">
                                      <a:moveTo>
                                        <a:pt x="9525" y="15011400"/>
                                      </a:moveTo>
                                      <a:lnTo>
                                        <a:pt x="0" y="15020925"/>
                                      </a:lnTo>
                                      <a:lnTo>
                                        <a:pt x="0" y="15544800"/>
                                      </a:lnTo>
                                      <a:lnTo>
                                        <a:pt x="9525" y="15544800"/>
                                      </a:lnTo>
                                      <a:lnTo>
                                        <a:pt x="9525" y="15011400"/>
                                      </a:lnTo>
                                      <a:close/>
                                    </a:path>
                                    <a:path w="9525" h="15544800">
                                      <a:moveTo>
                                        <a:pt x="9525" y="13087350"/>
                                      </a:moveTo>
                                      <a:lnTo>
                                        <a:pt x="0" y="13096875"/>
                                      </a:lnTo>
                                      <a:lnTo>
                                        <a:pt x="0" y="14992350"/>
                                      </a:lnTo>
                                      <a:lnTo>
                                        <a:pt x="9525" y="14992350"/>
                                      </a:lnTo>
                                      <a:lnTo>
                                        <a:pt x="9525" y="13087350"/>
                                      </a:lnTo>
                                      <a:close/>
                                    </a:path>
                                    <a:path w="9525" h="15544800">
                                      <a:moveTo>
                                        <a:pt x="9525" y="10648950"/>
                                      </a:moveTo>
                                      <a:lnTo>
                                        <a:pt x="0" y="10658475"/>
                                      </a:lnTo>
                                      <a:lnTo>
                                        <a:pt x="0" y="13068300"/>
                                      </a:lnTo>
                                      <a:lnTo>
                                        <a:pt x="9525" y="13068300"/>
                                      </a:lnTo>
                                      <a:lnTo>
                                        <a:pt x="9525" y="10648950"/>
                                      </a:lnTo>
                                      <a:close/>
                                    </a:path>
                                    <a:path w="9525" h="15544800">
                                      <a:moveTo>
                                        <a:pt x="9525" y="8724900"/>
                                      </a:moveTo>
                                      <a:lnTo>
                                        <a:pt x="0" y="8734425"/>
                                      </a:lnTo>
                                      <a:lnTo>
                                        <a:pt x="0" y="10629900"/>
                                      </a:lnTo>
                                      <a:lnTo>
                                        <a:pt x="9525" y="10629900"/>
                                      </a:lnTo>
                                      <a:lnTo>
                                        <a:pt x="9525" y="8724900"/>
                                      </a:lnTo>
                                      <a:close/>
                                    </a:path>
                                    <a:path w="9525" h="15544800">
                                      <a:moveTo>
                                        <a:pt x="9525" y="6276975"/>
                                      </a:moveTo>
                                      <a:lnTo>
                                        <a:pt x="0" y="6286500"/>
                                      </a:lnTo>
                                      <a:lnTo>
                                        <a:pt x="0" y="8705850"/>
                                      </a:lnTo>
                                      <a:lnTo>
                                        <a:pt x="9525" y="8705850"/>
                                      </a:lnTo>
                                      <a:lnTo>
                                        <a:pt x="9525" y="6276975"/>
                                      </a:lnTo>
                                      <a:close/>
                                    </a:path>
                                    <a:path w="9525" h="15544800">
                                      <a:moveTo>
                                        <a:pt x="9525" y="3667125"/>
                                      </a:moveTo>
                                      <a:lnTo>
                                        <a:pt x="0" y="3676650"/>
                                      </a:lnTo>
                                      <a:lnTo>
                                        <a:pt x="0" y="6257925"/>
                                      </a:lnTo>
                                      <a:lnTo>
                                        <a:pt x="9525" y="6257925"/>
                                      </a:lnTo>
                                      <a:lnTo>
                                        <a:pt x="9525" y="3667125"/>
                                      </a:lnTo>
                                      <a:close/>
                                    </a:path>
                                    <a:path w="9525" h="15544800">
                                      <a:moveTo>
                                        <a:pt x="9525" y="1571625"/>
                                      </a:moveTo>
                                      <a:lnTo>
                                        <a:pt x="0" y="1581150"/>
                                      </a:lnTo>
                                      <a:lnTo>
                                        <a:pt x="0" y="3648075"/>
                                      </a:lnTo>
                                      <a:lnTo>
                                        <a:pt x="9525" y="3648075"/>
                                      </a:lnTo>
                                      <a:lnTo>
                                        <a:pt x="9525" y="1571625"/>
                                      </a:lnTo>
                                      <a:close/>
                                    </a:path>
                                    <a:path w="9525" h="15544800">
                                      <a:moveTo>
                                        <a:pt x="9525" y="0"/>
                                      </a:moveTo>
                                      <a:lnTo>
                                        <a:pt x="0" y="0"/>
                                      </a:lnTo>
                                      <a:lnTo>
                                        <a:pt x="0" y="1552575"/>
                                      </a:lnTo>
                                      <a:lnTo>
                                        <a:pt x="9525" y="15525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625pt;margin-top:-201.781845pt;width:.75pt;height:1224pt;mso-position-horizontal-relative:column;mso-position-vertical-relative:paragraph;z-index:-21265920" id="docshapegroup45" coordorigin="-52,-4036" coordsize="15,24480">
                      <v:shape style="position:absolute;left:-53;top:-4036;width:15;height:24480" id="docshape46" coordorigin="-53,-4036" coordsize="15,24480" path="m-38,19604l-53,19619,-53,20444,-38,20444,-38,19604xm-38,16574l-53,16589,-53,19574,-38,19574,-38,16574xm-38,12734l-53,12749,-53,16544,-38,16544,-38,12734xm-38,9704l-53,9719,-53,12704,-38,12704,-38,9704xm-38,5849l-53,5864,-53,9674,-38,9674,-38,5849xm-38,1739l-53,1754,-53,5819,-38,5819,-38,1739xm-38,-1561l-53,-1546,-53,1709,-38,1709,-38,-1561xm-38,-4036l-53,-4036,-53,-1591,-38,-1591,-38,-4036xe" filled="true" fillcolor="#808080" stroked="false">
                        <v:path arrowok="t"/>
                        <v:fill type="solid"/>
                      </v:shape>
                      <w10:wrap type="none"/>
                    </v:group>
                  </w:pict>
                </mc:Fallback>
              </mc:AlternateContent>
            </w: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r>
        <w:trPr>
          <w:trHeight w:val="4064" w:hRule="atLeast"/>
        </w:trPr>
        <w:tc>
          <w:tcPr>
            <w:tcW w:w="533"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16"/>
              <w:rPr>
                <w:b/>
                <w:sz w:val="16"/>
              </w:rPr>
            </w:pPr>
            <w:r>
              <w:rPr>
                <w:b/>
                <w:spacing w:val="-5"/>
                <w:sz w:val="16"/>
              </w:rPr>
              <w:t>2.3</w:t>
            </w:r>
          </w:p>
        </w:tc>
        <w:tc>
          <w:tcPr>
            <w:tcW w:w="5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53"/>
              <w:rPr>
                <w:sz w:val="16"/>
              </w:rPr>
            </w:pPr>
            <w:r>
              <w:rPr>
                <w:sz w:val="16"/>
              </w:rPr>
              <w:t>--</w:t>
            </w:r>
            <w:r>
              <w:rPr>
                <w:spacing w:val="-10"/>
                <w:sz w:val="16"/>
              </w:rPr>
              <w:t>-</w:t>
            </w:r>
          </w:p>
        </w:tc>
        <w:tc>
          <w:tcPr>
            <w:tcW w:w="58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15"/>
              <w:jc w:val="center"/>
              <w:rPr>
                <w:b/>
                <w:sz w:val="16"/>
              </w:rPr>
            </w:pPr>
            <w:r>
              <w:rPr>
                <w:b/>
                <w:spacing w:val="-2"/>
                <w:sz w:val="16"/>
              </w:rPr>
              <w:t>189022</w:t>
            </w:r>
          </w:p>
        </w:tc>
        <w:tc>
          <w:tcPr>
            <w:tcW w:w="1920" w:type="dxa"/>
            <w:tcBorders>
              <w:top w:val="double" w:sz="6" w:space="0" w:color="2B2B2B"/>
              <w:bottom w:val="double" w:sz="6" w:space="0" w:color="2B2B2B"/>
            </w:tcBorders>
          </w:tcPr>
          <w:p>
            <w:pPr>
              <w:pStyle w:val="TableParagraph"/>
              <w:tabs>
                <w:tab w:pos="1163" w:val="left" w:leader="none"/>
              </w:tabs>
              <w:spacing w:before="88"/>
              <w:ind w:left="59" w:right="-15"/>
              <w:rPr>
                <w:sz w:val="16"/>
              </w:rPr>
            </w:pPr>
            <w:r>
              <w:rPr>
                <w:spacing w:val="-2"/>
                <w:sz w:val="16"/>
              </w:rPr>
              <w:t>PLACA</w:t>
            </w:r>
            <w:r>
              <w:rPr>
                <w:sz w:val="16"/>
              </w:rPr>
              <w:tab/>
            </w:r>
            <w:r>
              <w:rPr>
                <w:spacing w:val="-2"/>
                <w:sz w:val="16"/>
              </w:rPr>
              <w:t>FIXAÇÃO,</w:t>
            </w:r>
          </w:p>
          <w:p>
            <w:pPr>
              <w:pStyle w:val="TableParagraph"/>
              <w:tabs>
                <w:tab w:pos="830" w:val="left" w:leader="none"/>
                <w:tab w:pos="1061" w:val="left" w:leader="none"/>
                <w:tab w:pos="1338" w:val="left" w:leader="none"/>
                <w:tab w:pos="1430" w:val="left" w:leader="none"/>
                <w:tab w:pos="1550" w:val="left" w:leader="none"/>
                <w:tab w:pos="1816" w:val="left" w:leader="none"/>
              </w:tabs>
              <w:spacing w:line="352" w:lineRule="auto" w:before="86"/>
              <w:ind w:left="59" w:right="-15"/>
              <w:rPr>
                <w:sz w:val="16"/>
              </w:rPr>
            </w:pPr>
            <w:r>
              <w:rPr>
                <w:spacing w:val="-2"/>
                <w:sz w:val="16"/>
              </w:rPr>
              <w:t>MODELO</w:t>
            </w:r>
            <w:r>
              <w:rPr>
                <w:sz w:val="16"/>
              </w:rPr>
              <w:tab/>
              <w:tab/>
              <w:tab/>
            </w:r>
            <w:r>
              <w:rPr>
                <w:spacing w:val="-33"/>
                <w:sz w:val="16"/>
              </w:rPr>
              <w:t> </w:t>
            </w:r>
            <w:r>
              <w:rPr>
                <w:spacing w:val="-2"/>
                <w:sz w:val="16"/>
              </w:rPr>
              <w:t>PLACA:</w:t>
            </w:r>
            <w:r>
              <w:rPr>
                <w:spacing w:val="40"/>
                <w:sz w:val="16"/>
              </w:rPr>
              <w:t> </w:t>
            </w:r>
            <w:r>
              <w:rPr>
                <w:spacing w:val="-2"/>
                <w:sz w:val="16"/>
              </w:rPr>
              <w:t>SEMIRRÍGIDA</w:t>
            </w:r>
            <w:r>
              <w:rPr>
                <w:sz w:val="16"/>
              </w:rPr>
              <w:tab/>
            </w:r>
            <w:r>
              <w:rPr>
                <w:spacing w:val="-6"/>
                <w:sz w:val="16"/>
              </w:rPr>
              <w:t>EM</w:t>
            </w:r>
            <w:r>
              <w:rPr>
                <w:sz w:val="16"/>
              </w:rPr>
              <w:tab/>
            </w:r>
            <w:r>
              <w:rPr>
                <w:spacing w:val="-10"/>
                <w:sz w:val="16"/>
              </w:rPr>
              <w:t>L</w:t>
            </w:r>
            <w:r>
              <w:rPr>
                <w:spacing w:val="40"/>
                <w:sz w:val="16"/>
              </w:rPr>
              <w:t> </w:t>
            </w:r>
            <w:r>
              <w:rPr>
                <w:spacing w:val="-4"/>
                <w:sz w:val="16"/>
              </w:rPr>
              <w:t>PARA</w:t>
            </w:r>
            <w:r>
              <w:rPr>
                <w:sz w:val="16"/>
              </w:rPr>
              <w:tab/>
            </w:r>
            <w:r>
              <w:rPr>
                <w:spacing w:val="-2"/>
                <w:sz w:val="16"/>
              </w:rPr>
              <w:t>DIREITA</w:t>
            </w:r>
            <w:r>
              <w:rPr>
                <w:sz w:val="16"/>
              </w:rPr>
              <w:tab/>
              <w:tab/>
            </w:r>
            <w:r>
              <w:rPr>
                <w:spacing w:val="-10"/>
                <w:sz w:val="16"/>
              </w:rPr>
              <w:t>E</w:t>
            </w:r>
            <w:r>
              <w:rPr>
                <w:spacing w:val="40"/>
                <w:sz w:val="16"/>
              </w:rPr>
              <w:t> </w:t>
            </w:r>
            <w:r>
              <w:rPr>
                <w:spacing w:val="-2"/>
                <w:sz w:val="16"/>
              </w:rPr>
              <w:t>ESQUERDA,</w:t>
            </w:r>
            <w:r>
              <w:rPr>
                <w:sz w:val="16"/>
              </w:rPr>
              <w:tab/>
              <w:tab/>
              <w:tab/>
              <w:tab/>
            </w:r>
            <w:r>
              <w:rPr>
                <w:spacing w:val="-4"/>
                <w:sz w:val="16"/>
              </w:rPr>
              <w:t>COM</w:t>
            </w:r>
            <w:r>
              <w:rPr>
                <w:spacing w:val="40"/>
                <w:sz w:val="16"/>
              </w:rPr>
              <w:t> </w:t>
            </w:r>
            <w:r>
              <w:rPr>
                <w:spacing w:val="-2"/>
                <w:sz w:val="16"/>
              </w:rPr>
              <w:t>INTERVALO,</w:t>
            </w:r>
            <w:r>
              <w:rPr>
                <w:spacing w:val="2"/>
                <w:sz w:val="16"/>
              </w:rPr>
              <w:t> </w:t>
            </w:r>
            <w:r>
              <w:rPr>
                <w:spacing w:val="-2"/>
                <w:sz w:val="16"/>
              </w:rPr>
              <w:t>SEGMENTO</w:t>
            </w:r>
            <w:r>
              <w:rPr>
                <w:spacing w:val="40"/>
                <w:sz w:val="16"/>
              </w:rPr>
              <w:t> </w:t>
            </w:r>
            <w:r>
              <w:rPr>
                <w:sz w:val="16"/>
              </w:rPr>
              <w:t>CURTO,</w:t>
            </w:r>
            <w:r>
              <w:rPr>
                <w:spacing w:val="40"/>
                <w:sz w:val="16"/>
              </w:rPr>
              <w:t> </w:t>
            </w:r>
            <w:r>
              <w:rPr>
                <w:sz w:val="16"/>
              </w:rPr>
              <w:t>LONGO</w:t>
            </w:r>
            <w:r>
              <w:rPr>
                <w:spacing w:val="40"/>
                <w:sz w:val="16"/>
              </w:rPr>
              <w:t> </w:t>
            </w:r>
            <w:r>
              <w:rPr>
                <w:sz w:val="16"/>
              </w:rPr>
              <w:t>E</w:t>
            </w:r>
            <w:r>
              <w:rPr>
                <w:spacing w:val="40"/>
                <w:sz w:val="16"/>
              </w:rPr>
              <w:t> </w:t>
            </w:r>
            <w:r>
              <w:rPr>
                <w:sz w:val="16"/>
              </w:rPr>
              <w:t>SEM</w:t>
            </w:r>
            <w:r>
              <w:rPr>
                <w:spacing w:val="40"/>
                <w:sz w:val="16"/>
              </w:rPr>
              <w:t> </w:t>
            </w:r>
            <w:r>
              <w:rPr>
                <w:spacing w:val="-2"/>
                <w:sz w:val="16"/>
              </w:rPr>
              <w:t>SEGMENTO,</w:t>
            </w:r>
            <w:r>
              <w:rPr>
                <w:spacing w:val="40"/>
                <w:sz w:val="16"/>
              </w:rPr>
              <w:t> </w:t>
            </w:r>
            <w:r>
              <w:rPr>
                <w:spacing w:val="-4"/>
                <w:sz w:val="16"/>
              </w:rPr>
              <w:t>COMPATÍVEL</w:t>
            </w:r>
            <w:r>
              <w:rPr>
                <w:spacing w:val="-6"/>
                <w:sz w:val="16"/>
              </w:rPr>
              <w:t> </w:t>
            </w:r>
            <w:r>
              <w:rPr>
                <w:spacing w:val="-4"/>
                <w:sz w:val="16"/>
              </w:rPr>
              <w:t>PARAFUSO</w:t>
            </w:r>
            <w:r>
              <w:rPr>
                <w:spacing w:val="40"/>
                <w:sz w:val="16"/>
              </w:rPr>
              <w:t> </w:t>
            </w:r>
            <w:r>
              <w:rPr>
                <w:spacing w:val="-2"/>
                <w:sz w:val="16"/>
              </w:rPr>
              <w:t>CIRÚRGICO</w:t>
            </w:r>
            <w:r>
              <w:rPr>
                <w:sz w:val="16"/>
              </w:rPr>
              <w:tab/>
              <w:tab/>
              <w:tab/>
            </w:r>
            <w:r>
              <w:rPr>
                <w:spacing w:val="-4"/>
                <w:sz w:val="16"/>
              </w:rPr>
              <w:t>2,0MM</w:t>
            </w:r>
            <w:r>
              <w:rPr>
                <w:spacing w:val="40"/>
                <w:sz w:val="16"/>
              </w:rPr>
              <w:t> </w:t>
            </w:r>
            <w:r>
              <w:rPr>
                <w:sz w:val="16"/>
              </w:rPr>
              <w:t>PARA</w:t>
            </w:r>
            <w:r>
              <w:rPr>
                <w:spacing w:val="27"/>
                <w:sz w:val="16"/>
              </w:rPr>
              <w:t> </w:t>
            </w:r>
            <w:r>
              <w:rPr>
                <w:sz w:val="16"/>
              </w:rPr>
              <w:t>CRÂNIO</w:t>
            </w:r>
            <w:r>
              <w:rPr>
                <w:spacing w:val="33"/>
                <w:sz w:val="16"/>
              </w:rPr>
              <w:t> </w:t>
            </w:r>
            <w:r>
              <w:rPr>
                <w:sz w:val="16"/>
              </w:rPr>
              <w:t>MAXILO</w:t>
            </w:r>
            <w:r>
              <w:rPr>
                <w:spacing w:val="40"/>
                <w:sz w:val="16"/>
              </w:rPr>
              <w:t> </w:t>
            </w:r>
            <w:r>
              <w:rPr>
                <w:spacing w:val="-2"/>
                <w:sz w:val="16"/>
              </w:rPr>
              <w:t>FACIAL,</w:t>
            </w:r>
            <w:r>
              <w:rPr>
                <w:sz w:val="16"/>
              </w:rPr>
              <w:tab/>
              <w:tab/>
            </w:r>
            <w:r>
              <w:rPr>
                <w:spacing w:val="-4"/>
                <w:sz w:val="16"/>
              </w:rPr>
              <w:t>MATERIAL:</w:t>
            </w:r>
            <w:r>
              <w:rPr>
                <w:spacing w:val="40"/>
                <w:sz w:val="16"/>
              </w:rPr>
              <w:t> </w:t>
            </w:r>
            <w:r>
              <w:rPr>
                <w:sz w:val="16"/>
              </w:rPr>
              <w:t>TITÂNIO,</w:t>
            </w:r>
            <w:r>
              <w:rPr>
                <w:spacing w:val="-4"/>
                <w:sz w:val="16"/>
              </w:rPr>
              <w:t> </w:t>
            </w:r>
            <w:r>
              <w:rPr>
                <w:sz w:val="16"/>
              </w:rPr>
              <w:t>TAMANHO:</w:t>
            </w:r>
            <w:r>
              <w:rPr>
                <w:spacing w:val="-1"/>
                <w:sz w:val="16"/>
              </w:rPr>
              <w:t> </w:t>
            </w:r>
            <w:r>
              <w:rPr>
                <w:sz w:val="16"/>
              </w:rPr>
              <w:t>4</w:t>
            </w:r>
            <w:r>
              <w:rPr>
                <w:spacing w:val="-8"/>
                <w:sz w:val="16"/>
              </w:rPr>
              <w:t> </w:t>
            </w:r>
            <w:r>
              <w:rPr>
                <w:spacing w:val="-10"/>
                <w:sz w:val="16"/>
              </w:rPr>
              <w:t>A</w:t>
            </w:r>
          </w:p>
          <w:p>
            <w:pPr>
              <w:pStyle w:val="TableParagraph"/>
              <w:spacing w:line="178" w:lineRule="exact"/>
              <w:ind w:left="59" w:right="-15"/>
              <w:rPr>
                <w:sz w:val="16"/>
              </w:rPr>
            </w:pPr>
            <w:r>
              <w:rPr>
                <w:sz w:val="16"/>
              </w:rPr>
              <w:t>7</w:t>
            </w:r>
            <w:r>
              <w:rPr>
                <w:spacing w:val="31"/>
                <w:sz w:val="16"/>
              </w:rPr>
              <w:t>  </w:t>
            </w:r>
            <w:r>
              <w:rPr>
                <w:sz w:val="16"/>
              </w:rPr>
              <w:t>FUROS,</w:t>
            </w:r>
            <w:r>
              <w:rPr>
                <w:spacing w:val="84"/>
                <w:w w:val="150"/>
                <w:sz w:val="16"/>
              </w:rPr>
              <w:t> </w:t>
            </w:r>
            <w:r>
              <w:rPr>
                <w:spacing w:val="-2"/>
                <w:sz w:val="16"/>
              </w:rPr>
              <w:t>ESPESSURA</w:t>
            </w:r>
            <w:r>
              <w:rPr>
                <w:spacing w:val="-2"/>
                <w:sz w:val="16"/>
              </w:rPr>
              <w:t>:</w:t>
            </w:r>
          </w:p>
          <w:p>
            <w:pPr>
              <w:pStyle w:val="TableParagraph"/>
              <w:spacing w:line="177" w:lineRule="exact" w:before="86"/>
              <w:ind w:left="59"/>
              <w:rPr>
                <w:sz w:val="16"/>
              </w:rPr>
            </w:pPr>
            <w:r>
              <w:rPr>
                <w:sz w:val="16"/>
              </w:rPr>
              <w:t>0,4MM</w:t>
            </w:r>
            <w:r>
              <w:rPr>
                <w:spacing w:val="-9"/>
                <w:sz w:val="16"/>
              </w:rPr>
              <w:t> </w:t>
            </w:r>
            <w:r>
              <w:rPr>
                <w:sz w:val="16"/>
              </w:rPr>
              <w:t>A</w:t>
            </w:r>
            <w:r>
              <w:rPr>
                <w:spacing w:val="-9"/>
                <w:sz w:val="16"/>
              </w:rPr>
              <w:t> </w:t>
            </w:r>
            <w:r>
              <w:rPr>
                <w:spacing w:val="-2"/>
                <w:sz w:val="16"/>
              </w:rPr>
              <w:t>1,0MM</w:t>
            </w:r>
          </w:p>
        </w:tc>
        <w:tc>
          <w:tcPr>
            <w:tcW w:w="87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57"/>
              <w:rPr>
                <w:sz w:val="16"/>
              </w:rPr>
            </w:pPr>
            <w:r>
              <w:rPr>
                <w:spacing w:val="-2"/>
                <w:sz w:val="16"/>
              </w:rPr>
              <w:t>Unid.</w:t>
            </w:r>
          </w:p>
        </w:tc>
        <w:tc>
          <w:tcPr>
            <w:tcW w:w="7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48"/>
              <w:rPr>
                <w:b/>
                <w:sz w:val="16"/>
              </w:rPr>
            </w:pPr>
            <w:r>
              <w:rPr>
                <w:b/>
                <w:spacing w:val="-5"/>
                <w:sz w:val="16"/>
              </w:rPr>
              <w:t>230</w:t>
            </w:r>
          </w:p>
        </w:tc>
        <w:tc>
          <w:tcPr>
            <w:tcW w:w="10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55"/>
              <w:rPr>
                <w:b/>
                <w:sz w:val="16"/>
              </w:rPr>
            </w:pPr>
            <w:r>
              <w:rPr>
                <w:b/>
                <w:spacing w:val="-5"/>
                <w:sz w:val="16"/>
              </w:rPr>
              <w:t>04</w:t>
            </w:r>
          </w:p>
        </w:tc>
        <w:tc>
          <w:tcPr>
            <w:tcW w:w="111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60"/>
              <w:rPr>
                <w:sz w:val="16"/>
              </w:rPr>
            </w:pPr>
            <w:r>
              <w:rPr>
                <w:sz w:val="16"/>
              </w:rPr>
              <w:t>Não</w:t>
            </w:r>
            <w:r>
              <w:rPr>
                <w:spacing w:val="-1"/>
                <w:sz w:val="16"/>
              </w:rPr>
              <w:t> </w:t>
            </w:r>
            <w:r>
              <w:rPr>
                <w:spacing w:val="-5"/>
                <w:sz w:val="16"/>
              </w:rPr>
              <w:t>há</w:t>
            </w:r>
          </w:p>
        </w:tc>
        <w:tc>
          <w:tcPr>
            <w:tcW w:w="163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50"/>
              <w:rPr>
                <w:sz w:val="16"/>
              </w:rPr>
            </w:pP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8"/>
              <w:rPr>
                <w:sz w:val="16"/>
              </w:rPr>
            </w:pPr>
          </w:p>
          <w:p>
            <w:pPr>
              <w:pStyle w:val="TableParagraph"/>
              <w:ind w:left="46"/>
              <w:rPr>
                <w:sz w:val="16"/>
              </w:rPr>
            </w:pP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r>
        <w:trPr>
          <w:trHeight w:val="3809" w:hRule="atLeast"/>
        </w:trPr>
        <w:tc>
          <w:tcPr>
            <w:tcW w:w="533"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16"/>
              <w:rPr>
                <w:b/>
                <w:sz w:val="16"/>
              </w:rPr>
            </w:pPr>
            <w:r>
              <w:rPr>
                <w:b/>
                <w:spacing w:val="-5"/>
                <w:sz w:val="16"/>
              </w:rPr>
              <w:t>2.4</w:t>
            </w:r>
          </w:p>
        </w:tc>
        <w:tc>
          <w:tcPr>
            <w:tcW w:w="5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53"/>
              <w:rPr>
                <w:sz w:val="16"/>
              </w:rPr>
            </w:pPr>
            <w:r>
              <w:rPr>
                <w:sz w:val="16"/>
              </w:rPr>
              <w:t>--</w:t>
            </w:r>
            <w:r>
              <w:rPr>
                <w:spacing w:val="-10"/>
                <w:sz w:val="16"/>
              </w:rPr>
              <w:t>-</w:t>
            </w:r>
          </w:p>
        </w:tc>
        <w:tc>
          <w:tcPr>
            <w:tcW w:w="58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15"/>
              <w:jc w:val="center"/>
              <w:rPr>
                <w:b/>
                <w:sz w:val="16"/>
              </w:rPr>
            </w:pPr>
            <w:r>
              <w:rPr>
                <w:b/>
                <w:spacing w:val="-2"/>
                <w:sz w:val="16"/>
              </w:rPr>
              <w:t>187389</w:t>
            </w:r>
          </w:p>
        </w:tc>
        <w:tc>
          <w:tcPr>
            <w:tcW w:w="1920" w:type="dxa"/>
            <w:tcBorders>
              <w:top w:val="double" w:sz="6" w:space="0" w:color="2B2B2B"/>
              <w:bottom w:val="double" w:sz="6" w:space="0" w:color="2B2B2B"/>
            </w:tcBorders>
          </w:tcPr>
          <w:p>
            <w:pPr>
              <w:pStyle w:val="TableParagraph"/>
              <w:tabs>
                <w:tab w:pos="1307" w:val="left" w:leader="none"/>
                <w:tab w:pos="1399" w:val="left" w:leader="none"/>
                <w:tab w:pos="1550" w:val="left" w:leader="none"/>
              </w:tabs>
              <w:spacing w:line="352" w:lineRule="auto" w:before="103"/>
              <w:ind w:left="59" w:right="-15"/>
              <w:jc w:val="both"/>
              <w:rPr>
                <w:sz w:val="16"/>
              </w:rPr>
            </w:pPr>
            <w:r>
              <w:rPr>
                <w:sz w:val="16"/>
              </w:rPr>
              <w:t>PLACA</w:t>
            </w:r>
            <w:r>
              <w:rPr>
                <w:spacing w:val="-10"/>
                <w:sz w:val="16"/>
              </w:rPr>
              <w:t> </w:t>
            </w:r>
            <w:r>
              <w:rPr>
                <w:sz w:val="16"/>
              </w:rPr>
              <w:t>OSTEOSSÍNTESE,</w:t>
            </w:r>
            <w:r>
              <w:rPr>
                <w:spacing w:val="40"/>
                <w:sz w:val="16"/>
              </w:rPr>
              <w:t> </w:t>
            </w:r>
            <w:r>
              <w:rPr>
                <w:sz w:val="16"/>
              </w:rPr>
              <w:t>MATERIAL: TITÂNIO,</w:t>
            </w:r>
            <w:r>
              <w:rPr>
                <w:spacing w:val="40"/>
                <w:sz w:val="16"/>
              </w:rPr>
              <w:t> </w:t>
            </w:r>
            <w:r>
              <w:rPr>
                <w:sz w:val="16"/>
              </w:rPr>
              <w:t>ACABAMENTO: N/A,</w:t>
            </w:r>
            <w:r>
              <w:rPr>
                <w:spacing w:val="40"/>
                <w:sz w:val="16"/>
              </w:rPr>
              <w:t> </w:t>
            </w:r>
            <w:r>
              <w:rPr>
                <w:spacing w:val="-2"/>
                <w:sz w:val="16"/>
              </w:rPr>
              <w:t>TIPO:</w:t>
            </w:r>
            <w:r>
              <w:rPr>
                <w:sz w:val="16"/>
              </w:rPr>
              <w:tab/>
            </w:r>
            <w:r>
              <w:rPr>
                <w:spacing w:val="-4"/>
                <w:sz w:val="16"/>
              </w:rPr>
              <w:t>PAULUS</w:t>
            </w:r>
            <w:r>
              <w:rPr>
                <w:spacing w:val="40"/>
                <w:sz w:val="16"/>
              </w:rPr>
              <w:t> </w:t>
            </w:r>
            <w:r>
              <w:rPr>
                <w:spacing w:val="-2"/>
                <w:sz w:val="16"/>
              </w:rPr>
              <w:t>PARÂMENTO</w:t>
            </w:r>
            <w:r>
              <w:rPr>
                <w:sz w:val="16"/>
              </w:rPr>
              <w:tab/>
              <w:tab/>
              <w:tab/>
            </w:r>
            <w:r>
              <w:rPr>
                <w:spacing w:val="-4"/>
                <w:sz w:val="16"/>
              </w:rPr>
              <w:t>COM</w:t>
            </w:r>
            <w:r>
              <w:rPr>
                <w:spacing w:val="40"/>
                <w:sz w:val="16"/>
              </w:rPr>
              <w:t> </w:t>
            </w:r>
            <w:r>
              <w:rPr>
                <w:sz w:val="16"/>
              </w:rPr>
              <w:t>DEGRAU DE 4MM A</w:t>
            </w:r>
            <w:r>
              <w:rPr>
                <w:spacing w:val="40"/>
                <w:sz w:val="16"/>
              </w:rPr>
              <w:t> </w:t>
            </w:r>
            <w:r>
              <w:rPr>
                <w:sz w:val="16"/>
              </w:rPr>
              <w:t>10MM, SISTEMA: 2,0MM,</w:t>
            </w:r>
            <w:r>
              <w:rPr>
                <w:spacing w:val="40"/>
                <w:sz w:val="16"/>
              </w:rPr>
              <w:t> </w:t>
            </w:r>
            <w:r>
              <w:rPr>
                <w:sz w:val="16"/>
              </w:rPr>
              <w:t>NUMERO FUROS: N/A,</w:t>
            </w:r>
            <w:r>
              <w:rPr>
                <w:spacing w:val="40"/>
                <w:sz w:val="16"/>
              </w:rPr>
              <w:t> </w:t>
            </w:r>
            <w:r>
              <w:rPr>
                <w:spacing w:val="-2"/>
                <w:sz w:val="16"/>
              </w:rPr>
              <w:t>DISTANCIA</w:t>
            </w:r>
            <w:r>
              <w:rPr>
                <w:sz w:val="16"/>
              </w:rPr>
              <w:tab/>
              <w:tab/>
            </w:r>
            <w:r>
              <w:rPr>
                <w:spacing w:val="-2"/>
                <w:sz w:val="16"/>
              </w:rPr>
              <w:t>ENTRE</w:t>
            </w:r>
          </w:p>
          <w:p>
            <w:pPr>
              <w:pStyle w:val="TableParagraph"/>
              <w:tabs>
                <w:tab w:pos="1599" w:val="left" w:leader="none"/>
              </w:tabs>
              <w:spacing w:line="180" w:lineRule="exact"/>
              <w:ind w:left="59"/>
              <w:jc w:val="both"/>
              <w:rPr>
                <w:sz w:val="16"/>
              </w:rPr>
            </w:pPr>
            <w:r>
              <w:rPr>
                <w:spacing w:val="-2"/>
                <w:sz w:val="16"/>
              </w:rPr>
              <w:t>FUROS:</w:t>
            </w:r>
            <w:r>
              <w:rPr>
                <w:sz w:val="16"/>
              </w:rPr>
              <w:tab/>
            </w:r>
            <w:r>
              <w:rPr>
                <w:spacing w:val="-6"/>
                <w:sz w:val="16"/>
              </w:rPr>
              <w:t>N/A,</w:t>
            </w:r>
          </w:p>
          <w:p>
            <w:pPr>
              <w:pStyle w:val="TableParagraph"/>
              <w:spacing w:line="270" w:lineRule="atLeast"/>
              <w:ind w:left="59" w:right="-15"/>
              <w:jc w:val="both"/>
              <w:rPr>
                <w:sz w:val="16"/>
              </w:rPr>
            </w:pPr>
            <w:r>
              <w:rPr>
                <w:sz w:val="16"/>
              </w:rPr>
              <w:t>ESPESSURA: 06MM </w:t>
            </w:r>
            <w:r>
              <w:rPr>
                <w:sz w:val="16"/>
              </w:rPr>
              <w:t>A</w:t>
            </w:r>
            <w:r>
              <w:rPr>
                <w:spacing w:val="40"/>
                <w:sz w:val="16"/>
              </w:rPr>
              <w:t> </w:t>
            </w:r>
            <w:r>
              <w:rPr>
                <w:sz w:val="16"/>
              </w:rPr>
              <w:t>1MM, DIAMETRO FURO:</w:t>
            </w:r>
            <w:r>
              <w:rPr>
                <w:spacing w:val="40"/>
                <w:sz w:val="16"/>
              </w:rPr>
              <w:t> </w:t>
            </w:r>
            <w:r>
              <w:rPr>
                <w:sz w:val="16"/>
              </w:rPr>
              <w:t>N/A, LARGURA: N/A,</w:t>
            </w:r>
            <w:r>
              <w:rPr>
                <w:spacing w:val="40"/>
                <w:sz w:val="16"/>
              </w:rPr>
              <w:t> </w:t>
            </w:r>
            <w:r>
              <w:rPr>
                <w:sz w:val="16"/>
              </w:rPr>
              <w:t>COMPRIMENTO:</w:t>
            </w:r>
            <w:r>
              <w:rPr>
                <w:spacing w:val="-3"/>
                <w:sz w:val="16"/>
              </w:rPr>
              <w:t> </w:t>
            </w:r>
            <w:r>
              <w:rPr>
                <w:sz w:val="16"/>
              </w:rPr>
              <w:t>N/A</w:t>
            </w:r>
          </w:p>
        </w:tc>
        <w:tc>
          <w:tcPr>
            <w:tcW w:w="87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57"/>
              <w:rPr>
                <w:sz w:val="16"/>
              </w:rPr>
            </w:pPr>
            <w:r>
              <w:rPr>
                <w:spacing w:val="-2"/>
                <w:sz w:val="16"/>
              </w:rPr>
              <w:t>Unid.</w:t>
            </w:r>
          </w:p>
        </w:tc>
        <w:tc>
          <w:tcPr>
            <w:tcW w:w="7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48"/>
              <w:rPr>
                <w:b/>
                <w:sz w:val="16"/>
              </w:rPr>
            </w:pPr>
            <w:r>
              <w:rPr>
                <w:b/>
                <w:spacing w:val="-5"/>
                <w:sz w:val="16"/>
              </w:rPr>
              <w:t>43</w:t>
            </w:r>
          </w:p>
        </w:tc>
        <w:tc>
          <w:tcPr>
            <w:tcW w:w="10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55"/>
              <w:rPr>
                <w:b/>
                <w:sz w:val="16"/>
              </w:rPr>
            </w:pPr>
            <w:r>
              <w:rPr>
                <w:b/>
                <w:spacing w:val="-5"/>
                <w:sz w:val="16"/>
              </w:rPr>
              <w:t>01</w:t>
            </w:r>
          </w:p>
        </w:tc>
        <w:tc>
          <w:tcPr>
            <w:tcW w:w="111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60"/>
              <w:rPr>
                <w:sz w:val="16"/>
              </w:rPr>
            </w:pPr>
            <w:r>
              <w:rPr>
                <w:sz w:val="16"/>
              </w:rPr>
              <w:t>Não</w:t>
            </w:r>
            <w:r>
              <w:rPr>
                <w:spacing w:val="-1"/>
                <w:sz w:val="16"/>
              </w:rPr>
              <w:t> </w:t>
            </w:r>
            <w:r>
              <w:rPr>
                <w:spacing w:val="-5"/>
                <w:sz w:val="16"/>
              </w:rPr>
              <w:t>há</w:t>
            </w:r>
          </w:p>
        </w:tc>
        <w:tc>
          <w:tcPr>
            <w:tcW w:w="163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7"/>
              <w:rPr>
                <w:sz w:val="16"/>
              </w:rPr>
            </w:pPr>
          </w:p>
          <w:p>
            <w:pPr>
              <w:pStyle w:val="TableParagraph"/>
              <w:ind w:left="50"/>
              <w:rPr>
                <w:sz w:val="16"/>
              </w:rPr>
            </w:pP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
              <w:rPr>
                <w:sz w:val="16"/>
              </w:rPr>
            </w:pPr>
          </w:p>
          <w:p>
            <w:pPr>
              <w:pStyle w:val="TableParagraph"/>
              <w:ind w:left="46"/>
              <w:rPr>
                <w:sz w:val="16"/>
              </w:rPr>
            </w:pP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r>
        <w:trPr>
          <w:trHeight w:val="2984" w:hRule="atLeast"/>
        </w:trPr>
        <w:tc>
          <w:tcPr>
            <w:tcW w:w="533"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16"/>
              <w:rPr>
                <w:b/>
                <w:sz w:val="16"/>
              </w:rPr>
            </w:pPr>
            <w:r>
              <w:rPr>
                <w:b/>
                <w:spacing w:val="-5"/>
                <w:sz w:val="16"/>
              </w:rPr>
              <w:t>2.5</w:t>
            </w:r>
          </w:p>
        </w:tc>
        <w:tc>
          <w:tcPr>
            <w:tcW w:w="5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3"/>
              <w:rPr>
                <w:sz w:val="16"/>
              </w:rPr>
            </w:pPr>
            <w:r>
              <w:rPr>
                <w:sz w:val="16"/>
              </w:rPr>
              <w:t>--</w:t>
            </w:r>
            <w:r>
              <w:rPr>
                <w:spacing w:val="-10"/>
                <w:sz w:val="16"/>
              </w:rPr>
              <w:t>-</w:t>
            </w:r>
          </w:p>
        </w:tc>
        <w:tc>
          <w:tcPr>
            <w:tcW w:w="58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15"/>
              <w:jc w:val="center"/>
              <w:rPr>
                <w:b/>
                <w:sz w:val="16"/>
              </w:rPr>
            </w:pPr>
            <w:r>
              <w:rPr>
                <w:b/>
                <w:spacing w:val="-2"/>
                <w:sz w:val="16"/>
              </w:rPr>
              <w:t>187493</w:t>
            </w:r>
          </w:p>
        </w:tc>
        <w:tc>
          <w:tcPr>
            <w:tcW w:w="1920" w:type="dxa"/>
            <w:tcBorders>
              <w:top w:val="double" w:sz="6" w:space="0" w:color="2B2B2B"/>
              <w:bottom w:val="double" w:sz="6" w:space="0" w:color="2B2B2B"/>
            </w:tcBorders>
          </w:tcPr>
          <w:p>
            <w:pPr>
              <w:pStyle w:val="TableParagraph"/>
              <w:tabs>
                <w:tab w:pos="1163" w:val="left" w:leader="none"/>
              </w:tabs>
              <w:spacing w:before="88"/>
              <w:ind w:left="59"/>
              <w:jc w:val="both"/>
              <w:rPr>
                <w:sz w:val="16"/>
              </w:rPr>
            </w:pPr>
            <w:r>
              <w:rPr>
                <w:spacing w:val="-2"/>
                <w:sz w:val="16"/>
              </w:rPr>
              <w:t>PLACA</w:t>
            </w:r>
            <w:r>
              <w:rPr>
                <w:sz w:val="16"/>
              </w:rPr>
              <w:tab/>
            </w:r>
            <w:r>
              <w:rPr>
                <w:spacing w:val="-4"/>
                <w:sz w:val="16"/>
              </w:rPr>
              <w:t>FIXAÇÃO,</w:t>
            </w:r>
          </w:p>
          <w:p>
            <w:pPr>
              <w:pStyle w:val="TableParagraph"/>
              <w:tabs>
                <w:tab w:pos="1346" w:val="left" w:leader="none"/>
              </w:tabs>
              <w:spacing w:before="86"/>
              <w:ind w:left="59"/>
              <w:jc w:val="both"/>
              <w:rPr>
                <w:sz w:val="16"/>
              </w:rPr>
            </w:pPr>
            <w:r>
              <w:rPr>
                <w:spacing w:val="-2"/>
                <w:sz w:val="16"/>
              </w:rPr>
              <w:t>MODELO</w:t>
            </w:r>
            <w:r>
              <w:rPr>
                <w:sz w:val="16"/>
              </w:rPr>
              <w:tab/>
            </w:r>
            <w:r>
              <w:rPr>
                <w:spacing w:val="-5"/>
                <w:sz w:val="16"/>
              </w:rPr>
              <w:t>PLACA:</w:t>
            </w:r>
          </w:p>
          <w:p>
            <w:pPr>
              <w:pStyle w:val="TableParagraph"/>
              <w:tabs>
                <w:tab w:pos="1430" w:val="left" w:leader="none"/>
              </w:tabs>
              <w:spacing w:line="352" w:lineRule="auto" w:before="86"/>
              <w:ind w:left="59" w:right="-15"/>
              <w:jc w:val="both"/>
              <w:rPr>
                <w:sz w:val="16"/>
              </w:rPr>
            </w:pPr>
            <w:r>
              <w:rPr>
                <w:sz w:val="16"/>
              </w:rPr>
              <w:t>SEMIRRÍGIDA </w:t>
            </w:r>
            <w:r>
              <w:rPr>
                <w:sz w:val="16"/>
              </w:rPr>
              <w:t>RETA</w:t>
            </w:r>
            <w:r>
              <w:rPr>
                <w:spacing w:val="40"/>
                <w:sz w:val="16"/>
              </w:rPr>
              <w:t> </w:t>
            </w:r>
            <w:r>
              <w:rPr>
                <w:spacing w:val="-4"/>
                <w:sz w:val="16"/>
              </w:rPr>
              <w:t>COMPATÍVEL</w:t>
            </w:r>
            <w:r>
              <w:rPr>
                <w:spacing w:val="-6"/>
                <w:sz w:val="16"/>
              </w:rPr>
              <w:t> </w:t>
            </w:r>
            <w:r>
              <w:rPr>
                <w:spacing w:val="-4"/>
                <w:sz w:val="16"/>
              </w:rPr>
              <w:t>PARAFUSO</w:t>
            </w:r>
            <w:r>
              <w:rPr>
                <w:spacing w:val="40"/>
                <w:sz w:val="16"/>
              </w:rPr>
              <w:t> </w:t>
            </w:r>
            <w:r>
              <w:rPr>
                <w:spacing w:val="-2"/>
                <w:sz w:val="16"/>
              </w:rPr>
              <w:t>CIRÚRGICO</w:t>
            </w:r>
            <w:r>
              <w:rPr>
                <w:sz w:val="16"/>
              </w:rPr>
              <w:tab/>
            </w:r>
            <w:r>
              <w:rPr>
                <w:spacing w:val="-4"/>
                <w:sz w:val="16"/>
              </w:rPr>
              <w:t>2,0MM</w:t>
            </w:r>
            <w:r>
              <w:rPr>
                <w:spacing w:val="40"/>
                <w:sz w:val="16"/>
              </w:rPr>
              <w:t> </w:t>
            </w:r>
            <w:r>
              <w:rPr>
                <w:sz w:val="16"/>
              </w:rPr>
              <w:t>PARA CRÂNIO MAXILO</w:t>
            </w:r>
            <w:r>
              <w:rPr>
                <w:spacing w:val="40"/>
                <w:sz w:val="16"/>
              </w:rPr>
              <w:t> </w:t>
            </w:r>
            <w:r>
              <w:rPr>
                <w:sz w:val="16"/>
              </w:rPr>
              <w:t>FACIAL, MATERIAL:</w:t>
            </w:r>
            <w:r>
              <w:rPr>
                <w:spacing w:val="40"/>
                <w:sz w:val="16"/>
              </w:rPr>
              <w:t> </w:t>
            </w:r>
            <w:r>
              <w:rPr>
                <w:sz w:val="16"/>
              </w:rPr>
              <w:t>TITÂNIO,</w:t>
            </w:r>
            <w:r>
              <w:rPr>
                <w:spacing w:val="30"/>
                <w:sz w:val="16"/>
              </w:rPr>
              <w:t> </w:t>
            </w:r>
            <w:r>
              <w:rPr>
                <w:sz w:val="16"/>
              </w:rPr>
              <w:t>TAMANHO:</w:t>
            </w:r>
            <w:r>
              <w:rPr>
                <w:spacing w:val="34"/>
                <w:sz w:val="16"/>
              </w:rPr>
              <w:t> </w:t>
            </w:r>
            <w:r>
              <w:rPr>
                <w:spacing w:val="-5"/>
                <w:sz w:val="16"/>
              </w:rPr>
              <w:t>16</w:t>
            </w:r>
          </w:p>
          <w:p>
            <w:pPr>
              <w:pStyle w:val="TableParagraph"/>
              <w:tabs>
                <w:tab w:pos="682" w:val="left" w:leader="none"/>
                <w:tab w:pos="1359" w:val="left" w:leader="none"/>
              </w:tabs>
              <w:spacing w:line="352" w:lineRule="auto"/>
              <w:ind w:left="59" w:right="-15"/>
              <w:jc w:val="both"/>
              <w:rPr>
                <w:sz w:val="16"/>
              </w:rPr>
            </w:pPr>
            <w:r>
              <w:rPr>
                <w:spacing w:val="-10"/>
                <w:sz w:val="16"/>
              </w:rPr>
              <w:t>A</w:t>
            </w:r>
            <w:r>
              <w:rPr>
                <w:sz w:val="16"/>
              </w:rPr>
              <w:tab/>
            </w:r>
            <w:r>
              <w:rPr>
                <w:spacing w:val="-6"/>
                <w:sz w:val="16"/>
              </w:rPr>
              <w:t>20</w:t>
            </w:r>
            <w:r>
              <w:rPr>
                <w:sz w:val="16"/>
              </w:rPr>
              <w:tab/>
            </w:r>
            <w:r>
              <w:rPr>
                <w:spacing w:val="-2"/>
                <w:sz w:val="16"/>
              </w:rPr>
              <w:t>FUROS</w:t>
            </w:r>
            <w:r>
              <w:rPr>
                <w:spacing w:val="-2"/>
                <w:sz w:val="16"/>
              </w:rPr>
              <w:t>,</w:t>
            </w:r>
            <w:r>
              <w:rPr>
                <w:spacing w:val="40"/>
                <w:sz w:val="16"/>
              </w:rPr>
              <w:t> </w:t>
            </w:r>
            <w:r>
              <w:rPr>
                <w:sz w:val="16"/>
              </w:rPr>
              <w:t>ESPESSURA:</w:t>
            </w:r>
            <w:r>
              <w:rPr>
                <w:spacing w:val="177"/>
                <w:w w:val="150"/>
                <w:sz w:val="16"/>
              </w:rPr>
              <w:t> </w:t>
            </w:r>
            <w:r>
              <w:rPr>
                <w:spacing w:val="-2"/>
                <w:sz w:val="16"/>
              </w:rPr>
              <w:t>SISTEM</w:t>
            </w:r>
            <w:r>
              <w:rPr>
                <w:spacing w:val="-2"/>
                <w:sz w:val="16"/>
              </w:rPr>
              <w:t>A</w:t>
            </w:r>
          </w:p>
          <w:p>
            <w:pPr>
              <w:pStyle w:val="TableParagraph"/>
              <w:spacing w:line="176" w:lineRule="exact"/>
              <w:ind w:left="59"/>
              <w:rPr>
                <w:sz w:val="16"/>
              </w:rPr>
            </w:pPr>
            <w:r>
              <w:rPr>
                <w:spacing w:val="-5"/>
                <w:sz w:val="16"/>
              </w:rPr>
              <w:t>2.0</w:t>
            </w:r>
          </w:p>
        </w:tc>
        <w:tc>
          <w:tcPr>
            <w:tcW w:w="87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7"/>
              <w:rPr>
                <w:sz w:val="16"/>
              </w:rPr>
            </w:pPr>
            <w:r>
              <w:rPr>
                <w:spacing w:val="-2"/>
                <w:sz w:val="16"/>
              </w:rPr>
              <w:t>Unid.</w:t>
            </w:r>
          </w:p>
        </w:tc>
        <w:tc>
          <w:tcPr>
            <w:tcW w:w="7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48"/>
              <w:rPr>
                <w:b/>
                <w:sz w:val="16"/>
              </w:rPr>
            </w:pPr>
            <w:r>
              <w:rPr>
                <w:b/>
                <w:spacing w:val="-5"/>
                <w:sz w:val="16"/>
              </w:rPr>
              <w:t>122</w:t>
            </w:r>
          </w:p>
        </w:tc>
        <w:tc>
          <w:tcPr>
            <w:tcW w:w="10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5"/>
              <w:rPr>
                <w:b/>
                <w:sz w:val="16"/>
              </w:rPr>
            </w:pPr>
            <w:r>
              <w:rPr>
                <w:b/>
                <w:spacing w:val="-5"/>
                <w:sz w:val="16"/>
              </w:rPr>
              <w:t>01</w:t>
            </w:r>
          </w:p>
        </w:tc>
        <w:tc>
          <w:tcPr>
            <w:tcW w:w="111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60"/>
              <w:rPr>
                <w:sz w:val="16"/>
              </w:rPr>
            </w:pPr>
            <w:r>
              <w:rPr>
                <w:sz w:val="16"/>
              </w:rPr>
              <w:t>Não</w:t>
            </w:r>
            <w:r>
              <w:rPr>
                <w:spacing w:val="-1"/>
                <w:sz w:val="16"/>
              </w:rPr>
              <w:t> </w:t>
            </w:r>
            <w:r>
              <w:rPr>
                <w:spacing w:val="-5"/>
                <w:sz w:val="16"/>
              </w:rPr>
              <w:t>há</w:t>
            </w:r>
          </w:p>
        </w:tc>
        <w:tc>
          <w:tcPr>
            <w:tcW w:w="163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50"/>
              <w:rPr>
                <w:sz w:val="16"/>
              </w:rPr>
            </w:pP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46"/>
              <w:rPr>
                <w:sz w:val="16"/>
              </w:rPr>
            </w:pP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r>
        <w:trPr>
          <w:trHeight w:val="3794" w:hRule="atLeast"/>
        </w:trPr>
        <w:tc>
          <w:tcPr>
            <w:tcW w:w="533"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16"/>
              <w:rPr>
                <w:b/>
                <w:sz w:val="16"/>
              </w:rPr>
            </w:pPr>
            <w:r>
              <w:rPr>
                <w:b/>
                <w:spacing w:val="-5"/>
                <w:sz w:val="16"/>
              </w:rPr>
              <w:t>2.6</w:t>
            </w:r>
          </w:p>
        </w:tc>
        <w:tc>
          <w:tcPr>
            <w:tcW w:w="5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53"/>
              <w:rPr>
                <w:sz w:val="16"/>
              </w:rPr>
            </w:pPr>
            <w:r>
              <w:rPr>
                <w:sz w:val="16"/>
              </w:rPr>
              <w:t>--</w:t>
            </w:r>
            <w:r>
              <w:rPr>
                <w:spacing w:val="-10"/>
                <w:sz w:val="16"/>
              </w:rPr>
              <w:t>-</w:t>
            </w:r>
          </w:p>
        </w:tc>
        <w:tc>
          <w:tcPr>
            <w:tcW w:w="58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15"/>
              <w:jc w:val="center"/>
              <w:rPr>
                <w:b/>
                <w:sz w:val="16"/>
              </w:rPr>
            </w:pPr>
            <w:r>
              <w:rPr>
                <w:b/>
                <w:spacing w:val="-2"/>
                <w:sz w:val="16"/>
              </w:rPr>
              <w:t>187778</w:t>
            </w:r>
          </w:p>
        </w:tc>
        <w:tc>
          <w:tcPr>
            <w:tcW w:w="1920" w:type="dxa"/>
            <w:tcBorders>
              <w:top w:val="double" w:sz="6" w:space="0" w:color="2B2B2B"/>
              <w:bottom w:val="double" w:sz="6" w:space="0" w:color="2B2B2B"/>
            </w:tcBorders>
          </w:tcPr>
          <w:p>
            <w:pPr>
              <w:pStyle w:val="TableParagraph"/>
              <w:tabs>
                <w:tab w:pos="477" w:val="left" w:leader="none"/>
                <w:tab w:pos="1097" w:val="left" w:leader="none"/>
                <w:tab w:pos="1310" w:val="left" w:leader="none"/>
                <w:tab w:pos="1421" w:val="left" w:leader="none"/>
                <w:tab w:pos="1550" w:val="left" w:leader="none"/>
              </w:tabs>
              <w:spacing w:line="270" w:lineRule="atLeast"/>
              <w:ind w:left="59" w:right="-15"/>
              <w:rPr>
                <w:sz w:val="16"/>
              </w:rPr>
            </w:pPr>
            <w:r>
              <w:rPr>
                <w:sz w:val="16"/>
              </w:rPr>
              <w:t>PEÇAS</w:t>
            </w:r>
            <w:r>
              <w:rPr>
                <w:spacing w:val="8"/>
                <w:sz w:val="16"/>
              </w:rPr>
              <w:t> </w:t>
            </w:r>
            <w:r>
              <w:rPr>
                <w:sz w:val="16"/>
              </w:rPr>
              <w:t>/</w:t>
            </w:r>
            <w:r>
              <w:rPr>
                <w:spacing w:val="8"/>
                <w:sz w:val="16"/>
              </w:rPr>
              <w:t> </w:t>
            </w:r>
            <w:r>
              <w:rPr>
                <w:sz w:val="16"/>
              </w:rPr>
              <w:t>COMPONENTES</w:t>
            </w:r>
            <w:r>
              <w:rPr>
                <w:spacing w:val="40"/>
                <w:sz w:val="16"/>
              </w:rPr>
              <w:t> </w:t>
            </w:r>
            <w:r>
              <w:rPr>
                <w:spacing w:val="-2"/>
                <w:sz w:val="16"/>
              </w:rPr>
              <w:t>EQUIPAMENTO</w:t>
            </w:r>
            <w:r>
              <w:rPr>
                <w:spacing w:val="40"/>
                <w:sz w:val="16"/>
              </w:rPr>
              <w:t> </w:t>
            </w:r>
            <w:r>
              <w:rPr>
                <w:spacing w:val="-2"/>
                <w:sz w:val="16"/>
              </w:rPr>
              <w:t>ULTRASSOM,</w:t>
            </w:r>
            <w:r>
              <w:rPr>
                <w:spacing w:val="40"/>
                <w:sz w:val="16"/>
              </w:rPr>
              <w:t> </w:t>
            </w:r>
            <w:r>
              <w:rPr>
                <w:sz w:val="16"/>
              </w:rPr>
              <w:t>REFERÊNCIA:</w:t>
            </w:r>
            <w:r>
              <w:rPr>
                <w:spacing w:val="80"/>
                <w:sz w:val="16"/>
              </w:rPr>
              <w:t> </w:t>
            </w:r>
            <w:r>
              <w:rPr>
                <w:sz w:val="16"/>
              </w:rPr>
              <w:t>LÂMINA</w:t>
            </w:r>
            <w:r>
              <w:rPr>
                <w:spacing w:val="40"/>
                <w:sz w:val="16"/>
              </w:rPr>
              <w:t> </w:t>
            </w:r>
            <w:r>
              <w:rPr>
                <w:spacing w:val="-6"/>
                <w:sz w:val="16"/>
              </w:rPr>
              <w:t>DE</w:t>
            </w:r>
            <w:r>
              <w:rPr>
                <w:sz w:val="16"/>
              </w:rPr>
              <w:tab/>
              <w:tab/>
            </w:r>
            <w:r>
              <w:rPr>
                <w:spacing w:val="-2"/>
                <w:sz w:val="16"/>
              </w:rPr>
              <w:t>DESGASTE</w:t>
            </w:r>
            <w:r>
              <w:rPr>
                <w:spacing w:val="40"/>
                <w:sz w:val="16"/>
              </w:rPr>
              <w:t> </w:t>
            </w:r>
            <w:r>
              <w:rPr>
                <w:spacing w:val="-2"/>
                <w:sz w:val="16"/>
              </w:rPr>
              <w:t>ULTRASSÔNICA</w:t>
            </w:r>
            <w:r>
              <w:rPr>
                <w:sz w:val="16"/>
              </w:rPr>
              <w:tab/>
              <w:tab/>
              <w:tab/>
            </w:r>
            <w:r>
              <w:rPr>
                <w:spacing w:val="-4"/>
                <w:sz w:val="16"/>
              </w:rPr>
              <w:t>COM</w:t>
            </w:r>
            <w:r>
              <w:rPr>
                <w:spacing w:val="40"/>
                <w:sz w:val="16"/>
              </w:rPr>
              <w:t> </w:t>
            </w:r>
            <w:r>
              <w:rPr>
                <w:sz w:val="16"/>
              </w:rPr>
              <w:t>LATERAL</w:t>
            </w:r>
            <w:r>
              <w:rPr>
                <w:spacing w:val="45"/>
                <w:sz w:val="16"/>
              </w:rPr>
              <w:t> </w:t>
            </w:r>
            <w:r>
              <w:rPr>
                <w:sz w:val="16"/>
              </w:rPr>
              <w:t>SERRILHADA</w:t>
            </w:r>
            <w:r>
              <w:rPr>
                <w:spacing w:val="40"/>
                <w:sz w:val="16"/>
              </w:rPr>
              <w:t> </w:t>
            </w:r>
            <w:r>
              <w:rPr>
                <w:spacing w:val="-2"/>
                <w:sz w:val="16"/>
              </w:rPr>
              <w:t>PARA</w:t>
            </w:r>
            <w:r>
              <w:rPr>
                <w:spacing w:val="-8"/>
                <w:sz w:val="16"/>
              </w:rPr>
              <w:t> </w:t>
            </w:r>
            <w:r>
              <w:rPr>
                <w:spacing w:val="-2"/>
                <w:sz w:val="16"/>
              </w:rPr>
              <w:t>CORTADOR</w:t>
            </w:r>
            <w:r>
              <w:rPr>
                <w:spacing w:val="-8"/>
                <w:sz w:val="16"/>
              </w:rPr>
              <w:t> </w:t>
            </w:r>
            <w:r>
              <w:rPr>
                <w:spacing w:val="-2"/>
                <w:sz w:val="16"/>
              </w:rPr>
              <w:t>ÓSSEO</w:t>
            </w:r>
            <w:r>
              <w:rPr>
                <w:spacing w:val="40"/>
                <w:sz w:val="16"/>
              </w:rPr>
              <w:t> </w:t>
            </w:r>
            <w:r>
              <w:rPr>
                <w:spacing w:val="-6"/>
                <w:sz w:val="16"/>
              </w:rPr>
              <w:t>DE</w:t>
            </w:r>
            <w:r>
              <w:rPr>
                <w:sz w:val="16"/>
              </w:rPr>
              <w:tab/>
              <w:t>10MM</w:t>
            </w:r>
            <w:r>
              <w:rPr>
                <w:spacing w:val="80"/>
                <w:w w:val="150"/>
                <w:sz w:val="16"/>
              </w:rPr>
              <w:t> </w:t>
            </w:r>
            <w:r>
              <w:rPr>
                <w:sz w:val="16"/>
              </w:rPr>
              <w:t>A</w:t>
            </w:r>
            <w:r>
              <w:rPr>
                <w:spacing w:val="80"/>
                <w:w w:val="150"/>
                <w:sz w:val="16"/>
              </w:rPr>
              <w:t> </w:t>
            </w:r>
            <w:r>
              <w:rPr>
                <w:sz w:val="16"/>
              </w:rPr>
              <w:t>20MM,</w:t>
            </w:r>
            <w:r>
              <w:rPr>
                <w:spacing w:val="40"/>
                <w:sz w:val="16"/>
              </w:rPr>
              <w:t> </w:t>
            </w:r>
            <w:r>
              <w:rPr>
                <w:spacing w:val="-2"/>
                <w:sz w:val="16"/>
              </w:rPr>
              <w:t>PONTA</w:t>
            </w:r>
            <w:r>
              <w:rPr>
                <w:sz w:val="16"/>
              </w:rPr>
              <w:tab/>
              <w:tab/>
              <w:tab/>
            </w:r>
            <w:r>
              <w:rPr>
                <w:spacing w:val="-2"/>
                <w:sz w:val="16"/>
              </w:rPr>
              <w:t>PIEZO,</w:t>
            </w:r>
            <w:r>
              <w:rPr>
                <w:spacing w:val="40"/>
                <w:sz w:val="16"/>
              </w:rPr>
              <w:t> </w:t>
            </w:r>
            <w:r>
              <w:rPr>
                <w:spacing w:val="-2"/>
                <w:sz w:val="16"/>
              </w:rPr>
              <w:t>ESPESSURA:</w:t>
            </w:r>
            <w:r>
              <w:rPr>
                <w:sz w:val="16"/>
              </w:rPr>
              <w:tab/>
              <w:tab/>
            </w:r>
            <w:r>
              <w:rPr>
                <w:spacing w:val="-2"/>
                <w:sz w:val="16"/>
              </w:rPr>
              <w:t>0,35MM,</w:t>
            </w:r>
            <w:r>
              <w:rPr>
                <w:spacing w:val="40"/>
                <w:sz w:val="16"/>
              </w:rPr>
              <w:t> </w:t>
            </w:r>
            <w:r>
              <w:rPr>
                <w:sz w:val="16"/>
              </w:rPr>
              <w:t>LARGURA:</w:t>
            </w:r>
            <w:r>
              <w:rPr>
                <w:spacing w:val="80"/>
                <w:sz w:val="16"/>
              </w:rPr>
              <w:t> </w:t>
            </w:r>
            <w:r>
              <w:rPr>
                <w:sz w:val="16"/>
              </w:rPr>
              <w:t>ATÉ</w:t>
            </w:r>
            <w:r>
              <w:rPr>
                <w:spacing w:val="80"/>
                <w:sz w:val="16"/>
              </w:rPr>
              <w:t> </w:t>
            </w:r>
            <w:r>
              <w:rPr>
                <w:sz w:val="16"/>
              </w:rPr>
              <w:t>5MM,</w:t>
            </w:r>
            <w:r>
              <w:rPr>
                <w:spacing w:val="40"/>
                <w:sz w:val="16"/>
              </w:rPr>
              <w:t> </w:t>
            </w:r>
            <w:r>
              <w:rPr>
                <w:sz w:val="16"/>
              </w:rPr>
              <w:t>FABRICANTE:</w:t>
            </w:r>
            <w:r>
              <w:rPr>
                <w:spacing w:val="-9"/>
                <w:sz w:val="16"/>
              </w:rPr>
              <w:t> </w:t>
            </w:r>
            <w:r>
              <w:rPr>
                <w:sz w:val="16"/>
              </w:rPr>
              <w:t>DRILLER</w:t>
            </w:r>
            <w:r>
              <w:rPr>
                <w:spacing w:val="-8"/>
                <w:sz w:val="16"/>
              </w:rPr>
              <w:t> </w:t>
            </w:r>
            <w:r>
              <w:rPr>
                <w:sz w:val="16"/>
              </w:rPr>
              <w:t>/</w:t>
            </w:r>
            <w:r>
              <w:rPr>
                <w:spacing w:val="40"/>
                <w:sz w:val="16"/>
              </w:rPr>
              <w:t> </w:t>
            </w:r>
            <w:r>
              <w:rPr>
                <w:sz w:val="16"/>
              </w:rPr>
              <w:t>MECTRON / NSK</w:t>
            </w:r>
          </w:p>
        </w:tc>
        <w:tc>
          <w:tcPr>
            <w:tcW w:w="87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57"/>
              <w:rPr>
                <w:sz w:val="16"/>
              </w:rPr>
            </w:pPr>
            <w:r>
              <w:rPr>
                <w:spacing w:val="-2"/>
                <w:sz w:val="16"/>
              </w:rPr>
              <w:t>Unid.</w:t>
            </w:r>
          </w:p>
        </w:tc>
        <w:tc>
          <w:tcPr>
            <w:tcW w:w="7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48"/>
              <w:rPr>
                <w:b/>
                <w:sz w:val="16"/>
              </w:rPr>
            </w:pPr>
            <w:r>
              <w:rPr>
                <w:b/>
                <w:spacing w:val="-5"/>
                <w:sz w:val="16"/>
              </w:rPr>
              <w:t>12</w:t>
            </w:r>
          </w:p>
        </w:tc>
        <w:tc>
          <w:tcPr>
            <w:tcW w:w="10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55"/>
              <w:rPr>
                <w:b/>
                <w:sz w:val="16"/>
              </w:rPr>
            </w:pPr>
            <w:r>
              <w:rPr>
                <w:b/>
                <w:spacing w:val="-5"/>
                <w:sz w:val="16"/>
              </w:rPr>
              <w:t>01</w:t>
            </w:r>
          </w:p>
        </w:tc>
        <w:tc>
          <w:tcPr>
            <w:tcW w:w="111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spacing w:line="352" w:lineRule="auto"/>
              <w:ind w:left="60" w:right="246"/>
              <w:rPr>
                <w:sz w:val="16"/>
              </w:rPr>
            </w:pPr>
            <w:r>
              <w:rPr>
                <w:spacing w:val="-2"/>
                <w:sz w:val="16"/>
              </w:rPr>
              <w:t>DRILLER</w:t>
            </w:r>
            <w:r>
              <w:rPr>
                <w:spacing w:val="40"/>
                <w:sz w:val="16"/>
              </w:rPr>
              <w:t> </w:t>
            </w:r>
            <w:r>
              <w:rPr>
                <w:spacing w:val="-2"/>
                <w:sz w:val="16"/>
              </w:rPr>
              <w:t>MECTRON</w:t>
            </w:r>
            <w:r>
              <w:rPr>
                <w:spacing w:val="40"/>
                <w:sz w:val="16"/>
              </w:rPr>
              <w:t> </w:t>
            </w:r>
            <w:r>
              <w:rPr>
                <w:spacing w:val="-4"/>
                <w:sz w:val="16"/>
              </w:rPr>
              <w:t>NSK</w:t>
            </w:r>
          </w:p>
        </w:tc>
        <w:tc>
          <w:tcPr>
            <w:tcW w:w="163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2"/>
              <w:rPr>
                <w:sz w:val="16"/>
              </w:rPr>
            </w:pPr>
          </w:p>
          <w:p>
            <w:pPr>
              <w:pStyle w:val="TableParagraph"/>
              <w:ind w:left="50"/>
              <w:rPr>
                <w:sz w:val="16"/>
              </w:rPr>
            </w:pP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
              <w:rPr>
                <w:sz w:val="16"/>
              </w:rPr>
            </w:pPr>
          </w:p>
          <w:p>
            <w:pPr>
              <w:pStyle w:val="TableParagraph"/>
              <w:ind w:left="46"/>
              <w:rPr>
                <w:sz w:val="16"/>
              </w:rPr>
            </w:pP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r>
        <w:trPr>
          <w:trHeight w:val="2984" w:hRule="atLeast"/>
        </w:trPr>
        <w:tc>
          <w:tcPr>
            <w:tcW w:w="533"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16"/>
              <w:rPr>
                <w:b/>
                <w:sz w:val="16"/>
              </w:rPr>
            </w:pPr>
            <w:r>
              <w:rPr>
                <w:b/>
                <w:spacing w:val="-5"/>
                <w:sz w:val="16"/>
              </w:rPr>
              <w:t>2.7</w:t>
            </w:r>
          </w:p>
        </w:tc>
        <w:tc>
          <w:tcPr>
            <w:tcW w:w="5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3"/>
              <w:rPr>
                <w:sz w:val="16"/>
              </w:rPr>
            </w:pPr>
            <w:r>
              <w:rPr>
                <w:sz w:val="16"/>
              </w:rPr>
              <w:t>--</w:t>
            </w:r>
            <w:r>
              <w:rPr>
                <w:spacing w:val="-10"/>
                <w:sz w:val="16"/>
              </w:rPr>
              <w:t>-</w:t>
            </w:r>
          </w:p>
        </w:tc>
        <w:tc>
          <w:tcPr>
            <w:tcW w:w="58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15"/>
              <w:jc w:val="center"/>
              <w:rPr>
                <w:b/>
                <w:sz w:val="16"/>
              </w:rPr>
            </w:pPr>
            <w:r>
              <w:rPr>
                <w:b/>
                <w:spacing w:val="-2"/>
                <w:sz w:val="16"/>
              </w:rPr>
              <w:t>187497</w:t>
            </w:r>
          </w:p>
        </w:tc>
        <w:tc>
          <w:tcPr>
            <w:tcW w:w="1920" w:type="dxa"/>
            <w:tcBorders>
              <w:top w:val="double" w:sz="6" w:space="0" w:color="2B2B2B"/>
              <w:bottom w:val="double" w:sz="6" w:space="0" w:color="2B2B2B"/>
            </w:tcBorders>
          </w:tcPr>
          <w:p>
            <w:pPr>
              <w:pStyle w:val="TableParagraph"/>
              <w:tabs>
                <w:tab w:pos="968" w:val="left" w:leader="none"/>
                <w:tab w:pos="1359" w:val="left" w:leader="none"/>
                <w:tab w:pos="1599" w:val="left" w:leader="none"/>
                <w:tab w:pos="1701" w:val="left" w:leader="none"/>
              </w:tabs>
              <w:spacing w:line="270" w:lineRule="atLeast"/>
              <w:ind w:left="59" w:right="-15"/>
              <w:jc w:val="both"/>
              <w:rPr>
                <w:sz w:val="16"/>
              </w:rPr>
            </w:pPr>
            <w:r>
              <w:rPr>
                <w:spacing w:val="-2"/>
                <w:sz w:val="16"/>
              </w:rPr>
              <w:t>LÂMINA</w:t>
            </w:r>
            <w:r>
              <w:rPr>
                <w:sz w:val="16"/>
              </w:rPr>
              <w:tab/>
              <w:tab/>
            </w:r>
            <w:r>
              <w:rPr>
                <w:spacing w:val="-2"/>
                <w:sz w:val="16"/>
              </w:rPr>
              <w:t>SERRA,</w:t>
            </w:r>
            <w:r>
              <w:rPr>
                <w:spacing w:val="40"/>
                <w:sz w:val="16"/>
              </w:rPr>
              <w:t> </w:t>
            </w:r>
            <w:r>
              <w:rPr>
                <w:sz w:val="16"/>
              </w:rPr>
              <w:t>MATERIAL: AÇO INOX,</w:t>
            </w:r>
            <w:r>
              <w:rPr>
                <w:spacing w:val="40"/>
                <w:sz w:val="16"/>
              </w:rPr>
              <w:t> </w:t>
            </w:r>
            <w:r>
              <w:rPr>
                <w:spacing w:val="-2"/>
                <w:sz w:val="16"/>
              </w:rPr>
              <w:t>TIPO:</w:t>
            </w:r>
            <w:r>
              <w:rPr>
                <w:sz w:val="16"/>
              </w:rPr>
              <w:tab/>
            </w:r>
            <w:r>
              <w:rPr>
                <w:spacing w:val="-2"/>
                <w:sz w:val="16"/>
              </w:rPr>
              <w:t>ANGULADA,</w:t>
            </w:r>
            <w:r>
              <w:rPr>
                <w:spacing w:val="40"/>
                <w:sz w:val="16"/>
              </w:rPr>
              <w:t> </w:t>
            </w:r>
            <w:r>
              <w:rPr>
                <w:spacing w:val="-2"/>
                <w:sz w:val="16"/>
              </w:rPr>
              <w:t>COMPRIMENTO</w:t>
            </w:r>
            <w:r>
              <w:rPr>
                <w:sz w:val="16"/>
              </w:rPr>
              <w:tab/>
              <w:tab/>
              <w:tab/>
            </w:r>
            <w:r>
              <w:rPr>
                <w:spacing w:val="-6"/>
                <w:sz w:val="16"/>
              </w:rPr>
              <w:t>DE</w:t>
            </w:r>
            <w:r>
              <w:rPr>
                <w:spacing w:val="40"/>
                <w:sz w:val="16"/>
              </w:rPr>
              <w:t> </w:t>
            </w:r>
            <w:r>
              <w:rPr>
                <w:sz w:val="16"/>
              </w:rPr>
              <w:t>HASTE: 29MM A 43MM,</w:t>
            </w:r>
            <w:r>
              <w:rPr>
                <w:spacing w:val="40"/>
                <w:sz w:val="16"/>
              </w:rPr>
              <w:t> </w:t>
            </w:r>
            <w:r>
              <w:rPr>
                <w:sz w:val="16"/>
              </w:rPr>
              <w:t>COMPRIMENTO:</w:t>
            </w:r>
            <w:r>
              <w:rPr>
                <w:spacing w:val="-10"/>
                <w:sz w:val="16"/>
              </w:rPr>
              <w:t> </w:t>
            </w:r>
            <w:r>
              <w:rPr>
                <w:sz w:val="16"/>
              </w:rPr>
              <w:t>22MM</w:t>
            </w:r>
            <w:r>
              <w:rPr>
                <w:spacing w:val="-10"/>
                <w:sz w:val="16"/>
              </w:rPr>
              <w:t> </w:t>
            </w:r>
            <w:r>
              <w:rPr>
                <w:sz w:val="16"/>
              </w:rPr>
              <w:t>A</w:t>
            </w:r>
            <w:r>
              <w:rPr>
                <w:spacing w:val="40"/>
                <w:sz w:val="16"/>
              </w:rPr>
              <w:t> </w:t>
            </w:r>
            <w:r>
              <w:rPr>
                <w:sz w:val="16"/>
              </w:rPr>
              <w:t>27MM, LARGURA: N/A,</w:t>
            </w:r>
            <w:r>
              <w:rPr>
                <w:spacing w:val="40"/>
                <w:sz w:val="16"/>
              </w:rPr>
              <w:t> </w:t>
            </w:r>
            <w:r>
              <w:rPr>
                <w:spacing w:val="-2"/>
                <w:sz w:val="16"/>
              </w:rPr>
              <w:t>ESPESSURA:</w:t>
            </w:r>
            <w:r>
              <w:rPr>
                <w:sz w:val="16"/>
              </w:rPr>
              <w:tab/>
              <w:tab/>
            </w:r>
            <w:r>
              <w:rPr>
                <w:spacing w:val="-4"/>
                <w:sz w:val="16"/>
              </w:rPr>
              <w:t>N/A,</w:t>
            </w:r>
            <w:r>
              <w:rPr>
                <w:spacing w:val="40"/>
                <w:sz w:val="16"/>
              </w:rPr>
              <w:t> </w:t>
            </w:r>
            <w:r>
              <w:rPr>
                <w:sz w:val="16"/>
              </w:rPr>
              <w:t>APLICAÇÃO: CORTES</w:t>
            </w:r>
            <w:r>
              <w:rPr>
                <w:spacing w:val="40"/>
                <w:sz w:val="16"/>
              </w:rPr>
              <w:t> </w:t>
            </w:r>
            <w:r>
              <w:rPr>
                <w:sz w:val="16"/>
              </w:rPr>
              <w:t>ÓSSEOS NO SENTIDO</w:t>
            </w:r>
            <w:r>
              <w:rPr>
                <w:spacing w:val="40"/>
                <w:sz w:val="16"/>
              </w:rPr>
              <w:t> </w:t>
            </w:r>
            <w:r>
              <w:rPr>
                <w:spacing w:val="-2"/>
                <w:sz w:val="16"/>
              </w:rPr>
              <w:t>LONGITUDINAL</w:t>
            </w:r>
          </w:p>
        </w:tc>
        <w:tc>
          <w:tcPr>
            <w:tcW w:w="87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7"/>
              <w:rPr>
                <w:sz w:val="16"/>
              </w:rPr>
            </w:pPr>
            <w:r>
              <w:rPr>
                <w:spacing w:val="-2"/>
                <w:sz w:val="16"/>
              </w:rPr>
              <w:t>Unid.</w:t>
            </w:r>
          </w:p>
        </w:tc>
        <w:tc>
          <w:tcPr>
            <w:tcW w:w="7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48"/>
              <w:rPr>
                <w:b/>
                <w:sz w:val="16"/>
              </w:rPr>
            </w:pPr>
            <w:r>
              <w:rPr>
                <w:b/>
                <w:spacing w:val="-5"/>
                <w:sz w:val="16"/>
              </w:rPr>
              <w:t>58</w:t>
            </w:r>
          </w:p>
        </w:tc>
        <w:tc>
          <w:tcPr>
            <w:tcW w:w="10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55"/>
              <w:rPr>
                <w:b/>
                <w:sz w:val="16"/>
              </w:rPr>
            </w:pPr>
            <w:r>
              <w:rPr>
                <w:b/>
                <w:spacing w:val="-5"/>
                <w:sz w:val="16"/>
              </w:rPr>
              <w:t>01</w:t>
            </w:r>
          </w:p>
        </w:tc>
        <w:tc>
          <w:tcPr>
            <w:tcW w:w="111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60"/>
              <w:rPr>
                <w:sz w:val="16"/>
              </w:rPr>
            </w:pPr>
            <w:r>
              <w:rPr>
                <w:sz w:val="16"/>
              </w:rPr>
              <w:t>Não</w:t>
            </w:r>
            <w:r>
              <w:rPr>
                <w:spacing w:val="-1"/>
                <w:sz w:val="16"/>
              </w:rPr>
              <w:t> </w:t>
            </w:r>
            <w:r>
              <w:rPr>
                <w:spacing w:val="-5"/>
                <w:sz w:val="16"/>
              </w:rPr>
              <w:t>há</w:t>
            </w:r>
          </w:p>
        </w:tc>
        <w:tc>
          <w:tcPr>
            <w:tcW w:w="163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50"/>
              <w:rPr>
                <w:sz w:val="16"/>
              </w:rPr>
            </w:pP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ind w:left="46"/>
              <w:rPr>
                <w:sz w:val="16"/>
              </w:rPr>
            </w:pP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r>
        <w:trPr>
          <w:trHeight w:val="832" w:hRule="atLeast"/>
        </w:trPr>
        <w:tc>
          <w:tcPr>
            <w:tcW w:w="533" w:type="dxa"/>
            <w:tcBorders>
              <w:top w:val="double" w:sz="6" w:space="0" w:color="2B2B2B"/>
              <w:bottom w:val="nil"/>
            </w:tcBorders>
          </w:tcPr>
          <w:p>
            <w:pPr>
              <w:pStyle w:val="TableParagraph"/>
              <w:spacing w:before="88"/>
              <w:ind w:left="16"/>
              <w:rPr>
                <w:b/>
                <w:sz w:val="16"/>
              </w:rPr>
            </w:pPr>
            <w:r>
              <w:rPr>
                <w:b/>
                <w:spacing w:val="-5"/>
                <w:sz w:val="16"/>
              </w:rPr>
              <w:t>2.8</w:t>
            </w:r>
          </w:p>
        </w:tc>
        <w:tc>
          <w:tcPr>
            <w:tcW w:w="540" w:type="dxa"/>
            <w:tcBorders>
              <w:top w:val="double" w:sz="6" w:space="0" w:color="2B2B2B"/>
              <w:bottom w:val="nil"/>
            </w:tcBorders>
          </w:tcPr>
          <w:p>
            <w:pPr>
              <w:pStyle w:val="TableParagraph"/>
              <w:spacing w:before="88"/>
              <w:ind w:left="53"/>
              <w:rPr>
                <w:sz w:val="16"/>
              </w:rPr>
            </w:pPr>
            <w:r>
              <w:rPr>
                <w:sz w:val="16"/>
              </w:rPr>
              <w:t>--</w:t>
            </w:r>
            <w:r>
              <w:rPr>
                <w:spacing w:val="-10"/>
                <w:sz w:val="16"/>
              </w:rPr>
              <w:t>-</w:t>
            </w:r>
          </w:p>
        </w:tc>
        <w:tc>
          <w:tcPr>
            <w:tcW w:w="585" w:type="dxa"/>
            <w:tcBorders>
              <w:top w:val="double" w:sz="6" w:space="0" w:color="2B2B2B"/>
              <w:bottom w:val="nil"/>
            </w:tcBorders>
          </w:tcPr>
          <w:p>
            <w:pPr>
              <w:pStyle w:val="TableParagraph"/>
              <w:spacing w:before="88"/>
              <w:ind w:left="15"/>
              <w:jc w:val="center"/>
              <w:rPr>
                <w:b/>
                <w:sz w:val="16"/>
              </w:rPr>
            </w:pPr>
            <w:r>
              <w:rPr>
                <w:b/>
                <w:spacing w:val="-2"/>
                <w:sz w:val="16"/>
              </w:rPr>
              <w:t>187495</w:t>
            </w:r>
          </w:p>
        </w:tc>
        <w:tc>
          <w:tcPr>
            <w:tcW w:w="1920" w:type="dxa"/>
            <w:tcBorders>
              <w:top w:val="double" w:sz="6" w:space="0" w:color="2B2B2B"/>
              <w:bottom w:val="nil"/>
            </w:tcBorders>
          </w:tcPr>
          <w:p>
            <w:pPr>
              <w:pStyle w:val="TableParagraph"/>
              <w:tabs>
                <w:tab w:pos="1054" w:val="left" w:leader="none"/>
                <w:tab w:pos="1359" w:val="left" w:leader="none"/>
              </w:tabs>
              <w:spacing w:line="270" w:lineRule="atLeast" w:before="2"/>
              <w:ind w:left="59" w:right="-15"/>
              <w:jc w:val="both"/>
              <w:rPr>
                <w:sz w:val="16"/>
              </w:rPr>
            </w:pPr>
            <w:r>
              <w:rPr>
                <w:spacing w:val="-2"/>
                <w:sz w:val="16"/>
              </w:rPr>
              <w:t>LÂMINA</w:t>
            </w:r>
            <w:r>
              <w:rPr>
                <w:sz w:val="16"/>
              </w:rPr>
              <w:tab/>
              <w:tab/>
            </w:r>
            <w:r>
              <w:rPr>
                <w:spacing w:val="-2"/>
                <w:sz w:val="16"/>
              </w:rPr>
              <w:t>SERRA,</w:t>
            </w:r>
            <w:r>
              <w:rPr>
                <w:spacing w:val="40"/>
                <w:sz w:val="16"/>
              </w:rPr>
              <w:t> </w:t>
            </w:r>
            <w:r>
              <w:rPr>
                <w:sz w:val="16"/>
              </w:rPr>
              <w:t>MATERIAL: AÇO INOX,</w:t>
            </w:r>
            <w:r>
              <w:rPr>
                <w:spacing w:val="40"/>
                <w:sz w:val="16"/>
              </w:rPr>
              <w:t> </w:t>
            </w:r>
            <w:r>
              <w:rPr>
                <w:spacing w:val="-2"/>
                <w:sz w:val="16"/>
              </w:rPr>
              <w:t>TIPO:</w:t>
            </w:r>
            <w:r>
              <w:rPr>
                <w:sz w:val="16"/>
              </w:rPr>
              <w:tab/>
            </w:r>
            <w:r>
              <w:rPr>
                <w:spacing w:val="-4"/>
                <w:sz w:val="16"/>
              </w:rPr>
              <w:t>PARALELA,</w:t>
            </w:r>
          </w:p>
        </w:tc>
        <w:tc>
          <w:tcPr>
            <w:tcW w:w="870" w:type="dxa"/>
            <w:tcBorders>
              <w:top w:val="double" w:sz="6" w:space="0" w:color="2B2B2B"/>
              <w:bottom w:val="nil"/>
            </w:tcBorders>
          </w:tcPr>
          <w:p>
            <w:pPr>
              <w:pStyle w:val="TableParagraph"/>
              <w:spacing w:before="88"/>
              <w:ind w:left="57"/>
              <w:rPr>
                <w:sz w:val="16"/>
              </w:rPr>
            </w:pPr>
            <w:r>
              <w:rPr>
                <w:spacing w:val="-2"/>
                <w:sz w:val="16"/>
              </w:rPr>
              <w:t>Unid.</w:t>
            </w:r>
          </w:p>
        </w:tc>
        <w:tc>
          <w:tcPr>
            <w:tcW w:w="780" w:type="dxa"/>
            <w:tcBorders>
              <w:top w:val="double" w:sz="6" w:space="0" w:color="2B2B2B"/>
              <w:bottom w:val="nil"/>
            </w:tcBorders>
          </w:tcPr>
          <w:p>
            <w:pPr>
              <w:pStyle w:val="TableParagraph"/>
              <w:spacing w:before="88"/>
              <w:ind w:left="48"/>
              <w:rPr>
                <w:b/>
                <w:sz w:val="16"/>
              </w:rPr>
            </w:pPr>
            <w:r>
              <w:rPr>
                <w:b/>
                <w:spacing w:val="-5"/>
                <w:sz w:val="16"/>
              </w:rPr>
              <w:t>43</w:t>
            </w:r>
          </w:p>
        </w:tc>
        <w:tc>
          <w:tcPr>
            <w:tcW w:w="1020" w:type="dxa"/>
            <w:tcBorders>
              <w:top w:val="double" w:sz="6" w:space="0" w:color="2B2B2B"/>
              <w:bottom w:val="nil"/>
            </w:tcBorders>
          </w:tcPr>
          <w:p>
            <w:pPr>
              <w:pStyle w:val="TableParagraph"/>
              <w:spacing w:before="88"/>
              <w:ind w:left="55"/>
              <w:rPr>
                <w:b/>
                <w:sz w:val="16"/>
              </w:rPr>
            </w:pPr>
            <w:r>
              <w:rPr>
                <w:b/>
                <w:spacing w:val="-5"/>
                <w:sz w:val="16"/>
              </w:rPr>
              <w:t>01</w:t>
            </w:r>
          </w:p>
        </w:tc>
        <w:tc>
          <w:tcPr>
            <w:tcW w:w="1110" w:type="dxa"/>
            <w:tcBorders>
              <w:top w:val="double" w:sz="6" w:space="0" w:color="2B2B2B"/>
              <w:bottom w:val="nil"/>
            </w:tcBorders>
          </w:tcPr>
          <w:p>
            <w:pPr>
              <w:pStyle w:val="TableParagraph"/>
              <w:spacing w:before="88"/>
              <w:ind w:left="60"/>
              <w:rPr>
                <w:sz w:val="16"/>
              </w:rPr>
            </w:pPr>
            <w:r>
              <w:rPr>
                <w:sz w:val="16"/>
              </w:rPr>
              <w:t>Não</w:t>
            </w:r>
            <w:r>
              <w:rPr>
                <w:spacing w:val="-1"/>
                <w:sz w:val="16"/>
              </w:rPr>
              <w:t> </w:t>
            </w:r>
            <w:r>
              <w:rPr>
                <w:spacing w:val="-5"/>
                <w:sz w:val="16"/>
              </w:rPr>
              <w:t>há</w:t>
            </w:r>
          </w:p>
        </w:tc>
        <w:tc>
          <w:tcPr>
            <w:tcW w:w="1635" w:type="dxa"/>
            <w:tcBorders>
              <w:top w:val="double" w:sz="6" w:space="0" w:color="2B2B2B"/>
              <w:bottom w:val="nil"/>
            </w:tcBorders>
          </w:tcPr>
          <w:p>
            <w:pPr>
              <w:pStyle w:val="TableParagraph"/>
              <w:spacing w:before="88"/>
              <w:ind w:left="50"/>
              <w:rPr>
                <w:sz w:val="16"/>
              </w:rPr>
            </w:pPr>
            <w:r>
              <w:rPr>
                <w:sz w:val="16"/>
              </w:rPr>
              <w:t>04.04.02.045-</w:t>
            </w:r>
            <w:r>
              <w:rPr>
                <w:spacing w:val="-10"/>
                <w:sz w:val="16"/>
              </w:rPr>
              <w:t>3</w:t>
            </w:r>
          </w:p>
          <w:p>
            <w:pPr>
              <w:pStyle w:val="TableParagraph"/>
              <w:spacing w:before="86"/>
              <w:ind w:left="50"/>
              <w:rPr>
                <w:sz w:val="16"/>
              </w:rPr>
            </w:pPr>
            <w:r>
              <w:rPr>
                <w:sz w:val="16"/>
              </w:rPr>
              <w:t>04.04.02.046-</w:t>
            </w:r>
            <w:r>
              <w:rPr>
                <w:spacing w:val="-10"/>
                <w:sz w:val="16"/>
              </w:rPr>
              <w:t>1</w:t>
            </w:r>
          </w:p>
        </w:tc>
        <w:tc>
          <w:tcPr>
            <w:tcW w:w="1327" w:type="dxa"/>
            <w:tcBorders>
              <w:top w:val="double" w:sz="6" w:space="0" w:color="2B2B2B"/>
              <w:bottom w:val="nil"/>
              <w:right w:val="single" w:sz="6" w:space="0" w:color="808080"/>
            </w:tcBorders>
          </w:tcPr>
          <w:p>
            <w:pPr>
              <w:pStyle w:val="TableParagraph"/>
              <w:spacing w:before="88"/>
              <w:ind w:left="46"/>
              <w:rPr>
                <w:sz w:val="16"/>
              </w:rPr>
            </w:pPr>
            <w:r>
              <w:rPr>
                <w:sz w:val="16"/>
              </w:rPr>
              <w:t>Não</w:t>
            </w:r>
            <w:r>
              <w:rPr>
                <w:spacing w:val="-1"/>
                <w:sz w:val="16"/>
              </w:rPr>
              <w:t> </w:t>
            </w:r>
            <w:r>
              <w:rPr>
                <w:spacing w:val="-5"/>
                <w:sz w:val="16"/>
              </w:rPr>
              <w:t>há</w:t>
            </w:r>
          </w:p>
        </w:tc>
        <w:tc>
          <w:tcPr>
            <w:tcW w:w="127" w:type="dxa"/>
            <w:tcBorders>
              <w:top w:val="nil"/>
              <w:left w:val="single" w:sz="6" w:space="0" w:color="808080"/>
              <w:bottom w:val="nil"/>
            </w:tcBorders>
          </w:tcPr>
          <w:p>
            <w:pPr>
              <w:pStyle w:val="TableParagraph"/>
              <w:rPr>
                <w:sz w:val="14"/>
              </w:rPr>
            </w:pPr>
          </w:p>
        </w:tc>
      </w:tr>
    </w:tbl>
    <w:p>
      <w:pPr>
        <w:rPr>
          <w:sz w:val="2"/>
          <w:szCs w:val="2"/>
        </w:rPr>
      </w:pPr>
      <w:r>
        <w:rPr>
          <w:sz w:val="2"/>
          <w:szCs w:val="2"/>
        </w:rPr>
        <mc:AlternateContent>
          <mc:Choice Requires="wps">
            <w:drawing>
              <wp:anchor distT="0" distB="0" distL="0" distR="0" allowOverlap="1" layoutInCell="1" locked="0" behindDoc="0" simplePos="0" relativeHeight="15736320">
                <wp:simplePos x="0" y="0"/>
                <wp:positionH relativeFrom="page">
                  <wp:posOffset>114299</wp:posOffset>
                </wp:positionH>
                <wp:positionV relativeFrom="page">
                  <wp:posOffset>-7</wp:posOffset>
                </wp:positionV>
                <wp:extent cx="9525" cy="15544800"/>
                <wp:effectExtent l="0" t="0" r="0" b="0"/>
                <wp:wrapNone/>
                <wp:docPr id="50" name="Graphic 50"/>
                <wp:cNvGraphicFramePr>
                  <a:graphicFrameLocks/>
                </wp:cNvGraphicFramePr>
                <a:graphic>
                  <a:graphicData uri="http://schemas.microsoft.com/office/word/2010/wordprocessingShape">
                    <wps:wsp>
                      <wps:cNvPr id="50" name="Graphic 50"/>
                      <wps:cNvSpPr/>
                      <wps:spPr>
                        <a:xfrm>
                          <a:off x="0" y="0"/>
                          <a:ext cx="9525" cy="15544800"/>
                        </a:xfrm>
                        <a:custGeom>
                          <a:avLst/>
                          <a:gdLst/>
                          <a:ahLst/>
                          <a:cxnLst/>
                          <a:rect l="l" t="t" r="r" b="b"/>
                          <a:pathLst>
                            <a:path w="9525" h="15544800">
                              <a:moveTo>
                                <a:pt x="9524" y="15544798"/>
                              </a:moveTo>
                              <a:lnTo>
                                <a:pt x="0" y="15544798"/>
                              </a:lnTo>
                              <a:lnTo>
                                <a:pt x="0" y="0"/>
                              </a:lnTo>
                              <a:lnTo>
                                <a:pt x="9524" y="0"/>
                              </a:lnTo>
                              <a:lnTo>
                                <a:pt x="9524" y="15544798"/>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8.999999pt;margin-top:-.000602pt;width:.75pt;height:1223.999903pt;mso-position-horizontal-relative:page;mso-position-vertical-relative:page;z-index:15736320" id="docshape47" filled="true" fillcolor="#808080" stroked="false">
                <v:fill type="solid"/>
                <w10:wrap type="none"/>
              </v:rect>
            </w:pict>
          </mc:Fallback>
        </mc:AlternateContent>
      </w:r>
    </w:p>
    <w:p>
      <w:pPr>
        <w:spacing w:after="0"/>
        <w:rPr>
          <w:sz w:val="2"/>
          <w:szCs w:val="2"/>
        </w:rPr>
        <w:sectPr>
          <w:type w:val="continuous"/>
          <w:pgSz w:w="15840" w:h="24480"/>
          <w:pgMar w:top="0" w:bottom="0" w:left="0" w:right="0"/>
        </w:sectPr>
      </w:pPr>
    </w:p>
    <w:tbl>
      <w:tblPr>
        <w:tblW w:w="0" w:type="auto"/>
        <w:jc w:val="left"/>
        <w:tblInd w:w="23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70"/>
        <w:gridCol w:w="540"/>
        <w:gridCol w:w="585"/>
        <w:gridCol w:w="1920"/>
        <w:gridCol w:w="870"/>
        <w:gridCol w:w="780"/>
        <w:gridCol w:w="1020"/>
        <w:gridCol w:w="1110"/>
        <w:gridCol w:w="1635"/>
        <w:gridCol w:w="1298"/>
        <w:gridCol w:w="136"/>
      </w:tblGrid>
      <w:tr>
        <w:trPr>
          <w:trHeight w:val="2167" w:hRule="atLeast"/>
        </w:trPr>
        <w:tc>
          <w:tcPr>
            <w:tcW w:w="570" w:type="dxa"/>
            <w:tcBorders>
              <w:top w:val="nil"/>
            </w:tcBorders>
          </w:tcPr>
          <w:p>
            <w:pPr>
              <w:pStyle w:val="TableParagraph"/>
              <w:rPr>
                <w:sz w:val="14"/>
              </w:rPr>
            </w:pPr>
          </w:p>
        </w:tc>
        <w:tc>
          <w:tcPr>
            <w:tcW w:w="540" w:type="dxa"/>
            <w:tcBorders>
              <w:top w:val="nil"/>
            </w:tcBorders>
          </w:tcPr>
          <w:p>
            <w:pPr>
              <w:pStyle w:val="TableParagraph"/>
              <w:rPr>
                <w:sz w:val="14"/>
              </w:rPr>
            </w:pPr>
          </w:p>
        </w:tc>
        <w:tc>
          <w:tcPr>
            <w:tcW w:w="585" w:type="dxa"/>
            <w:tcBorders>
              <w:top w:val="nil"/>
            </w:tcBorders>
          </w:tcPr>
          <w:p>
            <w:pPr>
              <w:pStyle w:val="TableParagraph"/>
              <w:rPr>
                <w:sz w:val="14"/>
              </w:rPr>
            </w:pPr>
          </w:p>
        </w:tc>
        <w:tc>
          <w:tcPr>
            <w:tcW w:w="1920" w:type="dxa"/>
            <w:tcBorders>
              <w:top w:val="nil"/>
            </w:tcBorders>
          </w:tcPr>
          <w:p>
            <w:pPr>
              <w:pStyle w:val="TableParagraph"/>
              <w:tabs>
                <w:tab w:pos="1561" w:val="left" w:leader="none"/>
                <w:tab w:pos="1664" w:val="left" w:leader="none"/>
              </w:tabs>
              <w:spacing w:line="352" w:lineRule="auto" w:before="53"/>
              <w:ind w:left="22" w:right="-15"/>
              <w:jc w:val="both"/>
              <w:rPr>
                <w:sz w:val="16"/>
              </w:rPr>
            </w:pPr>
            <w:r>
              <w:rPr>
                <w:spacing w:val="-2"/>
                <w:sz w:val="16"/>
              </w:rPr>
              <w:t>COMPRIMENTO</w:t>
            </w:r>
            <w:r>
              <w:rPr>
                <w:sz w:val="16"/>
              </w:rPr>
              <w:tab/>
              <w:tab/>
            </w:r>
            <w:r>
              <w:rPr>
                <w:spacing w:val="-6"/>
                <w:sz w:val="16"/>
              </w:rPr>
              <w:t>DE</w:t>
            </w:r>
            <w:r>
              <w:rPr>
                <w:spacing w:val="40"/>
                <w:sz w:val="16"/>
              </w:rPr>
              <w:t> </w:t>
            </w:r>
            <w:r>
              <w:rPr>
                <w:sz w:val="16"/>
              </w:rPr>
              <w:t>HASTE: 29MM A 43MM,</w:t>
            </w:r>
            <w:r>
              <w:rPr>
                <w:spacing w:val="40"/>
                <w:sz w:val="16"/>
              </w:rPr>
              <w:t> </w:t>
            </w:r>
            <w:r>
              <w:rPr>
                <w:sz w:val="16"/>
              </w:rPr>
              <w:t>COMPRIMENTO: 34MM,</w:t>
            </w:r>
            <w:r>
              <w:rPr>
                <w:spacing w:val="40"/>
                <w:sz w:val="16"/>
              </w:rPr>
              <w:t> </w:t>
            </w:r>
            <w:r>
              <w:rPr>
                <w:spacing w:val="-2"/>
                <w:sz w:val="16"/>
              </w:rPr>
              <w:t>LARGURA:</w:t>
            </w:r>
            <w:r>
              <w:rPr>
                <w:sz w:val="16"/>
              </w:rPr>
              <w:tab/>
            </w:r>
            <w:r>
              <w:rPr>
                <w:spacing w:val="-4"/>
                <w:sz w:val="16"/>
              </w:rPr>
              <w:t>N/A,</w:t>
            </w:r>
          </w:p>
          <w:p>
            <w:pPr>
              <w:pStyle w:val="TableParagraph"/>
              <w:tabs>
                <w:tab w:pos="1561" w:val="left" w:leader="none"/>
              </w:tabs>
              <w:spacing w:line="352" w:lineRule="auto"/>
              <w:ind w:left="22" w:right="-15"/>
              <w:jc w:val="both"/>
              <w:rPr>
                <w:sz w:val="16"/>
              </w:rPr>
            </w:pPr>
            <w:r>
              <w:rPr>
                <w:spacing w:val="-2"/>
                <w:sz w:val="16"/>
              </w:rPr>
              <w:t>ESPESSURA:</w:t>
            </w:r>
            <w:r>
              <w:rPr>
                <w:sz w:val="16"/>
              </w:rPr>
              <w:tab/>
            </w:r>
            <w:r>
              <w:rPr>
                <w:spacing w:val="-4"/>
                <w:sz w:val="16"/>
              </w:rPr>
              <w:t>N/A,</w:t>
            </w:r>
            <w:r>
              <w:rPr>
                <w:spacing w:val="40"/>
                <w:sz w:val="16"/>
              </w:rPr>
              <w:t> </w:t>
            </w:r>
            <w:r>
              <w:rPr>
                <w:sz w:val="16"/>
              </w:rPr>
              <w:t>APLICAÇÃO: CORTES</w:t>
            </w:r>
            <w:r>
              <w:rPr>
                <w:spacing w:val="40"/>
                <w:sz w:val="16"/>
              </w:rPr>
              <w:t> </w:t>
            </w:r>
            <w:r>
              <w:rPr>
                <w:sz w:val="16"/>
              </w:rPr>
              <w:t>ÓSSEOS</w:t>
            </w:r>
            <w:r>
              <w:rPr>
                <w:spacing w:val="46"/>
                <w:sz w:val="16"/>
              </w:rPr>
              <w:t>  </w:t>
            </w:r>
            <w:r>
              <w:rPr>
                <w:sz w:val="16"/>
              </w:rPr>
              <w:t>NO</w:t>
            </w:r>
            <w:r>
              <w:rPr>
                <w:spacing w:val="46"/>
                <w:sz w:val="16"/>
              </w:rPr>
              <w:t>  </w:t>
            </w:r>
            <w:r>
              <w:rPr>
                <w:spacing w:val="-2"/>
                <w:sz w:val="16"/>
              </w:rPr>
              <w:t>SENTIDO</w:t>
            </w:r>
          </w:p>
          <w:p>
            <w:pPr>
              <w:pStyle w:val="TableParagraph"/>
              <w:spacing w:line="183" w:lineRule="exact"/>
              <w:ind w:left="22"/>
              <w:rPr>
                <w:sz w:val="16"/>
              </w:rPr>
            </w:pPr>
            <w:r>
              <w:rPr>
                <w:spacing w:val="-2"/>
                <w:sz w:val="16"/>
              </w:rPr>
              <w:t>LONGITUDINAL</w:t>
            </w:r>
          </w:p>
        </w:tc>
        <w:tc>
          <w:tcPr>
            <w:tcW w:w="870" w:type="dxa"/>
            <w:tcBorders>
              <w:top w:val="nil"/>
            </w:tcBorders>
          </w:tcPr>
          <w:p>
            <w:pPr>
              <w:pStyle w:val="TableParagraph"/>
              <w:rPr>
                <w:sz w:val="14"/>
              </w:rPr>
            </w:pPr>
          </w:p>
        </w:tc>
        <w:tc>
          <w:tcPr>
            <w:tcW w:w="780" w:type="dxa"/>
            <w:tcBorders>
              <w:top w:val="nil"/>
            </w:tcBorders>
          </w:tcPr>
          <w:p>
            <w:pPr>
              <w:pStyle w:val="TableParagraph"/>
              <w:rPr>
                <w:sz w:val="14"/>
              </w:rPr>
            </w:pPr>
          </w:p>
        </w:tc>
        <w:tc>
          <w:tcPr>
            <w:tcW w:w="1020" w:type="dxa"/>
            <w:tcBorders>
              <w:top w:val="nil"/>
            </w:tcBorders>
          </w:tcPr>
          <w:p>
            <w:pPr>
              <w:pStyle w:val="TableParagraph"/>
              <w:rPr>
                <w:sz w:val="14"/>
              </w:rPr>
            </w:pPr>
          </w:p>
        </w:tc>
        <w:tc>
          <w:tcPr>
            <w:tcW w:w="1110" w:type="dxa"/>
            <w:tcBorders>
              <w:top w:val="nil"/>
            </w:tcBorders>
          </w:tcPr>
          <w:p>
            <w:pPr>
              <w:pStyle w:val="TableParagraph"/>
              <w:rPr>
                <w:sz w:val="14"/>
              </w:rPr>
            </w:pPr>
          </w:p>
        </w:tc>
        <w:tc>
          <w:tcPr>
            <w:tcW w:w="1635" w:type="dxa"/>
            <w:tcBorders>
              <w:top w:val="nil"/>
            </w:tcBorders>
          </w:tcPr>
          <w:p>
            <w:pPr>
              <w:pStyle w:val="TableParagraph"/>
              <w:rPr>
                <w:sz w:val="14"/>
              </w:rPr>
            </w:pPr>
          </w:p>
        </w:tc>
        <w:tc>
          <w:tcPr>
            <w:tcW w:w="1298" w:type="dxa"/>
            <w:tcBorders>
              <w:top w:val="nil"/>
              <w:right w:val="single" w:sz="6" w:space="0" w:color="808080"/>
            </w:tcBorders>
          </w:tcPr>
          <w:p>
            <w:pPr>
              <w:pStyle w:val="TableParagraph"/>
              <w:rPr>
                <w:sz w:val="14"/>
              </w:rPr>
            </w:pPr>
          </w:p>
        </w:tc>
        <w:tc>
          <w:tcPr>
            <w:tcW w:w="136" w:type="dxa"/>
            <w:tcBorders>
              <w:top w:val="nil"/>
              <w:left w:val="single" w:sz="6" w:space="0" w:color="808080"/>
              <w:bottom w:val="nil"/>
              <w:right w:val="single" w:sz="6" w:space="0" w:color="2B2B2B"/>
            </w:tcBorders>
          </w:tcPr>
          <w:p>
            <w:pPr>
              <w:pStyle w:val="TableParagraph"/>
              <w:rPr>
                <w:sz w:val="14"/>
              </w:rPr>
            </w:pPr>
          </w:p>
        </w:tc>
      </w:tr>
      <w:tr>
        <w:trPr>
          <w:trHeight w:val="3794" w:hRule="atLeast"/>
        </w:trPr>
        <w:tc>
          <w:tcPr>
            <w:tcW w:w="5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16"/>
              <w:rPr>
                <w:b/>
                <w:sz w:val="16"/>
              </w:rPr>
            </w:pPr>
            <w:r>
              <w:rPr>
                <w:b/>
                <w:spacing w:val="-5"/>
                <w:sz w:val="16"/>
              </w:rPr>
              <w:t>2.9</w:t>
            </w:r>
          </w:p>
        </w:tc>
        <w:tc>
          <w:tcPr>
            <w:tcW w:w="5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16"/>
              <w:rPr>
                <w:sz w:val="16"/>
              </w:rPr>
            </w:pPr>
            <w:r>
              <w:rPr>
                <w:sz w:val="16"/>
              </w:rPr>
              <w:t>--</w:t>
            </w:r>
            <w:r>
              <w:rPr>
                <w:spacing w:val="-10"/>
                <w:sz w:val="16"/>
              </w:rPr>
              <w:t>-</w:t>
            </w:r>
          </w:p>
        </w:tc>
        <w:tc>
          <w:tcPr>
            <w:tcW w:w="5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right="26"/>
              <w:jc w:val="center"/>
              <w:rPr>
                <w:b/>
                <w:sz w:val="16"/>
              </w:rPr>
            </w:pPr>
            <w:r>
              <w:rPr>
                <w:b/>
                <w:spacing w:val="-2"/>
                <w:sz w:val="16"/>
              </w:rPr>
              <w:t>189018</w:t>
            </w:r>
          </w:p>
        </w:tc>
        <w:tc>
          <w:tcPr>
            <w:tcW w:w="1920" w:type="dxa"/>
          </w:tcPr>
          <w:p>
            <w:pPr>
              <w:pStyle w:val="TableParagraph"/>
              <w:tabs>
                <w:tab w:pos="1126" w:val="left" w:leader="none"/>
              </w:tabs>
              <w:spacing w:before="60"/>
              <w:ind w:left="22" w:right="-15"/>
              <w:rPr>
                <w:sz w:val="16"/>
              </w:rPr>
            </w:pPr>
            <w:r>
              <w:rPr>
                <w:spacing w:val="-2"/>
                <w:sz w:val="16"/>
              </w:rPr>
              <w:t>PLACA</w:t>
            </w:r>
            <w:r>
              <w:rPr>
                <w:sz w:val="16"/>
              </w:rPr>
              <w:tab/>
            </w:r>
            <w:r>
              <w:rPr>
                <w:spacing w:val="-2"/>
                <w:sz w:val="16"/>
              </w:rPr>
              <w:t>FIXAÇÃO,</w:t>
            </w:r>
          </w:p>
          <w:p>
            <w:pPr>
              <w:pStyle w:val="TableParagraph"/>
              <w:tabs>
                <w:tab w:pos="1189" w:val="left" w:leader="none"/>
                <w:tab w:pos="1271" w:val="left" w:leader="none"/>
                <w:tab w:pos="1308" w:val="left" w:leader="none"/>
                <w:tab w:pos="1465" w:val="left" w:leader="none"/>
              </w:tabs>
              <w:spacing w:line="270" w:lineRule="atLeast"/>
              <w:ind w:left="22" w:right="-15"/>
              <w:rPr>
                <w:sz w:val="16"/>
              </w:rPr>
            </w:pPr>
            <w:r>
              <w:rPr>
                <w:spacing w:val="-2"/>
                <w:sz w:val="16"/>
              </w:rPr>
              <w:t>MODELO</w:t>
            </w:r>
            <w:r>
              <w:rPr>
                <w:sz w:val="16"/>
              </w:rPr>
              <w:tab/>
              <w:tab/>
              <w:tab/>
            </w:r>
            <w:r>
              <w:rPr>
                <w:spacing w:val="-2"/>
                <w:sz w:val="16"/>
              </w:rPr>
              <w:t>PLACA:</w:t>
            </w:r>
            <w:r>
              <w:rPr>
                <w:spacing w:val="40"/>
                <w:sz w:val="16"/>
              </w:rPr>
              <w:t> </w:t>
            </w:r>
            <w:r>
              <w:rPr>
                <w:sz w:val="16"/>
              </w:rPr>
              <w:t>OSTEOTOMIA</w:t>
            </w:r>
            <w:r>
              <w:rPr>
                <w:spacing w:val="29"/>
                <w:sz w:val="16"/>
              </w:rPr>
              <w:t> </w:t>
            </w:r>
            <w:r>
              <w:rPr>
                <w:sz w:val="16"/>
              </w:rPr>
              <w:t>SAGITAL,</w:t>
            </w:r>
            <w:r>
              <w:rPr>
                <w:spacing w:val="40"/>
                <w:sz w:val="16"/>
              </w:rPr>
              <w:t> </w:t>
            </w:r>
            <w:r>
              <w:rPr>
                <w:spacing w:val="-2"/>
                <w:sz w:val="16"/>
              </w:rPr>
              <w:t>SEGMENTO:</w:t>
            </w:r>
            <w:r>
              <w:rPr>
                <w:spacing w:val="40"/>
                <w:sz w:val="16"/>
              </w:rPr>
              <w:t> </w:t>
            </w:r>
            <w:r>
              <w:rPr>
                <w:spacing w:val="-2"/>
                <w:sz w:val="16"/>
              </w:rPr>
              <w:t>INTERMEDIÁRIO</w:t>
            </w:r>
            <w:r>
              <w:rPr>
                <w:spacing w:val="40"/>
                <w:sz w:val="16"/>
              </w:rPr>
              <w:t> </w:t>
            </w:r>
            <w:r>
              <w:rPr>
                <w:spacing w:val="-2"/>
                <w:sz w:val="16"/>
              </w:rPr>
              <w:t>ABERTO</w:t>
            </w:r>
            <w:r>
              <w:rPr>
                <w:sz w:val="16"/>
              </w:rPr>
              <w:tab/>
              <w:tab/>
              <w:tab/>
              <w:tab/>
            </w:r>
            <w:r>
              <w:rPr>
                <w:spacing w:val="-4"/>
                <w:sz w:val="16"/>
              </w:rPr>
              <w:t>PARA</w:t>
            </w:r>
            <w:r>
              <w:rPr>
                <w:spacing w:val="40"/>
                <w:sz w:val="16"/>
              </w:rPr>
              <w:t> </w:t>
            </w:r>
            <w:r>
              <w:rPr>
                <w:sz w:val="16"/>
              </w:rPr>
              <w:t>FIXAÇÃO,</w:t>
            </w:r>
            <w:r>
              <w:rPr>
                <w:spacing w:val="28"/>
                <w:sz w:val="16"/>
              </w:rPr>
              <w:t> </w:t>
            </w:r>
            <w:r>
              <w:rPr>
                <w:sz w:val="16"/>
              </w:rPr>
              <w:t>COMPATÍVEL</w:t>
            </w:r>
            <w:r>
              <w:rPr>
                <w:spacing w:val="40"/>
                <w:sz w:val="16"/>
              </w:rPr>
              <w:t> </w:t>
            </w:r>
            <w:r>
              <w:rPr>
                <w:sz w:val="16"/>
              </w:rPr>
              <w:t>PARAFUSO</w:t>
            </w:r>
            <w:r>
              <w:rPr>
                <w:spacing w:val="71"/>
                <w:sz w:val="16"/>
              </w:rPr>
              <w:t> </w:t>
            </w:r>
            <w:r>
              <w:rPr>
                <w:sz w:val="16"/>
              </w:rPr>
              <w:t>CIRÚRGICO</w:t>
            </w:r>
            <w:r>
              <w:rPr>
                <w:spacing w:val="40"/>
                <w:sz w:val="16"/>
              </w:rPr>
              <w:t> </w:t>
            </w:r>
            <w:r>
              <w:rPr>
                <w:sz w:val="16"/>
              </w:rPr>
              <w:t>2,0MM</w:t>
            </w:r>
            <w:r>
              <w:rPr>
                <w:spacing w:val="80"/>
                <w:sz w:val="16"/>
              </w:rPr>
              <w:t> </w:t>
            </w:r>
            <w:r>
              <w:rPr>
                <w:sz w:val="16"/>
              </w:rPr>
              <w:t>PARA</w:t>
            </w:r>
            <w:r>
              <w:rPr>
                <w:spacing w:val="80"/>
                <w:sz w:val="16"/>
              </w:rPr>
              <w:t> </w:t>
            </w:r>
            <w:r>
              <w:rPr>
                <w:sz w:val="16"/>
              </w:rPr>
              <w:t>CRÂNIO</w:t>
            </w:r>
            <w:r>
              <w:rPr>
                <w:spacing w:val="40"/>
                <w:sz w:val="16"/>
              </w:rPr>
              <w:t> </w:t>
            </w:r>
            <w:r>
              <w:rPr>
                <w:spacing w:val="-2"/>
                <w:sz w:val="16"/>
              </w:rPr>
              <w:t>MAXILO</w:t>
            </w:r>
            <w:r>
              <w:rPr>
                <w:sz w:val="16"/>
              </w:rPr>
              <w:tab/>
              <w:tab/>
            </w:r>
            <w:r>
              <w:rPr>
                <w:spacing w:val="-2"/>
                <w:sz w:val="16"/>
              </w:rPr>
              <w:t>FACIAL,</w:t>
            </w:r>
            <w:r>
              <w:rPr>
                <w:spacing w:val="40"/>
                <w:sz w:val="16"/>
              </w:rPr>
              <w:t> </w:t>
            </w:r>
            <w:r>
              <w:rPr>
                <w:spacing w:val="-2"/>
                <w:sz w:val="16"/>
              </w:rPr>
              <w:t>MATERIAL:</w:t>
            </w:r>
            <w:r>
              <w:rPr>
                <w:sz w:val="16"/>
              </w:rPr>
              <w:tab/>
            </w:r>
            <w:r>
              <w:rPr>
                <w:spacing w:val="-2"/>
                <w:sz w:val="16"/>
              </w:rPr>
              <w:t>TITÂNIO,</w:t>
            </w:r>
            <w:r>
              <w:rPr>
                <w:spacing w:val="40"/>
                <w:sz w:val="16"/>
              </w:rPr>
              <w:t> </w:t>
            </w:r>
            <w:r>
              <w:rPr>
                <w:sz w:val="16"/>
              </w:rPr>
              <w:t>TAMANHO:</w:t>
            </w:r>
            <w:r>
              <w:rPr>
                <w:spacing w:val="-3"/>
                <w:sz w:val="16"/>
              </w:rPr>
              <w:t> </w:t>
            </w:r>
            <w:r>
              <w:rPr>
                <w:sz w:val="16"/>
              </w:rPr>
              <w:t>4</w:t>
            </w:r>
            <w:r>
              <w:rPr>
                <w:spacing w:val="-10"/>
                <w:sz w:val="16"/>
              </w:rPr>
              <w:t> </w:t>
            </w:r>
            <w:r>
              <w:rPr>
                <w:sz w:val="16"/>
              </w:rPr>
              <w:t>A</w:t>
            </w:r>
            <w:r>
              <w:rPr>
                <w:spacing w:val="-10"/>
                <w:sz w:val="16"/>
              </w:rPr>
              <w:t> </w:t>
            </w:r>
            <w:r>
              <w:rPr>
                <w:sz w:val="16"/>
              </w:rPr>
              <w:t>6</w:t>
            </w:r>
            <w:r>
              <w:rPr>
                <w:spacing w:val="-3"/>
                <w:sz w:val="16"/>
              </w:rPr>
              <w:t> </w:t>
            </w:r>
            <w:r>
              <w:rPr>
                <w:sz w:val="16"/>
              </w:rPr>
              <w:t>FUROS,</w:t>
            </w:r>
            <w:r>
              <w:rPr>
                <w:spacing w:val="40"/>
                <w:sz w:val="16"/>
              </w:rPr>
              <w:t> </w:t>
            </w:r>
            <w:r>
              <w:rPr>
                <w:sz w:val="16"/>
              </w:rPr>
              <w:t>ESPESSURA:</w:t>
            </w:r>
            <w:r>
              <w:rPr>
                <w:spacing w:val="80"/>
                <w:sz w:val="16"/>
              </w:rPr>
              <w:t> </w:t>
            </w:r>
            <w:r>
              <w:rPr>
                <w:sz w:val="16"/>
              </w:rPr>
              <w:t>0,7MM</w:t>
            </w:r>
            <w:r>
              <w:rPr>
                <w:spacing w:val="80"/>
                <w:sz w:val="16"/>
              </w:rPr>
              <w:t> </w:t>
            </w:r>
            <w:r>
              <w:rPr>
                <w:sz w:val="16"/>
              </w:rPr>
              <w:t>A</w:t>
            </w:r>
            <w:r>
              <w:rPr>
                <w:spacing w:val="40"/>
                <w:sz w:val="16"/>
              </w:rPr>
              <w:t> </w:t>
            </w:r>
            <w:r>
              <w:rPr>
                <w:spacing w:val="-2"/>
                <w:sz w:val="16"/>
              </w:rPr>
              <w:t>1,0MM</w:t>
            </w:r>
          </w:p>
        </w:tc>
        <w:tc>
          <w:tcPr>
            <w:tcW w:w="8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20"/>
              <w:rPr>
                <w:sz w:val="16"/>
              </w:rPr>
            </w:pPr>
            <w:r>
              <w:rPr>
                <w:spacing w:val="-2"/>
                <w:sz w:val="16"/>
              </w:rPr>
              <w:t>Unid.</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11"/>
              <w:rPr>
                <w:b/>
                <w:sz w:val="16"/>
              </w:rPr>
            </w:pPr>
            <w:r>
              <w:rPr>
                <w:b/>
                <w:spacing w:val="-5"/>
                <w:sz w:val="16"/>
              </w:rPr>
              <w:t>06</w:t>
            </w:r>
          </w:p>
        </w:tc>
        <w:tc>
          <w:tcPr>
            <w:tcW w:w="102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17"/>
              <w:rPr>
                <w:b/>
                <w:sz w:val="16"/>
              </w:rPr>
            </w:pPr>
            <w:r>
              <w:rPr>
                <w:b/>
                <w:spacing w:val="-5"/>
                <w:sz w:val="16"/>
              </w:rPr>
              <w:t>02</w:t>
            </w:r>
          </w:p>
        </w:tc>
        <w:tc>
          <w:tcPr>
            <w:tcW w:w="11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22"/>
              <w:rPr>
                <w:sz w:val="16"/>
              </w:rPr>
            </w:pPr>
            <w:r>
              <w:rPr>
                <w:sz w:val="16"/>
              </w:rPr>
              <w:t>Não</w:t>
            </w:r>
            <w:r>
              <w:rPr>
                <w:spacing w:val="-1"/>
                <w:sz w:val="16"/>
              </w:rPr>
              <w:t> </w:t>
            </w:r>
            <w:r>
              <w:rPr>
                <w:spacing w:val="-5"/>
                <w:sz w:val="16"/>
              </w:rPr>
              <w:t>há</w:t>
            </w:r>
          </w:p>
        </w:tc>
        <w:tc>
          <w:tcPr>
            <w:tcW w:w="16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4"/>
              <w:rPr>
                <w:sz w:val="16"/>
              </w:rPr>
            </w:pPr>
          </w:p>
          <w:p>
            <w:pPr>
              <w:pStyle w:val="TableParagraph"/>
              <w:ind w:left="13"/>
              <w:rPr>
                <w:sz w:val="16"/>
              </w:rPr>
            </w:pPr>
            <w:r>
              <w:rPr>
                <w:sz w:val="16"/>
              </w:rPr>
              <w:t>04.04.02.046-</w:t>
            </w:r>
            <w:r>
              <w:rPr>
                <w:spacing w:val="-10"/>
                <w:sz w:val="16"/>
              </w:rPr>
              <w:t>1</w:t>
            </w:r>
          </w:p>
          <w:p>
            <w:pPr>
              <w:pStyle w:val="TableParagraph"/>
              <w:spacing w:before="86"/>
              <w:ind w:left="13"/>
              <w:rPr>
                <w:sz w:val="16"/>
              </w:rPr>
            </w:pPr>
            <w:r>
              <w:rPr>
                <w:sz w:val="16"/>
              </w:rPr>
              <w:t>04.14.01.033-</w:t>
            </w:r>
            <w:r>
              <w:rPr>
                <w:spacing w:val="-10"/>
                <w:sz w:val="16"/>
              </w:rPr>
              <w:t>7</w:t>
            </w:r>
          </w:p>
        </w:tc>
        <w:tc>
          <w:tcPr>
            <w:tcW w:w="1298" w:type="dxa"/>
            <w:tcBorders>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9"/>
              <w:rPr>
                <w:sz w:val="16"/>
              </w:rPr>
            </w:pPr>
          </w:p>
          <w:p>
            <w:pPr>
              <w:pStyle w:val="TableParagraph"/>
              <w:ind w:left="9"/>
              <w:rPr>
                <w:sz w:val="16"/>
              </w:rPr>
            </w:pPr>
            <w:r>
              <w:rPr>
                <w:sz w:val="16"/>
              </w:rPr>
              <w:t>Não</w:t>
            </w:r>
            <w:r>
              <w:rPr>
                <w:spacing w:val="-1"/>
                <w:sz w:val="16"/>
              </w:rPr>
              <w:t> </w:t>
            </w:r>
            <w:r>
              <w:rPr>
                <w:spacing w:val="-5"/>
                <w:sz w:val="16"/>
              </w:rPr>
              <w:t>há</w:t>
            </w:r>
          </w:p>
        </w:tc>
        <w:tc>
          <w:tcPr>
            <w:tcW w:w="136" w:type="dxa"/>
            <w:tcBorders>
              <w:top w:val="nil"/>
              <w:left w:val="single" w:sz="6" w:space="0" w:color="808080"/>
              <w:bottom w:val="nil"/>
              <w:right w:val="single" w:sz="6" w:space="0" w:color="2B2B2B"/>
            </w:tcBorders>
          </w:tcPr>
          <w:p>
            <w:pPr>
              <w:pStyle w:val="TableParagraph"/>
              <w:rPr>
                <w:sz w:val="14"/>
              </w:rPr>
            </w:pPr>
          </w:p>
        </w:tc>
      </w:tr>
      <w:tr>
        <w:trPr>
          <w:trHeight w:val="2984" w:hRule="atLeast"/>
        </w:trPr>
        <w:tc>
          <w:tcPr>
            <w:tcW w:w="5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16"/>
              <w:rPr>
                <w:b/>
                <w:sz w:val="16"/>
              </w:rPr>
            </w:pPr>
            <w:r>
              <w:rPr>
                <w:b/>
                <w:spacing w:val="-4"/>
                <w:sz w:val="16"/>
              </w:rPr>
              <w:t>2.10</w:t>
            </w:r>
          </w:p>
        </w:tc>
        <w:tc>
          <w:tcPr>
            <w:tcW w:w="54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16"/>
              <w:rPr>
                <w:sz w:val="16"/>
              </w:rPr>
            </w:pPr>
            <w:r>
              <w:rPr>
                <w:sz w:val="16"/>
              </w:rPr>
              <w:t>--</w:t>
            </w:r>
            <w:r>
              <w:rPr>
                <w:spacing w:val="-10"/>
                <w:sz w:val="16"/>
              </w:rPr>
              <w:t>-</w:t>
            </w:r>
          </w:p>
        </w:tc>
        <w:tc>
          <w:tcPr>
            <w:tcW w:w="58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right="26"/>
              <w:jc w:val="center"/>
              <w:rPr>
                <w:b/>
                <w:sz w:val="16"/>
              </w:rPr>
            </w:pPr>
            <w:r>
              <w:rPr>
                <w:b/>
                <w:spacing w:val="-2"/>
                <w:sz w:val="16"/>
              </w:rPr>
              <w:t>189019</w:t>
            </w:r>
          </w:p>
        </w:tc>
        <w:tc>
          <w:tcPr>
            <w:tcW w:w="1920" w:type="dxa"/>
          </w:tcPr>
          <w:p>
            <w:pPr>
              <w:pStyle w:val="TableParagraph"/>
              <w:tabs>
                <w:tab w:pos="1126" w:val="left" w:leader="none"/>
              </w:tabs>
              <w:spacing w:before="60"/>
              <w:ind w:left="22"/>
              <w:jc w:val="both"/>
              <w:rPr>
                <w:sz w:val="16"/>
              </w:rPr>
            </w:pPr>
            <w:r>
              <w:rPr>
                <w:spacing w:val="-2"/>
                <w:sz w:val="16"/>
              </w:rPr>
              <w:t>PLACA</w:t>
            </w:r>
            <w:r>
              <w:rPr>
                <w:sz w:val="16"/>
              </w:rPr>
              <w:tab/>
            </w:r>
            <w:r>
              <w:rPr>
                <w:spacing w:val="-2"/>
                <w:sz w:val="16"/>
              </w:rPr>
              <w:t>FIXAÇÃO,</w:t>
            </w:r>
          </w:p>
          <w:p>
            <w:pPr>
              <w:pStyle w:val="TableParagraph"/>
              <w:tabs>
                <w:tab w:pos="1271" w:val="left" w:leader="none"/>
                <w:tab w:pos="1308" w:val="left" w:leader="none"/>
              </w:tabs>
              <w:spacing w:line="270" w:lineRule="atLeast"/>
              <w:ind w:left="22" w:right="-15"/>
              <w:jc w:val="both"/>
              <w:rPr>
                <w:sz w:val="16"/>
              </w:rPr>
            </w:pPr>
            <w:r>
              <w:rPr>
                <w:spacing w:val="-2"/>
                <w:sz w:val="16"/>
              </w:rPr>
              <w:t>MODELO</w:t>
            </w:r>
            <w:r>
              <w:rPr>
                <w:sz w:val="16"/>
              </w:rPr>
              <w:tab/>
              <w:tab/>
            </w:r>
            <w:r>
              <w:rPr>
                <w:spacing w:val="-2"/>
                <w:sz w:val="16"/>
              </w:rPr>
              <w:t>PLACA:</w:t>
            </w:r>
            <w:r>
              <w:rPr>
                <w:spacing w:val="40"/>
                <w:sz w:val="16"/>
              </w:rPr>
              <w:t> </w:t>
            </w:r>
            <w:r>
              <w:rPr>
                <w:sz w:val="16"/>
              </w:rPr>
              <w:t>FRATURA CONDILAR</w:t>
            </w:r>
            <w:r>
              <w:rPr>
                <w:spacing w:val="40"/>
                <w:sz w:val="16"/>
              </w:rPr>
              <w:t> </w:t>
            </w:r>
            <w:r>
              <w:rPr>
                <w:sz w:val="16"/>
              </w:rPr>
              <w:t>ALTA, COMPATÍVEL</w:t>
            </w:r>
            <w:r>
              <w:rPr>
                <w:spacing w:val="40"/>
                <w:sz w:val="16"/>
              </w:rPr>
              <w:t> </w:t>
            </w:r>
            <w:r>
              <w:rPr>
                <w:sz w:val="16"/>
              </w:rPr>
              <w:t>PARAFUSO CIRÚRGICO</w:t>
            </w:r>
            <w:r>
              <w:rPr>
                <w:spacing w:val="40"/>
                <w:sz w:val="16"/>
              </w:rPr>
              <w:t> </w:t>
            </w:r>
            <w:r>
              <w:rPr>
                <w:sz w:val="16"/>
              </w:rPr>
              <w:t>2,0MM PARA CRÂNIO</w:t>
            </w:r>
            <w:r>
              <w:rPr>
                <w:spacing w:val="40"/>
                <w:sz w:val="16"/>
              </w:rPr>
              <w:t> </w:t>
            </w:r>
            <w:r>
              <w:rPr>
                <w:spacing w:val="-2"/>
                <w:sz w:val="16"/>
              </w:rPr>
              <w:t>MAXILO</w:t>
            </w:r>
            <w:r>
              <w:rPr>
                <w:sz w:val="16"/>
              </w:rPr>
              <w:tab/>
            </w:r>
            <w:r>
              <w:rPr>
                <w:spacing w:val="-2"/>
                <w:sz w:val="16"/>
              </w:rPr>
              <w:t>FACIAL,</w:t>
            </w:r>
            <w:r>
              <w:rPr>
                <w:spacing w:val="40"/>
                <w:sz w:val="16"/>
              </w:rPr>
              <w:t> </w:t>
            </w:r>
            <w:r>
              <w:rPr>
                <w:sz w:val="16"/>
              </w:rPr>
              <w:t>MATERIAL: TITÂNIO,</w:t>
            </w:r>
            <w:r>
              <w:rPr>
                <w:spacing w:val="40"/>
                <w:sz w:val="16"/>
              </w:rPr>
              <w:t> </w:t>
            </w:r>
            <w:r>
              <w:rPr>
                <w:sz w:val="16"/>
              </w:rPr>
              <w:t>TAMANHO: 4 FUROS,</w:t>
            </w:r>
            <w:r>
              <w:rPr>
                <w:spacing w:val="40"/>
                <w:sz w:val="16"/>
              </w:rPr>
              <w:t> </w:t>
            </w:r>
            <w:r>
              <w:rPr>
                <w:sz w:val="16"/>
              </w:rPr>
              <w:t>ESPESSURA: 0,7MM A</w:t>
            </w:r>
            <w:r>
              <w:rPr>
                <w:spacing w:val="40"/>
                <w:sz w:val="16"/>
              </w:rPr>
              <w:t> </w:t>
            </w:r>
            <w:r>
              <w:rPr>
                <w:spacing w:val="-2"/>
                <w:sz w:val="16"/>
              </w:rPr>
              <w:t>1,0MM</w:t>
            </w:r>
          </w:p>
        </w:tc>
        <w:tc>
          <w:tcPr>
            <w:tcW w:w="87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20"/>
              <w:rPr>
                <w:sz w:val="16"/>
              </w:rPr>
            </w:pPr>
            <w:r>
              <w:rPr>
                <w:spacing w:val="-2"/>
                <w:sz w:val="16"/>
              </w:rPr>
              <w:t>Unid.</w:t>
            </w:r>
          </w:p>
        </w:tc>
        <w:tc>
          <w:tcPr>
            <w:tcW w:w="7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11"/>
              <w:rPr>
                <w:b/>
                <w:sz w:val="16"/>
              </w:rPr>
            </w:pPr>
            <w:r>
              <w:rPr>
                <w:b/>
                <w:spacing w:val="-5"/>
                <w:sz w:val="16"/>
              </w:rPr>
              <w:t>02</w:t>
            </w:r>
          </w:p>
        </w:tc>
        <w:tc>
          <w:tcPr>
            <w:tcW w:w="102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17"/>
              <w:rPr>
                <w:b/>
                <w:sz w:val="16"/>
              </w:rPr>
            </w:pPr>
            <w:r>
              <w:rPr>
                <w:b/>
                <w:spacing w:val="-5"/>
                <w:sz w:val="16"/>
              </w:rPr>
              <w:t>01</w:t>
            </w:r>
          </w:p>
        </w:tc>
        <w:tc>
          <w:tcPr>
            <w:tcW w:w="111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22"/>
              <w:rPr>
                <w:sz w:val="16"/>
              </w:rPr>
            </w:pPr>
            <w:r>
              <w:rPr>
                <w:sz w:val="16"/>
              </w:rPr>
              <w:t>Não</w:t>
            </w:r>
            <w:r>
              <w:rPr>
                <w:spacing w:val="-1"/>
                <w:sz w:val="16"/>
              </w:rPr>
              <w:t> </w:t>
            </w:r>
            <w:r>
              <w:rPr>
                <w:spacing w:val="-5"/>
                <w:sz w:val="16"/>
              </w:rPr>
              <w:t>há</w:t>
            </w:r>
          </w:p>
        </w:tc>
        <w:tc>
          <w:tcPr>
            <w:tcW w:w="163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13"/>
              <w:rPr>
                <w:sz w:val="16"/>
              </w:rPr>
            </w:pPr>
            <w:r>
              <w:rPr>
                <w:sz w:val="16"/>
              </w:rPr>
              <w:t>04.14.01.033-</w:t>
            </w:r>
            <w:r>
              <w:rPr>
                <w:spacing w:val="-10"/>
                <w:sz w:val="16"/>
              </w:rPr>
              <w:t>7</w:t>
            </w:r>
          </w:p>
        </w:tc>
        <w:tc>
          <w:tcPr>
            <w:tcW w:w="1298" w:type="dxa"/>
            <w:tcBorders>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ind w:left="9"/>
              <w:rPr>
                <w:sz w:val="16"/>
              </w:rPr>
            </w:pPr>
            <w:r>
              <w:rPr>
                <w:sz w:val="16"/>
              </w:rPr>
              <w:t>Não</w:t>
            </w:r>
            <w:r>
              <w:rPr>
                <w:spacing w:val="-1"/>
                <w:sz w:val="16"/>
              </w:rPr>
              <w:t> </w:t>
            </w:r>
            <w:r>
              <w:rPr>
                <w:spacing w:val="-5"/>
                <w:sz w:val="16"/>
              </w:rPr>
              <w:t>há</w:t>
            </w:r>
          </w:p>
        </w:tc>
        <w:tc>
          <w:tcPr>
            <w:tcW w:w="136" w:type="dxa"/>
            <w:tcBorders>
              <w:top w:val="nil"/>
              <w:left w:val="single" w:sz="6" w:space="0" w:color="808080"/>
              <w:bottom w:val="nil"/>
              <w:right w:val="single" w:sz="6" w:space="0" w:color="2B2B2B"/>
            </w:tcBorders>
          </w:tcPr>
          <w:p>
            <w:pPr>
              <w:pStyle w:val="TableParagraph"/>
              <w:rPr>
                <w:sz w:val="14"/>
              </w:rPr>
            </w:pPr>
          </w:p>
        </w:tc>
      </w:tr>
      <w:tr>
        <w:trPr>
          <w:trHeight w:val="3269" w:hRule="atLeast"/>
        </w:trPr>
        <w:tc>
          <w:tcPr>
            <w:tcW w:w="57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6"/>
              <w:rPr>
                <w:b/>
                <w:sz w:val="16"/>
              </w:rPr>
            </w:pPr>
            <w:r>
              <w:rPr>
                <w:b/>
                <w:spacing w:val="-4"/>
                <w:sz w:val="16"/>
              </w:rPr>
              <w:t>2.11</w:t>
            </w:r>
          </w:p>
        </w:tc>
        <w:tc>
          <w:tcPr>
            <w:tcW w:w="54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6"/>
              <w:rPr>
                <w:sz w:val="16"/>
              </w:rPr>
            </w:pPr>
            <w:r>
              <w:rPr>
                <w:sz w:val="16"/>
              </w:rPr>
              <w:t>--</w:t>
            </w:r>
            <w:r>
              <w:rPr>
                <w:spacing w:val="-10"/>
                <w:sz w:val="16"/>
              </w:rPr>
              <w:t>-</w:t>
            </w:r>
          </w:p>
        </w:tc>
        <w:tc>
          <w:tcPr>
            <w:tcW w:w="58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right="26"/>
              <w:jc w:val="center"/>
              <w:rPr>
                <w:b/>
                <w:sz w:val="16"/>
              </w:rPr>
            </w:pPr>
            <w:r>
              <w:rPr>
                <w:b/>
                <w:spacing w:val="-2"/>
                <w:sz w:val="16"/>
              </w:rPr>
              <w:t>189020</w:t>
            </w:r>
          </w:p>
        </w:tc>
        <w:tc>
          <w:tcPr>
            <w:tcW w:w="1920" w:type="dxa"/>
            <w:tcBorders>
              <w:bottom w:val="double" w:sz="6" w:space="0" w:color="808080"/>
            </w:tcBorders>
          </w:tcPr>
          <w:p>
            <w:pPr>
              <w:pStyle w:val="TableParagraph"/>
              <w:tabs>
                <w:tab w:pos="1126" w:val="left" w:leader="none"/>
              </w:tabs>
              <w:spacing w:before="75"/>
              <w:ind w:left="22"/>
              <w:jc w:val="both"/>
              <w:rPr>
                <w:sz w:val="16"/>
              </w:rPr>
            </w:pPr>
            <w:r>
              <w:rPr>
                <w:spacing w:val="-2"/>
                <w:sz w:val="16"/>
              </w:rPr>
              <w:t>PLACA</w:t>
            </w:r>
            <w:r>
              <w:rPr>
                <w:sz w:val="16"/>
              </w:rPr>
              <w:tab/>
            </w:r>
            <w:r>
              <w:rPr>
                <w:spacing w:val="-2"/>
                <w:sz w:val="16"/>
              </w:rPr>
              <w:t>FIXAÇÃO,</w:t>
            </w:r>
          </w:p>
          <w:p>
            <w:pPr>
              <w:pStyle w:val="TableParagraph"/>
              <w:tabs>
                <w:tab w:pos="1271" w:val="left" w:leader="none"/>
                <w:tab w:pos="1308" w:val="left" w:leader="none"/>
              </w:tabs>
              <w:spacing w:line="270" w:lineRule="atLeast"/>
              <w:ind w:left="22" w:right="-15"/>
              <w:jc w:val="both"/>
              <w:rPr>
                <w:sz w:val="16"/>
              </w:rPr>
            </w:pPr>
            <w:r>
              <w:rPr>
                <w:spacing w:val="-2"/>
                <w:sz w:val="16"/>
              </w:rPr>
              <w:t>MODELO</w:t>
            </w:r>
            <w:r>
              <w:rPr>
                <w:sz w:val="16"/>
              </w:rPr>
              <w:tab/>
              <w:tab/>
            </w:r>
            <w:r>
              <w:rPr>
                <w:spacing w:val="-2"/>
                <w:sz w:val="16"/>
              </w:rPr>
              <w:t>PLACA:</w:t>
            </w:r>
            <w:r>
              <w:rPr>
                <w:spacing w:val="40"/>
                <w:sz w:val="16"/>
              </w:rPr>
              <w:t> </w:t>
            </w:r>
            <w:r>
              <w:rPr>
                <w:sz w:val="16"/>
              </w:rPr>
              <w:t>DUPLA LINHA COM</w:t>
            </w:r>
            <w:r>
              <w:rPr>
                <w:spacing w:val="40"/>
                <w:sz w:val="16"/>
              </w:rPr>
              <w:t> </w:t>
            </w:r>
            <w:r>
              <w:rPr>
                <w:sz w:val="16"/>
              </w:rPr>
              <w:t>INTERVALO DE 6MM A</w:t>
            </w:r>
            <w:r>
              <w:rPr>
                <w:spacing w:val="40"/>
                <w:sz w:val="16"/>
              </w:rPr>
              <w:t> </w:t>
            </w:r>
            <w:r>
              <w:rPr>
                <w:sz w:val="16"/>
              </w:rPr>
              <w:t>14MM, COMPATÍVEL</w:t>
            </w:r>
            <w:r>
              <w:rPr>
                <w:spacing w:val="40"/>
                <w:sz w:val="16"/>
              </w:rPr>
              <w:t> </w:t>
            </w:r>
            <w:r>
              <w:rPr>
                <w:sz w:val="16"/>
              </w:rPr>
              <w:t>PARAFUSO CIRÚRGICO</w:t>
            </w:r>
            <w:r>
              <w:rPr>
                <w:spacing w:val="40"/>
                <w:sz w:val="16"/>
              </w:rPr>
              <w:t> </w:t>
            </w:r>
            <w:r>
              <w:rPr>
                <w:sz w:val="16"/>
              </w:rPr>
              <w:t>2,0MM PARA CRÂNIO</w:t>
            </w:r>
            <w:r>
              <w:rPr>
                <w:spacing w:val="40"/>
                <w:sz w:val="16"/>
              </w:rPr>
              <w:t> </w:t>
            </w:r>
            <w:r>
              <w:rPr>
                <w:spacing w:val="-2"/>
                <w:sz w:val="16"/>
              </w:rPr>
              <w:t>MAXILO</w:t>
            </w:r>
            <w:r>
              <w:rPr>
                <w:sz w:val="16"/>
              </w:rPr>
              <w:tab/>
            </w:r>
            <w:r>
              <w:rPr>
                <w:spacing w:val="-2"/>
                <w:sz w:val="16"/>
              </w:rPr>
              <w:t>FACIAL,</w:t>
            </w:r>
            <w:r>
              <w:rPr>
                <w:spacing w:val="40"/>
                <w:sz w:val="16"/>
              </w:rPr>
              <w:t> </w:t>
            </w:r>
            <w:r>
              <w:rPr>
                <w:sz w:val="16"/>
              </w:rPr>
              <w:t>MATERIAL: TITÂNIO,</w:t>
            </w:r>
            <w:r>
              <w:rPr>
                <w:spacing w:val="40"/>
                <w:sz w:val="16"/>
              </w:rPr>
              <w:t> </w:t>
            </w:r>
            <w:r>
              <w:rPr>
                <w:sz w:val="16"/>
              </w:rPr>
              <w:t>TAMANHO: 8 FUROS,</w:t>
            </w:r>
            <w:r>
              <w:rPr>
                <w:spacing w:val="40"/>
                <w:sz w:val="16"/>
              </w:rPr>
              <w:t> </w:t>
            </w:r>
            <w:r>
              <w:rPr>
                <w:sz w:val="16"/>
              </w:rPr>
              <w:t>ESPESSURA: 0,7MM A</w:t>
            </w:r>
            <w:r>
              <w:rPr>
                <w:spacing w:val="40"/>
                <w:sz w:val="16"/>
              </w:rPr>
              <w:t> </w:t>
            </w:r>
            <w:r>
              <w:rPr>
                <w:spacing w:val="-2"/>
                <w:sz w:val="16"/>
              </w:rPr>
              <w:t>1,0MM</w:t>
            </w:r>
          </w:p>
        </w:tc>
        <w:tc>
          <w:tcPr>
            <w:tcW w:w="87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20"/>
              <w:rPr>
                <w:sz w:val="16"/>
              </w:rPr>
            </w:pPr>
            <w:r>
              <w:rPr>
                <w:spacing w:val="-2"/>
                <w:sz w:val="16"/>
              </w:rPr>
              <w:t>Unid.</w:t>
            </w:r>
          </w:p>
        </w:tc>
        <w:tc>
          <w:tcPr>
            <w:tcW w:w="78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1"/>
              <w:rPr>
                <w:b/>
                <w:sz w:val="16"/>
              </w:rPr>
            </w:pPr>
            <w:r>
              <w:rPr>
                <w:b/>
                <w:spacing w:val="-5"/>
                <w:sz w:val="16"/>
              </w:rPr>
              <w:t>06</w:t>
            </w:r>
          </w:p>
        </w:tc>
        <w:tc>
          <w:tcPr>
            <w:tcW w:w="102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7"/>
              <w:rPr>
                <w:b/>
                <w:sz w:val="16"/>
              </w:rPr>
            </w:pPr>
            <w:r>
              <w:rPr>
                <w:b/>
                <w:spacing w:val="-5"/>
                <w:sz w:val="16"/>
              </w:rPr>
              <w:t>02</w:t>
            </w:r>
          </w:p>
        </w:tc>
        <w:tc>
          <w:tcPr>
            <w:tcW w:w="111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22"/>
              <w:rPr>
                <w:sz w:val="16"/>
              </w:rPr>
            </w:pPr>
            <w:r>
              <w:rPr>
                <w:sz w:val="16"/>
              </w:rPr>
              <w:t>Não</w:t>
            </w:r>
            <w:r>
              <w:rPr>
                <w:spacing w:val="-1"/>
                <w:sz w:val="16"/>
              </w:rPr>
              <w:t> </w:t>
            </w:r>
            <w:r>
              <w:rPr>
                <w:spacing w:val="-5"/>
                <w:sz w:val="16"/>
              </w:rPr>
              <w:t>há</w:t>
            </w:r>
          </w:p>
        </w:tc>
        <w:tc>
          <w:tcPr>
            <w:tcW w:w="163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7"/>
              <w:rPr>
                <w:sz w:val="16"/>
              </w:rPr>
            </w:pPr>
          </w:p>
          <w:p>
            <w:pPr>
              <w:pStyle w:val="TableParagraph"/>
              <w:ind w:left="13"/>
              <w:rPr>
                <w:sz w:val="16"/>
              </w:rPr>
            </w:pPr>
            <w:r>
              <w:rPr>
                <w:sz w:val="16"/>
              </w:rPr>
              <w:t>04.04.02.046-</w:t>
            </w:r>
            <w:r>
              <w:rPr>
                <w:spacing w:val="-10"/>
                <w:sz w:val="16"/>
              </w:rPr>
              <w:t>1</w:t>
            </w:r>
          </w:p>
          <w:p>
            <w:pPr>
              <w:pStyle w:val="TableParagraph"/>
              <w:spacing w:before="86"/>
              <w:ind w:left="13"/>
              <w:rPr>
                <w:sz w:val="16"/>
              </w:rPr>
            </w:pPr>
            <w:r>
              <w:rPr>
                <w:sz w:val="16"/>
              </w:rPr>
              <w:t>04.14.01.033-</w:t>
            </w:r>
            <w:r>
              <w:rPr>
                <w:spacing w:val="-10"/>
                <w:sz w:val="16"/>
              </w:rPr>
              <w:t>7</w:t>
            </w:r>
          </w:p>
        </w:tc>
        <w:tc>
          <w:tcPr>
            <w:tcW w:w="1298" w:type="dxa"/>
            <w:tcBorders>
              <w:bottom w:val="double" w:sz="6" w:space="0" w:color="808080"/>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9"/>
              <w:rPr>
                <w:sz w:val="16"/>
              </w:rPr>
            </w:pPr>
            <w:r>
              <w:rPr>
                <w:sz w:val="16"/>
              </w:rPr>
              <w:t>Não</w:t>
            </w:r>
            <w:r>
              <w:rPr>
                <w:spacing w:val="-1"/>
                <w:sz w:val="16"/>
              </w:rPr>
              <w:t> </w:t>
            </w:r>
            <w:r>
              <w:rPr>
                <w:spacing w:val="-5"/>
                <w:sz w:val="16"/>
              </w:rPr>
              <w:t>há</w:t>
            </w:r>
          </w:p>
        </w:tc>
        <w:tc>
          <w:tcPr>
            <w:tcW w:w="136" w:type="dxa"/>
            <w:tcBorders>
              <w:top w:val="nil"/>
              <w:left w:val="single" w:sz="6" w:space="0" w:color="808080"/>
              <w:bottom w:val="single" w:sz="6" w:space="0" w:color="2B2B2B"/>
              <w:right w:val="single" w:sz="6" w:space="0" w:color="2B2B2B"/>
            </w:tcBorders>
          </w:tcPr>
          <w:p>
            <w:pPr>
              <w:pStyle w:val="TableParagraph"/>
              <w:rPr>
                <w:sz w:val="14"/>
              </w:rPr>
            </w:pPr>
          </w:p>
        </w:tc>
      </w:tr>
    </w:tbl>
    <w:p>
      <w:pPr>
        <w:pStyle w:val="BodyText"/>
        <w:spacing w:before="0"/>
      </w:pPr>
      <w:r>
        <w:rPr/>
        <mc:AlternateContent>
          <mc:Choice Requires="wps">
            <w:drawing>
              <wp:anchor distT="0" distB="0" distL="0" distR="0" allowOverlap="1" layoutInCell="1" locked="0" behindDoc="1" simplePos="0" relativeHeight="482051072">
                <wp:simplePos x="0" y="0"/>
                <wp:positionH relativeFrom="page">
                  <wp:posOffset>114299</wp:posOffset>
                </wp:positionH>
                <wp:positionV relativeFrom="page">
                  <wp:posOffset>8048616</wp:posOffset>
                </wp:positionV>
                <wp:extent cx="6667500" cy="7496175"/>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6667500" cy="7496175"/>
                          <a:chExt cx="6667500" cy="7496175"/>
                        </a:xfrm>
                      </wpg:grpSpPr>
                      <wps:wsp>
                        <wps:cNvPr id="52" name="Graphic 52"/>
                        <wps:cNvSpPr/>
                        <wps:spPr>
                          <a:xfrm>
                            <a:off x="0" y="0"/>
                            <a:ext cx="6667500" cy="9525"/>
                          </a:xfrm>
                          <a:custGeom>
                            <a:avLst/>
                            <a:gdLst/>
                            <a:ahLst/>
                            <a:cxnLst/>
                            <a:rect l="l" t="t" r="r" b="b"/>
                            <a:pathLst>
                              <a:path w="6667500" h="9525">
                                <a:moveTo>
                                  <a:pt x="6667499" y="9524"/>
                                </a:moveTo>
                                <a:lnTo>
                                  <a:pt x="0" y="9524"/>
                                </a:lnTo>
                                <a:lnTo>
                                  <a:pt x="0" y="0"/>
                                </a:lnTo>
                                <a:lnTo>
                                  <a:pt x="6667499" y="0"/>
                                </a:lnTo>
                                <a:lnTo>
                                  <a:pt x="6667499" y="9524"/>
                                </a:lnTo>
                                <a:close/>
                              </a:path>
                            </a:pathLst>
                          </a:custGeom>
                          <a:solidFill>
                            <a:srgbClr val="808080"/>
                          </a:solidFill>
                        </wps:spPr>
                        <wps:bodyPr wrap="square" lIns="0" tIns="0" rIns="0" bIns="0" rtlCol="0">
                          <a:prstTxWarp prst="textNoShape">
                            <a:avLst/>
                          </a:prstTxWarp>
                          <a:noAutofit/>
                        </wps:bodyPr>
                      </wps:wsp>
                      <wps:wsp>
                        <wps:cNvPr id="53" name="Graphic 53"/>
                        <wps:cNvSpPr/>
                        <wps:spPr>
                          <a:xfrm>
                            <a:off x="6657974" y="0"/>
                            <a:ext cx="9525" cy="7496175"/>
                          </a:xfrm>
                          <a:custGeom>
                            <a:avLst/>
                            <a:gdLst/>
                            <a:ahLst/>
                            <a:cxnLst/>
                            <a:rect l="l" t="t" r="r" b="b"/>
                            <a:pathLst>
                              <a:path w="9525" h="7496175">
                                <a:moveTo>
                                  <a:pt x="9524" y="7496174"/>
                                </a:moveTo>
                                <a:lnTo>
                                  <a:pt x="0" y="7496174"/>
                                </a:lnTo>
                                <a:lnTo>
                                  <a:pt x="0" y="9524"/>
                                </a:lnTo>
                                <a:lnTo>
                                  <a:pt x="9524" y="0"/>
                                </a:lnTo>
                                <a:lnTo>
                                  <a:pt x="9524" y="7496174"/>
                                </a:lnTo>
                                <a:close/>
                              </a:path>
                            </a:pathLst>
                          </a:custGeom>
                          <a:solidFill>
                            <a:srgbClr val="2B2B2B"/>
                          </a:solidFill>
                        </wps:spPr>
                        <wps:bodyPr wrap="square" lIns="0" tIns="0" rIns="0" bIns="0" rtlCol="0">
                          <a:prstTxWarp prst="textNoShape">
                            <a:avLst/>
                          </a:prstTxWarp>
                          <a:noAutofit/>
                        </wps:bodyPr>
                      </wps:wsp>
                      <wps:wsp>
                        <wps:cNvPr id="54" name="Graphic 54"/>
                        <wps:cNvSpPr/>
                        <wps:spPr>
                          <a:xfrm>
                            <a:off x="0" y="0"/>
                            <a:ext cx="9525" cy="7496175"/>
                          </a:xfrm>
                          <a:custGeom>
                            <a:avLst/>
                            <a:gdLst/>
                            <a:ahLst/>
                            <a:cxnLst/>
                            <a:rect l="l" t="t" r="r" b="b"/>
                            <a:pathLst>
                              <a:path w="9525" h="7496175">
                                <a:moveTo>
                                  <a:pt x="9524" y="7496174"/>
                                </a:moveTo>
                                <a:lnTo>
                                  <a:pt x="0" y="7496174"/>
                                </a:lnTo>
                                <a:lnTo>
                                  <a:pt x="0" y="0"/>
                                </a:lnTo>
                                <a:lnTo>
                                  <a:pt x="9524" y="0"/>
                                </a:lnTo>
                                <a:lnTo>
                                  <a:pt x="9524" y="7496174"/>
                                </a:lnTo>
                                <a:close/>
                              </a:path>
                            </a:pathLst>
                          </a:custGeom>
                          <a:solidFill>
                            <a:srgbClr val="808080"/>
                          </a:solidFill>
                        </wps:spPr>
                        <wps:bodyPr wrap="square" lIns="0" tIns="0" rIns="0" bIns="0" rtlCol="0">
                          <a:prstTxWarp prst="textNoShape">
                            <a:avLst/>
                          </a:prstTxWarp>
                          <a:noAutofit/>
                        </wps:bodyPr>
                      </wps:wsp>
                      <wps:wsp>
                        <wps:cNvPr id="55" name="Textbox 55"/>
                        <wps:cNvSpPr txBox="1"/>
                        <wps:spPr>
                          <a:xfrm>
                            <a:off x="29467" y="71453"/>
                            <a:ext cx="1068070" cy="113030"/>
                          </a:xfrm>
                          <a:prstGeom prst="rect">
                            <a:avLst/>
                          </a:prstGeom>
                        </wps:spPr>
                        <wps:txbx>
                          <w:txbxContent>
                            <w:p>
                              <w:pPr>
                                <w:spacing w:line="177" w:lineRule="exact" w:before="0"/>
                                <w:ind w:left="0" w:right="0" w:firstLine="0"/>
                                <w:jc w:val="left"/>
                                <w:rPr>
                                  <w:b/>
                                  <w:sz w:val="16"/>
                                </w:rPr>
                              </w:pPr>
                              <w:r>
                                <w:rPr>
                                  <w:b/>
                                  <w:sz w:val="16"/>
                                </w:rPr>
                                <w:t>LOTE</w:t>
                              </w:r>
                              <w:r>
                                <w:rPr>
                                  <w:b/>
                                  <w:spacing w:val="-1"/>
                                  <w:sz w:val="16"/>
                                </w:rPr>
                                <w:t> </w:t>
                              </w:r>
                              <w:r>
                                <w:rPr>
                                  <w:b/>
                                  <w:sz w:val="16"/>
                                </w:rPr>
                                <w:t>3</w:t>
                              </w:r>
                              <w:r>
                                <w:rPr>
                                  <w:b/>
                                  <w:spacing w:val="-1"/>
                                  <w:sz w:val="16"/>
                                </w:rPr>
                                <w:t> </w:t>
                              </w:r>
                              <w:r>
                                <w:rPr>
                                  <w:b/>
                                  <w:sz w:val="16"/>
                                </w:rPr>
                                <w:t>(SISTEMA</w:t>
                              </w:r>
                              <w:r>
                                <w:rPr>
                                  <w:b/>
                                  <w:spacing w:val="-9"/>
                                  <w:sz w:val="16"/>
                                </w:rPr>
                                <w:t> </w:t>
                              </w:r>
                              <w:r>
                                <w:rPr>
                                  <w:b/>
                                  <w:spacing w:val="-4"/>
                                  <w:sz w:val="16"/>
                                </w:rPr>
                                <w:t>2.4)</w:t>
                              </w:r>
                            </w:p>
                          </w:txbxContent>
                        </wps:txbx>
                        <wps:bodyPr wrap="square" lIns="0" tIns="0" rIns="0" bIns="0" rtlCol="0">
                          <a:noAutofit/>
                        </wps:bodyPr>
                      </wps:wsp>
                    </wpg:wgp>
                  </a:graphicData>
                </a:graphic>
              </wp:anchor>
            </w:drawing>
          </mc:Choice>
          <mc:Fallback>
            <w:pict>
              <v:group style="position:absolute;margin-left:8.999999pt;margin-top:633.749329pt;width:525pt;height:590.25pt;mso-position-horizontal-relative:page;mso-position-vertical-relative:page;z-index:-21265408" id="docshapegroup48" coordorigin="180,12675" coordsize="10500,11805">
                <v:rect style="position:absolute;left:180;top:12674;width:10500;height:15" id="docshape49" filled="true" fillcolor="#808080" stroked="false">
                  <v:fill type="solid"/>
                </v:rect>
                <v:shape style="position:absolute;left:10665;top:12674;width:15;height:11805" id="docshape50" coordorigin="10665,12675" coordsize="15,11805" path="m10680,24480l10665,24480,10665,12690,10680,12675,10680,24480xe" filled="true" fillcolor="#2b2b2b" stroked="false">
                  <v:path arrowok="t"/>
                  <v:fill type="solid"/>
                </v:shape>
                <v:rect style="position:absolute;left:180;top:12674;width:15;height:11805" id="docshape51" filled="true" fillcolor="#808080" stroked="false">
                  <v:fill type="solid"/>
                </v:rect>
                <v:shape style="position:absolute;left:226;top:12787;width:1682;height:178" type="#_x0000_t202" id="docshape52" filled="false" stroked="false">
                  <v:textbox inset="0,0,0,0">
                    <w:txbxContent>
                      <w:p>
                        <w:pPr>
                          <w:spacing w:line="177" w:lineRule="exact" w:before="0"/>
                          <w:ind w:left="0" w:right="0" w:firstLine="0"/>
                          <w:jc w:val="left"/>
                          <w:rPr>
                            <w:b/>
                            <w:sz w:val="16"/>
                          </w:rPr>
                        </w:pPr>
                        <w:r>
                          <w:rPr>
                            <w:b/>
                            <w:sz w:val="16"/>
                          </w:rPr>
                          <w:t>LOTE</w:t>
                        </w:r>
                        <w:r>
                          <w:rPr>
                            <w:b/>
                            <w:spacing w:val="-1"/>
                            <w:sz w:val="16"/>
                          </w:rPr>
                          <w:t> </w:t>
                        </w:r>
                        <w:r>
                          <w:rPr>
                            <w:b/>
                            <w:sz w:val="16"/>
                          </w:rPr>
                          <w:t>3</w:t>
                        </w:r>
                        <w:r>
                          <w:rPr>
                            <w:b/>
                            <w:spacing w:val="-1"/>
                            <w:sz w:val="16"/>
                          </w:rPr>
                          <w:t> </w:t>
                        </w:r>
                        <w:r>
                          <w:rPr>
                            <w:b/>
                            <w:sz w:val="16"/>
                          </w:rPr>
                          <w:t>(SISTEMA</w:t>
                        </w:r>
                        <w:r>
                          <w:rPr>
                            <w:b/>
                            <w:spacing w:val="-9"/>
                            <w:sz w:val="16"/>
                          </w:rPr>
                          <w:t> </w:t>
                        </w:r>
                        <w:r>
                          <w:rPr>
                            <w:b/>
                            <w:spacing w:val="-4"/>
                            <w:sz w:val="16"/>
                          </w:rPr>
                          <w:t>2.4)</w:t>
                        </w:r>
                      </w:p>
                    </w:txbxContent>
                  </v:textbox>
                  <w10:wrap type="none"/>
                </v:shape>
                <w10:wrap type="none"/>
              </v:group>
            </w:pict>
          </mc:Fallback>
        </mc:AlternateContent>
      </w:r>
    </w:p>
    <w:p>
      <w:pPr>
        <w:pStyle w:val="BodyText"/>
        <w:spacing w:before="138"/>
      </w:pPr>
    </w:p>
    <w:tbl>
      <w:tblPr>
        <w:tblW w:w="0" w:type="auto"/>
        <w:jc w:val="left"/>
        <w:tblInd w:w="239"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517"/>
        <w:gridCol w:w="539"/>
        <w:gridCol w:w="599"/>
        <w:gridCol w:w="1889"/>
        <w:gridCol w:w="884"/>
        <w:gridCol w:w="719"/>
        <w:gridCol w:w="1139"/>
        <w:gridCol w:w="1139"/>
        <w:gridCol w:w="1559"/>
        <w:gridCol w:w="1312"/>
      </w:tblGrid>
      <w:tr>
        <w:trPr>
          <w:trHeight w:val="817" w:hRule="atLeast"/>
        </w:trPr>
        <w:tc>
          <w:tcPr>
            <w:tcW w:w="517" w:type="dxa"/>
            <w:tcBorders>
              <w:bottom w:val="double" w:sz="6" w:space="0" w:color="2B2B2B"/>
              <w:right w:val="double" w:sz="6" w:space="0" w:color="2B2B2B"/>
            </w:tcBorders>
          </w:tcPr>
          <w:p>
            <w:pPr>
              <w:pStyle w:val="TableParagraph"/>
              <w:spacing w:before="174"/>
              <w:rPr>
                <w:sz w:val="16"/>
              </w:rPr>
            </w:pPr>
          </w:p>
          <w:p>
            <w:pPr>
              <w:pStyle w:val="TableParagraph"/>
              <w:ind w:left="8"/>
              <w:rPr>
                <w:b/>
                <w:sz w:val="16"/>
              </w:rPr>
            </w:pPr>
            <w:r>
              <w:rPr>
                <w:b/>
                <w:spacing w:val="-4"/>
                <w:sz w:val="16"/>
              </w:rPr>
              <w:t>ITEM</w:t>
            </w:r>
          </w:p>
        </w:tc>
        <w:tc>
          <w:tcPr>
            <w:tcW w:w="539"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10" w:right="84"/>
              <w:rPr>
                <w:b/>
                <w:sz w:val="16"/>
              </w:rPr>
            </w:pPr>
            <w:r>
              <w:rPr>
                <w:b/>
                <w:spacing w:val="-4"/>
                <w:sz w:val="16"/>
              </w:rPr>
              <w:t>CÓD.</w:t>
            </w:r>
            <w:r>
              <w:rPr>
                <w:b/>
                <w:spacing w:val="40"/>
                <w:sz w:val="16"/>
              </w:rPr>
              <w:t> </w:t>
            </w:r>
            <w:r>
              <w:rPr>
                <w:b/>
                <w:spacing w:val="-6"/>
                <w:sz w:val="16"/>
              </w:rPr>
              <w:t>MV</w:t>
            </w:r>
          </w:p>
        </w:tc>
        <w:tc>
          <w:tcPr>
            <w:tcW w:w="599"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23" w:right="135"/>
              <w:rPr>
                <w:b/>
                <w:sz w:val="16"/>
              </w:rPr>
            </w:pPr>
            <w:r>
              <w:rPr>
                <w:b/>
                <w:spacing w:val="-6"/>
                <w:sz w:val="16"/>
              </w:rPr>
              <w:t>ID</w:t>
            </w:r>
            <w:r>
              <w:rPr>
                <w:b/>
                <w:spacing w:val="40"/>
                <w:sz w:val="16"/>
              </w:rPr>
              <w:t> </w:t>
            </w:r>
            <w:r>
              <w:rPr>
                <w:b/>
                <w:spacing w:val="-4"/>
                <w:sz w:val="16"/>
              </w:rPr>
              <w:t>SIGA</w:t>
            </w:r>
          </w:p>
        </w:tc>
        <w:tc>
          <w:tcPr>
            <w:tcW w:w="1889" w:type="dxa"/>
            <w:tcBorders>
              <w:left w:val="double" w:sz="6" w:space="0" w:color="2B2B2B"/>
              <w:bottom w:val="double" w:sz="6" w:space="0" w:color="2B2B2B"/>
              <w:right w:val="double" w:sz="6" w:space="0" w:color="2B2B2B"/>
            </w:tcBorders>
          </w:tcPr>
          <w:p>
            <w:pPr>
              <w:pStyle w:val="TableParagraph"/>
              <w:spacing w:before="174"/>
              <w:rPr>
                <w:sz w:val="16"/>
              </w:rPr>
            </w:pPr>
          </w:p>
          <w:p>
            <w:pPr>
              <w:pStyle w:val="TableParagraph"/>
              <w:ind w:left="16"/>
              <w:rPr>
                <w:b/>
                <w:sz w:val="16"/>
              </w:rPr>
            </w:pPr>
            <w:r>
              <w:rPr>
                <w:b/>
                <w:spacing w:val="-2"/>
                <w:sz w:val="16"/>
              </w:rPr>
              <w:t>DESCRIÇÃO</w:t>
            </w:r>
          </w:p>
        </w:tc>
        <w:tc>
          <w:tcPr>
            <w:tcW w:w="884"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24" w:right="62"/>
              <w:rPr>
                <w:b/>
                <w:sz w:val="16"/>
              </w:rPr>
            </w:pPr>
            <w:r>
              <w:rPr>
                <w:b/>
                <w:spacing w:val="-2"/>
                <w:sz w:val="16"/>
              </w:rPr>
              <w:t>UNIDADE</w:t>
            </w:r>
            <w:r>
              <w:rPr>
                <w:b/>
                <w:spacing w:val="40"/>
                <w:sz w:val="16"/>
              </w:rPr>
              <w:t> </w:t>
            </w:r>
            <w:r>
              <w:rPr>
                <w:b/>
                <w:spacing w:val="-2"/>
                <w:sz w:val="16"/>
              </w:rPr>
              <w:t>MEDIDA</w:t>
            </w:r>
          </w:p>
        </w:tc>
        <w:tc>
          <w:tcPr>
            <w:tcW w:w="719"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spacing w:line="352" w:lineRule="auto"/>
              <w:ind w:left="14" w:right="46"/>
              <w:rPr>
                <w:b/>
                <w:sz w:val="16"/>
              </w:rPr>
            </w:pPr>
            <w:r>
              <w:rPr>
                <w:b/>
                <w:spacing w:val="-4"/>
                <w:sz w:val="16"/>
              </w:rPr>
              <w:t>QUANT.</w:t>
            </w:r>
            <w:r>
              <w:rPr>
                <w:b/>
                <w:spacing w:val="40"/>
                <w:sz w:val="16"/>
              </w:rPr>
              <w:t> </w:t>
            </w:r>
            <w:r>
              <w:rPr>
                <w:b/>
                <w:spacing w:val="-4"/>
                <w:sz w:val="16"/>
              </w:rPr>
              <w:t>TOTAL</w:t>
            </w:r>
          </w:p>
        </w:tc>
        <w:tc>
          <w:tcPr>
            <w:tcW w:w="1139"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tabs>
                <w:tab w:pos="871" w:val="left" w:leader="none"/>
              </w:tabs>
              <w:ind w:left="20" w:right="-15"/>
              <w:rPr>
                <w:b/>
                <w:sz w:val="16"/>
              </w:rPr>
            </w:pPr>
            <w:r>
              <w:rPr>
                <w:b/>
                <w:spacing w:val="-5"/>
                <w:sz w:val="16"/>
              </w:rPr>
              <w:t>Nº</w:t>
            </w:r>
            <w:r>
              <w:rPr>
                <w:b/>
                <w:sz w:val="16"/>
              </w:rPr>
              <w:tab/>
            </w:r>
            <w:r>
              <w:rPr>
                <w:b/>
                <w:spacing w:val="-5"/>
                <w:sz w:val="16"/>
              </w:rPr>
              <w:t>DE</w:t>
            </w:r>
          </w:p>
          <w:p>
            <w:pPr>
              <w:pStyle w:val="TableParagraph"/>
              <w:spacing w:before="86"/>
              <w:ind w:left="20"/>
              <w:rPr>
                <w:b/>
                <w:sz w:val="16"/>
              </w:rPr>
            </w:pPr>
            <w:r>
              <w:rPr>
                <w:b/>
                <w:spacing w:val="-2"/>
                <w:sz w:val="16"/>
              </w:rPr>
              <w:t>AMOSTRAS</w:t>
            </w:r>
          </w:p>
        </w:tc>
        <w:tc>
          <w:tcPr>
            <w:tcW w:w="1139" w:type="dxa"/>
            <w:tcBorders>
              <w:left w:val="double" w:sz="6" w:space="0" w:color="2B2B2B"/>
              <w:bottom w:val="double" w:sz="6" w:space="0" w:color="2B2B2B"/>
              <w:right w:val="double" w:sz="6" w:space="0" w:color="2B2B2B"/>
            </w:tcBorders>
          </w:tcPr>
          <w:p>
            <w:pPr>
              <w:pStyle w:val="TableParagraph"/>
              <w:spacing w:line="270" w:lineRule="atLeast"/>
              <w:ind w:left="18" w:right="90"/>
              <w:rPr>
                <w:b/>
                <w:sz w:val="16"/>
              </w:rPr>
            </w:pPr>
            <w:r>
              <w:rPr>
                <w:b/>
                <w:spacing w:val="-2"/>
                <w:sz w:val="16"/>
              </w:rPr>
              <w:t>MARCAS</w:t>
            </w:r>
            <w:r>
              <w:rPr>
                <w:b/>
                <w:spacing w:val="40"/>
                <w:sz w:val="16"/>
              </w:rPr>
              <w:t> </w:t>
            </w:r>
            <w:r>
              <w:rPr>
                <w:b/>
                <w:spacing w:val="-4"/>
                <w:sz w:val="16"/>
              </w:rPr>
              <w:t>PRÉ-</w:t>
            </w:r>
            <w:r>
              <w:rPr>
                <w:b/>
                <w:spacing w:val="40"/>
                <w:sz w:val="16"/>
              </w:rPr>
              <w:t> </w:t>
            </w:r>
            <w:r>
              <w:rPr>
                <w:b/>
                <w:spacing w:val="-4"/>
                <w:sz w:val="16"/>
              </w:rPr>
              <w:t>APROVADAS</w:t>
            </w:r>
          </w:p>
        </w:tc>
        <w:tc>
          <w:tcPr>
            <w:tcW w:w="1559" w:type="dxa"/>
            <w:tcBorders>
              <w:left w:val="double" w:sz="6" w:space="0" w:color="2B2B2B"/>
              <w:bottom w:val="double" w:sz="6" w:space="0" w:color="2B2B2B"/>
              <w:right w:val="double" w:sz="6" w:space="0" w:color="2B2B2B"/>
            </w:tcBorders>
          </w:tcPr>
          <w:p>
            <w:pPr>
              <w:pStyle w:val="TableParagraph"/>
              <w:spacing w:before="39"/>
              <w:rPr>
                <w:sz w:val="16"/>
              </w:rPr>
            </w:pPr>
          </w:p>
          <w:p>
            <w:pPr>
              <w:pStyle w:val="TableParagraph"/>
              <w:tabs>
                <w:tab w:pos="1232" w:val="left" w:leader="none"/>
              </w:tabs>
              <w:spacing w:line="352" w:lineRule="auto"/>
              <w:ind w:left="29" w:right="-15"/>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1312" w:type="dxa"/>
            <w:tcBorders>
              <w:left w:val="double" w:sz="6" w:space="0" w:color="2B2B2B"/>
              <w:bottom w:val="double" w:sz="6" w:space="0" w:color="2B2B2B"/>
              <w:right w:val="single" w:sz="6" w:space="0" w:color="808080"/>
            </w:tcBorders>
          </w:tcPr>
          <w:p>
            <w:pPr>
              <w:pStyle w:val="TableParagraph"/>
              <w:spacing w:before="39"/>
              <w:rPr>
                <w:sz w:val="16"/>
              </w:rPr>
            </w:pPr>
          </w:p>
          <w:p>
            <w:pPr>
              <w:pStyle w:val="TableParagraph"/>
              <w:tabs>
                <w:tab w:pos="1001" w:val="left" w:leader="none"/>
              </w:tabs>
              <w:spacing w:line="352" w:lineRule="auto"/>
              <w:ind w:left="29" w:right="-15"/>
              <w:rPr>
                <w:b/>
                <w:sz w:val="16"/>
              </w:rPr>
            </w:pPr>
            <w:r>
              <w:rPr>
                <w:b/>
                <w:spacing w:val="-2"/>
                <w:sz w:val="16"/>
              </w:rPr>
              <w:t>CÓDIGO</w:t>
            </w:r>
            <w:r>
              <w:rPr>
                <w:b/>
                <w:sz w:val="16"/>
              </w:rPr>
              <w:tab/>
            </w:r>
            <w:r>
              <w:rPr>
                <w:b/>
                <w:spacing w:val="-4"/>
                <w:sz w:val="16"/>
              </w:rPr>
              <w:t>SUS</w:t>
            </w:r>
            <w:r>
              <w:rPr>
                <w:b/>
                <w:spacing w:val="40"/>
                <w:sz w:val="16"/>
              </w:rPr>
              <w:t> </w:t>
            </w:r>
            <w:r>
              <w:rPr>
                <w:b/>
                <w:spacing w:val="-4"/>
                <w:sz w:val="16"/>
              </w:rPr>
              <w:t>OPME</w:t>
            </w:r>
          </w:p>
        </w:tc>
      </w:tr>
      <w:tr>
        <w:trPr>
          <w:trHeight w:val="4604" w:hRule="atLeast"/>
        </w:trPr>
        <w:tc>
          <w:tcPr>
            <w:tcW w:w="517" w:type="dxa"/>
            <w:tcBorders>
              <w:top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8"/>
              <w:rPr>
                <w:b/>
                <w:sz w:val="16"/>
              </w:rPr>
            </w:pPr>
            <w:r>
              <w:rPr>
                <w:b/>
                <w:spacing w:val="-5"/>
                <w:sz w:val="16"/>
              </w:rPr>
              <w:t>3.1</w:t>
            </w:r>
          </w:p>
        </w:tc>
        <w:tc>
          <w:tcPr>
            <w:tcW w:w="53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10"/>
              <w:rPr>
                <w:sz w:val="16"/>
              </w:rPr>
            </w:pPr>
            <w:r>
              <w:rPr>
                <w:sz w:val="16"/>
              </w:rPr>
              <w:t>--</w:t>
            </w:r>
            <w:r>
              <w:rPr>
                <w:spacing w:val="-10"/>
                <w:sz w:val="16"/>
              </w:rPr>
              <w:t>-</w:t>
            </w:r>
          </w:p>
        </w:tc>
        <w:tc>
          <w:tcPr>
            <w:tcW w:w="59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right="25"/>
              <w:jc w:val="center"/>
              <w:rPr>
                <w:b/>
                <w:sz w:val="16"/>
              </w:rPr>
            </w:pPr>
            <w:r>
              <w:rPr>
                <w:b/>
                <w:spacing w:val="-2"/>
                <w:sz w:val="16"/>
              </w:rPr>
              <w:t>187494</w:t>
            </w:r>
          </w:p>
        </w:tc>
        <w:tc>
          <w:tcPr>
            <w:tcW w:w="1889" w:type="dxa"/>
            <w:tcBorders>
              <w:top w:val="double" w:sz="6" w:space="0" w:color="2B2B2B"/>
              <w:left w:val="double" w:sz="6" w:space="0" w:color="2B2B2B"/>
              <w:bottom w:val="double" w:sz="6" w:space="0" w:color="2B2B2B"/>
              <w:right w:val="double" w:sz="6" w:space="0" w:color="2B2B2B"/>
            </w:tcBorders>
          </w:tcPr>
          <w:p>
            <w:pPr>
              <w:pStyle w:val="TableParagraph"/>
              <w:tabs>
                <w:tab w:pos="1099" w:val="left" w:leader="none"/>
              </w:tabs>
              <w:spacing w:before="95"/>
              <w:ind w:left="16" w:right="-15"/>
              <w:rPr>
                <w:sz w:val="16"/>
              </w:rPr>
            </w:pPr>
            <w:r>
              <w:rPr>
                <w:spacing w:val="-2"/>
                <w:sz w:val="16"/>
              </w:rPr>
              <w:t>PLACA</w:t>
            </w:r>
            <w:r>
              <w:rPr>
                <w:sz w:val="16"/>
              </w:rPr>
              <w:tab/>
            </w:r>
            <w:r>
              <w:rPr>
                <w:spacing w:val="-2"/>
                <w:sz w:val="16"/>
              </w:rPr>
              <w:t>FIXAÇÃO,</w:t>
            </w:r>
          </w:p>
          <w:p>
            <w:pPr>
              <w:pStyle w:val="TableParagraph"/>
              <w:tabs>
                <w:tab w:pos="855" w:val="left" w:leader="none"/>
                <w:tab w:pos="917" w:val="left" w:leader="none"/>
                <w:tab w:pos="962" w:val="left" w:leader="none"/>
                <w:tab w:pos="1089" w:val="left" w:leader="none"/>
                <w:tab w:pos="1162" w:val="left" w:leader="none"/>
                <w:tab w:pos="1211" w:val="left" w:leader="none"/>
                <w:tab w:pos="1282" w:val="left" w:leader="none"/>
                <w:tab w:pos="1326" w:val="left" w:leader="none"/>
                <w:tab w:pos="1438" w:val="left" w:leader="none"/>
              </w:tabs>
              <w:spacing w:line="270" w:lineRule="atLeast"/>
              <w:ind w:left="16" w:right="-15"/>
              <w:rPr>
                <w:sz w:val="16"/>
              </w:rPr>
            </w:pPr>
            <w:r>
              <w:rPr>
                <w:spacing w:val="-2"/>
                <w:sz w:val="16"/>
              </w:rPr>
              <w:t>MODELO</w:t>
            </w:r>
            <w:r>
              <w:rPr>
                <w:sz w:val="16"/>
              </w:rPr>
              <w:tab/>
              <w:tab/>
              <w:tab/>
              <w:tab/>
              <w:tab/>
              <w:tab/>
              <w:tab/>
            </w:r>
            <w:r>
              <w:rPr>
                <w:spacing w:val="-2"/>
                <w:sz w:val="16"/>
              </w:rPr>
              <w:t>PLACA:</w:t>
            </w:r>
            <w:r>
              <w:rPr>
                <w:spacing w:val="40"/>
                <w:sz w:val="16"/>
              </w:rPr>
              <w:t> </w:t>
            </w:r>
            <w:r>
              <w:rPr>
                <w:sz w:val="16"/>
              </w:rPr>
              <w:t>RECONSTRUÇÃO</w:t>
            </w:r>
            <w:r>
              <w:rPr>
                <w:spacing w:val="80"/>
                <w:sz w:val="16"/>
              </w:rPr>
              <w:t> </w:t>
            </w:r>
            <w:r>
              <w:rPr>
                <w:sz w:val="16"/>
              </w:rPr>
              <w:t>COM</w:t>
            </w:r>
            <w:r>
              <w:rPr>
                <w:spacing w:val="40"/>
                <w:sz w:val="16"/>
              </w:rPr>
              <w:t> </w:t>
            </w:r>
            <w:r>
              <w:rPr>
                <w:spacing w:val="-2"/>
                <w:sz w:val="16"/>
              </w:rPr>
              <w:t>BLOQUEIO,</w:t>
            </w:r>
            <w:r>
              <w:rPr>
                <w:sz w:val="16"/>
              </w:rPr>
              <w:tab/>
              <w:tab/>
              <w:tab/>
            </w:r>
            <w:r>
              <w:rPr>
                <w:spacing w:val="-4"/>
                <w:sz w:val="16"/>
              </w:rPr>
              <w:t>FORMATO</w:t>
            </w:r>
            <w:r>
              <w:rPr>
                <w:spacing w:val="40"/>
                <w:sz w:val="16"/>
              </w:rPr>
              <w:t> </w:t>
            </w:r>
            <w:r>
              <w:rPr>
                <w:sz w:val="16"/>
              </w:rPr>
              <w:t>EM</w:t>
            </w:r>
            <w:r>
              <w:rPr>
                <w:spacing w:val="40"/>
                <w:sz w:val="16"/>
              </w:rPr>
              <w:t> </w:t>
            </w:r>
            <w:r>
              <w:rPr>
                <w:sz w:val="16"/>
              </w:rPr>
              <w:t>L</w:t>
            </w:r>
            <w:r>
              <w:rPr>
                <w:spacing w:val="35"/>
                <w:sz w:val="16"/>
              </w:rPr>
              <w:t> </w:t>
            </w:r>
            <w:r>
              <w:rPr>
                <w:sz w:val="16"/>
              </w:rPr>
              <w:t>PARA</w:t>
            </w:r>
            <w:r>
              <w:rPr>
                <w:spacing w:val="32"/>
                <w:sz w:val="16"/>
              </w:rPr>
              <w:t> </w:t>
            </w:r>
            <w:r>
              <w:rPr>
                <w:sz w:val="16"/>
              </w:rPr>
              <w:t>DIREITA</w:t>
            </w:r>
            <w:r>
              <w:rPr>
                <w:spacing w:val="32"/>
                <w:sz w:val="16"/>
              </w:rPr>
              <w:t> </w:t>
            </w:r>
            <w:r>
              <w:rPr>
                <w:sz w:val="16"/>
              </w:rPr>
              <w:t>E</w:t>
            </w:r>
            <w:r>
              <w:rPr>
                <w:spacing w:val="40"/>
                <w:sz w:val="16"/>
              </w:rPr>
              <w:t> </w:t>
            </w:r>
            <w:r>
              <w:rPr>
                <w:spacing w:val="-2"/>
                <w:sz w:val="16"/>
              </w:rPr>
              <w:t>ESQUERDA,</w:t>
            </w:r>
            <w:r>
              <w:rPr>
                <w:spacing w:val="40"/>
                <w:sz w:val="16"/>
              </w:rPr>
              <w:t> </w:t>
            </w:r>
            <w:r>
              <w:rPr>
                <w:spacing w:val="-2"/>
                <w:sz w:val="16"/>
              </w:rPr>
              <w:t>COMPATÍVEL</w:t>
            </w:r>
            <w:r>
              <w:rPr>
                <w:spacing w:val="40"/>
                <w:sz w:val="16"/>
              </w:rPr>
              <w:t> </w:t>
            </w:r>
            <w:r>
              <w:rPr>
                <w:spacing w:val="-2"/>
                <w:sz w:val="16"/>
              </w:rPr>
              <w:t>PARAFUSO</w:t>
            </w:r>
            <w:r>
              <w:rPr>
                <w:spacing w:val="80"/>
                <w:sz w:val="16"/>
              </w:rPr>
              <w:t> </w:t>
            </w:r>
            <w:r>
              <w:rPr>
                <w:spacing w:val="-2"/>
                <w:sz w:val="16"/>
              </w:rPr>
              <w:t>BLOQUEADO</w:t>
            </w:r>
            <w:r>
              <w:rPr>
                <w:spacing w:val="40"/>
                <w:sz w:val="16"/>
              </w:rPr>
              <w:t> </w:t>
            </w:r>
            <w:r>
              <w:rPr>
                <w:spacing w:val="-2"/>
                <w:sz w:val="16"/>
              </w:rPr>
              <w:t>CIRÚRGICO,</w:t>
            </w:r>
            <w:r>
              <w:rPr>
                <w:sz w:val="16"/>
              </w:rPr>
              <w:tab/>
              <w:tab/>
              <w:tab/>
              <w:tab/>
              <w:tab/>
              <w:tab/>
              <w:tab/>
              <w:tab/>
            </w:r>
            <w:r>
              <w:rPr>
                <w:spacing w:val="-4"/>
                <w:sz w:val="16"/>
              </w:rPr>
              <w:t>PARA</w:t>
            </w:r>
            <w:r>
              <w:rPr>
                <w:spacing w:val="40"/>
                <w:sz w:val="16"/>
              </w:rPr>
              <w:t> </w:t>
            </w:r>
            <w:r>
              <w:rPr>
                <w:spacing w:val="-2"/>
                <w:sz w:val="16"/>
              </w:rPr>
              <w:t>CRÂNIO</w:t>
            </w:r>
            <w:r>
              <w:rPr>
                <w:sz w:val="16"/>
              </w:rPr>
              <w:tab/>
              <w:tab/>
              <w:tab/>
              <w:tab/>
              <w:tab/>
              <w:tab/>
            </w:r>
            <w:r>
              <w:rPr>
                <w:spacing w:val="-2"/>
                <w:sz w:val="16"/>
              </w:rPr>
              <w:t>MAXILO</w:t>
            </w:r>
            <w:r>
              <w:rPr>
                <w:spacing w:val="40"/>
                <w:sz w:val="16"/>
              </w:rPr>
              <w:t> </w:t>
            </w:r>
            <w:r>
              <w:rPr>
                <w:spacing w:val="-2"/>
                <w:sz w:val="16"/>
              </w:rPr>
              <w:t>FACIAL,</w:t>
            </w:r>
            <w:r>
              <w:rPr>
                <w:sz w:val="16"/>
              </w:rPr>
              <w:tab/>
              <w:tab/>
              <w:tab/>
            </w:r>
            <w:r>
              <w:rPr>
                <w:spacing w:val="-2"/>
                <w:sz w:val="16"/>
              </w:rPr>
              <w:t>DIÂMETRO:</w:t>
            </w:r>
            <w:r>
              <w:rPr>
                <w:spacing w:val="40"/>
                <w:sz w:val="16"/>
              </w:rPr>
              <w:t> </w:t>
            </w:r>
            <w:r>
              <w:rPr>
                <w:spacing w:val="-2"/>
                <w:sz w:val="16"/>
              </w:rPr>
              <w:t>2,3MM</w:t>
            </w:r>
            <w:r>
              <w:rPr>
                <w:sz w:val="16"/>
              </w:rPr>
              <w:tab/>
            </w:r>
            <w:r>
              <w:rPr>
                <w:spacing w:val="-10"/>
                <w:sz w:val="16"/>
              </w:rPr>
              <w:t>A</w:t>
            </w:r>
            <w:r>
              <w:rPr>
                <w:sz w:val="16"/>
              </w:rPr>
              <w:tab/>
              <w:tab/>
              <w:tab/>
              <w:tab/>
              <w:tab/>
              <w:tab/>
            </w:r>
            <w:r>
              <w:rPr>
                <w:spacing w:val="-2"/>
                <w:sz w:val="16"/>
              </w:rPr>
              <w:t>2,7MM,</w:t>
            </w:r>
            <w:r>
              <w:rPr>
                <w:spacing w:val="40"/>
                <w:sz w:val="16"/>
              </w:rPr>
              <w:t> </w:t>
            </w:r>
            <w:r>
              <w:rPr>
                <w:spacing w:val="-2"/>
                <w:sz w:val="16"/>
              </w:rPr>
              <w:t>MATERIAL:</w:t>
            </w:r>
            <w:r>
              <w:rPr>
                <w:sz w:val="16"/>
              </w:rPr>
              <w:tab/>
              <w:tab/>
              <w:tab/>
              <w:tab/>
            </w:r>
            <w:r>
              <w:rPr>
                <w:spacing w:val="-2"/>
                <w:sz w:val="16"/>
              </w:rPr>
              <w:t>TITÂNIO,</w:t>
            </w:r>
            <w:r>
              <w:rPr>
                <w:spacing w:val="40"/>
                <w:sz w:val="16"/>
              </w:rPr>
              <w:t> </w:t>
            </w:r>
            <w:r>
              <w:rPr>
                <w:sz w:val="16"/>
              </w:rPr>
              <w:t>TAMANHO:</w:t>
            </w:r>
            <w:r>
              <w:rPr>
                <w:spacing w:val="80"/>
                <w:w w:val="150"/>
                <w:sz w:val="16"/>
              </w:rPr>
              <w:t> </w:t>
            </w:r>
            <w:r>
              <w:rPr>
                <w:sz w:val="16"/>
              </w:rPr>
              <w:t>20</w:t>
            </w:r>
            <w:r>
              <w:rPr>
                <w:spacing w:val="80"/>
                <w:sz w:val="16"/>
              </w:rPr>
              <w:t> </w:t>
            </w:r>
            <w:r>
              <w:rPr>
                <w:sz w:val="16"/>
              </w:rPr>
              <w:t>A</w:t>
            </w:r>
            <w:r>
              <w:rPr>
                <w:spacing w:val="80"/>
                <w:sz w:val="16"/>
              </w:rPr>
              <w:t> </w:t>
            </w:r>
            <w:r>
              <w:rPr>
                <w:sz w:val="16"/>
              </w:rPr>
              <w:t>24</w:t>
            </w:r>
            <w:r>
              <w:rPr>
                <w:spacing w:val="40"/>
                <w:sz w:val="16"/>
              </w:rPr>
              <w:t> </w:t>
            </w:r>
            <w:r>
              <w:rPr>
                <w:spacing w:val="-2"/>
                <w:sz w:val="16"/>
              </w:rPr>
              <w:t>FUROS,</w:t>
            </w:r>
            <w:r>
              <w:rPr>
                <w:sz w:val="16"/>
              </w:rPr>
              <w:tab/>
              <w:tab/>
            </w:r>
            <w:r>
              <w:rPr>
                <w:spacing w:val="-2"/>
                <w:sz w:val="16"/>
              </w:rPr>
              <w:t>ESPESSURA:</w:t>
            </w:r>
            <w:r>
              <w:rPr>
                <w:spacing w:val="40"/>
                <w:sz w:val="16"/>
              </w:rPr>
              <w:t> </w:t>
            </w:r>
            <w:r>
              <w:rPr>
                <w:sz w:val="16"/>
              </w:rPr>
              <w:t>SISTEMA</w:t>
            </w:r>
            <w:r>
              <w:rPr>
                <w:spacing w:val="-10"/>
                <w:sz w:val="16"/>
              </w:rPr>
              <w:t> </w:t>
            </w:r>
            <w:r>
              <w:rPr>
                <w:sz w:val="16"/>
              </w:rPr>
              <w:t>2.4</w:t>
            </w:r>
          </w:p>
        </w:tc>
        <w:tc>
          <w:tcPr>
            <w:tcW w:w="884"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24"/>
              <w:rPr>
                <w:sz w:val="16"/>
              </w:rPr>
            </w:pPr>
            <w:r>
              <w:rPr>
                <w:spacing w:val="-2"/>
                <w:sz w:val="16"/>
              </w:rPr>
              <w:t>Unid.</w:t>
            </w:r>
          </w:p>
        </w:tc>
        <w:tc>
          <w:tcPr>
            <w:tcW w:w="71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14"/>
              <w:rPr>
                <w:b/>
                <w:sz w:val="16"/>
              </w:rPr>
            </w:pPr>
            <w:r>
              <w:rPr>
                <w:b/>
                <w:spacing w:val="-5"/>
                <w:sz w:val="16"/>
              </w:rPr>
              <w:t>07</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20"/>
              <w:rPr>
                <w:b/>
                <w:sz w:val="16"/>
              </w:rPr>
            </w:pPr>
            <w:r>
              <w:rPr>
                <w:b/>
                <w:spacing w:val="-5"/>
                <w:sz w:val="16"/>
              </w:rPr>
              <w:t>01</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18"/>
              <w:rPr>
                <w:sz w:val="16"/>
              </w:rPr>
            </w:pPr>
            <w:r>
              <w:rPr>
                <w:sz w:val="16"/>
              </w:rPr>
              <w:t>Não</w:t>
            </w:r>
            <w:r>
              <w:rPr>
                <w:spacing w:val="-1"/>
                <w:sz w:val="16"/>
              </w:rPr>
              <w:t> </w:t>
            </w:r>
            <w:r>
              <w:rPr>
                <w:spacing w:val="-5"/>
                <w:sz w:val="16"/>
              </w:rPr>
              <w:t>há</w:t>
            </w:r>
          </w:p>
        </w:tc>
        <w:tc>
          <w:tcPr>
            <w:tcW w:w="155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29"/>
              <w:rPr>
                <w:sz w:val="16"/>
              </w:rPr>
            </w:pPr>
            <w:r>
              <w:rPr>
                <w:sz w:val="16"/>
              </w:rPr>
              <w:t>04.04.02.051-</w:t>
            </w:r>
            <w:r>
              <w:rPr>
                <w:spacing w:val="-10"/>
                <w:sz w:val="16"/>
              </w:rPr>
              <w:t>8</w:t>
            </w:r>
          </w:p>
        </w:tc>
        <w:tc>
          <w:tcPr>
            <w:tcW w:w="1312" w:type="dxa"/>
            <w:tcBorders>
              <w:top w:val="double" w:sz="6" w:space="0" w:color="2B2B2B"/>
              <w:left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7"/>
              <w:rPr>
                <w:sz w:val="16"/>
              </w:rPr>
            </w:pPr>
          </w:p>
          <w:p>
            <w:pPr>
              <w:pStyle w:val="TableParagraph"/>
              <w:spacing w:before="1"/>
              <w:ind w:left="29"/>
              <w:rPr>
                <w:sz w:val="16"/>
              </w:rPr>
            </w:pPr>
            <w:r>
              <w:rPr>
                <w:sz w:val="16"/>
              </w:rPr>
              <w:t>Não</w:t>
            </w:r>
            <w:r>
              <w:rPr>
                <w:spacing w:val="-1"/>
                <w:sz w:val="16"/>
              </w:rPr>
              <w:t> </w:t>
            </w:r>
            <w:r>
              <w:rPr>
                <w:spacing w:val="-5"/>
                <w:sz w:val="16"/>
              </w:rPr>
              <w:t>há</w:t>
            </w:r>
          </w:p>
        </w:tc>
      </w:tr>
      <w:tr>
        <w:trPr>
          <w:trHeight w:val="3794" w:hRule="atLeast"/>
        </w:trPr>
        <w:tc>
          <w:tcPr>
            <w:tcW w:w="517" w:type="dxa"/>
            <w:tcBorders>
              <w:top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8"/>
              <w:rPr>
                <w:b/>
                <w:sz w:val="16"/>
              </w:rPr>
            </w:pPr>
            <w:r>
              <w:rPr>
                <w:b/>
                <w:spacing w:val="-5"/>
                <w:sz w:val="16"/>
              </w:rPr>
              <w:t>3.2</w:t>
            </w:r>
          </w:p>
        </w:tc>
        <w:tc>
          <w:tcPr>
            <w:tcW w:w="53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10"/>
              <w:rPr>
                <w:sz w:val="16"/>
              </w:rPr>
            </w:pPr>
            <w:r>
              <w:rPr>
                <w:sz w:val="16"/>
              </w:rPr>
              <w:t>--</w:t>
            </w:r>
            <w:r>
              <w:rPr>
                <w:spacing w:val="-10"/>
                <w:sz w:val="16"/>
              </w:rPr>
              <w:t>-</w:t>
            </w:r>
          </w:p>
        </w:tc>
        <w:tc>
          <w:tcPr>
            <w:tcW w:w="59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right="25"/>
              <w:jc w:val="center"/>
              <w:rPr>
                <w:b/>
                <w:sz w:val="16"/>
              </w:rPr>
            </w:pPr>
            <w:r>
              <w:rPr>
                <w:b/>
                <w:spacing w:val="-2"/>
                <w:sz w:val="16"/>
              </w:rPr>
              <w:t>187504</w:t>
            </w:r>
          </w:p>
        </w:tc>
        <w:tc>
          <w:tcPr>
            <w:tcW w:w="1889" w:type="dxa"/>
            <w:tcBorders>
              <w:top w:val="double" w:sz="6" w:space="0" w:color="2B2B2B"/>
              <w:left w:val="double" w:sz="6" w:space="0" w:color="2B2B2B"/>
              <w:bottom w:val="double" w:sz="6" w:space="0" w:color="2B2B2B"/>
              <w:right w:val="double" w:sz="6" w:space="0" w:color="2B2B2B"/>
            </w:tcBorders>
          </w:tcPr>
          <w:p>
            <w:pPr>
              <w:pStyle w:val="TableParagraph"/>
              <w:tabs>
                <w:tab w:pos="1099" w:val="left" w:leader="none"/>
              </w:tabs>
              <w:spacing w:before="95"/>
              <w:ind w:left="16" w:right="-15"/>
              <w:rPr>
                <w:sz w:val="16"/>
              </w:rPr>
            </w:pPr>
            <w:r>
              <w:rPr>
                <w:spacing w:val="-2"/>
                <w:sz w:val="16"/>
              </w:rPr>
              <w:t>PLACA</w:t>
            </w:r>
            <w:r>
              <w:rPr>
                <w:sz w:val="16"/>
              </w:rPr>
              <w:tab/>
            </w:r>
            <w:r>
              <w:rPr>
                <w:spacing w:val="-2"/>
                <w:sz w:val="16"/>
              </w:rPr>
              <w:t>FIXAÇÃO,</w:t>
            </w:r>
          </w:p>
          <w:p>
            <w:pPr>
              <w:pStyle w:val="TableParagraph"/>
              <w:tabs>
                <w:tab w:pos="852" w:val="left" w:leader="none"/>
                <w:tab w:pos="1089" w:val="left" w:leader="none"/>
                <w:tab w:pos="1211" w:val="left" w:leader="none"/>
                <w:tab w:pos="1282" w:val="left" w:leader="none"/>
                <w:tab w:pos="1438" w:val="left" w:leader="none"/>
              </w:tabs>
              <w:spacing w:line="352" w:lineRule="auto" w:before="86"/>
              <w:ind w:left="16" w:right="-15"/>
              <w:rPr>
                <w:sz w:val="16"/>
              </w:rPr>
            </w:pPr>
            <w:r>
              <w:rPr>
                <w:spacing w:val="-2"/>
                <w:sz w:val="16"/>
              </w:rPr>
              <w:t>MODELO</w:t>
            </w:r>
            <w:r>
              <w:rPr>
                <w:sz w:val="16"/>
              </w:rPr>
              <w:tab/>
              <w:tab/>
              <w:tab/>
              <w:tab/>
            </w:r>
            <w:r>
              <w:rPr>
                <w:spacing w:val="-2"/>
                <w:sz w:val="16"/>
              </w:rPr>
              <w:t>PLACA:</w:t>
            </w:r>
            <w:r>
              <w:rPr>
                <w:spacing w:val="40"/>
                <w:sz w:val="16"/>
              </w:rPr>
              <w:t> </w:t>
            </w:r>
            <w:r>
              <w:rPr>
                <w:sz w:val="16"/>
              </w:rPr>
              <w:t>RECONSTRUÇÃO</w:t>
            </w:r>
            <w:r>
              <w:rPr>
                <w:spacing w:val="80"/>
                <w:sz w:val="16"/>
              </w:rPr>
              <w:t> </w:t>
            </w:r>
            <w:r>
              <w:rPr>
                <w:sz w:val="16"/>
              </w:rPr>
              <w:t>COM</w:t>
            </w:r>
            <w:r>
              <w:rPr>
                <w:spacing w:val="40"/>
                <w:sz w:val="16"/>
              </w:rPr>
              <w:t> </w:t>
            </w:r>
            <w:r>
              <w:rPr>
                <w:spacing w:val="-2"/>
                <w:sz w:val="16"/>
              </w:rPr>
              <w:t>BLOQUEIO,</w:t>
            </w:r>
            <w:r>
              <w:rPr>
                <w:sz w:val="16"/>
              </w:rPr>
              <w:tab/>
            </w:r>
            <w:r>
              <w:rPr>
                <w:spacing w:val="-4"/>
                <w:sz w:val="16"/>
              </w:rPr>
              <w:t>FORMATO</w:t>
            </w:r>
            <w:r>
              <w:rPr>
                <w:spacing w:val="40"/>
                <w:sz w:val="16"/>
              </w:rPr>
              <w:t> </w:t>
            </w:r>
            <w:r>
              <w:rPr>
                <w:spacing w:val="-2"/>
                <w:sz w:val="16"/>
              </w:rPr>
              <w:t>RETO,</w:t>
            </w:r>
            <w:r>
              <w:rPr>
                <w:sz w:val="16"/>
              </w:rPr>
              <w:tab/>
            </w:r>
            <w:r>
              <w:rPr>
                <w:spacing w:val="-4"/>
                <w:sz w:val="16"/>
              </w:rPr>
              <w:t>COMPATÍVEL</w:t>
            </w:r>
            <w:r>
              <w:rPr>
                <w:spacing w:val="40"/>
                <w:sz w:val="16"/>
              </w:rPr>
              <w:t> </w:t>
            </w:r>
            <w:r>
              <w:rPr>
                <w:spacing w:val="-2"/>
                <w:sz w:val="16"/>
              </w:rPr>
              <w:t>PARAFUSO</w:t>
            </w:r>
            <w:r>
              <w:rPr>
                <w:spacing w:val="80"/>
                <w:sz w:val="16"/>
              </w:rPr>
              <w:t> </w:t>
            </w:r>
            <w:r>
              <w:rPr>
                <w:spacing w:val="-2"/>
                <w:sz w:val="16"/>
              </w:rPr>
              <w:t>BLOQUEADO</w:t>
            </w:r>
            <w:r>
              <w:rPr>
                <w:spacing w:val="40"/>
                <w:sz w:val="16"/>
              </w:rPr>
              <w:t> </w:t>
            </w:r>
            <w:r>
              <w:rPr>
                <w:spacing w:val="-2"/>
                <w:sz w:val="16"/>
              </w:rPr>
              <w:t>CIRÚRGICO,</w:t>
            </w:r>
            <w:r>
              <w:rPr>
                <w:sz w:val="16"/>
              </w:rPr>
              <w:tab/>
              <w:tab/>
              <w:tab/>
              <w:tab/>
            </w:r>
            <w:r>
              <w:rPr>
                <w:spacing w:val="-4"/>
                <w:sz w:val="16"/>
              </w:rPr>
              <w:t>PARA</w:t>
            </w:r>
            <w:r>
              <w:rPr>
                <w:spacing w:val="40"/>
                <w:sz w:val="16"/>
              </w:rPr>
              <w:t> </w:t>
            </w:r>
            <w:r>
              <w:rPr>
                <w:spacing w:val="-2"/>
                <w:sz w:val="16"/>
              </w:rPr>
              <w:t>CRÂNIO</w:t>
            </w:r>
            <w:r>
              <w:rPr>
                <w:sz w:val="16"/>
              </w:rPr>
              <w:tab/>
              <w:tab/>
              <w:tab/>
            </w:r>
            <w:r>
              <w:rPr>
                <w:spacing w:val="-2"/>
                <w:sz w:val="16"/>
              </w:rPr>
              <w:t>MAXILO</w:t>
            </w:r>
          </w:p>
          <w:p>
            <w:pPr>
              <w:pStyle w:val="TableParagraph"/>
              <w:tabs>
                <w:tab w:pos="997" w:val="left" w:leader="none"/>
              </w:tabs>
              <w:spacing w:line="352" w:lineRule="auto"/>
              <w:ind w:left="16" w:right="-15"/>
              <w:rPr>
                <w:sz w:val="16"/>
              </w:rPr>
            </w:pPr>
            <w:r>
              <w:rPr>
                <w:spacing w:val="-2"/>
                <w:sz w:val="16"/>
              </w:rPr>
              <w:t>FACIAL,</w:t>
            </w:r>
            <w:r>
              <w:rPr>
                <w:sz w:val="16"/>
              </w:rPr>
              <w:tab/>
            </w:r>
            <w:r>
              <w:rPr>
                <w:spacing w:val="-4"/>
                <w:sz w:val="16"/>
              </w:rPr>
              <w:t>MATERIAL:</w:t>
            </w:r>
            <w:r>
              <w:rPr>
                <w:spacing w:val="40"/>
                <w:sz w:val="16"/>
              </w:rPr>
              <w:t> </w:t>
            </w:r>
            <w:r>
              <w:rPr>
                <w:sz w:val="16"/>
              </w:rPr>
              <w:t>TITÂNIO,</w:t>
            </w:r>
            <w:r>
              <w:rPr>
                <w:spacing w:val="60"/>
                <w:sz w:val="16"/>
              </w:rPr>
              <w:t> </w:t>
            </w:r>
            <w:r>
              <w:rPr>
                <w:sz w:val="16"/>
              </w:rPr>
              <w:t>TAMANHO:</w:t>
            </w:r>
            <w:r>
              <w:rPr>
                <w:spacing w:val="63"/>
                <w:sz w:val="16"/>
              </w:rPr>
              <w:t> </w:t>
            </w:r>
            <w:r>
              <w:rPr>
                <w:spacing w:val="-10"/>
                <w:sz w:val="16"/>
              </w:rPr>
              <w:t>8</w:t>
            </w:r>
          </w:p>
          <w:p>
            <w:pPr>
              <w:pStyle w:val="TableParagraph"/>
              <w:tabs>
                <w:tab w:pos="629" w:val="left" w:leader="none"/>
                <w:tab w:pos="1166" w:val="left" w:leader="none"/>
                <w:tab w:pos="1295" w:val="left" w:leader="none"/>
              </w:tabs>
              <w:spacing w:line="352" w:lineRule="auto"/>
              <w:ind w:left="16" w:right="-15"/>
              <w:rPr>
                <w:sz w:val="16"/>
              </w:rPr>
            </w:pPr>
            <w:r>
              <w:rPr>
                <w:spacing w:val="-10"/>
                <w:sz w:val="16"/>
              </w:rPr>
              <w:t>A</w:t>
            </w:r>
            <w:r>
              <w:rPr>
                <w:sz w:val="16"/>
              </w:rPr>
              <w:tab/>
            </w:r>
            <w:r>
              <w:rPr>
                <w:spacing w:val="-6"/>
                <w:sz w:val="16"/>
              </w:rPr>
              <w:t>12</w:t>
            </w:r>
            <w:r>
              <w:rPr>
                <w:sz w:val="16"/>
              </w:rPr>
              <w:tab/>
              <w:tab/>
            </w:r>
            <w:r>
              <w:rPr>
                <w:spacing w:val="-2"/>
                <w:sz w:val="16"/>
              </w:rPr>
              <w:t>FUROS</w:t>
            </w:r>
            <w:r>
              <w:rPr>
                <w:spacing w:val="-2"/>
                <w:sz w:val="16"/>
              </w:rPr>
              <w:t>,</w:t>
            </w:r>
            <w:r>
              <w:rPr>
                <w:spacing w:val="40"/>
                <w:sz w:val="16"/>
              </w:rPr>
              <w:t> </w:t>
            </w:r>
            <w:r>
              <w:rPr>
                <w:spacing w:val="-2"/>
                <w:sz w:val="16"/>
              </w:rPr>
              <w:t>ESPESSURA:</w:t>
            </w:r>
            <w:r>
              <w:rPr>
                <w:sz w:val="16"/>
              </w:rPr>
              <w:tab/>
            </w:r>
            <w:r>
              <w:rPr>
                <w:spacing w:val="-2"/>
                <w:sz w:val="16"/>
              </w:rPr>
              <w:t>SISTEM</w:t>
            </w:r>
            <w:r>
              <w:rPr>
                <w:spacing w:val="-2"/>
                <w:sz w:val="16"/>
              </w:rPr>
              <w:t>A</w:t>
            </w:r>
          </w:p>
          <w:p>
            <w:pPr>
              <w:pStyle w:val="TableParagraph"/>
              <w:spacing w:line="168" w:lineRule="exact"/>
              <w:ind w:left="16"/>
              <w:rPr>
                <w:sz w:val="16"/>
              </w:rPr>
            </w:pPr>
            <w:r>
              <w:rPr>
                <w:spacing w:val="-5"/>
                <w:sz w:val="16"/>
              </w:rPr>
              <w:t>2.4</w:t>
            </w:r>
          </w:p>
        </w:tc>
        <w:tc>
          <w:tcPr>
            <w:tcW w:w="884"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24"/>
              <w:rPr>
                <w:sz w:val="16"/>
              </w:rPr>
            </w:pPr>
            <w:r>
              <w:rPr>
                <w:spacing w:val="-2"/>
                <w:sz w:val="16"/>
              </w:rPr>
              <w:t>Unid.</w:t>
            </w:r>
          </w:p>
        </w:tc>
        <w:tc>
          <w:tcPr>
            <w:tcW w:w="71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14"/>
              <w:rPr>
                <w:b/>
                <w:sz w:val="16"/>
              </w:rPr>
            </w:pPr>
            <w:r>
              <w:rPr>
                <w:b/>
                <w:spacing w:val="-5"/>
                <w:sz w:val="16"/>
              </w:rPr>
              <w:t>04</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20"/>
              <w:rPr>
                <w:b/>
                <w:sz w:val="16"/>
              </w:rPr>
            </w:pPr>
            <w:r>
              <w:rPr>
                <w:b/>
                <w:spacing w:val="-5"/>
                <w:sz w:val="16"/>
              </w:rPr>
              <w:t>01</w:t>
            </w:r>
          </w:p>
        </w:tc>
        <w:tc>
          <w:tcPr>
            <w:tcW w:w="113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18"/>
              <w:rPr>
                <w:sz w:val="16"/>
              </w:rPr>
            </w:pPr>
            <w:r>
              <w:rPr>
                <w:sz w:val="16"/>
              </w:rPr>
              <w:t>Não</w:t>
            </w:r>
            <w:r>
              <w:rPr>
                <w:spacing w:val="-1"/>
                <w:sz w:val="16"/>
              </w:rPr>
              <w:t> </w:t>
            </w:r>
            <w:r>
              <w:rPr>
                <w:spacing w:val="-5"/>
                <w:sz w:val="16"/>
              </w:rPr>
              <w:t>há</w:t>
            </w:r>
          </w:p>
        </w:tc>
        <w:tc>
          <w:tcPr>
            <w:tcW w:w="1559"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29"/>
              <w:rPr>
                <w:sz w:val="16"/>
              </w:rPr>
            </w:pPr>
            <w:r>
              <w:rPr>
                <w:sz w:val="16"/>
              </w:rPr>
              <w:t>04.04.02.051-</w:t>
            </w:r>
            <w:r>
              <w:rPr>
                <w:spacing w:val="-10"/>
                <w:sz w:val="16"/>
              </w:rPr>
              <w:t>8</w:t>
            </w:r>
          </w:p>
        </w:tc>
        <w:tc>
          <w:tcPr>
            <w:tcW w:w="1312" w:type="dxa"/>
            <w:tcBorders>
              <w:top w:val="double" w:sz="6" w:space="0" w:color="2B2B2B"/>
              <w:left w:val="double" w:sz="6" w:space="0" w:color="2B2B2B"/>
              <w:bottom w:val="double" w:sz="6" w:space="0" w:color="2B2B2B"/>
              <w:right w:val="sing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
              <w:rPr>
                <w:sz w:val="16"/>
              </w:rPr>
            </w:pPr>
          </w:p>
          <w:p>
            <w:pPr>
              <w:pStyle w:val="TableParagraph"/>
              <w:ind w:left="29"/>
              <w:rPr>
                <w:sz w:val="16"/>
              </w:rPr>
            </w:pPr>
            <w:r>
              <w:rPr>
                <w:sz w:val="16"/>
              </w:rPr>
              <w:t>Não</w:t>
            </w:r>
            <w:r>
              <w:rPr>
                <w:spacing w:val="-1"/>
                <w:sz w:val="16"/>
              </w:rPr>
              <w:t> </w:t>
            </w:r>
            <w:r>
              <w:rPr>
                <w:spacing w:val="-5"/>
                <w:sz w:val="16"/>
              </w:rPr>
              <w:t>há</w:t>
            </w:r>
          </w:p>
        </w:tc>
      </w:tr>
      <w:tr>
        <w:trPr>
          <w:trHeight w:val="2092" w:hRule="atLeast"/>
        </w:trPr>
        <w:tc>
          <w:tcPr>
            <w:tcW w:w="517" w:type="dxa"/>
            <w:tcBorders>
              <w:top w:val="double" w:sz="6" w:space="0" w:color="2B2B2B"/>
              <w:bottom w:val="nil"/>
              <w:right w:val="double" w:sz="6" w:space="0" w:color="2B2B2B"/>
            </w:tcBorders>
          </w:tcPr>
          <w:p>
            <w:pPr>
              <w:pStyle w:val="TableParagraph"/>
              <w:spacing w:before="110"/>
              <w:ind w:left="8"/>
              <w:rPr>
                <w:b/>
                <w:sz w:val="16"/>
              </w:rPr>
            </w:pPr>
            <w:r>
              <w:rPr>
                <w:b/>
                <w:spacing w:val="-5"/>
                <w:sz w:val="16"/>
              </w:rPr>
              <w:t>3.3</w:t>
            </w:r>
          </w:p>
        </w:tc>
        <w:tc>
          <w:tcPr>
            <w:tcW w:w="539" w:type="dxa"/>
            <w:tcBorders>
              <w:top w:val="double" w:sz="6" w:space="0" w:color="2B2B2B"/>
              <w:left w:val="double" w:sz="6" w:space="0" w:color="2B2B2B"/>
              <w:bottom w:val="nil"/>
              <w:right w:val="double" w:sz="6" w:space="0" w:color="2B2B2B"/>
            </w:tcBorders>
          </w:tcPr>
          <w:p>
            <w:pPr>
              <w:pStyle w:val="TableParagraph"/>
              <w:spacing w:before="110"/>
              <w:ind w:left="10"/>
              <w:rPr>
                <w:sz w:val="16"/>
              </w:rPr>
            </w:pPr>
            <w:r>
              <w:rPr>
                <w:sz w:val="16"/>
              </w:rPr>
              <w:t>--</w:t>
            </w:r>
            <w:r>
              <w:rPr>
                <w:spacing w:val="-10"/>
                <w:sz w:val="16"/>
              </w:rPr>
              <w:t>-</w:t>
            </w:r>
          </w:p>
        </w:tc>
        <w:tc>
          <w:tcPr>
            <w:tcW w:w="599" w:type="dxa"/>
            <w:tcBorders>
              <w:top w:val="double" w:sz="6" w:space="0" w:color="2B2B2B"/>
              <w:left w:val="double" w:sz="6" w:space="0" w:color="2B2B2B"/>
              <w:bottom w:val="nil"/>
              <w:right w:val="double" w:sz="6" w:space="0" w:color="2B2B2B"/>
            </w:tcBorders>
          </w:tcPr>
          <w:p>
            <w:pPr>
              <w:pStyle w:val="TableParagraph"/>
              <w:spacing w:before="110"/>
              <w:ind w:right="25"/>
              <w:jc w:val="center"/>
              <w:rPr>
                <w:b/>
                <w:sz w:val="16"/>
              </w:rPr>
            </w:pPr>
            <w:r>
              <w:rPr>
                <w:b/>
                <w:spacing w:val="-2"/>
                <w:sz w:val="16"/>
              </w:rPr>
              <w:t>187391</w:t>
            </w:r>
          </w:p>
        </w:tc>
        <w:tc>
          <w:tcPr>
            <w:tcW w:w="1889" w:type="dxa"/>
            <w:tcBorders>
              <w:top w:val="double" w:sz="6" w:space="0" w:color="2B2B2B"/>
              <w:left w:val="double" w:sz="6" w:space="0" w:color="2B2B2B"/>
              <w:bottom w:val="nil"/>
              <w:right w:val="double" w:sz="6" w:space="0" w:color="2B2B2B"/>
            </w:tcBorders>
          </w:tcPr>
          <w:p>
            <w:pPr>
              <w:pStyle w:val="TableParagraph"/>
              <w:tabs>
                <w:tab w:pos="1148" w:val="left" w:leader="none"/>
                <w:tab w:pos="1237" w:val="left" w:leader="none"/>
                <w:tab w:pos="1486" w:val="left" w:leader="none"/>
              </w:tabs>
              <w:spacing w:line="352" w:lineRule="auto" w:before="110"/>
              <w:ind w:left="16" w:right="-15"/>
              <w:rPr>
                <w:sz w:val="16"/>
              </w:rPr>
            </w:pPr>
            <w:r>
              <w:rPr>
                <w:sz w:val="16"/>
              </w:rPr>
              <w:t>PARAFUSO</w:t>
            </w:r>
            <w:r>
              <w:rPr>
                <w:spacing w:val="20"/>
                <w:sz w:val="16"/>
              </w:rPr>
              <w:t> </w:t>
            </w:r>
            <w:r>
              <w:rPr>
                <w:sz w:val="16"/>
              </w:rPr>
              <w:t>CIRÚRGICO,</w:t>
            </w:r>
            <w:r>
              <w:rPr>
                <w:spacing w:val="40"/>
                <w:sz w:val="16"/>
              </w:rPr>
              <w:t> </w:t>
            </w:r>
            <w:r>
              <w:rPr>
                <w:spacing w:val="-2"/>
                <w:sz w:val="16"/>
              </w:rPr>
              <w:t>APLICAÇÃO:</w:t>
            </w:r>
            <w:r>
              <w:rPr>
                <w:sz w:val="16"/>
              </w:rPr>
              <w:tab/>
              <w:tab/>
            </w:r>
            <w:r>
              <w:rPr>
                <w:spacing w:val="-2"/>
                <w:sz w:val="16"/>
              </w:rPr>
              <w:t>CRÂNIO</w:t>
            </w:r>
            <w:r>
              <w:rPr>
                <w:spacing w:val="40"/>
                <w:sz w:val="16"/>
              </w:rPr>
              <w:t> </w:t>
            </w:r>
            <w:r>
              <w:rPr>
                <w:spacing w:val="-2"/>
                <w:sz w:val="16"/>
              </w:rPr>
              <w:t>MAXILO</w:t>
            </w:r>
            <w:r>
              <w:rPr>
                <w:sz w:val="16"/>
              </w:rPr>
              <w:tab/>
              <w:tab/>
            </w:r>
            <w:r>
              <w:rPr>
                <w:spacing w:val="-33"/>
                <w:sz w:val="16"/>
              </w:rPr>
              <w:t> </w:t>
            </w:r>
            <w:r>
              <w:rPr>
                <w:spacing w:val="-2"/>
                <w:sz w:val="16"/>
              </w:rPr>
              <w:t>FACIAL,</w:t>
            </w:r>
            <w:r>
              <w:rPr>
                <w:spacing w:val="40"/>
                <w:sz w:val="16"/>
              </w:rPr>
              <w:t> </w:t>
            </w:r>
            <w:r>
              <w:rPr>
                <w:spacing w:val="-2"/>
                <w:sz w:val="16"/>
              </w:rPr>
              <w:t>CLASSIFICAÇÃO:</w:t>
            </w:r>
            <w:r>
              <w:rPr>
                <w:spacing w:val="40"/>
                <w:sz w:val="16"/>
              </w:rPr>
              <w:t> </w:t>
            </w:r>
            <w:r>
              <w:rPr>
                <w:spacing w:val="-2"/>
                <w:sz w:val="16"/>
              </w:rPr>
              <w:t>BLOQUEADO,</w:t>
            </w:r>
            <w:r>
              <w:rPr>
                <w:sz w:val="16"/>
              </w:rPr>
              <w:tab/>
              <w:tab/>
              <w:tab/>
            </w:r>
            <w:r>
              <w:rPr>
                <w:spacing w:val="-4"/>
                <w:sz w:val="16"/>
              </w:rPr>
              <w:t>COM</w:t>
            </w:r>
            <w:r>
              <w:rPr>
                <w:spacing w:val="40"/>
                <w:sz w:val="16"/>
              </w:rPr>
              <w:t> </w:t>
            </w:r>
            <w:r>
              <w:rPr>
                <w:sz w:val="16"/>
              </w:rPr>
              <w:t>CABEÇA</w:t>
            </w:r>
            <w:r>
              <w:rPr>
                <w:spacing w:val="33"/>
                <w:sz w:val="16"/>
              </w:rPr>
              <w:t> </w:t>
            </w:r>
            <w:r>
              <w:rPr>
                <w:sz w:val="16"/>
              </w:rPr>
              <w:t>CRUCIFORME,</w:t>
            </w:r>
            <w:r>
              <w:rPr>
                <w:spacing w:val="40"/>
                <w:sz w:val="16"/>
              </w:rPr>
              <w:t> </w:t>
            </w:r>
            <w:r>
              <w:rPr>
                <w:spacing w:val="-2"/>
                <w:sz w:val="16"/>
              </w:rPr>
              <w:t>DIÂMETRO</w:t>
            </w:r>
            <w:r>
              <w:rPr>
                <w:sz w:val="16"/>
              </w:rPr>
              <w:tab/>
            </w:r>
            <w:r>
              <w:rPr>
                <w:spacing w:val="-2"/>
                <w:sz w:val="16"/>
              </w:rPr>
              <w:t>CABEÇA-</w:t>
            </w:r>
          </w:p>
        </w:tc>
        <w:tc>
          <w:tcPr>
            <w:tcW w:w="884" w:type="dxa"/>
            <w:tcBorders>
              <w:top w:val="double" w:sz="6" w:space="0" w:color="2B2B2B"/>
              <w:left w:val="double" w:sz="6" w:space="0" w:color="2B2B2B"/>
              <w:bottom w:val="nil"/>
              <w:right w:val="double" w:sz="6" w:space="0" w:color="2B2B2B"/>
            </w:tcBorders>
          </w:tcPr>
          <w:p>
            <w:pPr>
              <w:pStyle w:val="TableParagraph"/>
              <w:spacing w:before="110"/>
              <w:ind w:left="24"/>
              <w:rPr>
                <w:sz w:val="16"/>
              </w:rPr>
            </w:pPr>
            <w:r>
              <w:rPr>
                <w:spacing w:val="-2"/>
                <w:sz w:val="16"/>
              </w:rPr>
              <w:t>Unid.</w:t>
            </w:r>
          </w:p>
        </w:tc>
        <w:tc>
          <w:tcPr>
            <w:tcW w:w="719" w:type="dxa"/>
            <w:tcBorders>
              <w:top w:val="double" w:sz="6" w:space="0" w:color="2B2B2B"/>
              <w:left w:val="double" w:sz="6" w:space="0" w:color="2B2B2B"/>
              <w:bottom w:val="nil"/>
              <w:right w:val="double" w:sz="6" w:space="0" w:color="2B2B2B"/>
            </w:tcBorders>
          </w:tcPr>
          <w:p>
            <w:pPr>
              <w:pStyle w:val="TableParagraph"/>
              <w:spacing w:before="110"/>
              <w:ind w:left="14"/>
              <w:rPr>
                <w:b/>
                <w:sz w:val="16"/>
              </w:rPr>
            </w:pPr>
            <w:r>
              <w:rPr>
                <w:b/>
                <w:spacing w:val="-5"/>
                <w:sz w:val="16"/>
              </w:rPr>
              <w:t>86</w:t>
            </w:r>
          </w:p>
        </w:tc>
        <w:tc>
          <w:tcPr>
            <w:tcW w:w="1139" w:type="dxa"/>
            <w:tcBorders>
              <w:top w:val="double" w:sz="6" w:space="0" w:color="2B2B2B"/>
              <w:left w:val="double" w:sz="6" w:space="0" w:color="2B2B2B"/>
              <w:bottom w:val="nil"/>
              <w:right w:val="double" w:sz="6" w:space="0" w:color="2B2B2B"/>
            </w:tcBorders>
          </w:tcPr>
          <w:p>
            <w:pPr>
              <w:pStyle w:val="TableParagraph"/>
              <w:spacing w:before="110"/>
              <w:ind w:left="20"/>
              <w:rPr>
                <w:b/>
                <w:sz w:val="16"/>
              </w:rPr>
            </w:pPr>
            <w:r>
              <w:rPr>
                <w:b/>
                <w:spacing w:val="-5"/>
                <w:sz w:val="16"/>
              </w:rPr>
              <w:t>12</w:t>
            </w:r>
          </w:p>
        </w:tc>
        <w:tc>
          <w:tcPr>
            <w:tcW w:w="1139" w:type="dxa"/>
            <w:tcBorders>
              <w:top w:val="double" w:sz="6" w:space="0" w:color="2B2B2B"/>
              <w:left w:val="double" w:sz="6" w:space="0" w:color="2B2B2B"/>
              <w:bottom w:val="nil"/>
              <w:right w:val="double" w:sz="6" w:space="0" w:color="2B2B2B"/>
            </w:tcBorders>
          </w:tcPr>
          <w:p>
            <w:pPr>
              <w:pStyle w:val="TableParagraph"/>
              <w:spacing w:before="110"/>
              <w:ind w:left="18"/>
              <w:rPr>
                <w:sz w:val="16"/>
              </w:rPr>
            </w:pPr>
            <w:r>
              <w:rPr>
                <w:sz w:val="16"/>
              </w:rPr>
              <w:t>Não</w:t>
            </w:r>
            <w:r>
              <w:rPr>
                <w:spacing w:val="-1"/>
                <w:sz w:val="16"/>
              </w:rPr>
              <w:t> </w:t>
            </w:r>
            <w:r>
              <w:rPr>
                <w:spacing w:val="-5"/>
                <w:sz w:val="16"/>
              </w:rPr>
              <w:t>há</w:t>
            </w:r>
          </w:p>
        </w:tc>
        <w:tc>
          <w:tcPr>
            <w:tcW w:w="1559" w:type="dxa"/>
            <w:tcBorders>
              <w:top w:val="double" w:sz="6" w:space="0" w:color="2B2B2B"/>
              <w:left w:val="double" w:sz="6" w:space="0" w:color="2B2B2B"/>
              <w:bottom w:val="nil"/>
              <w:right w:val="double" w:sz="6" w:space="0" w:color="2B2B2B"/>
            </w:tcBorders>
          </w:tcPr>
          <w:p>
            <w:pPr>
              <w:pStyle w:val="TableParagraph"/>
              <w:spacing w:before="110"/>
              <w:ind w:left="29"/>
              <w:rPr>
                <w:sz w:val="16"/>
              </w:rPr>
            </w:pPr>
            <w:r>
              <w:rPr>
                <w:sz w:val="16"/>
              </w:rPr>
              <w:t>04.04.02.051-</w:t>
            </w:r>
            <w:r>
              <w:rPr>
                <w:spacing w:val="-10"/>
                <w:sz w:val="16"/>
              </w:rPr>
              <w:t>8</w:t>
            </w:r>
          </w:p>
        </w:tc>
        <w:tc>
          <w:tcPr>
            <w:tcW w:w="1312" w:type="dxa"/>
            <w:tcBorders>
              <w:top w:val="double" w:sz="6" w:space="0" w:color="2B2B2B"/>
              <w:left w:val="double" w:sz="6" w:space="0" w:color="2B2B2B"/>
              <w:bottom w:val="nil"/>
              <w:right w:val="single" w:sz="6" w:space="0" w:color="808080"/>
            </w:tcBorders>
          </w:tcPr>
          <w:p>
            <w:pPr>
              <w:pStyle w:val="TableParagraph"/>
              <w:spacing w:before="110"/>
              <w:ind w:left="29"/>
              <w:rPr>
                <w:sz w:val="16"/>
              </w:rPr>
            </w:pPr>
            <w:r>
              <w:rPr>
                <w:sz w:val="16"/>
              </w:rPr>
              <w:t>Não</w:t>
            </w:r>
            <w:r>
              <w:rPr>
                <w:spacing w:val="-1"/>
                <w:sz w:val="16"/>
              </w:rPr>
              <w:t> </w:t>
            </w:r>
            <w:r>
              <w:rPr>
                <w:spacing w:val="-5"/>
                <w:sz w:val="16"/>
              </w:rPr>
              <w:t>há</w:t>
            </w:r>
          </w:p>
        </w:tc>
      </w:tr>
    </w:tbl>
    <w:p>
      <w:pPr>
        <w:pStyle w:val="TableParagraph"/>
        <w:spacing w:after="0"/>
        <w:rPr>
          <w:sz w:val="16"/>
        </w:rPr>
        <w:sectPr>
          <w:type w:val="continuous"/>
          <w:pgSz w:w="15840" w:h="24480"/>
          <w:pgMar w:top="0" w:bottom="0" w:left="0" w:right="0"/>
        </w:sectPr>
      </w:pPr>
    </w:p>
    <w:tbl>
      <w:tblPr>
        <w:tblW w:w="0" w:type="auto"/>
        <w:jc w:val="left"/>
        <w:tblInd w:w="23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40"/>
        <w:gridCol w:w="540"/>
        <w:gridCol w:w="600"/>
        <w:gridCol w:w="1890"/>
        <w:gridCol w:w="885"/>
        <w:gridCol w:w="720"/>
        <w:gridCol w:w="1140"/>
        <w:gridCol w:w="1140"/>
        <w:gridCol w:w="1560"/>
        <w:gridCol w:w="1313"/>
        <w:gridCol w:w="136"/>
      </w:tblGrid>
      <w:tr>
        <w:trPr>
          <w:trHeight w:val="4597" w:hRule="atLeast"/>
        </w:trPr>
        <w:tc>
          <w:tcPr>
            <w:tcW w:w="540" w:type="dxa"/>
            <w:tcBorders>
              <w:top w:val="nil"/>
              <w:bottom w:val="double" w:sz="6" w:space="0" w:color="808080"/>
            </w:tcBorders>
          </w:tcPr>
          <w:p>
            <w:pPr>
              <w:pStyle w:val="TableParagraph"/>
              <w:rPr>
                <w:sz w:val="14"/>
              </w:rPr>
            </w:pPr>
          </w:p>
        </w:tc>
        <w:tc>
          <w:tcPr>
            <w:tcW w:w="540" w:type="dxa"/>
            <w:tcBorders>
              <w:top w:val="nil"/>
              <w:bottom w:val="double" w:sz="6" w:space="0" w:color="808080"/>
            </w:tcBorders>
          </w:tcPr>
          <w:p>
            <w:pPr>
              <w:pStyle w:val="TableParagraph"/>
              <w:rPr>
                <w:sz w:val="14"/>
              </w:rPr>
            </w:pPr>
          </w:p>
        </w:tc>
        <w:tc>
          <w:tcPr>
            <w:tcW w:w="600" w:type="dxa"/>
            <w:tcBorders>
              <w:top w:val="nil"/>
              <w:bottom w:val="double" w:sz="6" w:space="0" w:color="808080"/>
            </w:tcBorders>
          </w:tcPr>
          <w:p>
            <w:pPr>
              <w:pStyle w:val="TableParagraph"/>
              <w:rPr>
                <w:sz w:val="14"/>
              </w:rPr>
            </w:pPr>
          </w:p>
        </w:tc>
        <w:tc>
          <w:tcPr>
            <w:tcW w:w="1890" w:type="dxa"/>
            <w:tcBorders>
              <w:top w:val="nil"/>
              <w:bottom w:val="double" w:sz="6" w:space="0" w:color="808080"/>
            </w:tcBorders>
          </w:tcPr>
          <w:p>
            <w:pPr>
              <w:pStyle w:val="TableParagraph"/>
              <w:tabs>
                <w:tab w:pos="995" w:val="left" w:leader="none"/>
                <w:tab w:pos="1532" w:val="left" w:leader="none"/>
                <w:tab w:pos="1732" w:val="left" w:leader="none"/>
              </w:tabs>
              <w:spacing w:line="352" w:lineRule="auto" w:before="53"/>
              <w:ind w:left="14" w:right="-15"/>
              <w:rPr>
                <w:sz w:val="16"/>
              </w:rPr>
            </w:pPr>
            <w:r>
              <w:rPr>
                <w:spacing w:val="-2"/>
                <w:sz w:val="16"/>
              </w:rPr>
              <w:t>SISTEMA:</w:t>
            </w:r>
            <w:r>
              <w:rPr>
                <w:sz w:val="16"/>
              </w:rPr>
              <w:tab/>
            </w:r>
            <w:r>
              <w:rPr>
                <w:spacing w:val="-37"/>
                <w:sz w:val="16"/>
              </w:rPr>
              <w:t> </w:t>
            </w:r>
            <w:r>
              <w:rPr>
                <w:spacing w:val="-2"/>
                <w:sz w:val="16"/>
              </w:rPr>
              <w:t>2,3MM</w:t>
            </w:r>
            <w:r>
              <w:rPr>
                <w:sz w:val="16"/>
              </w:rPr>
              <w:tab/>
              <w:tab/>
            </w:r>
            <w:r>
              <w:rPr>
                <w:spacing w:val="-10"/>
                <w:sz w:val="16"/>
              </w:rPr>
              <w:t>A</w:t>
            </w:r>
            <w:r>
              <w:rPr>
                <w:spacing w:val="40"/>
                <w:sz w:val="16"/>
              </w:rPr>
              <w:t> </w:t>
            </w:r>
            <w:r>
              <w:rPr>
                <w:spacing w:val="-2"/>
                <w:sz w:val="16"/>
              </w:rPr>
              <w:t>2,7MM,</w:t>
            </w:r>
            <w:r>
              <w:rPr>
                <w:sz w:val="16"/>
              </w:rPr>
              <w:tab/>
            </w:r>
            <w:r>
              <w:rPr>
                <w:spacing w:val="-32"/>
                <w:sz w:val="16"/>
              </w:rPr>
              <w:t> </w:t>
            </w:r>
            <w:r>
              <w:rPr>
                <w:spacing w:val="-2"/>
                <w:sz w:val="16"/>
              </w:rPr>
              <w:t>DIÂMETRO</w:t>
            </w:r>
            <w:r>
              <w:rPr>
                <w:spacing w:val="40"/>
                <w:sz w:val="16"/>
              </w:rPr>
              <w:t> </w:t>
            </w:r>
            <w:r>
              <w:rPr>
                <w:sz w:val="16"/>
              </w:rPr>
              <w:t>CORPO:</w:t>
            </w:r>
            <w:r>
              <w:rPr>
                <w:spacing w:val="-1"/>
                <w:sz w:val="16"/>
              </w:rPr>
              <w:t> </w:t>
            </w:r>
            <w:r>
              <w:rPr>
                <w:sz w:val="16"/>
              </w:rPr>
              <w:t>2,3MM</w:t>
            </w:r>
            <w:r>
              <w:rPr>
                <w:spacing w:val="-8"/>
                <w:sz w:val="16"/>
              </w:rPr>
              <w:t> </w:t>
            </w:r>
            <w:r>
              <w:rPr>
                <w:sz w:val="16"/>
              </w:rPr>
              <w:t>A</w:t>
            </w:r>
            <w:r>
              <w:rPr>
                <w:spacing w:val="-8"/>
                <w:sz w:val="16"/>
              </w:rPr>
              <w:t> </w:t>
            </w:r>
            <w:r>
              <w:rPr>
                <w:sz w:val="16"/>
              </w:rPr>
              <w:t>2,7MM,</w:t>
            </w:r>
            <w:r>
              <w:rPr>
                <w:spacing w:val="40"/>
                <w:sz w:val="16"/>
              </w:rPr>
              <w:t> </w:t>
            </w:r>
            <w:r>
              <w:rPr>
                <w:sz w:val="16"/>
              </w:rPr>
              <w:t>COMPRIMENTO:</w:t>
            </w:r>
            <w:r>
              <w:rPr>
                <w:spacing w:val="12"/>
                <w:sz w:val="16"/>
              </w:rPr>
              <w:t> </w:t>
            </w:r>
            <w:r>
              <w:rPr>
                <w:sz w:val="16"/>
              </w:rPr>
              <w:t>4MM A</w:t>
            </w:r>
            <w:r>
              <w:rPr>
                <w:spacing w:val="40"/>
                <w:sz w:val="16"/>
              </w:rPr>
              <w:t> </w:t>
            </w:r>
            <w:r>
              <w:rPr>
                <w:spacing w:val="-2"/>
                <w:sz w:val="16"/>
              </w:rPr>
              <w:t>17MM,</w:t>
            </w:r>
            <w:r>
              <w:rPr>
                <w:sz w:val="16"/>
              </w:rPr>
              <w:tab/>
            </w:r>
            <w:r>
              <w:rPr>
                <w:spacing w:val="-2"/>
                <w:sz w:val="16"/>
              </w:rPr>
              <w:t>MATERIAL:</w:t>
            </w:r>
            <w:r>
              <w:rPr>
                <w:spacing w:val="40"/>
                <w:sz w:val="16"/>
              </w:rPr>
              <w:t> </w:t>
            </w:r>
            <w:r>
              <w:rPr>
                <w:spacing w:val="-2"/>
                <w:sz w:val="16"/>
              </w:rPr>
              <w:t>TITÂNIO,</w:t>
            </w:r>
            <w:r>
              <w:rPr>
                <w:spacing w:val="40"/>
                <w:sz w:val="16"/>
              </w:rPr>
              <w:t> </w:t>
            </w:r>
            <w:r>
              <w:rPr>
                <w:spacing w:val="-2"/>
                <w:sz w:val="16"/>
              </w:rPr>
              <w:t>ACABAMENTO:</w:t>
            </w:r>
            <w:r>
              <w:rPr>
                <w:sz w:val="16"/>
              </w:rPr>
              <w:tab/>
            </w:r>
            <w:r>
              <w:rPr>
                <w:spacing w:val="-4"/>
                <w:sz w:val="16"/>
              </w:rPr>
              <w:t>N/A,</w:t>
            </w:r>
            <w:r>
              <w:rPr>
                <w:spacing w:val="40"/>
                <w:sz w:val="16"/>
              </w:rPr>
              <w:t> </w:t>
            </w:r>
            <w:r>
              <w:rPr>
                <w:spacing w:val="-2"/>
                <w:sz w:val="16"/>
              </w:rPr>
              <w:t>ROSCA:</w:t>
            </w:r>
            <w:r>
              <w:rPr>
                <w:sz w:val="16"/>
              </w:rPr>
              <w:tab/>
              <w:tab/>
            </w:r>
            <w:r>
              <w:rPr>
                <w:spacing w:val="-4"/>
                <w:sz w:val="16"/>
              </w:rPr>
              <w:t>N/A,</w:t>
            </w:r>
          </w:p>
          <w:p>
            <w:pPr>
              <w:pStyle w:val="TableParagraph"/>
              <w:spacing w:line="352" w:lineRule="auto"/>
              <w:ind w:left="14" w:right="527"/>
              <w:rPr>
                <w:sz w:val="16"/>
              </w:rPr>
            </w:pPr>
            <w:r>
              <w:rPr>
                <w:spacing w:val="-2"/>
                <w:sz w:val="16"/>
              </w:rPr>
              <w:t>INFORMAÇÕES</w:t>
            </w:r>
            <w:r>
              <w:rPr>
                <w:spacing w:val="40"/>
                <w:sz w:val="16"/>
              </w:rPr>
              <w:t> </w:t>
            </w:r>
            <w:r>
              <w:rPr>
                <w:sz w:val="16"/>
              </w:rPr>
              <w:t>ADICIONAIS:</w:t>
            </w:r>
            <w:r>
              <w:rPr>
                <w:spacing w:val="-10"/>
                <w:sz w:val="16"/>
              </w:rPr>
              <w:t> </w:t>
            </w:r>
            <w:r>
              <w:rPr>
                <w:sz w:val="16"/>
              </w:rPr>
              <w:t>N/A</w:t>
            </w:r>
          </w:p>
          <w:p>
            <w:pPr>
              <w:pStyle w:val="TableParagraph"/>
              <w:spacing w:line="270" w:lineRule="atLeast" w:before="179"/>
              <w:ind w:left="14" w:right="-15"/>
              <w:jc w:val="both"/>
              <w:rPr>
                <w:sz w:val="16"/>
              </w:rPr>
            </w:pPr>
            <w:r>
              <w:rPr>
                <w:b/>
                <w:sz w:val="16"/>
              </w:rPr>
              <w:t>Complemento do item: </w:t>
            </w:r>
            <w:r>
              <w:rPr>
                <w:sz w:val="16"/>
              </w:rPr>
              <w:t>A</w:t>
            </w:r>
            <w:r>
              <w:rPr>
                <w:spacing w:val="40"/>
                <w:sz w:val="16"/>
              </w:rPr>
              <w:t> </w:t>
            </w:r>
            <w:r>
              <w:rPr>
                <w:sz w:val="16"/>
              </w:rPr>
              <w:t>empresa deverá fornecer</w:t>
            </w:r>
            <w:r>
              <w:rPr>
                <w:spacing w:val="40"/>
                <w:sz w:val="16"/>
              </w:rPr>
              <w:t> </w:t>
            </w:r>
            <w:r>
              <w:rPr>
                <w:sz w:val="16"/>
              </w:rPr>
              <w:t>também o parafuso de</w:t>
            </w:r>
            <w:r>
              <w:rPr>
                <w:spacing w:val="40"/>
                <w:sz w:val="16"/>
              </w:rPr>
              <w:t> </w:t>
            </w:r>
            <w:r>
              <w:rPr>
                <w:sz w:val="16"/>
              </w:rPr>
              <w:t>Emergência</w:t>
            </w:r>
            <w:r>
              <w:rPr>
                <w:spacing w:val="-10"/>
                <w:sz w:val="16"/>
              </w:rPr>
              <w:t> </w:t>
            </w:r>
            <w:r>
              <w:rPr>
                <w:sz w:val="16"/>
              </w:rPr>
              <w:t>compatível</w:t>
            </w:r>
            <w:r>
              <w:rPr>
                <w:spacing w:val="-10"/>
                <w:sz w:val="16"/>
              </w:rPr>
              <w:t> </w:t>
            </w:r>
            <w:r>
              <w:rPr>
                <w:sz w:val="16"/>
              </w:rPr>
              <w:t>com</w:t>
            </w:r>
            <w:r>
              <w:rPr>
                <w:spacing w:val="40"/>
                <w:sz w:val="16"/>
              </w:rPr>
              <w:t> </w:t>
            </w:r>
            <w:r>
              <w:rPr>
                <w:sz w:val="16"/>
              </w:rPr>
              <w:t>o sistema 2.4, incluído na</w:t>
            </w:r>
            <w:r>
              <w:rPr>
                <w:spacing w:val="40"/>
                <w:sz w:val="16"/>
              </w:rPr>
              <w:t> </w:t>
            </w:r>
            <w:r>
              <w:rPr>
                <w:sz w:val="16"/>
              </w:rPr>
              <w:t>quantidade</w:t>
            </w:r>
            <w:r>
              <w:rPr>
                <w:spacing w:val="-3"/>
                <w:sz w:val="16"/>
              </w:rPr>
              <w:t> </w:t>
            </w:r>
            <w:r>
              <w:rPr>
                <w:sz w:val="16"/>
              </w:rPr>
              <w:t>total.</w:t>
            </w:r>
          </w:p>
        </w:tc>
        <w:tc>
          <w:tcPr>
            <w:tcW w:w="885" w:type="dxa"/>
            <w:tcBorders>
              <w:top w:val="nil"/>
              <w:bottom w:val="double" w:sz="6" w:space="0" w:color="808080"/>
            </w:tcBorders>
          </w:tcPr>
          <w:p>
            <w:pPr>
              <w:pStyle w:val="TableParagraph"/>
              <w:rPr>
                <w:sz w:val="14"/>
              </w:rPr>
            </w:pPr>
          </w:p>
        </w:tc>
        <w:tc>
          <w:tcPr>
            <w:tcW w:w="720" w:type="dxa"/>
            <w:tcBorders>
              <w:top w:val="nil"/>
              <w:bottom w:val="double" w:sz="6" w:space="0" w:color="808080"/>
            </w:tcBorders>
          </w:tcPr>
          <w:p>
            <w:pPr>
              <w:pStyle w:val="TableParagraph"/>
              <w:rPr>
                <w:sz w:val="14"/>
              </w:rPr>
            </w:pPr>
          </w:p>
        </w:tc>
        <w:tc>
          <w:tcPr>
            <w:tcW w:w="1140" w:type="dxa"/>
            <w:tcBorders>
              <w:top w:val="nil"/>
              <w:bottom w:val="double" w:sz="6" w:space="0" w:color="808080"/>
            </w:tcBorders>
          </w:tcPr>
          <w:p>
            <w:pPr>
              <w:pStyle w:val="TableParagraph"/>
              <w:rPr>
                <w:sz w:val="14"/>
              </w:rPr>
            </w:pPr>
          </w:p>
        </w:tc>
        <w:tc>
          <w:tcPr>
            <w:tcW w:w="1140" w:type="dxa"/>
            <w:tcBorders>
              <w:top w:val="nil"/>
              <w:bottom w:val="double" w:sz="6" w:space="0" w:color="808080"/>
            </w:tcBorders>
          </w:tcPr>
          <w:p>
            <w:pPr>
              <w:pStyle w:val="TableParagraph"/>
              <w:rPr>
                <w:sz w:val="14"/>
              </w:rPr>
            </w:pPr>
          </w:p>
        </w:tc>
        <w:tc>
          <w:tcPr>
            <w:tcW w:w="1560" w:type="dxa"/>
            <w:tcBorders>
              <w:top w:val="nil"/>
              <w:bottom w:val="double" w:sz="6" w:space="0" w:color="808080"/>
            </w:tcBorders>
          </w:tcPr>
          <w:p>
            <w:pPr>
              <w:pStyle w:val="TableParagraph"/>
              <w:rPr>
                <w:sz w:val="14"/>
              </w:rPr>
            </w:pPr>
          </w:p>
        </w:tc>
        <w:tc>
          <w:tcPr>
            <w:tcW w:w="1313" w:type="dxa"/>
            <w:tcBorders>
              <w:top w:val="nil"/>
              <w:bottom w:val="double" w:sz="6" w:space="0" w:color="808080"/>
              <w:right w:val="single" w:sz="6" w:space="0" w:color="808080"/>
            </w:tcBorders>
          </w:tcPr>
          <w:p>
            <w:pPr>
              <w:pStyle w:val="TableParagraph"/>
              <w:rPr>
                <w:sz w:val="14"/>
              </w:rPr>
            </w:pPr>
          </w:p>
        </w:tc>
        <w:tc>
          <w:tcPr>
            <w:tcW w:w="136" w:type="dxa"/>
            <w:tcBorders>
              <w:top w:val="nil"/>
              <w:left w:val="single" w:sz="6" w:space="0" w:color="808080"/>
              <w:bottom w:val="single" w:sz="6" w:space="0" w:color="2B2B2B"/>
              <w:right w:val="single" w:sz="6" w:space="0" w:color="2B2B2B"/>
            </w:tcBorders>
          </w:tcPr>
          <w:p>
            <w:pPr>
              <w:pStyle w:val="TableParagraph"/>
              <w:rPr>
                <w:sz w:val="14"/>
              </w:rPr>
            </w:pPr>
          </w:p>
        </w:tc>
      </w:tr>
    </w:tbl>
    <w:p>
      <w:pPr>
        <w:pStyle w:val="BodyText"/>
        <w:spacing w:before="48"/>
      </w:pPr>
      <w:r>
        <w:rPr/>
        <mc:AlternateContent>
          <mc:Choice Requires="wps">
            <w:drawing>
              <wp:anchor distT="0" distB="0" distL="0" distR="0" allowOverlap="1" layoutInCell="1" locked="0" behindDoc="0" simplePos="0" relativeHeight="15741952">
                <wp:simplePos x="0" y="0"/>
                <wp:positionH relativeFrom="page">
                  <wp:posOffset>114299</wp:posOffset>
                </wp:positionH>
                <wp:positionV relativeFrom="page">
                  <wp:posOffset>15163790</wp:posOffset>
                </wp:positionV>
                <wp:extent cx="6619875" cy="381000"/>
                <wp:effectExtent l="0" t="0" r="0" b="0"/>
                <wp:wrapNone/>
                <wp:docPr id="56" name="Group 56"/>
                <wp:cNvGraphicFramePr>
                  <a:graphicFrameLocks/>
                </wp:cNvGraphicFramePr>
                <a:graphic>
                  <a:graphicData uri="http://schemas.microsoft.com/office/word/2010/wordprocessingGroup">
                    <wpg:wgp>
                      <wpg:cNvPr id="56" name="Group 56"/>
                      <wpg:cNvGrpSpPr/>
                      <wpg:grpSpPr>
                        <a:xfrm>
                          <a:off x="0" y="0"/>
                          <a:ext cx="6619875" cy="381000"/>
                          <a:chExt cx="6619875" cy="381000"/>
                        </a:xfrm>
                      </wpg:grpSpPr>
                      <wps:wsp>
                        <wps:cNvPr id="57" name="Graphic 57"/>
                        <wps:cNvSpPr/>
                        <wps:spPr>
                          <a:xfrm>
                            <a:off x="0" y="0"/>
                            <a:ext cx="6619875" cy="9525"/>
                          </a:xfrm>
                          <a:custGeom>
                            <a:avLst/>
                            <a:gdLst/>
                            <a:ahLst/>
                            <a:cxnLst/>
                            <a:rect l="l" t="t" r="r" b="b"/>
                            <a:pathLst>
                              <a:path w="6619875" h="9525">
                                <a:moveTo>
                                  <a:pt x="6619874" y="9524"/>
                                </a:moveTo>
                                <a:lnTo>
                                  <a:pt x="0" y="9524"/>
                                </a:lnTo>
                                <a:lnTo>
                                  <a:pt x="0" y="0"/>
                                </a:lnTo>
                                <a:lnTo>
                                  <a:pt x="6619874" y="0"/>
                                </a:lnTo>
                                <a:lnTo>
                                  <a:pt x="6619874" y="9524"/>
                                </a:lnTo>
                                <a:close/>
                              </a:path>
                            </a:pathLst>
                          </a:custGeom>
                          <a:solidFill>
                            <a:srgbClr val="808080"/>
                          </a:solidFill>
                        </wps:spPr>
                        <wps:bodyPr wrap="square" lIns="0" tIns="0" rIns="0" bIns="0" rtlCol="0">
                          <a:prstTxWarp prst="textNoShape">
                            <a:avLst/>
                          </a:prstTxWarp>
                          <a:noAutofit/>
                        </wps:bodyPr>
                      </wps:wsp>
                      <wps:wsp>
                        <wps:cNvPr id="58" name="Graphic 58"/>
                        <wps:cNvSpPr/>
                        <wps:spPr>
                          <a:xfrm>
                            <a:off x="6610349" y="0"/>
                            <a:ext cx="9525" cy="381000"/>
                          </a:xfrm>
                          <a:custGeom>
                            <a:avLst/>
                            <a:gdLst/>
                            <a:ahLst/>
                            <a:cxnLst/>
                            <a:rect l="l" t="t" r="r" b="b"/>
                            <a:pathLst>
                              <a:path w="9525" h="381000">
                                <a:moveTo>
                                  <a:pt x="9524" y="380999"/>
                                </a:moveTo>
                                <a:lnTo>
                                  <a:pt x="0" y="380999"/>
                                </a:lnTo>
                                <a:lnTo>
                                  <a:pt x="0" y="9524"/>
                                </a:lnTo>
                                <a:lnTo>
                                  <a:pt x="9524" y="0"/>
                                </a:lnTo>
                                <a:lnTo>
                                  <a:pt x="9524" y="380999"/>
                                </a:lnTo>
                                <a:close/>
                              </a:path>
                            </a:pathLst>
                          </a:custGeom>
                          <a:solidFill>
                            <a:srgbClr val="2B2B2B"/>
                          </a:solidFill>
                        </wps:spPr>
                        <wps:bodyPr wrap="square" lIns="0" tIns="0" rIns="0" bIns="0" rtlCol="0">
                          <a:prstTxWarp prst="textNoShape">
                            <a:avLst/>
                          </a:prstTxWarp>
                          <a:noAutofit/>
                        </wps:bodyPr>
                      </wps:wsp>
                      <wps:wsp>
                        <wps:cNvPr id="59" name="Graphic 59"/>
                        <wps:cNvSpPr/>
                        <wps:spPr>
                          <a:xfrm>
                            <a:off x="0" y="0"/>
                            <a:ext cx="9525" cy="381000"/>
                          </a:xfrm>
                          <a:custGeom>
                            <a:avLst/>
                            <a:gdLst/>
                            <a:ahLst/>
                            <a:cxnLst/>
                            <a:rect l="l" t="t" r="r" b="b"/>
                            <a:pathLst>
                              <a:path w="9525" h="381000">
                                <a:moveTo>
                                  <a:pt x="9524" y="380999"/>
                                </a:moveTo>
                                <a:lnTo>
                                  <a:pt x="0" y="380999"/>
                                </a:lnTo>
                                <a:lnTo>
                                  <a:pt x="0" y="0"/>
                                </a:lnTo>
                                <a:lnTo>
                                  <a:pt x="9524" y="0"/>
                                </a:lnTo>
                                <a:lnTo>
                                  <a:pt x="9524" y="380999"/>
                                </a:lnTo>
                                <a:close/>
                              </a:path>
                            </a:pathLst>
                          </a:custGeom>
                          <a:solidFill>
                            <a:srgbClr val="808080"/>
                          </a:solidFill>
                        </wps:spPr>
                        <wps:bodyPr wrap="square" lIns="0" tIns="0" rIns="0" bIns="0" rtlCol="0">
                          <a:prstTxWarp prst="textNoShape">
                            <a:avLst/>
                          </a:prstTxWarp>
                          <a:noAutofit/>
                        </wps:bodyPr>
                      </wps:wsp>
                      <wps:wsp>
                        <wps:cNvPr id="60" name="Textbox 60"/>
                        <wps:cNvSpPr txBox="1"/>
                        <wps:spPr>
                          <a:xfrm>
                            <a:off x="0" y="0"/>
                            <a:ext cx="6619875" cy="381000"/>
                          </a:xfrm>
                          <a:prstGeom prst="rect">
                            <a:avLst/>
                          </a:prstGeom>
                        </wps:spPr>
                        <wps:txbx>
                          <w:txbxContent>
                            <w:p>
                              <w:pPr>
                                <w:spacing w:before="105"/>
                                <w:ind w:left="46" w:right="0" w:firstLine="0"/>
                                <w:jc w:val="left"/>
                                <w:rPr>
                                  <w:b/>
                                  <w:sz w:val="16"/>
                                </w:rPr>
                              </w:pPr>
                              <w:r>
                                <w:rPr>
                                  <w:b/>
                                  <w:sz w:val="16"/>
                                </w:rPr>
                                <w:t>LOTE</w:t>
                              </w:r>
                              <w:r>
                                <w:rPr>
                                  <w:b/>
                                  <w:spacing w:val="-1"/>
                                  <w:sz w:val="16"/>
                                </w:rPr>
                                <w:t> </w:t>
                              </w:r>
                              <w:r>
                                <w:rPr>
                                  <w:b/>
                                  <w:sz w:val="16"/>
                                </w:rPr>
                                <w:t>5</w:t>
                              </w:r>
                              <w:r>
                                <w:rPr>
                                  <w:b/>
                                  <w:spacing w:val="-1"/>
                                  <w:sz w:val="16"/>
                                </w:rPr>
                                <w:t> </w:t>
                              </w:r>
                              <w:r>
                                <w:rPr>
                                  <w:b/>
                                  <w:spacing w:val="-2"/>
                                  <w:sz w:val="16"/>
                                </w:rPr>
                                <w:t>(BIM)</w:t>
                              </w:r>
                            </w:p>
                          </w:txbxContent>
                        </wps:txbx>
                        <wps:bodyPr wrap="square" lIns="0" tIns="0" rIns="0" bIns="0" rtlCol="0">
                          <a:noAutofit/>
                        </wps:bodyPr>
                      </wps:wsp>
                    </wpg:wgp>
                  </a:graphicData>
                </a:graphic>
              </wp:anchor>
            </w:drawing>
          </mc:Choice>
          <mc:Fallback>
            <w:pict>
              <v:group style="position:absolute;margin-left:8.999999pt;margin-top:1193.999268pt;width:521.25pt;height:30pt;mso-position-horizontal-relative:page;mso-position-vertical-relative:page;z-index:15741952" id="docshapegroup53" coordorigin="180,23880" coordsize="10425,600">
                <v:rect style="position:absolute;left:180;top:23879;width:10425;height:15" id="docshape54" filled="true" fillcolor="#808080" stroked="false">
                  <v:fill type="solid"/>
                </v:rect>
                <v:shape style="position:absolute;left:10590;top:23879;width:15;height:600" id="docshape55" coordorigin="10590,23880" coordsize="15,600" path="m10605,24480l10590,24480,10590,23895,10605,23880,10605,24480xe" filled="true" fillcolor="#2b2b2b" stroked="false">
                  <v:path arrowok="t"/>
                  <v:fill type="solid"/>
                </v:shape>
                <v:rect style="position:absolute;left:180;top:23879;width:15;height:600" id="docshape56" filled="true" fillcolor="#808080" stroked="false">
                  <v:fill type="solid"/>
                </v:rect>
                <v:shape style="position:absolute;left:180;top:23879;width:10425;height:600" type="#_x0000_t202" id="docshape57" filled="false" stroked="false">
                  <v:textbox inset="0,0,0,0">
                    <w:txbxContent>
                      <w:p>
                        <w:pPr>
                          <w:spacing w:before="105"/>
                          <w:ind w:left="46" w:right="0" w:firstLine="0"/>
                          <w:jc w:val="left"/>
                          <w:rPr>
                            <w:b/>
                            <w:sz w:val="16"/>
                          </w:rPr>
                        </w:pPr>
                        <w:r>
                          <w:rPr>
                            <w:b/>
                            <w:sz w:val="16"/>
                          </w:rPr>
                          <w:t>LOTE</w:t>
                        </w:r>
                        <w:r>
                          <w:rPr>
                            <w:b/>
                            <w:spacing w:val="-1"/>
                            <w:sz w:val="16"/>
                          </w:rPr>
                          <w:t> </w:t>
                        </w:r>
                        <w:r>
                          <w:rPr>
                            <w:b/>
                            <w:sz w:val="16"/>
                          </w:rPr>
                          <w:t>5</w:t>
                        </w:r>
                        <w:r>
                          <w:rPr>
                            <w:b/>
                            <w:spacing w:val="-1"/>
                            <w:sz w:val="16"/>
                          </w:rPr>
                          <w:t> </w:t>
                        </w:r>
                        <w:r>
                          <w:rPr>
                            <w:b/>
                            <w:spacing w:val="-2"/>
                            <w:sz w:val="16"/>
                          </w:rPr>
                          <w:t>(BIM)</w:t>
                        </w:r>
                      </w:p>
                    </w:txbxContent>
                  </v:textbox>
                  <w10:wrap type="none"/>
                </v:shape>
                <w10:wrap type="none"/>
              </v:group>
            </w:pict>
          </mc:Fallback>
        </mc:AlternateContent>
      </w: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540"/>
        <w:gridCol w:w="555"/>
        <w:gridCol w:w="585"/>
        <w:gridCol w:w="1905"/>
        <w:gridCol w:w="870"/>
        <w:gridCol w:w="855"/>
        <w:gridCol w:w="1020"/>
        <w:gridCol w:w="1140"/>
        <w:gridCol w:w="1560"/>
        <w:gridCol w:w="1335"/>
      </w:tblGrid>
      <w:tr>
        <w:trPr>
          <w:trHeight w:val="329" w:hRule="atLeast"/>
        </w:trPr>
        <w:tc>
          <w:tcPr>
            <w:tcW w:w="10365" w:type="dxa"/>
            <w:gridSpan w:val="10"/>
            <w:tcBorders>
              <w:bottom w:val="single" w:sz="6" w:space="0" w:color="2B2B2B"/>
              <w:right w:val="single" w:sz="6" w:space="0" w:color="2B2B2B"/>
            </w:tcBorders>
          </w:tcPr>
          <w:p>
            <w:pPr>
              <w:pStyle w:val="TableParagraph"/>
              <w:spacing w:before="90"/>
              <w:ind w:left="16"/>
              <w:rPr>
                <w:b/>
                <w:sz w:val="16"/>
              </w:rPr>
            </w:pPr>
            <w:r>
              <w:rPr>
                <w:b/>
                <w:sz w:val="16"/>
              </w:rPr>
              <w:t>LOTE</w:t>
            </w:r>
            <w:r>
              <w:rPr>
                <w:b/>
                <w:spacing w:val="-1"/>
                <w:sz w:val="16"/>
              </w:rPr>
              <w:t> </w:t>
            </w:r>
            <w:r>
              <w:rPr>
                <w:b/>
                <w:sz w:val="16"/>
              </w:rPr>
              <w:t>4</w:t>
            </w:r>
            <w:r>
              <w:rPr>
                <w:b/>
                <w:spacing w:val="-1"/>
                <w:sz w:val="16"/>
              </w:rPr>
              <w:t> </w:t>
            </w:r>
            <w:r>
              <w:rPr>
                <w:b/>
                <w:spacing w:val="-2"/>
                <w:sz w:val="16"/>
              </w:rPr>
              <w:t>(FRESAS)</w:t>
            </w:r>
          </w:p>
        </w:tc>
      </w:tr>
      <w:tr>
        <w:trPr>
          <w:trHeight w:val="817" w:hRule="atLeast"/>
        </w:trPr>
        <w:tc>
          <w:tcPr>
            <w:tcW w:w="540" w:type="dxa"/>
            <w:tcBorders>
              <w:top w:val="single" w:sz="6" w:space="0" w:color="2B2B2B"/>
              <w:left w:val="double" w:sz="6" w:space="0" w:color="2B2B2B"/>
              <w:bottom w:val="double" w:sz="6" w:space="0" w:color="2B2B2B"/>
              <w:right w:val="double" w:sz="6" w:space="0" w:color="2B2B2B"/>
            </w:tcBorders>
          </w:tcPr>
          <w:p>
            <w:pPr>
              <w:pStyle w:val="TableParagraph"/>
              <w:spacing w:before="146"/>
              <w:rPr>
                <w:sz w:val="16"/>
              </w:rPr>
            </w:pPr>
          </w:p>
          <w:p>
            <w:pPr>
              <w:pStyle w:val="TableParagraph"/>
              <w:ind w:left="16"/>
              <w:rPr>
                <w:b/>
                <w:sz w:val="16"/>
              </w:rPr>
            </w:pPr>
            <w:r>
              <w:rPr>
                <w:b/>
                <w:spacing w:val="-4"/>
                <w:sz w:val="16"/>
              </w:rPr>
              <w:t>ITEM</w:t>
            </w:r>
          </w:p>
        </w:tc>
        <w:tc>
          <w:tcPr>
            <w:tcW w:w="555"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0" w:right="100"/>
              <w:rPr>
                <w:b/>
                <w:sz w:val="16"/>
              </w:rPr>
            </w:pPr>
            <w:r>
              <w:rPr>
                <w:b/>
                <w:spacing w:val="-4"/>
                <w:sz w:val="16"/>
              </w:rPr>
              <w:t>CÓD.</w:t>
            </w:r>
            <w:r>
              <w:rPr>
                <w:b/>
                <w:spacing w:val="40"/>
                <w:sz w:val="16"/>
              </w:rPr>
              <w:t> </w:t>
            </w:r>
            <w:r>
              <w:rPr>
                <w:b/>
                <w:spacing w:val="-6"/>
                <w:sz w:val="16"/>
              </w:rPr>
              <w:t>MV</w:t>
            </w:r>
          </w:p>
        </w:tc>
        <w:tc>
          <w:tcPr>
            <w:tcW w:w="585"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0" w:right="134"/>
              <w:rPr>
                <w:b/>
                <w:sz w:val="16"/>
              </w:rPr>
            </w:pPr>
            <w:r>
              <w:rPr>
                <w:b/>
                <w:spacing w:val="-6"/>
                <w:sz w:val="16"/>
              </w:rPr>
              <w:t>ID</w:t>
            </w:r>
            <w:r>
              <w:rPr>
                <w:b/>
                <w:spacing w:val="40"/>
                <w:sz w:val="16"/>
              </w:rPr>
              <w:t> </w:t>
            </w:r>
            <w:r>
              <w:rPr>
                <w:b/>
                <w:spacing w:val="-4"/>
                <w:sz w:val="16"/>
              </w:rPr>
              <w:t>SIGA</w:t>
            </w:r>
          </w:p>
        </w:tc>
        <w:tc>
          <w:tcPr>
            <w:tcW w:w="1905" w:type="dxa"/>
            <w:tcBorders>
              <w:top w:val="single" w:sz="6" w:space="0" w:color="2B2B2B"/>
              <w:left w:val="double" w:sz="6" w:space="0" w:color="2B2B2B"/>
              <w:bottom w:val="double" w:sz="6" w:space="0" w:color="2B2B2B"/>
              <w:right w:val="double" w:sz="6" w:space="0" w:color="2B2B2B"/>
            </w:tcBorders>
          </w:tcPr>
          <w:p>
            <w:pPr>
              <w:pStyle w:val="TableParagraph"/>
              <w:spacing w:before="146"/>
              <w:rPr>
                <w:sz w:val="16"/>
              </w:rPr>
            </w:pPr>
          </w:p>
          <w:p>
            <w:pPr>
              <w:pStyle w:val="TableParagraph"/>
              <w:ind w:left="19"/>
              <w:rPr>
                <w:b/>
                <w:sz w:val="16"/>
              </w:rPr>
            </w:pPr>
            <w:r>
              <w:rPr>
                <w:b/>
                <w:spacing w:val="-2"/>
                <w:sz w:val="16"/>
              </w:rPr>
              <w:t>DESCRIÇÃO</w:t>
            </w:r>
          </w:p>
        </w:tc>
        <w:tc>
          <w:tcPr>
            <w:tcW w:w="870"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4" w:right="58"/>
              <w:rPr>
                <w:b/>
                <w:sz w:val="16"/>
              </w:rPr>
            </w:pPr>
            <w:r>
              <w:rPr>
                <w:b/>
                <w:spacing w:val="-2"/>
                <w:sz w:val="16"/>
              </w:rPr>
              <w:t>UNIDADE</w:t>
            </w:r>
            <w:r>
              <w:rPr>
                <w:b/>
                <w:spacing w:val="40"/>
                <w:sz w:val="16"/>
              </w:rPr>
              <w:t> </w:t>
            </w:r>
            <w:r>
              <w:rPr>
                <w:b/>
                <w:spacing w:val="-2"/>
                <w:sz w:val="16"/>
              </w:rPr>
              <w:t>MEDIDA</w:t>
            </w:r>
          </w:p>
        </w:tc>
        <w:tc>
          <w:tcPr>
            <w:tcW w:w="855"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20" w:right="176"/>
              <w:rPr>
                <w:b/>
                <w:sz w:val="16"/>
              </w:rPr>
            </w:pPr>
            <w:r>
              <w:rPr>
                <w:b/>
                <w:spacing w:val="-4"/>
                <w:sz w:val="16"/>
              </w:rPr>
              <w:t>QUANT.</w:t>
            </w:r>
            <w:r>
              <w:rPr>
                <w:b/>
                <w:spacing w:val="40"/>
                <w:sz w:val="16"/>
              </w:rPr>
              <w:t> </w:t>
            </w:r>
            <w:r>
              <w:rPr>
                <w:b/>
                <w:spacing w:val="-4"/>
                <w:sz w:val="16"/>
              </w:rPr>
              <w:t>TOTAL</w:t>
            </w:r>
          </w:p>
        </w:tc>
        <w:tc>
          <w:tcPr>
            <w:tcW w:w="1020"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tabs>
                <w:tab w:pos="748" w:val="left" w:leader="none"/>
              </w:tabs>
              <w:ind w:left="19"/>
              <w:rPr>
                <w:b/>
                <w:sz w:val="16"/>
              </w:rPr>
            </w:pPr>
            <w:r>
              <w:rPr>
                <w:b/>
                <w:spacing w:val="-5"/>
                <w:sz w:val="16"/>
              </w:rPr>
              <w:t>Nº</w:t>
            </w:r>
            <w:r>
              <w:rPr>
                <w:b/>
                <w:sz w:val="16"/>
              </w:rPr>
              <w:tab/>
            </w:r>
            <w:r>
              <w:rPr>
                <w:b/>
                <w:spacing w:val="-5"/>
                <w:sz w:val="16"/>
              </w:rPr>
              <w:t>DE</w:t>
            </w:r>
          </w:p>
          <w:p>
            <w:pPr>
              <w:pStyle w:val="TableParagraph"/>
              <w:spacing w:before="86"/>
              <w:ind w:left="19"/>
              <w:rPr>
                <w:b/>
                <w:sz w:val="16"/>
              </w:rPr>
            </w:pPr>
            <w:r>
              <w:rPr>
                <w:b/>
                <w:spacing w:val="-2"/>
                <w:sz w:val="16"/>
              </w:rPr>
              <w:t>AMOSTRAS</w:t>
            </w:r>
          </w:p>
        </w:tc>
        <w:tc>
          <w:tcPr>
            <w:tcW w:w="1140" w:type="dxa"/>
            <w:tcBorders>
              <w:top w:val="single" w:sz="6" w:space="0" w:color="2B2B2B"/>
              <w:left w:val="double" w:sz="6" w:space="0" w:color="2B2B2B"/>
              <w:bottom w:val="double" w:sz="6" w:space="0" w:color="2B2B2B"/>
              <w:right w:val="double" w:sz="6" w:space="0" w:color="2B2B2B"/>
            </w:tcBorders>
          </w:tcPr>
          <w:p>
            <w:pPr>
              <w:pStyle w:val="TableParagraph"/>
              <w:spacing w:line="352" w:lineRule="auto" w:before="60"/>
              <w:ind w:left="13" w:right="377"/>
              <w:rPr>
                <w:b/>
                <w:sz w:val="16"/>
              </w:rPr>
            </w:pPr>
            <w:r>
              <w:rPr>
                <w:b/>
                <w:spacing w:val="-2"/>
                <w:sz w:val="16"/>
              </w:rPr>
              <w:t>MARCAS</w:t>
            </w:r>
            <w:r>
              <w:rPr>
                <w:b/>
                <w:spacing w:val="40"/>
                <w:sz w:val="16"/>
              </w:rPr>
              <w:t> </w:t>
            </w:r>
            <w:r>
              <w:rPr>
                <w:b/>
                <w:spacing w:val="-4"/>
                <w:sz w:val="16"/>
              </w:rPr>
              <w:t>PRÉ-</w:t>
            </w:r>
          </w:p>
          <w:p>
            <w:pPr>
              <w:pStyle w:val="TableParagraph"/>
              <w:spacing w:line="183" w:lineRule="exact"/>
              <w:ind w:left="13"/>
              <w:rPr>
                <w:b/>
                <w:sz w:val="16"/>
              </w:rPr>
            </w:pPr>
            <w:r>
              <w:rPr>
                <w:b/>
                <w:spacing w:val="-2"/>
                <w:sz w:val="16"/>
              </w:rPr>
              <w:t>APROVADAS</w:t>
            </w:r>
          </w:p>
        </w:tc>
        <w:tc>
          <w:tcPr>
            <w:tcW w:w="1560" w:type="dxa"/>
            <w:tcBorders>
              <w:top w:val="single" w:sz="6" w:space="0" w:color="2B2B2B"/>
              <w:left w:val="double" w:sz="6" w:space="0" w:color="2B2B2B"/>
              <w:bottom w:val="double" w:sz="6" w:space="0" w:color="2B2B2B"/>
              <w:right w:val="double" w:sz="6" w:space="0" w:color="2B2B2B"/>
            </w:tcBorders>
          </w:tcPr>
          <w:p>
            <w:pPr>
              <w:pStyle w:val="TableParagraph"/>
              <w:spacing w:before="11"/>
              <w:rPr>
                <w:sz w:val="16"/>
              </w:rPr>
            </w:pPr>
          </w:p>
          <w:p>
            <w:pPr>
              <w:pStyle w:val="TableParagraph"/>
              <w:tabs>
                <w:tab w:pos="1221" w:val="left" w:leader="none"/>
              </w:tabs>
              <w:spacing w:line="352" w:lineRule="auto"/>
              <w:ind w:left="14"/>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1335" w:type="dxa"/>
            <w:tcBorders>
              <w:top w:val="single" w:sz="6" w:space="0" w:color="2B2B2B"/>
              <w:left w:val="double" w:sz="6" w:space="0" w:color="2B2B2B"/>
              <w:bottom w:val="double" w:sz="6" w:space="0" w:color="2B2B2B"/>
              <w:right w:val="double" w:sz="6" w:space="0" w:color="808080"/>
            </w:tcBorders>
          </w:tcPr>
          <w:p>
            <w:pPr>
              <w:pStyle w:val="TableParagraph"/>
              <w:spacing w:before="11"/>
              <w:rPr>
                <w:sz w:val="16"/>
              </w:rPr>
            </w:pPr>
          </w:p>
          <w:p>
            <w:pPr>
              <w:pStyle w:val="TableParagraph"/>
              <w:tabs>
                <w:tab w:pos="995" w:val="left" w:leader="none"/>
              </w:tabs>
              <w:spacing w:line="352" w:lineRule="auto"/>
              <w:ind w:left="17" w:right="1"/>
              <w:rPr>
                <w:b/>
                <w:sz w:val="16"/>
              </w:rPr>
            </w:pPr>
            <w:r>
              <w:rPr>
                <w:b/>
                <w:spacing w:val="-2"/>
                <w:sz w:val="16"/>
              </w:rPr>
              <w:t>CÓDIGO</w:t>
            </w:r>
            <w:r>
              <w:rPr>
                <w:b/>
                <w:sz w:val="16"/>
              </w:rPr>
              <w:tab/>
            </w:r>
            <w:r>
              <w:rPr>
                <w:b/>
                <w:spacing w:val="-4"/>
                <w:sz w:val="16"/>
              </w:rPr>
              <w:t>SUS</w:t>
            </w:r>
            <w:r>
              <w:rPr>
                <w:b/>
                <w:spacing w:val="40"/>
                <w:sz w:val="16"/>
              </w:rPr>
              <w:t> </w:t>
            </w:r>
            <w:r>
              <w:rPr>
                <w:b/>
                <w:spacing w:val="-4"/>
                <w:sz w:val="16"/>
              </w:rPr>
              <w:t>OPME</w:t>
            </w:r>
          </w:p>
        </w:tc>
      </w:tr>
      <w:tr>
        <w:trPr>
          <w:trHeight w:val="1649" w:hRule="atLeast"/>
        </w:trPr>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16"/>
              <w:rPr>
                <w:b/>
                <w:sz w:val="16"/>
              </w:rPr>
            </w:pPr>
            <w:r>
              <w:rPr>
                <w:b/>
                <w:spacing w:val="-5"/>
                <w:sz w:val="16"/>
              </w:rPr>
              <w:t>4.1</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right="36"/>
              <w:jc w:val="center"/>
              <w:rPr>
                <w:b/>
                <w:sz w:val="16"/>
              </w:rPr>
            </w:pPr>
            <w:r>
              <w:rPr>
                <w:b/>
                <w:spacing w:val="-2"/>
                <w:sz w:val="16"/>
              </w:rPr>
              <w:t>187498</w:t>
            </w:r>
          </w:p>
        </w:tc>
        <w:tc>
          <w:tcPr>
            <w:tcW w:w="1905" w:type="dxa"/>
            <w:tcBorders>
              <w:top w:val="double" w:sz="6" w:space="0" w:color="2B2B2B"/>
              <w:left w:val="double" w:sz="6" w:space="0" w:color="2B2B2B"/>
              <w:bottom w:val="double" w:sz="6" w:space="0" w:color="2B2B2B"/>
              <w:right w:val="double" w:sz="6" w:space="0" w:color="2B2B2B"/>
            </w:tcBorders>
          </w:tcPr>
          <w:p>
            <w:pPr>
              <w:pStyle w:val="TableParagraph"/>
              <w:tabs>
                <w:tab w:pos="848" w:val="left" w:leader="none"/>
                <w:tab w:pos="1519" w:val="left" w:leader="none"/>
              </w:tabs>
              <w:spacing w:line="352" w:lineRule="auto" w:before="83"/>
              <w:ind w:left="19"/>
              <w:jc w:val="both"/>
              <w:rPr>
                <w:sz w:val="16"/>
              </w:rPr>
            </w:pPr>
            <w:r>
              <w:rPr>
                <w:sz w:val="16"/>
              </w:rPr>
              <w:t>BROCA </w:t>
            </w:r>
            <w:r>
              <w:rPr>
                <w:sz w:val="16"/>
              </w:rPr>
              <w:t>CIRÚRGICA,</w:t>
            </w:r>
            <w:r>
              <w:rPr>
                <w:spacing w:val="40"/>
                <w:sz w:val="16"/>
              </w:rPr>
              <w:t> </w:t>
            </w:r>
            <w:r>
              <w:rPr>
                <w:spacing w:val="-2"/>
                <w:sz w:val="16"/>
              </w:rPr>
              <w:t>TIPO:</w:t>
            </w:r>
            <w:r>
              <w:rPr>
                <w:sz w:val="16"/>
              </w:rPr>
              <w:tab/>
            </w:r>
            <w:r>
              <w:rPr>
                <w:spacing w:val="-2"/>
                <w:sz w:val="16"/>
              </w:rPr>
              <w:t>LINDEMANN,</w:t>
            </w:r>
            <w:r>
              <w:rPr>
                <w:spacing w:val="40"/>
                <w:sz w:val="16"/>
              </w:rPr>
              <w:t> </w:t>
            </w:r>
            <w:r>
              <w:rPr>
                <w:spacing w:val="-2"/>
                <w:sz w:val="16"/>
              </w:rPr>
              <w:t>MATERIAL:</w:t>
            </w:r>
            <w:r>
              <w:rPr>
                <w:sz w:val="16"/>
              </w:rPr>
              <w:tab/>
            </w:r>
            <w:r>
              <w:rPr>
                <w:spacing w:val="-4"/>
                <w:sz w:val="16"/>
              </w:rPr>
              <w:t>AÇO</w:t>
            </w:r>
            <w:r>
              <w:rPr>
                <w:spacing w:val="40"/>
                <w:sz w:val="16"/>
              </w:rPr>
              <w:t> </w:t>
            </w:r>
            <w:r>
              <w:rPr>
                <w:sz w:val="16"/>
              </w:rPr>
              <w:t>CARBONO, DIÂMETRO:</w:t>
            </w:r>
            <w:r>
              <w:rPr>
                <w:spacing w:val="40"/>
                <w:sz w:val="16"/>
              </w:rPr>
              <w:t> </w:t>
            </w:r>
            <w:r>
              <w:rPr>
                <w:sz w:val="16"/>
              </w:rPr>
              <w:t>2,1MM,</w:t>
            </w:r>
            <w:r>
              <w:rPr>
                <w:spacing w:val="50"/>
                <w:sz w:val="16"/>
              </w:rPr>
              <w:t> </w:t>
            </w:r>
            <w:r>
              <w:rPr>
                <w:spacing w:val="-2"/>
                <w:sz w:val="16"/>
              </w:rPr>
              <w:t>COMPRIMENTO:</w:t>
            </w:r>
          </w:p>
          <w:p>
            <w:pPr>
              <w:pStyle w:val="TableParagraph"/>
              <w:spacing w:line="182" w:lineRule="exact"/>
              <w:ind w:left="19"/>
              <w:jc w:val="both"/>
              <w:rPr>
                <w:sz w:val="16"/>
              </w:rPr>
            </w:pPr>
            <w:r>
              <w:rPr>
                <w:sz w:val="16"/>
              </w:rPr>
              <w:t>44,5MM</w:t>
            </w:r>
            <w:r>
              <w:rPr>
                <w:spacing w:val="-9"/>
                <w:sz w:val="16"/>
              </w:rPr>
              <w:t> </w:t>
            </w:r>
            <w:r>
              <w:rPr>
                <w:sz w:val="16"/>
              </w:rPr>
              <w:t>A</w:t>
            </w:r>
            <w:r>
              <w:rPr>
                <w:spacing w:val="-9"/>
                <w:sz w:val="16"/>
              </w:rPr>
              <w:t> </w:t>
            </w:r>
            <w:r>
              <w:rPr>
                <w:spacing w:val="-4"/>
                <w:sz w:val="16"/>
              </w:rPr>
              <w:t>70MM</w:t>
            </w:r>
          </w:p>
        </w:tc>
        <w:tc>
          <w:tcPr>
            <w:tcW w:w="87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20"/>
              <w:rPr>
                <w:b/>
                <w:sz w:val="16"/>
              </w:rPr>
            </w:pPr>
            <w:r>
              <w:rPr>
                <w:b/>
                <w:spacing w:val="-5"/>
                <w:sz w:val="16"/>
              </w:rPr>
              <w:t>11</w:t>
            </w:r>
          </w:p>
        </w:tc>
        <w:tc>
          <w:tcPr>
            <w:tcW w:w="10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spacing w:before="71"/>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spacing w:before="22"/>
              <w:rPr>
                <w:sz w:val="16"/>
              </w:rPr>
            </w:pPr>
          </w:p>
          <w:p>
            <w:pPr>
              <w:pStyle w:val="TableParagraph"/>
              <w:ind w:left="17"/>
              <w:rPr>
                <w:sz w:val="16"/>
              </w:rPr>
            </w:pPr>
            <w:r>
              <w:rPr>
                <w:sz w:val="16"/>
              </w:rPr>
              <w:t>Não</w:t>
            </w:r>
            <w:r>
              <w:rPr>
                <w:spacing w:val="-1"/>
                <w:sz w:val="16"/>
              </w:rPr>
              <w:t> </w:t>
            </w:r>
            <w:r>
              <w:rPr>
                <w:spacing w:val="-5"/>
                <w:sz w:val="16"/>
              </w:rPr>
              <w:t>há</w:t>
            </w:r>
          </w:p>
        </w:tc>
      </w:tr>
      <w:tr>
        <w:trPr>
          <w:trHeight w:val="1904" w:hRule="atLeast"/>
        </w:trPr>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16"/>
              <w:rPr>
                <w:b/>
                <w:sz w:val="16"/>
              </w:rPr>
            </w:pPr>
            <w:r>
              <w:rPr>
                <w:b/>
                <w:spacing w:val="-5"/>
                <w:sz w:val="16"/>
              </w:rPr>
              <w:t>4.2</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right="36"/>
              <w:jc w:val="center"/>
              <w:rPr>
                <w:b/>
                <w:sz w:val="16"/>
              </w:rPr>
            </w:pPr>
            <w:r>
              <w:rPr>
                <w:b/>
                <w:spacing w:val="-2"/>
                <w:sz w:val="16"/>
              </w:rPr>
              <w:t>187499</w:t>
            </w:r>
          </w:p>
        </w:tc>
        <w:tc>
          <w:tcPr>
            <w:tcW w:w="1905" w:type="dxa"/>
            <w:tcBorders>
              <w:top w:val="double" w:sz="6" w:space="0" w:color="2B2B2B"/>
              <w:left w:val="double" w:sz="6" w:space="0" w:color="2B2B2B"/>
              <w:bottom w:val="double" w:sz="6" w:space="0" w:color="2B2B2B"/>
              <w:right w:val="double" w:sz="6" w:space="0" w:color="2B2B2B"/>
            </w:tcBorders>
          </w:tcPr>
          <w:p>
            <w:pPr>
              <w:pStyle w:val="TableParagraph"/>
              <w:tabs>
                <w:tab w:pos="633" w:val="left" w:leader="none"/>
                <w:tab w:pos="937" w:val="left" w:leader="none"/>
                <w:tab w:pos="1101" w:val="left" w:leader="none"/>
                <w:tab w:pos="1519" w:val="left" w:leader="none"/>
              </w:tabs>
              <w:spacing w:line="352" w:lineRule="auto" w:before="68"/>
              <w:ind w:left="19"/>
              <w:rPr>
                <w:sz w:val="16"/>
              </w:rPr>
            </w:pPr>
            <w:r>
              <w:rPr>
                <w:spacing w:val="-2"/>
                <w:sz w:val="16"/>
              </w:rPr>
              <w:t>BROCA</w:t>
            </w:r>
            <w:r>
              <w:rPr>
                <w:sz w:val="16"/>
              </w:rPr>
              <w:tab/>
              <w:tab/>
            </w:r>
            <w:r>
              <w:rPr>
                <w:spacing w:val="-2"/>
                <w:sz w:val="16"/>
              </w:rPr>
              <w:t>CIRÚRGICA,</w:t>
            </w:r>
            <w:r>
              <w:rPr>
                <w:spacing w:val="40"/>
                <w:sz w:val="16"/>
              </w:rPr>
              <w:t> </w:t>
            </w:r>
            <w:r>
              <w:rPr>
                <w:spacing w:val="-2"/>
                <w:sz w:val="16"/>
              </w:rPr>
              <w:t>TIPO:</w:t>
            </w:r>
            <w:r>
              <w:rPr>
                <w:sz w:val="16"/>
              </w:rPr>
              <w:tab/>
              <w:tab/>
              <w:tab/>
            </w:r>
            <w:r>
              <w:rPr>
                <w:spacing w:val="-2"/>
                <w:sz w:val="16"/>
              </w:rPr>
              <w:t>ESFÉRICA</w:t>
            </w:r>
            <w:r>
              <w:rPr>
                <w:spacing w:val="40"/>
                <w:sz w:val="16"/>
              </w:rPr>
              <w:t> </w:t>
            </w:r>
            <w:r>
              <w:rPr>
                <w:spacing w:val="-2"/>
                <w:sz w:val="16"/>
              </w:rPr>
              <w:t>DIAMANTADA,</w:t>
            </w:r>
            <w:r>
              <w:rPr>
                <w:spacing w:val="40"/>
                <w:sz w:val="16"/>
              </w:rPr>
              <w:t> </w:t>
            </w:r>
            <w:r>
              <w:rPr>
                <w:spacing w:val="-2"/>
                <w:sz w:val="16"/>
              </w:rPr>
              <w:t>MATERIAL:</w:t>
            </w:r>
            <w:r>
              <w:rPr>
                <w:sz w:val="16"/>
              </w:rPr>
              <w:tab/>
              <w:tab/>
              <w:tab/>
            </w:r>
            <w:r>
              <w:rPr>
                <w:spacing w:val="-4"/>
                <w:sz w:val="16"/>
              </w:rPr>
              <w:t>AÇO</w:t>
            </w:r>
            <w:r>
              <w:rPr>
                <w:spacing w:val="40"/>
                <w:sz w:val="16"/>
              </w:rPr>
              <w:t> </w:t>
            </w:r>
            <w:r>
              <w:rPr>
                <w:sz w:val="16"/>
              </w:rPr>
              <w:t>CARBONO,</w:t>
            </w:r>
            <w:r>
              <w:rPr>
                <w:spacing w:val="49"/>
                <w:sz w:val="16"/>
              </w:rPr>
              <w:t> </w:t>
            </w:r>
            <w:r>
              <w:rPr>
                <w:sz w:val="16"/>
              </w:rPr>
              <w:t>DIÂMETRO:</w:t>
            </w:r>
            <w:r>
              <w:rPr>
                <w:spacing w:val="40"/>
                <w:sz w:val="16"/>
              </w:rPr>
              <w:t> </w:t>
            </w:r>
            <w:r>
              <w:rPr>
                <w:spacing w:val="-4"/>
                <w:sz w:val="16"/>
              </w:rPr>
              <w:t>5MM,</w:t>
            </w:r>
            <w:r>
              <w:rPr>
                <w:sz w:val="16"/>
              </w:rPr>
              <w:tab/>
            </w:r>
            <w:r>
              <w:rPr>
                <w:spacing w:val="-2"/>
                <w:sz w:val="16"/>
              </w:rPr>
              <w:t>COMPRIMENTO:</w:t>
            </w:r>
          </w:p>
          <w:p>
            <w:pPr>
              <w:pStyle w:val="TableParagraph"/>
              <w:spacing w:line="181" w:lineRule="exact"/>
              <w:ind w:left="19"/>
              <w:rPr>
                <w:sz w:val="16"/>
              </w:rPr>
            </w:pPr>
            <w:r>
              <w:rPr>
                <w:sz w:val="16"/>
              </w:rPr>
              <w:t>44,5MM</w:t>
            </w:r>
            <w:r>
              <w:rPr>
                <w:spacing w:val="-9"/>
                <w:sz w:val="16"/>
              </w:rPr>
              <w:t> </w:t>
            </w:r>
            <w:r>
              <w:rPr>
                <w:sz w:val="16"/>
              </w:rPr>
              <w:t>A</w:t>
            </w:r>
            <w:r>
              <w:rPr>
                <w:spacing w:val="-9"/>
                <w:sz w:val="16"/>
              </w:rPr>
              <w:t> </w:t>
            </w:r>
            <w:r>
              <w:rPr>
                <w:spacing w:val="-4"/>
                <w:sz w:val="16"/>
              </w:rPr>
              <w:t>70MM</w:t>
            </w:r>
          </w:p>
        </w:tc>
        <w:tc>
          <w:tcPr>
            <w:tcW w:w="87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20"/>
              <w:rPr>
                <w:b/>
                <w:sz w:val="16"/>
              </w:rPr>
            </w:pPr>
            <w:r>
              <w:rPr>
                <w:b/>
                <w:spacing w:val="-5"/>
                <w:sz w:val="16"/>
              </w:rPr>
              <w:t>29</w:t>
            </w:r>
          </w:p>
        </w:tc>
        <w:tc>
          <w:tcPr>
            <w:tcW w:w="10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7"/>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spacing w:before="142"/>
              <w:rPr>
                <w:sz w:val="16"/>
              </w:rPr>
            </w:pPr>
          </w:p>
          <w:p>
            <w:pPr>
              <w:pStyle w:val="TableParagraph"/>
              <w:ind w:left="17"/>
              <w:rPr>
                <w:sz w:val="16"/>
              </w:rPr>
            </w:pPr>
            <w:r>
              <w:rPr>
                <w:sz w:val="16"/>
              </w:rPr>
              <w:t>Não</w:t>
            </w:r>
            <w:r>
              <w:rPr>
                <w:spacing w:val="-1"/>
                <w:sz w:val="16"/>
              </w:rPr>
              <w:t> </w:t>
            </w:r>
            <w:r>
              <w:rPr>
                <w:spacing w:val="-5"/>
                <w:sz w:val="16"/>
              </w:rPr>
              <w:t>há</w:t>
            </w:r>
          </w:p>
        </w:tc>
      </w:tr>
      <w:tr>
        <w:trPr>
          <w:trHeight w:val="2984" w:hRule="atLeast"/>
        </w:trPr>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b/>
                <w:sz w:val="16"/>
              </w:rPr>
            </w:pPr>
            <w:r>
              <w:rPr>
                <w:b/>
                <w:spacing w:val="-5"/>
                <w:sz w:val="16"/>
              </w:rPr>
              <w:t>4.3</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right="36"/>
              <w:jc w:val="center"/>
              <w:rPr>
                <w:b/>
                <w:sz w:val="16"/>
              </w:rPr>
            </w:pPr>
            <w:r>
              <w:rPr>
                <w:b/>
                <w:spacing w:val="-2"/>
                <w:sz w:val="16"/>
              </w:rPr>
              <w:t>187500</w:t>
            </w:r>
          </w:p>
        </w:tc>
        <w:tc>
          <w:tcPr>
            <w:tcW w:w="1905" w:type="dxa"/>
            <w:tcBorders>
              <w:top w:val="double" w:sz="6" w:space="0" w:color="2B2B2B"/>
              <w:left w:val="double" w:sz="6" w:space="0" w:color="2B2B2B"/>
              <w:bottom w:val="double" w:sz="6" w:space="0" w:color="2B2B2B"/>
              <w:right w:val="double" w:sz="6" w:space="0" w:color="2B2B2B"/>
            </w:tcBorders>
          </w:tcPr>
          <w:p>
            <w:pPr>
              <w:pStyle w:val="TableParagraph"/>
              <w:tabs>
                <w:tab w:pos="1106" w:val="left" w:leader="none"/>
                <w:tab w:pos="1244" w:val="left" w:leader="none"/>
                <w:tab w:pos="1372" w:val="left" w:leader="none"/>
                <w:tab w:pos="1625" w:val="left" w:leader="none"/>
              </w:tabs>
              <w:spacing w:line="352" w:lineRule="auto" w:before="68"/>
              <w:ind w:left="19"/>
              <w:jc w:val="both"/>
              <w:rPr>
                <w:sz w:val="16"/>
              </w:rPr>
            </w:pPr>
            <w:r>
              <w:rPr>
                <w:sz w:val="16"/>
              </w:rPr>
              <w:t>BROCA </w:t>
            </w:r>
            <w:r>
              <w:rPr>
                <w:sz w:val="16"/>
              </w:rPr>
              <w:t>CIRÚRGICA,</w:t>
            </w:r>
            <w:r>
              <w:rPr>
                <w:spacing w:val="40"/>
                <w:sz w:val="16"/>
              </w:rPr>
              <w:t> </w:t>
            </w:r>
            <w:r>
              <w:rPr>
                <w:spacing w:val="-2"/>
                <w:sz w:val="16"/>
              </w:rPr>
              <w:t>TIPO:</w:t>
            </w:r>
            <w:r>
              <w:rPr>
                <w:sz w:val="16"/>
              </w:rPr>
              <w:tab/>
              <w:tab/>
            </w:r>
            <w:r>
              <w:rPr>
                <w:spacing w:val="-2"/>
                <w:sz w:val="16"/>
              </w:rPr>
              <w:t>CÔNICA</w:t>
            </w:r>
            <w:r>
              <w:rPr>
                <w:spacing w:val="40"/>
                <w:sz w:val="16"/>
              </w:rPr>
              <w:t> </w:t>
            </w:r>
            <w:r>
              <w:rPr>
                <w:sz w:val="16"/>
              </w:rPr>
              <w:t>DENTADA</w:t>
            </w:r>
            <w:r>
              <w:rPr>
                <w:spacing w:val="-2"/>
                <w:sz w:val="16"/>
              </w:rPr>
              <w:t> </w:t>
            </w:r>
            <w:r>
              <w:rPr>
                <w:sz w:val="16"/>
              </w:rPr>
              <w:t>PARA</w:t>
            </w:r>
            <w:r>
              <w:rPr>
                <w:spacing w:val="-2"/>
                <w:sz w:val="16"/>
              </w:rPr>
              <w:t> </w:t>
            </w:r>
            <w:r>
              <w:rPr>
                <w:sz w:val="16"/>
              </w:rPr>
              <w:t>CORTE</w:t>
            </w:r>
            <w:r>
              <w:rPr>
                <w:spacing w:val="40"/>
                <w:sz w:val="16"/>
              </w:rPr>
              <w:t> </w:t>
            </w:r>
            <w:r>
              <w:rPr>
                <w:spacing w:val="-2"/>
                <w:sz w:val="16"/>
              </w:rPr>
              <w:t>ÓSSEO</w:t>
            </w:r>
            <w:r>
              <w:rPr>
                <w:sz w:val="16"/>
              </w:rPr>
              <w:tab/>
            </w:r>
            <w:r>
              <w:rPr>
                <w:spacing w:val="-4"/>
                <w:sz w:val="16"/>
              </w:rPr>
              <w:t>LATERAL,</w:t>
            </w:r>
            <w:r>
              <w:rPr>
                <w:spacing w:val="40"/>
                <w:sz w:val="16"/>
              </w:rPr>
              <w:t> </w:t>
            </w:r>
            <w:r>
              <w:rPr>
                <w:spacing w:val="-2"/>
                <w:sz w:val="16"/>
              </w:rPr>
              <w:t>COMPRIMENTO</w:t>
            </w:r>
            <w:r>
              <w:rPr>
                <w:sz w:val="16"/>
              </w:rPr>
              <w:tab/>
              <w:tab/>
              <w:tab/>
            </w:r>
            <w:r>
              <w:rPr>
                <w:spacing w:val="-6"/>
                <w:sz w:val="16"/>
              </w:rPr>
              <w:t>DA</w:t>
            </w:r>
            <w:r>
              <w:rPr>
                <w:spacing w:val="40"/>
                <w:sz w:val="16"/>
              </w:rPr>
              <w:t> </w:t>
            </w:r>
            <w:r>
              <w:rPr>
                <w:spacing w:val="-2"/>
                <w:sz w:val="16"/>
              </w:rPr>
              <w:t>HASTE</w:t>
            </w:r>
            <w:r>
              <w:rPr>
                <w:sz w:val="16"/>
              </w:rPr>
              <w:tab/>
              <w:tab/>
              <w:tab/>
            </w:r>
            <w:r>
              <w:rPr>
                <w:spacing w:val="-4"/>
                <w:sz w:val="16"/>
              </w:rPr>
              <w:t>55MM,</w:t>
            </w:r>
          </w:p>
          <w:p>
            <w:pPr>
              <w:pStyle w:val="TableParagraph"/>
              <w:tabs>
                <w:tab w:pos="1519" w:val="left" w:leader="none"/>
              </w:tabs>
              <w:spacing w:line="352" w:lineRule="auto"/>
              <w:ind w:left="19"/>
              <w:jc w:val="both"/>
              <w:rPr>
                <w:sz w:val="16"/>
              </w:rPr>
            </w:pPr>
            <w:r>
              <w:rPr>
                <w:spacing w:val="-2"/>
                <w:sz w:val="16"/>
              </w:rPr>
              <w:t>MATERIAL:</w:t>
            </w:r>
            <w:r>
              <w:rPr>
                <w:sz w:val="16"/>
              </w:rPr>
              <w:tab/>
            </w:r>
            <w:r>
              <w:rPr>
                <w:spacing w:val="-4"/>
                <w:sz w:val="16"/>
              </w:rPr>
              <w:t>AÇO</w:t>
            </w:r>
            <w:r>
              <w:rPr>
                <w:spacing w:val="40"/>
                <w:sz w:val="16"/>
              </w:rPr>
              <w:t> </w:t>
            </w:r>
            <w:r>
              <w:rPr>
                <w:sz w:val="16"/>
              </w:rPr>
              <w:t>CARBONO, DIÂMETRO:</w:t>
            </w:r>
            <w:r>
              <w:rPr>
                <w:spacing w:val="40"/>
                <w:sz w:val="16"/>
              </w:rPr>
              <w:t> </w:t>
            </w:r>
            <w:r>
              <w:rPr>
                <w:sz w:val="16"/>
              </w:rPr>
              <w:t>5,0MM A 7,0MM,</w:t>
            </w:r>
            <w:r>
              <w:rPr>
                <w:spacing w:val="40"/>
                <w:sz w:val="16"/>
              </w:rPr>
              <w:t> </w:t>
            </w:r>
            <w:r>
              <w:rPr>
                <w:sz w:val="16"/>
              </w:rPr>
              <w:t>COMPRIMENTO:</w:t>
            </w:r>
            <w:r>
              <w:rPr>
                <w:spacing w:val="67"/>
                <w:w w:val="150"/>
                <w:sz w:val="16"/>
              </w:rPr>
              <w:t> </w:t>
            </w:r>
            <w:r>
              <w:rPr>
                <w:spacing w:val="-2"/>
                <w:sz w:val="16"/>
              </w:rPr>
              <w:t>1,5MM</w:t>
            </w:r>
          </w:p>
          <w:p>
            <w:pPr>
              <w:pStyle w:val="TableParagraph"/>
              <w:spacing w:line="182" w:lineRule="exact"/>
              <w:ind w:left="19"/>
              <w:jc w:val="both"/>
              <w:rPr>
                <w:sz w:val="16"/>
              </w:rPr>
            </w:pPr>
            <w:r>
              <w:rPr>
                <w:sz w:val="16"/>
              </w:rPr>
              <w:t>A</w:t>
            </w:r>
            <w:r>
              <w:rPr>
                <w:spacing w:val="-9"/>
                <w:sz w:val="16"/>
              </w:rPr>
              <w:t> </w:t>
            </w:r>
            <w:r>
              <w:rPr>
                <w:spacing w:val="-5"/>
                <w:sz w:val="16"/>
              </w:rPr>
              <w:t>3MM</w:t>
            </w:r>
          </w:p>
        </w:tc>
        <w:tc>
          <w:tcPr>
            <w:tcW w:w="87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0"/>
              <w:rPr>
                <w:b/>
                <w:sz w:val="16"/>
              </w:rPr>
            </w:pPr>
            <w:r>
              <w:rPr>
                <w:b/>
                <w:spacing w:val="-5"/>
                <w:sz w:val="16"/>
              </w:rPr>
              <w:t>47</w:t>
            </w:r>
          </w:p>
        </w:tc>
        <w:tc>
          <w:tcPr>
            <w:tcW w:w="10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9"/>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7"/>
              <w:rPr>
                <w:sz w:val="16"/>
              </w:rPr>
            </w:pPr>
            <w:r>
              <w:rPr>
                <w:sz w:val="16"/>
              </w:rPr>
              <w:t>Não</w:t>
            </w:r>
            <w:r>
              <w:rPr>
                <w:spacing w:val="-1"/>
                <w:sz w:val="16"/>
              </w:rPr>
              <w:t> </w:t>
            </w:r>
            <w:r>
              <w:rPr>
                <w:spacing w:val="-5"/>
                <w:sz w:val="16"/>
              </w:rPr>
              <w:t>há</w:t>
            </w:r>
          </w:p>
        </w:tc>
      </w:tr>
      <w:tr>
        <w:trPr>
          <w:trHeight w:val="2984" w:hRule="atLeast"/>
        </w:trPr>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b/>
                <w:sz w:val="16"/>
              </w:rPr>
            </w:pPr>
            <w:r>
              <w:rPr>
                <w:b/>
                <w:spacing w:val="-5"/>
                <w:sz w:val="16"/>
              </w:rPr>
              <w:t>4.4</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right="36"/>
              <w:jc w:val="center"/>
              <w:rPr>
                <w:b/>
                <w:sz w:val="16"/>
              </w:rPr>
            </w:pPr>
            <w:r>
              <w:rPr>
                <w:b/>
                <w:spacing w:val="-2"/>
                <w:sz w:val="16"/>
              </w:rPr>
              <w:t>187502</w:t>
            </w:r>
          </w:p>
        </w:tc>
        <w:tc>
          <w:tcPr>
            <w:tcW w:w="1905" w:type="dxa"/>
            <w:tcBorders>
              <w:top w:val="double" w:sz="6" w:space="0" w:color="2B2B2B"/>
              <w:left w:val="double" w:sz="6" w:space="0" w:color="2B2B2B"/>
              <w:bottom w:val="double" w:sz="6" w:space="0" w:color="2B2B2B"/>
              <w:right w:val="double" w:sz="6" w:space="0" w:color="2B2B2B"/>
            </w:tcBorders>
          </w:tcPr>
          <w:p>
            <w:pPr>
              <w:pStyle w:val="TableParagraph"/>
              <w:tabs>
                <w:tab w:pos="1270" w:val="left" w:leader="none"/>
              </w:tabs>
              <w:spacing w:line="352" w:lineRule="auto" w:before="68"/>
              <w:ind w:left="19"/>
              <w:jc w:val="both"/>
              <w:rPr>
                <w:sz w:val="16"/>
              </w:rPr>
            </w:pPr>
            <w:r>
              <w:rPr>
                <w:sz w:val="16"/>
              </w:rPr>
              <w:t>BROCA </w:t>
            </w:r>
            <w:r>
              <w:rPr>
                <w:sz w:val="16"/>
              </w:rPr>
              <w:t>CIRÚRGICA,</w:t>
            </w:r>
            <w:r>
              <w:rPr>
                <w:spacing w:val="40"/>
                <w:sz w:val="16"/>
              </w:rPr>
              <w:t> </w:t>
            </w:r>
            <w:r>
              <w:rPr>
                <w:spacing w:val="-2"/>
                <w:sz w:val="16"/>
              </w:rPr>
              <w:t>TIPO:</w:t>
            </w:r>
            <w:r>
              <w:rPr>
                <w:sz w:val="16"/>
              </w:rPr>
              <w:tab/>
            </w:r>
            <w:r>
              <w:rPr>
                <w:spacing w:val="-2"/>
                <w:sz w:val="16"/>
              </w:rPr>
              <w:t>FRESAS</w:t>
            </w:r>
          </w:p>
          <w:p>
            <w:pPr>
              <w:pStyle w:val="TableParagraph"/>
              <w:spacing w:line="183" w:lineRule="exact"/>
              <w:ind w:left="19"/>
              <w:jc w:val="both"/>
              <w:rPr>
                <w:sz w:val="16"/>
              </w:rPr>
            </w:pPr>
            <w:r>
              <w:rPr>
                <w:sz w:val="16"/>
              </w:rPr>
              <w:t>REDONDAS,</w:t>
            </w:r>
            <w:r>
              <w:rPr>
                <w:spacing w:val="77"/>
                <w:w w:val="150"/>
                <w:sz w:val="16"/>
              </w:rPr>
              <w:t>   </w:t>
            </w:r>
            <w:r>
              <w:rPr>
                <w:spacing w:val="-5"/>
                <w:sz w:val="16"/>
              </w:rPr>
              <w:t>CORTE</w:t>
            </w:r>
          </w:p>
          <w:p>
            <w:pPr>
              <w:pStyle w:val="TableParagraph"/>
              <w:tabs>
                <w:tab w:pos="1445" w:val="left" w:leader="none"/>
                <w:tab w:pos="1519" w:val="left" w:leader="none"/>
              </w:tabs>
              <w:spacing w:line="270" w:lineRule="atLeast"/>
              <w:ind w:left="19"/>
              <w:jc w:val="both"/>
              <w:rPr>
                <w:sz w:val="16"/>
              </w:rPr>
            </w:pPr>
            <w:r>
              <w:rPr>
                <w:spacing w:val="-2"/>
                <w:sz w:val="16"/>
              </w:rPr>
              <w:t>RÁPIDO</w:t>
            </w:r>
            <w:r>
              <w:rPr>
                <w:sz w:val="16"/>
              </w:rPr>
              <w:tab/>
            </w:r>
            <w:r>
              <w:rPr>
                <w:spacing w:val="-6"/>
                <w:sz w:val="16"/>
              </w:rPr>
              <w:t>PARA</w:t>
            </w:r>
            <w:r>
              <w:rPr>
                <w:spacing w:val="40"/>
                <w:sz w:val="16"/>
              </w:rPr>
              <w:t> </w:t>
            </w:r>
            <w:r>
              <w:rPr>
                <w:sz w:val="16"/>
              </w:rPr>
              <w:t>REMOÇÕES ÓSSEAS EM</w:t>
            </w:r>
            <w:r>
              <w:rPr>
                <w:spacing w:val="40"/>
                <w:sz w:val="16"/>
              </w:rPr>
              <w:t> </w:t>
            </w:r>
            <w:r>
              <w:rPr>
                <w:sz w:val="16"/>
              </w:rPr>
              <w:t>GRANDE</w:t>
            </w:r>
            <w:r>
              <w:rPr>
                <w:spacing w:val="-4"/>
                <w:sz w:val="16"/>
              </w:rPr>
              <w:t> </w:t>
            </w:r>
            <w:r>
              <w:rPr>
                <w:sz w:val="16"/>
              </w:rPr>
              <w:t>QUANTIDADE,</w:t>
            </w:r>
            <w:r>
              <w:rPr>
                <w:spacing w:val="40"/>
                <w:sz w:val="16"/>
              </w:rPr>
              <w:t> </w:t>
            </w:r>
            <w:r>
              <w:rPr>
                <w:spacing w:val="-2"/>
                <w:sz w:val="16"/>
              </w:rPr>
              <w:t>MATERIAL:</w:t>
            </w:r>
            <w:r>
              <w:rPr>
                <w:sz w:val="16"/>
              </w:rPr>
              <w:tab/>
              <w:tab/>
            </w:r>
            <w:r>
              <w:rPr>
                <w:spacing w:val="-4"/>
                <w:sz w:val="16"/>
              </w:rPr>
              <w:t>AÇO</w:t>
            </w:r>
            <w:r>
              <w:rPr>
                <w:spacing w:val="40"/>
                <w:sz w:val="16"/>
              </w:rPr>
              <w:t> </w:t>
            </w:r>
            <w:r>
              <w:rPr>
                <w:sz w:val="16"/>
              </w:rPr>
              <w:t>CARBONO, DIÂMETRO:</w:t>
            </w:r>
            <w:r>
              <w:rPr>
                <w:spacing w:val="40"/>
                <w:sz w:val="16"/>
              </w:rPr>
              <w:t> </w:t>
            </w:r>
            <w:r>
              <w:rPr>
                <w:sz w:val="16"/>
              </w:rPr>
              <w:t>5,0MM A 7,0MM,</w:t>
            </w:r>
            <w:r>
              <w:rPr>
                <w:spacing w:val="40"/>
                <w:sz w:val="16"/>
              </w:rPr>
              <w:t> </w:t>
            </w:r>
            <w:r>
              <w:rPr>
                <w:sz w:val="16"/>
              </w:rPr>
              <w:t>COMPRIMENTO: 44MM</w:t>
            </w:r>
            <w:r>
              <w:rPr>
                <w:spacing w:val="40"/>
                <w:sz w:val="16"/>
              </w:rPr>
              <w:t> </w:t>
            </w:r>
            <w:r>
              <w:rPr>
                <w:sz w:val="16"/>
              </w:rPr>
              <w:t>A</w:t>
            </w:r>
            <w:r>
              <w:rPr>
                <w:spacing w:val="-10"/>
                <w:sz w:val="16"/>
              </w:rPr>
              <w:t> </w:t>
            </w:r>
            <w:r>
              <w:rPr>
                <w:sz w:val="16"/>
              </w:rPr>
              <w:t>70MM</w:t>
            </w:r>
          </w:p>
        </w:tc>
        <w:tc>
          <w:tcPr>
            <w:tcW w:w="87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0"/>
              <w:rPr>
                <w:b/>
                <w:sz w:val="16"/>
              </w:rPr>
            </w:pPr>
            <w:r>
              <w:rPr>
                <w:b/>
                <w:spacing w:val="-5"/>
                <w:sz w:val="16"/>
              </w:rPr>
              <w:t>29</w:t>
            </w:r>
          </w:p>
        </w:tc>
        <w:tc>
          <w:tcPr>
            <w:tcW w:w="10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9"/>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7"/>
              <w:rPr>
                <w:sz w:val="16"/>
              </w:rPr>
            </w:pPr>
            <w:r>
              <w:rPr>
                <w:sz w:val="16"/>
              </w:rPr>
              <w:t>Não</w:t>
            </w:r>
            <w:r>
              <w:rPr>
                <w:spacing w:val="-1"/>
                <w:sz w:val="16"/>
              </w:rPr>
              <w:t> </w:t>
            </w:r>
            <w:r>
              <w:rPr>
                <w:spacing w:val="-5"/>
                <w:sz w:val="16"/>
              </w:rPr>
              <w:t>há</w:t>
            </w:r>
          </w:p>
        </w:tc>
      </w:tr>
      <w:tr>
        <w:trPr>
          <w:trHeight w:val="2984" w:hRule="atLeast"/>
        </w:trPr>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b/>
                <w:sz w:val="16"/>
              </w:rPr>
            </w:pPr>
            <w:r>
              <w:rPr>
                <w:b/>
                <w:spacing w:val="-5"/>
                <w:sz w:val="16"/>
              </w:rPr>
              <w:t>4.5</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right="36"/>
              <w:jc w:val="center"/>
              <w:rPr>
                <w:b/>
                <w:sz w:val="16"/>
              </w:rPr>
            </w:pPr>
            <w:r>
              <w:rPr>
                <w:b/>
                <w:spacing w:val="-2"/>
                <w:sz w:val="16"/>
              </w:rPr>
              <w:t>187503</w:t>
            </w:r>
          </w:p>
        </w:tc>
        <w:tc>
          <w:tcPr>
            <w:tcW w:w="1905" w:type="dxa"/>
            <w:tcBorders>
              <w:top w:val="double" w:sz="6" w:space="0" w:color="2B2B2B"/>
              <w:left w:val="double" w:sz="6" w:space="0" w:color="2B2B2B"/>
              <w:bottom w:val="double" w:sz="6" w:space="0" w:color="2B2B2B"/>
              <w:right w:val="double" w:sz="6" w:space="0" w:color="2B2B2B"/>
            </w:tcBorders>
          </w:tcPr>
          <w:p>
            <w:pPr>
              <w:pStyle w:val="TableParagraph"/>
              <w:tabs>
                <w:tab w:pos="937" w:val="left" w:leader="none"/>
                <w:tab w:pos="1270" w:val="left" w:leader="none"/>
              </w:tabs>
              <w:spacing w:line="352" w:lineRule="auto" w:before="68"/>
              <w:ind w:left="19"/>
              <w:rPr>
                <w:sz w:val="16"/>
              </w:rPr>
            </w:pPr>
            <w:r>
              <w:rPr>
                <w:spacing w:val="-2"/>
                <w:sz w:val="16"/>
              </w:rPr>
              <w:t>BROCA</w:t>
            </w:r>
            <w:r>
              <w:rPr>
                <w:sz w:val="16"/>
              </w:rPr>
              <w:tab/>
            </w:r>
            <w:r>
              <w:rPr>
                <w:spacing w:val="-2"/>
                <w:sz w:val="16"/>
              </w:rPr>
              <w:t>CIRÚRGICA,</w:t>
            </w:r>
            <w:r>
              <w:rPr>
                <w:spacing w:val="40"/>
                <w:sz w:val="16"/>
              </w:rPr>
              <w:t> </w:t>
            </w:r>
            <w:r>
              <w:rPr>
                <w:spacing w:val="-2"/>
                <w:sz w:val="16"/>
              </w:rPr>
              <w:t>TIPO:</w:t>
            </w:r>
            <w:r>
              <w:rPr>
                <w:sz w:val="16"/>
              </w:rPr>
              <w:tab/>
              <w:tab/>
            </w:r>
            <w:r>
              <w:rPr>
                <w:spacing w:val="-2"/>
                <w:sz w:val="16"/>
              </w:rPr>
              <w:t>FRESAS</w:t>
            </w:r>
          </w:p>
          <w:p>
            <w:pPr>
              <w:pStyle w:val="TableParagraph"/>
              <w:tabs>
                <w:tab w:pos="860" w:val="left" w:leader="none"/>
                <w:tab w:pos="893" w:val="left" w:leader="none"/>
                <w:tab w:pos="1332" w:val="left" w:leader="none"/>
                <w:tab w:pos="1445" w:val="left" w:leader="none"/>
                <w:tab w:pos="1519" w:val="left" w:leader="none"/>
                <w:tab w:pos="1759" w:val="left" w:leader="none"/>
              </w:tabs>
              <w:spacing w:line="352" w:lineRule="auto"/>
              <w:ind w:left="19"/>
              <w:rPr>
                <w:sz w:val="16"/>
              </w:rPr>
            </w:pPr>
            <w:r>
              <w:rPr>
                <w:spacing w:val="-2"/>
                <w:sz w:val="16"/>
              </w:rPr>
              <w:t>REDONDAS</w:t>
            </w:r>
            <w:r>
              <w:rPr>
                <w:sz w:val="16"/>
              </w:rPr>
              <w:tab/>
              <w:tab/>
              <w:tab/>
            </w:r>
            <w:r>
              <w:rPr>
                <w:spacing w:val="-6"/>
                <w:sz w:val="16"/>
              </w:rPr>
              <w:t>PARA</w:t>
            </w:r>
            <w:r>
              <w:rPr>
                <w:spacing w:val="40"/>
                <w:sz w:val="16"/>
              </w:rPr>
              <w:t> </w:t>
            </w:r>
            <w:r>
              <w:rPr>
                <w:spacing w:val="-2"/>
                <w:sz w:val="16"/>
              </w:rPr>
              <w:t>CORTES</w:t>
            </w:r>
            <w:r>
              <w:rPr>
                <w:sz w:val="16"/>
              </w:rPr>
              <w:tab/>
              <w:tab/>
            </w:r>
            <w:r>
              <w:rPr>
                <w:spacing w:val="-2"/>
                <w:sz w:val="16"/>
              </w:rPr>
              <w:t>ÓSSEOS</w:t>
            </w:r>
            <w:r>
              <w:rPr>
                <w:sz w:val="16"/>
              </w:rPr>
              <w:tab/>
              <w:tab/>
            </w:r>
            <w:r>
              <w:rPr>
                <w:spacing w:val="-10"/>
                <w:sz w:val="16"/>
              </w:rPr>
              <w:t>E</w:t>
            </w:r>
            <w:r>
              <w:rPr>
                <w:spacing w:val="40"/>
                <w:sz w:val="16"/>
              </w:rPr>
              <w:t> </w:t>
            </w:r>
            <w:r>
              <w:rPr>
                <w:spacing w:val="-2"/>
                <w:sz w:val="16"/>
              </w:rPr>
              <w:t>ACABAMENTOS</w:t>
            </w:r>
            <w:r>
              <w:rPr>
                <w:spacing w:val="40"/>
                <w:sz w:val="16"/>
              </w:rPr>
              <w:t> </w:t>
            </w:r>
            <w:r>
              <w:rPr>
                <w:spacing w:val="-2"/>
                <w:sz w:val="16"/>
              </w:rPr>
              <w:t>MODERADOS,</w:t>
            </w:r>
            <w:r>
              <w:rPr>
                <w:spacing w:val="40"/>
                <w:sz w:val="16"/>
              </w:rPr>
              <w:t> </w:t>
            </w:r>
            <w:r>
              <w:rPr>
                <w:spacing w:val="-2"/>
                <w:sz w:val="16"/>
              </w:rPr>
              <w:t>MATERIAL:</w:t>
            </w:r>
            <w:r>
              <w:rPr>
                <w:sz w:val="16"/>
              </w:rPr>
              <w:tab/>
              <w:tab/>
              <w:tab/>
              <w:tab/>
            </w:r>
            <w:r>
              <w:rPr>
                <w:spacing w:val="-4"/>
                <w:sz w:val="16"/>
              </w:rPr>
              <w:t>AÇO</w:t>
            </w:r>
            <w:r>
              <w:rPr>
                <w:spacing w:val="40"/>
                <w:sz w:val="16"/>
              </w:rPr>
              <w:t> </w:t>
            </w:r>
            <w:r>
              <w:rPr>
                <w:sz w:val="16"/>
              </w:rPr>
              <w:t>CARBONO,</w:t>
            </w:r>
            <w:r>
              <w:rPr>
                <w:spacing w:val="49"/>
                <w:sz w:val="16"/>
              </w:rPr>
              <w:t> </w:t>
            </w:r>
            <w:r>
              <w:rPr>
                <w:sz w:val="16"/>
              </w:rPr>
              <w:t>DIÂMETRO:</w:t>
            </w:r>
            <w:r>
              <w:rPr>
                <w:spacing w:val="40"/>
                <w:sz w:val="16"/>
              </w:rPr>
              <w:t> </w:t>
            </w:r>
            <w:r>
              <w:rPr>
                <w:spacing w:val="-2"/>
                <w:sz w:val="16"/>
              </w:rPr>
              <w:t>5,0MM</w:t>
            </w:r>
            <w:r>
              <w:rPr>
                <w:sz w:val="16"/>
              </w:rPr>
              <w:tab/>
            </w:r>
            <w:r>
              <w:rPr>
                <w:spacing w:val="-10"/>
                <w:sz w:val="16"/>
              </w:rPr>
              <w:t>A</w:t>
            </w:r>
            <w:r>
              <w:rPr>
                <w:sz w:val="16"/>
              </w:rPr>
              <w:tab/>
            </w:r>
            <w:r>
              <w:rPr>
                <w:spacing w:val="-2"/>
                <w:sz w:val="16"/>
              </w:rPr>
              <w:t>7,0MM,</w:t>
            </w:r>
            <w:r>
              <w:rPr>
                <w:spacing w:val="40"/>
                <w:sz w:val="16"/>
              </w:rPr>
              <w:t> </w:t>
            </w:r>
            <w:r>
              <w:rPr>
                <w:sz w:val="16"/>
              </w:rPr>
              <w:t>COMPRIMENTO:</w:t>
            </w:r>
            <w:r>
              <w:rPr>
                <w:spacing w:val="43"/>
                <w:sz w:val="16"/>
              </w:rPr>
              <w:t>  </w:t>
            </w:r>
            <w:r>
              <w:rPr>
                <w:spacing w:val="-4"/>
                <w:sz w:val="16"/>
              </w:rPr>
              <w:t>44MM</w:t>
            </w:r>
          </w:p>
          <w:p>
            <w:pPr>
              <w:pStyle w:val="TableParagraph"/>
              <w:spacing w:line="180" w:lineRule="exact"/>
              <w:ind w:left="19"/>
              <w:rPr>
                <w:sz w:val="16"/>
              </w:rPr>
            </w:pPr>
            <w:r>
              <w:rPr>
                <w:sz w:val="16"/>
              </w:rPr>
              <w:t>A</w:t>
            </w:r>
            <w:r>
              <w:rPr>
                <w:spacing w:val="-9"/>
                <w:sz w:val="16"/>
              </w:rPr>
              <w:t> </w:t>
            </w:r>
            <w:r>
              <w:rPr>
                <w:spacing w:val="-4"/>
                <w:sz w:val="16"/>
              </w:rPr>
              <w:t>70MM</w:t>
            </w:r>
          </w:p>
        </w:tc>
        <w:tc>
          <w:tcPr>
            <w:tcW w:w="87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0"/>
              <w:rPr>
                <w:b/>
                <w:sz w:val="16"/>
              </w:rPr>
            </w:pPr>
            <w:r>
              <w:rPr>
                <w:b/>
                <w:spacing w:val="-5"/>
                <w:sz w:val="16"/>
              </w:rPr>
              <w:t>29</w:t>
            </w:r>
          </w:p>
        </w:tc>
        <w:tc>
          <w:tcPr>
            <w:tcW w:w="10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9"/>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7"/>
              <w:rPr>
                <w:sz w:val="16"/>
              </w:rPr>
            </w:pPr>
            <w:r>
              <w:rPr>
                <w:sz w:val="16"/>
              </w:rPr>
              <w:t>Não</w:t>
            </w:r>
            <w:r>
              <w:rPr>
                <w:spacing w:val="-1"/>
                <w:sz w:val="16"/>
              </w:rPr>
              <w:t> </w:t>
            </w:r>
            <w:r>
              <w:rPr>
                <w:spacing w:val="-5"/>
                <w:sz w:val="16"/>
              </w:rPr>
              <w:t>há</w:t>
            </w:r>
          </w:p>
        </w:tc>
      </w:tr>
      <w:tr>
        <w:trPr>
          <w:trHeight w:val="2189" w:hRule="atLeast"/>
        </w:trPr>
        <w:tc>
          <w:tcPr>
            <w:tcW w:w="5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16"/>
              <w:rPr>
                <w:b/>
                <w:sz w:val="16"/>
              </w:rPr>
            </w:pPr>
            <w:r>
              <w:rPr>
                <w:b/>
                <w:spacing w:val="-5"/>
                <w:sz w:val="16"/>
              </w:rPr>
              <w:t>4.6</w:t>
            </w:r>
          </w:p>
        </w:tc>
        <w:tc>
          <w:tcPr>
            <w:tcW w:w="5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right="36"/>
              <w:jc w:val="center"/>
              <w:rPr>
                <w:b/>
                <w:sz w:val="16"/>
              </w:rPr>
            </w:pPr>
            <w:r>
              <w:rPr>
                <w:b/>
                <w:spacing w:val="-2"/>
                <w:sz w:val="16"/>
              </w:rPr>
              <w:t>187720</w:t>
            </w:r>
          </w:p>
        </w:tc>
        <w:tc>
          <w:tcPr>
            <w:tcW w:w="1905" w:type="dxa"/>
            <w:tcBorders>
              <w:top w:val="double" w:sz="6" w:space="0" w:color="2B2B2B"/>
              <w:left w:val="double" w:sz="6" w:space="0" w:color="2B2B2B"/>
              <w:bottom w:val="double" w:sz="6" w:space="0" w:color="2B2B2B"/>
              <w:right w:val="double" w:sz="6" w:space="0" w:color="2B2B2B"/>
            </w:tcBorders>
          </w:tcPr>
          <w:p>
            <w:pPr>
              <w:pStyle w:val="TableParagraph"/>
              <w:spacing w:line="352" w:lineRule="auto" w:before="83"/>
              <w:ind w:left="19"/>
              <w:jc w:val="both"/>
              <w:rPr>
                <w:sz w:val="16"/>
              </w:rPr>
            </w:pPr>
            <w:r>
              <w:rPr>
                <w:sz w:val="16"/>
              </w:rPr>
              <w:t>BROCA </w:t>
            </w:r>
            <w:r>
              <w:rPr>
                <w:sz w:val="16"/>
              </w:rPr>
              <w:t>CIRÚRGICA,</w:t>
            </w:r>
            <w:r>
              <w:rPr>
                <w:spacing w:val="40"/>
                <w:sz w:val="16"/>
              </w:rPr>
              <w:t> </w:t>
            </w:r>
            <w:r>
              <w:rPr>
                <w:sz w:val="16"/>
              </w:rPr>
              <w:t>TIPO: FRESAS ALTO</w:t>
            </w:r>
            <w:r>
              <w:rPr>
                <w:spacing w:val="40"/>
                <w:sz w:val="16"/>
              </w:rPr>
              <w:t> </w:t>
            </w:r>
            <w:r>
              <w:rPr>
                <w:sz w:val="16"/>
              </w:rPr>
              <w:t>DESGASTE</w:t>
            </w:r>
            <w:r>
              <w:rPr>
                <w:spacing w:val="68"/>
                <w:w w:val="150"/>
                <w:sz w:val="16"/>
              </w:rPr>
              <w:t>   </w:t>
            </w:r>
            <w:r>
              <w:rPr>
                <w:spacing w:val="-2"/>
                <w:sz w:val="16"/>
              </w:rPr>
              <w:t>ÓSSEOS,</w:t>
            </w:r>
          </w:p>
          <w:p>
            <w:pPr>
              <w:pStyle w:val="TableParagraph"/>
              <w:tabs>
                <w:tab w:pos="1519" w:val="left" w:leader="none"/>
              </w:tabs>
              <w:spacing w:line="352" w:lineRule="auto"/>
              <w:ind w:left="19"/>
              <w:jc w:val="both"/>
              <w:rPr>
                <w:sz w:val="16"/>
              </w:rPr>
            </w:pPr>
            <w:r>
              <w:rPr>
                <w:spacing w:val="-2"/>
                <w:sz w:val="16"/>
              </w:rPr>
              <w:t>MATERIAL:</w:t>
            </w:r>
            <w:r>
              <w:rPr>
                <w:sz w:val="16"/>
              </w:rPr>
              <w:tab/>
            </w:r>
            <w:r>
              <w:rPr>
                <w:spacing w:val="-4"/>
                <w:sz w:val="16"/>
              </w:rPr>
              <w:t>AÇO</w:t>
            </w:r>
            <w:r>
              <w:rPr>
                <w:spacing w:val="40"/>
                <w:sz w:val="16"/>
              </w:rPr>
              <w:t> </w:t>
            </w:r>
            <w:r>
              <w:rPr>
                <w:sz w:val="16"/>
              </w:rPr>
              <w:t>CARBONO, DIÂMETRO:</w:t>
            </w:r>
            <w:r>
              <w:rPr>
                <w:spacing w:val="40"/>
                <w:sz w:val="16"/>
              </w:rPr>
              <w:t> </w:t>
            </w:r>
            <w:r>
              <w:rPr>
                <w:sz w:val="16"/>
              </w:rPr>
              <w:t>5,0MM A 7,0MM,</w:t>
            </w:r>
            <w:r>
              <w:rPr>
                <w:spacing w:val="40"/>
                <w:sz w:val="16"/>
              </w:rPr>
              <w:t> </w:t>
            </w:r>
            <w:r>
              <w:rPr>
                <w:sz w:val="16"/>
              </w:rPr>
              <w:t>COMPRIMENTO:</w:t>
            </w:r>
            <w:r>
              <w:rPr>
                <w:spacing w:val="43"/>
                <w:sz w:val="16"/>
              </w:rPr>
              <w:t>  </w:t>
            </w:r>
            <w:r>
              <w:rPr>
                <w:spacing w:val="-4"/>
                <w:sz w:val="16"/>
              </w:rPr>
              <w:t>44MM</w:t>
            </w:r>
          </w:p>
          <w:p>
            <w:pPr>
              <w:pStyle w:val="TableParagraph"/>
              <w:spacing w:line="182" w:lineRule="exact"/>
              <w:ind w:left="19"/>
              <w:jc w:val="both"/>
              <w:rPr>
                <w:sz w:val="16"/>
              </w:rPr>
            </w:pPr>
            <w:r>
              <w:rPr>
                <w:sz w:val="16"/>
              </w:rPr>
              <w:t>A</w:t>
            </w:r>
            <w:r>
              <w:rPr>
                <w:spacing w:val="-9"/>
                <w:sz w:val="16"/>
              </w:rPr>
              <w:t> </w:t>
            </w:r>
            <w:r>
              <w:rPr>
                <w:spacing w:val="-4"/>
                <w:sz w:val="16"/>
              </w:rPr>
              <w:t>70MM</w:t>
            </w:r>
          </w:p>
        </w:tc>
        <w:tc>
          <w:tcPr>
            <w:tcW w:w="87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20"/>
              <w:rPr>
                <w:b/>
                <w:sz w:val="16"/>
              </w:rPr>
            </w:pPr>
            <w:r>
              <w:rPr>
                <w:b/>
                <w:spacing w:val="-5"/>
                <w:sz w:val="16"/>
              </w:rPr>
              <w:t>29</w:t>
            </w:r>
          </w:p>
        </w:tc>
        <w:tc>
          <w:tcPr>
            <w:tcW w:w="102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2B2B2B"/>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57"/>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2B2B2B"/>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8"/>
              <w:rPr>
                <w:sz w:val="16"/>
              </w:rPr>
            </w:pPr>
          </w:p>
          <w:p>
            <w:pPr>
              <w:pStyle w:val="TableParagraph"/>
              <w:ind w:left="17"/>
              <w:rPr>
                <w:sz w:val="16"/>
              </w:rPr>
            </w:pPr>
            <w:r>
              <w:rPr>
                <w:sz w:val="16"/>
              </w:rPr>
              <w:t>Não</w:t>
            </w:r>
            <w:r>
              <w:rPr>
                <w:spacing w:val="-1"/>
                <w:sz w:val="16"/>
              </w:rPr>
              <w:t> </w:t>
            </w:r>
            <w:r>
              <w:rPr>
                <w:spacing w:val="-5"/>
                <w:sz w:val="16"/>
              </w:rPr>
              <w:t>há</w:t>
            </w:r>
          </w:p>
        </w:tc>
      </w:tr>
      <w:tr>
        <w:trPr>
          <w:trHeight w:val="2444" w:hRule="atLeast"/>
        </w:trPr>
        <w:tc>
          <w:tcPr>
            <w:tcW w:w="54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16"/>
              <w:rPr>
                <w:b/>
                <w:sz w:val="16"/>
              </w:rPr>
            </w:pPr>
            <w:r>
              <w:rPr>
                <w:b/>
                <w:spacing w:val="-5"/>
                <w:sz w:val="16"/>
              </w:rPr>
              <w:t>4.7</w:t>
            </w:r>
          </w:p>
        </w:tc>
        <w:tc>
          <w:tcPr>
            <w:tcW w:w="55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10"/>
              <w:rPr>
                <w:sz w:val="16"/>
              </w:rPr>
            </w:pPr>
            <w:r>
              <w:rPr>
                <w:sz w:val="16"/>
              </w:rPr>
              <w:t>--</w:t>
            </w:r>
            <w:r>
              <w:rPr>
                <w:spacing w:val="-10"/>
                <w:sz w:val="16"/>
              </w:rPr>
              <w:t>-</w:t>
            </w:r>
          </w:p>
        </w:tc>
        <w:tc>
          <w:tcPr>
            <w:tcW w:w="58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right="36"/>
              <w:jc w:val="center"/>
              <w:rPr>
                <w:b/>
                <w:sz w:val="16"/>
              </w:rPr>
            </w:pPr>
            <w:r>
              <w:rPr>
                <w:b/>
                <w:spacing w:val="-2"/>
                <w:sz w:val="16"/>
              </w:rPr>
              <w:t>187719</w:t>
            </w:r>
          </w:p>
        </w:tc>
        <w:tc>
          <w:tcPr>
            <w:tcW w:w="1905" w:type="dxa"/>
            <w:tcBorders>
              <w:top w:val="double" w:sz="6" w:space="0" w:color="2B2B2B"/>
              <w:left w:val="double" w:sz="6" w:space="0" w:color="2B2B2B"/>
              <w:bottom w:val="double" w:sz="6" w:space="0" w:color="808080"/>
              <w:right w:val="double" w:sz="6" w:space="0" w:color="2B2B2B"/>
            </w:tcBorders>
          </w:tcPr>
          <w:p>
            <w:pPr>
              <w:pStyle w:val="TableParagraph"/>
              <w:tabs>
                <w:tab w:pos="1270" w:val="left" w:leader="none"/>
              </w:tabs>
              <w:spacing w:line="352" w:lineRule="auto" w:before="68"/>
              <w:ind w:left="19"/>
              <w:jc w:val="both"/>
              <w:rPr>
                <w:sz w:val="16"/>
              </w:rPr>
            </w:pPr>
            <w:r>
              <w:rPr>
                <w:sz w:val="16"/>
              </w:rPr>
              <w:t>BROCA </w:t>
            </w:r>
            <w:r>
              <w:rPr>
                <w:sz w:val="16"/>
              </w:rPr>
              <w:t>CIRÚRGICA,</w:t>
            </w:r>
            <w:r>
              <w:rPr>
                <w:spacing w:val="40"/>
                <w:sz w:val="16"/>
              </w:rPr>
              <w:t> </w:t>
            </w:r>
            <w:r>
              <w:rPr>
                <w:spacing w:val="-2"/>
                <w:sz w:val="16"/>
              </w:rPr>
              <w:t>TIPO:</w:t>
            </w:r>
            <w:r>
              <w:rPr>
                <w:sz w:val="16"/>
              </w:rPr>
              <w:tab/>
            </w:r>
            <w:r>
              <w:rPr>
                <w:spacing w:val="-2"/>
                <w:sz w:val="16"/>
              </w:rPr>
              <w:t>FRESAS</w:t>
            </w:r>
          </w:p>
          <w:p>
            <w:pPr>
              <w:pStyle w:val="TableParagraph"/>
              <w:tabs>
                <w:tab w:pos="1445" w:val="left" w:leader="none"/>
                <w:tab w:pos="1519" w:val="left" w:leader="none"/>
              </w:tabs>
              <w:spacing w:line="352" w:lineRule="auto"/>
              <w:ind w:left="19"/>
              <w:jc w:val="both"/>
              <w:rPr>
                <w:sz w:val="16"/>
              </w:rPr>
            </w:pPr>
            <w:r>
              <w:rPr>
                <w:spacing w:val="-2"/>
                <w:sz w:val="16"/>
              </w:rPr>
              <w:t>LAMINADAS</w:t>
            </w:r>
            <w:r>
              <w:rPr>
                <w:sz w:val="16"/>
              </w:rPr>
              <w:tab/>
            </w:r>
            <w:r>
              <w:rPr>
                <w:spacing w:val="-6"/>
                <w:sz w:val="16"/>
              </w:rPr>
              <w:t>PARA</w:t>
            </w:r>
            <w:r>
              <w:rPr>
                <w:spacing w:val="40"/>
                <w:sz w:val="16"/>
              </w:rPr>
              <w:t> </w:t>
            </w:r>
            <w:r>
              <w:rPr>
                <w:sz w:val="16"/>
              </w:rPr>
              <w:t>ACABAMENTO ÓSSEO,</w:t>
            </w:r>
            <w:r>
              <w:rPr>
                <w:spacing w:val="40"/>
                <w:sz w:val="16"/>
              </w:rPr>
              <w:t> </w:t>
            </w:r>
            <w:r>
              <w:rPr>
                <w:spacing w:val="-2"/>
                <w:sz w:val="16"/>
              </w:rPr>
              <w:t>MATERIAL:</w:t>
            </w:r>
            <w:r>
              <w:rPr>
                <w:sz w:val="16"/>
              </w:rPr>
              <w:tab/>
              <w:tab/>
            </w:r>
            <w:r>
              <w:rPr>
                <w:spacing w:val="-4"/>
                <w:sz w:val="16"/>
              </w:rPr>
              <w:t>AÇO</w:t>
            </w:r>
            <w:r>
              <w:rPr>
                <w:spacing w:val="40"/>
                <w:sz w:val="16"/>
              </w:rPr>
              <w:t> </w:t>
            </w:r>
            <w:r>
              <w:rPr>
                <w:sz w:val="16"/>
              </w:rPr>
              <w:t>CARBONO, DIÂMETRO:</w:t>
            </w:r>
            <w:r>
              <w:rPr>
                <w:spacing w:val="40"/>
                <w:sz w:val="16"/>
              </w:rPr>
              <w:t> </w:t>
            </w:r>
            <w:r>
              <w:rPr>
                <w:sz w:val="16"/>
              </w:rPr>
              <w:t>5,0MM A 7,0MM,</w:t>
            </w:r>
            <w:r>
              <w:rPr>
                <w:spacing w:val="40"/>
                <w:sz w:val="16"/>
              </w:rPr>
              <w:t> </w:t>
            </w:r>
            <w:r>
              <w:rPr>
                <w:sz w:val="16"/>
              </w:rPr>
              <w:t>COMPRIMENTO:</w:t>
            </w:r>
            <w:r>
              <w:rPr>
                <w:spacing w:val="43"/>
                <w:sz w:val="16"/>
              </w:rPr>
              <w:t>  </w:t>
            </w:r>
            <w:r>
              <w:rPr>
                <w:spacing w:val="-4"/>
                <w:sz w:val="16"/>
              </w:rPr>
              <w:t>44MM</w:t>
            </w:r>
          </w:p>
          <w:p>
            <w:pPr>
              <w:pStyle w:val="TableParagraph"/>
              <w:spacing w:line="181" w:lineRule="exact"/>
              <w:ind w:left="19"/>
              <w:jc w:val="both"/>
              <w:rPr>
                <w:sz w:val="16"/>
              </w:rPr>
            </w:pPr>
            <w:r>
              <w:rPr>
                <w:sz w:val="16"/>
              </w:rPr>
              <w:t>A</w:t>
            </w:r>
            <w:r>
              <w:rPr>
                <w:spacing w:val="-9"/>
                <w:sz w:val="16"/>
              </w:rPr>
              <w:t> </w:t>
            </w:r>
            <w:r>
              <w:rPr>
                <w:spacing w:val="-4"/>
                <w:sz w:val="16"/>
              </w:rPr>
              <w:t>70MM</w:t>
            </w:r>
          </w:p>
        </w:tc>
        <w:tc>
          <w:tcPr>
            <w:tcW w:w="87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14"/>
              <w:rPr>
                <w:sz w:val="16"/>
              </w:rPr>
            </w:pPr>
            <w:r>
              <w:rPr>
                <w:spacing w:val="-2"/>
                <w:sz w:val="16"/>
              </w:rPr>
              <w:t>Unid.</w:t>
            </w:r>
          </w:p>
        </w:tc>
        <w:tc>
          <w:tcPr>
            <w:tcW w:w="85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20"/>
              <w:rPr>
                <w:b/>
                <w:sz w:val="16"/>
              </w:rPr>
            </w:pPr>
            <w:r>
              <w:rPr>
                <w:b/>
                <w:spacing w:val="-5"/>
                <w:sz w:val="16"/>
              </w:rPr>
              <w:t>29</w:t>
            </w:r>
          </w:p>
        </w:tc>
        <w:tc>
          <w:tcPr>
            <w:tcW w:w="102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19"/>
              <w:rPr>
                <w:b/>
                <w:sz w:val="16"/>
              </w:rPr>
            </w:pPr>
            <w:r>
              <w:rPr>
                <w:b/>
                <w:spacing w:val="-5"/>
                <w:sz w:val="16"/>
              </w:rPr>
              <w:t>01</w:t>
            </w:r>
          </w:p>
        </w:tc>
        <w:tc>
          <w:tcPr>
            <w:tcW w:w="114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13"/>
              <w:rPr>
                <w:sz w:val="16"/>
              </w:rPr>
            </w:pPr>
            <w:r>
              <w:rPr>
                <w:sz w:val="16"/>
              </w:rPr>
              <w:t>Não</w:t>
            </w:r>
            <w:r>
              <w:rPr>
                <w:spacing w:val="-1"/>
                <w:sz w:val="16"/>
              </w:rPr>
              <w:t> </w:t>
            </w:r>
            <w:r>
              <w:rPr>
                <w:spacing w:val="-5"/>
                <w:sz w:val="16"/>
              </w:rPr>
              <w:t>há</w:t>
            </w:r>
          </w:p>
        </w:tc>
        <w:tc>
          <w:tcPr>
            <w:tcW w:w="156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3"/>
              <w:rPr>
                <w:sz w:val="16"/>
              </w:rPr>
            </w:pPr>
          </w:p>
          <w:p>
            <w:pPr>
              <w:pStyle w:val="TableParagraph"/>
              <w:ind w:left="14"/>
              <w:rPr>
                <w:sz w:val="16"/>
              </w:rPr>
            </w:pPr>
            <w:r>
              <w:rPr>
                <w:sz w:val="16"/>
              </w:rPr>
              <w:t>04.04.02.045-</w:t>
            </w:r>
            <w:r>
              <w:rPr>
                <w:spacing w:val="-10"/>
                <w:sz w:val="16"/>
              </w:rPr>
              <w:t>3</w:t>
            </w:r>
          </w:p>
          <w:p>
            <w:pPr>
              <w:pStyle w:val="TableParagraph"/>
              <w:spacing w:before="86"/>
              <w:ind w:left="14"/>
              <w:rPr>
                <w:sz w:val="16"/>
              </w:rPr>
            </w:pPr>
            <w:r>
              <w:rPr>
                <w:sz w:val="16"/>
              </w:rPr>
              <w:t>04.04.02.046-</w:t>
            </w:r>
            <w:r>
              <w:rPr>
                <w:spacing w:val="-10"/>
                <w:sz w:val="16"/>
              </w:rPr>
              <w:t>1</w:t>
            </w:r>
          </w:p>
        </w:tc>
        <w:tc>
          <w:tcPr>
            <w:tcW w:w="1335" w:type="dxa"/>
            <w:tcBorders>
              <w:top w:val="double" w:sz="6" w:space="0" w:color="2B2B2B"/>
              <w:left w:val="double" w:sz="6" w:space="0" w:color="2B2B2B"/>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4"/>
              <w:rPr>
                <w:sz w:val="16"/>
              </w:rPr>
            </w:pPr>
          </w:p>
          <w:p>
            <w:pPr>
              <w:pStyle w:val="TableParagraph"/>
              <w:ind w:left="17"/>
              <w:rPr>
                <w:sz w:val="16"/>
              </w:rPr>
            </w:pPr>
            <w:r>
              <w:rPr>
                <w:sz w:val="16"/>
              </w:rPr>
              <w:t>Não</w:t>
            </w:r>
            <w:r>
              <w:rPr>
                <w:spacing w:val="-1"/>
                <w:sz w:val="16"/>
              </w:rPr>
              <w:t> </w:t>
            </w:r>
            <w:r>
              <w:rPr>
                <w:spacing w:val="-5"/>
                <w:sz w:val="16"/>
              </w:rPr>
              <w:t>há</w:t>
            </w:r>
          </w:p>
        </w:tc>
      </w:tr>
    </w:tbl>
    <w:p>
      <w:pPr>
        <w:pStyle w:val="TableParagraph"/>
        <w:spacing w:after="0"/>
        <w:rPr>
          <w:sz w:val="16"/>
        </w:rPr>
        <w:sectPr>
          <w:type w:val="continuous"/>
          <w:pgSz w:w="15840" w:h="24480"/>
          <w:pgMar w:top="0" w:bottom="478" w:left="0" w:right="0"/>
        </w:sectPr>
      </w:pPr>
    </w:p>
    <w:tbl>
      <w:tblPr>
        <w:tblW w:w="0" w:type="auto"/>
        <w:jc w:val="left"/>
        <w:tblInd w:w="23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585"/>
        <w:gridCol w:w="555"/>
        <w:gridCol w:w="585"/>
        <w:gridCol w:w="1860"/>
        <w:gridCol w:w="885"/>
        <w:gridCol w:w="840"/>
        <w:gridCol w:w="1020"/>
        <w:gridCol w:w="1095"/>
        <w:gridCol w:w="1620"/>
        <w:gridCol w:w="1320"/>
      </w:tblGrid>
      <w:tr>
        <w:trPr>
          <w:trHeight w:val="817" w:hRule="atLeast"/>
        </w:trPr>
        <w:tc>
          <w:tcPr>
            <w:tcW w:w="585" w:type="dxa"/>
            <w:tcBorders>
              <w:left w:val="double" w:sz="6" w:space="0" w:color="2B2B2B"/>
              <w:bottom w:val="double" w:sz="6" w:space="0" w:color="2B2B2B"/>
              <w:right w:val="double" w:sz="6" w:space="0" w:color="2B2B2B"/>
            </w:tcBorders>
          </w:tcPr>
          <w:p>
            <w:pPr>
              <w:pStyle w:val="TableParagraph"/>
              <w:spacing w:before="146"/>
              <w:rPr>
                <w:sz w:val="16"/>
              </w:rPr>
            </w:pPr>
          </w:p>
          <w:p>
            <w:pPr>
              <w:pStyle w:val="TableParagraph"/>
              <w:ind w:left="16"/>
              <w:rPr>
                <w:b/>
                <w:sz w:val="16"/>
              </w:rPr>
            </w:pPr>
            <w:r>
              <w:rPr>
                <w:b/>
                <w:spacing w:val="-4"/>
                <w:sz w:val="16"/>
              </w:rPr>
              <w:t>ITEM</w:t>
            </w:r>
          </w:p>
        </w:tc>
        <w:tc>
          <w:tcPr>
            <w:tcW w:w="555" w:type="dxa"/>
            <w:tcBorders>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5" w:right="95"/>
              <w:rPr>
                <w:b/>
                <w:sz w:val="16"/>
              </w:rPr>
            </w:pPr>
            <w:r>
              <w:rPr>
                <w:b/>
                <w:spacing w:val="-4"/>
                <w:sz w:val="16"/>
              </w:rPr>
              <w:t>CÓD.</w:t>
            </w:r>
            <w:r>
              <w:rPr>
                <w:b/>
                <w:spacing w:val="40"/>
                <w:sz w:val="16"/>
              </w:rPr>
              <w:t> </w:t>
            </w:r>
            <w:r>
              <w:rPr>
                <w:b/>
                <w:spacing w:val="-6"/>
                <w:sz w:val="16"/>
              </w:rPr>
              <w:t>MV</w:t>
            </w:r>
          </w:p>
        </w:tc>
        <w:tc>
          <w:tcPr>
            <w:tcW w:w="585" w:type="dxa"/>
            <w:tcBorders>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3" w:right="131"/>
              <w:rPr>
                <w:b/>
                <w:sz w:val="16"/>
              </w:rPr>
            </w:pPr>
            <w:r>
              <w:rPr>
                <w:b/>
                <w:spacing w:val="-6"/>
                <w:sz w:val="16"/>
              </w:rPr>
              <w:t>ID</w:t>
            </w:r>
            <w:r>
              <w:rPr>
                <w:b/>
                <w:spacing w:val="40"/>
                <w:sz w:val="16"/>
              </w:rPr>
              <w:t> </w:t>
            </w:r>
            <w:r>
              <w:rPr>
                <w:b/>
                <w:spacing w:val="-4"/>
                <w:sz w:val="16"/>
              </w:rPr>
              <w:t>SIGA</w:t>
            </w:r>
          </w:p>
        </w:tc>
        <w:tc>
          <w:tcPr>
            <w:tcW w:w="1860" w:type="dxa"/>
            <w:tcBorders>
              <w:left w:val="double" w:sz="6" w:space="0" w:color="2B2B2B"/>
              <w:bottom w:val="double" w:sz="6" w:space="0" w:color="2B2B2B"/>
              <w:right w:val="double" w:sz="6" w:space="0" w:color="2B2B2B"/>
            </w:tcBorders>
          </w:tcPr>
          <w:p>
            <w:pPr>
              <w:pStyle w:val="TableParagraph"/>
              <w:spacing w:before="146"/>
              <w:rPr>
                <w:sz w:val="16"/>
              </w:rPr>
            </w:pPr>
          </w:p>
          <w:p>
            <w:pPr>
              <w:pStyle w:val="TableParagraph"/>
              <w:ind w:left="21"/>
              <w:rPr>
                <w:b/>
                <w:sz w:val="16"/>
              </w:rPr>
            </w:pPr>
            <w:r>
              <w:rPr>
                <w:b/>
                <w:spacing w:val="-2"/>
                <w:sz w:val="16"/>
              </w:rPr>
              <w:t>DESCRIÇÃO</w:t>
            </w:r>
          </w:p>
        </w:tc>
        <w:tc>
          <w:tcPr>
            <w:tcW w:w="885" w:type="dxa"/>
            <w:tcBorders>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20" w:right="67"/>
              <w:rPr>
                <w:b/>
                <w:sz w:val="16"/>
              </w:rPr>
            </w:pPr>
            <w:r>
              <w:rPr>
                <w:b/>
                <w:spacing w:val="-2"/>
                <w:sz w:val="16"/>
              </w:rPr>
              <w:t>UNIDADE</w:t>
            </w:r>
            <w:r>
              <w:rPr>
                <w:b/>
                <w:spacing w:val="40"/>
                <w:sz w:val="16"/>
              </w:rPr>
              <w:t> </w:t>
            </w:r>
            <w:r>
              <w:rPr>
                <w:b/>
                <w:spacing w:val="-2"/>
                <w:sz w:val="16"/>
              </w:rPr>
              <w:t>MEDIDA</w:t>
            </w:r>
          </w:p>
        </w:tc>
        <w:tc>
          <w:tcPr>
            <w:tcW w:w="840" w:type="dxa"/>
            <w:tcBorders>
              <w:left w:val="double" w:sz="6" w:space="0" w:color="2B2B2B"/>
              <w:bottom w:val="double" w:sz="6" w:space="0" w:color="2B2B2B"/>
              <w:right w:val="double" w:sz="6" w:space="0" w:color="2B2B2B"/>
            </w:tcBorders>
          </w:tcPr>
          <w:p>
            <w:pPr>
              <w:pStyle w:val="TableParagraph"/>
              <w:spacing w:before="11"/>
              <w:rPr>
                <w:sz w:val="16"/>
              </w:rPr>
            </w:pPr>
          </w:p>
          <w:p>
            <w:pPr>
              <w:pStyle w:val="TableParagraph"/>
              <w:spacing w:line="352" w:lineRule="auto"/>
              <w:ind w:left="10" w:right="171"/>
              <w:rPr>
                <w:b/>
                <w:sz w:val="16"/>
              </w:rPr>
            </w:pPr>
            <w:r>
              <w:rPr>
                <w:b/>
                <w:spacing w:val="-4"/>
                <w:sz w:val="16"/>
              </w:rPr>
              <w:t>QUANT.</w:t>
            </w:r>
            <w:r>
              <w:rPr>
                <w:b/>
                <w:spacing w:val="40"/>
                <w:sz w:val="16"/>
              </w:rPr>
              <w:t> </w:t>
            </w:r>
            <w:r>
              <w:rPr>
                <w:b/>
                <w:spacing w:val="-4"/>
                <w:sz w:val="16"/>
              </w:rPr>
              <w:t>TOTAL</w:t>
            </w:r>
          </w:p>
        </w:tc>
        <w:tc>
          <w:tcPr>
            <w:tcW w:w="1020" w:type="dxa"/>
            <w:tcBorders>
              <w:left w:val="double" w:sz="6" w:space="0" w:color="2B2B2B"/>
              <w:bottom w:val="double" w:sz="6" w:space="0" w:color="2B2B2B"/>
              <w:right w:val="double" w:sz="6" w:space="0" w:color="2B2B2B"/>
            </w:tcBorders>
          </w:tcPr>
          <w:p>
            <w:pPr>
              <w:pStyle w:val="TableParagraph"/>
              <w:spacing w:before="11"/>
              <w:rPr>
                <w:sz w:val="16"/>
              </w:rPr>
            </w:pPr>
          </w:p>
          <w:p>
            <w:pPr>
              <w:pStyle w:val="TableParagraph"/>
              <w:tabs>
                <w:tab w:pos="749" w:val="left" w:leader="none"/>
              </w:tabs>
              <w:ind w:left="21"/>
              <w:rPr>
                <w:b/>
                <w:sz w:val="16"/>
              </w:rPr>
            </w:pPr>
            <w:r>
              <w:rPr>
                <w:b/>
                <w:spacing w:val="-5"/>
                <w:sz w:val="16"/>
              </w:rPr>
              <w:t>Nº</w:t>
            </w:r>
            <w:r>
              <w:rPr>
                <w:b/>
                <w:sz w:val="16"/>
              </w:rPr>
              <w:tab/>
            </w:r>
            <w:r>
              <w:rPr>
                <w:b/>
                <w:spacing w:val="-5"/>
                <w:sz w:val="16"/>
              </w:rPr>
              <w:t>DE</w:t>
            </w:r>
          </w:p>
          <w:p>
            <w:pPr>
              <w:pStyle w:val="TableParagraph"/>
              <w:spacing w:before="86"/>
              <w:ind w:left="21"/>
              <w:rPr>
                <w:b/>
                <w:sz w:val="16"/>
              </w:rPr>
            </w:pPr>
            <w:r>
              <w:rPr>
                <w:b/>
                <w:spacing w:val="-2"/>
                <w:sz w:val="16"/>
              </w:rPr>
              <w:t>AMOSTRAS</w:t>
            </w:r>
          </w:p>
        </w:tc>
        <w:tc>
          <w:tcPr>
            <w:tcW w:w="1095" w:type="dxa"/>
            <w:tcBorders>
              <w:left w:val="double" w:sz="6" w:space="0" w:color="2B2B2B"/>
              <w:bottom w:val="double" w:sz="6" w:space="0" w:color="2B2B2B"/>
              <w:right w:val="double" w:sz="6" w:space="0" w:color="2B2B2B"/>
            </w:tcBorders>
          </w:tcPr>
          <w:p>
            <w:pPr>
              <w:pStyle w:val="TableParagraph"/>
              <w:spacing w:line="352" w:lineRule="auto" w:before="60"/>
              <w:ind w:left="14" w:right="331"/>
              <w:rPr>
                <w:b/>
                <w:sz w:val="16"/>
              </w:rPr>
            </w:pPr>
            <w:r>
              <w:rPr>
                <w:b/>
                <w:spacing w:val="-2"/>
                <w:sz w:val="16"/>
              </w:rPr>
              <w:t>MARCAS</w:t>
            </w:r>
            <w:r>
              <w:rPr>
                <w:b/>
                <w:spacing w:val="40"/>
                <w:sz w:val="16"/>
              </w:rPr>
              <w:t> </w:t>
            </w:r>
            <w:r>
              <w:rPr>
                <w:b/>
                <w:spacing w:val="-4"/>
                <w:sz w:val="16"/>
              </w:rPr>
              <w:t>PRÉ-</w:t>
            </w:r>
          </w:p>
          <w:p>
            <w:pPr>
              <w:pStyle w:val="TableParagraph"/>
              <w:spacing w:line="183" w:lineRule="exact"/>
              <w:ind w:left="14"/>
              <w:rPr>
                <w:b/>
                <w:sz w:val="16"/>
              </w:rPr>
            </w:pPr>
            <w:r>
              <w:rPr>
                <w:b/>
                <w:spacing w:val="-2"/>
                <w:sz w:val="16"/>
              </w:rPr>
              <w:t>APROVADAS</w:t>
            </w:r>
          </w:p>
        </w:tc>
        <w:tc>
          <w:tcPr>
            <w:tcW w:w="1620" w:type="dxa"/>
            <w:tcBorders>
              <w:left w:val="double" w:sz="6" w:space="0" w:color="2B2B2B"/>
              <w:bottom w:val="double" w:sz="6" w:space="0" w:color="2B2B2B"/>
              <w:right w:val="double" w:sz="6" w:space="0" w:color="2B2B2B"/>
            </w:tcBorders>
          </w:tcPr>
          <w:p>
            <w:pPr>
              <w:pStyle w:val="TableParagraph"/>
              <w:spacing w:before="11"/>
              <w:rPr>
                <w:sz w:val="16"/>
              </w:rPr>
            </w:pPr>
          </w:p>
          <w:p>
            <w:pPr>
              <w:pStyle w:val="TableParagraph"/>
              <w:tabs>
                <w:tab w:pos="1275" w:val="left" w:leader="none"/>
              </w:tabs>
              <w:spacing w:line="352" w:lineRule="auto"/>
              <w:ind w:left="21" w:right="3"/>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1320" w:type="dxa"/>
            <w:tcBorders>
              <w:left w:val="double" w:sz="6" w:space="0" w:color="2B2B2B"/>
              <w:bottom w:val="double" w:sz="6" w:space="0" w:color="2B2B2B"/>
              <w:right w:val="double" w:sz="6" w:space="0" w:color="808080"/>
            </w:tcBorders>
          </w:tcPr>
          <w:p>
            <w:pPr>
              <w:pStyle w:val="TableParagraph"/>
              <w:spacing w:before="11"/>
              <w:rPr>
                <w:sz w:val="16"/>
              </w:rPr>
            </w:pPr>
          </w:p>
          <w:p>
            <w:pPr>
              <w:pStyle w:val="TableParagraph"/>
              <w:tabs>
                <w:tab w:pos="980" w:val="left" w:leader="none"/>
              </w:tabs>
              <w:spacing w:line="352" w:lineRule="auto"/>
              <w:ind w:left="12" w:right="1"/>
              <w:rPr>
                <w:b/>
                <w:sz w:val="16"/>
              </w:rPr>
            </w:pPr>
            <w:r>
              <w:rPr>
                <w:b/>
                <w:spacing w:val="-2"/>
                <w:sz w:val="16"/>
              </w:rPr>
              <w:t>CÓDIGO</w:t>
            </w:r>
            <w:r>
              <w:rPr>
                <w:b/>
                <w:sz w:val="16"/>
              </w:rPr>
              <w:tab/>
            </w:r>
            <w:r>
              <w:rPr>
                <w:b/>
                <w:spacing w:val="-4"/>
                <w:sz w:val="16"/>
              </w:rPr>
              <w:t>SUS</w:t>
            </w:r>
            <w:r>
              <w:rPr>
                <w:b/>
                <w:spacing w:val="40"/>
                <w:sz w:val="16"/>
              </w:rPr>
              <w:t> </w:t>
            </w:r>
            <w:r>
              <w:rPr>
                <w:b/>
                <w:spacing w:val="-4"/>
                <w:sz w:val="16"/>
              </w:rPr>
              <w:t>OPME</w:t>
            </w:r>
          </w:p>
        </w:tc>
      </w:tr>
      <w:tr>
        <w:trPr>
          <w:trHeight w:val="2984" w:hRule="atLeast"/>
        </w:trPr>
        <w:tc>
          <w:tcPr>
            <w:tcW w:w="58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6"/>
              <w:rPr>
                <w:b/>
                <w:sz w:val="16"/>
              </w:rPr>
            </w:pPr>
            <w:r>
              <w:rPr>
                <w:b/>
                <w:spacing w:val="-5"/>
                <w:sz w:val="16"/>
              </w:rPr>
              <w:t>5.1</w:t>
            </w:r>
          </w:p>
        </w:tc>
        <w:tc>
          <w:tcPr>
            <w:tcW w:w="55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5"/>
              <w:rPr>
                <w:sz w:val="16"/>
              </w:rPr>
            </w:pPr>
            <w:r>
              <w:rPr>
                <w:sz w:val="16"/>
              </w:rPr>
              <w:t>--</w:t>
            </w:r>
            <w:r>
              <w:rPr>
                <w:spacing w:val="-10"/>
                <w:sz w:val="16"/>
              </w:rPr>
              <w:t>-</w:t>
            </w:r>
          </w:p>
        </w:tc>
        <w:tc>
          <w:tcPr>
            <w:tcW w:w="58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3"/>
              <w:rPr>
                <w:b/>
                <w:sz w:val="16"/>
              </w:rPr>
            </w:pPr>
            <w:r>
              <w:rPr>
                <w:b/>
                <w:spacing w:val="-2"/>
                <w:sz w:val="16"/>
              </w:rPr>
              <w:t>187477</w:t>
            </w:r>
          </w:p>
        </w:tc>
        <w:tc>
          <w:tcPr>
            <w:tcW w:w="1860" w:type="dxa"/>
            <w:tcBorders>
              <w:top w:val="double" w:sz="6" w:space="0" w:color="2B2B2B"/>
              <w:left w:val="double" w:sz="6" w:space="0" w:color="2B2B2B"/>
              <w:bottom w:val="double" w:sz="6" w:space="0" w:color="808080"/>
              <w:right w:val="double" w:sz="6" w:space="0" w:color="2B2B2B"/>
            </w:tcBorders>
          </w:tcPr>
          <w:p>
            <w:pPr>
              <w:pStyle w:val="TableParagraph"/>
              <w:tabs>
                <w:tab w:pos="1000" w:val="left" w:leader="none"/>
                <w:tab w:pos="1129" w:val="left" w:leader="none"/>
                <w:tab w:pos="1293" w:val="left" w:leader="none"/>
                <w:tab w:pos="1502" w:val="left" w:leader="none"/>
                <w:tab w:pos="1533" w:val="left" w:leader="none"/>
              </w:tabs>
              <w:spacing w:line="270" w:lineRule="exact"/>
              <w:ind w:left="21" w:right="-15"/>
              <w:rPr>
                <w:sz w:val="16"/>
              </w:rPr>
            </w:pPr>
            <w:r>
              <w:rPr>
                <w:spacing w:val="-2"/>
                <w:sz w:val="16"/>
              </w:rPr>
              <w:t>PARAFUSO</w:t>
            </w:r>
            <w:r>
              <w:rPr>
                <w:sz w:val="16"/>
              </w:rPr>
              <w:tab/>
              <w:tab/>
              <w:tab/>
              <w:tab/>
              <w:tab/>
            </w:r>
            <w:r>
              <w:rPr>
                <w:spacing w:val="-4"/>
                <w:sz w:val="16"/>
              </w:rPr>
              <w:t>IMF</w:t>
            </w:r>
            <w:r>
              <w:rPr>
                <w:spacing w:val="40"/>
                <w:sz w:val="16"/>
              </w:rPr>
              <w:t> </w:t>
            </w:r>
            <w:r>
              <w:rPr>
                <w:spacing w:val="-2"/>
                <w:sz w:val="16"/>
              </w:rPr>
              <w:t>SISTEMA</w:t>
            </w:r>
            <w:r>
              <w:rPr>
                <w:sz w:val="16"/>
              </w:rPr>
              <w:tab/>
            </w:r>
            <w:r>
              <w:rPr>
                <w:spacing w:val="-2"/>
                <w:sz w:val="16"/>
              </w:rPr>
              <w:t>BLOQUEIO</w:t>
            </w:r>
            <w:r>
              <w:rPr>
                <w:spacing w:val="40"/>
                <w:sz w:val="16"/>
              </w:rPr>
              <w:t> </w:t>
            </w:r>
            <w:r>
              <w:rPr>
                <w:spacing w:val="-2"/>
                <w:sz w:val="16"/>
              </w:rPr>
              <w:t>INTERMAXILAR,</w:t>
            </w:r>
            <w:r>
              <w:rPr>
                <w:spacing w:val="40"/>
                <w:sz w:val="16"/>
              </w:rPr>
              <w:t> </w:t>
            </w:r>
            <w:r>
              <w:rPr>
                <w:spacing w:val="-2"/>
                <w:sz w:val="16"/>
              </w:rPr>
              <w:t>MATERIAL:</w:t>
            </w:r>
            <w:r>
              <w:rPr>
                <w:sz w:val="16"/>
              </w:rPr>
              <w:tab/>
              <w:tab/>
            </w:r>
            <w:r>
              <w:rPr>
                <w:spacing w:val="-2"/>
                <w:sz w:val="16"/>
              </w:rPr>
              <w:t>TITÂNIO,</w:t>
            </w:r>
            <w:r>
              <w:rPr>
                <w:spacing w:val="40"/>
                <w:sz w:val="16"/>
              </w:rPr>
              <w:t> </w:t>
            </w:r>
            <w:r>
              <w:rPr>
                <w:spacing w:val="-2"/>
                <w:sz w:val="16"/>
              </w:rPr>
              <w:t>TRATAMENTO</w:t>
            </w:r>
            <w:r>
              <w:rPr>
                <w:spacing w:val="40"/>
                <w:sz w:val="16"/>
              </w:rPr>
              <w:t> </w:t>
            </w:r>
            <w:r>
              <w:rPr>
                <w:spacing w:val="-2"/>
                <w:sz w:val="16"/>
              </w:rPr>
              <w:t>SUPERFICIAL:</w:t>
            </w:r>
            <w:r>
              <w:rPr>
                <w:sz w:val="16"/>
              </w:rPr>
              <w:tab/>
              <w:tab/>
              <w:tab/>
            </w:r>
            <w:r>
              <w:rPr>
                <w:spacing w:val="-4"/>
                <w:sz w:val="16"/>
              </w:rPr>
              <w:t>N/A,</w:t>
            </w:r>
            <w:r>
              <w:rPr>
                <w:spacing w:val="40"/>
                <w:sz w:val="16"/>
              </w:rPr>
              <w:t> </w:t>
            </w:r>
            <w:r>
              <w:rPr>
                <w:spacing w:val="-2"/>
                <w:sz w:val="16"/>
              </w:rPr>
              <w:t>RANHURA:</w:t>
            </w:r>
            <w:r>
              <w:rPr>
                <w:spacing w:val="40"/>
                <w:sz w:val="16"/>
              </w:rPr>
              <w:t> </w:t>
            </w:r>
            <w:r>
              <w:rPr>
                <w:spacing w:val="-2"/>
                <w:sz w:val="16"/>
              </w:rPr>
              <w:t>CRUCIFORME,</w:t>
            </w:r>
            <w:r>
              <w:rPr>
                <w:spacing w:val="40"/>
                <w:sz w:val="16"/>
              </w:rPr>
              <w:t> </w:t>
            </w:r>
            <w:r>
              <w:rPr>
                <w:spacing w:val="-2"/>
                <w:sz w:val="16"/>
              </w:rPr>
              <w:t>DIÂMETRO:</w:t>
            </w:r>
            <w:r>
              <w:rPr>
                <w:sz w:val="16"/>
              </w:rPr>
              <w:tab/>
              <w:tab/>
              <w:tab/>
            </w:r>
            <w:r>
              <w:rPr>
                <w:spacing w:val="-2"/>
                <w:sz w:val="16"/>
              </w:rPr>
              <w:t>2,0MM,</w:t>
            </w:r>
            <w:r>
              <w:rPr>
                <w:spacing w:val="40"/>
                <w:sz w:val="16"/>
              </w:rPr>
              <w:t> </w:t>
            </w:r>
            <w:r>
              <w:rPr>
                <w:sz w:val="16"/>
              </w:rPr>
              <w:t>COMPRIMENTO:</w:t>
            </w:r>
            <w:r>
              <w:rPr>
                <w:spacing w:val="-7"/>
                <w:sz w:val="16"/>
              </w:rPr>
              <w:t> </w:t>
            </w:r>
            <w:r>
              <w:rPr>
                <w:sz w:val="16"/>
              </w:rPr>
              <w:t>8MM</w:t>
            </w:r>
            <w:r>
              <w:rPr>
                <w:spacing w:val="-10"/>
                <w:sz w:val="16"/>
              </w:rPr>
              <w:t> </w:t>
            </w:r>
            <w:r>
              <w:rPr>
                <w:sz w:val="16"/>
              </w:rPr>
              <w:t>A</w:t>
            </w:r>
            <w:r>
              <w:rPr>
                <w:spacing w:val="40"/>
                <w:sz w:val="16"/>
              </w:rPr>
              <w:t> </w:t>
            </w:r>
            <w:r>
              <w:rPr>
                <w:spacing w:val="-4"/>
                <w:sz w:val="16"/>
              </w:rPr>
              <w:t>14MM</w:t>
            </w:r>
          </w:p>
        </w:tc>
        <w:tc>
          <w:tcPr>
            <w:tcW w:w="88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0"/>
              <w:rPr>
                <w:sz w:val="16"/>
              </w:rPr>
            </w:pPr>
            <w:r>
              <w:rPr>
                <w:spacing w:val="-2"/>
                <w:sz w:val="16"/>
              </w:rPr>
              <w:t>Unid.</w:t>
            </w:r>
          </w:p>
        </w:tc>
        <w:tc>
          <w:tcPr>
            <w:tcW w:w="84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0"/>
              <w:rPr>
                <w:b/>
                <w:sz w:val="16"/>
              </w:rPr>
            </w:pPr>
            <w:r>
              <w:rPr>
                <w:b/>
                <w:spacing w:val="-5"/>
                <w:sz w:val="16"/>
              </w:rPr>
              <w:t>172</w:t>
            </w:r>
          </w:p>
        </w:tc>
        <w:tc>
          <w:tcPr>
            <w:tcW w:w="102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21"/>
              <w:rPr>
                <w:b/>
                <w:sz w:val="16"/>
              </w:rPr>
            </w:pPr>
            <w:r>
              <w:rPr>
                <w:b/>
                <w:spacing w:val="-5"/>
                <w:sz w:val="16"/>
              </w:rPr>
              <w:t>08</w:t>
            </w:r>
          </w:p>
        </w:tc>
        <w:tc>
          <w:tcPr>
            <w:tcW w:w="1095"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4"/>
              <w:rPr>
                <w:sz w:val="16"/>
              </w:rPr>
            </w:pPr>
            <w:r>
              <w:rPr>
                <w:sz w:val="16"/>
              </w:rPr>
              <w:t>Não</w:t>
            </w:r>
            <w:r>
              <w:rPr>
                <w:spacing w:val="-1"/>
                <w:sz w:val="16"/>
              </w:rPr>
              <w:t> </w:t>
            </w:r>
            <w:r>
              <w:rPr>
                <w:spacing w:val="-5"/>
                <w:sz w:val="16"/>
              </w:rPr>
              <w:t>há</w:t>
            </w:r>
          </w:p>
        </w:tc>
        <w:tc>
          <w:tcPr>
            <w:tcW w:w="1620" w:type="dxa"/>
            <w:tcBorders>
              <w:top w:val="double" w:sz="6" w:space="0" w:color="2B2B2B"/>
              <w:left w:val="double" w:sz="6" w:space="0" w:color="2B2B2B"/>
              <w:bottom w:val="double" w:sz="6" w:space="0" w:color="808080"/>
              <w:right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9"/>
              <w:rPr>
                <w:sz w:val="16"/>
              </w:rPr>
            </w:pPr>
          </w:p>
          <w:p>
            <w:pPr>
              <w:pStyle w:val="TableParagraph"/>
              <w:ind w:left="21"/>
              <w:rPr>
                <w:sz w:val="16"/>
              </w:rPr>
            </w:pPr>
            <w:r>
              <w:rPr>
                <w:sz w:val="16"/>
              </w:rPr>
              <w:t>04.04.02.045-</w:t>
            </w:r>
            <w:r>
              <w:rPr>
                <w:spacing w:val="-10"/>
                <w:sz w:val="16"/>
              </w:rPr>
              <w:t>3</w:t>
            </w:r>
          </w:p>
          <w:p>
            <w:pPr>
              <w:pStyle w:val="TableParagraph"/>
              <w:spacing w:before="86"/>
              <w:ind w:left="21"/>
              <w:rPr>
                <w:sz w:val="16"/>
              </w:rPr>
            </w:pPr>
            <w:r>
              <w:rPr>
                <w:sz w:val="16"/>
              </w:rPr>
              <w:t>04.04.02.046-</w:t>
            </w:r>
            <w:r>
              <w:rPr>
                <w:spacing w:val="-10"/>
                <w:sz w:val="16"/>
              </w:rPr>
              <w:t>1</w:t>
            </w:r>
          </w:p>
        </w:tc>
        <w:tc>
          <w:tcPr>
            <w:tcW w:w="1320" w:type="dxa"/>
            <w:tcBorders>
              <w:top w:val="double" w:sz="6" w:space="0" w:color="2B2B2B"/>
              <w:left w:val="double" w:sz="6" w:space="0" w:color="2B2B2B"/>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0"/>
              <w:rPr>
                <w:sz w:val="16"/>
              </w:rPr>
            </w:pPr>
          </w:p>
          <w:p>
            <w:pPr>
              <w:pStyle w:val="TableParagraph"/>
              <w:ind w:left="12"/>
              <w:rPr>
                <w:sz w:val="16"/>
              </w:rPr>
            </w:pPr>
            <w:r>
              <w:rPr>
                <w:sz w:val="16"/>
              </w:rPr>
              <w:t>Não</w:t>
            </w:r>
            <w:r>
              <w:rPr>
                <w:spacing w:val="-1"/>
                <w:sz w:val="16"/>
              </w:rPr>
              <w:t> </w:t>
            </w:r>
            <w:r>
              <w:rPr>
                <w:spacing w:val="-5"/>
                <w:sz w:val="16"/>
              </w:rPr>
              <w:t>há</w:t>
            </w:r>
          </w:p>
        </w:tc>
      </w:tr>
    </w:tbl>
    <w:p>
      <w:pPr>
        <w:pStyle w:val="BodyText"/>
        <w:spacing w:before="72"/>
      </w:pPr>
    </w:p>
    <w:p>
      <w:pPr>
        <w:pStyle w:val="Heading2"/>
        <w:numPr>
          <w:ilvl w:val="1"/>
          <w:numId w:val="23"/>
        </w:numPr>
        <w:tabs>
          <w:tab w:pos="468" w:val="left" w:leader="none"/>
        </w:tabs>
        <w:spacing w:line="240" w:lineRule="auto" w:before="0" w:after="0"/>
        <w:ind w:left="46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ind w:left="119"/>
        <w:jc w:val="both"/>
      </w:pPr>
      <w:r>
        <w:rPr/>
        <w:t>O</w:t>
      </w:r>
      <w:r>
        <w:rPr>
          <w:spacing w:val="-1"/>
        </w:rPr>
        <w:t> </w:t>
      </w:r>
      <w:r>
        <w:rPr/>
        <w:t>mercado</w:t>
      </w:r>
      <w:r>
        <w:rPr>
          <w:spacing w:val="-1"/>
        </w:rPr>
        <w:t> </w:t>
      </w:r>
      <w:r>
        <w:rPr/>
        <w:t>é</w:t>
      </w:r>
      <w:r>
        <w:rPr>
          <w:spacing w:val="-1"/>
        </w:rPr>
        <w:t> </w:t>
      </w:r>
      <w:r>
        <w:rPr/>
        <w:t>amplo,</w:t>
      </w:r>
      <w:r>
        <w:rPr>
          <w:spacing w:val="-1"/>
        </w:rPr>
        <w:t> </w:t>
      </w:r>
      <w:r>
        <w:rPr/>
        <w:t>composto</w:t>
      </w:r>
      <w:r>
        <w:rPr>
          <w:spacing w:val="-1"/>
        </w:rPr>
        <w:t> </w:t>
      </w:r>
      <w:r>
        <w:rPr/>
        <w:t>por</w:t>
      </w:r>
      <w:r>
        <w:rPr>
          <w:spacing w:val="-1"/>
        </w:rPr>
        <w:t> </w:t>
      </w:r>
      <w:r>
        <w:rPr/>
        <w:t>muitas</w:t>
      </w:r>
      <w:r>
        <w:rPr>
          <w:spacing w:val="-1"/>
        </w:rPr>
        <w:t>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2"/>
        <w:numPr>
          <w:ilvl w:val="1"/>
          <w:numId w:val="23"/>
        </w:numPr>
        <w:tabs>
          <w:tab w:pos="468" w:val="left" w:leader="none"/>
        </w:tabs>
        <w:spacing w:line="240" w:lineRule="auto" w:before="0" w:after="0"/>
        <w:ind w:left="46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ind w:left="119" w:right="118"/>
      </w:pPr>
      <w:r>
        <w:rPr/>
        <w:t>Em virtude do</w:t>
      </w:r>
      <w:r>
        <w:rPr>
          <w:spacing w:val="-7"/>
        </w:rPr>
        <w:t> </w:t>
      </w:r>
      <w:hyperlink r:id="rId32">
        <w:r>
          <w:rPr>
            <w:color w:val="0000ED"/>
            <w:u w:val="single" w:color="0000ED"/>
          </w:rPr>
          <w:t>Art. 7º, inciso V do Decreto 48.816/2023</w:t>
        </w:r>
      </w:hyperlink>
      <w:r>
        <w:rPr/>
        <w:t>, a fim de nortear o presente processo foi considerado o valor unitário conforme àquele constante em documento anexo (</w:t>
      </w:r>
      <w:hyperlink r:id="rId33">
        <w:r>
          <w:rPr>
            <w:color w:val="0000ED"/>
            <w:u w:val="single" w:color="0000ED"/>
          </w:rPr>
          <w:t>84122959</w:t>
        </w:r>
      </w:hyperlink>
      <w:r>
        <w:rPr/>
        <w:t>). Sugere-se que o cálculo necessário para estimativas dos preços seja realizado com o rigor metodológico adequado em nova pesquisa de mercado pelo Serviço de Compras, setor competente </w:t>
      </w:r>
      <w:r>
        <w:rPr/>
        <w:t>do</w:t>
      </w:r>
      <w:r>
        <w:rPr>
          <w:spacing w:val="40"/>
        </w:rPr>
        <w:t> </w:t>
      </w:r>
      <w:r>
        <w:rPr/>
        <w:t>Departamento de Administração, em conformidade à legislação vigente.</w:t>
      </w:r>
    </w:p>
    <w:p>
      <w:pPr>
        <w:pStyle w:val="BodyText"/>
        <w:spacing w:before="43"/>
      </w:pPr>
    </w:p>
    <w:p>
      <w:pPr>
        <w:pStyle w:val="Heading2"/>
        <w:numPr>
          <w:ilvl w:val="1"/>
          <w:numId w:val="23"/>
        </w:numPr>
        <w:tabs>
          <w:tab w:pos="468" w:val="left" w:leader="none"/>
        </w:tabs>
        <w:spacing w:line="240" w:lineRule="auto" w:before="0" w:after="0"/>
        <w:ind w:left="46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119"/>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23"/>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2"/>
        <w:numPr>
          <w:ilvl w:val="1"/>
          <w:numId w:val="23"/>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23"/>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23"/>
        </w:numPr>
        <w:tabs>
          <w:tab w:pos="623" w:val="left" w:leader="none"/>
        </w:tabs>
        <w:spacing w:line="280" w:lineRule="auto" w:before="40" w:after="0"/>
        <w:ind w:left="119" w:right="118" w:firstLine="0"/>
        <w:jc w:val="left"/>
        <w:rPr>
          <w:sz w:val="20"/>
        </w:rPr>
      </w:pPr>
      <w:r>
        <w:rPr>
          <w:sz w:val="20"/>
        </w:rPr>
        <w:t>Parcelamento do Objeto: Optou-se pelo não parcelamento do objeto, considerando que o objeto a ser contratado configura sistema único e integrado e, portanto, há a possibilidade de risco ao conjunto do objeto pretendido se parcelado.</w:t>
      </w:r>
    </w:p>
    <w:p>
      <w:pPr>
        <w:pStyle w:val="ListParagraph"/>
        <w:numPr>
          <w:ilvl w:val="2"/>
          <w:numId w:val="23"/>
        </w:numPr>
        <w:tabs>
          <w:tab w:pos="618" w:val="left" w:leader="none"/>
        </w:tabs>
        <w:spacing w:line="240" w:lineRule="auto" w:before="2"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23"/>
        </w:numPr>
        <w:tabs>
          <w:tab w:pos="611" w:val="left" w:leader="none"/>
        </w:tabs>
        <w:spacing w:line="280" w:lineRule="auto" w:before="40" w:after="0"/>
        <w:ind w:left="119" w:right="118" w:firstLine="0"/>
        <w:jc w:val="both"/>
        <w:rPr>
          <w:sz w:val="20"/>
        </w:rPr>
      </w:pPr>
      <w:r>
        <w:rPr>
          <w:sz w:val="20"/>
        </w:rPr>
        <w:t>A</w:t>
      </w:r>
      <w:r>
        <w:rPr>
          <w:spacing w:val="-9"/>
          <w:sz w:val="20"/>
        </w:rPr>
        <w:t> </w:t>
      </w:r>
      <w:r>
        <w:rPr>
          <w:sz w:val="20"/>
        </w:rPr>
        <w:t>memória de cálculo para compor a quantidade total de itens a ser contratada se baseia na solicitação da unidade demandante tendo em vista a capacidade instalada do centro cirúrgico e a pactuação com o gestor pleno e, por último, na autorização da Direção Geral;</w:t>
      </w:r>
    </w:p>
    <w:p>
      <w:pPr>
        <w:pStyle w:val="ListParagraph"/>
        <w:numPr>
          <w:ilvl w:val="2"/>
          <w:numId w:val="23"/>
        </w:numPr>
        <w:tabs>
          <w:tab w:pos="617" w:val="left" w:leader="none"/>
        </w:tabs>
        <w:spacing w:line="280" w:lineRule="auto" w:before="2" w:after="0"/>
        <w:ind w:left="119" w:right="117" w:firstLine="0"/>
        <w:jc w:val="both"/>
        <w:rPr>
          <w:sz w:val="20"/>
        </w:rPr>
      </w:pPr>
      <w:r>
        <w:rPr>
          <w:sz w:val="20"/>
        </w:rPr>
        <w:t>A</w:t>
      </w:r>
      <w:r>
        <w:rPr>
          <w:spacing w:val="-4"/>
          <w:sz w:val="20"/>
        </w:rPr>
        <w:t> </w:t>
      </w:r>
      <w:r>
        <w:rPr>
          <w:sz w:val="20"/>
        </w:rPr>
        <w:t>CONTRATADA</w:t>
      </w:r>
      <w:r>
        <w:rPr>
          <w:spacing w:val="-4"/>
          <w:sz w:val="20"/>
        </w:rPr>
        <w:t> </w:t>
      </w:r>
      <w:r>
        <w:rPr>
          <w:sz w:val="20"/>
        </w:rPr>
        <w:t>deverá disponibilizar </w:t>
      </w:r>
      <w:r>
        <w:rPr>
          <w:b/>
          <w:sz w:val="20"/>
        </w:rPr>
        <w:t>01 (um) </w:t>
      </w:r>
      <w:r>
        <w:rPr>
          <w:sz w:val="20"/>
        </w:rPr>
        <w:t>kits completos </w:t>
      </w:r>
      <w:r>
        <w:rPr>
          <w:b/>
          <w:sz w:val="20"/>
        </w:rPr>
        <w:t>do sistema 1.5 (lote 1), 03 (três) </w:t>
      </w:r>
      <w:r>
        <w:rPr>
          <w:sz w:val="20"/>
        </w:rPr>
        <w:t>kits completos </w:t>
      </w:r>
      <w:r>
        <w:rPr>
          <w:b/>
          <w:sz w:val="20"/>
        </w:rPr>
        <w:t>do sistema 2.0 (lote 2) e 01 (um) kit completo do sistema 2.4 (lote 3) </w:t>
      </w:r>
      <w:r>
        <w:rPr>
          <w:sz w:val="20"/>
        </w:rPr>
        <w:t>que serão repostos conforme confirmação de utilização. </w:t>
      </w:r>
      <w:r>
        <w:rPr>
          <w:b/>
          <w:sz w:val="20"/>
        </w:rPr>
        <w:t>Os kits completos dos sistemas 1.5 e 2.0 (lotes 1 e 2) deverão permanecer</w:t>
      </w:r>
      <w:r>
        <w:rPr>
          <w:b/>
          <w:spacing w:val="-4"/>
          <w:sz w:val="20"/>
        </w:rPr>
        <w:t> </w:t>
      </w:r>
      <w:r>
        <w:rPr>
          <w:b/>
          <w:sz w:val="20"/>
        </w:rPr>
        <w:t>consignados na unidade, em caráter</w:t>
      </w:r>
      <w:r>
        <w:rPr>
          <w:b/>
          <w:spacing w:val="-4"/>
          <w:sz w:val="20"/>
        </w:rPr>
        <w:t> </w:t>
      </w:r>
      <w:r>
        <w:rPr>
          <w:b/>
          <w:sz w:val="20"/>
        </w:rPr>
        <w:t>permanente durante a vigência do contrato;</w:t>
      </w:r>
    </w:p>
    <w:p>
      <w:pPr>
        <w:pStyle w:val="Heading2"/>
        <w:numPr>
          <w:ilvl w:val="2"/>
          <w:numId w:val="23"/>
        </w:numPr>
        <w:tabs>
          <w:tab w:pos="624" w:val="left" w:leader="none"/>
        </w:tabs>
        <w:spacing w:line="280" w:lineRule="auto" w:before="2" w:after="0"/>
        <w:ind w:left="119" w:right="118" w:firstLine="0"/>
        <w:jc w:val="both"/>
        <w:rPr>
          <w:b w:val="0"/>
        </w:rPr>
      </w:pPr>
      <w:r>
        <w:rPr>
          <w:b w:val="0"/>
        </w:rPr>
        <w:t>A CONTRATADA deverá oferecer em comodato </w:t>
      </w:r>
      <w:r>
        <w:rPr/>
        <w:t>todos os motores, instrumentais e equipamentos necessários para todas as cirurgias, sendo 02 (dois) motores, 02 (dois) </w:t>
      </w:r>
      <w:r>
        <w:rPr/>
        <w:t>motores ultrassônicos</w:t>
      </w:r>
      <w:r>
        <w:rPr>
          <w:spacing w:val="-2"/>
        </w:rPr>
        <w:t> </w:t>
      </w:r>
      <w:r>
        <w:rPr/>
        <w:t>com</w:t>
      </w:r>
      <w:r>
        <w:rPr>
          <w:spacing w:val="-2"/>
        </w:rPr>
        <w:t> </w:t>
      </w:r>
      <w:r>
        <w:rPr/>
        <w:t>kit</w:t>
      </w:r>
      <w:r>
        <w:rPr>
          <w:spacing w:val="-2"/>
        </w:rPr>
        <w:t> </w:t>
      </w:r>
      <w:r>
        <w:rPr/>
        <w:t>de</w:t>
      </w:r>
      <w:r>
        <w:rPr>
          <w:spacing w:val="-2"/>
        </w:rPr>
        <w:t> </w:t>
      </w:r>
      <w:r>
        <w:rPr/>
        <w:t>irrigação,</w:t>
      </w:r>
      <w:r>
        <w:rPr>
          <w:spacing w:val="-2"/>
        </w:rPr>
        <w:t> </w:t>
      </w:r>
      <w:r>
        <w:rPr/>
        <w:t>02</w:t>
      </w:r>
      <w:r>
        <w:rPr>
          <w:spacing w:val="-2"/>
        </w:rPr>
        <w:t> </w:t>
      </w:r>
      <w:r>
        <w:rPr/>
        <w:t>(duas)</w:t>
      </w:r>
      <w:r>
        <w:rPr>
          <w:spacing w:val="-2"/>
        </w:rPr>
        <w:t> </w:t>
      </w:r>
      <w:r>
        <w:rPr/>
        <w:t>peças</w:t>
      </w:r>
      <w:r>
        <w:rPr>
          <w:spacing w:val="-2"/>
        </w:rPr>
        <w:t> </w:t>
      </w:r>
      <w:r>
        <w:rPr/>
        <w:t>reta</w:t>
      </w:r>
      <w:r>
        <w:rPr>
          <w:spacing w:val="-2"/>
        </w:rPr>
        <w:t> </w:t>
      </w:r>
      <w:r>
        <w:rPr/>
        <w:t>rotatória,</w:t>
      </w:r>
      <w:r>
        <w:rPr>
          <w:spacing w:val="-2"/>
        </w:rPr>
        <w:t> </w:t>
      </w:r>
      <w:r>
        <w:rPr/>
        <w:t>02</w:t>
      </w:r>
      <w:r>
        <w:rPr>
          <w:spacing w:val="-2"/>
        </w:rPr>
        <w:t> </w:t>
      </w:r>
      <w:r>
        <w:rPr/>
        <w:t>(duas)</w:t>
      </w:r>
      <w:r>
        <w:rPr>
          <w:spacing w:val="-2"/>
        </w:rPr>
        <w:t> </w:t>
      </w:r>
      <w:r>
        <w:rPr/>
        <w:t>peças</w:t>
      </w:r>
      <w:r>
        <w:rPr>
          <w:spacing w:val="-2"/>
        </w:rPr>
        <w:t> </w:t>
      </w:r>
      <w:r>
        <w:rPr/>
        <w:t>de</w:t>
      </w:r>
      <w:r>
        <w:rPr>
          <w:spacing w:val="-2"/>
        </w:rPr>
        <w:t> </w:t>
      </w:r>
      <w:r>
        <w:rPr/>
        <w:t>serra</w:t>
      </w:r>
      <w:r>
        <w:rPr>
          <w:spacing w:val="-2"/>
        </w:rPr>
        <w:t> </w:t>
      </w:r>
      <w:r>
        <w:rPr/>
        <w:t>reciprocante</w:t>
      </w:r>
      <w:r>
        <w:rPr>
          <w:spacing w:val="-2"/>
        </w:rPr>
        <w:t> </w:t>
      </w:r>
      <w:r>
        <w:rPr/>
        <w:t>e</w:t>
      </w:r>
      <w:r>
        <w:rPr>
          <w:spacing w:val="-2"/>
        </w:rPr>
        <w:t> </w:t>
      </w:r>
      <w:r>
        <w:rPr/>
        <w:t>caixas</w:t>
      </w:r>
      <w:r>
        <w:rPr>
          <w:spacing w:val="-2"/>
        </w:rPr>
        <w:t> </w:t>
      </w:r>
      <w:r>
        <w:rPr/>
        <w:t>de</w:t>
      </w:r>
      <w:r>
        <w:rPr>
          <w:spacing w:val="-2"/>
        </w:rPr>
        <w:t> </w:t>
      </w:r>
      <w:r>
        <w:rPr/>
        <w:t>kit</w:t>
      </w:r>
      <w:r>
        <w:rPr>
          <w:spacing w:val="-2"/>
        </w:rPr>
        <w:t> </w:t>
      </w:r>
      <w:r>
        <w:rPr/>
        <w:t>de</w:t>
      </w:r>
      <w:r>
        <w:rPr>
          <w:spacing w:val="-2"/>
        </w:rPr>
        <w:t> </w:t>
      </w:r>
      <w:r>
        <w:rPr/>
        <w:t>fixação</w:t>
      </w:r>
      <w:r>
        <w:rPr>
          <w:spacing w:val="-2"/>
        </w:rPr>
        <w:t> </w:t>
      </w:r>
      <w:r>
        <w:rPr/>
        <w:t>e</w:t>
      </w:r>
      <w:r>
        <w:rPr>
          <w:spacing w:val="-2"/>
        </w:rPr>
        <w:t> </w:t>
      </w:r>
      <w:r>
        <w:rPr/>
        <w:t>seus</w:t>
      </w:r>
      <w:r>
        <w:rPr>
          <w:spacing w:val="-2"/>
        </w:rPr>
        <w:t> </w:t>
      </w:r>
      <w:r>
        <w:rPr/>
        <w:t>respectivos</w:t>
      </w:r>
      <w:r>
        <w:rPr>
          <w:spacing w:val="-2"/>
        </w:rPr>
        <w:t> </w:t>
      </w:r>
      <w:r>
        <w:rPr/>
        <w:t>instrumentos,</w:t>
      </w:r>
      <w:r>
        <w:rPr>
          <w:spacing w:val="-2"/>
        </w:rPr>
        <w:t> </w:t>
      </w:r>
      <w:r>
        <w:rPr/>
        <w:t>por</w:t>
      </w:r>
      <w:r>
        <w:rPr>
          <w:spacing w:val="-6"/>
        </w:rPr>
        <w:t> </w:t>
      </w:r>
      <w:r>
        <w:rPr/>
        <w:t>lote,</w:t>
      </w:r>
      <w:r>
        <w:rPr>
          <w:spacing w:val="-2"/>
        </w:rPr>
        <w:t> </w:t>
      </w:r>
      <w:r>
        <w:rPr/>
        <w:t>para</w:t>
      </w:r>
      <w:r>
        <w:rPr>
          <w:spacing w:val="-2"/>
        </w:rPr>
        <w:t> </w:t>
      </w:r>
      <w:r>
        <w:rPr/>
        <w:t>todas</w:t>
      </w:r>
      <w:r>
        <w:rPr>
          <w:spacing w:val="-2"/>
        </w:rPr>
        <w:t> </w:t>
      </w:r>
      <w:r>
        <w:rPr/>
        <w:t>as cirurgias. Enviar o catálogo dos materiais na ocasião da contratação. </w:t>
      </w:r>
      <w:r>
        <w:rPr>
          <w:b w:val="0"/>
        </w:rPr>
        <w:t>Com as seguintes características:</w:t>
      </w:r>
    </w:p>
    <w:p>
      <w:pPr>
        <w:pStyle w:val="ListParagraph"/>
        <w:numPr>
          <w:ilvl w:val="3"/>
          <w:numId w:val="23"/>
        </w:numPr>
        <w:tabs>
          <w:tab w:pos="768" w:val="left" w:leader="none"/>
        </w:tabs>
        <w:spacing w:line="240" w:lineRule="auto" w:before="3" w:after="0"/>
        <w:ind w:left="768" w:right="0" w:hanging="649"/>
        <w:jc w:val="left"/>
        <w:rPr>
          <w:sz w:val="20"/>
        </w:rPr>
      </w:pPr>
      <w:r>
        <w:rPr>
          <w:sz w:val="20"/>
        </w:rPr>
        <w:t>Instrumental </w:t>
      </w:r>
      <w:r>
        <w:rPr>
          <w:b/>
          <w:sz w:val="20"/>
        </w:rPr>
        <w:t>dos</w:t>
      </w:r>
      <w:r>
        <w:rPr>
          <w:b/>
          <w:spacing w:val="-1"/>
          <w:sz w:val="20"/>
        </w:rPr>
        <w:t> </w:t>
      </w:r>
      <w:r>
        <w:rPr>
          <w:b/>
          <w:sz w:val="20"/>
        </w:rPr>
        <w:t>sistemas</w:t>
      </w:r>
      <w:r>
        <w:rPr>
          <w:b/>
          <w:spacing w:val="-1"/>
          <w:sz w:val="20"/>
        </w:rPr>
        <w:t> </w:t>
      </w:r>
      <w:r>
        <w:rPr>
          <w:b/>
          <w:sz w:val="20"/>
        </w:rPr>
        <w:t>1.5,</w:t>
      </w:r>
      <w:r>
        <w:rPr>
          <w:b/>
          <w:spacing w:val="-1"/>
          <w:sz w:val="20"/>
        </w:rPr>
        <w:t> </w:t>
      </w:r>
      <w:r>
        <w:rPr>
          <w:b/>
          <w:sz w:val="20"/>
        </w:rPr>
        <w:t>2.0</w:t>
      </w:r>
      <w:r>
        <w:rPr>
          <w:b/>
          <w:spacing w:val="-1"/>
          <w:sz w:val="20"/>
        </w:rPr>
        <w:t> </w:t>
      </w:r>
      <w:r>
        <w:rPr>
          <w:b/>
          <w:sz w:val="20"/>
        </w:rPr>
        <w:t>e</w:t>
      </w:r>
      <w:r>
        <w:rPr>
          <w:b/>
          <w:spacing w:val="-1"/>
          <w:sz w:val="20"/>
        </w:rPr>
        <w:t> </w:t>
      </w:r>
      <w:r>
        <w:rPr>
          <w:b/>
          <w:sz w:val="20"/>
        </w:rPr>
        <w:t>2.4 (</w:t>
      </w:r>
      <w:r>
        <w:rPr>
          <w:sz w:val="20"/>
        </w:rPr>
        <w:t>Compatível</w:t>
      </w:r>
      <w:r>
        <w:rPr>
          <w:spacing w:val="-1"/>
          <w:sz w:val="20"/>
        </w:rPr>
        <w:t> </w:t>
      </w:r>
      <w:r>
        <w:rPr>
          <w:sz w:val="20"/>
        </w:rPr>
        <w:t>com</w:t>
      </w:r>
      <w:r>
        <w:rPr>
          <w:spacing w:val="-1"/>
          <w:sz w:val="20"/>
        </w:rPr>
        <w:t> </w:t>
      </w:r>
      <w:r>
        <w:rPr>
          <w:sz w:val="20"/>
        </w:rPr>
        <w:t>Item </w:t>
      </w:r>
      <w:r>
        <w:rPr>
          <w:b/>
          <w:sz w:val="20"/>
        </w:rPr>
        <w:t>3.1.6 ):</w:t>
      </w:r>
      <w:r>
        <w:rPr>
          <w:b/>
          <w:spacing w:val="5"/>
          <w:sz w:val="20"/>
        </w:rPr>
        <w:t> </w:t>
      </w:r>
      <w:r>
        <w:rPr>
          <w:b/>
          <w:sz w:val="20"/>
        </w:rPr>
        <w:t>02</w:t>
      </w:r>
      <w:r>
        <w:rPr>
          <w:b/>
          <w:spacing w:val="-1"/>
          <w:sz w:val="20"/>
        </w:rPr>
        <w:t> </w:t>
      </w:r>
      <w:r>
        <w:rPr>
          <w:b/>
          <w:sz w:val="20"/>
        </w:rPr>
        <w:t>(duas) </w:t>
      </w:r>
      <w:r>
        <w:rPr>
          <w:spacing w:val="-2"/>
          <w:sz w:val="20"/>
        </w:rPr>
        <w:t>unidades;</w:t>
      </w:r>
    </w:p>
    <w:p>
      <w:pPr>
        <w:pStyle w:val="ListParagraph"/>
        <w:numPr>
          <w:ilvl w:val="3"/>
          <w:numId w:val="23"/>
        </w:numPr>
        <w:tabs>
          <w:tab w:pos="768" w:val="left" w:leader="none"/>
        </w:tabs>
        <w:spacing w:line="240" w:lineRule="auto" w:before="40" w:after="0"/>
        <w:ind w:left="768" w:right="0" w:hanging="649"/>
        <w:jc w:val="left"/>
        <w:rPr>
          <w:sz w:val="20"/>
        </w:rPr>
      </w:pP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no</w:t>
      </w:r>
      <w:r>
        <w:rPr>
          <w:spacing w:val="-1"/>
          <w:sz w:val="20"/>
        </w:rPr>
        <w:t> </w:t>
      </w:r>
      <w:r>
        <w:rPr>
          <w:sz w:val="20"/>
        </w:rPr>
        <w:t>idioma</w:t>
      </w:r>
      <w:r>
        <w:rPr>
          <w:spacing w:val="-1"/>
          <w:sz w:val="20"/>
        </w:rPr>
        <w:t> </w:t>
      </w:r>
      <w:r>
        <w:rPr>
          <w:spacing w:val="-2"/>
          <w:sz w:val="20"/>
        </w:rPr>
        <w:t>Português;</w:t>
      </w:r>
    </w:p>
    <w:p>
      <w:pPr>
        <w:pStyle w:val="ListParagraph"/>
        <w:numPr>
          <w:ilvl w:val="3"/>
          <w:numId w:val="23"/>
        </w:numPr>
        <w:tabs>
          <w:tab w:pos="768" w:val="left" w:leader="none"/>
        </w:tabs>
        <w:spacing w:line="240" w:lineRule="auto" w:before="40" w:after="0"/>
        <w:ind w:left="768" w:right="0" w:hanging="649"/>
        <w:jc w:val="left"/>
        <w:rPr>
          <w:sz w:val="20"/>
        </w:rPr>
      </w:pPr>
      <w:r>
        <w:rPr>
          <w:sz w:val="20"/>
        </w:rPr>
        <w:t>Cabo</w:t>
      </w:r>
      <w:r>
        <w:rPr>
          <w:spacing w:val="-1"/>
          <w:sz w:val="20"/>
        </w:rPr>
        <w:t> </w:t>
      </w:r>
      <w:r>
        <w:rPr>
          <w:sz w:val="20"/>
        </w:rPr>
        <w:t>de</w:t>
      </w:r>
      <w:r>
        <w:rPr>
          <w:spacing w:val="-1"/>
          <w:sz w:val="20"/>
        </w:rPr>
        <w:t> </w:t>
      </w:r>
      <w:r>
        <w:rPr>
          <w:sz w:val="20"/>
        </w:rPr>
        <w:t>alimentação</w:t>
      </w:r>
      <w:r>
        <w:rPr>
          <w:spacing w:val="-1"/>
          <w:sz w:val="20"/>
        </w:rPr>
        <w:t> </w:t>
      </w:r>
      <w:r>
        <w:rPr>
          <w:sz w:val="20"/>
        </w:rPr>
        <w:t>padrão</w:t>
      </w:r>
      <w:r>
        <w:rPr>
          <w:spacing w:val="-12"/>
          <w:sz w:val="20"/>
        </w:rPr>
        <w:t> </w:t>
      </w:r>
      <w:r>
        <w:rPr>
          <w:spacing w:val="-2"/>
          <w:sz w:val="20"/>
        </w:rPr>
        <w:t>ABNT;</w:t>
      </w:r>
    </w:p>
    <w:p>
      <w:pPr>
        <w:pStyle w:val="ListParagraph"/>
        <w:numPr>
          <w:ilvl w:val="2"/>
          <w:numId w:val="23"/>
        </w:numPr>
        <w:tabs>
          <w:tab w:pos="636" w:val="left" w:leader="none"/>
        </w:tabs>
        <w:spacing w:line="280" w:lineRule="auto" w:before="40" w:after="0"/>
        <w:ind w:left="119" w:right="118" w:firstLine="0"/>
        <w:jc w:val="both"/>
        <w:rPr>
          <w:sz w:val="20"/>
        </w:rPr>
      </w:pPr>
      <w:r>
        <w:rPr>
          <w:sz w:val="20"/>
        </w:rPr>
        <w:t>O instrumental/equipamento em comodato deverá ficar em posse da contratante durante a vigência do contrato, na quantidade especificada no item 3.1.6., havendo substituição quando necessário. No regime de fornecimento por consignação, caso a contratante permaneça 30 dias sem previsão de utilização do instrumental/equipamento o mesmo poderá ser solicitado pela contratada, para retirada em até 72 horas. Diante do retorno da programação cirúrgica/de utilização do material, o Serviço de Controle de Consumo de Estoque de Órteses, Próteses, </w:t>
      </w:r>
      <w:r>
        <w:rPr>
          <w:sz w:val="20"/>
        </w:rPr>
        <w:t>Materiais Especiais e Sínteses – SCCEST/OPMES solicitará nova entrega.</w:t>
      </w:r>
    </w:p>
    <w:p>
      <w:pPr>
        <w:pStyle w:val="ListParagraph"/>
        <w:numPr>
          <w:ilvl w:val="2"/>
          <w:numId w:val="23"/>
        </w:numPr>
        <w:tabs>
          <w:tab w:pos="619" w:val="left" w:leader="none"/>
        </w:tabs>
        <w:spacing w:line="280" w:lineRule="auto" w:before="4" w:after="0"/>
        <w:ind w:left="119" w:right="118" w:firstLine="0"/>
        <w:jc w:val="both"/>
        <w:rPr>
          <w:sz w:val="20"/>
        </w:rPr>
      </w:pPr>
      <w:r>
        <w:rPr>
          <w:sz w:val="20"/>
        </w:rPr>
        <w:t>Havendo</w:t>
      </w:r>
      <w:r>
        <w:rPr>
          <w:spacing w:val="-2"/>
          <w:sz w:val="20"/>
        </w:rPr>
        <w:t> </w:t>
      </w:r>
      <w:r>
        <w:rPr>
          <w:sz w:val="20"/>
        </w:rPr>
        <w:t>saldo</w:t>
      </w:r>
      <w:r>
        <w:rPr>
          <w:spacing w:val="-2"/>
          <w:sz w:val="20"/>
        </w:rPr>
        <w:t> </w:t>
      </w:r>
      <w:r>
        <w:rPr>
          <w:sz w:val="20"/>
        </w:rPr>
        <w:t>de</w:t>
      </w:r>
      <w:r>
        <w:rPr>
          <w:spacing w:val="-2"/>
          <w:sz w:val="20"/>
        </w:rPr>
        <w:t> </w:t>
      </w:r>
      <w:r>
        <w:rPr>
          <w:sz w:val="20"/>
        </w:rPr>
        <w:t>insumos</w:t>
      </w:r>
      <w:r>
        <w:rPr>
          <w:spacing w:val="-2"/>
          <w:sz w:val="20"/>
        </w:rPr>
        <w:t> </w:t>
      </w:r>
      <w:r>
        <w:rPr>
          <w:sz w:val="20"/>
        </w:rPr>
        <w:t>adquirido</w:t>
      </w:r>
      <w:r>
        <w:rPr>
          <w:spacing w:val="-2"/>
          <w:sz w:val="20"/>
        </w:rPr>
        <w:t> </w:t>
      </w:r>
      <w:r>
        <w:rPr>
          <w:sz w:val="20"/>
        </w:rPr>
        <w:t>durante</w:t>
      </w:r>
      <w:r>
        <w:rPr>
          <w:spacing w:val="-2"/>
          <w:sz w:val="20"/>
        </w:rPr>
        <w:t> </w:t>
      </w:r>
      <w:r>
        <w:rPr>
          <w:sz w:val="20"/>
        </w:rPr>
        <w:t>a</w:t>
      </w:r>
      <w:r>
        <w:rPr>
          <w:spacing w:val="-2"/>
          <w:sz w:val="20"/>
        </w:rPr>
        <w:t> </w:t>
      </w:r>
      <w:r>
        <w:rPr>
          <w:sz w:val="20"/>
        </w:rPr>
        <w:t>vigência</w:t>
      </w:r>
      <w:r>
        <w:rPr>
          <w:spacing w:val="-2"/>
          <w:sz w:val="20"/>
        </w:rPr>
        <w:t> </w:t>
      </w:r>
      <w:r>
        <w:rPr>
          <w:sz w:val="20"/>
        </w:rPr>
        <w:t>contratual,</w:t>
      </w:r>
      <w:r>
        <w:rPr>
          <w:spacing w:val="-2"/>
          <w:sz w:val="20"/>
        </w:rPr>
        <w:t> </w:t>
      </w:r>
      <w:r>
        <w:rPr>
          <w:sz w:val="20"/>
        </w:rPr>
        <w:t>os</w:t>
      </w:r>
      <w:r>
        <w:rPr>
          <w:spacing w:val="-2"/>
          <w:sz w:val="20"/>
        </w:rPr>
        <w:t> </w:t>
      </w:r>
      <w:r>
        <w:rPr>
          <w:sz w:val="20"/>
        </w:rPr>
        <w:t>equipamentos,</w:t>
      </w:r>
      <w:r>
        <w:rPr>
          <w:spacing w:val="-2"/>
          <w:sz w:val="20"/>
        </w:rPr>
        <w:t> </w:t>
      </w:r>
      <w:r>
        <w:rPr>
          <w:sz w:val="20"/>
        </w:rPr>
        <w:t>instrumentais</w:t>
      </w:r>
      <w:r>
        <w:rPr>
          <w:spacing w:val="-2"/>
          <w:sz w:val="20"/>
        </w:rPr>
        <w:t> </w:t>
      </w:r>
      <w:r>
        <w:rPr>
          <w:sz w:val="20"/>
        </w:rPr>
        <w:t>e</w:t>
      </w:r>
      <w:r>
        <w:rPr>
          <w:spacing w:val="-2"/>
          <w:sz w:val="20"/>
        </w:rPr>
        <w:t> </w:t>
      </w:r>
      <w:r>
        <w:rPr>
          <w:sz w:val="20"/>
        </w:rPr>
        <w:t>consumíveis</w:t>
      </w:r>
      <w:r>
        <w:rPr>
          <w:spacing w:val="-2"/>
          <w:sz w:val="20"/>
        </w:rPr>
        <w:t> </w:t>
      </w:r>
      <w:r>
        <w:rPr>
          <w:sz w:val="20"/>
        </w:rPr>
        <w:t>em</w:t>
      </w:r>
      <w:r>
        <w:rPr>
          <w:spacing w:val="-2"/>
          <w:sz w:val="20"/>
        </w:rPr>
        <w:t> </w:t>
      </w:r>
      <w:r>
        <w:rPr>
          <w:sz w:val="20"/>
        </w:rPr>
        <w:t>comodato</w:t>
      </w:r>
      <w:r>
        <w:rPr>
          <w:spacing w:val="-2"/>
          <w:sz w:val="20"/>
        </w:rPr>
        <w:t> </w:t>
      </w:r>
      <w:r>
        <w:rPr>
          <w:sz w:val="20"/>
        </w:rPr>
        <w:t>deverão</w:t>
      </w:r>
      <w:r>
        <w:rPr>
          <w:spacing w:val="-2"/>
          <w:sz w:val="20"/>
        </w:rPr>
        <w:t> </w:t>
      </w:r>
      <w:r>
        <w:rPr>
          <w:sz w:val="20"/>
        </w:rPr>
        <w:t>permanecer</w:t>
      </w:r>
      <w:r>
        <w:rPr>
          <w:spacing w:val="-2"/>
          <w:sz w:val="20"/>
        </w:rPr>
        <w:t> </w:t>
      </w:r>
      <w:r>
        <w:rPr>
          <w:sz w:val="20"/>
        </w:rPr>
        <w:t>em</w:t>
      </w:r>
      <w:r>
        <w:rPr>
          <w:spacing w:val="-2"/>
          <w:sz w:val="20"/>
        </w:rPr>
        <w:t> </w:t>
      </w:r>
      <w:r>
        <w:rPr>
          <w:sz w:val="20"/>
        </w:rPr>
        <w:t>posse</w:t>
      </w:r>
      <w:r>
        <w:rPr>
          <w:spacing w:val="-2"/>
          <w:sz w:val="20"/>
        </w:rPr>
        <w:t> </w:t>
      </w:r>
      <w:r>
        <w:rPr>
          <w:sz w:val="20"/>
        </w:rPr>
        <w:t>da</w:t>
      </w:r>
      <w:r>
        <w:rPr>
          <w:spacing w:val="-2"/>
          <w:sz w:val="20"/>
        </w:rPr>
        <w:t> </w:t>
      </w:r>
      <w:r>
        <w:rPr>
          <w:sz w:val="20"/>
        </w:rPr>
        <w:t>contratante</w:t>
      </w:r>
      <w:r>
        <w:rPr>
          <w:spacing w:val="-2"/>
          <w:sz w:val="20"/>
        </w:rPr>
        <w:t> </w:t>
      </w:r>
      <w:r>
        <w:rPr>
          <w:sz w:val="20"/>
        </w:rPr>
        <w:t>mesmo</w:t>
      </w:r>
      <w:r>
        <w:rPr>
          <w:spacing w:val="-2"/>
          <w:sz w:val="20"/>
        </w:rPr>
        <w:t> </w:t>
      </w:r>
      <w:r>
        <w:rPr>
          <w:sz w:val="20"/>
        </w:rPr>
        <w:t>após</w:t>
      </w:r>
      <w:r>
        <w:rPr>
          <w:spacing w:val="-2"/>
          <w:sz w:val="20"/>
        </w:rPr>
        <w:t> </w:t>
      </w:r>
      <w:r>
        <w:rPr>
          <w:sz w:val="20"/>
        </w:rPr>
        <w:t>o término da vigência do contratual, até o esgotamento do saldo.</w:t>
      </w:r>
    </w:p>
    <w:p>
      <w:pPr>
        <w:pStyle w:val="BodyText"/>
        <w:spacing w:before="41"/>
      </w:pPr>
    </w:p>
    <w:p>
      <w:pPr>
        <w:pStyle w:val="Heading2"/>
        <w:numPr>
          <w:ilvl w:val="1"/>
          <w:numId w:val="23"/>
        </w:numPr>
        <w:tabs>
          <w:tab w:pos="468" w:val="left" w:leader="none"/>
        </w:tabs>
        <w:spacing w:line="240" w:lineRule="auto" w:before="1"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119" w:right="118"/>
        <w:jc w:val="both"/>
      </w:pPr>
      <w:r>
        <w:rPr/>
        <w:t>A</w:t>
      </w:r>
      <w:r>
        <w:rPr>
          <w:spacing w:val="-13"/>
        </w:rPr>
        <w:t> </w:t>
      </w:r>
      <w:r>
        <w:rPr/>
        <w:t>Administração Pública deve zelar pela contratação mais vantajosa, conforme disposto na </w:t>
      </w:r>
      <w:hyperlink r:id="rId34">
        <w:r>
          <w:rPr>
            <w:color w:val="0000ED"/>
            <w:u w:val="single" w:color="0000ED"/>
          </w:rPr>
          <w:t>Lei nº 14.133/2021</w:t>
        </w:r>
      </w:hyperlink>
      <w:r>
        <w:rPr/>
        <w:t>.</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w:t>
      </w:r>
      <w:r>
        <w:rPr/>
        <w:t>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23"/>
        </w:numPr>
        <w:tabs>
          <w:tab w:pos="468" w:val="left" w:leader="none"/>
        </w:tabs>
        <w:spacing w:line="240" w:lineRule="auto" w:before="0" w:after="0"/>
        <w:ind w:left="46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119" w:right="118"/>
        <w:jc w:val="both"/>
      </w:pPr>
      <w:r>
        <w:rPr/>
        <w:t>A participação de consórcios mostra-se viável, quando o objeto considerado for “de alta complexidade ou vulto”, o que não seria o caso do objeto deste certame. Assim, sob a luz da </w:t>
      </w:r>
      <w:hyperlink r:id="rId34">
        <w:r>
          <w:rPr>
            <w:color w:val="0000ED"/>
            <w:u w:val="single" w:color="0000ED"/>
          </w:rPr>
          <w:t>Lei nº</w:t>
        </w:r>
      </w:hyperlink>
      <w:r>
        <w:rPr>
          <w:color w:val="0000ED"/>
        </w:rPr>
        <w:t> </w:t>
      </w:r>
      <w:hyperlink r:id="rId34">
        <w:r>
          <w:rPr>
            <w:color w:val="0000ED"/>
            <w:u w:val="single" w:color="0000ED"/>
          </w:rPr>
          <w:t>14.133/2021</w:t>
        </w:r>
      </w:hyperlink>
      <w:r>
        <w:rPr/>
        <w:t>,</w:t>
      </w:r>
      <w:r>
        <w:rPr>
          <w:spacing w:val="-9"/>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19" w:right="118"/>
        <w:jc w:val="both"/>
      </w:pPr>
      <w:r>
        <w:rPr/>
        <w:t>Desta forma, a admissão de consórcios em objetos de baixa complexidade e fora dos valores estabelecidos pela legislação como de grande vulto contraria o princípio da competitividade. </w:t>
      </w:r>
      <w:r>
        <w:rPr/>
        <w:t>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3"/>
        <w:ind w:left="11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23"/>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23"/>
        </w:numPr>
        <w:tabs>
          <w:tab w:pos="620" w:val="left" w:leader="none"/>
        </w:tabs>
        <w:spacing w:line="280" w:lineRule="auto" w:before="4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hyperlink r:id="rId35">
        <w:r>
          <w:rPr>
            <w:color w:val="0000ED"/>
            <w:sz w:val="20"/>
            <w:u w:val="single" w:color="0000ED"/>
          </w:rPr>
          <w:t>Art. 107</w:t>
        </w:r>
        <w:r>
          <w:rPr>
            <w:color w:val="0000ED"/>
            <w:sz w:val="20"/>
          </w:rPr>
          <w:t>,</w:t>
        </w:r>
      </w:hyperlink>
      <w:r>
        <w:rPr>
          <w:color w:val="0000ED"/>
          <w:sz w:val="20"/>
        </w:rPr>
        <w:t> </w:t>
      </w:r>
      <w:hyperlink r:id="rId35">
        <w:r>
          <w:rPr>
            <w:color w:val="0000ED"/>
            <w:sz w:val="20"/>
            <w:u w:val="single" w:color="0000ED"/>
          </w:rPr>
          <w:t>da Lei 14.133/2021</w:t>
        </w:r>
      </w:hyperlink>
      <w:r>
        <w:rPr>
          <w:sz w:val="20"/>
        </w:rPr>
        <w:t>, observadas as seguintes diretrizes:</w:t>
      </w:r>
    </w:p>
    <w:p>
      <w:pPr>
        <w:pStyle w:val="ListParagraph"/>
        <w:numPr>
          <w:ilvl w:val="3"/>
          <w:numId w:val="23"/>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23"/>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23"/>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2"/>
        <w:numPr>
          <w:ilvl w:val="1"/>
          <w:numId w:val="23"/>
        </w:numPr>
        <w:tabs>
          <w:tab w:pos="468" w:val="left" w:leader="none"/>
        </w:tabs>
        <w:spacing w:line="240" w:lineRule="auto" w:before="0" w:after="0"/>
        <w:ind w:left="468" w:right="0" w:hanging="349"/>
        <w:jc w:val="both"/>
      </w:pPr>
      <w:r>
        <w:rPr/>
        <w:t>Reajuste</w:t>
      </w:r>
      <w:r>
        <w:rPr>
          <w:spacing w:val="-1"/>
        </w:rPr>
        <w:t> </w:t>
      </w:r>
      <w:r>
        <w:rPr/>
        <w:t>de</w:t>
      </w:r>
      <w:r>
        <w:rPr>
          <w:spacing w:val="-1"/>
        </w:rPr>
        <w:t> </w:t>
      </w:r>
      <w:r>
        <w:rPr>
          <w:spacing w:val="-2"/>
        </w:rPr>
        <w:t>preços:</w:t>
      </w:r>
    </w:p>
    <w:p>
      <w:pPr>
        <w:pStyle w:val="BodyText"/>
        <w:spacing w:line="280" w:lineRule="auto"/>
        <w:ind w:left="119" w:right="118"/>
        <w:jc w:val="both"/>
      </w:pPr>
      <w:r>
        <w:rPr/>
        <w:t>O reajustamento de preços ocorrerá conforme o Índice Nacional de Preços ao Consumidor Amplo (IPCA), após período de 12 meses, em caso de haver prorrogação contratual (conforme </w:t>
      </w:r>
      <w:hyperlink r:id="rId35">
        <w:r>
          <w:rPr>
            <w:color w:val="0000ED"/>
            <w:u w:val="single" w:color="0000ED"/>
          </w:rPr>
          <w:t>Art.</w:t>
        </w:r>
      </w:hyperlink>
      <w:r>
        <w:rPr>
          <w:color w:val="0000ED"/>
          <w:spacing w:val="40"/>
        </w:rPr>
        <w:t> </w:t>
      </w:r>
      <w:hyperlink r:id="rId35">
        <w:r>
          <w:rPr>
            <w:color w:val="0000ED"/>
            <w:u w:val="single" w:color="0000ED"/>
          </w:rPr>
          <w:t>107, da Lei 14.133/2021</w:t>
        </w:r>
      </w:hyperlink>
      <w:r>
        <w:rPr/>
        <w:t>). A escolha do índice IPCA se justifica considerando se tratar do índice oficial de inflação que é utilizado para reajustar os diversos tipos de contratos em </w:t>
      </w:r>
      <w:r>
        <w:rPr/>
        <w:t>âmbito nacional. Este índice é calculado pelo Instituto Brasileiro de Geografia e Estatística (IBGE) e é amplamente reconhecido como o indicador oficial que mede a inflação no país.</w:t>
      </w:r>
    </w:p>
    <w:p>
      <w:pPr>
        <w:pStyle w:val="BodyText"/>
        <w:spacing w:before="42"/>
      </w:pPr>
    </w:p>
    <w:p>
      <w:pPr>
        <w:pStyle w:val="Heading2"/>
        <w:numPr>
          <w:ilvl w:val="1"/>
          <w:numId w:val="23"/>
        </w:numPr>
        <w:tabs>
          <w:tab w:pos="468" w:val="left" w:leader="none"/>
        </w:tabs>
        <w:spacing w:line="240" w:lineRule="auto" w:before="1" w:after="0"/>
        <w:ind w:left="468" w:right="0" w:hanging="349"/>
        <w:jc w:val="both"/>
      </w:pPr>
      <w:r>
        <w:rPr>
          <w:spacing w:val="-2"/>
        </w:rPr>
        <w:t>Garantia:</w:t>
      </w:r>
    </w:p>
    <w:p>
      <w:pPr>
        <w:pStyle w:val="ListParagraph"/>
        <w:numPr>
          <w:ilvl w:val="2"/>
          <w:numId w:val="23"/>
        </w:numPr>
        <w:tabs>
          <w:tab w:pos="628" w:val="left" w:leader="none"/>
        </w:tabs>
        <w:spacing w:line="280" w:lineRule="auto" w:before="40" w:after="0"/>
        <w:ind w:left="119" w:right="118" w:firstLine="0"/>
        <w:jc w:val="both"/>
        <w:rPr>
          <w:sz w:val="20"/>
        </w:rPr>
      </w:pPr>
      <w:r>
        <w:rPr>
          <w:sz w:val="20"/>
        </w:rPr>
        <w:t>Em observância ao</w:t>
      </w:r>
      <w:r>
        <w:rPr>
          <w:spacing w:val="-2"/>
          <w:sz w:val="20"/>
        </w:rPr>
        <w:t> </w:t>
      </w:r>
      <w:hyperlink r:id="rId36">
        <w:r>
          <w:rPr>
            <w:color w:val="0000ED"/>
            <w:sz w:val="20"/>
            <w:u w:val="single" w:color="0000ED"/>
          </w:rPr>
          <w:t>Art. 58, caput, da Lei 14.133/21</w:t>
        </w:r>
      </w:hyperlink>
      <w:r>
        <w:rPr>
          <w:sz w:val="20"/>
        </w:rPr>
        <w:t>, que estabelece como facultativa à</w:t>
      </w:r>
      <w:r>
        <w:rPr>
          <w:spacing w:val="-3"/>
          <w:sz w:val="20"/>
        </w:rPr>
        <w:t> </w:t>
      </w:r>
      <w:r>
        <w:rPr>
          <w:sz w:val="20"/>
        </w:rPr>
        <w:t>Administração Pública a exigência de </w:t>
      </w:r>
      <w:r>
        <w:rPr>
          <w:b/>
          <w:sz w:val="20"/>
        </w:rPr>
        <w:t>garantia de proposta </w:t>
      </w:r>
      <w:r>
        <w:rPr>
          <w:sz w:val="20"/>
        </w:rPr>
        <w:t>e, em alinhamento com o item 2.3 da OS-003-GDG-2024 (documento SEI 78676201), considera-se que a presente contratação não se reveste de alta complexidade técnica. Ademais, conforme o item 3 do Mapa de </w:t>
      </w:r>
      <w:r>
        <w:rPr>
          <w:sz w:val="20"/>
        </w:rPr>
        <w:t>Riscos</w:t>
      </w:r>
      <w:r>
        <w:rPr>
          <w:spacing w:val="40"/>
          <w:sz w:val="20"/>
        </w:rPr>
        <w:t> </w:t>
      </w:r>
      <w:r>
        <w:rPr>
          <w:sz w:val="20"/>
        </w:rPr>
        <w:t>(documento SEI 78675837), que aponta apenas 40% dos riscos como</w:t>
      </w:r>
      <w:r>
        <w:rPr>
          <w:spacing w:val="-6"/>
          <w:sz w:val="20"/>
        </w:rPr>
        <w:t> </w:t>
      </w:r>
      <w:r>
        <w:rPr>
          <w:sz w:val="20"/>
        </w:rPr>
        <w:t>ALTOS, conclui-se pela dispensa da referida garantia.</w:t>
      </w:r>
    </w:p>
    <w:p>
      <w:pPr>
        <w:pStyle w:val="ListParagraph"/>
        <w:numPr>
          <w:ilvl w:val="2"/>
          <w:numId w:val="23"/>
        </w:numPr>
        <w:tabs>
          <w:tab w:pos="607" w:val="left" w:leader="none"/>
        </w:tabs>
        <w:spacing w:line="240" w:lineRule="auto" w:before="2" w:after="0"/>
        <w:ind w:left="607" w:right="0" w:hanging="488"/>
        <w:jc w:val="both"/>
        <w:rPr>
          <w:sz w:val="20"/>
        </w:rPr>
      </w:pPr>
      <w:r>
        <w:rPr>
          <w:sz w:val="20"/>
        </w:rPr>
        <w:t>A</w:t>
      </w:r>
      <w:r>
        <w:rPr>
          <w:spacing w:val="-12"/>
          <w:sz w:val="20"/>
        </w:rPr>
        <w:t> </w:t>
      </w:r>
      <w:r>
        <w:rPr>
          <w:sz w:val="20"/>
        </w:rPr>
        <w:t>cobertura</w:t>
      </w:r>
      <w:r>
        <w:rPr>
          <w:spacing w:val="-1"/>
          <w:sz w:val="20"/>
        </w:rPr>
        <w:t> </w:t>
      </w:r>
      <w:r>
        <w:rPr>
          <w:sz w:val="20"/>
        </w:rPr>
        <w:t>de </w:t>
      </w:r>
      <w:r>
        <w:rPr>
          <w:b/>
          <w:sz w:val="20"/>
        </w:rPr>
        <w:t>garantia</w:t>
      </w:r>
      <w:r>
        <w:rPr>
          <w:b/>
          <w:spacing w:val="-1"/>
          <w:sz w:val="20"/>
        </w:rPr>
        <w:t> </w:t>
      </w:r>
      <w:r>
        <w:rPr>
          <w:b/>
          <w:sz w:val="20"/>
        </w:rPr>
        <w:t>contratual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78675837,</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 </w:t>
      </w:r>
      <w:hyperlink r:id="rId37">
        <w:r>
          <w:rPr>
            <w:color w:val="0000ED"/>
            <w:sz w:val="20"/>
            <w:u w:val="single" w:color="0000ED"/>
          </w:rPr>
          <w:t>art.</w:t>
        </w:r>
        <w:r>
          <w:rPr>
            <w:color w:val="0000ED"/>
            <w:spacing w:val="-1"/>
            <w:sz w:val="20"/>
            <w:u w:val="single" w:color="0000ED"/>
          </w:rPr>
          <w:t> </w:t>
        </w:r>
        <w:r>
          <w:rPr>
            <w:color w:val="0000ED"/>
            <w:sz w:val="20"/>
            <w:u w:val="single" w:color="0000ED"/>
          </w:rPr>
          <w:t>96</w:t>
        </w:r>
        <w:r>
          <w:rPr>
            <w:color w:val="0000ED"/>
            <w:spacing w:val="-1"/>
            <w:sz w:val="20"/>
            <w:u w:val="single" w:color="0000ED"/>
          </w:rPr>
          <w:t> </w:t>
        </w:r>
        <w:r>
          <w:rPr>
            <w:color w:val="0000ED"/>
            <w:sz w:val="20"/>
            <w:u w:val="single" w:color="0000ED"/>
          </w:rPr>
          <w:t>da</w:t>
        </w:r>
        <w:r>
          <w:rPr>
            <w:color w:val="0000ED"/>
            <w:spacing w:val="-1"/>
            <w:sz w:val="20"/>
            <w:u w:val="single" w:color="0000ED"/>
          </w:rPr>
          <w:t> </w:t>
        </w:r>
        <w:r>
          <w:rPr>
            <w:color w:val="0000ED"/>
            <w:sz w:val="20"/>
            <w:u w:val="single" w:color="0000ED"/>
          </w:rPr>
          <w:t>Lei</w:t>
        </w:r>
        <w:r>
          <w:rPr>
            <w:color w:val="0000ED"/>
            <w:spacing w:val="-1"/>
            <w:sz w:val="20"/>
            <w:u w:val="single" w:color="0000ED"/>
          </w:rPr>
          <w:t> </w:t>
        </w:r>
        <w:r>
          <w:rPr>
            <w:color w:val="0000ED"/>
            <w:spacing w:val="-2"/>
            <w:sz w:val="20"/>
            <w:u w:val="single" w:color="0000ED"/>
          </w:rPr>
          <w:t>14.133/21</w:t>
        </w:r>
      </w:hyperlink>
      <w:r>
        <w:rPr>
          <w:spacing w:val="-2"/>
          <w:sz w:val="20"/>
        </w:rPr>
        <w:t>.</w:t>
      </w:r>
    </w:p>
    <w:p>
      <w:pPr>
        <w:pStyle w:val="BodyText"/>
        <w:spacing w:before="80"/>
      </w:pPr>
    </w:p>
    <w:p>
      <w:pPr>
        <w:pStyle w:val="Heading2"/>
        <w:numPr>
          <w:ilvl w:val="1"/>
          <w:numId w:val="23"/>
        </w:numPr>
        <w:tabs>
          <w:tab w:pos="468" w:val="left" w:leader="none"/>
        </w:tabs>
        <w:spacing w:line="240" w:lineRule="auto" w:before="0" w:after="0"/>
        <w:ind w:left="468" w:right="0" w:hanging="349"/>
        <w:jc w:val="both"/>
      </w:pPr>
      <w:r>
        <w:rPr/>
        <w:t>Possibilidade</w:t>
      </w:r>
      <w:r>
        <w:rPr>
          <w:spacing w:val="-1"/>
        </w:rPr>
        <w:t> </w:t>
      </w:r>
      <w:r>
        <w:rPr/>
        <w:t>de</w:t>
      </w:r>
      <w:r>
        <w:rPr>
          <w:spacing w:val="-1"/>
        </w:rPr>
        <w:t> </w:t>
      </w:r>
      <w:r>
        <w:rPr>
          <w:spacing w:val="-2"/>
        </w:rPr>
        <w:t>subcontratação:</w:t>
      </w:r>
    </w:p>
    <w:p>
      <w:pPr>
        <w:pStyle w:val="BodyText"/>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23"/>
        </w:numPr>
        <w:tabs>
          <w:tab w:pos="468" w:val="left" w:leader="none"/>
        </w:tabs>
        <w:spacing w:line="240" w:lineRule="auto" w:before="0" w:after="0"/>
        <w:ind w:left="46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Heading2"/>
        <w:spacing w:after="0" w:line="240" w:lineRule="auto"/>
        <w:jc w:val="both"/>
        <w:sectPr>
          <w:type w:val="continuous"/>
          <w:pgSz w:w="15840" w:h="24480"/>
          <w:pgMar w:top="0" w:bottom="0" w:left="0" w:right="0"/>
        </w:sectPr>
      </w:pPr>
    </w:p>
    <w:p>
      <w:pPr>
        <w:pStyle w:val="BodyText"/>
        <w:spacing w:line="280" w:lineRule="auto" w:before="23"/>
        <w:ind w:left="119" w:right="118"/>
        <w:jc w:val="both"/>
      </w:pPr>
      <w:r>
        <w:rPr/>
        <w:t>Caso</w:t>
      </w:r>
      <w:r>
        <w:rPr>
          <w:spacing w:val="-1"/>
        </w:rPr>
        <w:t> </w:t>
      </w:r>
      <w:r>
        <w:rPr/>
        <w:t>o</w:t>
      </w:r>
      <w:r>
        <w:rPr>
          <w:spacing w:val="-1"/>
        </w:rPr>
        <w:t> </w:t>
      </w:r>
      <w:r>
        <w:rPr/>
        <w:t>valor</w:t>
      </w:r>
      <w:r>
        <w:rPr>
          <w:spacing w:val="-1"/>
        </w:rPr>
        <w:t> </w:t>
      </w:r>
      <w:r>
        <w:rPr/>
        <w:t>do</w:t>
      </w:r>
      <w:r>
        <w:rPr>
          <w:spacing w:val="-1"/>
        </w:rPr>
        <w:t> </w:t>
      </w:r>
      <w:r>
        <w:rPr/>
        <w:t>contrato</w:t>
      </w:r>
      <w:r>
        <w:rPr>
          <w:spacing w:val="-1"/>
        </w:rPr>
        <w:t> </w:t>
      </w:r>
      <w:r>
        <w:rPr/>
        <w:t>se</w:t>
      </w:r>
      <w:r>
        <w:rPr>
          <w:spacing w:val="-1"/>
        </w:rPr>
        <w:t> </w:t>
      </w:r>
      <w:r>
        <w:rPr/>
        <w:t>enquadre</w:t>
      </w:r>
      <w:r>
        <w:rPr>
          <w:spacing w:val="-1"/>
        </w:rPr>
        <w:t> </w:t>
      </w:r>
      <w:r>
        <w:rPr/>
        <w:t>no</w:t>
      </w:r>
      <w:r>
        <w:rPr>
          <w:spacing w:val="-1"/>
        </w:rPr>
        <w:t> </w:t>
      </w:r>
      <w:r>
        <w:rPr/>
        <w:t>limite</w:t>
      </w:r>
      <w:r>
        <w:rPr>
          <w:spacing w:val="-1"/>
        </w:rPr>
        <w:t> </w:t>
      </w:r>
      <w:r>
        <w:rPr/>
        <w:t>previsto</w:t>
      </w:r>
      <w:r>
        <w:rPr>
          <w:spacing w:val="-1"/>
        </w:rPr>
        <w:t> </w:t>
      </w:r>
      <w:r>
        <w:rPr/>
        <w:t>no</w:t>
      </w:r>
      <w:r>
        <w:rPr>
          <w:spacing w:val="-1"/>
        </w:rPr>
        <w:t> </w:t>
      </w:r>
      <w:hyperlink r:id="rId38">
        <w:r>
          <w:rPr>
            <w:color w:val="0000ED"/>
            <w:u w:val="single" w:color="0000ED"/>
          </w:rPr>
          <w:t>art.</w:t>
        </w:r>
        <w:r>
          <w:rPr>
            <w:color w:val="0000ED"/>
            <w:spacing w:val="-1"/>
            <w:u w:val="single" w:color="0000ED"/>
          </w:rPr>
          <w:t> </w:t>
        </w:r>
        <w:r>
          <w:rPr>
            <w:color w:val="0000ED"/>
            <w:u w:val="single" w:color="0000ED"/>
          </w:rPr>
          <w:t>1º</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estadual</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7.753</w:t>
        </w:r>
      </w:hyperlink>
      <w:r>
        <w:rPr/>
        <w:t>,</w:t>
      </w:r>
      <w:r>
        <w:rPr>
          <w:spacing w:val="-1"/>
        </w:rPr>
        <w:t> </w:t>
      </w:r>
      <w:r>
        <w:rPr/>
        <w:t>de</w:t>
      </w:r>
      <w:r>
        <w:rPr>
          <w:spacing w:val="-1"/>
        </w:rPr>
        <w:t> </w:t>
      </w:r>
      <w:r>
        <w:rPr/>
        <w:t>17</w:t>
      </w:r>
      <w:r>
        <w:rPr>
          <w:spacing w:val="-1"/>
        </w:rPr>
        <w:t> </w:t>
      </w:r>
      <w:r>
        <w:rPr/>
        <w:t>de</w:t>
      </w:r>
      <w:r>
        <w:rPr>
          <w:spacing w:val="-1"/>
        </w:rPr>
        <w:t> </w:t>
      </w:r>
      <w:r>
        <w:rPr/>
        <w:t>outubro</w:t>
      </w:r>
      <w:r>
        <w:rPr>
          <w:spacing w:val="-1"/>
        </w:rPr>
        <w:t> </w:t>
      </w:r>
      <w:r>
        <w:rPr/>
        <w:t>de</w:t>
      </w:r>
      <w:r>
        <w:rPr>
          <w:spacing w:val="-1"/>
        </w:rPr>
        <w:t> </w:t>
      </w:r>
      <w:r>
        <w:rPr/>
        <w:t>2017,</w:t>
      </w:r>
      <w:r>
        <w:rPr>
          <w:spacing w:val="-1"/>
        </w:rPr>
        <w:t> </w:t>
      </w:r>
      <w:r>
        <w:rPr/>
        <w:t>a</w:t>
      </w:r>
      <w:r>
        <w:rPr>
          <w:spacing w:val="-1"/>
        </w:rPr>
        <w:t> </w:t>
      </w:r>
      <w:r>
        <w:rPr/>
        <w:t>empresa</w:t>
      </w:r>
      <w:r>
        <w:rPr>
          <w:spacing w:val="-1"/>
        </w:rPr>
        <w:t> </w:t>
      </w:r>
      <w:r>
        <w:rPr/>
        <w:t>deverá</w:t>
      </w:r>
      <w:r>
        <w:rPr>
          <w:spacing w:val="-1"/>
        </w:rPr>
        <w:t> </w:t>
      </w:r>
      <w:r>
        <w:rPr/>
        <w:t>manter</w:t>
      </w:r>
      <w:r>
        <w:rPr>
          <w:spacing w:val="-1"/>
        </w:rPr>
        <w:t> </w:t>
      </w:r>
      <w:r>
        <w:rPr/>
        <w:t>Programa</w:t>
      </w:r>
      <w:r>
        <w:rPr>
          <w:spacing w:val="-1"/>
        </w:rPr>
        <w:t> </w:t>
      </w:r>
      <w:r>
        <w:rPr/>
        <w:t>de</w:t>
      </w:r>
      <w:r>
        <w:rPr>
          <w:spacing w:val="-1"/>
        </w:rPr>
        <w:t> </w:t>
      </w:r>
      <w:r>
        <w:rPr/>
        <w:t>Integridade</w:t>
      </w:r>
      <w:r>
        <w:rPr>
          <w:spacing w:val="-1"/>
        </w:rPr>
        <w:t> </w:t>
      </w:r>
      <w:r>
        <w:rPr/>
        <w:t>nos</w:t>
      </w:r>
      <w:r>
        <w:rPr>
          <w:spacing w:val="-1"/>
        </w:rPr>
        <w:t> </w:t>
      </w:r>
      <w:r>
        <w:rPr/>
        <w:t>termos</w:t>
      </w:r>
      <w:r>
        <w:rPr>
          <w:spacing w:val="-1"/>
        </w:rPr>
        <w:t> </w:t>
      </w:r>
      <w:r>
        <w:rPr/>
        <w:t>da</w:t>
      </w:r>
      <w:r>
        <w:rPr>
          <w:spacing w:val="-1"/>
        </w:rPr>
        <w:t> </w:t>
      </w:r>
      <w:r>
        <w:rPr/>
        <w:t>referida</w:t>
      </w:r>
      <w:r>
        <w:rPr>
          <w:spacing w:val="-1"/>
        </w:rPr>
        <w:t> </w:t>
      </w:r>
      <w:r>
        <w:rPr/>
        <w:t>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BodyText"/>
        <w:spacing w:before="44"/>
      </w:pPr>
    </w:p>
    <w:p>
      <w:pPr>
        <w:pStyle w:val="Heading2"/>
        <w:numPr>
          <w:ilvl w:val="1"/>
          <w:numId w:val="23"/>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1"/>
      </w:pPr>
    </w:p>
    <w:p>
      <w:pPr>
        <w:pStyle w:val="Heading2"/>
        <w:numPr>
          <w:ilvl w:val="1"/>
          <w:numId w:val="23"/>
        </w:numPr>
        <w:tabs>
          <w:tab w:pos="568" w:val="left" w:leader="none"/>
        </w:tabs>
        <w:spacing w:line="240" w:lineRule="auto" w:before="1"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23"/>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23"/>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23"/>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23"/>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23"/>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23"/>
        </w:numPr>
        <w:tabs>
          <w:tab w:pos="868" w:val="left" w:leader="none"/>
        </w:tabs>
        <w:spacing w:line="240" w:lineRule="auto" w:before="4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2"/>
        <w:numPr>
          <w:ilvl w:val="2"/>
          <w:numId w:val="23"/>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23"/>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23"/>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23"/>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23"/>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23"/>
        </w:numPr>
        <w:tabs>
          <w:tab w:pos="1007" w:val="left" w:leader="none"/>
        </w:tabs>
        <w:spacing w:line="240" w:lineRule="auto" w:before="1"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23"/>
        </w:numPr>
        <w:tabs>
          <w:tab w:pos="876" w:val="left" w:leader="none"/>
        </w:tabs>
        <w:spacing w:line="280" w:lineRule="auto" w:before="41" w:after="0"/>
        <w:ind w:left="119" w:right="117" w:firstLine="0"/>
        <w:jc w:val="both"/>
        <w:rPr>
          <w:sz w:val="20"/>
        </w:rPr>
      </w:pPr>
      <w:r>
        <w:rPr>
          <w:sz w:val="20"/>
        </w:rPr>
        <w:t>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83712899. Caso a validade seja </w:t>
      </w:r>
      <w:r>
        <w:rPr>
          <w:sz w:val="20"/>
        </w:rPr>
        <w:t>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23"/>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3"/>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3"/>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23"/>
        </w:numPr>
        <w:tabs>
          <w:tab w:pos="863" w:val="left" w:leader="none"/>
        </w:tabs>
        <w:spacing w:line="280" w:lineRule="auto" w:before="40" w:after="0"/>
        <w:ind w:left="119" w:right="118" w:firstLine="0"/>
        <w:jc w:val="left"/>
        <w:rPr>
          <w:sz w:val="20"/>
        </w:rPr>
      </w:pPr>
      <w:r>
        <w:rPr>
          <w:sz w:val="20"/>
        </w:rPr>
        <w:t>Após a utilização de material consignado, a empresa contratada deverá emitir a NF de venda em até </w:t>
      </w:r>
      <w:r>
        <w:rPr>
          <w:b/>
          <w:sz w:val="20"/>
        </w:rPr>
        <w:t>24 (vinte e quatro) </w:t>
      </w:r>
      <w:r>
        <w:rPr>
          <w:sz w:val="20"/>
        </w:rPr>
        <w:t>horas, a partir da solicitação de faturamento. O prazo exíguo </w:t>
      </w:r>
      <w:r>
        <w:rPr>
          <w:sz w:val="20"/>
        </w:rPr>
        <w:t>se deve ao fechamento da conta hospitalar do paciente, para fins de geração de receita junto ao Gestor Pleno.</w:t>
      </w:r>
    </w:p>
    <w:p>
      <w:pPr>
        <w:pStyle w:val="ListParagraph"/>
        <w:numPr>
          <w:ilvl w:val="3"/>
          <w:numId w:val="23"/>
        </w:numPr>
        <w:tabs>
          <w:tab w:pos="957" w:val="left" w:leader="none"/>
        </w:tabs>
        <w:spacing w:line="240" w:lineRule="auto" w:before="2" w:after="0"/>
        <w:ind w:left="957" w:right="0" w:hanging="838"/>
        <w:jc w:val="left"/>
        <w:rPr>
          <w:sz w:val="20"/>
        </w:rPr>
      </w:pPr>
      <w:r>
        <w:rPr>
          <w:sz w:val="20"/>
        </w:rPr>
        <w:t>Após</w:t>
      </w:r>
      <w:r>
        <w:rPr>
          <w:spacing w:val="-1"/>
          <w:sz w:val="20"/>
        </w:rPr>
        <w:t> </w:t>
      </w:r>
      <w:r>
        <w:rPr>
          <w:sz w:val="20"/>
        </w:rPr>
        <w:t>o</w:t>
      </w:r>
      <w:r>
        <w:rPr>
          <w:spacing w:val="-1"/>
          <w:sz w:val="20"/>
        </w:rPr>
        <w:t> </w:t>
      </w:r>
      <w:r>
        <w:rPr>
          <w:sz w:val="20"/>
        </w:rPr>
        <w:t>encerramento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empresa</w:t>
      </w:r>
      <w:r>
        <w:rPr>
          <w:spacing w:val="-1"/>
          <w:sz w:val="20"/>
        </w:rPr>
        <w:t> </w:t>
      </w:r>
      <w:r>
        <w:rPr>
          <w:sz w:val="20"/>
        </w:rPr>
        <w:t>contratada</w:t>
      </w:r>
      <w:r>
        <w:rPr>
          <w:spacing w:val="-1"/>
          <w:sz w:val="20"/>
        </w:rPr>
        <w:t> </w:t>
      </w:r>
      <w:r>
        <w:rPr>
          <w:sz w:val="20"/>
        </w:rPr>
        <w:t>deverá</w:t>
      </w:r>
      <w:r>
        <w:rPr>
          <w:spacing w:val="-1"/>
          <w:sz w:val="20"/>
        </w:rPr>
        <w:t> </w:t>
      </w:r>
      <w:r>
        <w:rPr>
          <w:sz w:val="20"/>
        </w:rPr>
        <w:t>retirar</w:t>
      </w:r>
      <w:r>
        <w:rPr>
          <w:spacing w:val="-1"/>
          <w:sz w:val="20"/>
        </w:rPr>
        <w:t> </w:t>
      </w:r>
      <w:r>
        <w:rPr>
          <w:sz w:val="20"/>
        </w:rPr>
        <w:t>o</w:t>
      </w:r>
      <w:r>
        <w:rPr>
          <w:spacing w:val="-1"/>
          <w:sz w:val="20"/>
        </w:rPr>
        <w:t> </w:t>
      </w:r>
      <w:r>
        <w:rPr>
          <w:sz w:val="20"/>
        </w:rPr>
        <w:t>material</w:t>
      </w:r>
      <w:r>
        <w:rPr>
          <w:spacing w:val="-1"/>
          <w:sz w:val="20"/>
        </w:rPr>
        <w:t> </w:t>
      </w:r>
      <w:r>
        <w:rPr>
          <w:sz w:val="20"/>
        </w:rPr>
        <w:t>consignado</w:t>
      </w:r>
      <w:r>
        <w:rPr>
          <w:spacing w:val="-1"/>
          <w:sz w:val="20"/>
        </w:rPr>
        <w:t> </w:t>
      </w:r>
      <w:r>
        <w:rPr>
          <w:sz w:val="20"/>
        </w:rPr>
        <w:t>não</w:t>
      </w:r>
      <w:r>
        <w:rPr>
          <w:spacing w:val="-1"/>
          <w:sz w:val="20"/>
        </w:rPr>
        <w:t> </w:t>
      </w:r>
      <w:r>
        <w:rPr>
          <w:sz w:val="20"/>
        </w:rPr>
        <w:t>utilizado,</w:t>
      </w:r>
      <w:r>
        <w:rPr>
          <w:spacing w:val="-1"/>
          <w:sz w:val="20"/>
        </w:rPr>
        <w:t> </w:t>
      </w:r>
      <w:r>
        <w:rPr>
          <w:sz w:val="20"/>
        </w:rPr>
        <w:t>em</w:t>
      </w:r>
      <w:r>
        <w:rPr>
          <w:spacing w:val="-1"/>
          <w:sz w:val="20"/>
        </w:rPr>
        <w:t> </w:t>
      </w:r>
      <w:r>
        <w:rPr>
          <w:sz w:val="20"/>
        </w:rPr>
        <w:t>até</w:t>
      </w:r>
      <w:r>
        <w:rPr>
          <w:spacing w:val="-1"/>
          <w:sz w:val="20"/>
        </w:rPr>
        <w:t> </w:t>
      </w:r>
      <w:r>
        <w:rPr>
          <w:sz w:val="20"/>
        </w:rPr>
        <w:t>60</w:t>
      </w:r>
      <w:r>
        <w:rPr>
          <w:spacing w:val="-1"/>
          <w:sz w:val="20"/>
        </w:rPr>
        <w:t> </w:t>
      </w:r>
      <w:r>
        <w:rPr>
          <w:sz w:val="20"/>
        </w:rPr>
        <w:t>dias</w:t>
      </w:r>
      <w:r>
        <w:rPr>
          <w:spacing w:val="-1"/>
          <w:sz w:val="20"/>
        </w:rPr>
        <w:t> </w:t>
      </w:r>
      <w:r>
        <w:rPr>
          <w:sz w:val="20"/>
        </w:rPr>
        <w:t>após</w:t>
      </w:r>
      <w:r>
        <w:rPr>
          <w:spacing w:val="-1"/>
          <w:sz w:val="20"/>
        </w:rPr>
        <w:t> </w:t>
      </w:r>
      <w:r>
        <w:rPr>
          <w:sz w:val="20"/>
        </w:rPr>
        <w:t>a</w:t>
      </w:r>
      <w:r>
        <w:rPr>
          <w:spacing w:val="-1"/>
          <w:sz w:val="20"/>
        </w:rPr>
        <w:t> </w:t>
      </w:r>
      <w:r>
        <w:rPr>
          <w:sz w:val="20"/>
        </w:rPr>
        <w:t>solicitação</w:t>
      </w:r>
      <w:r>
        <w:rPr>
          <w:spacing w:val="-1"/>
          <w:sz w:val="20"/>
        </w:rPr>
        <w:t> </w:t>
      </w:r>
      <w:r>
        <w:rPr>
          <w:sz w:val="20"/>
        </w:rPr>
        <w:t>de</w:t>
      </w:r>
      <w:r>
        <w:rPr>
          <w:spacing w:val="-1"/>
          <w:sz w:val="20"/>
        </w:rPr>
        <w:t> </w:t>
      </w:r>
      <w:r>
        <w:rPr>
          <w:sz w:val="20"/>
        </w:rPr>
        <w:t>retirada</w:t>
      </w:r>
      <w:r>
        <w:rPr>
          <w:spacing w:val="-1"/>
          <w:sz w:val="20"/>
        </w:rPr>
        <w:t> </w:t>
      </w:r>
      <w:r>
        <w:rPr>
          <w:sz w:val="20"/>
        </w:rPr>
        <w:t>enviada</w:t>
      </w:r>
      <w:r>
        <w:rPr>
          <w:spacing w:val="-1"/>
          <w:sz w:val="20"/>
        </w:rPr>
        <w:t> </w:t>
      </w:r>
      <w:r>
        <w:rPr>
          <w:sz w:val="20"/>
        </w:rPr>
        <w:t>pela</w:t>
      </w:r>
      <w:r>
        <w:rPr>
          <w:spacing w:val="-1"/>
          <w:sz w:val="20"/>
        </w:rPr>
        <w:t> </w:t>
      </w:r>
      <w:r>
        <w:rPr>
          <w:spacing w:val="-2"/>
          <w:sz w:val="20"/>
        </w:rPr>
        <w:t>Contratante.</w:t>
      </w:r>
    </w:p>
    <w:p>
      <w:pPr>
        <w:pStyle w:val="BodyText"/>
        <w:spacing w:before="80"/>
      </w:pPr>
    </w:p>
    <w:p>
      <w:pPr>
        <w:pStyle w:val="Heading1"/>
        <w:numPr>
          <w:ilvl w:val="0"/>
          <w:numId w:val="23"/>
        </w:numPr>
        <w:tabs>
          <w:tab w:pos="318" w:val="left" w:leader="none"/>
        </w:tabs>
        <w:spacing w:line="240" w:lineRule="auto" w:before="0"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23"/>
        </w:numPr>
        <w:tabs>
          <w:tab w:pos="468" w:val="left" w:leader="none"/>
        </w:tabs>
        <w:spacing w:line="240" w:lineRule="auto" w:before="40" w:after="0"/>
        <w:ind w:left="468" w:right="0" w:hanging="349"/>
        <w:jc w:val="left"/>
      </w:pPr>
      <w:r>
        <w:rPr/>
        <w:t>Habilitação</w:t>
      </w:r>
      <w:r>
        <w:rPr>
          <w:spacing w:val="-1"/>
        </w:rPr>
        <w:t> </w:t>
      </w:r>
      <w:r>
        <w:rPr>
          <w:spacing w:val="-2"/>
        </w:rPr>
        <w:t>Jurídica:</w:t>
      </w:r>
    </w:p>
    <w:p>
      <w:pPr>
        <w:pStyle w:val="ListParagraph"/>
        <w:numPr>
          <w:ilvl w:val="2"/>
          <w:numId w:val="23"/>
        </w:numPr>
        <w:tabs>
          <w:tab w:pos="618" w:val="left" w:leader="none"/>
        </w:tabs>
        <w:spacing w:line="240" w:lineRule="auto" w:before="4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3"/>
          <w:numId w:val="23"/>
        </w:numPr>
        <w:tabs>
          <w:tab w:pos="768" w:val="left" w:leader="none"/>
        </w:tabs>
        <w:spacing w:line="240" w:lineRule="auto" w:before="40" w:after="0"/>
        <w:ind w:left="768" w:right="0" w:hanging="64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3"/>
          <w:numId w:val="23"/>
        </w:numPr>
        <w:tabs>
          <w:tab w:pos="784"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9">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ListParagraph"/>
        <w:numPr>
          <w:ilvl w:val="3"/>
          <w:numId w:val="23"/>
        </w:numPr>
        <w:tabs>
          <w:tab w:pos="801" w:val="left" w:leader="none"/>
        </w:tabs>
        <w:spacing w:line="280" w:lineRule="auto" w:before="2"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3"/>
          <w:numId w:val="23"/>
        </w:numPr>
        <w:tabs>
          <w:tab w:pos="776"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w:t>
      </w:r>
      <w:r>
        <w:rPr>
          <w:sz w:val="20"/>
        </w:rPr>
        <w:t>de 2020 ou norma posterior que regule a matéria.</w:t>
      </w:r>
    </w:p>
    <w:p>
      <w:pPr>
        <w:pStyle w:val="ListParagraph"/>
        <w:numPr>
          <w:ilvl w:val="3"/>
          <w:numId w:val="23"/>
        </w:numPr>
        <w:tabs>
          <w:tab w:pos="768" w:val="left" w:leader="none"/>
        </w:tabs>
        <w:spacing w:line="240" w:lineRule="auto" w:before="2" w:after="0"/>
        <w:ind w:left="768" w:right="0" w:hanging="64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3"/>
          <w:numId w:val="23"/>
        </w:numPr>
        <w:tabs>
          <w:tab w:pos="794" w:val="left" w:leader="none"/>
        </w:tabs>
        <w:spacing w:line="280" w:lineRule="auto" w:before="40" w:after="0"/>
        <w:ind w:left="119" w:right="118"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3"/>
          <w:numId w:val="23"/>
        </w:numPr>
        <w:tabs>
          <w:tab w:pos="776"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3"/>
          <w:numId w:val="23"/>
        </w:numPr>
        <w:tabs>
          <w:tab w:pos="768" w:val="left" w:leader="none"/>
        </w:tabs>
        <w:spacing w:line="240" w:lineRule="auto" w:before="3" w:after="0"/>
        <w:ind w:left="768" w:right="0" w:hanging="64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2"/>
        <w:numPr>
          <w:ilvl w:val="1"/>
          <w:numId w:val="23"/>
        </w:numPr>
        <w:tabs>
          <w:tab w:pos="468" w:val="left" w:leader="none"/>
        </w:tabs>
        <w:spacing w:line="240" w:lineRule="auto" w:before="0" w:after="0"/>
        <w:ind w:left="468" w:right="0" w:hanging="349"/>
        <w:jc w:val="left"/>
      </w:pPr>
      <w:r>
        <w:rPr/>
        <w:t>Habilitação</w:t>
      </w:r>
      <w:r>
        <w:rPr>
          <w:spacing w:val="-6"/>
        </w:rPr>
        <w:t> </w:t>
      </w:r>
      <w:r>
        <w:rPr>
          <w:spacing w:val="-2"/>
        </w:rPr>
        <w:t>Técnica:</w:t>
      </w:r>
    </w:p>
    <w:p>
      <w:pPr>
        <w:pStyle w:val="ListParagraph"/>
        <w:numPr>
          <w:ilvl w:val="2"/>
          <w:numId w:val="23"/>
        </w:numPr>
        <w:tabs>
          <w:tab w:pos="610" w:val="left" w:leader="none"/>
        </w:tabs>
        <w:spacing w:line="280" w:lineRule="auto" w:before="4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ListParagraph"/>
        <w:numPr>
          <w:ilvl w:val="2"/>
          <w:numId w:val="23"/>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40">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23"/>
        </w:numPr>
        <w:tabs>
          <w:tab w:pos="757" w:val="left" w:leader="none"/>
        </w:tabs>
        <w:spacing w:line="240" w:lineRule="auto" w:before="4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23"/>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23"/>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23"/>
        </w:numPr>
        <w:tabs>
          <w:tab w:pos="468" w:val="left" w:leader="none"/>
        </w:tabs>
        <w:spacing w:line="240" w:lineRule="auto" w:before="0" w:after="0"/>
        <w:ind w:left="468" w:right="0" w:hanging="349"/>
        <w:jc w:val="both"/>
      </w:pPr>
      <w:r>
        <w:rPr/>
        <w:t>Habilitação Fiscal,</w:t>
      </w:r>
      <w:r>
        <w:rPr>
          <w:spacing w:val="-1"/>
        </w:rPr>
        <w:t> </w:t>
      </w:r>
      <w:r>
        <w:rPr/>
        <w:t>Social</w:t>
      </w:r>
      <w:r>
        <w:rPr>
          <w:spacing w:val="-1"/>
        </w:rPr>
        <w:t> </w:t>
      </w:r>
      <w:r>
        <w:rPr/>
        <w:t>e</w:t>
      </w:r>
      <w:r>
        <w:rPr>
          <w:spacing w:val="-4"/>
        </w:rPr>
        <w:t> </w:t>
      </w:r>
      <w:r>
        <w:rPr>
          <w:spacing w:val="-2"/>
        </w:rPr>
        <w:t>Trabalhista:</w:t>
      </w:r>
    </w:p>
    <w:p>
      <w:pPr>
        <w:pStyle w:val="ListParagraph"/>
        <w:numPr>
          <w:ilvl w:val="2"/>
          <w:numId w:val="23"/>
        </w:numPr>
        <w:tabs>
          <w:tab w:pos="618" w:val="left" w:leader="none"/>
        </w:tabs>
        <w:spacing w:line="240" w:lineRule="auto" w:before="40" w:after="0"/>
        <w:ind w:left="61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23"/>
        </w:numPr>
        <w:tabs>
          <w:tab w:pos="628" w:val="left" w:leader="none"/>
        </w:tabs>
        <w:spacing w:line="290" w:lineRule="auto" w:before="40" w:after="0"/>
        <w:ind w:left="119" w:right="118" w:firstLine="0"/>
        <w:jc w:val="both"/>
        <w:rPr>
          <w:sz w:val="20"/>
        </w:rPr>
      </w:pPr>
      <w:r>
        <w:rPr>
          <w:sz w:val="20"/>
        </w:rPr>
        <w:t>Regularidade fiscal perante a Fazenda Nacional, mediante apresentação de certidão expedida conjuntamente pela Secretaria da Receita Federal do Brasil (RFB) e pela Procuradoria-</w:t>
      </w:r>
      <w:r>
        <w:rPr>
          <w:sz w:val="20"/>
        </w:rPr>
        <w:t>Geral</w:t>
      </w:r>
      <w:r>
        <w:rPr>
          <w:spacing w:val="40"/>
          <w:sz w:val="20"/>
        </w:rPr>
        <w:t> </w:t>
      </w:r>
      <w:r>
        <w:rPr>
          <w:sz w:val="20"/>
        </w:rPr>
        <w:t>da Fazenda Nacional (PGFN), referente a todos os créditos tributários federais e à Dívida</w:t>
      </w:r>
      <w:r>
        <w:rPr>
          <w:spacing w:val="-9"/>
          <w:sz w:val="20"/>
        </w:rPr>
        <w:t> </w:t>
      </w:r>
      <w:r>
        <w:rPr>
          <w:sz w:val="20"/>
        </w:rPr>
        <w:t>Ativa da União (DAU) por elas administrados,</w:t>
      </w:r>
      <w:r>
        <w:rPr>
          <w:spacing w:val="-6"/>
          <w:sz w:val="20"/>
        </w:rPr>
        <w:t> </w:t>
      </w:r>
      <w:r>
        <w:rPr>
          <w:sz w:val="20"/>
        </w:rPr>
        <w:t>que abrange, inclusive, as contribuições sociais previstas nas alíneas a a d, do parágrafo único, do art. 11, da Lei nº 8.212, de 1991.</w:t>
      </w:r>
    </w:p>
    <w:p>
      <w:pPr>
        <w:pStyle w:val="ListParagraph"/>
        <w:numPr>
          <w:ilvl w:val="2"/>
          <w:numId w:val="23"/>
        </w:numPr>
        <w:tabs>
          <w:tab w:pos="618" w:val="left" w:leader="none"/>
        </w:tabs>
        <w:spacing w:line="240" w:lineRule="auto" w:before="20" w:after="0"/>
        <w:ind w:left="618" w:right="0" w:hanging="499"/>
        <w:jc w:val="both"/>
        <w:rPr>
          <w:sz w:val="20"/>
        </w:rPr>
      </w:pPr>
      <w:r>
        <w:rPr>
          <w:sz w:val="20"/>
        </w:rPr>
        <w:t>Regularidade</w:t>
      </w:r>
      <w:r>
        <w:rPr>
          <w:spacing w:val="-2"/>
          <w:sz w:val="20"/>
        </w:rPr>
        <w:t> </w:t>
      </w:r>
      <w:r>
        <w:rPr>
          <w:sz w:val="20"/>
        </w:rPr>
        <w:t>com</w:t>
      </w:r>
      <w:r>
        <w:rPr>
          <w:spacing w:val="-2"/>
          <w:sz w:val="20"/>
        </w:rPr>
        <w:t> </w:t>
      </w:r>
      <w:r>
        <w:rPr>
          <w:sz w:val="20"/>
        </w:rPr>
        <w:t>o</w:t>
      </w:r>
      <w:r>
        <w:rPr>
          <w:spacing w:val="-2"/>
          <w:sz w:val="20"/>
        </w:rPr>
        <w:t> </w:t>
      </w:r>
      <w:r>
        <w:rPr>
          <w:sz w:val="20"/>
        </w:rPr>
        <w:t>Fundo</w:t>
      </w:r>
      <w:r>
        <w:rPr>
          <w:spacing w:val="-1"/>
          <w:sz w:val="20"/>
        </w:rPr>
        <w:t> </w:t>
      </w:r>
      <w:r>
        <w:rPr>
          <w:sz w:val="20"/>
        </w:rPr>
        <w:t>de</w:t>
      </w:r>
      <w:r>
        <w:rPr>
          <w:spacing w:val="-2"/>
          <w:sz w:val="20"/>
        </w:rPr>
        <w:t> </w:t>
      </w:r>
      <w:r>
        <w:rPr>
          <w:sz w:val="20"/>
        </w:rPr>
        <w:t>Garantia</w:t>
      </w:r>
      <w:r>
        <w:rPr>
          <w:spacing w:val="-2"/>
          <w:sz w:val="20"/>
        </w:rPr>
        <w:t> </w:t>
      </w:r>
      <w:r>
        <w:rPr>
          <w:sz w:val="20"/>
        </w:rPr>
        <w:t>do</w:t>
      </w:r>
      <w:r>
        <w:rPr>
          <w:spacing w:val="-4"/>
          <w:sz w:val="20"/>
        </w:rPr>
        <w:t> </w:t>
      </w:r>
      <w:r>
        <w:rPr>
          <w:sz w:val="20"/>
        </w:rPr>
        <w:t>Tempo</w:t>
      </w:r>
      <w:r>
        <w:rPr>
          <w:spacing w:val="-2"/>
          <w:sz w:val="20"/>
        </w:rPr>
        <w:t> </w:t>
      </w:r>
      <w:r>
        <w:rPr>
          <w:sz w:val="20"/>
        </w:rPr>
        <w:t>de</w:t>
      </w:r>
      <w:r>
        <w:rPr>
          <w:spacing w:val="-2"/>
          <w:sz w:val="20"/>
        </w:rPr>
        <w:t> </w:t>
      </w:r>
      <w:r>
        <w:rPr>
          <w:sz w:val="20"/>
        </w:rPr>
        <w:t>Serviço</w:t>
      </w:r>
      <w:r>
        <w:rPr>
          <w:spacing w:val="-2"/>
          <w:sz w:val="20"/>
        </w:rPr>
        <w:t> </w:t>
      </w:r>
      <w:r>
        <w:rPr>
          <w:sz w:val="20"/>
        </w:rPr>
        <w:t>(FGTS)</w:t>
      </w:r>
      <w:r>
        <w:rPr>
          <w:spacing w:val="-1"/>
          <w:sz w:val="20"/>
        </w:rPr>
        <w:t> </w:t>
      </w:r>
      <w:r>
        <w:rPr>
          <w:sz w:val="20"/>
        </w:rPr>
        <w:t>mediante</w:t>
      </w:r>
      <w:r>
        <w:rPr>
          <w:spacing w:val="-2"/>
          <w:sz w:val="20"/>
        </w:rPr>
        <w:t> </w:t>
      </w:r>
      <w:r>
        <w:rPr>
          <w:sz w:val="20"/>
        </w:rPr>
        <w:t>apresentação</w:t>
      </w:r>
      <w:r>
        <w:rPr>
          <w:spacing w:val="-2"/>
          <w:sz w:val="20"/>
        </w:rPr>
        <w:t> </w:t>
      </w:r>
      <w:r>
        <w:rPr>
          <w:sz w:val="20"/>
        </w:rPr>
        <w:t>do</w:t>
      </w:r>
      <w:r>
        <w:rPr>
          <w:spacing w:val="-1"/>
          <w:sz w:val="20"/>
        </w:rPr>
        <w:t> </w:t>
      </w:r>
      <w:r>
        <w:rPr>
          <w:sz w:val="20"/>
        </w:rPr>
        <w:t>Certificado</w:t>
      </w:r>
      <w:r>
        <w:rPr>
          <w:spacing w:val="-2"/>
          <w:sz w:val="20"/>
        </w:rPr>
        <w:t> </w:t>
      </w:r>
      <w:r>
        <w:rPr>
          <w:sz w:val="20"/>
        </w:rPr>
        <w:t>de</w:t>
      </w:r>
      <w:r>
        <w:rPr>
          <w:spacing w:val="-2"/>
          <w:sz w:val="20"/>
        </w:rPr>
        <w:t> </w:t>
      </w:r>
      <w:r>
        <w:rPr>
          <w:sz w:val="20"/>
        </w:rPr>
        <w:t>Regularidade</w:t>
      </w:r>
      <w:r>
        <w:rPr>
          <w:spacing w:val="-1"/>
          <w:sz w:val="20"/>
        </w:rPr>
        <w:t> </w:t>
      </w:r>
      <w:r>
        <w:rPr>
          <w:sz w:val="20"/>
        </w:rPr>
        <w:t>do</w:t>
      </w:r>
      <w:r>
        <w:rPr>
          <w:spacing w:val="-10"/>
          <w:sz w:val="20"/>
        </w:rPr>
        <w:t> </w:t>
      </w:r>
      <w:r>
        <w:rPr>
          <w:sz w:val="20"/>
        </w:rPr>
        <w:t>FGTS</w:t>
      </w:r>
      <w:r>
        <w:rPr>
          <w:spacing w:val="-2"/>
          <w:sz w:val="20"/>
        </w:rPr>
        <w:t> </w:t>
      </w:r>
      <w:r>
        <w:rPr>
          <w:sz w:val="20"/>
        </w:rPr>
        <w:t>–</w:t>
      </w:r>
      <w:r>
        <w:rPr>
          <w:spacing w:val="-1"/>
          <w:sz w:val="20"/>
        </w:rPr>
        <w:t> </w:t>
      </w:r>
      <w:r>
        <w:rPr>
          <w:spacing w:val="-4"/>
          <w:sz w:val="20"/>
        </w:rPr>
        <w:t>CRF.</w:t>
      </w:r>
    </w:p>
    <w:p>
      <w:pPr>
        <w:pStyle w:val="ListParagraph"/>
        <w:numPr>
          <w:ilvl w:val="2"/>
          <w:numId w:val="23"/>
        </w:numPr>
        <w:tabs>
          <w:tab w:pos="624" w:val="left" w:leader="none"/>
        </w:tabs>
        <w:spacing w:line="280" w:lineRule="auto" w:before="40" w:after="0"/>
        <w:ind w:left="119" w:right="118" w:firstLine="0"/>
        <w:jc w:val="both"/>
        <w:rPr>
          <w:sz w:val="20"/>
        </w:rPr>
      </w:pPr>
      <w:r>
        <w:rPr>
          <w:sz w:val="20"/>
        </w:rPr>
        <w:t>Declaração de que não emprega menor de 18 anos em trabalho noturno, perigoso ou insalubre e não emprega menor de 16 anos, salvo menor, a partir de 14 anos, na condição de </w:t>
      </w:r>
      <w:r>
        <w:rPr>
          <w:sz w:val="20"/>
        </w:rPr>
        <w:t>aprendiz, nos termos do artigo 7°, XXXIII, da Constituição.</w:t>
      </w:r>
    </w:p>
    <w:p>
      <w:pPr>
        <w:pStyle w:val="ListParagraph"/>
        <w:numPr>
          <w:ilvl w:val="2"/>
          <w:numId w:val="23"/>
        </w:numPr>
        <w:tabs>
          <w:tab w:pos="619" w:val="left" w:leader="none"/>
        </w:tabs>
        <w:spacing w:line="280" w:lineRule="auto" w:before="2" w:after="0"/>
        <w:ind w:left="119" w:right="118"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6"/>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6"/>
          <w:sz w:val="20"/>
        </w:rPr>
        <w:t> </w:t>
      </w:r>
      <w:r>
        <w:rPr>
          <w:sz w:val="20"/>
        </w:rPr>
        <w:t>Título</w:t>
      </w:r>
      <w:r>
        <w:rPr>
          <w:spacing w:val="-6"/>
          <w:sz w:val="20"/>
        </w:rPr>
        <w:t> </w:t>
      </w:r>
      <w:r>
        <w:rPr>
          <w:sz w:val="20"/>
        </w:rPr>
        <w:t>VII-A</w:t>
      </w:r>
      <w:r>
        <w:rPr>
          <w:spacing w:val="-12"/>
          <w:sz w:val="20"/>
        </w:rPr>
        <w:t> </w:t>
      </w:r>
      <w:r>
        <w:rPr>
          <w:sz w:val="20"/>
        </w:rPr>
        <w:t>da Consolidação das Leis do</w:t>
      </w:r>
      <w:r>
        <w:rPr>
          <w:spacing w:val="-1"/>
          <w:sz w:val="20"/>
        </w:rPr>
        <w:t> </w:t>
      </w:r>
      <w:r>
        <w:rPr>
          <w:sz w:val="20"/>
        </w:rPr>
        <w:t>Trabalho, aprovada pelo Decreto-Lei nº 5.452, de 1º de maio de 1943 (Certidão Negativa de Débitos</w:t>
      </w:r>
      <w:r>
        <w:rPr>
          <w:spacing w:val="-1"/>
          <w:sz w:val="20"/>
        </w:rPr>
        <w:t> </w:t>
      </w:r>
      <w:r>
        <w:rPr>
          <w:sz w:val="20"/>
        </w:rPr>
        <w:t>Trabalhistas - CNDT</w:t>
      </w:r>
      <w:r>
        <w:rPr>
          <w:spacing w:val="-1"/>
          <w:sz w:val="20"/>
        </w:rPr>
        <w:t> </w:t>
      </w:r>
      <w:r>
        <w:rPr>
          <w:sz w:val="20"/>
        </w:rPr>
        <w:t>ou Certidão Positiva de Débitos</w:t>
      </w:r>
      <w:r>
        <w:rPr>
          <w:spacing w:val="-1"/>
          <w:sz w:val="20"/>
        </w:rPr>
        <w:t> </w:t>
      </w:r>
      <w:r>
        <w:rPr>
          <w:sz w:val="20"/>
        </w:rPr>
        <w:t>Trabalhistas com os mesmos efeitos da CNDT).</w:t>
      </w:r>
    </w:p>
    <w:p>
      <w:pPr>
        <w:pStyle w:val="ListParagraph"/>
        <w:numPr>
          <w:ilvl w:val="2"/>
          <w:numId w:val="23"/>
        </w:numPr>
        <w:tabs>
          <w:tab w:pos="624" w:val="left" w:leader="none"/>
        </w:tabs>
        <w:spacing w:line="280" w:lineRule="auto" w:before="3" w:after="0"/>
        <w:ind w:left="119" w:right="118" w:firstLine="0"/>
        <w:jc w:val="both"/>
        <w:rPr>
          <w:sz w:val="20"/>
        </w:rPr>
      </w:pPr>
      <w:r>
        <w:rPr>
          <w:sz w:val="20"/>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3"/>
        </w:numPr>
        <w:tabs>
          <w:tab w:pos="806" w:val="left" w:leader="none"/>
        </w:tabs>
        <w:spacing w:line="280" w:lineRule="auto" w:before="2" w:after="0"/>
        <w:ind w:left="119" w:right="118" w:firstLine="0"/>
        <w:jc w:val="both"/>
        <w:rPr>
          <w:sz w:val="20"/>
        </w:rPr>
      </w:pPr>
      <w:r>
        <w:rPr>
          <w:sz w:val="20"/>
        </w:rPr>
        <w:t>O fornecedor enquadrado como microempreendedor individual que pretenda auferir os benefícios do tratamento diferenciado previstos na Lei Complementar nº 123/2006,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ListParagraph"/>
        <w:numPr>
          <w:ilvl w:val="2"/>
          <w:numId w:val="23"/>
        </w:numPr>
        <w:tabs>
          <w:tab w:pos="618" w:val="left" w:leader="none"/>
        </w:tabs>
        <w:spacing w:line="240" w:lineRule="auto" w:before="2" w:after="0"/>
        <w:ind w:left="61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23"/>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23"/>
        </w:numPr>
        <w:tabs>
          <w:tab w:pos="768" w:val="left" w:leader="none"/>
        </w:tabs>
        <w:spacing w:line="240" w:lineRule="auto" w:before="40" w:after="0"/>
        <w:ind w:left="76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2"/>
          <w:numId w:val="23"/>
        </w:numPr>
        <w:tabs>
          <w:tab w:pos="627" w:val="left" w:leader="none"/>
        </w:tabs>
        <w:spacing w:line="280" w:lineRule="auto" w:before="40" w:after="0"/>
        <w:ind w:left="119" w:right="118" w:firstLine="0"/>
        <w:jc w:val="left"/>
        <w:rPr>
          <w:sz w:val="20"/>
        </w:rPr>
      </w:pPr>
      <w:r>
        <w:rPr>
          <w:sz w:val="20"/>
        </w:rPr>
        <w:t>Regularidade com a Fazenda Estadual e Municipal do domicílio ou sede do fornecedor, relativa à atividade em cujo exercício contrata ou concorre, com a apresentação, conforme o </w:t>
      </w:r>
      <w:r>
        <w:rPr>
          <w:sz w:val="20"/>
        </w:rPr>
        <w:t>caso, </w:t>
      </w:r>
      <w:r>
        <w:rPr>
          <w:spacing w:val="-4"/>
          <w:sz w:val="20"/>
        </w:rPr>
        <w:t>de:</w:t>
      </w:r>
    </w:p>
    <w:p>
      <w:pPr>
        <w:pStyle w:val="ListParagraph"/>
        <w:numPr>
          <w:ilvl w:val="3"/>
          <w:numId w:val="23"/>
        </w:numPr>
        <w:tabs>
          <w:tab w:pos="787" w:val="left" w:leader="none"/>
        </w:tabs>
        <w:spacing w:line="280" w:lineRule="auto" w:before="2" w:after="0"/>
        <w:ind w:left="119" w:right="118" w:firstLine="0"/>
        <w:jc w:val="left"/>
        <w:rPr>
          <w:sz w:val="20"/>
        </w:rPr>
      </w:pPr>
      <w:r>
        <w:rPr>
          <w:sz w:val="20"/>
        </w:rPr>
        <w:t>Certidão</w:t>
      </w:r>
      <w:r>
        <w:rPr>
          <w:spacing w:val="16"/>
          <w:sz w:val="20"/>
        </w:rPr>
        <w:t> </w:t>
      </w:r>
      <w:r>
        <w:rPr>
          <w:sz w:val="20"/>
        </w:rPr>
        <w:t>Negativa</w:t>
      </w:r>
      <w:r>
        <w:rPr>
          <w:spacing w:val="16"/>
          <w:sz w:val="20"/>
        </w:rPr>
        <w:t> </w:t>
      </w:r>
      <w:r>
        <w:rPr>
          <w:sz w:val="20"/>
        </w:rPr>
        <w:t>de</w:t>
      </w:r>
      <w:r>
        <w:rPr>
          <w:spacing w:val="16"/>
          <w:sz w:val="20"/>
        </w:rPr>
        <w:t> </w:t>
      </w:r>
      <w:r>
        <w:rPr>
          <w:sz w:val="20"/>
        </w:rPr>
        <w:t>Débitos,</w:t>
      </w:r>
      <w:r>
        <w:rPr>
          <w:spacing w:val="16"/>
          <w:sz w:val="20"/>
        </w:rPr>
        <w:t> </w:t>
      </w:r>
      <w:r>
        <w:rPr>
          <w:sz w:val="20"/>
        </w:rPr>
        <w:t>ou</w:t>
      </w:r>
      <w:r>
        <w:rPr>
          <w:spacing w:val="16"/>
          <w:sz w:val="20"/>
        </w:rPr>
        <w:t> </w:t>
      </w:r>
      <w:r>
        <w:rPr>
          <w:sz w:val="20"/>
        </w:rPr>
        <w:t>Certidão</w:t>
      </w:r>
      <w:r>
        <w:rPr>
          <w:spacing w:val="16"/>
          <w:sz w:val="20"/>
        </w:rPr>
        <w:t> </w:t>
      </w:r>
      <w:r>
        <w:rPr>
          <w:sz w:val="20"/>
        </w:rPr>
        <w:t>Positiva</w:t>
      </w:r>
      <w:r>
        <w:rPr>
          <w:spacing w:val="16"/>
          <w:sz w:val="20"/>
        </w:rPr>
        <w:t> </w:t>
      </w:r>
      <w:r>
        <w:rPr>
          <w:sz w:val="20"/>
        </w:rPr>
        <w:t>com</w:t>
      </w:r>
      <w:r>
        <w:rPr>
          <w:spacing w:val="16"/>
          <w:sz w:val="20"/>
        </w:rPr>
        <w:t> </w:t>
      </w:r>
      <w:r>
        <w:rPr>
          <w:sz w:val="20"/>
        </w:rPr>
        <w:t>efeito</w:t>
      </w:r>
      <w:r>
        <w:rPr>
          <w:spacing w:val="16"/>
          <w:sz w:val="20"/>
        </w:rPr>
        <w:t> </w:t>
      </w:r>
      <w:r>
        <w:rPr>
          <w:sz w:val="20"/>
        </w:rPr>
        <w:t>de</w:t>
      </w:r>
      <w:r>
        <w:rPr>
          <w:spacing w:val="16"/>
          <w:sz w:val="20"/>
        </w:rPr>
        <w:t> </w:t>
      </w:r>
      <w:r>
        <w:rPr>
          <w:sz w:val="20"/>
        </w:rPr>
        <w:t>Negativa,</w:t>
      </w:r>
      <w:r>
        <w:rPr>
          <w:spacing w:val="16"/>
          <w:sz w:val="20"/>
        </w:rPr>
        <w:t> </w:t>
      </w:r>
      <w:r>
        <w:rPr>
          <w:sz w:val="20"/>
        </w:rPr>
        <w:t>perante</w:t>
      </w:r>
      <w:r>
        <w:rPr>
          <w:spacing w:val="16"/>
          <w:sz w:val="20"/>
        </w:rPr>
        <w:t> </w:t>
      </w:r>
      <w:r>
        <w:rPr>
          <w:sz w:val="20"/>
        </w:rPr>
        <w:t>o</w:t>
      </w:r>
      <w:r>
        <w:rPr>
          <w:spacing w:val="16"/>
          <w:sz w:val="20"/>
        </w:rPr>
        <w:t> </w:t>
      </w:r>
      <w:r>
        <w:rPr>
          <w:sz w:val="20"/>
        </w:rPr>
        <w:t>Fisco</w:t>
      </w:r>
      <w:r>
        <w:rPr>
          <w:spacing w:val="16"/>
          <w:sz w:val="20"/>
        </w:rPr>
        <w:t> </w:t>
      </w:r>
      <w:r>
        <w:rPr>
          <w:sz w:val="20"/>
        </w:rPr>
        <w:t>estadual,</w:t>
      </w:r>
      <w:r>
        <w:rPr>
          <w:spacing w:val="16"/>
          <w:sz w:val="20"/>
        </w:rPr>
        <w:t> </w:t>
      </w:r>
      <w:r>
        <w:rPr>
          <w:sz w:val="20"/>
        </w:rPr>
        <w:t>pertinente</w:t>
      </w:r>
      <w:r>
        <w:rPr>
          <w:spacing w:val="16"/>
          <w:sz w:val="20"/>
        </w:rPr>
        <w:t> </w:t>
      </w:r>
      <w:r>
        <w:rPr>
          <w:sz w:val="20"/>
        </w:rPr>
        <w:t>ao</w:t>
      </w:r>
      <w:r>
        <w:rPr>
          <w:spacing w:val="16"/>
          <w:sz w:val="20"/>
        </w:rPr>
        <w:t> </w:t>
      </w:r>
      <w:r>
        <w:rPr>
          <w:sz w:val="20"/>
        </w:rPr>
        <w:t>Imposto</w:t>
      </w:r>
      <w:r>
        <w:rPr>
          <w:spacing w:val="16"/>
          <w:sz w:val="20"/>
        </w:rPr>
        <w:t> </w:t>
      </w:r>
      <w:r>
        <w:rPr>
          <w:sz w:val="20"/>
        </w:rPr>
        <w:t>sobre</w:t>
      </w:r>
      <w:r>
        <w:rPr>
          <w:spacing w:val="16"/>
          <w:sz w:val="20"/>
        </w:rPr>
        <w:t> </w:t>
      </w:r>
      <w:r>
        <w:rPr>
          <w:sz w:val="20"/>
        </w:rPr>
        <w:t>Operações</w:t>
      </w:r>
      <w:r>
        <w:rPr>
          <w:spacing w:val="16"/>
          <w:sz w:val="20"/>
        </w:rPr>
        <w:t> </w:t>
      </w:r>
      <w:r>
        <w:rPr>
          <w:sz w:val="20"/>
        </w:rPr>
        <w:t>relativas</w:t>
      </w:r>
      <w:r>
        <w:rPr>
          <w:spacing w:val="16"/>
          <w:sz w:val="20"/>
        </w:rPr>
        <w:t> </w:t>
      </w:r>
      <w:r>
        <w:rPr>
          <w:sz w:val="20"/>
        </w:rPr>
        <w:t>à</w:t>
      </w:r>
      <w:r>
        <w:rPr>
          <w:spacing w:val="16"/>
          <w:sz w:val="20"/>
        </w:rPr>
        <w:t> </w:t>
      </w:r>
      <w:r>
        <w:rPr>
          <w:sz w:val="20"/>
        </w:rPr>
        <w:t>Circulação</w:t>
      </w:r>
      <w:r>
        <w:rPr>
          <w:spacing w:val="16"/>
          <w:sz w:val="20"/>
        </w:rPr>
        <w:t> </w:t>
      </w:r>
      <w:r>
        <w:rPr>
          <w:sz w:val="20"/>
        </w:rPr>
        <w:t>de</w:t>
      </w:r>
      <w:r>
        <w:rPr>
          <w:spacing w:val="16"/>
          <w:sz w:val="20"/>
        </w:rPr>
        <w:t> </w:t>
      </w:r>
      <w:r>
        <w:rPr>
          <w:sz w:val="20"/>
        </w:rPr>
        <w:t>Mercadorias</w:t>
      </w:r>
      <w:r>
        <w:rPr>
          <w:spacing w:val="16"/>
          <w:sz w:val="20"/>
        </w:rPr>
        <w:t> </w:t>
      </w:r>
      <w:r>
        <w:rPr>
          <w:sz w:val="20"/>
        </w:rPr>
        <w:t>e sobre</w:t>
      </w:r>
      <w:r>
        <w:rPr>
          <w:spacing w:val="9"/>
          <w:sz w:val="20"/>
        </w:rPr>
        <w:t> </w:t>
      </w:r>
      <w:r>
        <w:rPr>
          <w:sz w:val="20"/>
        </w:rPr>
        <w:t>Prestações</w:t>
      </w:r>
      <w:r>
        <w:rPr>
          <w:spacing w:val="9"/>
          <w:sz w:val="20"/>
        </w:rPr>
        <w:t> </w:t>
      </w:r>
      <w:r>
        <w:rPr>
          <w:sz w:val="20"/>
        </w:rPr>
        <w:t>de</w:t>
      </w:r>
      <w:r>
        <w:rPr>
          <w:spacing w:val="9"/>
          <w:sz w:val="20"/>
        </w:rPr>
        <w:t> </w:t>
      </w:r>
      <w:r>
        <w:rPr>
          <w:sz w:val="20"/>
        </w:rPr>
        <w:t>Serviços</w:t>
      </w:r>
      <w:r>
        <w:rPr>
          <w:spacing w:val="9"/>
          <w:sz w:val="20"/>
        </w:rPr>
        <w:t> </w:t>
      </w:r>
      <w:r>
        <w:rPr>
          <w:sz w:val="20"/>
        </w:rPr>
        <w:t>de</w:t>
      </w:r>
      <w:r>
        <w:rPr>
          <w:spacing w:val="6"/>
          <w:sz w:val="20"/>
        </w:rPr>
        <w:t> </w:t>
      </w:r>
      <w:r>
        <w:rPr>
          <w:sz w:val="20"/>
        </w:rPr>
        <w:t>Transporte</w:t>
      </w:r>
      <w:r>
        <w:rPr>
          <w:spacing w:val="9"/>
          <w:sz w:val="20"/>
        </w:rPr>
        <w:t> </w:t>
      </w:r>
      <w:r>
        <w:rPr>
          <w:sz w:val="20"/>
        </w:rPr>
        <w:t>Interestadual,</w:t>
      </w:r>
      <w:r>
        <w:rPr>
          <w:spacing w:val="9"/>
          <w:sz w:val="20"/>
        </w:rPr>
        <w:t> </w:t>
      </w:r>
      <w:r>
        <w:rPr>
          <w:sz w:val="20"/>
        </w:rPr>
        <w:t>Intermunicipal</w:t>
      </w:r>
      <w:r>
        <w:rPr>
          <w:spacing w:val="9"/>
          <w:sz w:val="20"/>
        </w:rPr>
        <w:t> </w:t>
      </w:r>
      <w:r>
        <w:rPr>
          <w:sz w:val="20"/>
        </w:rPr>
        <w:t>e</w:t>
      </w:r>
      <w:r>
        <w:rPr>
          <w:spacing w:val="9"/>
          <w:sz w:val="20"/>
        </w:rPr>
        <w:t> </w:t>
      </w:r>
      <w:r>
        <w:rPr>
          <w:sz w:val="20"/>
        </w:rPr>
        <w:t>de</w:t>
      </w:r>
      <w:r>
        <w:rPr>
          <w:spacing w:val="9"/>
          <w:sz w:val="20"/>
        </w:rPr>
        <w:t> </w:t>
      </w:r>
      <w:r>
        <w:rPr>
          <w:sz w:val="20"/>
        </w:rPr>
        <w:t>Comunicação</w:t>
      </w:r>
      <w:r>
        <w:rPr>
          <w:spacing w:val="9"/>
          <w:sz w:val="20"/>
        </w:rPr>
        <w:t> </w:t>
      </w:r>
      <w:r>
        <w:rPr>
          <w:sz w:val="20"/>
        </w:rPr>
        <w:t>–</w:t>
      </w:r>
      <w:r>
        <w:rPr>
          <w:spacing w:val="9"/>
          <w:sz w:val="20"/>
        </w:rPr>
        <w:t> </w:t>
      </w:r>
      <w:r>
        <w:rPr>
          <w:sz w:val="20"/>
        </w:rPr>
        <w:t>ICMS,</w:t>
      </w:r>
      <w:r>
        <w:rPr>
          <w:spacing w:val="9"/>
          <w:sz w:val="20"/>
        </w:rPr>
        <w:t> </w:t>
      </w:r>
      <w:r>
        <w:rPr>
          <w:sz w:val="20"/>
        </w:rPr>
        <w:t>bem</w:t>
      </w:r>
      <w:r>
        <w:rPr>
          <w:spacing w:val="9"/>
          <w:sz w:val="20"/>
        </w:rPr>
        <w:t> </w:t>
      </w:r>
      <w:r>
        <w:rPr>
          <w:sz w:val="20"/>
        </w:rPr>
        <w:t>como</w:t>
      </w:r>
      <w:r>
        <w:rPr>
          <w:spacing w:val="9"/>
          <w:sz w:val="20"/>
        </w:rPr>
        <w:t> </w:t>
      </w:r>
      <w:r>
        <w:rPr>
          <w:sz w:val="20"/>
        </w:rPr>
        <w:t>de</w:t>
      </w:r>
      <w:r>
        <w:rPr>
          <w:spacing w:val="9"/>
          <w:sz w:val="20"/>
        </w:rPr>
        <w:t> </w:t>
      </w:r>
      <w:r>
        <w:rPr>
          <w:sz w:val="20"/>
        </w:rPr>
        <w:t>Certidão</w:t>
      </w:r>
      <w:r>
        <w:rPr>
          <w:spacing w:val="9"/>
          <w:sz w:val="20"/>
        </w:rPr>
        <w:t> </w:t>
      </w:r>
      <w:r>
        <w:rPr>
          <w:sz w:val="20"/>
        </w:rPr>
        <w:t>perante</w:t>
      </w:r>
      <w:r>
        <w:rPr>
          <w:spacing w:val="9"/>
          <w:sz w:val="20"/>
        </w:rPr>
        <w:t> </w:t>
      </w:r>
      <w:r>
        <w:rPr>
          <w:sz w:val="20"/>
        </w:rPr>
        <w:t>a</w:t>
      </w:r>
      <w:r>
        <w:rPr>
          <w:spacing w:val="9"/>
          <w:sz w:val="20"/>
        </w:rPr>
        <w:t> </w:t>
      </w:r>
      <w:r>
        <w:rPr>
          <w:sz w:val="20"/>
        </w:rPr>
        <w:t>Dívida</w:t>
      </w:r>
      <w:r>
        <w:rPr>
          <w:spacing w:val="-1"/>
          <w:sz w:val="20"/>
        </w:rPr>
        <w:t> </w:t>
      </w:r>
      <w:r>
        <w:rPr>
          <w:sz w:val="20"/>
        </w:rPr>
        <w:t>Ativa</w:t>
      </w:r>
      <w:r>
        <w:rPr>
          <w:spacing w:val="9"/>
          <w:sz w:val="20"/>
        </w:rPr>
        <w:t> </w:t>
      </w:r>
      <w:r>
        <w:rPr>
          <w:sz w:val="20"/>
        </w:rPr>
        <w:t>estadual,</w:t>
      </w:r>
      <w:r>
        <w:rPr>
          <w:spacing w:val="9"/>
          <w:sz w:val="20"/>
        </w:rPr>
        <w:t> </w:t>
      </w:r>
      <w:r>
        <w:rPr>
          <w:sz w:val="20"/>
        </w:rPr>
        <w:t>podendo</w:t>
      </w:r>
      <w:r>
        <w:rPr>
          <w:spacing w:val="9"/>
          <w:sz w:val="20"/>
        </w:rPr>
        <w:t> </w:t>
      </w:r>
      <w:r>
        <w:rPr>
          <w:sz w:val="20"/>
        </w:rPr>
        <w:t>ser</w:t>
      </w:r>
      <w:r>
        <w:rPr>
          <w:spacing w:val="9"/>
          <w:sz w:val="20"/>
        </w:rPr>
        <w:t> </w:t>
      </w:r>
      <w:r>
        <w:rPr>
          <w:sz w:val="20"/>
        </w:rPr>
        <w:t>apresentada</w:t>
      </w:r>
      <w:r>
        <w:rPr>
          <w:spacing w:val="9"/>
          <w:sz w:val="20"/>
        </w:rPr>
        <w:t> </w:t>
      </w:r>
      <w:r>
        <w:rPr>
          <w:sz w:val="20"/>
        </w:rPr>
        <w:t>Certidão</w:t>
      </w:r>
    </w:p>
    <w:p>
      <w:pPr>
        <w:pStyle w:val="ListParagraph"/>
        <w:spacing w:after="0" w:line="280" w:lineRule="auto"/>
        <w:jc w:val="left"/>
        <w:rPr>
          <w:sz w:val="20"/>
        </w:rPr>
        <w:sectPr>
          <w:pgSz w:w="15840" w:h="24480"/>
          <w:pgMar w:top="0" w:bottom="0" w:left="0" w:right="0"/>
        </w:sectPr>
      </w:pPr>
    </w:p>
    <w:p>
      <w:pPr>
        <w:pStyle w:val="BodyText"/>
        <w:spacing w:before="23"/>
        <w:ind w:left="119"/>
        <w:jc w:val="both"/>
      </w:pPr>
      <w:r>
        <w:rPr/>
        <w:t>Conjunta</w:t>
      </w:r>
      <w:r>
        <w:rPr>
          <w:spacing w:val="-1"/>
        </w:rPr>
        <w:t> </w:t>
      </w:r>
      <w:r>
        <w:rPr/>
        <w:t>em</w:t>
      </w:r>
      <w:r>
        <w:rPr>
          <w:spacing w:val="-1"/>
        </w:rPr>
        <w:t> </w:t>
      </w:r>
      <w:r>
        <w:rPr/>
        <w:t>que</w:t>
      </w:r>
      <w:r>
        <w:rPr>
          <w:spacing w:val="-1"/>
        </w:rPr>
        <w:t> </w:t>
      </w:r>
      <w:r>
        <w:rPr/>
        <w:t>constem</w:t>
      </w:r>
      <w:r>
        <w:rPr>
          <w:spacing w:val="-1"/>
        </w:rPr>
        <w:t> </w:t>
      </w:r>
      <w:r>
        <w:rPr/>
        <w:t>ambas</w:t>
      </w:r>
      <w:r>
        <w:rPr>
          <w:spacing w:val="-1"/>
        </w:rPr>
        <w:t> </w:t>
      </w:r>
      <w:r>
        <w:rPr/>
        <w:t>as</w:t>
      </w:r>
      <w:r>
        <w:rPr>
          <w:spacing w:val="-1"/>
        </w:rPr>
        <w:t> </w:t>
      </w:r>
      <w:r>
        <w:rPr>
          <w:spacing w:val="-2"/>
        </w:rPr>
        <w:t>informações;</w:t>
      </w:r>
    </w:p>
    <w:p>
      <w:pPr>
        <w:pStyle w:val="ListParagraph"/>
        <w:numPr>
          <w:ilvl w:val="3"/>
          <w:numId w:val="23"/>
        </w:numPr>
        <w:tabs>
          <w:tab w:pos="781" w:val="left" w:leader="none"/>
        </w:tabs>
        <w:spacing w:line="280" w:lineRule="auto" w:before="40" w:after="0"/>
        <w:ind w:left="119" w:right="118" w:firstLine="0"/>
        <w:jc w:val="both"/>
        <w:rPr>
          <w:sz w:val="20"/>
        </w:rPr>
      </w:pPr>
      <w:r>
        <w:rPr>
          <w:sz w:val="20"/>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2"/>
          <w:numId w:val="23"/>
        </w:numPr>
        <w:tabs>
          <w:tab w:pos="624" w:val="left" w:leader="none"/>
        </w:tabs>
        <w:spacing w:line="280" w:lineRule="auto" w:before="2" w:after="0"/>
        <w:ind w:left="119" w:right="118"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2"/>
          <w:numId w:val="23"/>
        </w:numPr>
        <w:tabs>
          <w:tab w:pos="728"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3"/>
        </w:numPr>
        <w:tabs>
          <w:tab w:pos="876" w:val="left" w:leader="none"/>
        </w:tabs>
        <w:spacing w:line="29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Pr>
          <w:spacing w:val="-3"/>
          <w:sz w:val="20"/>
        </w:rPr>
        <w:t> </w:t>
      </w:r>
      <w:r>
        <w:rPr>
          <w:sz w:val="20"/>
        </w:rPr>
        <w:t>de negativas, na forma do art. 42, § 1º, </w:t>
      </w:r>
      <w:r>
        <w:rPr>
          <w:sz w:val="20"/>
        </w:rPr>
        <w:t>da Lei Complementar nº 123/2016.</w:t>
      </w:r>
    </w:p>
    <w:p>
      <w:pPr>
        <w:pStyle w:val="ListParagraph"/>
        <w:numPr>
          <w:ilvl w:val="3"/>
          <w:numId w:val="23"/>
        </w:numPr>
        <w:tabs>
          <w:tab w:pos="868" w:val="left" w:leader="none"/>
        </w:tabs>
        <w:spacing w:line="220" w:lineRule="exact" w:before="0" w:after="0"/>
        <w:ind w:left="86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23"/>
        </w:numPr>
        <w:tabs>
          <w:tab w:pos="861" w:val="left" w:leader="none"/>
        </w:tabs>
        <w:spacing w:line="280" w:lineRule="auto" w:before="40" w:after="0"/>
        <w:ind w:left="119" w:right="118"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prejuízo da aplicação das sanções previstas no </w:t>
      </w:r>
      <w:hyperlink r:id="rId41">
        <w:r>
          <w:rPr>
            <w:color w:val="0000ED"/>
            <w:sz w:val="20"/>
            <w:u w:val="single" w:color="0000ED"/>
          </w:rPr>
          <w:t>art. 155, da Lei nº 14.133/21</w:t>
        </w:r>
      </w:hyperlink>
      <w:r>
        <w:rPr>
          <w:sz w:val="20"/>
        </w:rPr>
        <w:t>.</w:t>
      </w:r>
    </w:p>
    <w:p>
      <w:pPr>
        <w:pStyle w:val="BodyText"/>
        <w:spacing w:before="41"/>
      </w:pPr>
    </w:p>
    <w:p>
      <w:pPr>
        <w:pStyle w:val="Heading2"/>
        <w:numPr>
          <w:ilvl w:val="1"/>
          <w:numId w:val="23"/>
        </w:numPr>
        <w:tabs>
          <w:tab w:pos="468" w:val="left" w:leader="none"/>
        </w:tabs>
        <w:spacing w:line="240" w:lineRule="auto" w:before="0" w:after="0"/>
        <w:ind w:left="468" w:right="0" w:hanging="349"/>
        <w:jc w:val="both"/>
      </w:pPr>
      <w:r>
        <w:rPr/>
        <w:t>Habilitação</w:t>
      </w:r>
      <w:r>
        <w:rPr>
          <w:spacing w:val="-3"/>
        </w:rPr>
        <w:t> </w:t>
      </w:r>
      <w:r>
        <w:rPr/>
        <w:t>Economico-</w:t>
      </w:r>
      <w:r>
        <w:rPr>
          <w:spacing w:val="-2"/>
        </w:rPr>
        <w:t>Financeira:</w:t>
      </w:r>
    </w:p>
    <w:p>
      <w:pPr>
        <w:pStyle w:val="ListParagraph"/>
        <w:numPr>
          <w:ilvl w:val="2"/>
          <w:numId w:val="23"/>
        </w:numPr>
        <w:tabs>
          <w:tab w:pos="623" w:val="left" w:leader="none"/>
        </w:tabs>
        <w:spacing w:line="280" w:lineRule="auto" w:before="40" w:after="0"/>
        <w:ind w:left="119" w:right="118" w:firstLine="0"/>
        <w:jc w:val="both"/>
        <w:rPr>
          <w:sz w:val="20"/>
        </w:rPr>
      </w:pPr>
      <w:r>
        <w:rPr>
          <w:sz w:val="20"/>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23"/>
        </w:numPr>
        <w:tabs>
          <w:tab w:pos="618" w:val="left" w:leader="none"/>
        </w:tabs>
        <w:spacing w:line="240" w:lineRule="auto" w:before="2" w:after="0"/>
        <w:ind w:left="618" w:right="0" w:hanging="49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falência</w:t>
      </w:r>
      <w:r>
        <w:rPr>
          <w:spacing w:val="-1"/>
          <w:sz w:val="20"/>
        </w:rPr>
        <w:t> </w:t>
      </w:r>
      <w:r>
        <w:rPr>
          <w:sz w:val="20"/>
        </w:rPr>
        <w:t>expedida</w:t>
      </w:r>
      <w:r>
        <w:rPr>
          <w:spacing w:val="-1"/>
          <w:sz w:val="20"/>
        </w:rPr>
        <w:t> </w:t>
      </w:r>
      <w:r>
        <w:rPr>
          <w:sz w:val="20"/>
        </w:rPr>
        <w:t>pelo</w:t>
      </w:r>
      <w:r>
        <w:rPr>
          <w:spacing w:val="-1"/>
          <w:sz w:val="20"/>
        </w:rPr>
        <w:t> </w:t>
      </w:r>
      <w:r>
        <w:rPr>
          <w:sz w:val="20"/>
        </w:rPr>
        <w:t>distribuidor</w:t>
      </w:r>
      <w:r>
        <w:rPr>
          <w:spacing w:val="-1"/>
          <w:sz w:val="20"/>
        </w:rPr>
        <w:t> </w:t>
      </w:r>
      <w:r>
        <w:rPr>
          <w:sz w:val="20"/>
        </w:rPr>
        <w:t>da</w:t>
      </w:r>
      <w:r>
        <w:rPr>
          <w:spacing w:val="-1"/>
          <w:sz w:val="20"/>
        </w:rPr>
        <w:t> </w:t>
      </w:r>
      <w:r>
        <w:rPr>
          <w:sz w:val="20"/>
        </w:rPr>
        <w:t>sede</w:t>
      </w:r>
      <w:r>
        <w:rPr>
          <w:spacing w:val="-1"/>
          <w:sz w:val="20"/>
        </w:rPr>
        <w:t> </w:t>
      </w:r>
      <w:r>
        <w:rPr>
          <w:sz w:val="20"/>
        </w:rPr>
        <w:t>do</w:t>
      </w:r>
      <w:r>
        <w:rPr>
          <w:spacing w:val="-1"/>
          <w:sz w:val="20"/>
        </w:rPr>
        <w:t> </w:t>
      </w:r>
      <w:r>
        <w:rPr>
          <w:spacing w:val="-2"/>
          <w:sz w:val="20"/>
        </w:rPr>
        <w:t>fornecedor;</w:t>
      </w:r>
    </w:p>
    <w:p>
      <w:pPr>
        <w:pStyle w:val="ListParagraph"/>
        <w:numPr>
          <w:ilvl w:val="3"/>
          <w:numId w:val="23"/>
        </w:numPr>
        <w:tabs>
          <w:tab w:pos="757" w:val="left" w:leader="none"/>
        </w:tabs>
        <w:spacing w:line="240" w:lineRule="auto" w:before="40" w:after="0"/>
        <w:ind w:left="757" w:right="0" w:hanging="638"/>
        <w:jc w:val="both"/>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será</w:t>
      </w:r>
      <w:r>
        <w:rPr>
          <w:spacing w:val="-1"/>
          <w:sz w:val="20"/>
        </w:rPr>
        <w:t> </w:t>
      </w:r>
      <w:r>
        <w:rPr>
          <w:sz w:val="20"/>
        </w:rPr>
        <w:t>a</w:t>
      </w:r>
      <w:r>
        <w:rPr>
          <w:spacing w:val="-1"/>
          <w:sz w:val="20"/>
        </w:rPr>
        <w:t> </w:t>
      </w:r>
      <w:r>
        <w:rPr>
          <w:sz w:val="20"/>
        </w:rPr>
        <w:t>do</w:t>
      </w:r>
      <w:r>
        <w:rPr>
          <w:spacing w:val="-1"/>
          <w:sz w:val="20"/>
        </w:rPr>
        <w:t> </w:t>
      </w:r>
      <w:r>
        <w:rPr>
          <w:sz w:val="20"/>
        </w:rPr>
        <w:t>2º</w:t>
      </w:r>
      <w:r>
        <w:rPr>
          <w:spacing w:val="-1"/>
          <w:sz w:val="20"/>
        </w:rPr>
        <w:t> </w:t>
      </w:r>
      <w:r>
        <w:rPr>
          <w:sz w:val="20"/>
        </w:rPr>
        <w:t>Ofício</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ListParagraph"/>
        <w:numPr>
          <w:ilvl w:val="2"/>
          <w:numId w:val="23"/>
        </w:numPr>
        <w:tabs>
          <w:tab w:pos="620" w:val="left" w:leader="none"/>
        </w:tabs>
        <w:spacing w:line="280" w:lineRule="auto" w:before="4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3"/>
        </w:numPr>
        <w:tabs>
          <w:tab w:pos="640" w:val="left" w:leader="none"/>
        </w:tabs>
        <w:spacing w:line="280" w:lineRule="auto" w:before="2"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3"/>
      </w:pPr>
    </w:p>
    <w:p>
      <w:pPr>
        <w:pStyle w:val="Heading2"/>
        <w:numPr>
          <w:ilvl w:val="1"/>
          <w:numId w:val="23"/>
        </w:numPr>
        <w:tabs>
          <w:tab w:pos="457" w:val="left" w:leader="none"/>
        </w:tabs>
        <w:spacing w:line="240" w:lineRule="auto" w:before="0" w:after="0"/>
        <w:ind w:left="457" w:right="0" w:hanging="338"/>
        <w:jc w:val="both"/>
      </w:pPr>
      <w:r>
        <w:rPr>
          <w:spacing w:val="-2"/>
        </w:rPr>
        <w:t>Amostra:</w:t>
      </w:r>
    </w:p>
    <w:p>
      <w:pPr>
        <w:pStyle w:val="ListParagraph"/>
        <w:numPr>
          <w:ilvl w:val="2"/>
          <w:numId w:val="23"/>
        </w:numPr>
        <w:tabs>
          <w:tab w:pos="618" w:val="left" w:leader="none"/>
        </w:tabs>
        <w:spacing w:line="240" w:lineRule="auto" w:before="40" w:after="0"/>
        <w:ind w:left="61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23"/>
        </w:numPr>
        <w:tabs>
          <w:tab w:pos="620" w:val="left" w:leader="none"/>
        </w:tabs>
        <w:spacing w:line="280" w:lineRule="auto" w:before="40" w:after="0"/>
        <w:ind w:left="119" w:right="118"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ListParagraph"/>
        <w:numPr>
          <w:ilvl w:val="2"/>
          <w:numId w:val="23"/>
        </w:numPr>
        <w:tabs>
          <w:tab w:pos="623" w:val="left" w:leader="none"/>
        </w:tabs>
        <w:spacing w:line="280" w:lineRule="auto" w:before="3" w:after="0"/>
        <w:ind w:left="119" w:right="118" w:firstLine="0"/>
        <w:jc w:val="both"/>
        <w:rPr>
          <w:sz w:val="20"/>
        </w:rPr>
      </w:pPr>
      <w:r>
        <w:rPr>
          <w:sz w:val="20"/>
        </w:rPr>
        <w:t>Será exigida do licitante provisoriamente vencedor a apresentação de amostras de cada um dos itens arrematados, a ser encaminhada à Coordenadoria</w:t>
      </w:r>
      <w:r>
        <w:rPr>
          <w:spacing w:val="-2"/>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3"/>
        </w:numPr>
        <w:tabs>
          <w:tab w:pos="768" w:val="left" w:leader="none"/>
        </w:tabs>
        <w:spacing w:line="240" w:lineRule="auto" w:before="3"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23"/>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23"/>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23"/>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23"/>
        </w:numPr>
        <w:tabs>
          <w:tab w:pos="639" w:val="left" w:leader="none"/>
        </w:tabs>
        <w:spacing w:line="280" w:lineRule="auto" w:before="40" w:after="0"/>
        <w:ind w:left="119" w:right="118" w:firstLine="0"/>
        <w:jc w:val="both"/>
        <w:rPr>
          <w:sz w:val="20"/>
        </w:rPr>
      </w:pPr>
      <w:r>
        <w:rPr>
          <w:sz w:val="20"/>
        </w:rPr>
        <w:t>A unidade requisitante OU membro da Equipe das Fases de Planejamento ou Preparatória, Elaborador do DOD, ETP ou TR emitirá(ão) Parecer Técnico, conforme documento </w:t>
      </w:r>
      <w:r>
        <w:rPr>
          <w:sz w:val="20"/>
        </w:rPr>
        <w:t>SEI 83712897, podendo realizar testes em laboratórios especializados ou quaisquer outros procedimentos necessários para a verificação adequada das amostras, conforme o </w:t>
      </w:r>
      <w:hyperlink r:id="rId42">
        <w:r>
          <w:rPr>
            <w:color w:val="0000ED"/>
            <w:sz w:val="20"/>
            <w:u w:val="single" w:color="0000ED"/>
          </w:rPr>
          <w:t>Art. 42 da Lei</w:t>
        </w:r>
      </w:hyperlink>
      <w:r>
        <w:rPr>
          <w:color w:val="0000ED"/>
          <w:sz w:val="20"/>
        </w:rPr>
        <w:t> </w:t>
      </w:r>
      <w:hyperlink r:id="rId42">
        <w:r>
          <w:rPr>
            <w:color w:val="0000ED"/>
            <w:spacing w:val="-2"/>
            <w:sz w:val="20"/>
            <w:u w:val="single" w:color="0000ED"/>
          </w:rPr>
          <w:t>14.133/2021</w:t>
        </w:r>
      </w:hyperlink>
      <w:r>
        <w:rPr>
          <w:spacing w:val="-2"/>
          <w:sz w:val="20"/>
        </w:rPr>
        <w:t>;</w:t>
      </w:r>
    </w:p>
    <w:p>
      <w:pPr>
        <w:pStyle w:val="ListParagraph"/>
        <w:numPr>
          <w:ilvl w:val="3"/>
          <w:numId w:val="23"/>
        </w:numPr>
        <w:tabs>
          <w:tab w:pos="781" w:val="left" w:leader="none"/>
        </w:tabs>
        <w:spacing w:line="280" w:lineRule="auto" w:before="2" w:after="0"/>
        <w:ind w:left="119" w:right="118"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11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23"/>
        </w:numPr>
        <w:tabs>
          <w:tab w:pos="670" w:val="left" w:leader="none"/>
        </w:tabs>
        <w:spacing w:line="280" w:lineRule="auto" w:before="40" w:after="0"/>
        <w:ind w:left="119" w:right="118" w:firstLine="0"/>
        <w:jc w:val="both"/>
        <w:rPr>
          <w:sz w:val="20"/>
        </w:rPr>
      </w:pPr>
      <w:r>
        <w:rPr>
          <w:sz w:val="20"/>
        </w:rPr>
        <w:t>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w:t>
      </w:r>
      <w:r>
        <w:rPr>
          <w:sz w:val="20"/>
        </w:rPr>
        <w:t>ao mesmo, que poderá ser descartado ou incorporado ao patrimônio da UERJ/HUPE;</w:t>
      </w:r>
    </w:p>
    <w:p>
      <w:pPr>
        <w:pStyle w:val="ListParagraph"/>
        <w:numPr>
          <w:ilvl w:val="2"/>
          <w:numId w:val="23"/>
        </w:numPr>
        <w:tabs>
          <w:tab w:pos="637" w:val="left" w:leader="none"/>
        </w:tabs>
        <w:spacing w:line="280" w:lineRule="auto" w:before="3" w:after="0"/>
        <w:ind w:left="119" w:right="118" w:firstLine="0"/>
        <w:jc w:val="both"/>
        <w:rPr>
          <w:sz w:val="20"/>
        </w:rPr>
      </w:pPr>
      <w:r>
        <w:rPr>
          <w:sz w:val="20"/>
        </w:rPr>
        <w:t>A desclassificação da proposta na forma prevista no subitem anterior acarretará o consequente chamamento do segundo colocado, adotando-se o mesmo procedimento em relação </w:t>
      </w:r>
      <w:r>
        <w:rPr>
          <w:sz w:val="20"/>
        </w:rPr>
        <w:t>à avaliação do material.</w:t>
      </w:r>
    </w:p>
    <w:p>
      <w:pPr>
        <w:pStyle w:val="ListParagraph"/>
        <w:numPr>
          <w:ilvl w:val="2"/>
          <w:numId w:val="23"/>
        </w:numPr>
        <w:tabs>
          <w:tab w:pos="608" w:val="left" w:leader="none"/>
        </w:tabs>
        <w:spacing w:line="280" w:lineRule="auto" w:before="2" w:after="0"/>
        <w:ind w:left="119" w:right="118" w:firstLine="0"/>
        <w:jc w:val="both"/>
        <w:rPr>
          <w:sz w:val="20"/>
        </w:rPr>
      </w:pPr>
      <w:r>
        <w:rPr>
          <w:sz w:val="20"/>
        </w:rPr>
        <w:t>As</w:t>
      </w:r>
      <w:r>
        <w:rPr>
          <w:spacing w:val="-2"/>
          <w:sz w:val="20"/>
        </w:rPr>
        <w:t> </w:t>
      </w:r>
      <w:r>
        <w:rPr>
          <w:sz w:val="20"/>
        </w:rPr>
        <w:t>empresas</w:t>
      </w:r>
      <w:r>
        <w:rPr>
          <w:spacing w:val="-2"/>
          <w:sz w:val="20"/>
        </w:rPr>
        <w:t> </w:t>
      </w:r>
      <w:r>
        <w:rPr>
          <w:sz w:val="20"/>
        </w:rPr>
        <w:t>que</w:t>
      </w:r>
      <w:r>
        <w:rPr>
          <w:spacing w:val="-2"/>
          <w:sz w:val="20"/>
        </w:rPr>
        <w:t> </w:t>
      </w:r>
      <w:r>
        <w:rPr>
          <w:sz w:val="20"/>
        </w:rPr>
        <w:t>oferecerem</w:t>
      </w:r>
      <w:r>
        <w:rPr>
          <w:spacing w:val="-2"/>
          <w:sz w:val="20"/>
        </w:rPr>
        <w:t> </w:t>
      </w:r>
      <w:r>
        <w:rPr>
          <w:sz w:val="20"/>
        </w:rPr>
        <w:t>produtos</w:t>
      </w:r>
      <w:r>
        <w:rPr>
          <w:spacing w:val="-2"/>
          <w:sz w:val="20"/>
        </w:rPr>
        <w:t> </w:t>
      </w:r>
      <w:r>
        <w:rPr>
          <w:sz w:val="20"/>
        </w:rPr>
        <w:t>de</w:t>
      </w:r>
      <w:r>
        <w:rPr>
          <w:spacing w:val="-2"/>
          <w:sz w:val="20"/>
        </w:rPr>
        <w:t> </w:t>
      </w:r>
      <w:r>
        <w:rPr>
          <w:sz w:val="20"/>
        </w:rPr>
        <w:t>marcas</w:t>
      </w:r>
      <w:r>
        <w:rPr>
          <w:spacing w:val="-2"/>
          <w:sz w:val="20"/>
        </w:rPr>
        <w:t> </w:t>
      </w:r>
      <w:r>
        <w:rPr>
          <w:sz w:val="20"/>
        </w:rPr>
        <w:t>pré-aprovadas,</w:t>
      </w:r>
      <w:r>
        <w:rPr>
          <w:spacing w:val="-2"/>
          <w:sz w:val="20"/>
        </w:rPr>
        <w:t> </w:t>
      </w:r>
      <w:r>
        <w:rPr>
          <w:sz w:val="20"/>
        </w:rPr>
        <w:t>conforme</w:t>
      </w:r>
      <w:r>
        <w:rPr>
          <w:spacing w:val="-2"/>
          <w:sz w:val="20"/>
        </w:rPr>
        <w:t> </w:t>
      </w:r>
      <w:r>
        <w:rPr>
          <w:sz w:val="20"/>
        </w:rPr>
        <w:t>constam</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2"/>
          <w:sz w:val="20"/>
        </w:rPr>
        <w:t> </w:t>
      </w:r>
      <w:r>
        <w:rPr>
          <w:sz w:val="20"/>
        </w:rPr>
        <w:t>termo,</w:t>
      </w:r>
      <w:r>
        <w:rPr>
          <w:spacing w:val="-2"/>
          <w:sz w:val="20"/>
        </w:rPr>
        <w:t> </w:t>
      </w:r>
      <w:r>
        <w:rPr>
          <w:sz w:val="20"/>
        </w:rPr>
        <w:t>estarão</w:t>
      </w:r>
      <w:r>
        <w:rPr>
          <w:spacing w:val="-2"/>
          <w:sz w:val="20"/>
        </w:rPr>
        <w:t> </w:t>
      </w:r>
      <w:r>
        <w:rPr>
          <w:sz w:val="20"/>
        </w:rPr>
        <w:t>dispensadas</w:t>
      </w:r>
      <w:r>
        <w:rPr>
          <w:spacing w:val="-2"/>
          <w:sz w:val="20"/>
        </w:rPr>
        <w:t> </w:t>
      </w:r>
      <w:r>
        <w:rPr>
          <w:sz w:val="20"/>
        </w:rPr>
        <w:t>da</w:t>
      </w:r>
      <w:r>
        <w:rPr>
          <w:spacing w:val="-2"/>
          <w:sz w:val="20"/>
        </w:rPr>
        <w:t> </w:t>
      </w:r>
      <w:r>
        <w:rPr>
          <w:sz w:val="20"/>
        </w:rPr>
        <w:t>apresentação</w:t>
      </w:r>
      <w:r>
        <w:rPr>
          <w:spacing w:val="-2"/>
          <w:sz w:val="20"/>
        </w:rPr>
        <w:t> </w:t>
      </w:r>
      <w:r>
        <w:rPr>
          <w:sz w:val="20"/>
        </w:rPr>
        <w:t>de</w:t>
      </w:r>
      <w:r>
        <w:rPr>
          <w:spacing w:val="-2"/>
          <w:sz w:val="20"/>
        </w:rPr>
        <w:t> </w:t>
      </w:r>
      <w:r>
        <w:rPr>
          <w:sz w:val="20"/>
        </w:rPr>
        <w:t>amostras.</w:t>
      </w:r>
      <w:r>
        <w:rPr>
          <w:spacing w:val="-2"/>
          <w:sz w:val="20"/>
        </w:rPr>
        <w:t> </w:t>
      </w:r>
      <w:r>
        <w:rPr>
          <w:sz w:val="20"/>
        </w:rPr>
        <w:t>Cabe</w:t>
      </w:r>
      <w:r>
        <w:rPr>
          <w:spacing w:val="-2"/>
          <w:sz w:val="20"/>
        </w:rPr>
        <w:t> </w:t>
      </w:r>
      <w:r>
        <w:rPr>
          <w:sz w:val="20"/>
        </w:rPr>
        <w:t>ressaltar</w:t>
      </w:r>
      <w:r>
        <w:rPr>
          <w:spacing w:val="-2"/>
          <w:sz w:val="20"/>
        </w:rPr>
        <w:t> </w:t>
      </w:r>
      <w:r>
        <w:rPr>
          <w:sz w:val="20"/>
        </w:rPr>
        <w:t>que,</w:t>
      </w:r>
      <w:r>
        <w:rPr>
          <w:spacing w:val="-2"/>
          <w:sz w:val="20"/>
        </w:rPr>
        <w:t> </w:t>
      </w:r>
      <w:r>
        <w:rPr>
          <w:sz w:val="20"/>
        </w:rPr>
        <w:t>nos casos de marca pré-aprovada, dispensada, portanto, a apresentação da amostra, não será válido apresentar proposta detalhe contendo item diferente do licitado.</w:t>
      </w:r>
    </w:p>
    <w:p>
      <w:pPr>
        <w:pStyle w:val="BodyText"/>
        <w:spacing w:before="42"/>
      </w:pPr>
    </w:p>
    <w:p>
      <w:pPr>
        <w:pStyle w:val="Heading2"/>
        <w:numPr>
          <w:ilvl w:val="1"/>
          <w:numId w:val="23"/>
        </w:numPr>
        <w:tabs>
          <w:tab w:pos="468" w:val="left" w:leader="none"/>
        </w:tabs>
        <w:spacing w:line="240" w:lineRule="auto" w:before="0"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23"/>
        </w:numPr>
        <w:tabs>
          <w:tab w:pos="617" w:val="left" w:leader="none"/>
        </w:tabs>
        <w:spacing w:line="280" w:lineRule="auto" w:before="4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83712895.</w:t>
      </w:r>
    </w:p>
    <w:p>
      <w:pPr>
        <w:pStyle w:val="ListParagraph"/>
        <w:numPr>
          <w:ilvl w:val="2"/>
          <w:numId w:val="23"/>
        </w:numPr>
        <w:tabs>
          <w:tab w:pos="628" w:val="left" w:leader="none"/>
        </w:tabs>
        <w:spacing w:line="280" w:lineRule="auto" w:before="2"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3"/>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3"/>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02</w:t>
      </w:r>
      <w:r>
        <w:rPr>
          <w:b/>
          <w:spacing w:val="-1"/>
          <w:sz w:val="20"/>
        </w:rPr>
        <w:t> </w:t>
      </w:r>
      <w:r>
        <w:rPr>
          <w:b/>
          <w:sz w:val="20"/>
        </w:rPr>
        <w:t>(dois)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instrumentais/equipamentos</w:t>
      </w:r>
      <w:r>
        <w:rPr>
          <w:spacing w:val="-1"/>
          <w:sz w:val="20"/>
        </w:rPr>
        <w:t> </w:t>
      </w:r>
      <w:r>
        <w:rPr>
          <w:sz w:val="20"/>
        </w:rPr>
        <w:t>oferecidos</w:t>
      </w:r>
      <w:r>
        <w:rPr>
          <w:spacing w:val="-1"/>
          <w:sz w:val="20"/>
        </w:rPr>
        <w:t> </w:t>
      </w:r>
      <w:r>
        <w:rPr>
          <w:sz w:val="20"/>
        </w:rPr>
        <w:t>em</w:t>
      </w:r>
      <w:r>
        <w:rPr>
          <w:spacing w:val="-1"/>
          <w:sz w:val="20"/>
        </w:rPr>
        <w:t> </w:t>
      </w:r>
      <w:r>
        <w:rPr>
          <w:sz w:val="20"/>
        </w:rPr>
        <w:t>comodato,</w:t>
      </w:r>
      <w:r>
        <w:rPr>
          <w:spacing w:val="-1"/>
          <w:sz w:val="20"/>
        </w:rPr>
        <w:t> </w:t>
      </w:r>
      <w:r>
        <w:rPr>
          <w:sz w:val="20"/>
        </w:rPr>
        <w:t>estes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1º</w:t>
      </w:r>
      <w:r>
        <w:rPr>
          <w:spacing w:val="-1"/>
          <w:sz w:val="20"/>
        </w:rPr>
        <w:t> </w:t>
      </w:r>
      <w:r>
        <w:rPr>
          <w:sz w:val="20"/>
        </w:rPr>
        <w:t>(primeiro)</w:t>
      </w:r>
      <w:r>
        <w:rPr>
          <w:spacing w:val="-1"/>
          <w:sz w:val="20"/>
        </w:rPr>
        <w:t> </w:t>
      </w:r>
      <w:r>
        <w:rPr>
          <w:sz w:val="20"/>
        </w:rPr>
        <w:t>fornecimento</w:t>
      </w:r>
      <w:r>
        <w:rPr>
          <w:spacing w:val="-1"/>
          <w:sz w:val="20"/>
        </w:rPr>
        <w:t> </w:t>
      </w:r>
      <w:r>
        <w:rPr>
          <w:sz w:val="20"/>
        </w:rPr>
        <w:t>observando</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pacing w:val="-2"/>
          <w:sz w:val="20"/>
        </w:rPr>
        <w:t>4.6.4.;</w:t>
      </w:r>
    </w:p>
    <w:p>
      <w:pPr>
        <w:pStyle w:val="ListParagraph"/>
        <w:numPr>
          <w:ilvl w:val="2"/>
          <w:numId w:val="23"/>
        </w:numPr>
        <w:tabs>
          <w:tab w:pos="621" w:val="left" w:leader="none"/>
        </w:tabs>
        <w:spacing w:line="280" w:lineRule="auto" w:before="41" w:after="0"/>
        <w:ind w:left="119" w:right="118" w:firstLine="0"/>
        <w:jc w:val="left"/>
        <w:rPr>
          <w:sz w:val="20"/>
        </w:rPr>
      </w:pPr>
      <w:r>
        <w:rPr>
          <w:sz w:val="20"/>
        </w:rPr>
        <w:t>O local de entrega das OPMEs/Implantáveis será no</w:t>
      </w:r>
      <w:r>
        <w:rPr>
          <w:spacing w:val="-11"/>
          <w:sz w:val="20"/>
        </w:rPr>
        <w:t> </w:t>
      </w:r>
      <w:r>
        <w:rPr>
          <w:sz w:val="20"/>
        </w:rPr>
        <w:t>Almoxarifado Central do Hospital Universitário Pedro Ernesto, situado na</w:t>
      </w:r>
      <w:r>
        <w:rPr>
          <w:spacing w:val="-11"/>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23"/>
        </w:numPr>
        <w:tabs>
          <w:tab w:pos="768" w:val="left" w:leader="none"/>
        </w:tabs>
        <w:spacing w:line="240" w:lineRule="auto" w:before="1" w:after="0"/>
        <w:ind w:left="76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23"/>
        </w:numPr>
        <w:tabs>
          <w:tab w:pos="907" w:val="left" w:leader="none"/>
        </w:tabs>
        <w:spacing w:line="240" w:lineRule="auto" w:before="40" w:after="0"/>
        <w:ind w:left="90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23"/>
        </w:numPr>
        <w:tabs>
          <w:tab w:pos="907" w:val="left" w:leader="none"/>
        </w:tabs>
        <w:spacing w:line="240" w:lineRule="auto" w:before="40" w:after="0"/>
        <w:ind w:left="907" w:right="0" w:hanging="788"/>
        <w:jc w:val="left"/>
        <w:rPr>
          <w:sz w:val="20"/>
        </w:rPr>
      </w:pPr>
      <w:r>
        <w:rPr>
          <w:sz w:val="20"/>
        </w:rPr>
        <w:t>Após</w:t>
      </w:r>
      <w:r>
        <w:rPr>
          <w:spacing w:val="-1"/>
          <w:sz w:val="20"/>
        </w:rPr>
        <w:t> </w:t>
      </w:r>
      <w:r>
        <w:rPr>
          <w:sz w:val="20"/>
        </w:rPr>
        <w:t>comprovação</w:t>
      </w:r>
      <w:r>
        <w:rPr>
          <w:spacing w:val="-1"/>
          <w:sz w:val="20"/>
        </w:rPr>
        <w:t> </w:t>
      </w:r>
      <w:r>
        <w:rPr>
          <w:sz w:val="20"/>
        </w:rPr>
        <w:t>de</w:t>
      </w:r>
      <w:r>
        <w:rPr>
          <w:spacing w:val="-1"/>
          <w:sz w:val="20"/>
        </w:rPr>
        <w:t> </w:t>
      </w:r>
      <w:r>
        <w:rPr>
          <w:sz w:val="20"/>
        </w:rPr>
        <w:t>uso,</w:t>
      </w:r>
      <w:r>
        <w:rPr>
          <w:spacing w:val="-1"/>
          <w:sz w:val="20"/>
        </w:rPr>
        <w:t> </w:t>
      </w:r>
      <w:r>
        <w:rPr>
          <w:sz w:val="20"/>
        </w:rPr>
        <w:t>ocorrerá</w:t>
      </w:r>
      <w:r>
        <w:rPr>
          <w:spacing w:val="-1"/>
          <w:sz w:val="20"/>
        </w:rPr>
        <w:t> </w:t>
      </w:r>
      <w:r>
        <w:rPr>
          <w:sz w:val="20"/>
        </w:rPr>
        <w:t>a</w:t>
      </w:r>
      <w:r>
        <w:rPr>
          <w:spacing w:val="-1"/>
          <w:sz w:val="20"/>
        </w:rPr>
        <w:t> </w:t>
      </w:r>
      <w:r>
        <w:rPr>
          <w:sz w:val="20"/>
        </w:rPr>
        <w:t>reposição</w:t>
      </w:r>
      <w:r>
        <w:rPr>
          <w:spacing w:val="-1"/>
          <w:sz w:val="20"/>
        </w:rPr>
        <w:t> </w:t>
      </w:r>
      <w:r>
        <w:rPr>
          <w:sz w:val="20"/>
        </w:rPr>
        <w:t>dos</w:t>
      </w:r>
      <w:r>
        <w:rPr>
          <w:spacing w:val="-1"/>
          <w:sz w:val="20"/>
        </w:rPr>
        <w:t> </w:t>
      </w:r>
      <w:r>
        <w:rPr>
          <w:sz w:val="20"/>
        </w:rPr>
        <w:t>materiais</w:t>
      </w:r>
      <w:r>
        <w:rPr>
          <w:spacing w:val="-1"/>
          <w:sz w:val="20"/>
        </w:rPr>
        <w:t> </w:t>
      </w:r>
      <w:r>
        <w:rPr>
          <w:sz w:val="20"/>
        </w:rPr>
        <w:t>utilizados</w:t>
      </w:r>
      <w:r>
        <w:rPr>
          <w:spacing w:val="-1"/>
          <w:sz w:val="20"/>
        </w:rPr>
        <w:t> </w:t>
      </w:r>
      <w:r>
        <w:rPr>
          <w:sz w:val="20"/>
        </w:rPr>
        <w:t>que</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no</w:t>
      </w:r>
      <w:r>
        <w:rPr>
          <w:spacing w:val="-1"/>
          <w:sz w:val="20"/>
        </w:rPr>
        <w:t> </w:t>
      </w:r>
      <w:r>
        <w:rPr>
          <w:sz w:val="20"/>
        </w:rPr>
        <w:t>Subitem</w:t>
      </w:r>
      <w:r>
        <w:rPr>
          <w:spacing w:val="-1"/>
          <w:sz w:val="20"/>
        </w:rPr>
        <w:t> </w:t>
      </w:r>
      <w:r>
        <w:rPr>
          <w:sz w:val="20"/>
        </w:rPr>
        <w:t>4.6.4.</w:t>
      </w:r>
      <w:r>
        <w:rPr>
          <w:spacing w:val="-1"/>
          <w:sz w:val="20"/>
        </w:rPr>
        <w:t> </w:t>
      </w:r>
      <w:r>
        <w:rPr>
          <w:sz w:val="20"/>
        </w:rPr>
        <w:t>e</w:t>
      </w:r>
      <w:r>
        <w:rPr>
          <w:spacing w:val="-1"/>
          <w:sz w:val="20"/>
        </w:rPr>
        <w:t> </w:t>
      </w:r>
      <w:r>
        <w:rPr>
          <w:sz w:val="20"/>
        </w:rPr>
        <w:t>no</w:t>
      </w:r>
      <w:r>
        <w:rPr>
          <w:spacing w:val="-1"/>
          <w:sz w:val="20"/>
        </w:rPr>
        <w:t> </w:t>
      </w:r>
      <w:r>
        <w:rPr>
          <w:sz w:val="20"/>
        </w:rPr>
        <w:t>local</w:t>
      </w:r>
      <w:r>
        <w:rPr>
          <w:spacing w:val="-1"/>
          <w:sz w:val="20"/>
        </w:rPr>
        <w:t> </w:t>
      </w:r>
      <w:r>
        <w:rPr>
          <w:sz w:val="20"/>
        </w:rPr>
        <w:t>definido</w:t>
      </w:r>
      <w:r>
        <w:rPr>
          <w:spacing w:val="-1"/>
          <w:sz w:val="20"/>
        </w:rPr>
        <w:t> </w:t>
      </w:r>
      <w:r>
        <w:rPr>
          <w:sz w:val="20"/>
        </w:rPr>
        <w:t>no</w:t>
      </w:r>
      <w:r>
        <w:rPr>
          <w:spacing w:val="-1"/>
          <w:sz w:val="20"/>
        </w:rPr>
        <w:t> </w:t>
      </w:r>
      <w:r>
        <w:rPr>
          <w:sz w:val="20"/>
        </w:rPr>
        <w:t>Subitem</w:t>
      </w:r>
      <w:r>
        <w:rPr>
          <w:spacing w:val="-1"/>
          <w:sz w:val="20"/>
        </w:rPr>
        <w:t> </w:t>
      </w:r>
      <w:r>
        <w:rPr>
          <w:spacing w:val="-2"/>
          <w:sz w:val="20"/>
        </w:rPr>
        <w:t>4.6.5.</w:t>
      </w:r>
    </w:p>
    <w:p>
      <w:pPr>
        <w:pStyle w:val="ListParagraph"/>
        <w:numPr>
          <w:ilvl w:val="2"/>
          <w:numId w:val="23"/>
        </w:numPr>
        <w:tabs>
          <w:tab w:pos="631" w:val="left" w:leader="none"/>
        </w:tabs>
        <w:spacing w:line="280" w:lineRule="auto" w:before="40" w:after="0"/>
        <w:ind w:left="119" w:right="118" w:firstLine="0"/>
        <w:jc w:val="left"/>
        <w:rPr>
          <w:sz w:val="20"/>
        </w:rPr>
      </w:pPr>
      <w:r>
        <w:rPr>
          <w:sz w:val="20"/>
        </w:rPr>
        <w:t>Em</w:t>
      </w:r>
      <w:r>
        <w:rPr>
          <w:spacing w:val="11"/>
          <w:sz w:val="20"/>
        </w:rPr>
        <w:t> </w:t>
      </w:r>
      <w:r>
        <w:rPr>
          <w:sz w:val="20"/>
        </w:rPr>
        <w:t>caso</w:t>
      </w:r>
      <w:r>
        <w:rPr>
          <w:spacing w:val="11"/>
          <w:sz w:val="20"/>
        </w:rPr>
        <w:t> </w:t>
      </w:r>
      <w:r>
        <w:rPr>
          <w:sz w:val="20"/>
        </w:rPr>
        <w:t>de</w:t>
      </w:r>
      <w:r>
        <w:rPr>
          <w:spacing w:val="11"/>
          <w:sz w:val="20"/>
        </w:rPr>
        <w:t> </w:t>
      </w:r>
      <w:r>
        <w:rPr>
          <w:sz w:val="20"/>
        </w:rPr>
        <w:t>instrumentais</w:t>
      </w:r>
      <w:r>
        <w:rPr>
          <w:spacing w:val="11"/>
          <w:sz w:val="20"/>
        </w:rPr>
        <w:t> </w:t>
      </w:r>
      <w:r>
        <w:rPr>
          <w:sz w:val="20"/>
        </w:rPr>
        <w:t>e</w:t>
      </w:r>
      <w:r>
        <w:rPr>
          <w:spacing w:val="11"/>
          <w:sz w:val="20"/>
        </w:rPr>
        <w:t> </w:t>
      </w:r>
      <w:r>
        <w:rPr>
          <w:sz w:val="20"/>
        </w:rPr>
        <w:t>equipamentos</w:t>
      </w:r>
      <w:r>
        <w:rPr>
          <w:spacing w:val="11"/>
          <w:sz w:val="20"/>
        </w:rPr>
        <w:t> </w:t>
      </w:r>
      <w:r>
        <w:rPr>
          <w:sz w:val="20"/>
        </w:rPr>
        <w:t>em</w:t>
      </w:r>
      <w:r>
        <w:rPr>
          <w:spacing w:val="11"/>
          <w:sz w:val="20"/>
        </w:rPr>
        <w:t> </w:t>
      </w:r>
      <w:r>
        <w:rPr>
          <w:sz w:val="20"/>
        </w:rPr>
        <w:t>comodato,</w:t>
      </w:r>
      <w:r>
        <w:rPr>
          <w:spacing w:val="11"/>
          <w:sz w:val="20"/>
        </w:rPr>
        <w:t> </w:t>
      </w:r>
      <w:r>
        <w:rPr>
          <w:sz w:val="20"/>
        </w:rPr>
        <w:t>estes</w:t>
      </w:r>
      <w:r>
        <w:rPr>
          <w:spacing w:val="11"/>
          <w:sz w:val="20"/>
        </w:rPr>
        <w:t> </w:t>
      </w:r>
      <w:r>
        <w:rPr>
          <w:sz w:val="20"/>
        </w:rPr>
        <w:t>deverão</w:t>
      </w:r>
      <w:r>
        <w:rPr>
          <w:spacing w:val="11"/>
          <w:sz w:val="20"/>
        </w:rPr>
        <w:t> </w:t>
      </w:r>
      <w:r>
        <w:rPr>
          <w:sz w:val="20"/>
        </w:rPr>
        <w:t>ser</w:t>
      </w:r>
      <w:r>
        <w:rPr>
          <w:spacing w:val="11"/>
          <w:sz w:val="20"/>
        </w:rPr>
        <w:t> </w:t>
      </w:r>
      <w:r>
        <w:rPr>
          <w:sz w:val="20"/>
        </w:rPr>
        <w:t>entregues</w:t>
      </w:r>
      <w:r>
        <w:rPr>
          <w:spacing w:val="11"/>
          <w:sz w:val="20"/>
        </w:rPr>
        <w:t> </w:t>
      </w:r>
      <w:r>
        <w:rPr>
          <w:sz w:val="20"/>
        </w:rPr>
        <w:t>na</w:t>
      </w:r>
      <w:r>
        <w:rPr>
          <w:spacing w:val="11"/>
          <w:sz w:val="20"/>
        </w:rPr>
        <w:t> </w:t>
      </w:r>
      <w:r>
        <w:rPr>
          <w:sz w:val="20"/>
        </w:rPr>
        <w:t>Central</w:t>
      </w:r>
      <w:r>
        <w:rPr>
          <w:spacing w:val="11"/>
          <w:sz w:val="20"/>
        </w:rPr>
        <w:t> </w:t>
      </w:r>
      <w:r>
        <w:rPr>
          <w:sz w:val="20"/>
        </w:rPr>
        <w:t>de</w:t>
      </w:r>
      <w:r>
        <w:rPr>
          <w:spacing w:val="11"/>
          <w:sz w:val="20"/>
        </w:rPr>
        <w:t> </w:t>
      </w:r>
      <w:r>
        <w:rPr>
          <w:sz w:val="20"/>
        </w:rPr>
        <w:t>Distribuição</w:t>
      </w:r>
      <w:r>
        <w:rPr>
          <w:spacing w:val="11"/>
          <w:sz w:val="20"/>
        </w:rPr>
        <w:t> </w:t>
      </w:r>
      <w:r>
        <w:rPr>
          <w:sz w:val="20"/>
        </w:rPr>
        <w:t>de</w:t>
      </w:r>
      <w:r>
        <w:rPr>
          <w:spacing w:val="11"/>
          <w:sz w:val="20"/>
        </w:rPr>
        <w:t> </w:t>
      </w:r>
      <w:r>
        <w:rPr>
          <w:sz w:val="20"/>
        </w:rPr>
        <w:t>Materiais</w:t>
      </w:r>
      <w:r>
        <w:rPr>
          <w:spacing w:val="11"/>
          <w:sz w:val="20"/>
        </w:rPr>
        <w:t> </w:t>
      </w:r>
      <w:r>
        <w:rPr>
          <w:sz w:val="20"/>
        </w:rPr>
        <w:t>(CDM)</w:t>
      </w:r>
      <w:r>
        <w:rPr>
          <w:spacing w:val="11"/>
          <w:sz w:val="20"/>
        </w:rPr>
        <w:t> </w:t>
      </w:r>
      <w:r>
        <w:rPr>
          <w:sz w:val="20"/>
        </w:rPr>
        <w:t>do</w:t>
      </w:r>
      <w:r>
        <w:rPr>
          <w:spacing w:val="11"/>
          <w:sz w:val="20"/>
        </w:rPr>
        <w:t> </w:t>
      </w:r>
      <w:r>
        <w:rPr>
          <w:sz w:val="20"/>
        </w:rPr>
        <w:t>Hospital</w:t>
      </w:r>
      <w:r>
        <w:rPr>
          <w:spacing w:val="11"/>
          <w:sz w:val="20"/>
        </w:rPr>
        <w:t> </w:t>
      </w:r>
      <w:r>
        <w:rPr>
          <w:sz w:val="20"/>
        </w:rPr>
        <w:t>Universitário</w:t>
      </w:r>
      <w:r>
        <w:rPr>
          <w:spacing w:val="11"/>
          <w:sz w:val="20"/>
        </w:rPr>
        <w:t> </w:t>
      </w:r>
      <w:r>
        <w:rPr>
          <w:sz w:val="20"/>
        </w:rPr>
        <w:t>Pedro</w:t>
      </w:r>
      <w:r>
        <w:rPr>
          <w:spacing w:val="11"/>
          <w:sz w:val="20"/>
        </w:rPr>
        <w:t> </w:t>
      </w:r>
      <w:r>
        <w:rPr>
          <w:sz w:val="20"/>
        </w:rPr>
        <w:t>Ernesto,</w:t>
      </w:r>
      <w:r>
        <w:rPr>
          <w:spacing w:val="11"/>
          <w:sz w:val="20"/>
        </w:rPr>
        <w:t> </w:t>
      </w:r>
      <w:r>
        <w:rPr>
          <w:sz w:val="20"/>
        </w:rPr>
        <w:t>situado</w:t>
      </w:r>
      <w:r>
        <w:rPr>
          <w:spacing w:val="11"/>
          <w:sz w:val="20"/>
        </w:rPr>
        <w:t> </w:t>
      </w:r>
      <w:r>
        <w:rPr>
          <w:sz w:val="20"/>
        </w:rPr>
        <w:t>na Avenida Boulevard 28 de Setembro, 77, 4º</w:t>
      </w:r>
      <w:r>
        <w:rPr>
          <w:spacing w:val="-9"/>
          <w:sz w:val="20"/>
        </w:rPr>
        <w:t> </w:t>
      </w:r>
      <w:r>
        <w:rPr>
          <w:sz w:val="20"/>
        </w:rPr>
        <w:t>Andar –</w:t>
      </w:r>
      <w:r>
        <w:rPr>
          <w:spacing w:val="-1"/>
          <w:sz w:val="20"/>
        </w:rPr>
        <w:t> </w:t>
      </w:r>
      <w:r>
        <w:rPr>
          <w:sz w:val="20"/>
        </w:rPr>
        <w:t>Vila Isabel, Rio de Janeiro/RJ, CEP</w:t>
      </w:r>
      <w:r>
        <w:rPr>
          <w:spacing w:val="-5"/>
          <w:sz w:val="20"/>
        </w:rPr>
        <w:t> </w:t>
      </w:r>
      <w:r>
        <w:rPr>
          <w:sz w:val="20"/>
        </w:rPr>
        <w:t>20.551-030 e a entrega deverá ocorrer de segunda-feira a sexta-feira, das 08h às 12h e das 13h30 às 15h;</w:t>
      </w:r>
    </w:p>
    <w:p>
      <w:pPr>
        <w:pStyle w:val="ListParagraph"/>
        <w:numPr>
          <w:ilvl w:val="3"/>
          <w:numId w:val="23"/>
        </w:numPr>
        <w:tabs>
          <w:tab w:pos="770" w:val="left" w:leader="none"/>
        </w:tabs>
        <w:spacing w:line="280" w:lineRule="auto" w:before="2" w:after="0"/>
        <w:ind w:left="119" w:right="118" w:firstLine="0"/>
        <w:jc w:val="left"/>
        <w:rPr>
          <w:sz w:val="20"/>
        </w:rPr>
      </w:pPr>
      <w:r>
        <w:rPr>
          <w:sz w:val="20"/>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3"/>
          <w:numId w:val="23"/>
        </w:numPr>
        <w:tabs>
          <w:tab w:pos="768" w:val="left" w:leader="none"/>
        </w:tabs>
        <w:spacing w:line="240" w:lineRule="auto" w:before="2" w:after="0"/>
        <w:ind w:left="768" w:right="0" w:hanging="649"/>
        <w:jc w:val="left"/>
        <w:rPr>
          <w:sz w:val="20"/>
        </w:rPr>
      </w:pPr>
      <w:r>
        <w:rPr>
          <w:sz w:val="20"/>
        </w:rPr>
        <w:t>Os</w:t>
      </w:r>
      <w:r>
        <w:rPr>
          <w:spacing w:val="-3"/>
          <w:sz w:val="20"/>
        </w:rPr>
        <w:t> </w:t>
      </w:r>
      <w:r>
        <w:rPr>
          <w:sz w:val="20"/>
        </w:rPr>
        <w:t>instrumentais/equipamentos</w:t>
      </w:r>
      <w:r>
        <w:rPr>
          <w:spacing w:val="-2"/>
          <w:sz w:val="20"/>
        </w:rPr>
        <w:t> </w:t>
      </w:r>
      <w:r>
        <w:rPr>
          <w:sz w:val="20"/>
        </w:rPr>
        <w:t>deverão</w:t>
      </w:r>
      <w:r>
        <w:rPr>
          <w:spacing w:val="-2"/>
          <w:sz w:val="20"/>
        </w:rPr>
        <w:t> </w:t>
      </w:r>
      <w:r>
        <w:rPr>
          <w:sz w:val="20"/>
        </w:rPr>
        <w:t>ser</w:t>
      </w:r>
      <w:r>
        <w:rPr>
          <w:spacing w:val="-2"/>
          <w:sz w:val="20"/>
        </w:rPr>
        <w:t> </w:t>
      </w:r>
      <w:r>
        <w:rPr>
          <w:sz w:val="20"/>
        </w:rPr>
        <w:t>entregues</w:t>
      </w:r>
      <w:r>
        <w:rPr>
          <w:spacing w:val="-2"/>
          <w:sz w:val="20"/>
        </w:rPr>
        <w:t> </w:t>
      </w:r>
      <w:r>
        <w:rPr>
          <w:sz w:val="20"/>
        </w:rPr>
        <w:t>acompanhados</w:t>
      </w:r>
      <w:r>
        <w:rPr>
          <w:spacing w:val="-2"/>
          <w:sz w:val="20"/>
        </w:rPr>
        <w:t> </w:t>
      </w:r>
      <w:r>
        <w:rPr>
          <w:sz w:val="20"/>
        </w:rPr>
        <w:t>de</w:t>
      </w:r>
      <w:r>
        <w:rPr>
          <w:spacing w:val="-2"/>
          <w:sz w:val="20"/>
        </w:rPr>
        <w:t> </w:t>
      </w:r>
      <w:r>
        <w:rPr>
          <w:sz w:val="20"/>
        </w:rPr>
        <w:t>Nota</w:t>
      </w:r>
      <w:r>
        <w:rPr>
          <w:spacing w:val="-2"/>
          <w:sz w:val="20"/>
        </w:rPr>
        <w:t> </w:t>
      </w:r>
      <w:r>
        <w:rPr>
          <w:sz w:val="20"/>
        </w:rPr>
        <w:t>de</w:t>
      </w:r>
      <w:r>
        <w:rPr>
          <w:spacing w:val="-2"/>
          <w:sz w:val="20"/>
        </w:rPr>
        <w:t> </w:t>
      </w:r>
      <w:r>
        <w:rPr>
          <w:sz w:val="20"/>
        </w:rPr>
        <w:t>Comodato,</w:t>
      </w:r>
      <w:r>
        <w:rPr>
          <w:spacing w:val="-2"/>
          <w:sz w:val="20"/>
        </w:rPr>
        <w:t> </w:t>
      </w:r>
      <w:r>
        <w:rPr>
          <w:sz w:val="20"/>
        </w:rPr>
        <w:t>Nota</w:t>
      </w:r>
      <w:r>
        <w:rPr>
          <w:spacing w:val="-3"/>
          <w:sz w:val="20"/>
        </w:rPr>
        <w:t> </w:t>
      </w:r>
      <w:r>
        <w:rPr>
          <w:sz w:val="20"/>
        </w:rPr>
        <w:t>de</w:t>
      </w:r>
      <w:r>
        <w:rPr>
          <w:spacing w:val="-2"/>
          <w:sz w:val="20"/>
        </w:rPr>
        <w:t> </w:t>
      </w:r>
      <w:r>
        <w:rPr>
          <w:sz w:val="20"/>
        </w:rPr>
        <w:t>Simples</w:t>
      </w:r>
      <w:r>
        <w:rPr>
          <w:spacing w:val="-2"/>
          <w:sz w:val="20"/>
        </w:rPr>
        <w:t> </w:t>
      </w:r>
      <w:r>
        <w:rPr>
          <w:sz w:val="20"/>
        </w:rPr>
        <w:t>Remessa</w:t>
      </w:r>
      <w:r>
        <w:rPr>
          <w:spacing w:val="-2"/>
          <w:sz w:val="20"/>
        </w:rPr>
        <w:t> </w:t>
      </w:r>
      <w:r>
        <w:rPr>
          <w:sz w:val="20"/>
        </w:rPr>
        <w:t>ou</w:t>
      </w:r>
      <w:r>
        <w:rPr>
          <w:spacing w:val="-5"/>
          <w:sz w:val="20"/>
        </w:rPr>
        <w:t> </w:t>
      </w:r>
      <w:r>
        <w:rPr>
          <w:sz w:val="20"/>
        </w:rPr>
        <w:t>Vale/Checklist</w:t>
      </w:r>
      <w:r>
        <w:rPr>
          <w:spacing w:val="-2"/>
          <w:sz w:val="20"/>
        </w:rPr>
        <w:t> </w:t>
      </w:r>
      <w:r>
        <w:rPr>
          <w:sz w:val="20"/>
        </w:rPr>
        <w:t>conforme</w:t>
      </w:r>
      <w:r>
        <w:rPr>
          <w:spacing w:val="-2"/>
          <w:sz w:val="20"/>
        </w:rPr>
        <w:t> </w:t>
      </w:r>
      <w:r>
        <w:rPr>
          <w:sz w:val="20"/>
        </w:rPr>
        <w:t>Subitens</w:t>
      </w:r>
      <w:r>
        <w:rPr>
          <w:spacing w:val="-2"/>
          <w:sz w:val="20"/>
        </w:rPr>
        <w:t> </w:t>
      </w:r>
      <w:r>
        <w:rPr>
          <w:sz w:val="20"/>
        </w:rPr>
        <w:t>em</w:t>
      </w:r>
      <w:r>
        <w:rPr>
          <w:spacing w:val="-2"/>
          <w:sz w:val="20"/>
        </w:rPr>
        <w:t> </w:t>
      </w:r>
      <w:r>
        <w:rPr>
          <w:sz w:val="20"/>
        </w:rPr>
        <w:t>4.6.6.</w:t>
      </w:r>
      <w:r>
        <w:rPr>
          <w:spacing w:val="-2"/>
          <w:sz w:val="20"/>
        </w:rPr>
        <w:t> </w:t>
      </w:r>
      <w:r>
        <w:rPr>
          <w:sz w:val="20"/>
        </w:rPr>
        <w:t>e</w:t>
      </w:r>
      <w:r>
        <w:rPr>
          <w:spacing w:val="-2"/>
          <w:sz w:val="20"/>
        </w:rPr>
        <w:t> 3.1.7.;</w:t>
      </w:r>
    </w:p>
    <w:p>
      <w:pPr>
        <w:pStyle w:val="ListParagraph"/>
        <w:numPr>
          <w:ilvl w:val="2"/>
          <w:numId w:val="23"/>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23"/>
        </w:numPr>
        <w:tabs>
          <w:tab w:pos="647" w:val="left" w:leader="none"/>
        </w:tabs>
        <w:spacing w:line="280" w:lineRule="auto" w:before="2" w:after="0"/>
        <w:ind w:left="119" w:right="118" w:firstLine="0"/>
        <w:jc w:val="left"/>
        <w:rPr>
          <w:sz w:val="20"/>
        </w:rPr>
      </w:pPr>
      <w:r>
        <w:rPr>
          <w:sz w:val="20"/>
        </w:rPr>
        <w:t>Em</w:t>
      </w:r>
      <w:r>
        <w:rPr>
          <w:spacing w:val="26"/>
          <w:sz w:val="20"/>
        </w:rPr>
        <w:t> </w:t>
      </w:r>
      <w:r>
        <w:rPr>
          <w:sz w:val="20"/>
        </w:rPr>
        <w:t>caso</w:t>
      </w:r>
      <w:r>
        <w:rPr>
          <w:spacing w:val="26"/>
          <w:sz w:val="20"/>
        </w:rPr>
        <w:t> </w:t>
      </w:r>
      <w:r>
        <w:rPr>
          <w:sz w:val="20"/>
        </w:rPr>
        <w:t>de</w:t>
      </w:r>
      <w:r>
        <w:rPr>
          <w:spacing w:val="26"/>
          <w:sz w:val="20"/>
        </w:rPr>
        <w:t> </w:t>
      </w:r>
      <w:r>
        <w:rPr>
          <w:sz w:val="20"/>
        </w:rPr>
        <w:t>material</w:t>
      </w:r>
      <w:r>
        <w:rPr>
          <w:spacing w:val="26"/>
          <w:sz w:val="20"/>
        </w:rPr>
        <w:t> </w:t>
      </w:r>
      <w:r>
        <w:rPr>
          <w:sz w:val="20"/>
        </w:rPr>
        <w:t>importado,</w:t>
      </w:r>
      <w:r>
        <w:rPr>
          <w:spacing w:val="26"/>
          <w:sz w:val="20"/>
        </w:rPr>
        <w:t> </w:t>
      </w:r>
      <w:r>
        <w:rPr>
          <w:sz w:val="20"/>
        </w:rPr>
        <w:t>deve</w:t>
      </w:r>
      <w:r>
        <w:rPr>
          <w:spacing w:val="26"/>
          <w:sz w:val="20"/>
        </w:rPr>
        <w:t> </w:t>
      </w:r>
      <w:r>
        <w:rPr>
          <w:sz w:val="20"/>
        </w:rPr>
        <w:t>ter,</w:t>
      </w:r>
      <w:r>
        <w:rPr>
          <w:spacing w:val="26"/>
          <w:sz w:val="20"/>
        </w:rPr>
        <w:t> </w:t>
      </w:r>
      <w:r>
        <w:rPr>
          <w:sz w:val="20"/>
        </w:rPr>
        <w:t>adicionalmente,</w:t>
      </w:r>
      <w:r>
        <w:rPr>
          <w:spacing w:val="26"/>
          <w:sz w:val="20"/>
        </w:rPr>
        <w:t> </w:t>
      </w:r>
      <w:r>
        <w:rPr>
          <w:sz w:val="20"/>
        </w:rPr>
        <w:t>etiqueta</w:t>
      </w:r>
      <w:r>
        <w:rPr>
          <w:spacing w:val="26"/>
          <w:sz w:val="20"/>
        </w:rPr>
        <w:t> </w:t>
      </w:r>
      <w:r>
        <w:rPr>
          <w:sz w:val="20"/>
        </w:rPr>
        <w:t>e/ou</w:t>
      </w:r>
      <w:r>
        <w:rPr>
          <w:spacing w:val="26"/>
          <w:sz w:val="20"/>
        </w:rPr>
        <w:t> </w:t>
      </w:r>
      <w:r>
        <w:rPr>
          <w:sz w:val="20"/>
        </w:rPr>
        <w:t>manual</w:t>
      </w:r>
      <w:r>
        <w:rPr>
          <w:spacing w:val="26"/>
          <w:sz w:val="20"/>
        </w:rPr>
        <w:t> </w:t>
      </w:r>
      <w:r>
        <w:rPr>
          <w:sz w:val="20"/>
        </w:rPr>
        <w:t>com</w:t>
      </w:r>
      <w:r>
        <w:rPr>
          <w:spacing w:val="26"/>
          <w:sz w:val="20"/>
        </w:rPr>
        <w:t> </w:t>
      </w:r>
      <w:r>
        <w:rPr>
          <w:sz w:val="20"/>
        </w:rPr>
        <w:t>todas</w:t>
      </w:r>
      <w:r>
        <w:rPr>
          <w:spacing w:val="26"/>
          <w:sz w:val="20"/>
        </w:rPr>
        <w:t> </w:t>
      </w:r>
      <w:r>
        <w:rPr>
          <w:sz w:val="20"/>
        </w:rPr>
        <w:t>as</w:t>
      </w:r>
      <w:r>
        <w:rPr>
          <w:spacing w:val="26"/>
          <w:sz w:val="20"/>
        </w:rPr>
        <w:t> </w:t>
      </w:r>
      <w:r>
        <w:rPr>
          <w:sz w:val="20"/>
        </w:rPr>
        <w:t>informações</w:t>
      </w:r>
      <w:r>
        <w:rPr>
          <w:spacing w:val="26"/>
          <w:sz w:val="20"/>
        </w:rPr>
        <w:t> </w:t>
      </w:r>
      <w:r>
        <w:rPr>
          <w:sz w:val="20"/>
        </w:rPr>
        <w:t>técnicas</w:t>
      </w:r>
      <w:r>
        <w:rPr>
          <w:spacing w:val="26"/>
          <w:sz w:val="20"/>
        </w:rPr>
        <w:t> </w:t>
      </w:r>
      <w:r>
        <w:rPr>
          <w:sz w:val="20"/>
        </w:rPr>
        <w:t>em</w:t>
      </w:r>
      <w:r>
        <w:rPr>
          <w:spacing w:val="26"/>
          <w:sz w:val="20"/>
        </w:rPr>
        <w:t> </w:t>
      </w:r>
      <w:r>
        <w:rPr>
          <w:sz w:val="20"/>
        </w:rPr>
        <w:t>português.</w:t>
      </w:r>
      <w:r>
        <w:rPr>
          <w:spacing w:val="26"/>
          <w:sz w:val="20"/>
        </w:rPr>
        <w:t> </w:t>
      </w:r>
      <w:r>
        <w:rPr>
          <w:sz w:val="20"/>
        </w:rPr>
        <w:t>Informações</w:t>
      </w:r>
      <w:r>
        <w:rPr>
          <w:spacing w:val="26"/>
          <w:sz w:val="20"/>
        </w:rPr>
        <w:t> </w:t>
      </w:r>
      <w:r>
        <w:rPr>
          <w:sz w:val="20"/>
        </w:rPr>
        <w:t>incorretas</w:t>
      </w:r>
      <w:r>
        <w:rPr>
          <w:spacing w:val="26"/>
          <w:sz w:val="20"/>
        </w:rPr>
        <w:t> </w:t>
      </w:r>
      <w:r>
        <w:rPr>
          <w:sz w:val="20"/>
        </w:rPr>
        <w:t>ou</w:t>
      </w:r>
      <w:r>
        <w:rPr>
          <w:spacing w:val="26"/>
          <w:sz w:val="20"/>
        </w:rPr>
        <w:t> </w:t>
      </w:r>
      <w:r>
        <w:rPr>
          <w:sz w:val="20"/>
        </w:rPr>
        <w:t>inconsistências</w:t>
      </w:r>
      <w:r>
        <w:rPr>
          <w:spacing w:val="26"/>
          <w:sz w:val="20"/>
        </w:rPr>
        <w:t> </w:t>
      </w:r>
      <w:r>
        <w:rPr>
          <w:sz w:val="20"/>
        </w:rPr>
        <w:t>serão</w:t>
      </w:r>
      <w:r>
        <w:rPr>
          <w:spacing w:val="26"/>
          <w:sz w:val="20"/>
        </w:rPr>
        <w:t> </w:t>
      </w:r>
      <w:r>
        <w:rPr>
          <w:sz w:val="20"/>
        </w:rPr>
        <w:t>de responsabilidade exclusiva do fornecedor;</w:t>
      </w:r>
    </w:p>
    <w:p>
      <w:pPr>
        <w:pStyle w:val="BodyText"/>
        <w:spacing w:before="42"/>
      </w:pPr>
    </w:p>
    <w:p>
      <w:pPr>
        <w:pStyle w:val="Heading1"/>
        <w:numPr>
          <w:ilvl w:val="0"/>
          <w:numId w:val="23"/>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23"/>
        </w:numPr>
        <w:tabs>
          <w:tab w:pos="457" w:val="left" w:leader="none"/>
        </w:tabs>
        <w:spacing w:line="240" w:lineRule="auto" w:before="4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23"/>
        </w:numPr>
        <w:tabs>
          <w:tab w:pos="633" w:val="left" w:leader="none"/>
        </w:tabs>
        <w:spacing w:line="280" w:lineRule="auto" w:before="40" w:after="0"/>
        <w:ind w:left="119" w:right="118" w:firstLine="0"/>
        <w:jc w:val="left"/>
        <w:rPr>
          <w:sz w:val="20"/>
        </w:rPr>
      </w:pPr>
      <w:r>
        <w:rPr>
          <w:sz w:val="20"/>
        </w:rPr>
        <w:t>A</w:t>
      </w:r>
      <w:r>
        <w:rPr>
          <w:spacing w:val="11"/>
          <w:sz w:val="20"/>
        </w:rPr>
        <w:t> </w:t>
      </w:r>
      <w:r>
        <w:rPr>
          <w:sz w:val="20"/>
        </w:rPr>
        <w:t>execução</w:t>
      </w:r>
      <w:r>
        <w:rPr>
          <w:spacing w:val="22"/>
          <w:sz w:val="20"/>
        </w:rPr>
        <w:t> </w:t>
      </w:r>
      <w:r>
        <w:rPr>
          <w:sz w:val="20"/>
        </w:rPr>
        <w:t>do</w:t>
      </w:r>
      <w:r>
        <w:rPr>
          <w:spacing w:val="22"/>
          <w:sz w:val="20"/>
        </w:rPr>
        <w:t> </w:t>
      </w:r>
      <w:r>
        <w:rPr>
          <w:sz w:val="20"/>
        </w:rPr>
        <w:t>contrato</w:t>
      </w:r>
      <w:r>
        <w:rPr>
          <w:spacing w:val="22"/>
          <w:sz w:val="20"/>
        </w:rPr>
        <w:t> </w:t>
      </w:r>
      <w:r>
        <w:rPr>
          <w:sz w:val="20"/>
        </w:rPr>
        <w:t>será</w:t>
      </w:r>
      <w:r>
        <w:rPr>
          <w:spacing w:val="22"/>
          <w:sz w:val="20"/>
        </w:rPr>
        <w:t> </w:t>
      </w:r>
      <w:r>
        <w:rPr>
          <w:sz w:val="20"/>
        </w:rPr>
        <w:t>acompanhada</w:t>
      </w:r>
      <w:r>
        <w:rPr>
          <w:spacing w:val="22"/>
          <w:sz w:val="20"/>
        </w:rPr>
        <w:t> </w:t>
      </w:r>
      <w:r>
        <w:rPr>
          <w:sz w:val="20"/>
        </w:rPr>
        <w:t>e</w:t>
      </w:r>
      <w:r>
        <w:rPr>
          <w:spacing w:val="22"/>
          <w:sz w:val="20"/>
        </w:rPr>
        <w:t> </w:t>
      </w:r>
      <w:r>
        <w:rPr>
          <w:sz w:val="20"/>
        </w:rPr>
        <w:t>fiscalizada</w:t>
      </w:r>
      <w:r>
        <w:rPr>
          <w:spacing w:val="22"/>
          <w:sz w:val="20"/>
        </w:rPr>
        <w:t> </w:t>
      </w:r>
      <w:r>
        <w:rPr>
          <w:sz w:val="20"/>
        </w:rPr>
        <w:t>por</w:t>
      </w:r>
      <w:r>
        <w:rPr>
          <w:spacing w:val="22"/>
          <w:sz w:val="20"/>
        </w:rPr>
        <w:t> </w:t>
      </w:r>
      <w:r>
        <w:rPr>
          <w:sz w:val="20"/>
        </w:rPr>
        <w:t>comissão</w:t>
      </w:r>
      <w:r>
        <w:rPr>
          <w:spacing w:val="22"/>
          <w:sz w:val="20"/>
        </w:rPr>
        <w:t> </w:t>
      </w:r>
      <w:r>
        <w:rPr>
          <w:sz w:val="20"/>
        </w:rPr>
        <w:t>de</w:t>
      </w:r>
      <w:r>
        <w:rPr>
          <w:spacing w:val="22"/>
          <w:sz w:val="20"/>
        </w:rPr>
        <w:t> </w:t>
      </w:r>
      <w:r>
        <w:rPr>
          <w:sz w:val="20"/>
        </w:rPr>
        <w:t>fiscalização</w:t>
      </w:r>
      <w:r>
        <w:rPr>
          <w:spacing w:val="22"/>
          <w:sz w:val="20"/>
        </w:rPr>
        <w:t> </w:t>
      </w:r>
      <w:r>
        <w:rPr>
          <w:sz w:val="20"/>
        </w:rPr>
        <w:t>de</w:t>
      </w:r>
      <w:r>
        <w:rPr>
          <w:spacing w:val="22"/>
          <w:sz w:val="20"/>
        </w:rPr>
        <w:t> </w:t>
      </w:r>
      <w:r>
        <w:rPr>
          <w:sz w:val="20"/>
        </w:rPr>
        <w:t>contrato</w:t>
      </w:r>
      <w:r>
        <w:rPr>
          <w:spacing w:val="22"/>
          <w:sz w:val="20"/>
        </w:rPr>
        <w:t> </w:t>
      </w:r>
      <w:r>
        <w:rPr>
          <w:sz w:val="20"/>
        </w:rPr>
        <w:t>composta</w:t>
      </w:r>
      <w:r>
        <w:rPr>
          <w:spacing w:val="22"/>
          <w:sz w:val="20"/>
        </w:rPr>
        <w:t> </w:t>
      </w:r>
      <w:r>
        <w:rPr>
          <w:sz w:val="20"/>
        </w:rPr>
        <w:t>por</w:t>
      </w:r>
      <w:r>
        <w:rPr>
          <w:spacing w:val="22"/>
          <w:sz w:val="20"/>
        </w:rPr>
        <w:t> </w:t>
      </w:r>
      <w:r>
        <w:rPr>
          <w:sz w:val="20"/>
        </w:rPr>
        <w:t>membros</w:t>
      </w:r>
      <w:r>
        <w:rPr>
          <w:spacing w:val="22"/>
          <w:sz w:val="20"/>
        </w:rPr>
        <w:t> </w:t>
      </w:r>
      <w:r>
        <w:rPr>
          <w:sz w:val="20"/>
        </w:rPr>
        <w:t>do</w:t>
      </w:r>
      <w:r>
        <w:rPr>
          <w:spacing w:val="22"/>
          <w:sz w:val="20"/>
        </w:rPr>
        <w:t> </w:t>
      </w:r>
      <w:r>
        <w:rPr>
          <w:sz w:val="20"/>
        </w:rPr>
        <w:t>CONTRATANTE,</w:t>
      </w:r>
      <w:r>
        <w:rPr>
          <w:spacing w:val="22"/>
          <w:sz w:val="20"/>
        </w:rPr>
        <w:t> </w:t>
      </w:r>
      <w:r>
        <w:rPr>
          <w:sz w:val="20"/>
        </w:rPr>
        <w:t>designados</w:t>
      </w:r>
      <w:r>
        <w:rPr>
          <w:spacing w:val="22"/>
          <w:sz w:val="20"/>
        </w:rPr>
        <w:t> </w:t>
      </w:r>
      <w:r>
        <w:rPr>
          <w:sz w:val="20"/>
        </w:rPr>
        <w:t>pela</w:t>
      </w:r>
      <w:r>
        <w:rPr>
          <w:spacing w:val="22"/>
          <w:sz w:val="20"/>
        </w:rPr>
        <w:t> </w:t>
      </w:r>
      <w:r>
        <w:rPr>
          <w:sz w:val="20"/>
        </w:rPr>
        <w:t>unidade</w:t>
      </w:r>
      <w:r>
        <w:rPr>
          <w:spacing w:val="22"/>
          <w:sz w:val="20"/>
        </w:rPr>
        <w:t> </w:t>
      </w:r>
      <w:r>
        <w:rPr>
          <w:sz w:val="20"/>
        </w:rPr>
        <w:t>demandante, conforme ato de nomeação.</w:t>
      </w:r>
    </w:p>
    <w:p>
      <w:pPr>
        <w:pStyle w:val="BodyText"/>
        <w:spacing w:before="42"/>
      </w:pPr>
    </w:p>
    <w:p>
      <w:pPr>
        <w:pStyle w:val="Heading2"/>
        <w:numPr>
          <w:ilvl w:val="1"/>
          <w:numId w:val="23"/>
        </w:numPr>
        <w:tabs>
          <w:tab w:pos="468" w:val="left" w:leader="none"/>
        </w:tabs>
        <w:spacing w:line="240" w:lineRule="auto" w:before="0"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23"/>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 </w:t>
      </w:r>
      <w:hyperlink r:id="rId43">
        <w:r>
          <w:rPr>
            <w:color w:val="0000ED"/>
            <w:sz w:val="20"/>
            <w:u w:val="single" w:color="0000ED"/>
          </w:rPr>
          <w:t>Decreto</w:t>
        </w:r>
        <w:r>
          <w:rPr>
            <w:color w:val="0000ED"/>
            <w:spacing w:val="-1"/>
            <w:sz w:val="20"/>
            <w:u w:val="single" w:color="0000ED"/>
          </w:rPr>
          <w:t> </w:t>
        </w:r>
        <w:r>
          <w:rPr>
            <w:color w:val="0000ED"/>
            <w:sz w:val="20"/>
            <w:u w:val="single" w:color="0000ED"/>
          </w:rPr>
          <w:t>nº</w:t>
        </w:r>
        <w:r>
          <w:rPr>
            <w:color w:val="0000ED"/>
            <w:spacing w:val="-1"/>
            <w:sz w:val="20"/>
            <w:u w:val="single" w:color="0000ED"/>
          </w:rPr>
          <w:t> </w:t>
        </w:r>
        <w:r>
          <w:rPr>
            <w:color w:val="0000ED"/>
            <w:sz w:val="20"/>
            <w:u w:val="single" w:color="0000ED"/>
          </w:rPr>
          <w:t>48.817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27</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novembro</w:t>
        </w:r>
        <w:r>
          <w:rPr>
            <w:color w:val="0000ED"/>
            <w:spacing w:val="-1"/>
            <w:sz w:val="20"/>
            <w:u w:val="single" w:color="0000ED"/>
          </w:rPr>
          <w:t> </w:t>
        </w:r>
        <w:r>
          <w:rPr>
            <w:color w:val="0000ED"/>
            <w:sz w:val="20"/>
            <w:u w:val="single" w:color="0000ED"/>
          </w:rPr>
          <w:t>de</w:t>
        </w:r>
        <w:r>
          <w:rPr>
            <w:color w:val="0000ED"/>
            <w:spacing w:val="-1"/>
            <w:sz w:val="20"/>
            <w:u w:val="single" w:color="0000ED"/>
          </w:rPr>
          <w:t> </w:t>
        </w:r>
        <w:r>
          <w:rPr>
            <w:color w:val="0000ED"/>
            <w:sz w:val="20"/>
            <w:u w:val="single" w:color="0000ED"/>
          </w:rPr>
          <w:t>2023</w:t>
        </w:r>
      </w:hyperlink>
      <w:r>
        <w:rPr>
          <w:sz w:val="20"/>
        </w:rPr>
        <w:t>,</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23"/>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3"/>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79"/>
      </w:pPr>
    </w:p>
    <w:p>
      <w:pPr>
        <w:pStyle w:val="Heading2"/>
        <w:numPr>
          <w:ilvl w:val="1"/>
          <w:numId w:val="23"/>
        </w:numPr>
        <w:tabs>
          <w:tab w:pos="468" w:val="left" w:leader="none"/>
        </w:tabs>
        <w:spacing w:line="240" w:lineRule="auto" w:before="1"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23"/>
        </w:numPr>
        <w:tabs>
          <w:tab w:pos="621" w:val="left" w:leader="none"/>
        </w:tabs>
        <w:spacing w:line="280" w:lineRule="auto" w:before="4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spacing w:after="0" w:line="280" w:lineRule="auto"/>
        <w:jc w:val="left"/>
        <w:rPr>
          <w:sz w:val="20"/>
        </w:rPr>
        <w:sectPr>
          <w:pgSz w:w="15840" w:h="24480"/>
          <w:pgMar w:top="0" w:bottom="0" w:left="0" w:right="0"/>
        </w:sectPr>
      </w:pPr>
    </w:p>
    <w:p>
      <w:pPr>
        <w:pStyle w:val="ListParagraph"/>
        <w:numPr>
          <w:ilvl w:val="2"/>
          <w:numId w:val="23"/>
        </w:numPr>
        <w:tabs>
          <w:tab w:pos="621" w:val="left" w:leader="none"/>
        </w:tabs>
        <w:spacing w:line="280" w:lineRule="auto" w:before="23"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23"/>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23"/>
        </w:numPr>
        <w:tabs>
          <w:tab w:pos="468" w:val="left" w:leader="none"/>
        </w:tabs>
        <w:spacing w:line="240" w:lineRule="auto" w:before="0" w:after="0"/>
        <w:ind w:left="468" w:right="0" w:hanging="349"/>
        <w:jc w:val="left"/>
      </w:pPr>
      <w:r>
        <w:rPr>
          <w:spacing w:val="-2"/>
        </w:rPr>
        <w:t>Pagamento:</w:t>
      </w:r>
    </w:p>
    <w:p>
      <w:pPr>
        <w:pStyle w:val="ListParagraph"/>
        <w:numPr>
          <w:ilvl w:val="2"/>
          <w:numId w:val="23"/>
        </w:numPr>
        <w:tabs>
          <w:tab w:pos="619" w:val="left" w:leader="none"/>
        </w:tabs>
        <w:spacing w:line="280" w:lineRule="auto" w:before="40" w:after="0"/>
        <w:ind w:left="119" w:right="118" w:firstLine="0"/>
        <w:jc w:val="left"/>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ListParagraph"/>
        <w:numPr>
          <w:ilvl w:val="3"/>
          <w:numId w:val="23"/>
        </w:numPr>
        <w:tabs>
          <w:tab w:pos="790" w:val="left" w:leader="none"/>
        </w:tabs>
        <w:spacing w:line="280" w:lineRule="auto" w:before="2" w:after="0"/>
        <w:ind w:left="119" w:right="118"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ListParagraph"/>
        <w:numPr>
          <w:ilvl w:val="3"/>
          <w:numId w:val="23"/>
        </w:numPr>
        <w:tabs>
          <w:tab w:pos="775" w:val="left" w:leader="none"/>
        </w:tabs>
        <w:spacing w:line="280" w:lineRule="auto" w:before="2" w:after="0"/>
        <w:ind w:left="119" w:right="118" w:firstLine="0"/>
        <w:jc w:val="left"/>
        <w:rPr>
          <w:sz w:val="20"/>
        </w:rPr>
      </w:pPr>
      <w:r>
        <w:rPr>
          <w:sz w:val="20"/>
        </w:rPr>
        <w:t>Considera-se adimplemento o cumprimento da prestação com a entrega devidamente atestada pelo agente competente, da instalação (quando houver) do objeto e da comunicação de uso do objeto, nos casos em que o regime de fornecimento seja por consignação;</w:t>
      </w:r>
    </w:p>
    <w:p>
      <w:pPr>
        <w:pStyle w:val="ListParagraph"/>
        <w:numPr>
          <w:ilvl w:val="2"/>
          <w:numId w:val="23"/>
        </w:numPr>
        <w:tabs>
          <w:tab w:pos="619" w:val="left" w:leader="none"/>
        </w:tabs>
        <w:spacing w:line="280" w:lineRule="auto" w:before="1"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23"/>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23"/>
        </w:numPr>
        <w:tabs>
          <w:tab w:pos="318" w:val="left" w:leader="none"/>
        </w:tabs>
        <w:spacing w:line="240" w:lineRule="auto" w:before="0" w:after="0"/>
        <w:ind w:left="31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23"/>
        </w:numPr>
        <w:tabs>
          <w:tab w:pos="468" w:val="left" w:leader="none"/>
        </w:tabs>
        <w:spacing w:line="240" w:lineRule="auto" w:before="40" w:after="0"/>
        <w:ind w:left="46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global</w:t>
      </w:r>
      <w:r>
        <w:rPr>
          <w:b/>
          <w:spacing w:val="-1"/>
          <w:sz w:val="20"/>
        </w:rPr>
        <w:t> </w:t>
      </w:r>
      <w:r>
        <w:rPr>
          <w:b/>
          <w:sz w:val="20"/>
        </w:rPr>
        <w:t>por</w:t>
      </w:r>
      <w:r>
        <w:rPr>
          <w:b/>
          <w:spacing w:val="-4"/>
          <w:sz w:val="20"/>
        </w:rPr>
        <w:t> </w:t>
      </w:r>
      <w:r>
        <w:rPr>
          <w:b/>
          <w:sz w:val="20"/>
        </w:rPr>
        <w:t>lote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23"/>
        </w:numPr>
        <w:tabs>
          <w:tab w:pos="468" w:val="left" w:leader="none"/>
        </w:tabs>
        <w:spacing w:line="240" w:lineRule="auto" w:before="40" w:after="0"/>
        <w:ind w:left="46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23"/>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23"/>
        </w:numPr>
        <w:tabs>
          <w:tab w:pos="474" w:val="left" w:leader="none"/>
        </w:tabs>
        <w:spacing w:line="280" w:lineRule="auto" w:before="2"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23"/>
        </w:numPr>
        <w:tabs>
          <w:tab w:pos="468" w:val="left" w:leader="none"/>
        </w:tabs>
        <w:spacing w:line="240" w:lineRule="auto" w:before="2" w:after="0"/>
        <w:ind w:left="46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23"/>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11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24"/>
        </w:numPr>
        <w:tabs>
          <w:tab w:pos="768" w:val="left" w:leader="none"/>
        </w:tabs>
        <w:spacing w:line="240" w:lineRule="auto" w:before="40" w:after="0"/>
        <w:ind w:left="768" w:right="0" w:hanging="649"/>
        <w:jc w:val="left"/>
        <w:rPr>
          <w:sz w:val="20"/>
        </w:rPr>
      </w:pPr>
      <w:r>
        <w:rPr>
          <w:spacing w:val="-2"/>
          <w:sz w:val="20"/>
        </w:rPr>
        <w:t>Marca;</w:t>
      </w:r>
    </w:p>
    <w:p>
      <w:pPr>
        <w:pStyle w:val="ListParagraph"/>
        <w:numPr>
          <w:ilvl w:val="3"/>
          <w:numId w:val="24"/>
        </w:numPr>
        <w:tabs>
          <w:tab w:pos="768" w:val="left" w:leader="none"/>
        </w:tabs>
        <w:spacing w:line="240" w:lineRule="auto" w:before="40" w:after="0"/>
        <w:ind w:left="768" w:right="0" w:hanging="649"/>
        <w:jc w:val="left"/>
        <w:rPr>
          <w:sz w:val="20"/>
        </w:rPr>
      </w:pPr>
      <w:r>
        <w:rPr>
          <w:spacing w:val="-2"/>
          <w:sz w:val="20"/>
        </w:rPr>
        <w:t>Fabricante;</w:t>
      </w:r>
    </w:p>
    <w:p>
      <w:pPr>
        <w:pStyle w:val="ListParagraph"/>
        <w:numPr>
          <w:ilvl w:val="3"/>
          <w:numId w:val="24"/>
        </w:numPr>
        <w:tabs>
          <w:tab w:pos="768" w:val="left" w:leader="none"/>
        </w:tabs>
        <w:spacing w:line="240" w:lineRule="auto" w:before="40" w:after="0"/>
        <w:ind w:left="76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3"/>
        </w:numPr>
        <w:tabs>
          <w:tab w:pos="615" w:val="left" w:leader="none"/>
        </w:tabs>
        <w:spacing w:line="240" w:lineRule="auto" w:before="40" w:after="0"/>
        <w:ind w:left="61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23"/>
        </w:numPr>
        <w:tabs>
          <w:tab w:pos="619" w:val="left" w:leader="none"/>
        </w:tabs>
        <w:spacing w:line="280" w:lineRule="auto" w:before="40" w:after="0"/>
        <w:ind w:left="119" w:right="118" w:firstLine="0"/>
        <w:jc w:val="left"/>
        <w:rPr>
          <w:sz w:val="20"/>
        </w:rPr>
      </w:pPr>
      <w:r>
        <w:rPr>
          <w:sz w:val="20"/>
        </w:rPr>
        <w:t>Nos</w:t>
      </w:r>
      <w:r>
        <w:rPr>
          <w:spacing w:val="-2"/>
          <w:sz w:val="20"/>
        </w:rPr>
        <w:t> </w:t>
      </w:r>
      <w:r>
        <w:rPr>
          <w:sz w:val="20"/>
        </w:rPr>
        <w:t>valores</w:t>
      </w:r>
      <w:r>
        <w:rPr>
          <w:spacing w:val="-3"/>
          <w:sz w:val="20"/>
        </w:rPr>
        <w:t> </w:t>
      </w:r>
      <w:r>
        <w:rPr>
          <w:sz w:val="20"/>
        </w:rPr>
        <w:t>propostos</w:t>
      </w:r>
      <w:r>
        <w:rPr>
          <w:spacing w:val="-2"/>
          <w:sz w:val="20"/>
        </w:rPr>
        <w:t> </w:t>
      </w:r>
      <w:r>
        <w:rPr>
          <w:sz w:val="20"/>
        </w:rPr>
        <w:t>estarão</w:t>
      </w:r>
      <w:r>
        <w:rPr>
          <w:spacing w:val="-3"/>
          <w:sz w:val="20"/>
        </w:rPr>
        <w:t> </w:t>
      </w:r>
      <w:r>
        <w:rPr>
          <w:sz w:val="20"/>
        </w:rPr>
        <w:t>inclusos</w:t>
      </w:r>
      <w:r>
        <w:rPr>
          <w:spacing w:val="-2"/>
          <w:sz w:val="20"/>
        </w:rPr>
        <w:t> </w:t>
      </w:r>
      <w:r>
        <w:rPr>
          <w:sz w:val="20"/>
        </w:rPr>
        <w:t>todos</w:t>
      </w:r>
      <w:r>
        <w:rPr>
          <w:spacing w:val="-3"/>
          <w:sz w:val="20"/>
        </w:rPr>
        <w:t> </w:t>
      </w:r>
      <w:r>
        <w:rPr>
          <w:sz w:val="20"/>
        </w:rPr>
        <w:t>os</w:t>
      </w:r>
      <w:r>
        <w:rPr>
          <w:spacing w:val="-2"/>
          <w:sz w:val="20"/>
        </w:rPr>
        <w:t> </w:t>
      </w:r>
      <w:r>
        <w:rPr>
          <w:sz w:val="20"/>
        </w:rPr>
        <w:t>custos</w:t>
      </w:r>
      <w:r>
        <w:rPr>
          <w:spacing w:val="-3"/>
          <w:sz w:val="20"/>
        </w:rPr>
        <w:t> </w:t>
      </w:r>
      <w:r>
        <w:rPr>
          <w:sz w:val="20"/>
        </w:rPr>
        <w:t>operacionais,</w:t>
      </w:r>
      <w:r>
        <w:rPr>
          <w:spacing w:val="-2"/>
          <w:sz w:val="20"/>
        </w:rPr>
        <w:t> </w:t>
      </w:r>
      <w:r>
        <w:rPr>
          <w:sz w:val="20"/>
        </w:rPr>
        <w:t>encargos</w:t>
      </w:r>
      <w:r>
        <w:rPr>
          <w:spacing w:val="-3"/>
          <w:sz w:val="20"/>
        </w:rPr>
        <w:t> </w:t>
      </w:r>
      <w:r>
        <w:rPr>
          <w:sz w:val="20"/>
        </w:rPr>
        <w:t>previdenciários,</w:t>
      </w:r>
      <w:r>
        <w:rPr>
          <w:spacing w:val="-2"/>
          <w:sz w:val="20"/>
        </w:rPr>
        <w:t> </w:t>
      </w:r>
      <w:r>
        <w:rPr>
          <w:sz w:val="20"/>
        </w:rPr>
        <w:t>trabalhistas,</w:t>
      </w:r>
      <w:r>
        <w:rPr>
          <w:spacing w:val="-3"/>
          <w:sz w:val="20"/>
        </w:rPr>
        <w:t> </w:t>
      </w:r>
      <w:r>
        <w:rPr>
          <w:sz w:val="20"/>
        </w:rPr>
        <w:t>tributários,</w:t>
      </w:r>
      <w:r>
        <w:rPr>
          <w:spacing w:val="-2"/>
          <w:sz w:val="20"/>
        </w:rPr>
        <w:t> </w:t>
      </w:r>
      <w:r>
        <w:rPr>
          <w:sz w:val="20"/>
        </w:rPr>
        <w:t>comerciais</w:t>
      </w:r>
      <w:r>
        <w:rPr>
          <w:spacing w:val="-3"/>
          <w:sz w:val="20"/>
        </w:rPr>
        <w:t> </w:t>
      </w:r>
      <w:r>
        <w:rPr>
          <w:sz w:val="20"/>
        </w:rPr>
        <w:t>e</w:t>
      </w:r>
      <w:r>
        <w:rPr>
          <w:spacing w:val="-2"/>
          <w:sz w:val="20"/>
        </w:rPr>
        <w:t> </w:t>
      </w:r>
      <w:r>
        <w:rPr>
          <w:sz w:val="20"/>
        </w:rPr>
        <w:t>quaisquer</w:t>
      </w:r>
      <w:r>
        <w:rPr>
          <w:spacing w:val="-3"/>
          <w:sz w:val="20"/>
        </w:rPr>
        <w:t> </w:t>
      </w:r>
      <w:r>
        <w:rPr>
          <w:sz w:val="20"/>
        </w:rPr>
        <w:t>outros</w:t>
      </w:r>
      <w:r>
        <w:rPr>
          <w:spacing w:val="-2"/>
          <w:sz w:val="20"/>
        </w:rPr>
        <w:t> </w:t>
      </w:r>
      <w:r>
        <w:rPr>
          <w:sz w:val="20"/>
        </w:rPr>
        <w:t>que</w:t>
      </w:r>
      <w:r>
        <w:rPr>
          <w:spacing w:val="-3"/>
          <w:sz w:val="20"/>
        </w:rPr>
        <w:t> </w:t>
      </w:r>
      <w:r>
        <w:rPr>
          <w:sz w:val="20"/>
        </w:rPr>
        <w:t>incidam</w:t>
      </w:r>
      <w:r>
        <w:rPr>
          <w:spacing w:val="-2"/>
          <w:sz w:val="20"/>
        </w:rPr>
        <w:t> </w:t>
      </w:r>
      <w:r>
        <w:rPr>
          <w:sz w:val="20"/>
        </w:rPr>
        <w:t>direta</w:t>
      </w:r>
      <w:r>
        <w:rPr>
          <w:spacing w:val="-3"/>
          <w:sz w:val="20"/>
        </w:rPr>
        <w:t> </w:t>
      </w:r>
      <w:r>
        <w:rPr>
          <w:sz w:val="20"/>
        </w:rPr>
        <w:t>ou</w:t>
      </w:r>
      <w:r>
        <w:rPr>
          <w:spacing w:val="-2"/>
          <w:sz w:val="20"/>
        </w:rPr>
        <w:t> </w:t>
      </w:r>
      <w:r>
        <w:rPr>
          <w:sz w:val="20"/>
        </w:rPr>
        <w:t>indiretamente</w:t>
      </w:r>
      <w:r>
        <w:rPr>
          <w:spacing w:val="-3"/>
          <w:sz w:val="20"/>
        </w:rPr>
        <w:t> </w:t>
      </w:r>
      <w:r>
        <w:rPr>
          <w:sz w:val="20"/>
        </w:rPr>
        <w:t>na execução do objeto;</w:t>
      </w:r>
    </w:p>
    <w:p>
      <w:pPr>
        <w:pStyle w:val="ListParagraph"/>
        <w:numPr>
          <w:ilvl w:val="2"/>
          <w:numId w:val="23"/>
        </w:numPr>
        <w:tabs>
          <w:tab w:pos="633" w:val="left" w:leader="none"/>
        </w:tabs>
        <w:spacing w:line="280" w:lineRule="auto" w:before="2" w:after="0"/>
        <w:ind w:left="119" w:right="118"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ListParagraph"/>
        <w:numPr>
          <w:ilvl w:val="1"/>
          <w:numId w:val="23"/>
        </w:numPr>
        <w:tabs>
          <w:tab w:pos="468" w:val="left" w:leader="none"/>
        </w:tabs>
        <w:spacing w:line="240" w:lineRule="auto" w:before="2" w:after="0"/>
        <w:ind w:left="46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23"/>
        </w:numPr>
        <w:tabs>
          <w:tab w:pos="618" w:val="left" w:leader="none"/>
        </w:tabs>
        <w:spacing w:line="240" w:lineRule="auto" w:before="40" w:after="0"/>
        <w:ind w:left="61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23"/>
        </w:numPr>
        <w:tabs>
          <w:tab w:pos="628" w:val="left" w:leader="none"/>
        </w:tabs>
        <w:spacing w:line="280" w:lineRule="auto" w:before="40" w:after="0"/>
        <w:ind w:left="119" w:right="118"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w:t>
      </w:r>
      <w:hyperlink r:id="rId34">
        <w:r>
          <w:rPr>
            <w:color w:val="0000ED"/>
            <w:sz w:val="20"/>
            <w:u w:val="single" w:color="0000ED"/>
          </w:rPr>
          <w:t>Lei 14.133/21</w:t>
        </w:r>
      </w:hyperlink>
      <w:r>
        <w:rPr>
          <w:sz w:val="20"/>
        </w:rPr>
        <w:t>;</w:t>
      </w:r>
    </w:p>
    <w:p>
      <w:pPr>
        <w:pStyle w:val="ListParagraph"/>
        <w:numPr>
          <w:ilvl w:val="2"/>
          <w:numId w:val="23"/>
        </w:numPr>
        <w:tabs>
          <w:tab w:pos="618" w:val="left" w:leader="none"/>
        </w:tabs>
        <w:spacing w:line="240" w:lineRule="auto" w:before="2" w:after="0"/>
        <w:ind w:left="61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23"/>
        </w:numPr>
        <w:tabs>
          <w:tab w:pos="618" w:val="left" w:leader="none"/>
        </w:tabs>
        <w:spacing w:line="240" w:lineRule="auto" w:before="40" w:after="0"/>
        <w:ind w:left="61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23"/>
        </w:numPr>
        <w:tabs>
          <w:tab w:pos="618" w:val="left" w:leader="none"/>
        </w:tabs>
        <w:spacing w:line="240" w:lineRule="auto" w:before="40" w:after="0"/>
        <w:ind w:left="61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Empresas</w:t>
      </w:r>
      <w:r>
        <w:rPr>
          <w:spacing w:val="-3"/>
          <w:sz w:val="20"/>
        </w:rPr>
        <w:t> </w:t>
      </w:r>
      <w:r>
        <w:rPr>
          <w:spacing w:val="-2"/>
          <w:sz w:val="20"/>
        </w:rPr>
        <w:t>brasileiras;</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23"/>
        </w:numPr>
        <w:tabs>
          <w:tab w:pos="768" w:val="left" w:leader="none"/>
        </w:tabs>
        <w:spacing w:line="240" w:lineRule="auto" w:before="40" w:after="0"/>
        <w:ind w:left="76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23"/>
        </w:numPr>
        <w:tabs>
          <w:tab w:pos="607" w:val="left" w:leader="none"/>
        </w:tabs>
        <w:spacing w:line="240" w:lineRule="auto" w:before="40" w:after="0"/>
        <w:ind w:left="60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1"/>
        <w:numPr>
          <w:ilvl w:val="0"/>
          <w:numId w:val="23"/>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ind w:left="119" w:right="118"/>
        <w:jc w:val="both"/>
      </w:pPr>
      <w:r>
        <w:rPr/>
        <w:t>A inexecução dos serviços, total ou parcial, a execução imperfeita, a mora na execução ou qualquer inadimplemento ou infração contratual, sujeitará a CONTRATADA, sem prejuízo </w:t>
      </w:r>
      <w:r>
        <w:rPr/>
        <w:t>da responsabilidade civil ou criminal que couber, às sanções previstas na </w:t>
      </w:r>
      <w:hyperlink r:id="rId34">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44">
        <w:r>
          <w:rPr>
            <w:color w:val="0000ED"/>
          </w:rPr>
          <w:t>§</w:t>
        </w:r>
        <w:r>
          <w:rPr>
            <w:color w:val="0000ED"/>
            <w:u w:val="single" w:color="0000ED"/>
          </w:rPr>
          <w:t> 1º do art. 156 da Lei nº 14.133/2021</w:t>
        </w:r>
      </w:hyperlink>
      <w:r>
        <w:rPr/>
        <w:t>, para os casos previstos como infração administrativa, a dosimetria da sanção administrativa constará nos termos do contrato.</w:t>
      </w:r>
    </w:p>
    <w:p>
      <w:pPr>
        <w:pStyle w:val="BodyText"/>
        <w:spacing w:before="43"/>
      </w:pPr>
    </w:p>
    <w:p>
      <w:pPr>
        <w:pStyle w:val="Heading1"/>
        <w:numPr>
          <w:ilvl w:val="0"/>
          <w:numId w:val="23"/>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23"/>
        </w:numPr>
        <w:tabs>
          <w:tab w:pos="495" w:val="left" w:leader="none"/>
        </w:tabs>
        <w:spacing w:line="280" w:lineRule="auto" w:before="40" w:after="0"/>
        <w:ind w:left="119" w:right="118"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ListParagraph"/>
        <w:numPr>
          <w:ilvl w:val="2"/>
          <w:numId w:val="23"/>
        </w:numPr>
        <w:tabs>
          <w:tab w:pos="653" w:val="left" w:leader="none"/>
        </w:tabs>
        <w:spacing w:line="280" w:lineRule="auto" w:before="2" w:after="0"/>
        <w:ind w:left="119" w:right="118"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0"/>
          <w:sz w:val="20"/>
        </w:rPr>
        <w:t> </w:t>
      </w:r>
      <w:r>
        <w:rPr>
          <w:b/>
          <w:sz w:val="20"/>
          <w:u w:val="single"/>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ListParagraph"/>
        <w:numPr>
          <w:ilvl w:val="1"/>
          <w:numId w:val="23"/>
        </w:numPr>
        <w:tabs>
          <w:tab w:pos="466" w:val="left" w:leader="none"/>
        </w:tabs>
        <w:spacing w:line="280" w:lineRule="auto" w:before="1"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23"/>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23"/>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1"/>
        <w:numPr>
          <w:ilvl w:val="0"/>
          <w:numId w:val="23"/>
        </w:numPr>
        <w:tabs>
          <w:tab w:pos="318" w:val="left" w:leader="none"/>
        </w:tabs>
        <w:spacing w:line="240" w:lineRule="auto" w:before="0" w:after="4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15"/>
      </w:tblGrid>
      <w:tr>
        <w:trPr>
          <w:trHeight w:val="284" w:hRule="atLeast"/>
        </w:trPr>
        <w:tc>
          <w:tcPr>
            <w:tcW w:w="6615" w:type="dxa"/>
            <w:tcBorders>
              <w:right w:val="double" w:sz="6" w:space="0" w:color="808080"/>
            </w:tcBorders>
          </w:tcPr>
          <w:p>
            <w:pPr>
              <w:pStyle w:val="TableParagraph"/>
              <w:spacing w:before="30"/>
              <w:ind w:left="16"/>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284" w:hRule="atLeast"/>
        </w:trPr>
        <w:tc>
          <w:tcPr>
            <w:tcW w:w="6615" w:type="dxa"/>
            <w:tcBorders>
              <w:right w:val="double" w:sz="6" w:space="0" w:color="808080"/>
            </w:tcBorders>
          </w:tcPr>
          <w:p>
            <w:pPr>
              <w:pStyle w:val="TableParagraph"/>
              <w:spacing w:before="30"/>
              <w:ind w:left="16"/>
              <w:rPr>
                <w:sz w:val="20"/>
              </w:rPr>
            </w:pPr>
            <w:r>
              <w:rPr>
                <w:sz w:val="20"/>
              </w:rPr>
              <w:t>Nome:</w:t>
            </w:r>
            <w:r>
              <w:rPr>
                <w:spacing w:val="-5"/>
                <w:sz w:val="20"/>
              </w:rPr>
              <w:t> </w:t>
            </w:r>
            <w:r>
              <w:rPr>
                <w:sz w:val="20"/>
              </w:rPr>
              <w:t>Edgar</w:t>
            </w:r>
            <w:r>
              <w:rPr>
                <w:spacing w:val="-4"/>
                <w:sz w:val="20"/>
              </w:rPr>
              <w:t> </w:t>
            </w:r>
            <w:r>
              <w:rPr>
                <w:sz w:val="20"/>
              </w:rPr>
              <w:t>Rosa</w:t>
            </w:r>
            <w:r>
              <w:rPr>
                <w:spacing w:val="-6"/>
                <w:sz w:val="20"/>
              </w:rPr>
              <w:t> </w:t>
            </w:r>
            <w:r>
              <w:rPr>
                <w:sz w:val="20"/>
              </w:rPr>
              <w:t>Vieira</w:t>
            </w:r>
            <w:r>
              <w:rPr>
                <w:spacing w:val="-4"/>
                <w:sz w:val="20"/>
              </w:rPr>
              <w:t> </w:t>
            </w:r>
            <w:r>
              <w:rPr>
                <w:spacing w:val="-2"/>
                <w:sz w:val="20"/>
              </w:rPr>
              <w:t>Junior</w:t>
            </w:r>
          </w:p>
        </w:tc>
      </w:tr>
      <w:tr>
        <w:trPr>
          <w:trHeight w:val="299" w:hRule="atLeast"/>
        </w:trPr>
        <w:tc>
          <w:tcPr>
            <w:tcW w:w="6615" w:type="dxa"/>
            <w:tcBorders>
              <w:right w:val="double" w:sz="6" w:space="0" w:color="808080"/>
            </w:tcBorders>
          </w:tcPr>
          <w:p>
            <w:pPr>
              <w:pStyle w:val="TableParagraph"/>
              <w:spacing w:before="30"/>
              <w:ind w:left="16"/>
              <w:rPr>
                <w:sz w:val="20"/>
              </w:rPr>
            </w:pPr>
            <w:r>
              <w:rPr>
                <w:sz w:val="20"/>
              </w:rPr>
              <w:t>Cargo:</w:t>
            </w:r>
            <w:r>
              <w:rPr>
                <w:spacing w:val="-6"/>
                <w:sz w:val="20"/>
              </w:rPr>
              <w:t> </w:t>
            </w:r>
            <w:r>
              <w:rPr>
                <w:sz w:val="20"/>
              </w:rPr>
              <w:t>Técnico</w:t>
            </w:r>
            <w:r>
              <w:rPr>
                <w:spacing w:val="-2"/>
                <w:sz w:val="20"/>
              </w:rPr>
              <w:t> </w:t>
            </w:r>
            <w:r>
              <w:rPr>
                <w:sz w:val="20"/>
              </w:rPr>
              <w:t>Universitário</w:t>
            </w:r>
            <w:r>
              <w:rPr>
                <w:spacing w:val="-2"/>
                <w:sz w:val="20"/>
              </w:rPr>
              <w:t> </w:t>
            </w:r>
            <w:r>
              <w:rPr>
                <w:spacing w:val="-5"/>
                <w:sz w:val="20"/>
              </w:rPr>
              <w:t>II</w:t>
            </w:r>
          </w:p>
        </w:tc>
      </w:tr>
      <w:tr>
        <w:trPr>
          <w:trHeight w:val="284" w:hRule="atLeast"/>
        </w:trPr>
        <w:tc>
          <w:tcPr>
            <w:tcW w:w="6615" w:type="dxa"/>
            <w:tcBorders>
              <w:bottom w:val="double" w:sz="6" w:space="0" w:color="808080"/>
              <w:right w:val="double" w:sz="6" w:space="0" w:color="808080"/>
            </w:tcBorders>
          </w:tcPr>
          <w:p>
            <w:pPr>
              <w:pStyle w:val="TableParagraph"/>
              <w:spacing w:before="30"/>
              <w:ind w:left="16"/>
              <w:rPr>
                <w:sz w:val="20"/>
              </w:rPr>
            </w:pPr>
            <w:r>
              <w:rPr>
                <w:sz w:val="20"/>
              </w:rPr>
              <w:t>ID</w:t>
            </w:r>
            <w:r>
              <w:rPr>
                <w:spacing w:val="-1"/>
                <w:sz w:val="20"/>
              </w:rPr>
              <w:t> </w:t>
            </w:r>
            <w:r>
              <w:rPr>
                <w:sz w:val="20"/>
              </w:rPr>
              <w:t>Funcional:</w:t>
            </w:r>
            <w:r>
              <w:rPr>
                <w:spacing w:val="-1"/>
                <w:sz w:val="20"/>
              </w:rPr>
              <w:t> </w:t>
            </w:r>
            <w:r>
              <w:rPr>
                <w:sz w:val="20"/>
              </w:rPr>
              <w:t>4460541-</w:t>
            </w:r>
            <w:r>
              <w:rPr>
                <w:spacing w:val="-10"/>
                <w:sz w:val="20"/>
              </w:rPr>
              <w:t>2</w:t>
            </w:r>
          </w:p>
        </w:tc>
      </w:tr>
    </w:tbl>
    <w:p>
      <w:pPr>
        <w:pStyle w:val="BodyText"/>
        <w:spacing w:before="59"/>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570"/>
      </w:tblGrid>
      <w:tr>
        <w:trPr>
          <w:trHeight w:val="284" w:hRule="atLeast"/>
        </w:trPr>
        <w:tc>
          <w:tcPr>
            <w:tcW w:w="6570" w:type="dxa"/>
            <w:tcBorders>
              <w:right w:val="double" w:sz="6" w:space="0" w:color="808080"/>
            </w:tcBorders>
          </w:tcPr>
          <w:p>
            <w:pPr>
              <w:pStyle w:val="TableParagraph"/>
              <w:spacing w:before="30"/>
              <w:ind w:left="16"/>
              <w:rPr>
                <w:b/>
                <w:sz w:val="20"/>
              </w:rPr>
            </w:pPr>
            <w:r>
              <w:rPr>
                <w:b/>
                <w:sz w:val="20"/>
              </w:rPr>
              <w:t>Elaborador</w:t>
            </w:r>
            <w:r>
              <w:rPr>
                <w:b/>
                <w:spacing w:val="-9"/>
                <w:sz w:val="20"/>
              </w:rPr>
              <w:t> </w:t>
            </w:r>
            <w:r>
              <w:rPr>
                <w:b/>
                <w:sz w:val="20"/>
              </w:rPr>
              <w:t>do</w:t>
            </w:r>
            <w:r>
              <w:rPr>
                <w:b/>
                <w:spacing w:val="-9"/>
                <w:sz w:val="20"/>
              </w:rPr>
              <w:t> </w:t>
            </w:r>
            <w:r>
              <w:rPr>
                <w:b/>
                <w:sz w:val="20"/>
              </w:rPr>
              <w:t>Termo</w:t>
            </w:r>
            <w:r>
              <w:rPr>
                <w:b/>
                <w:spacing w:val="-6"/>
                <w:sz w:val="20"/>
              </w:rPr>
              <w:t> </w:t>
            </w:r>
            <w:r>
              <w:rPr>
                <w:b/>
                <w:sz w:val="20"/>
              </w:rPr>
              <w:t>de</w:t>
            </w:r>
            <w:r>
              <w:rPr>
                <w:b/>
                <w:spacing w:val="-5"/>
                <w:sz w:val="20"/>
              </w:rPr>
              <w:t> </w:t>
            </w:r>
            <w:r>
              <w:rPr>
                <w:b/>
                <w:spacing w:val="-2"/>
                <w:sz w:val="20"/>
              </w:rPr>
              <w:t>Referência</w:t>
            </w:r>
          </w:p>
        </w:tc>
      </w:tr>
      <w:tr>
        <w:trPr>
          <w:trHeight w:val="284" w:hRule="atLeast"/>
        </w:trPr>
        <w:tc>
          <w:tcPr>
            <w:tcW w:w="6570" w:type="dxa"/>
            <w:tcBorders>
              <w:right w:val="double" w:sz="6" w:space="0" w:color="808080"/>
            </w:tcBorders>
          </w:tcPr>
          <w:p>
            <w:pPr>
              <w:pStyle w:val="TableParagraph"/>
              <w:spacing w:before="30"/>
              <w:ind w:left="16"/>
              <w:rPr>
                <w:sz w:val="20"/>
              </w:rPr>
            </w:pPr>
            <w:r>
              <w:rPr>
                <w:sz w:val="20"/>
              </w:rPr>
              <w:t>Nome:</w:t>
            </w:r>
            <w:r>
              <w:rPr>
                <w:spacing w:val="-1"/>
                <w:sz w:val="20"/>
              </w:rPr>
              <w:t> </w:t>
            </w:r>
            <w:r>
              <w:rPr>
                <w:sz w:val="20"/>
              </w:rPr>
              <w:t>Danilo</w:t>
            </w:r>
            <w:r>
              <w:rPr>
                <w:spacing w:val="-1"/>
                <w:sz w:val="20"/>
              </w:rPr>
              <w:t> </w:t>
            </w:r>
            <w:r>
              <w:rPr>
                <w:sz w:val="20"/>
              </w:rPr>
              <w:t>Passeado</w:t>
            </w:r>
            <w:r>
              <w:rPr>
                <w:spacing w:val="-1"/>
                <w:sz w:val="20"/>
              </w:rPr>
              <w:t> </w:t>
            </w:r>
            <w:r>
              <w:rPr>
                <w:sz w:val="20"/>
              </w:rPr>
              <w:t>Branco</w:t>
            </w:r>
            <w:r>
              <w:rPr>
                <w:spacing w:val="-1"/>
                <w:sz w:val="20"/>
              </w:rPr>
              <w:t> </w:t>
            </w:r>
            <w:r>
              <w:rPr>
                <w:spacing w:val="-2"/>
                <w:sz w:val="20"/>
              </w:rPr>
              <w:t>Ribeiro</w:t>
            </w:r>
          </w:p>
        </w:tc>
      </w:tr>
      <w:tr>
        <w:trPr>
          <w:trHeight w:val="284" w:hRule="atLeast"/>
        </w:trPr>
        <w:tc>
          <w:tcPr>
            <w:tcW w:w="6570" w:type="dxa"/>
            <w:tcBorders>
              <w:right w:val="double" w:sz="6" w:space="0" w:color="808080"/>
            </w:tcBorders>
          </w:tcPr>
          <w:p>
            <w:pPr>
              <w:pStyle w:val="TableParagraph"/>
              <w:spacing w:before="30"/>
              <w:ind w:left="16"/>
              <w:rPr>
                <w:sz w:val="20"/>
              </w:rPr>
            </w:pPr>
            <w:r>
              <w:rPr>
                <w:sz w:val="20"/>
              </w:rPr>
              <w:t>Cargo:</w:t>
            </w:r>
            <w:r>
              <w:rPr>
                <w:spacing w:val="-4"/>
                <w:sz w:val="20"/>
              </w:rPr>
              <w:t> </w:t>
            </w:r>
            <w:r>
              <w:rPr>
                <w:sz w:val="20"/>
              </w:rPr>
              <w:t>Professor</w:t>
            </w:r>
            <w:r>
              <w:rPr>
                <w:spacing w:val="-5"/>
                <w:sz w:val="20"/>
              </w:rPr>
              <w:t> </w:t>
            </w:r>
            <w:r>
              <w:rPr>
                <w:spacing w:val="-2"/>
                <w:sz w:val="20"/>
              </w:rPr>
              <w:t>Titular</w:t>
            </w:r>
          </w:p>
        </w:tc>
      </w:tr>
      <w:tr>
        <w:trPr>
          <w:trHeight w:val="299" w:hRule="atLeast"/>
        </w:trPr>
        <w:tc>
          <w:tcPr>
            <w:tcW w:w="6570" w:type="dxa"/>
            <w:tcBorders>
              <w:bottom w:val="double" w:sz="6" w:space="0" w:color="808080"/>
              <w:right w:val="double" w:sz="6" w:space="0" w:color="808080"/>
            </w:tcBorders>
          </w:tcPr>
          <w:p>
            <w:pPr>
              <w:pStyle w:val="TableParagraph"/>
              <w:spacing w:before="30"/>
              <w:ind w:left="16"/>
              <w:rPr>
                <w:sz w:val="20"/>
              </w:rPr>
            </w:pPr>
            <w:r>
              <w:rPr>
                <w:sz w:val="20"/>
              </w:rPr>
              <w:t>ID</w:t>
            </w:r>
            <w:r>
              <w:rPr>
                <w:spacing w:val="-1"/>
                <w:sz w:val="20"/>
              </w:rPr>
              <w:t> </w:t>
            </w:r>
            <w:r>
              <w:rPr>
                <w:sz w:val="20"/>
              </w:rPr>
              <w:t>Funcional:</w:t>
            </w:r>
            <w:r>
              <w:rPr>
                <w:spacing w:val="-1"/>
                <w:sz w:val="20"/>
              </w:rPr>
              <w:t> </w:t>
            </w:r>
            <w:r>
              <w:rPr>
                <w:sz w:val="20"/>
              </w:rPr>
              <w:t>3087933-</w:t>
            </w:r>
            <w:r>
              <w:rPr>
                <w:spacing w:val="-10"/>
                <w:sz w:val="20"/>
              </w:rPr>
              <w:t>7</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219"/>
        <w:rPr>
          <w:b/>
        </w:rPr>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rPr>
          <w:b/>
        </w:rPr>
      </w:pPr>
    </w:p>
    <w:p>
      <w:pPr>
        <w:pStyle w:val="BodyText"/>
        <w:spacing w:before="119"/>
        <w:rPr>
          <w:b/>
        </w:rPr>
      </w:pPr>
    </w:p>
    <w:p>
      <w:pPr>
        <w:tabs>
          <w:tab w:pos="2461" w:val="left" w:leader="dot"/>
        </w:tabs>
        <w:spacing w:before="1"/>
        <w:ind w:left="119" w:right="0" w:firstLine="0"/>
        <w:jc w:val="both"/>
        <w:rPr>
          <w:b/>
          <w:sz w:val="20"/>
        </w:rPr>
      </w:pPr>
      <w:r>
        <w:rPr>
          <w:b/>
          <w:sz w:val="20"/>
        </w:rPr>
        <w:t>CONTRATO</w:t>
      </w:r>
      <w:r>
        <w:rPr>
          <w:b/>
          <w:spacing w:val="3"/>
          <w:sz w:val="20"/>
        </w:rPr>
        <w:t> </w:t>
      </w:r>
      <w:r>
        <w:rPr>
          <w:b/>
          <w:spacing w:val="-5"/>
          <w:sz w:val="20"/>
        </w:rPr>
        <w:t>Nº</w:t>
      </w:r>
      <w:r>
        <w:rPr>
          <w:sz w:val="20"/>
        </w:rPr>
        <w:tab/>
      </w:r>
      <w:r>
        <w:rPr>
          <w:b/>
          <w:sz w:val="20"/>
        </w:rPr>
        <w:t>/2025/HUPE,</w:t>
      </w:r>
      <w:r>
        <w:rPr>
          <w:b/>
          <w:spacing w:val="19"/>
          <w:sz w:val="20"/>
        </w:rPr>
        <w:t> </w:t>
      </w:r>
      <w:r>
        <w:rPr>
          <w:b/>
          <w:sz w:val="20"/>
        </w:rPr>
        <w:t>DE</w:t>
      </w:r>
      <w:r>
        <w:rPr>
          <w:b/>
          <w:spacing w:val="9"/>
          <w:sz w:val="20"/>
        </w:rPr>
        <w:t> </w:t>
      </w:r>
      <w:r>
        <w:rPr>
          <w:b/>
          <w:sz w:val="20"/>
        </w:rPr>
        <w:t>AQUISIÇÃO</w:t>
      </w:r>
      <w:r>
        <w:rPr>
          <w:b/>
          <w:spacing w:val="20"/>
          <w:sz w:val="20"/>
        </w:rPr>
        <w:t> </w:t>
      </w:r>
      <w:r>
        <w:rPr>
          <w:b/>
          <w:sz w:val="20"/>
        </w:rPr>
        <w:t>DE</w:t>
      </w:r>
      <w:r>
        <w:rPr>
          <w:b/>
          <w:spacing w:val="20"/>
          <w:sz w:val="20"/>
        </w:rPr>
        <w:t> </w:t>
      </w:r>
      <w:r>
        <w:rPr>
          <w:b/>
          <w:sz w:val="20"/>
        </w:rPr>
        <w:t>MATERIAL</w:t>
      </w:r>
      <w:r>
        <w:rPr>
          <w:b/>
          <w:spacing w:val="9"/>
          <w:sz w:val="20"/>
        </w:rPr>
        <w:t> </w:t>
      </w:r>
      <w:r>
        <w:rPr>
          <w:b/>
          <w:sz w:val="20"/>
        </w:rPr>
        <w:t>DE</w:t>
      </w:r>
      <w:r>
        <w:rPr>
          <w:b/>
          <w:spacing w:val="19"/>
          <w:sz w:val="20"/>
        </w:rPr>
        <w:t> </w:t>
      </w:r>
      <w:r>
        <w:rPr>
          <w:b/>
          <w:sz w:val="20"/>
        </w:rPr>
        <w:t>OPMES,</w:t>
      </w:r>
      <w:r>
        <w:rPr>
          <w:b/>
          <w:spacing w:val="20"/>
          <w:sz w:val="20"/>
        </w:rPr>
        <w:t> </w:t>
      </w:r>
      <w:r>
        <w:rPr>
          <w:b/>
          <w:sz w:val="20"/>
        </w:rPr>
        <w:t>QUE</w:t>
      </w:r>
      <w:r>
        <w:rPr>
          <w:b/>
          <w:spacing w:val="20"/>
          <w:sz w:val="20"/>
        </w:rPr>
        <w:t> </w:t>
      </w:r>
      <w:r>
        <w:rPr>
          <w:b/>
          <w:sz w:val="20"/>
        </w:rPr>
        <w:t>FAZEM</w:t>
      </w:r>
      <w:r>
        <w:rPr>
          <w:b/>
          <w:spacing w:val="19"/>
          <w:sz w:val="20"/>
        </w:rPr>
        <w:t> </w:t>
      </w:r>
      <w:r>
        <w:rPr>
          <w:b/>
          <w:sz w:val="20"/>
        </w:rPr>
        <w:t>ENTRE</w:t>
      </w:r>
      <w:r>
        <w:rPr>
          <w:b/>
          <w:spacing w:val="20"/>
          <w:sz w:val="20"/>
        </w:rPr>
        <w:t> </w:t>
      </w:r>
      <w:r>
        <w:rPr>
          <w:b/>
          <w:sz w:val="20"/>
        </w:rPr>
        <w:t>SI</w:t>
      </w:r>
      <w:r>
        <w:rPr>
          <w:b/>
          <w:spacing w:val="9"/>
          <w:sz w:val="20"/>
        </w:rPr>
        <w:t> </w:t>
      </w:r>
      <w:r>
        <w:rPr>
          <w:b/>
          <w:sz w:val="20"/>
        </w:rPr>
        <w:t>A</w:t>
      </w:r>
      <w:r>
        <w:rPr>
          <w:b/>
          <w:spacing w:val="9"/>
          <w:sz w:val="20"/>
        </w:rPr>
        <w:t> </w:t>
      </w:r>
      <w:r>
        <w:rPr>
          <w:b/>
          <w:sz w:val="20"/>
        </w:rPr>
        <w:t>UNIVERSIDADE</w:t>
      </w:r>
      <w:r>
        <w:rPr>
          <w:b/>
          <w:spacing w:val="20"/>
          <w:sz w:val="20"/>
        </w:rPr>
        <w:t> </w:t>
      </w:r>
      <w:r>
        <w:rPr>
          <w:b/>
          <w:sz w:val="20"/>
        </w:rPr>
        <w:t>DO</w:t>
      </w:r>
      <w:r>
        <w:rPr>
          <w:b/>
          <w:spacing w:val="19"/>
          <w:sz w:val="20"/>
        </w:rPr>
        <w:t> </w:t>
      </w:r>
      <w:r>
        <w:rPr>
          <w:b/>
          <w:sz w:val="20"/>
        </w:rPr>
        <w:t>ESTADO</w:t>
      </w:r>
      <w:r>
        <w:rPr>
          <w:b/>
          <w:spacing w:val="20"/>
          <w:sz w:val="20"/>
        </w:rPr>
        <w:t> </w:t>
      </w:r>
      <w:r>
        <w:rPr>
          <w:b/>
          <w:sz w:val="20"/>
        </w:rPr>
        <w:t>DO</w:t>
      </w:r>
      <w:r>
        <w:rPr>
          <w:b/>
          <w:spacing w:val="20"/>
          <w:sz w:val="20"/>
        </w:rPr>
        <w:t> </w:t>
      </w:r>
      <w:r>
        <w:rPr>
          <w:b/>
          <w:sz w:val="20"/>
        </w:rPr>
        <w:t>RIO</w:t>
      </w:r>
      <w:r>
        <w:rPr>
          <w:b/>
          <w:spacing w:val="19"/>
          <w:sz w:val="20"/>
        </w:rPr>
        <w:t> </w:t>
      </w:r>
      <w:r>
        <w:rPr>
          <w:b/>
          <w:sz w:val="20"/>
        </w:rPr>
        <w:t>DE</w:t>
      </w:r>
      <w:r>
        <w:rPr>
          <w:b/>
          <w:spacing w:val="20"/>
          <w:sz w:val="20"/>
        </w:rPr>
        <w:t> </w:t>
      </w:r>
      <w:r>
        <w:rPr>
          <w:b/>
          <w:sz w:val="20"/>
        </w:rPr>
        <w:t>JANEIRO</w:t>
      </w:r>
      <w:r>
        <w:rPr>
          <w:b/>
          <w:spacing w:val="19"/>
          <w:sz w:val="20"/>
        </w:rPr>
        <w:t> </w:t>
      </w:r>
      <w:r>
        <w:rPr>
          <w:b/>
          <w:sz w:val="20"/>
        </w:rPr>
        <w:t>E</w:t>
      </w:r>
      <w:r>
        <w:rPr>
          <w:b/>
          <w:spacing w:val="10"/>
          <w:sz w:val="20"/>
        </w:rPr>
        <w:t> </w:t>
      </w:r>
      <w:r>
        <w:rPr>
          <w:b/>
          <w:spacing w:val="-10"/>
          <w:sz w:val="20"/>
        </w:rPr>
        <w:t>A</w:t>
      </w:r>
    </w:p>
    <w:p>
      <w:pPr>
        <w:pStyle w:val="Heading1"/>
        <w:spacing w:before="40"/>
        <w:jc w:val="both"/>
      </w:pPr>
      <w:r>
        <w:rPr/>
        <w:t>EMPRESA</w:t>
      </w:r>
      <w:r>
        <w:rPr>
          <w:spacing w:val="-12"/>
        </w:rPr>
        <w:t> </w:t>
      </w:r>
      <w:r>
        <w:rPr>
          <w:spacing w:val="-2"/>
        </w:rPr>
        <w:t>..................................................</w:t>
      </w:r>
    </w:p>
    <w:p>
      <w:pPr>
        <w:pStyle w:val="BodyText"/>
        <w:spacing w:before="80"/>
        <w:rPr>
          <w:b/>
        </w:rPr>
      </w:pPr>
    </w:p>
    <w:p>
      <w:pPr>
        <w:pStyle w:val="BodyText"/>
        <w:spacing w:line="280" w:lineRule="auto" w:before="0"/>
        <w:ind w:left="119" w:right="8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w:t>
      </w:r>
      <w:r>
        <w:rPr/>
        <w:t>9 CRM/RJ,</w:t>
      </w:r>
      <w:r>
        <w:rPr>
          <w:spacing w:val="45"/>
        </w:rPr>
        <w:t> </w:t>
      </w:r>
      <w:r>
        <w:rPr/>
        <w:t>CPF</w:t>
      </w:r>
      <w:r>
        <w:rPr>
          <w:spacing w:val="48"/>
        </w:rPr>
        <w:t> </w:t>
      </w:r>
      <w:r>
        <w:rPr/>
        <w:t>nº</w:t>
      </w:r>
      <w:r>
        <w:rPr>
          <w:spacing w:val="48"/>
        </w:rPr>
        <w:t> </w:t>
      </w:r>
      <w:r>
        <w:rPr/>
        <w:t>332.272.257-00,</w:t>
      </w:r>
      <w:r>
        <w:rPr>
          <w:spacing w:val="48"/>
        </w:rPr>
        <w:t> </w:t>
      </w:r>
      <w:r>
        <w:rPr/>
        <w:t>doravante</w:t>
      </w:r>
      <w:r>
        <w:rPr>
          <w:spacing w:val="48"/>
        </w:rPr>
        <w:t> </w:t>
      </w:r>
      <w:r>
        <w:rPr/>
        <w:t>denominado</w:t>
      </w:r>
      <w:r>
        <w:rPr>
          <w:spacing w:val="48"/>
        </w:rPr>
        <w:t> </w:t>
      </w:r>
      <w:r>
        <w:rPr>
          <w:b/>
        </w:rPr>
        <w:t>CONTRATANTE</w:t>
      </w:r>
      <w:r>
        <w:rPr/>
        <w:t>,</w:t>
      </w:r>
      <w:r>
        <w:rPr>
          <w:spacing w:val="48"/>
        </w:rPr>
        <w:t> </w:t>
      </w:r>
      <w:r>
        <w:rPr/>
        <w:t>e</w:t>
      </w:r>
      <w:r>
        <w:rPr>
          <w:spacing w:val="68"/>
        </w:rPr>
        <w:t> </w:t>
      </w:r>
      <w:r>
        <w:rPr/>
        <w:t>a</w:t>
      </w:r>
      <w:r>
        <w:rPr>
          <w:spacing w:val="65"/>
          <w:w w:val="150"/>
        </w:rPr>
        <w:t> </w:t>
      </w:r>
      <w:r>
        <w:rPr/>
        <w:t>empresa..............................,</w:t>
      </w:r>
      <w:r>
        <w:rPr>
          <w:spacing w:val="48"/>
        </w:rPr>
        <w:t> </w:t>
      </w:r>
      <w:r>
        <w:rPr/>
        <w:t>com</w:t>
      </w:r>
      <w:r>
        <w:rPr>
          <w:spacing w:val="48"/>
        </w:rPr>
        <w:t> </w:t>
      </w:r>
      <w:r>
        <w:rPr/>
        <w:t>sede</w:t>
      </w:r>
      <w:r>
        <w:rPr>
          <w:spacing w:val="48"/>
        </w:rPr>
        <w:t> </w:t>
      </w:r>
      <w:r>
        <w:rPr/>
        <w:t>na</w:t>
      </w:r>
      <w:r>
        <w:rPr>
          <w:spacing w:val="48"/>
        </w:rPr>
        <w:t> </w:t>
      </w:r>
      <w:r>
        <w:rPr/>
        <w:t>............,</w:t>
      </w:r>
      <w:r>
        <w:rPr>
          <w:spacing w:val="48"/>
        </w:rPr>
        <w:t> </w:t>
      </w:r>
      <w:r>
        <w:rPr/>
        <w:t>inscrita</w:t>
      </w:r>
      <w:r>
        <w:rPr>
          <w:spacing w:val="48"/>
        </w:rPr>
        <w:t> </w:t>
      </w:r>
      <w:r>
        <w:rPr/>
        <w:t>no</w:t>
      </w:r>
      <w:r>
        <w:rPr>
          <w:spacing w:val="47"/>
        </w:rPr>
        <w:t> </w:t>
      </w:r>
      <w:r>
        <w:rPr/>
        <w:t>CNPJ/MF</w:t>
      </w:r>
      <w:r>
        <w:rPr>
          <w:spacing w:val="48"/>
        </w:rPr>
        <w:t> </w:t>
      </w:r>
      <w:r>
        <w:rPr/>
        <w:t>sob</w:t>
      </w:r>
      <w:r>
        <w:rPr>
          <w:spacing w:val="48"/>
        </w:rPr>
        <w:t> </w:t>
      </w:r>
      <w:r>
        <w:rPr/>
        <w:t>o</w:t>
      </w:r>
      <w:r>
        <w:rPr>
          <w:spacing w:val="48"/>
        </w:rPr>
        <w:t> </w:t>
      </w:r>
      <w:r>
        <w:rPr/>
        <w:t>nº</w:t>
      </w:r>
      <w:r>
        <w:rPr>
          <w:spacing w:val="48"/>
        </w:rPr>
        <w:t> </w:t>
      </w:r>
      <w:r>
        <w:rPr/>
        <w:t>.............,</w:t>
      </w:r>
      <w:r>
        <w:rPr>
          <w:spacing w:val="48"/>
        </w:rPr>
        <w:t> </w:t>
      </w:r>
      <w:r>
        <w:rPr/>
        <w:t>neste</w:t>
      </w:r>
      <w:r>
        <w:rPr>
          <w:spacing w:val="48"/>
        </w:rPr>
        <w:t> </w:t>
      </w:r>
      <w:r>
        <w:rPr>
          <w:spacing w:val="-5"/>
        </w:rPr>
        <w:t>ato</w:t>
      </w:r>
    </w:p>
    <w:p>
      <w:pPr>
        <w:pStyle w:val="BodyText"/>
        <w:tabs>
          <w:tab w:pos="9063" w:val="left" w:leader="dot"/>
        </w:tabs>
        <w:spacing w:before="2"/>
        <w:ind w:left="119"/>
        <w:jc w:val="both"/>
        <w:rPr>
          <w:b/>
        </w:rPr>
      </w:pPr>
      <w:r>
        <w:rPr/>
        <w:t>representada</w:t>
      </w:r>
      <w:r>
        <w:rPr>
          <w:spacing w:val="20"/>
        </w:rPr>
        <w:t> </w:t>
      </w:r>
      <w:r>
        <w:rPr/>
        <w:t>por</w:t>
      </w:r>
      <w:r>
        <w:rPr>
          <w:spacing w:val="20"/>
        </w:rPr>
        <w:t> </w:t>
      </w:r>
      <w:r>
        <w:rPr/>
        <w:t>..................................,</w:t>
      </w:r>
      <w:r>
        <w:rPr>
          <w:spacing w:val="20"/>
        </w:rPr>
        <w:t> </w:t>
      </w:r>
      <w:r>
        <w:rPr/>
        <w:t>portador</w:t>
      </w:r>
      <w:r>
        <w:rPr>
          <w:spacing w:val="20"/>
        </w:rPr>
        <w:t> </w:t>
      </w:r>
      <w:r>
        <w:rPr/>
        <w:t>da</w:t>
      </w:r>
      <w:r>
        <w:rPr>
          <w:spacing w:val="20"/>
        </w:rPr>
        <w:t> </w:t>
      </w:r>
      <w:r>
        <w:rPr/>
        <w:t>Carteira</w:t>
      </w:r>
      <w:r>
        <w:rPr>
          <w:spacing w:val="20"/>
        </w:rPr>
        <w:t> </w:t>
      </w:r>
      <w:r>
        <w:rPr/>
        <w:t>de</w:t>
      </w:r>
      <w:r>
        <w:rPr>
          <w:spacing w:val="20"/>
        </w:rPr>
        <w:t> </w:t>
      </w:r>
      <w:r>
        <w:rPr/>
        <w:t>Identidade</w:t>
      </w:r>
      <w:r>
        <w:rPr>
          <w:spacing w:val="20"/>
        </w:rPr>
        <w:t> </w:t>
      </w:r>
      <w:r>
        <w:rPr/>
        <w:t>nº</w:t>
      </w:r>
      <w:r>
        <w:rPr>
          <w:spacing w:val="20"/>
        </w:rPr>
        <w:t> </w:t>
      </w:r>
      <w:r>
        <w:rPr/>
        <w:t>.................,</w:t>
      </w:r>
      <w:r>
        <w:rPr>
          <w:spacing w:val="20"/>
        </w:rPr>
        <w:t> </w:t>
      </w:r>
      <w:r>
        <w:rPr/>
        <w:t>CPF</w:t>
      </w:r>
      <w:r>
        <w:rPr>
          <w:spacing w:val="20"/>
        </w:rPr>
        <w:t> </w:t>
      </w:r>
      <w:r>
        <w:rPr>
          <w:spacing w:val="-5"/>
        </w:rPr>
        <w:t>nº</w:t>
      </w:r>
      <w:r>
        <w:rPr/>
        <w:tab/>
        <w:t>,</w:t>
      </w:r>
      <w:r>
        <w:rPr>
          <w:spacing w:val="14"/>
        </w:rPr>
        <w:t> </w:t>
      </w:r>
      <w:r>
        <w:rPr/>
        <w:t>doravante</w:t>
      </w:r>
      <w:r>
        <w:rPr>
          <w:spacing w:val="17"/>
        </w:rPr>
        <w:t> </w:t>
      </w:r>
      <w:r>
        <w:rPr/>
        <w:t>denominado</w:t>
      </w:r>
      <w:r>
        <w:rPr>
          <w:spacing w:val="17"/>
        </w:rPr>
        <w:t> </w:t>
      </w:r>
      <w:r>
        <w:rPr>
          <w:b/>
        </w:rPr>
        <w:t>CONTRATADO</w:t>
      </w:r>
      <w:r>
        <w:rPr/>
        <w:t>,</w:t>
      </w:r>
      <w:r>
        <w:rPr>
          <w:spacing w:val="16"/>
        </w:rPr>
        <w:t> </w:t>
      </w:r>
      <w:r>
        <w:rPr/>
        <w:t>com</w:t>
      </w:r>
      <w:r>
        <w:rPr>
          <w:spacing w:val="17"/>
        </w:rPr>
        <w:t> </w:t>
      </w:r>
      <w:r>
        <w:rPr/>
        <w:t>fundamento</w:t>
      </w:r>
      <w:r>
        <w:rPr>
          <w:spacing w:val="17"/>
        </w:rPr>
        <w:t> </w:t>
      </w:r>
      <w:r>
        <w:rPr/>
        <w:t>no</w:t>
      </w:r>
      <w:r>
        <w:rPr>
          <w:spacing w:val="16"/>
        </w:rPr>
        <w:t> </w:t>
      </w:r>
      <w:r>
        <w:rPr/>
        <w:t>Processo</w:t>
      </w:r>
      <w:r>
        <w:rPr>
          <w:spacing w:val="17"/>
        </w:rPr>
        <w:t> </w:t>
      </w:r>
      <w:r>
        <w:rPr/>
        <w:t>nº</w:t>
      </w:r>
      <w:r>
        <w:rPr>
          <w:spacing w:val="17"/>
        </w:rPr>
        <w:t> </w:t>
      </w:r>
      <w:r>
        <w:rPr>
          <w:b/>
          <w:spacing w:val="-4"/>
        </w:rPr>
        <w:t>SEI-</w:t>
      </w:r>
    </w:p>
    <w:p>
      <w:pPr>
        <w:pStyle w:val="BodyText"/>
        <w:spacing w:before="41"/>
        <w:ind w:left="119"/>
        <w:jc w:val="both"/>
      </w:pPr>
      <w:r>
        <w:rPr>
          <w:b/>
        </w:rPr>
        <w:t>260007/010148/2024</w:t>
      </w:r>
      <w:r>
        <w:rPr/>
        <w:t>,</w:t>
      </w:r>
      <w:r>
        <w:rPr>
          <w:spacing w:val="60"/>
        </w:rPr>
        <w:t> </w:t>
      </w:r>
      <w:r>
        <w:rPr/>
        <w:t>que</w:t>
      </w:r>
      <w:r>
        <w:rPr>
          <w:spacing w:val="60"/>
        </w:rPr>
        <w:t> </w:t>
      </w:r>
      <w:r>
        <w:rPr/>
        <w:t>se</w:t>
      </w:r>
      <w:r>
        <w:rPr>
          <w:spacing w:val="60"/>
        </w:rPr>
        <w:t> </w:t>
      </w:r>
      <w:r>
        <w:rPr/>
        <w:t>regerá</w:t>
      </w:r>
      <w:r>
        <w:rPr>
          <w:spacing w:val="60"/>
        </w:rPr>
        <w:t> </w:t>
      </w:r>
      <w:r>
        <w:rPr/>
        <w:t>pelas</w:t>
      </w:r>
      <w:r>
        <w:rPr>
          <w:spacing w:val="60"/>
        </w:rPr>
        <w:t> </w:t>
      </w:r>
      <w:r>
        <w:rPr/>
        <w:t>disposições</w:t>
      </w:r>
      <w:r>
        <w:rPr>
          <w:spacing w:val="60"/>
        </w:rPr>
        <w:t> </w:t>
      </w:r>
      <w:r>
        <w:rPr/>
        <w:t>da</w:t>
      </w:r>
      <w:r>
        <w:rPr>
          <w:spacing w:val="60"/>
        </w:rPr>
        <w:t> </w:t>
      </w:r>
      <w:r>
        <w:rPr/>
        <w:t>Lei</w:t>
      </w:r>
      <w:r>
        <w:rPr>
          <w:spacing w:val="60"/>
        </w:rPr>
        <w:t> </w:t>
      </w:r>
      <w:r>
        <w:rPr/>
        <w:t>nº</w:t>
      </w:r>
      <w:r>
        <w:rPr>
          <w:spacing w:val="60"/>
        </w:rPr>
        <w:t> </w:t>
      </w:r>
      <w:r>
        <w:rPr/>
        <w:t>14.133,</w:t>
      </w:r>
      <w:r>
        <w:rPr>
          <w:spacing w:val="60"/>
        </w:rPr>
        <w:t> </w:t>
      </w:r>
      <w:r>
        <w:rPr/>
        <w:t>de</w:t>
      </w:r>
      <w:r>
        <w:rPr>
          <w:spacing w:val="60"/>
        </w:rPr>
        <w:t> </w:t>
      </w:r>
      <w:r>
        <w:rPr/>
        <w:t>1º</w:t>
      </w:r>
      <w:r>
        <w:rPr>
          <w:spacing w:val="60"/>
        </w:rPr>
        <w:t> </w:t>
      </w:r>
      <w:r>
        <w:rPr/>
        <w:t>de</w:t>
      </w:r>
      <w:r>
        <w:rPr>
          <w:spacing w:val="60"/>
        </w:rPr>
        <w:t> </w:t>
      </w:r>
      <w:r>
        <w:rPr/>
        <w:t>abril</w:t>
      </w:r>
      <w:r>
        <w:rPr>
          <w:spacing w:val="60"/>
        </w:rPr>
        <w:t> </w:t>
      </w:r>
      <w:r>
        <w:rPr/>
        <w:t>de</w:t>
      </w:r>
      <w:r>
        <w:rPr>
          <w:spacing w:val="60"/>
        </w:rPr>
        <w:t> </w:t>
      </w:r>
      <w:r>
        <w:rPr/>
        <w:t>2021,</w:t>
      </w:r>
      <w:r>
        <w:rPr>
          <w:spacing w:val="60"/>
        </w:rPr>
        <w:t> </w:t>
      </w:r>
      <w:r>
        <w:rPr/>
        <w:t>e</w:t>
      </w:r>
      <w:r>
        <w:rPr>
          <w:spacing w:val="60"/>
        </w:rPr>
        <w:t> </w:t>
      </w:r>
      <w:r>
        <w:rPr/>
        <w:t>pelos</w:t>
      </w:r>
      <w:r>
        <w:rPr>
          <w:spacing w:val="60"/>
        </w:rPr>
        <w:t> </w:t>
      </w:r>
      <w:r>
        <w:rPr/>
        <w:t>normativos</w:t>
      </w:r>
      <w:r>
        <w:rPr>
          <w:spacing w:val="60"/>
        </w:rPr>
        <w:t> </w:t>
      </w:r>
      <w:r>
        <w:rPr/>
        <w:t>estaduais</w:t>
      </w:r>
      <w:r>
        <w:rPr>
          <w:spacing w:val="60"/>
        </w:rPr>
        <w:t> </w:t>
      </w:r>
      <w:r>
        <w:rPr/>
        <w:t>aplicáveis,</w:t>
      </w:r>
      <w:r>
        <w:rPr>
          <w:spacing w:val="60"/>
        </w:rPr>
        <w:t> </w:t>
      </w:r>
      <w:r>
        <w:rPr/>
        <w:t>todos</w:t>
      </w:r>
      <w:r>
        <w:rPr>
          <w:spacing w:val="60"/>
        </w:rPr>
        <w:t> </w:t>
      </w:r>
      <w:r>
        <w:rPr/>
        <w:t>disponíveis</w:t>
      </w:r>
      <w:r>
        <w:rPr>
          <w:spacing w:val="60"/>
        </w:rPr>
        <w:t> </w:t>
      </w:r>
      <w:r>
        <w:rPr/>
        <w:t>no</w:t>
      </w:r>
      <w:r>
        <w:rPr>
          <w:spacing w:val="60"/>
        </w:rPr>
        <w:t> </w:t>
      </w:r>
      <w:r>
        <w:rPr/>
        <w:t>endereço</w:t>
      </w:r>
      <w:r>
        <w:rPr>
          <w:spacing w:val="60"/>
        </w:rPr>
        <w:t> </w:t>
      </w:r>
      <w:r>
        <w:rPr>
          <w:spacing w:val="-2"/>
        </w:rPr>
        <w:t>eletrônico</w:t>
      </w:r>
    </w:p>
    <w:p>
      <w:pPr>
        <w:pStyle w:val="BodyText"/>
        <w:spacing w:after="0"/>
        <w:jc w:val="both"/>
        <w:sectPr>
          <w:pgSz w:w="15840" w:h="24480"/>
          <w:pgMar w:top="0" w:bottom="0" w:left="0" w:right="0"/>
        </w:sectPr>
      </w:pPr>
    </w:p>
    <w:p>
      <w:pPr>
        <w:pStyle w:val="BodyText"/>
        <w:spacing w:line="280" w:lineRule="auto" w:before="23"/>
        <w:ind w:left="119" w:right="88"/>
        <w:jc w:val="both"/>
      </w:pPr>
      <w:r>
        <w:rPr/>
        <w:t>redelog.rj.gov.br/redelog/legislação-licitacoes/, resolvem celebrar o presente instrumento de Contrato, decorrente Edital de licitação por </w:t>
      </w:r>
      <w:r>
        <w:rPr>
          <w:b/>
        </w:rPr>
        <w:t>Pregão Eletrônico nº 312/2025</w:t>
      </w:r>
      <w:r>
        <w:rPr/>
        <w:t>, mediante as cláusulas </w:t>
      </w:r>
      <w:r>
        <w:rPr/>
        <w:t>e condições a seguir enunciadas.</w:t>
      </w:r>
    </w:p>
    <w:p>
      <w:pPr>
        <w:pStyle w:val="BodyText"/>
        <w:spacing w:before="0"/>
      </w:pPr>
    </w:p>
    <w:p>
      <w:pPr>
        <w:pStyle w:val="BodyText"/>
        <w:spacing w:before="97"/>
      </w:pPr>
    </w:p>
    <w:p>
      <w:pPr>
        <w:pStyle w:val="Heading1"/>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5"/>
        </w:numPr>
        <w:tabs>
          <w:tab w:pos="484" w:val="left" w:leader="none"/>
        </w:tabs>
        <w:spacing w:line="240" w:lineRule="auto" w:before="160" w:after="0"/>
        <w:ind w:left="484" w:right="0" w:hanging="365"/>
        <w:jc w:val="left"/>
        <w:rPr>
          <w:b/>
          <w:sz w:val="20"/>
        </w:rPr>
      </w:pPr>
      <w:r>
        <w:rPr>
          <w:sz w:val="20"/>
        </w:rPr>
        <w:t>O</w:t>
      </w:r>
      <w:r>
        <w:rPr>
          <w:spacing w:val="63"/>
          <w:sz w:val="20"/>
        </w:rPr>
        <w:t> </w:t>
      </w:r>
      <w:r>
        <w:rPr>
          <w:sz w:val="20"/>
        </w:rPr>
        <w:t>objeto</w:t>
      </w:r>
      <w:r>
        <w:rPr>
          <w:spacing w:val="64"/>
          <w:sz w:val="20"/>
        </w:rPr>
        <w:t> </w:t>
      </w:r>
      <w:r>
        <w:rPr>
          <w:sz w:val="20"/>
        </w:rPr>
        <w:t>do</w:t>
      </w:r>
      <w:r>
        <w:rPr>
          <w:spacing w:val="63"/>
          <w:sz w:val="20"/>
        </w:rPr>
        <w:t> </w:t>
      </w:r>
      <w:r>
        <w:rPr>
          <w:sz w:val="20"/>
        </w:rPr>
        <w:t>presente</w:t>
      </w:r>
      <w:r>
        <w:rPr>
          <w:spacing w:val="64"/>
          <w:sz w:val="20"/>
        </w:rPr>
        <w:t> </w:t>
      </w:r>
      <w:r>
        <w:rPr>
          <w:sz w:val="20"/>
        </w:rPr>
        <w:t>Contrato</w:t>
      </w:r>
      <w:r>
        <w:rPr>
          <w:spacing w:val="64"/>
          <w:sz w:val="20"/>
        </w:rPr>
        <w:t> </w:t>
      </w:r>
      <w:r>
        <w:rPr>
          <w:sz w:val="20"/>
        </w:rPr>
        <w:t>é</w:t>
      </w:r>
      <w:r>
        <w:rPr>
          <w:spacing w:val="63"/>
          <w:sz w:val="20"/>
        </w:rPr>
        <w:t> </w:t>
      </w:r>
      <w:r>
        <w:rPr>
          <w:sz w:val="20"/>
        </w:rPr>
        <w:t>a</w:t>
      </w:r>
      <w:r>
        <w:rPr>
          <w:spacing w:val="64"/>
          <w:sz w:val="20"/>
        </w:rPr>
        <w:t> </w:t>
      </w:r>
      <w:r>
        <w:rPr>
          <w:b/>
          <w:sz w:val="20"/>
        </w:rPr>
        <w:t>AQUISIÇÃO</w:t>
      </w:r>
      <w:r>
        <w:rPr>
          <w:b/>
          <w:spacing w:val="63"/>
          <w:sz w:val="20"/>
        </w:rPr>
        <w:t> </w:t>
      </w:r>
      <w:r>
        <w:rPr>
          <w:b/>
          <w:sz w:val="20"/>
        </w:rPr>
        <w:t>DE</w:t>
      </w:r>
      <w:r>
        <w:rPr>
          <w:b/>
          <w:spacing w:val="64"/>
          <w:sz w:val="20"/>
        </w:rPr>
        <w:t> </w:t>
      </w:r>
      <w:r>
        <w:rPr>
          <w:b/>
          <w:sz w:val="20"/>
        </w:rPr>
        <w:t>MATERIAL</w:t>
      </w:r>
      <w:r>
        <w:rPr>
          <w:b/>
          <w:spacing w:val="53"/>
          <w:sz w:val="20"/>
        </w:rPr>
        <w:t> </w:t>
      </w:r>
      <w:r>
        <w:rPr>
          <w:b/>
          <w:sz w:val="20"/>
        </w:rPr>
        <w:t>DE</w:t>
      </w:r>
      <w:r>
        <w:rPr>
          <w:b/>
          <w:spacing w:val="63"/>
          <w:sz w:val="20"/>
        </w:rPr>
        <w:t> </w:t>
      </w:r>
      <w:r>
        <w:rPr>
          <w:b/>
          <w:sz w:val="20"/>
        </w:rPr>
        <w:t>OPMES</w:t>
      </w:r>
      <w:r>
        <w:rPr>
          <w:b/>
          <w:spacing w:val="64"/>
          <w:sz w:val="20"/>
        </w:rPr>
        <w:t> </w:t>
      </w:r>
      <w:r>
        <w:rPr>
          <w:b/>
          <w:sz w:val="20"/>
        </w:rPr>
        <w:t>(PLACAS</w:t>
      </w:r>
      <w:r>
        <w:rPr>
          <w:b/>
          <w:spacing w:val="64"/>
          <w:sz w:val="20"/>
        </w:rPr>
        <w:t> </w:t>
      </w:r>
      <w:r>
        <w:rPr>
          <w:b/>
          <w:sz w:val="20"/>
        </w:rPr>
        <w:t>DE</w:t>
      </w:r>
      <w:r>
        <w:rPr>
          <w:b/>
          <w:spacing w:val="63"/>
          <w:sz w:val="20"/>
        </w:rPr>
        <w:t> </w:t>
      </w:r>
      <w:r>
        <w:rPr>
          <w:b/>
          <w:sz w:val="20"/>
        </w:rPr>
        <w:t>FIXAÇÃO,</w:t>
      </w:r>
      <w:r>
        <w:rPr>
          <w:b/>
          <w:spacing w:val="64"/>
          <w:sz w:val="20"/>
        </w:rPr>
        <w:t> </w:t>
      </w:r>
      <w:r>
        <w:rPr>
          <w:b/>
          <w:sz w:val="20"/>
        </w:rPr>
        <w:t>ETC.)</w:t>
      </w:r>
      <w:r>
        <w:rPr>
          <w:b/>
          <w:spacing w:val="64"/>
          <w:sz w:val="20"/>
        </w:rPr>
        <w:t> </w:t>
      </w:r>
      <w:r>
        <w:rPr>
          <w:b/>
          <w:sz w:val="20"/>
        </w:rPr>
        <w:t>EM</w:t>
      </w:r>
      <w:r>
        <w:rPr>
          <w:b/>
          <w:spacing w:val="63"/>
          <w:sz w:val="20"/>
        </w:rPr>
        <w:t> </w:t>
      </w:r>
      <w:r>
        <w:rPr>
          <w:b/>
          <w:sz w:val="20"/>
        </w:rPr>
        <w:t>REGIME</w:t>
      </w:r>
      <w:r>
        <w:rPr>
          <w:b/>
          <w:spacing w:val="64"/>
          <w:sz w:val="20"/>
        </w:rPr>
        <w:t> </w:t>
      </w:r>
      <w:r>
        <w:rPr>
          <w:b/>
          <w:sz w:val="20"/>
        </w:rPr>
        <w:t>DE</w:t>
      </w:r>
      <w:r>
        <w:rPr>
          <w:b/>
          <w:spacing w:val="63"/>
          <w:sz w:val="20"/>
        </w:rPr>
        <w:t> </w:t>
      </w:r>
      <w:r>
        <w:rPr>
          <w:b/>
          <w:sz w:val="20"/>
        </w:rPr>
        <w:t>CONSIGNAÇÃO</w:t>
      </w:r>
      <w:r>
        <w:rPr>
          <w:b/>
          <w:spacing w:val="64"/>
          <w:sz w:val="20"/>
        </w:rPr>
        <w:t> </w:t>
      </w:r>
      <w:r>
        <w:rPr>
          <w:b/>
          <w:sz w:val="20"/>
        </w:rPr>
        <w:t>PARA</w:t>
      </w:r>
      <w:r>
        <w:rPr>
          <w:b/>
          <w:spacing w:val="53"/>
          <w:sz w:val="20"/>
        </w:rPr>
        <w:t> </w:t>
      </w:r>
      <w:r>
        <w:rPr>
          <w:b/>
          <w:sz w:val="20"/>
        </w:rPr>
        <w:t>UDA</w:t>
      </w:r>
      <w:r>
        <w:rPr>
          <w:b/>
          <w:spacing w:val="53"/>
          <w:sz w:val="20"/>
        </w:rPr>
        <w:t> </w:t>
      </w:r>
      <w:r>
        <w:rPr>
          <w:b/>
          <w:spacing w:val="-5"/>
          <w:sz w:val="20"/>
        </w:rPr>
        <w:t>DE</w:t>
      </w:r>
    </w:p>
    <w:p>
      <w:pPr>
        <w:spacing w:line="280" w:lineRule="auto" w:before="40"/>
        <w:ind w:left="119" w:right="162" w:firstLine="0"/>
        <w:jc w:val="left"/>
        <w:rPr>
          <w:sz w:val="20"/>
        </w:rPr>
      </w:pPr>
      <w:r>
        <w:rPr>
          <w:b/>
          <w:sz w:val="20"/>
        </w:rPr>
        <w:t>BUCOMAXILOFACIAL</w:t>
      </w:r>
      <w:r>
        <w:rPr>
          <w:b/>
          <w:spacing w:val="-3"/>
          <w:sz w:val="20"/>
        </w:rPr>
        <w:t> </w:t>
      </w:r>
      <w:r>
        <w:rPr>
          <w:b/>
          <w:sz w:val="20"/>
        </w:rPr>
        <w:t>DO HUPE, COM CESSÃO DE INSTRUMENTAL</w:t>
      </w:r>
      <w:r>
        <w:rPr>
          <w:b/>
          <w:spacing w:val="-3"/>
          <w:sz w:val="20"/>
        </w:rPr>
        <w:t> </w:t>
      </w:r>
      <w:r>
        <w:rPr>
          <w:b/>
          <w:sz w:val="20"/>
        </w:rPr>
        <w:t>EM REGIME DE COMODATO </w:t>
      </w:r>
      <w:r>
        <w:rPr>
          <w:sz w:val="20"/>
        </w:rPr>
        <w:t>a serem executados nas condições estabelecidas no Termo de Referência e nos anexos deste Contrato.</w:t>
      </w:r>
    </w:p>
    <w:p>
      <w:pPr>
        <w:pStyle w:val="BodyText"/>
        <w:spacing w:before="42"/>
      </w:pPr>
    </w:p>
    <w:p>
      <w:pPr>
        <w:pStyle w:val="ListParagraph"/>
        <w:numPr>
          <w:ilvl w:val="1"/>
          <w:numId w:val="25"/>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after="1"/>
      </w:pPr>
    </w:p>
    <w:tbl>
      <w:tblPr>
        <w:tblW w:w="0" w:type="auto"/>
        <w:jc w:val="left"/>
        <w:tblInd w:w="27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3240"/>
        <w:gridCol w:w="870"/>
        <w:gridCol w:w="1260"/>
        <w:gridCol w:w="1365"/>
        <w:gridCol w:w="1350"/>
        <w:gridCol w:w="1395"/>
      </w:tblGrid>
      <w:tr>
        <w:trPr>
          <w:trHeight w:val="809" w:hRule="atLeast"/>
        </w:trPr>
        <w:tc>
          <w:tcPr>
            <w:tcW w:w="930" w:type="dxa"/>
          </w:tcPr>
          <w:p>
            <w:pPr>
              <w:pStyle w:val="TableParagraph"/>
              <w:spacing w:before="23"/>
              <w:ind w:left="6" w:right="1"/>
              <w:jc w:val="center"/>
              <w:rPr>
                <w:b/>
                <w:sz w:val="20"/>
              </w:rPr>
            </w:pPr>
            <w:r>
              <w:rPr>
                <w:b/>
                <w:spacing w:val="-4"/>
                <w:sz w:val="20"/>
              </w:rPr>
              <w:t>ITEM</w:t>
            </w:r>
          </w:p>
        </w:tc>
        <w:tc>
          <w:tcPr>
            <w:tcW w:w="3240" w:type="dxa"/>
          </w:tcPr>
          <w:p>
            <w:pPr>
              <w:pStyle w:val="TableParagraph"/>
              <w:spacing w:before="23"/>
              <w:ind w:left="843"/>
              <w:rPr>
                <w:b/>
                <w:sz w:val="20"/>
              </w:rPr>
            </w:pPr>
            <w:r>
              <w:rPr>
                <w:b/>
                <w:spacing w:val="-2"/>
                <w:sz w:val="20"/>
              </w:rPr>
              <w:t>ESPECIFICAÇÃO</w:t>
            </w:r>
          </w:p>
        </w:tc>
        <w:tc>
          <w:tcPr>
            <w:tcW w:w="870" w:type="dxa"/>
          </w:tcPr>
          <w:p>
            <w:pPr>
              <w:pStyle w:val="TableParagraph"/>
              <w:spacing w:line="280" w:lineRule="auto" w:before="23"/>
              <w:ind w:left="161" w:right="63" w:hanging="139"/>
              <w:rPr>
                <w:b/>
                <w:sz w:val="20"/>
              </w:rPr>
            </w:pPr>
            <w:r>
              <w:rPr>
                <w:b/>
                <w:sz w:val="20"/>
              </w:rPr>
              <w:t>CÓD.</w:t>
            </w:r>
            <w:r>
              <w:rPr>
                <w:b/>
                <w:spacing w:val="-13"/>
                <w:sz w:val="20"/>
              </w:rPr>
              <w:t> </w:t>
            </w:r>
            <w:r>
              <w:rPr>
                <w:b/>
                <w:sz w:val="20"/>
              </w:rPr>
              <w:t>ID </w:t>
            </w:r>
            <w:r>
              <w:rPr>
                <w:b/>
                <w:spacing w:val="-4"/>
                <w:sz w:val="20"/>
              </w:rPr>
              <w:t>SIGA</w:t>
            </w:r>
          </w:p>
        </w:tc>
        <w:tc>
          <w:tcPr>
            <w:tcW w:w="1260" w:type="dxa"/>
          </w:tcPr>
          <w:p>
            <w:pPr>
              <w:pStyle w:val="TableParagraph"/>
              <w:spacing w:line="280" w:lineRule="auto" w:before="23"/>
              <w:ind w:left="544" w:right="92" w:hanging="328"/>
              <w:rPr>
                <w:b/>
                <w:sz w:val="20"/>
              </w:rPr>
            </w:pPr>
            <w:r>
              <w:rPr>
                <w:b/>
                <w:spacing w:val="-2"/>
                <w:sz w:val="20"/>
              </w:rPr>
              <w:t>UNIDADE </w:t>
            </w:r>
            <w:r>
              <w:rPr>
                <w:b/>
                <w:spacing w:val="-6"/>
                <w:sz w:val="20"/>
              </w:rPr>
              <w:t>DE</w:t>
            </w:r>
          </w:p>
          <w:p>
            <w:pPr>
              <w:pStyle w:val="TableParagraph"/>
              <w:spacing w:line="227" w:lineRule="exact" w:before="2"/>
              <w:ind w:left="267"/>
              <w:rPr>
                <w:b/>
                <w:sz w:val="20"/>
              </w:rPr>
            </w:pPr>
            <w:r>
              <w:rPr>
                <w:b/>
                <w:spacing w:val="-2"/>
                <w:sz w:val="20"/>
              </w:rPr>
              <w:t>MEDIDA</w:t>
            </w:r>
          </w:p>
        </w:tc>
        <w:tc>
          <w:tcPr>
            <w:tcW w:w="1365" w:type="dxa"/>
          </w:tcPr>
          <w:p>
            <w:pPr>
              <w:pStyle w:val="TableParagraph"/>
              <w:spacing w:before="23"/>
              <w:ind w:left="-20"/>
              <w:rPr>
                <w:b/>
                <w:sz w:val="20"/>
              </w:rPr>
            </w:pPr>
            <w:r>
              <w:rPr>
                <w:b/>
                <w:spacing w:val="-2"/>
                <w:sz w:val="20"/>
              </w:rPr>
              <w:t>QUANTIDADE</w:t>
            </w:r>
          </w:p>
        </w:tc>
        <w:tc>
          <w:tcPr>
            <w:tcW w:w="1350" w:type="dxa"/>
          </w:tcPr>
          <w:p>
            <w:pPr>
              <w:pStyle w:val="TableParagraph"/>
              <w:spacing w:line="280" w:lineRule="auto" w:before="23"/>
              <w:ind w:left="171" w:right="139" w:hanging="1"/>
              <w:jc w:val="center"/>
              <w:rPr>
                <w:b/>
                <w:sz w:val="20"/>
              </w:rPr>
            </w:pPr>
            <w:r>
              <w:rPr>
                <w:b/>
                <w:spacing w:val="-2"/>
                <w:sz w:val="20"/>
              </w:rPr>
              <w:t>VALOR UNITÁRIO</w:t>
            </w:r>
          </w:p>
          <w:p>
            <w:pPr>
              <w:pStyle w:val="TableParagraph"/>
              <w:spacing w:line="227" w:lineRule="exact" w:before="2"/>
              <w:ind w:left="29"/>
              <w:jc w:val="center"/>
              <w:rPr>
                <w:b/>
                <w:sz w:val="20"/>
              </w:rPr>
            </w:pPr>
            <w:r>
              <w:rPr>
                <w:b/>
                <w:spacing w:val="-4"/>
                <w:sz w:val="20"/>
              </w:rPr>
              <w:t>(R$)</w:t>
            </w:r>
          </w:p>
        </w:tc>
        <w:tc>
          <w:tcPr>
            <w:tcW w:w="1395" w:type="dxa"/>
          </w:tcPr>
          <w:p>
            <w:pPr>
              <w:pStyle w:val="TableParagraph"/>
              <w:spacing w:line="280" w:lineRule="auto" w:before="23"/>
              <w:ind w:left="147" w:right="132" w:firstLine="200"/>
              <w:rPr>
                <w:b/>
                <w:sz w:val="20"/>
              </w:rPr>
            </w:pPr>
            <w:r>
              <w:rPr>
                <w:b/>
                <w:spacing w:val="-2"/>
                <w:sz w:val="20"/>
              </w:rPr>
              <w:t>VALOR </w:t>
            </w:r>
            <w:r>
              <w:rPr>
                <w:b/>
                <w:spacing w:val="-4"/>
                <w:sz w:val="20"/>
              </w:rPr>
              <w:t>TOTAL</w:t>
            </w:r>
            <w:r>
              <w:rPr>
                <w:b/>
                <w:spacing w:val="-12"/>
                <w:sz w:val="20"/>
              </w:rPr>
              <w:t> </w:t>
            </w:r>
            <w:r>
              <w:rPr>
                <w:b/>
                <w:spacing w:val="-4"/>
                <w:sz w:val="20"/>
              </w:rPr>
              <w:t>(R$)</w:t>
            </w:r>
          </w:p>
        </w:tc>
      </w:tr>
      <w:tr>
        <w:trPr>
          <w:trHeight w:val="269" w:hRule="atLeast"/>
        </w:trPr>
        <w:tc>
          <w:tcPr>
            <w:tcW w:w="930" w:type="dxa"/>
          </w:tcPr>
          <w:p>
            <w:pPr>
              <w:pStyle w:val="TableParagraph"/>
              <w:spacing w:line="227" w:lineRule="exact" w:before="23"/>
              <w:ind w:left="6"/>
              <w:jc w:val="center"/>
              <w:rPr>
                <w:b/>
                <w:sz w:val="20"/>
              </w:rPr>
            </w:pPr>
            <w:r>
              <w:rPr>
                <w:b/>
                <w:spacing w:val="-10"/>
                <w:sz w:val="20"/>
              </w:rPr>
              <w:t>1</w:t>
            </w:r>
          </w:p>
        </w:tc>
        <w:tc>
          <w:tcPr>
            <w:tcW w:w="3240" w:type="dxa"/>
          </w:tcPr>
          <w:p>
            <w:pPr>
              <w:pStyle w:val="TableParagraph"/>
              <w:rPr>
                <w:sz w:val="20"/>
              </w:rPr>
            </w:pPr>
          </w:p>
        </w:tc>
        <w:tc>
          <w:tcPr>
            <w:tcW w:w="870" w:type="dxa"/>
          </w:tcPr>
          <w:p>
            <w:pPr>
              <w:pStyle w:val="TableParagraph"/>
              <w:rPr>
                <w:sz w:val="20"/>
              </w:rPr>
            </w:pPr>
          </w:p>
        </w:tc>
        <w:tc>
          <w:tcPr>
            <w:tcW w:w="1260" w:type="dxa"/>
          </w:tcPr>
          <w:p>
            <w:pPr>
              <w:pStyle w:val="TableParagraph"/>
              <w:rPr>
                <w:sz w:val="20"/>
              </w:rPr>
            </w:pPr>
          </w:p>
        </w:tc>
        <w:tc>
          <w:tcPr>
            <w:tcW w:w="1365" w:type="dxa"/>
          </w:tcPr>
          <w:p>
            <w:pPr>
              <w:pStyle w:val="TableParagraph"/>
              <w:rPr>
                <w:sz w:val="20"/>
              </w:rPr>
            </w:pPr>
          </w:p>
        </w:tc>
        <w:tc>
          <w:tcPr>
            <w:tcW w:w="1350" w:type="dxa"/>
          </w:tcPr>
          <w:p>
            <w:pPr>
              <w:pStyle w:val="TableParagraph"/>
              <w:rPr>
                <w:sz w:val="20"/>
              </w:rPr>
            </w:pPr>
          </w:p>
        </w:tc>
        <w:tc>
          <w:tcPr>
            <w:tcW w:w="1395" w:type="dxa"/>
          </w:tcPr>
          <w:p>
            <w:pPr>
              <w:pStyle w:val="TableParagraph"/>
              <w:rPr>
                <w:sz w:val="20"/>
              </w:rPr>
            </w:pPr>
          </w:p>
        </w:tc>
      </w:tr>
      <w:tr>
        <w:trPr>
          <w:trHeight w:val="269" w:hRule="atLeast"/>
        </w:trPr>
        <w:tc>
          <w:tcPr>
            <w:tcW w:w="930" w:type="dxa"/>
          </w:tcPr>
          <w:p>
            <w:pPr>
              <w:pStyle w:val="TableParagraph"/>
              <w:spacing w:line="227" w:lineRule="exact" w:before="23"/>
              <w:ind w:left="6"/>
              <w:jc w:val="center"/>
              <w:rPr>
                <w:b/>
                <w:sz w:val="20"/>
              </w:rPr>
            </w:pPr>
            <w:r>
              <w:rPr>
                <w:b/>
                <w:spacing w:val="-10"/>
                <w:sz w:val="20"/>
              </w:rPr>
              <w:t>2</w:t>
            </w:r>
          </w:p>
        </w:tc>
        <w:tc>
          <w:tcPr>
            <w:tcW w:w="3240" w:type="dxa"/>
          </w:tcPr>
          <w:p>
            <w:pPr>
              <w:pStyle w:val="TableParagraph"/>
              <w:rPr>
                <w:sz w:val="20"/>
              </w:rPr>
            </w:pPr>
          </w:p>
        </w:tc>
        <w:tc>
          <w:tcPr>
            <w:tcW w:w="870" w:type="dxa"/>
          </w:tcPr>
          <w:p>
            <w:pPr>
              <w:pStyle w:val="TableParagraph"/>
              <w:rPr>
                <w:sz w:val="20"/>
              </w:rPr>
            </w:pPr>
          </w:p>
        </w:tc>
        <w:tc>
          <w:tcPr>
            <w:tcW w:w="1260" w:type="dxa"/>
          </w:tcPr>
          <w:p>
            <w:pPr>
              <w:pStyle w:val="TableParagraph"/>
              <w:rPr>
                <w:sz w:val="20"/>
              </w:rPr>
            </w:pPr>
          </w:p>
        </w:tc>
        <w:tc>
          <w:tcPr>
            <w:tcW w:w="1365" w:type="dxa"/>
          </w:tcPr>
          <w:p>
            <w:pPr>
              <w:pStyle w:val="TableParagraph"/>
              <w:rPr>
                <w:sz w:val="20"/>
              </w:rPr>
            </w:pPr>
          </w:p>
        </w:tc>
        <w:tc>
          <w:tcPr>
            <w:tcW w:w="1350" w:type="dxa"/>
          </w:tcPr>
          <w:p>
            <w:pPr>
              <w:pStyle w:val="TableParagraph"/>
              <w:rPr>
                <w:sz w:val="20"/>
              </w:rPr>
            </w:pPr>
          </w:p>
        </w:tc>
        <w:tc>
          <w:tcPr>
            <w:tcW w:w="1395" w:type="dxa"/>
          </w:tcPr>
          <w:p>
            <w:pPr>
              <w:pStyle w:val="TableParagraph"/>
              <w:rPr>
                <w:sz w:val="20"/>
              </w:rPr>
            </w:pPr>
          </w:p>
        </w:tc>
      </w:tr>
      <w:tr>
        <w:trPr>
          <w:trHeight w:val="269" w:hRule="atLeast"/>
        </w:trPr>
        <w:tc>
          <w:tcPr>
            <w:tcW w:w="930" w:type="dxa"/>
          </w:tcPr>
          <w:p>
            <w:pPr>
              <w:pStyle w:val="TableParagraph"/>
              <w:spacing w:line="227" w:lineRule="exact" w:before="23"/>
              <w:ind w:left="6"/>
              <w:jc w:val="center"/>
              <w:rPr>
                <w:b/>
                <w:sz w:val="20"/>
              </w:rPr>
            </w:pPr>
            <w:r>
              <w:rPr>
                <w:b/>
                <w:spacing w:val="-10"/>
                <w:sz w:val="20"/>
              </w:rPr>
              <w:t>3</w:t>
            </w:r>
          </w:p>
        </w:tc>
        <w:tc>
          <w:tcPr>
            <w:tcW w:w="3240" w:type="dxa"/>
          </w:tcPr>
          <w:p>
            <w:pPr>
              <w:pStyle w:val="TableParagraph"/>
              <w:rPr>
                <w:sz w:val="20"/>
              </w:rPr>
            </w:pPr>
          </w:p>
        </w:tc>
        <w:tc>
          <w:tcPr>
            <w:tcW w:w="870" w:type="dxa"/>
          </w:tcPr>
          <w:p>
            <w:pPr>
              <w:pStyle w:val="TableParagraph"/>
              <w:rPr>
                <w:sz w:val="20"/>
              </w:rPr>
            </w:pPr>
          </w:p>
        </w:tc>
        <w:tc>
          <w:tcPr>
            <w:tcW w:w="1260" w:type="dxa"/>
          </w:tcPr>
          <w:p>
            <w:pPr>
              <w:pStyle w:val="TableParagraph"/>
              <w:rPr>
                <w:sz w:val="20"/>
              </w:rPr>
            </w:pPr>
          </w:p>
        </w:tc>
        <w:tc>
          <w:tcPr>
            <w:tcW w:w="1365" w:type="dxa"/>
          </w:tcPr>
          <w:p>
            <w:pPr>
              <w:pStyle w:val="TableParagraph"/>
              <w:rPr>
                <w:sz w:val="20"/>
              </w:rPr>
            </w:pPr>
          </w:p>
        </w:tc>
        <w:tc>
          <w:tcPr>
            <w:tcW w:w="1350" w:type="dxa"/>
          </w:tcPr>
          <w:p>
            <w:pPr>
              <w:pStyle w:val="TableParagraph"/>
              <w:rPr>
                <w:sz w:val="20"/>
              </w:rPr>
            </w:pPr>
          </w:p>
        </w:tc>
        <w:tc>
          <w:tcPr>
            <w:tcW w:w="1395" w:type="dxa"/>
          </w:tcPr>
          <w:p>
            <w:pPr>
              <w:pStyle w:val="TableParagraph"/>
              <w:rPr>
                <w:sz w:val="20"/>
              </w:rPr>
            </w:pPr>
          </w:p>
        </w:tc>
      </w:tr>
      <w:tr>
        <w:trPr>
          <w:trHeight w:val="269" w:hRule="atLeast"/>
        </w:trPr>
        <w:tc>
          <w:tcPr>
            <w:tcW w:w="930" w:type="dxa"/>
          </w:tcPr>
          <w:p>
            <w:pPr>
              <w:pStyle w:val="TableParagraph"/>
              <w:spacing w:line="227" w:lineRule="exact" w:before="23"/>
              <w:ind w:left="6"/>
              <w:jc w:val="center"/>
              <w:rPr>
                <w:b/>
                <w:sz w:val="20"/>
              </w:rPr>
            </w:pPr>
            <w:r>
              <w:rPr>
                <w:b/>
                <w:spacing w:val="-5"/>
                <w:sz w:val="20"/>
              </w:rPr>
              <w:t>...</w:t>
            </w:r>
          </w:p>
        </w:tc>
        <w:tc>
          <w:tcPr>
            <w:tcW w:w="3240" w:type="dxa"/>
          </w:tcPr>
          <w:p>
            <w:pPr>
              <w:pStyle w:val="TableParagraph"/>
              <w:rPr>
                <w:sz w:val="20"/>
              </w:rPr>
            </w:pPr>
          </w:p>
        </w:tc>
        <w:tc>
          <w:tcPr>
            <w:tcW w:w="870" w:type="dxa"/>
          </w:tcPr>
          <w:p>
            <w:pPr>
              <w:pStyle w:val="TableParagraph"/>
              <w:rPr>
                <w:sz w:val="20"/>
              </w:rPr>
            </w:pPr>
          </w:p>
        </w:tc>
        <w:tc>
          <w:tcPr>
            <w:tcW w:w="1260" w:type="dxa"/>
          </w:tcPr>
          <w:p>
            <w:pPr>
              <w:pStyle w:val="TableParagraph"/>
              <w:rPr>
                <w:sz w:val="20"/>
              </w:rPr>
            </w:pPr>
          </w:p>
        </w:tc>
        <w:tc>
          <w:tcPr>
            <w:tcW w:w="1365" w:type="dxa"/>
          </w:tcPr>
          <w:p>
            <w:pPr>
              <w:pStyle w:val="TableParagraph"/>
              <w:rPr>
                <w:sz w:val="20"/>
              </w:rPr>
            </w:pPr>
          </w:p>
        </w:tc>
        <w:tc>
          <w:tcPr>
            <w:tcW w:w="1350" w:type="dxa"/>
          </w:tcPr>
          <w:p>
            <w:pPr>
              <w:pStyle w:val="TableParagraph"/>
              <w:rPr>
                <w:sz w:val="20"/>
              </w:rPr>
            </w:pPr>
          </w:p>
        </w:tc>
        <w:tc>
          <w:tcPr>
            <w:tcW w:w="1395" w:type="dxa"/>
          </w:tcPr>
          <w:p>
            <w:pPr>
              <w:pStyle w:val="TableParagraph"/>
              <w:rPr>
                <w:sz w:val="20"/>
              </w:rPr>
            </w:pPr>
          </w:p>
        </w:tc>
      </w:tr>
    </w:tbl>
    <w:p>
      <w:pPr>
        <w:pStyle w:val="BodyText"/>
        <w:spacing w:before="173"/>
      </w:pPr>
    </w:p>
    <w:p>
      <w:pPr>
        <w:pStyle w:val="ListParagraph"/>
        <w:numPr>
          <w:ilvl w:val="1"/>
          <w:numId w:val="25"/>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5"/>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5"/>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5"/>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5"/>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5"/>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6"/>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6"/>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6"/>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7"/>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7"/>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7"/>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7"/>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7"/>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7"/>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ListParagraph"/>
        <w:numPr>
          <w:ilvl w:val="1"/>
          <w:numId w:val="28"/>
        </w:numPr>
        <w:tabs>
          <w:tab w:pos="469" w:val="left" w:leader="none"/>
        </w:tabs>
        <w:spacing w:line="240" w:lineRule="auto" w:before="4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8"/>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8"/>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1"/>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118"/>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147"/>
      </w:pPr>
    </w:p>
    <w:p>
      <w:pPr>
        <w:pStyle w:val="Heading1"/>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29"/>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30"/>
        </w:numPr>
        <w:tabs>
          <w:tab w:pos="418" w:val="left" w:leader="none"/>
          <w:tab w:pos="4673" w:val="left" w:leader="dot"/>
        </w:tabs>
        <w:spacing w:line="240" w:lineRule="auto" w:before="4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30"/>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30"/>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1"/>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1"/>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1"/>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1"/>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1"/>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ind w:left="119"/>
        <w:jc w:val="both"/>
      </w:pPr>
      <w:r>
        <w:rPr/>
        <w:t>—</w:t>
      </w:r>
      <w:r>
        <w:rPr>
          <w:spacing w:val="-1"/>
        </w:rPr>
        <w:t> </w:t>
      </w:r>
      <w:r>
        <w:rPr/>
        <w:t>CEP:</w:t>
      </w:r>
      <w:r>
        <w:rPr>
          <w:spacing w:val="-1"/>
        </w:rPr>
        <w:t> </w:t>
      </w:r>
      <w:r>
        <w:rPr/>
        <w:t>20.551-</w:t>
      </w:r>
      <w:r>
        <w:rPr>
          <w:spacing w:val="-4"/>
        </w:rPr>
        <w:t>030.</w:t>
      </w:r>
    </w:p>
    <w:p>
      <w:pPr>
        <w:pStyle w:val="ListParagraph"/>
        <w:numPr>
          <w:ilvl w:val="1"/>
          <w:numId w:val="31"/>
        </w:numPr>
        <w:tabs>
          <w:tab w:pos="419" w:val="left" w:leader="none"/>
        </w:tabs>
        <w:spacing w:line="240" w:lineRule="auto" w:before="4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2"/>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2"/>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2"/>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ListParagraph"/>
        <w:numPr>
          <w:ilvl w:val="2"/>
          <w:numId w:val="31"/>
        </w:numPr>
        <w:tabs>
          <w:tab w:pos="572" w:val="left" w:leader="none"/>
        </w:tabs>
        <w:spacing w:line="280" w:lineRule="auto" w:before="4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1"/>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1"/>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1"/>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1"/>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1"/>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1"/>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1"/>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1"/>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spacing w:after="0" w:line="280" w:lineRule="auto"/>
        <w:jc w:val="both"/>
        <w:rPr>
          <w:sz w:val="20"/>
        </w:rPr>
        <w:sectPr>
          <w:pgSz w:w="15840" w:h="24480"/>
          <w:pgMar w:top="0" w:bottom="0" w:left="0" w:right="0"/>
        </w:sectPr>
      </w:pPr>
    </w:p>
    <w:p>
      <w:pPr>
        <w:pStyle w:val="ListParagraph"/>
        <w:numPr>
          <w:ilvl w:val="1"/>
          <w:numId w:val="31"/>
        </w:numPr>
        <w:tabs>
          <w:tab w:pos="429" w:val="left" w:leader="none"/>
        </w:tabs>
        <w:spacing w:line="280" w:lineRule="auto" w:before="2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1"/>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1"/>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1"/>
        </w:numPr>
        <w:tabs>
          <w:tab w:pos="669" w:val="left" w:leader="none"/>
        </w:tabs>
        <w:spacing w:line="240" w:lineRule="auto" w:before="40" w:after="0"/>
        <w:ind w:left="66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79"/>
      </w:pPr>
    </w:p>
    <w:p>
      <w:pPr>
        <w:pStyle w:val="Heading1"/>
        <w:spacing w:before="1"/>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3"/>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3"/>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3"/>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3"/>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3"/>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3"/>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3"/>
        </w:numPr>
        <w:tabs>
          <w:tab w:pos="444" w:val="left" w:leader="none"/>
        </w:tabs>
        <w:spacing w:line="280" w:lineRule="auto" w:before="1"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3"/>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3"/>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3"/>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4"/>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4"/>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3"/>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3"/>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3"/>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3"/>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1"/>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5"/>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5"/>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5"/>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5"/>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5"/>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5"/>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5"/>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5"/>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5"/>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5"/>
        </w:numPr>
        <w:tabs>
          <w:tab w:pos="610" w:val="left" w:leader="none"/>
        </w:tabs>
        <w:spacing w:line="280" w:lineRule="auto" w:before="1"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5"/>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5"/>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5"/>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5"/>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5"/>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36"/>
        </w:numPr>
        <w:tabs>
          <w:tab w:pos="440" w:val="left" w:leader="none"/>
        </w:tabs>
        <w:spacing w:line="280" w:lineRule="auto" w:before="4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0"/>
          <w:numId w:val="37"/>
        </w:numPr>
        <w:tabs>
          <w:tab w:pos="337" w:val="left" w:leader="none"/>
        </w:tabs>
        <w:spacing w:line="297" w:lineRule="auto" w:before="2" w:after="0"/>
        <w:ind w:left="119" w:right="118" w:firstLine="0"/>
        <w:jc w:val="both"/>
        <w:rPr>
          <w:sz w:val="20"/>
        </w:rPr>
      </w:pPr>
      <w:r>
        <w:rPr>
          <w:sz w:val="20"/>
        </w:rPr>
        <w:t>Disponibilizar os materiais discriminados na listagem anexa, através de </w:t>
      </w:r>
      <w:r>
        <w:rPr>
          <w:b/>
          <w:sz w:val="20"/>
        </w:rPr>
        <w:t>Nota Fiscal de Consignação</w:t>
      </w:r>
      <w:r>
        <w:rPr>
          <w:sz w:val="20"/>
        </w:rPr>
        <w:t>, no prazo máximo de </w:t>
      </w:r>
      <w:r>
        <w:rPr>
          <w:b/>
          <w:sz w:val="20"/>
        </w:rPr>
        <w:t>2 (dois) dias úteis</w:t>
      </w:r>
      <w:r>
        <w:rPr>
          <w:sz w:val="20"/>
        </w:rPr>
        <w:t>, sob o </w:t>
      </w:r>
      <w:r>
        <w:rPr>
          <w:b/>
          <w:sz w:val="20"/>
        </w:rPr>
        <w:t>Regime de Consignação </w:t>
      </w:r>
      <w:r>
        <w:rPr>
          <w:sz w:val="20"/>
        </w:rPr>
        <w:t>e, de acordo</w:t>
      </w:r>
      <w:r>
        <w:rPr>
          <w:spacing w:val="40"/>
          <w:sz w:val="20"/>
        </w:rPr>
        <w:t> </w:t>
      </w:r>
      <w:r>
        <w:rPr>
          <w:sz w:val="20"/>
        </w:rPr>
        <w:t>com a solicitação da </w:t>
      </w:r>
      <w:r>
        <w:rPr>
          <w:b/>
          <w:sz w:val="20"/>
        </w:rPr>
        <w:t>OPME</w:t>
      </w:r>
      <w:r>
        <w:rPr>
          <w:sz w:val="20"/>
        </w:rPr>
        <w:t>;</w:t>
      </w:r>
    </w:p>
    <w:p>
      <w:pPr>
        <w:pStyle w:val="ListParagraph"/>
        <w:numPr>
          <w:ilvl w:val="0"/>
          <w:numId w:val="37"/>
        </w:numPr>
        <w:tabs>
          <w:tab w:pos="335" w:val="left" w:leader="none"/>
        </w:tabs>
        <w:spacing w:line="215" w:lineRule="exact" w:before="0" w:after="0"/>
        <w:ind w:left="33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7"/>
        </w:numPr>
        <w:tabs>
          <w:tab w:pos="323" w:val="left" w:leader="none"/>
        </w:tabs>
        <w:spacing w:line="240" w:lineRule="auto" w:before="55" w:after="0"/>
        <w:ind w:left="32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6"/>
        </w:numPr>
        <w:tabs>
          <w:tab w:pos="568" w:val="left" w:leader="none"/>
        </w:tabs>
        <w:spacing w:line="240" w:lineRule="auto" w:before="40"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6"/>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6"/>
        </w:numPr>
        <w:tabs>
          <w:tab w:pos="567" w:val="left" w:leader="none"/>
        </w:tabs>
        <w:spacing w:line="280" w:lineRule="auto" w:before="2" w:after="0"/>
        <w:ind w:left="119" w:right="118" w:firstLine="0"/>
        <w:jc w:val="both"/>
        <w:rPr>
          <w:sz w:val="20"/>
        </w:rPr>
      </w:pPr>
      <w:r>
        <w:rPr>
          <w:sz w:val="20"/>
        </w:rPr>
        <w:t>Atender às determinações regulares emitidas pelo fiscal ou gestor do Contrato ou autoridade superior (</w:t>
      </w:r>
      <w:hyperlink r:id="rId45">
        <w:r>
          <w:rPr>
            <w:color w:val="000080"/>
            <w:sz w:val="20"/>
            <w:u w:val="single" w:color="000080"/>
          </w:rPr>
          <w:t>art. 137, II, da Lei nº 14.133/2021</w:t>
        </w:r>
      </w:hyperlink>
      <w:r>
        <w:rPr>
          <w:sz w:val="20"/>
        </w:rPr>
        <w:t>) e prestar todo esclarecimento ou informação </w:t>
      </w:r>
      <w:r>
        <w:rPr>
          <w:sz w:val="20"/>
        </w:rPr>
        <w:t>por eles solicitados.</w:t>
      </w:r>
    </w:p>
    <w:p>
      <w:pPr>
        <w:pStyle w:val="ListParagraph"/>
        <w:numPr>
          <w:ilvl w:val="2"/>
          <w:numId w:val="36"/>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6"/>
        </w:numPr>
        <w:tabs>
          <w:tab w:pos="586" w:val="left" w:leader="none"/>
        </w:tabs>
        <w:spacing w:line="280" w:lineRule="auto" w:before="1"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6"/>
        </w:numPr>
        <w:tabs>
          <w:tab w:pos="589" w:val="left" w:leader="none"/>
        </w:tabs>
        <w:spacing w:line="280" w:lineRule="auto" w:before="2" w:after="0"/>
        <w:ind w:left="119" w:right="118" w:firstLine="0"/>
        <w:jc w:val="both"/>
        <w:rPr>
          <w:sz w:val="20"/>
        </w:rPr>
      </w:pPr>
      <w:r>
        <w:rPr>
          <w:sz w:val="20"/>
        </w:rPr>
        <w:t>Responsabilizar-se pelos vícios e danos decorrentes do objeto, de acordo com o Código de Defesa do Consumidor (</w:t>
      </w:r>
      <w:hyperlink r:id="rId46">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6"/>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6"/>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6"/>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8"/>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8"/>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8"/>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8"/>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8"/>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ListParagraph"/>
        <w:numPr>
          <w:ilvl w:val="2"/>
          <w:numId w:val="36"/>
        </w:numPr>
        <w:tabs>
          <w:tab w:pos="569" w:val="left" w:leader="none"/>
        </w:tabs>
        <w:spacing w:line="280" w:lineRule="auto" w:before="4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6"/>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spacing w:after="0" w:line="240" w:lineRule="auto"/>
        <w:jc w:val="left"/>
        <w:rPr>
          <w:sz w:val="20"/>
        </w:rPr>
        <w:sectPr>
          <w:pgSz w:w="15840" w:h="24480"/>
          <w:pgMar w:top="0" w:bottom="0" w:left="0" w:right="0"/>
        </w:sectPr>
      </w:pPr>
    </w:p>
    <w:p>
      <w:pPr>
        <w:pStyle w:val="ListParagraph"/>
        <w:numPr>
          <w:ilvl w:val="2"/>
          <w:numId w:val="36"/>
        </w:numPr>
        <w:tabs>
          <w:tab w:pos="667" w:val="left" w:leader="none"/>
        </w:tabs>
        <w:spacing w:line="280" w:lineRule="auto" w:before="23"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6"/>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6"/>
        </w:numPr>
        <w:tabs>
          <w:tab w:pos="680" w:val="left" w:leader="none"/>
        </w:tabs>
        <w:spacing w:line="280" w:lineRule="auto" w:before="2"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6"/>
        </w:numPr>
        <w:tabs>
          <w:tab w:pos="685" w:val="left" w:leader="none"/>
        </w:tabs>
        <w:spacing w:line="280" w:lineRule="auto" w:before="2"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6"/>
        </w:numPr>
        <w:tabs>
          <w:tab w:pos="668" w:val="left" w:leader="none"/>
        </w:tabs>
        <w:spacing w:line="240" w:lineRule="auto" w:before="1"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6"/>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47">
        <w:r>
          <w:rPr>
            <w:color w:val="000080"/>
            <w:sz w:val="20"/>
            <w:u w:val="single" w:color="000080"/>
          </w:rPr>
          <w:t>art. 116 da Lei nº 14.133/2021</w:t>
        </w:r>
      </w:hyperlink>
      <w:r>
        <w:rPr>
          <w:sz w:val="20"/>
        </w:rPr>
        <w:t>).</w:t>
      </w:r>
    </w:p>
    <w:p>
      <w:pPr>
        <w:pStyle w:val="ListParagraph"/>
        <w:numPr>
          <w:ilvl w:val="3"/>
          <w:numId w:val="36"/>
        </w:numPr>
        <w:tabs>
          <w:tab w:pos="824" w:val="left" w:leader="none"/>
        </w:tabs>
        <w:spacing w:line="280" w:lineRule="auto" w:before="2"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47">
        <w:r>
          <w:rPr>
            <w:color w:val="000080"/>
            <w:sz w:val="20"/>
            <w:u w:val="single" w:color="000080"/>
          </w:rPr>
          <w:t>art. 116</w:t>
        </w:r>
        <w:r>
          <w:rPr>
            <w:color w:val="000080"/>
            <w:sz w:val="20"/>
          </w:rPr>
          <w:t>,</w:t>
        </w:r>
      </w:hyperlink>
      <w:r>
        <w:rPr>
          <w:color w:val="000080"/>
          <w:spacing w:val="40"/>
          <w:sz w:val="20"/>
        </w:rPr>
        <w:t> </w:t>
      </w:r>
      <w:hyperlink r:id="rId47">
        <w:r>
          <w:rPr>
            <w:color w:val="000080"/>
            <w:sz w:val="20"/>
          </w:rPr>
          <w:t>p</w:t>
        </w:r>
        <w:r>
          <w:rPr>
            <w:color w:val="000080"/>
            <w:sz w:val="20"/>
            <w:u w:val="single" w:color="000080"/>
          </w:rPr>
          <w:t> arágrafo único, da Lei nº 14.133/2021</w:t>
        </w:r>
      </w:hyperlink>
      <w:r>
        <w:rPr>
          <w:sz w:val="20"/>
        </w:rPr>
        <w:t>).</w:t>
      </w:r>
    </w:p>
    <w:p>
      <w:pPr>
        <w:pStyle w:val="ListParagraph"/>
        <w:numPr>
          <w:ilvl w:val="2"/>
          <w:numId w:val="36"/>
        </w:numPr>
        <w:tabs>
          <w:tab w:pos="668" w:val="left" w:leader="none"/>
        </w:tabs>
        <w:spacing w:line="240" w:lineRule="auto" w:before="2" w:after="0"/>
        <w:ind w:left="66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48">
        <w:r>
          <w:rPr>
            <w:color w:val="000080"/>
            <w:sz w:val="20"/>
            <w:u w:val="single" w:color="000080"/>
          </w:rPr>
          <w:t>artigo 124, II, “d”, da Lei nº 14.133/2021.</w:t>
        </w:r>
      </w:hyperlink>
    </w:p>
    <w:p>
      <w:pPr>
        <w:pStyle w:val="ListParagraph"/>
        <w:numPr>
          <w:ilvl w:val="2"/>
          <w:numId w:val="36"/>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6"/>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6"/>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6"/>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6"/>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1"/>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39"/>
        </w:numPr>
        <w:tabs>
          <w:tab w:pos="518" w:val="left" w:leader="none"/>
        </w:tabs>
        <w:spacing w:line="240" w:lineRule="auto" w:before="40" w:after="0"/>
        <w:ind w:left="518" w:right="0" w:hanging="399"/>
        <w:jc w:val="left"/>
        <w:rPr>
          <w:sz w:val="20"/>
        </w:rPr>
      </w:pPr>
      <w:r>
        <w:rPr>
          <w:sz w:val="20"/>
        </w:rPr>
        <mc:AlternateContent>
          <mc:Choice Requires="wps">
            <w:drawing>
              <wp:anchor distT="0" distB="0" distL="0" distR="0" allowOverlap="1" layoutInCell="1" locked="0" behindDoc="0" simplePos="0" relativeHeight="15742464">
                <wp:simplePos x="0" y="0"/>
                <wp:positionH relativeFrom="page">
                  <wp:posOffset>4702968</wp:posOffset>
                </wp:positionH>
                <wp:positionV relativeFrom="paragraph">
                  <wp:posOffset>153763</wp:posOffset>
                </wp:positionV>
                <wp:extent cx="35560" cy="9525"/>
                <wp:effectExtent l="0" t="0" r="0" b="0"/>
                <wp:wrapNone/>
                <wp:docPr id="61" name="Graphic 61"/>
                <wp:cNvGraphicFramePr>
                  <a:graphicFrameLocks/>
                </wp:cNvGraphicFramePr>
                <a:graphic>
                  <a:graphicData uri="http://schemas.microsoft.com/office/word/2010/wordprocessingShape">
                    <wps:wsp>
                      <wps:cNvPr id="61" name="Graphic 61"/>
                      <wps:cNvSpPr/>
                      <wps:spPr>
                        <a:xfrm>
                          <a:off x="0" y="0"/>
                          <a:ext cx="35560" cy="9525"/>
                        </a:xfrm>
                        <a:custGeom>
                          <a:avLst/>
                          <a:gdLst/>
                          <a:ahLst/>
                          <a:cxnLst/>
                          <a:rect l="l" t="t" r="r" b="b"/>
                          <a:pathLst>
                            <a:path w="35560" h="9525">
                              <a:moveTo>
                                <a:pt x="35421" y="9524"/>
                              </a:moveTo>
                              <a:lnTo>
                                <a:pt x="0" y="9524"/>
                              </a:lnTo>
                              <a:lnTo>
                                <a:pt x="0" y="0"/>
                              </a:lnTo>
                              <a:lnTo>
                                <a:pt x="35421" y="0"/>
                              </a:lnTo>
                              <a:lnTo>
                                <a:pt x="3542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70.312469pt;margin-top:12.107396pt;width:2.789062pt;height:.75pt;mso-position-horizontal-relative:page;mso-position-vertical-relative:paragraph;z-index:15742464" id="docshape58" filled="true" fillcolor="#000000" stroked="false">
                <v:fill type="solid"/>
                <w10:wrap type="none"/>
              </v:rect>
            </w:pict>
          </mc:Fallback>
        </mc:AlternateContent>
      </w:r>
      <w:r>
        <w:rPr>
          <w:sz w:val="20"/>
        </w:rPr>
        <w:t>O</w:t>
      </w:r>
      <w:r>
        <w:rPr>
          <w:spacing w:val="-2"/>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2"/>
          <w:sz w:val="20"/>
        </w:rPr>
        <w:t> </w:t>
      </w:r>
      <w:r>
        <w:rPr>
          <w:sz w:val="20"/>
        </w:rPr>
        <w:t>nos</w:t>
      </w:r>
      <w:r>
        <w:rPr>
          <w:spacing w:val="-1"/>
          <w:sz w:val="20"/>
        </w:rPr>
        <w:t> </w:t>
      </w:r>
      <w:r>
        <w:rPr>
          <w:sz w:val="20"/>
        </w:rPr>
        <w:t>moldes</w:t>
      </w:r>
      <w:r>
        <w:rPr>
          <w:spacing w:val="-1"/>
          <w:sz w:val="20"/>
        </w:rPr>
        <w:t> </w:t>
      </w:r>
      <w:r>
        <w:rPr>
          <w:sz w:val="20"/>
        </w:rPr>
        <w:t>do </w:t>
      </w:r>
      <w:hyperlink r:id="rId49">
        <w:r>
          <w:rPr>
            <w:color w:val="000080"/>
            <w:sz w:val="20"/>
            <w:u w:val="single" w:color="000080"/>
          </w:rPr>
          <w:t>art</w:t>
        </w:r>
        <w:r>
          <w:rPr>
            <w:color w:val="000080"/>
            <w:sz w:val="20"/>
          </w:rPr>
          <w:t>ig</w:t>
        </w:r>
        <w:r>
          <w:rPr>
            <w:color w:val="000080"/>
            <w:sz w:val="20"/>
            <w:u w:val="single" w:color="000080"/>
          </w:rPr>
          <w:t>o</w:t>
        </w:r>
        <w:r>
          <w:rPr>
            <w:color w:val="000080"/>
            <w:spacing w:val="-1"/>
            <w:sz w:val="20"/>
            <w:u w:val="single" w:color="000080"/>
          </w:rPr>
          <w:t> </w:t>
        </w:r>
        <w:r>
          <w:rPr>
            <w:color w:val="000080"/>
            <w:sz w:val="20"/>
            <w:u w:val="single" w:color="000080"/>
          </w:rPr>
          <w:t>96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hyperlink>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2,5%</w:t>
      </w:r>
      <w:r>
        <w:rPr>
          <w:spacing w:val="-1"/>
          <w:sz w:val="20"/>
        </w:rPr>
        <w:t> </w:t>
      </w:r>
      <w:r>
        <w:rPr>
          <w:sz w:val="20"/>
        </w:rPr>
        <w:t>(dois</w:t>
      </w:r>
      <w:r>
        <w:rPr>
          <w:spacing w:val="-1"/>
          <w:sz w:val="20"/>
        </w:rPr>
        <w:t> </w:t>
      </w:r>
      <w:r>
        <w:rPr>
          <w:sz w:val="20"/>
        </w:rPr>
        <w:t>vírgula</w:t>
      </w:r>
      <w:r>
        <w:rPr>
          <w:spacing w:val="-2"/>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39"/>
        </w:numPr>
        <w:tabs>
          <w:tab w:pos="682" w:val="left" w:leader="none"/>
        </w:tabs>
        <w:spacing w:line="280" w:lineRule="auto" w:before="40" w:after="0"/>
        <w:ind w:left="119" w:right="118" w:firstLine="0"/>
        <w:jc w:val="left"/>
        <w:rPr>
          <w:sz w:val="20"/>
        </w:rPr>
      </w:pPr>
      <w:r>
        <w:rPr>
          <w:sz w:val="20"/>
        </w:rPr>
        <w:t>Na</w:t>
      </w:r>
      <w:r>
        <w:rPr>
          <w:spacing w:val="11"/>
          <w:sz w:val="20"/>
        </w:rPr>
        <w:t> </w:t>
      </w:r>
      <w:r>
        <w:rPr>
          <w:sz w:val="20"/>
        </w:rPr>
        <w:t>forma</w:t>
      </w:r>
      <w:r>
        <w:rPr>
          <w:spacing w:val="11"/>
          <w:sz w:val="20"/>
        </w:rPr>
        <w:t> </w:t>
      </w:r>
      <w:r>
        <w:rPr>
          <w:sz w:val="20"/>
        </w:rPr>
        <w:t>do</w:t>
      </w:r>
      <w:r>
        <w:rPr>
          <w:spacing w:val="11"/>
          <w:sz w:val="20"/>
        </w:rPr>
        <w:t> </w:t>
      </w:r>
      <w:r>
        <w:rPr>
          <w:sz w:val="20"/>
        </w:rPr>
        <w:t>art.</w:t>
      </w:r>
      <w:r>
        <w:rPr>
          <w:spacing w:val="11"/>
          <w:sz w:val="20"/>
        </w:rPr>
        <w:t> </w:t>
      </w:r>
      <w:r>
        <w:rPr>
          <w:sz w:val="20"/>
        </w:rPr>
        <w:t>101</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nos</w:t>
      </w:r>
      <w:r>
        <w:rPr>
          <w:spacing w:val="11"/>
          <w:sz w:val="20"/>
        </w:rPr>
        <w:t> </w:t>
      </w:r>
      <w:r>
        <w:rPr>
          <w:sz w:val="20"/>
        </w:rPr>
        <w:t>casos</w:t>
      </w:r>
      <w:r>
        <w:rPr>
          <w:spacing w:val="11"/>
          <w:sz w:val="20"/>
        </w:rPr>
        <w:t> </w:t>
      </w:r>
      <w:r>
        <w:rPr>
          <w:sz w:val="20"/>
        </w:rPr>
        <w:t>de</w:t>
      </w:r>
      <w:r>
        <w:rPr>
          <w:spacing w:val="11"/>
          <w:sz w:val="20"/>
        </w:rPr>
        <w:t> </w:t>
      </w:r>
      <w:r>
        <w:rPr>
          <w:sz w:val="20"/>
        </w:rPr>
        <w:t>contratos</w:t>
      </w:r>
      <w:r>
        <w:rPr>
          <w:spacing w:val="11"/>
          <w:sz w:val="20"/>
        </w:rPr>
        <w:t> </w:t>
      </w:r>
      <w:r>
        <w:rPr>
          <w:sz w:val="20"/>
        </w:rPr>
        <w:t>que</w:t>
      </w:r>
      <w:r>
        <w:rPr>
          <w:spacing w:val="11"/>
          <w:sz w:val="20"/>
        </w:rPr>
        <w:t> </w:t>
      </w:r>
      <w:r>
        <w:rPr>
          <w:sz w:val="20"/>
        </w:rPr>
        <w:t>impliquem</w:t>
      </w:r>
      <w:r>
        <w:rPr>
          <w:spacing w:val="11"/>
          <w:sz w:val="20"/>
        </w:rPr>
        <w:t> </w:t>
      </w:r>
      <w:r>
        <w:rPr>
          <w:sz w:val="20"/>
        </w:rPr>
        <w:t>a</w:t>
      </w:r>
      <w:r>
        <w:rPr>
          <w:spacing w:val="11"/>
          <w:sz w:val="20"/>
        </w:rPr>
        <w:t> </w:t>
      </w:r>
      <w:r>
        <w:rPr>
          <w:sz w:val="20"/>
        </w:rPr>
        <w:t>entrega</w:t>
      </w:r>
      <w:r>
        <w:rPr>
          <w:spacing w:val="11"/>
          <w:sz w:val="20"/>
        </w:rPr>
        <w:t> </w:t>
      </w:r>
      <w:r>
        <w:rPr>
          <w:sz w:val="20"/>
        </w:rPr>
        <w:t>de</w:t>
      </w:r>
      <w:r>
        <w:rPr>
          <w:spacing w:val="11"/>
          <w:sz w:val="20"/>
        </w:rPr>
        <w:t> </w:t>
      </w:r>
      <w:r>
        <w:rPr>
          <w:sz w:val="20"/>
        </w:rPr>
        <w:t>bens</w:t>
      </w:r>
      <w:r>
        <w:rPr>
          <w:spacing w:val="11"/>
          <w:sz w:val="20"/>
        </w:rPr>
        <w:t> </w:t>
      </w:r>
      <w:r>
        <w:rPr>
          <w:sz w:val="20"/>
        </w:rPr>
        <w:t>pela Administração,</w:t>
      </w:r>
      <w:r>
        <w:rPr>
          <w:spacing w:val="11"/>
          <w:sz w:val="20"/>
        </w:rPr>
        <w:t> </w:t>
      </w:r>
      <w:r>
        <w:rPr>
          <w:sz w:val="20"/>
        </w:rPr>
        <w:t>dos</w:t>
      </w:r>
      <w:r>
        <w:rPr>
          <w:spacing w:val="11"/>
          <w:sz w:val="20"/>
        </w:rPr>
        <w:t> </w:t>
      </w:r>
      <w:r>
        <w:rPr>
          <w:sz w:val="20"/>
        </w:rPr>
        <w:t>quais</w:t>
      </w:r>
      <w:r>
        <w:rPr>
          <w:spacing w:val="11"/>
          <w:sz w:val="20"/>
        </w:rPr>
        <w:t> </w:t>
      </w:r>
      <w:r>
        <w:rPr>
          <w:sz w:val="20"/>
        </w:rPr>
        <w:t>o</w:t>
      </w:r>
      <w:r>
        <w:rPr>
          <w:spacing w:val="11"/>
          <w:sz w:val="20"/>
        </w:rPr>
        <w:t> </w:t>
      </w:r>
      <w:r>
        <w:rPr>
          <w:sz w:val="20"/>
        </w:rPr>
        <w:t>contratado</w:t>
      </w:r>
      <w:r>
        <w:rPr>
          <w:spacing w:val="11"/>
          <w:sz w:val="20"/>
        </w:rPr>
        <w:t> </w:t>
      </w:r>
      <w:r>
        <w:rPr>
          <w:sz w:val="20"/>
        </w:rPr>
        <w:t>ficará</w:t>
      </w:r>
      <w:r>
        <w:rPr>
          <w:spacing w:val="11"/>
          <w:sz w:val="20"/>
        </w:rPr>
        <w:t> </w:t>
      </w:r>
      <w:r>
        <w:rPr>
          <w:sz w:val="20"/>
        </w:rPr>
        <w:t>depositário,</w:t>
      </w:r>
      <w:r>
        <w:rPr>
          <w:spacing w:val="11"/>
          <w:sz w:val="20"/>
        </w:rPr>
        <w:t> </w:t>
      </w:r>
      <w:r>
        <w:rPr>
          <w:sz w:val="20"/>
        </w:rPr>
        <w:t>o</w:t>
      </w:r>
      <w:r>
        <w:rPr>
          <w:spacing w:val="11"/>
          <w:sz w:val="20"/>
        </w:rPr>
        <w:t> </w:t>
      </w:r>
      <w:r>
        <w:rPr>
          <w:sz w:val="20"/>
        </w:rPr>
        <w:t>valor</w:t>
      </w:r>
      <w:r>
        <w:rPr>
          <w:spacing w:val="11"/>
          <w:sz w:val="20"/>
        </w:rPr>
        <w:t> </w:t>
      </w:r>
      <w:r>
        <w:rPr>
          <w:sz w:val="20"/>
        </w:rPr>
        <w:t>desses</w:t>
      </w:r>
      <w:r>
        <w:rPr>
          <w:spacing w:val="11"/>
          <w:sz w:val="20"/>
        </w:rPr>
        <w:t> </w:t>
      </w:r>
      <w:r>
        <w:rPr>
          <w:sz w:val="20"/>
        </w:rPr>
        <w:t>bens deverá ser acrescido ao valor da garantia.</w:t>
      </w:r>
    </w:p>
    <w:p>
      <w:pPr>
        <w:pStyle w:val="ListParagraph"/>
        <w:numPr>
          <w:ilvl w:val="1"/>
          <w:numId w:val="39"/>
        </w:numPr>
        <w:tabs>
          <w:tab w:pos="518" w:val="left" w:leader="none"/>
        </w:tabs>
        <w:spacing w:line="240" w:lineRule="auto" w:before="2" w:after="0"/>
        <w:ind w:left="518" w:right="0" w:hanging="399"/>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0"/>
          <w:numId w:val="40"/>
        </w:numPr>
        <w:tabs>
          <w:tab w:pos="234" w:val="left" w:leader="none"/>
        </w:tabs>
        <w:spacing w:line="240" w:lineRule="auto" w:before="40" w:after="0"/>
        <w:ind w:left="234" w:right="0" w:hanging="115"/>
        <w:jc w:val="left"/>
        <w:rPr>
          <w:sz w:val="20"/>
        </w:rPr>
      </w:pPr>
      <w:r>
        <w:rPr>
          <w:sz w:val="20"/>
        </w:rPr>
        <w:t>-</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0"/>
          <w:numId w:val="40"/>
        </w:numPr>
        <w:tabs>
          <w:tab w:pos="301" w:val="left" w:leader="none"/>
        </w:tabs>
        <w:spacing w:line="240" w:lineRule="auto" w:before="40" w:after="0"/>
        <w:ind w:left="301" w:right="0" w:hanging="182"/>
        <w:jc w:val="left"/>
        <w:rPr>
          <w:sz w:val="20"/>
        </w:rPr>
      </w:pPr>
      <w:r>
        <w:rPr>
          <w:sz w:val="20"/>
        </w:rPr>
        <w:t>-</w:t>
      </w:r>
      <w:r>
        <w:rPr>
          <w:spacing w:val="-1"/>
          <w:sz w:val="20"/>
        </w:rPr>
        <w:t> </w:t>
      </w:r>
      <w:r>
        <w:rPr>
          <w:sz w:val="20"/>
        </w:rPr>
        <w:t>seguro-garantia;</w:t>
      </w:r>
      <w:r>
        <w:rPr>
          <w:spacing w:val="-1"/>
          <w:sz w:val="20"/>
        </w:rPr>
        <w:t> </w:t>
      </w:r>
      <w:r>
        <w:rPr>
          <w:spacing w:val="-10"/>
          <w:sz w:val="20"/>
        </w:rPr>
        <w:t>e</w:t>
      </w:r>
    </w:p>
    <w:p>
      <w:pPr>
        <w:pStyle w:val="ListParagraph"/>
        <w:numPr>
          <w:ilvl w:val="0"/>
          <w:numId w:val="40"/>
        </w:numPr>
        <w:tabs>
          <w:tab w:pos="367" w:val="left" w:leader="none"/>
        </w:tabs>
        <w:spacing w:line="240" w:lineRule="auto" w:before="40" w:after="0"/>
        <w:ind w:left="367" w:right="0" w:hanging="248"/>
        <w:jc w:val="left"/>
        <w:rPr>
          <w:sz w:val="20"/>
        </w:rPr>
      </w:pPr>
      <w:r>
        <w:rPr>
          <w:sz w:val="20"/>
        </w:rPr>
        <w:t>-</w:t>
      </w:r>
      <w:r>
        <w:rPr>
          <w:spacing w:val="-1"/>
          <w:sz w:val="20"/>
        </w:rPr>
        <w:t> </w:t>
      </w:r>
      <w:r>
        <w:rPr>
          <w:sz w:val="20"/>
        </w:rPr>
        <w:t>fiança</w:t>
      </w:r>
      <w:r>
        <w:rPr>
          <w:spacing w:val="-1"/>
          <w:sz w:val="20"/>
        </w:rPr>
        <w:t> </w:t>
      </w:r>
      <w:r>
        <w:rPr>
          <w:spacing w:val="-2"/>
          <w:sz w:val="20"/>
        </w:rPr>
        <w:t>bancária.</w:t>
      </w:r>
    </w:p>
    <w:p>
      <w:pPr>
        <w:pStyle w:val="ListParagraph"/>
        <w:numPr>
          <w:ilvl w:val="1"/>
          <w:numId w:val="39"/>
        </w:numPr>
        <w:tabs>
          <w:tab w:pos="518" w:val="left" w:leader="none"/>
        </w:tabs>
        <w:spacing w:line="240" w:lineRule="auto" w:before="40" w:after="0"/>
        <w:ind w:left="518" w:right="0" w:hanging="399"/>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39"/>
        </w:numPr>
        <w:tabs>
          <w:tab w:pos="668" w:val="left" w:leader="none"/>
        </w:tabs>
        <w:spacing w:line="240" w:lineRule="auto" w:before="40" w:after="0"/>
        <w:ind w:left="668" w:right="0" w:hanging="549"/>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39"/>
        </w:numPr>
        <w:tabs>
          <w:tab w:pos="668" w:val="left" w:leader="none"/>
        </w:tabs>
        <w:spacing w:line="240" w:lineRule="auto" w:before="40" w:after="0"/>
        <w:ind w:left="668" w:right="0" w:hanging="549"/>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39"/>
        </w:numPr>
        <w:tabs>
          <w:tab w:pos="668" w:val="left" w:leader="none"/>
        </w:tabs>
        <w:spacing w:line="240" w:lineRule="auto" w:before="40" w:after="0"/>
        <w:ind w:left="668" w:right="0" w:hanging="549"/>
        <w:jc w:val="left"/>
        <w:rPr>
          <w:sz w:val="20"/>
        </w:rPr>
      </w:pPr>
      <w:r>
        <w:rPr>
          <w:sz w:val="20"/>
        </w:rPr>
        <w:t>obrigações</w:t>
      </w:r>
      <w:r>
        <w:rPr>
          <w:spacing w:val="-3"/>
          <w:sz w:val="20"/>
        </w:rPr>
        <w:t> </w:t>
      </w:r>
      <w:r>
        <w:rPr>
          <w:sz w:val="20"/>
        </w:rPr>
        <w:t>trabalhistas</w:t>
      </w:r>
      <w:r>
        <w:rPr>
          <w:spacing w:val="-2"/>
          <w:sz w:val="20"/>
        </w:rPr>
        <w:t> </w:t>
      </w:r>
      <w:r>
        <w:rPr>
          <w:sz w:val="20"/>
        </w:rPr>
        <w:t>e</w:t>
      </w:r>
      <w:r>
        <w:rPr>
          <w:spacing w:val="-3"/>
          <w:sz w:val="20"/>
        </w:rPr>
        <w:t> </w:t>
      </w:r>
      <w:r>
        <w:rPr>
          <w:sz w:val="20"/>
        </w:rPr>
        <w:t>previdenciárias</w:t>
      </w:r>
      <w:r>
        <w:rPr>
          <w:spacing w:val="-2"/>
          <w:sz w:val="20"/>
        </w:rPr>
        <w:t> </w:t>
      </w:r>
      <w:r>
        <w:rPr>
          <w:sz w:val="20"/>
        </w:rPr>
        <w:t>de</w:t>
      </w:r>
      <w:r>
        <w:rPr>
          <w:spacing w:val="-2"/>
          <w:sz w:val="20"/>
        </w:rPr>
        <w:t> </w:t>
      </w:r>
      <w:r>
        <w:rPr>
          <w:sz w:val="20"/>
        </w:rPr>
        <w:t>qualquer</w:t>
      </w:r>
      <w:r>
        <w:rPr>
          <w:spacing w:val="-2"/>
          <w:sz w:val="20"/>
        </w:rPr>
        <w:t> </w:t>
      </w:r>
      <w:r>
        <w:rPr>
          <w:sz w:val="20"/>
        </w:rPr>
        <w:t>natureza,</w:t>
      </w:r>
      <w:r>
        <w:rPr>
          <w:spacing w:val="-2"/>
          <w:sz w:val="20"/>
        </w:rPr>
        <w:t> </w:t>
      </w:r>
      <w:r>
        <w:rPr>
          <w:sz w:val="20"/>
        </w:rPr>
        <w:t>assim</w:t>
      </w:r>
      <w:r>
        <w:rPr>
          <w:spacing w:val="-3"/>
          <w:sz w:val="20"/>
        </w:rPr>
        <w:t> </w:t>
      </w:r>
      <w:r>
        <w:rPr>
          <w:sz w:val="20"/>
        </w:rPr>
        <w:t>como</w:t>
      </w:r>
      <w:r>
        <w:rPr>
          <w:spacing w:val="-2"/>
          <w:sz w:val="20"/>
        </w:rPr>
        <w:t> </w:t>
      </w:r>
      <w:r>
        <w:rPr>
          <w:sz w:val="20"/>
        </w:rPr>
        <w:t>as</w:t>
      </w:r>
      <w:r>
        <w:rPr>
          <w:spacing w:val="-3"/>
          <w:sz w:val="20"/>
        </w:rPr>
        <w:t> </w:t>
      </w:r>
      <w:r>
        <w:rPr>
          <w:sz w:val="20"/>
        </w:rPr>
        <w:t>obrigações</w:t>
      </w:r>
      <w:r>
        <w:rPr>
          <w:spacing w:val="-2"/>
          <w:sz w:val="20"/>
        </w:rPr>
        <w:t> </w:t>
      </w:r>
      <w:r>
        <w:rPr>
          <w:sz w:val="20"/>
        </w:rPr>
        <w:t>de</w:t>
      </w:r>
      <w:r>
        <w:rPr>
          <w:spacing w:val="-3"/>
          <w:sz w:val="20"/>
        </w:rPr>
        <w:t> </w:t>
      </w:r>
      <w:r>
        <w:rPr>
          <w:sz w:val="20"/>
        </w:rPr>
        <w:t>regularidade</w:t>
      </w:r>
      <w:r>
        <w:rPr>
          <w:spacing w:val="-2"/>
          <w:sz w:val="20"/>
        </w:rPr>
        <w:t> </w:t>
      </w:r>
      <w:r>
        <w:rPr>
          <w:sz w:val="20"/>
        </w:rPr>
        <w:t>perante</w:t>
      </w:r>
      <w:r>
        <w:rPr>
          <w:spacing w:val="-2"/>
          <w:sz w:val="20"/>
        </w:rPr>
        <w:t> </w:t>
      </w:r>
      <w:r>
        <w:rPr>
          <w:sz w:val="20"/>
        </w:rPr>
        <w:t>o</w:t>
      </w:r>
      <w:r>
        <w:rPr>
          <w:spacing w:val="-3"/>
          <w:sz w:val="20"/>
        </w:rPr>
        <w:t> </w:t>
      </w:r>
      <w:r>
        <w:rPr>
          <w:sz w:val="20"/>
        </w:rPr>
        <w:t>FGTS,</w:t>
      </w:r>
      <w:r>
        <w:rPr>
          <w:spacing w:val="-2"/>
          <w:sz w:val="20"/>
        </w:rPr>
        <w:t> </w:t>
      </w:r>
      <w:r>
        <w:rPr>
          <w:sz w:val="20"/>
        </w:rPr>
        <w:t>não</w:t>
      </w:r>
      <w:r>
        <w:rPr>
          <w:spacing w:val="-3"/>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w:t>
      </w:r>
      <w:r>
        <w:rPr>
          <w:spacing w:val="-2"/>
          <w:sz w:val="20"/>
        </w:rPr>
        <w:t> couber.</w:t>
      </w:r>
    </w:p>
    <w:p>
      <w:pPr>
        <w:pStyle w:val="ListParagraph"/>
        <w:numPr>
          <w:ilvl w:val="1"/>
          <w:numId w:val="39"/>
        </w:numPr>
        <w:tabs>
          <w:tab w:pos="524" w:val="left" w:leader="none"/>
        </w:tabs>
        <w:spacing w:line="240" w:lineRule="auto" w:before="40" w:after="0"/>
        <w:ind w:left="524" w:right="0" w:hanging="405"/>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39"/>
        </w:numPr>
        <w:tabs>
          <w:tab w:pos="522" w:val="left" w:leader="none"/>
        </w:tabs>
        <w:spacing w:line="280" w:lineRule="auto" w:before="40" w:after="0"/>
        <w:ind w:left="119" w:right="118" w:firstLine="0"/>
        <w:jc w:val="left"/>
        <w:rPr>
          <w:sz w:val="20"/>
        </w:rPr>
      </w:pPr>
      <w:r>
        <w:rPr>
          <w:sz w:val="20"/>
        </w:rPr>
        <w:t>Na hipótese de suspensão do contrato por ordem ou inadimplemento da</w:t>
      </w:r>
      <w:r>
        <w:rPr>
          <w:spacing w:val="-11"/>
          <w:sz w:val="20"/>
        </w:rPr>
        <w:t> </w:t>
      </w:r>
      <w:r>
        <w:rPr>
          <w:sz w:val="20"/>
        </w:rPr>
        <w:t>Administração, o </w:t>
      </w:r>
      <w:r>
        <w:rPr>
          <w:b/>
          <w:sz w:val="20"/>
        </w:rPr>
        <w:t>CONTRATADO </w:t>
      </w:r>
      <w:r>
        <w:rPr>
          <w:sz w:val="20"/>
        </w:rPr>
        <w:t>ficará desobrigado de renovar a garantia ou de endossar a apólice de seguro até </w:t>
      </w:r>
      <w:r>
        <w:rPr>
          <w:sz w:val="20"/>
        </w:rPr>
        <w:t>a ordem de reinício da execução ou o adimplemento pela Administração.</w:t>
      </w:r>
    </w:p>
    <w:p>
      <w:pPr>
        <w:pStyle w:val="ListParagraph"/>
        <w:numPr>
          <w:ilvl w:val="1"/>
          <w:numId w:val="39"/>
        </w:numPr>
        <w:tabs>
          <w:tab w:pos="520" w:val="left" w:leader="none"/>
        </w:tabs>
        <w:spacing w:line="280" w:lineRule="auto" w:before="2" w:after="0"/>
        <w:ind w:left="119" w:right="117" w:firstLine="0"/>
        <w:jc w:val="left"/>
        <w:rPr>
          <w:sz w:val="20"/>
        </w:rPr>
      </w:pPr>
      <w:r>
        <w:rPr>
          <w:sz w:val="20"/>
        </w:rPr>
        <w:t>Ressalvada</w:t>
      </w:r>
      <w:r>
        <w:rPr>
          <w:spacing w:val="-2"/>
          <w:sz w:val="20"/>
        </w:rPr>
        <w:t> </w:t>
      </w:r>
      <w:r>
        <w:rPr>
          <w:sz w:val="20"/>
        </w:rPr>
        <w:t>a</w:t>
      </w:r>
      <w:r>
        <w:rPr>
          <w:spacing w:val="-2"/>
          <w:sz w:val="20"/>
        </w:rPr>
        <w:t> </w:t>
      </w:r>
      <w:r>
        <w:rPr>
          <w:sz w:val="20"/>
        </w:rPr>
        <w:t>hipótese</w:t>
      </w:r>
      <w:r>
        <w:rPr>
          <w:spacing w:val="-2"/>
          <w:sz w:val="20"/>
        </w:rPr>
        <w:t> </w:t>
      </w:r>
      <w:r>
        <w:rPr>
          <w:sz w:val="20"/>
        </w:rPr>
        <w:t>de</w:t>
      </w:r>
      <w:r>
        <w:rPr>
          <w:spacing w:val="-2"/>
          <w:sz w:val="20"/>
        </w:rPr>
        <w:t> </w:t>
      </w:r>
      <w:r>
        <w:rPr>
          <w:sz w:val="20"/>
        </w:rPr>
        <w:t>seguro-garantia,</w:t>
      </w:r>
      <w:r>
        <w:rPr>
          <w:spacing w:val="-2"/>
          <w:sz w:val="20"/>
        </w:rPr>
        <w:t> </w:t>
      </w:r>
      <w:r>
        <w:rPr>
          <w:sz w:val="20"/>
        </w:rPr>
        <w:t>cuja</w:t>
      </w:r>
      <w:r>
        <w:rPr>
          <w:spacing w:val="-2"/>
          <w:sz w:val="20"/>
        </w:rPr>
        <w:t> </w:t>
      </w:r>
      <w:r>
        <w:rPr>
          <w:sz w:val="20"/>
        </w:rPr>
        <w:t>apresentação</w:t>
      </w:r>
      <w:r>
        <w:rPr>
          <w:spacing w:val="-2"/>
          <w:sz w:val="20"/>
        </w:rPr>
        <w:t> </w:t>
      </w:r>
      <w:r>
        <w:rPr>
          <w:sz w:val="20"/>
        </w:rPr>
        <w:t>deve</w:t>
      </w:r>
      <w:r>
        <w:rPr>
          <w:spacing w:val="-2"/>
          <w:sz w:val="20"/>
        </w:rPr>
        <w:t> </w:t>
      </w:r>
      <w:r>
        <w:rPr>
          <w:sz w:val="20"/>
        </w:rPr>
        <w:t>ser</w:t>
      </w:r>
      <w:r>
        <w:rPr>
          <w:spacing w:val="-2"/>
          <w:sz w:val="20"/>
        </w:rPr>
        <w:t> </w:t>
      </w:r>
      <w:r>
        <w:rPr>
          <w:sz w:val="20"/>
        </w:rPr>
        <w:t>anterior</w:t>
      </w:r>
      <w:r>
        <w:rPr>
          <w:spacing w:val="-2"/>
          <w:sz w:val="20"/>
        </w:rPr>
        <w:t> </w:t>
      </w:r>
      <w:r>
        <w:rPr>
          <w:sz w:val="20"/>
        </w:rPr>
        <w:t>à</w:t>
      </w:r>
      <w:r>
        <w:rPr>
          <w:spacing w:val="-2"/>
          <w:sz w:val="20"/>
        </w:rPr>
        <w:t> </w:t>
      </w:r>
      <w:r>
        <w:rPr>
          <w:sz w:val="20"/>
        </w:rPr>
        <w:t>assinatura</w:t>
      </w:r>
      <w:r>
        <w:rPr>
          <w:spacing w:val="-2"/>
          <w:sz w:val="20"/>
        </w:rPr>
        <w:t> </w:t>
      </w:r>
      <w:r>
        <w:rPr>
          <w:sz w:val="20"/>
        </w:rPr>
        <w:t>do</w:t>
      </w:r>
      <w:r>
        <w:rPr>
          <w:spacing w:val="-2"/>
          <w:sz w:val="20"/>
        </w:rPr>
        <w:t> </w:t>
      </w:r>
      <w:r>
        <w:rPr>
          <w:sz w:val="20"/>
        </w:rPr>
        <w:t>Contrato,</w:t>
      </w:r>
      <w:r>
        <w:rPr>
          <w:spacing w:val="-2"/>
          <w:sz w:val="20"/>
        </w:rPr>
        <w:t> </w:t>
      </w:r>
      <w:r>
        <w:rPr>
          <w:sz w:val="20"/>
        </w:rPr>
        <w:t>o</w:t>
      </w:r>
      <w:r>
        <w:rPr>
          <w:spacing w:val="-2"/>
          <w:sz w:val="20"/>
        </w:rPr>
        <w:t> </w:t>
      </w:r>
      <w:r>
        <w:rPr>
          <w:b/>
          <w:sz w:val="20"/>
        </w:rPr>
        <w:t>CONTRATADO</w:t>
      </w:r>
      <w:r>
        <w:rPr>
          <w:b/>
          <w:spacing w:val="-2"/>
          <w:sz w:val="20"/>
        </w:rPr>
        <w:t> </w:t>
      </w:r>
      <w:r>
        <w:rPr>
          <w:sz w:val="20"/>
        </w:rPr>
        <w:t>apresentará,</w:t>
      </w:r>
      <w:r>
        <w:rPr>
          <w:spacing w:val="-2"/>
          <w:sz w:val="20"/>
        </w:rPr>
        <w:t> </w:t>
      </w:r>
      <w:r>
        <w:rPr>
          <w:sz w:val="20"/>
        </w:rPr>
        <w:t>no</w:t>
      </w:r>
      <w:r>
        <w:rPr>
          <w:spacing w:val="-2"/>
          <w:sz w:val="20"/>
        </w:rPr>
        <w:t> </w:t>
      </w:r>
      <w:r>
        <w:rPr>
          <w:sz w:val="20"/>
        </w:rPr>
        <w:t>prazo</w:t>
      </w:r>
      <w:r>
        <w:rPr>
          <w:spacing w:val="-2"/>
          <w:sz w:val="20"/>
        </w:rPr>
        <w:t> </w:t>
      </w:r>
      <w:r>
        <w:rPr>
          <w:sz w:val="20"/>
        </w:rPr>
        <w:t>máximo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úteis,</w:t>
      </w:r>
      <w:r>
        <w:rPr>
          <w:spacing w:val="-2"/>
          <w:sz w:val="20"/>
        </w:rPr>
        <w:t> </w:t>
      </w:r>
      <w:r>
        <w:rPr>
          <w:sz w:val="20"/>
        </w:rPr>
        <w:t>prorrogáveis por igual período, a critério do </w:t>
      </w:r>
      <w:r>
        <w:rPr>
          <w:b/>
          <w:sz w:val="20"/>
        </w:rPr>
        <w:t>CONTRATANTE</w:t>
      </w:r>
      <w:r>
        <w:rPr>
          <w:sz w:val="20"/>
        </w:rPr>
        <w:t>, contado da assinatura do Contrato, o comprovante de prestação de garantia, na forma do item 10.2.</w:t>
      </w:r>
    </w:p>
    <w:p>
      <w:pPr>
        <w:pStyle w:val="ListParagraph"/>
        <w:numPr>
          <w:ilvl w:val="1"/>
          <w:numId w:val="39"/>
        </w:numPr>
        <w:tabs>
          <w:tab w:pos="518" w:val="left" w:leader="none"/>
        </w:tabs>
        <w:spacing w:line="240" w:lineRule="auto" w:before="2" w:after="0"/>
        <w:ind w:left="518" w:right="0" w:hanging="399"/>
        <w:jc w:val="left"/>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2"/>
          <w:sz w:val="20"/>
        </w:rPr>
        <w:t> </w:t>
      </w:r>
      <w:r>
        <w:rPr>
          <w:sz w:val="20"/>
        </w:rPr>
        <w:t>seguro-garantia,</w:t>
      </w:r>
      <w:r>
        <w:rPr>
          <w:spacing w:val="-1"/>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39"/>
        </w:numPr>
        <w:tabs>
          <w:tab w:pos="668" w:val="left" w:leader="none"/>
        </w:tabs>
        <w:spacing w:line="240" w:lineRule="auto" w:before="40" w:after="0"/>
        <w:ind w:left="668" w:right="0" w:hanging="549"/>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39"/>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39"/>
        </w:numPr>
        <w:tabs>
          <w:tab w:pos="689" w:val="left" w:leader="none"/>
        </w:tabs>
        <w:spacing w:line="280" w:lineRule="auto" w:before="40" w:after="0"/>
        <w:ind w:left="119" w:right="118" w:firstLine="0"/>
        <w:jc w:val="left"/>
        <w:rPr>
          <w:sz w:val="20"/>
        </w:rPr>
      </w:pPr>
      <w:r>
        <w:rPr>
          <w:sz w:val="20"/>
        </w:rPr>
        <w:t>será</w:t>
      </w:r>
      <w:r>
        <w:rPr>
          <w:spacing w:val="18"/>
          <w:sz w:val="20"/>
        </w:rPr>
        <w:t> </w:t>
      </w:r>
      <w:r>
        <w:rPr>
          <w:sz w:val="20"/>
        </w:rPr>
        <w:t>permitida</w:t>
      </w:r>
      <w:r>
        <w:rPr>
          <w:spacing w:val="18"/>
          <w:sz w:val="20"/>
        </w:rPr>
        <w:t> </w:t>
      </w:r>
      <w:r>
        <w:rPr>
          <w:sz w:val="20"/>
        </w:rPr>
        <w:t>a</w:t>
      </w:r>
      <w:r>
        <w:rPr>
          <w:spacing w:val="18"/>
          <w:sz w:val="20"/>
        </w:rPr>
        <w:t> </w:t>
      </w:r>
      <w:r>
        <w:rPr>
          <w:sz w:val="20"/>
        </w:rPr>
        <w:t>substituição</w:t>
      </w:r>
      <w:r>
        <w:rPr>
          <w:spacing w:val="18"/>
          <w:sz w:val="20"/>
        </w:rPr>
        <w:t> </w:t>
      </w:r>
      <w:r>
        <w:rPr>
          <w:sz w:val="20"/>
        </w:rPr>
        <w:t>da</w:t>
      </w:r>
      <w:r>
        <w:rPr>
          <w:spacing w:val="18"/>
          <w:sz w:val="20"/>
        </w:rPr>
        <w:t> </w:t>
      </w:r>
      <w:r>
        <w:rPr>
          <w:sz w:val="20"/>
        </w:rPr>
        <w:t>apólice</w:t>
      </w:r>
      <w:r>
        <w:rPr>
          <w:spacing w:val="18"/>
          <w:sz w:val="20"/>
        </w:rPr>
        <w:t> </w:t>
      </w:r>
      <w:r>
        <w:rPr>
          <w:sz w:val="20"/>
        </w:rPr>
        <w:t>na</w:t>
      </w:r>
      <w:r>
        <w:rPr>
          <w:spacing w:val="18"/>
          <w:sz w:val="20"/>
        </w:rPr>
        <w:t> </w:t>
      </w:r>
      <w:r>
        <w:rPr>
          <w:sz w:val="20"/>
        </w:rPr>
        <w:t>data</w:t>
      </w:r>
      <w:r>
        <w:rPr>
          <w:spacing w:val="18"/>
          <w:sz w:val="20"/>
        </w:rPr>
        <w:t> </w:t>
      </w:r>
      <w:r>
        <w:rPr>
          <w:sz w:val="20"/>
        </w:rPr>
        <w:t>de</w:t>
      </w:r>
      <w:r>
        <w:rPr>
          <w:spacing w:val="18"/>
          <w:sz w:val="20"/>
        </w:rPr>
        <w:t> </w:t>
      </w:r>
      <w:r>
        <w:rPr>
          <w:sz w:val="20"/>
        </w:rPr>
        <w:t>renovação</w:t>
      </w:r>
      <w:r>
        <w:rPr>
          <w:spacing w:val="18"/>
          <w:sz w:val="20"/>
        </w:rPr>
        <w:t> </w:t>
      </w:r>
      <w:r>
        <w:rPr>
          <w:sz w:val="20"/>
        </w:rPr>
        <w:t>ou</w:t>
      </w:r>
      <w:r>
        <w:rPr>
          <w:spacing w:val="18"/>
          <w:sz w:val="20"/>
        </w:rPr>
        <w:t> </w:t>
      </w:r>
      <w:r>
        <w:rPr>
          <w:sz w:val="20"/>
        </w:rPr>
        <w:t>de</w:t>
      </w:r>
      <w:r>
        <w:rPr>
          <w:spacing w:val="18"/>
          <w:sz w:val="20"/>
        </w:rPr>
        <w:t> </w:t>
      </w:r>
      <w:r>
        <w:rPr>
          <w:sz w:val="20"/>
        </w:rPr>
        <w:t>aniversário,</w:t>
      </w:r>
      <w:r>
        <w:rPr>
          <w:spacing w:val="18"/>
          <w:sz w:val="20"/>
        </w:rPr>
        <w:t> </w:t>
      </w:r>
      <w:r>
        <w:rPr>
          <w:sz w:val="20"/>
        </w:rPr>
        <w:t>desde</w:t>
      </w:r>
      <w:r>
        <w:rPr>
          <w:spacing w:val="18"/>
          <w:sz w:val="20"/>
        </w:rPr>
        <w:t> </w:t>
      </w:r>
      <w:r>
        <w:rPr>
          <w:sz w:val="20"/>
        </w:rPr>
        <w:t>que</w:t>
      </w:r>
      <w:r>
        <w:rPr>
          <w:spacing w:val="18"/>
          <w:sz w:val="20"/>
        </w:rPr>
        <w:t> </w:t>
      </w:r>
      <w:r>
        <w:rPr>
          <w:sz w:val="20"/>
        </w:rPr>
        <w:t>mantidas</w:t>
      </w:r>
      <w:r>
        <w:rPr>
          <w:spacing w:val="18"/>
          <w:sz w:val="20"/>
        </w:rPr>
        <w:t> </w:t>
      </w:r>
      <w:r>
        <w:rPr>
          <w:sz w:val="20"/>
        </w:rPr>
        <w:t>as</w:t>
      </w:r>
      <w:r>
        <w:rPr>
          <w:spacing w:val="18"/>
          <w:sz w:val="20"/>
        </w:rPr>
        <w:t> </w:t>
      </w:r>
      <w:r>
        <w:rPr>
          <w:sz w:val="20"/>
        </w:rPr>
        <w:t>condições</w:t>
      </w:r>
      <w:r>
        <w:rPr>
          <w:spacing w:val="18"/>
          <w:sz w:val="20"/>
        </w:rPr>
        <w:t> </w:t>
      </w:r>
      <w:r>
        <w:rPr>
          <w:sz w:val="20"/>
        </w:rPr>
        <w:t>e</w:t>
      </w:r>
      <w:r>
        <w:rPr>
          <w:spacing w:val="18"/>
          <w:sz w:val="20"/>
        </w:rPr>
        <w:t> </w:t>
      </w:r>
      <w:r>
        <w:rPr>
          <w:sz w:val="20"/>
        </w:rPr>
        <w:t>coberturas</w:t>
      </w:r>
      <w:r>
        <w:rPr>
          <w:spacing w:val="18"/>
          <w:sz w:val="20"/>
        </w:rPr>
        <w:t> </w:t>
      </w:r>
      <w:r>
        <w:rPr>
          <w:sz w:val="20"/>
        </w:rPr>
        <w:t>da</w:t>
      </w:r>
      <w:r>
        <w:rPr>
          <w:spacing w:val="18"/>
          <w:sz w:val="20"/>
        </w:rPr>
        <w:t> </w:t>
      </w:r>
      <w:r>
        <w:rPr>
          <w:sz w:val="20"/>
        </w:rPr>
        <w:t>apólice</w:t>
      </w:r>
      <w:r>
        <w:rPr>
          <w:spacing w:val="18"/>
          <w:sz w:val="20"/>
        </w:rPr>
        <w:t> </w:t>
      </w:r>
      <w:r>
        <w:rPr>
          <w:sz w:val="20"/>
        </w:rPr>
        <w:t>vigente</w:t>
      </w:r>
      <w:r>
        <w:rPr>
          <w:spacing w:val="18"/>
          <w:sz w:val="20"/>
        </w:rPr>
        <w:t> </w:t>
      </w:r>
      <w:r>
        <w:rPr>
          <w:sz w:val="20"/>
        </w:rPr>
        <w:t>e</w:t>
      </w:r>
      <w:r>
        <w:rPr>
          <w:spacing w:val="18"/>
          <w:sz w:val="20"/>
        </w:rPr>
        <w:t> </w:t>
      </w:r>
      <w:r>
        <w:rPr>
          <w:sz w:val="20"/>
        </w:rPr>
        <w:t>nenhum</w:t>
      </w:r>
      <w:r>
        <w:rPr>
          <w:spacing w:val="18"/>
          <w:sz w:val="20"/>
        </w:rPr>
        <w:t> </w:t>
      </w:r>
      <w:r>
        <w:rPr>
          <w:sz w:val="20"/>
        </w:rPr>
        <w:t>período</w:t>
      </w:r>
      <w:r>
        <w:rPr>
          <w:spacing w:val="18"/>
          <w:sz w:val="20"/>
        </w:rPr>
        <w:t> </w:t>
      </w:r>
      <w:r>
        <w:rPr>
          <w:sz w:val="20"/>
        </w:rPr>
        <w:t>fique</w:t>
      </w:r>
      <w:r>
        <w:rPr>
          <w:spacing w:val="18"/>
          <w:sz w:val="20"/>
        </w:rPr>
        <w:t> </w:t>
      </w:r>
      <w:r>
        <w:rPr>
          <w:sz w:val="20"/>
        </w:rPr>
        <w:t>descoberto, ressalvado o disposto no item 10.5 deste Contrato; e</w:t>
      </w:r>
    </w:p>
    <w:p>
      <w:pPr>
        <w:pStyle w:val="ListParagraph"/>
        <w:numPr>
          <w:ilvl w:val="2"/>
          <w:numId w:val="39"/>
        </w:numPr>
        <w:tabs>
          <w:tab w:pos="668" w:val="left" w:leader="none"/>
        </w:tabs>
        <w:spacing w:line="240" w:lineRule="auto" w:before="2" w:after="0"/>
        <w:ind w:left="668" w:right="0" w:hanging="549"/>
        <w:jc w:val="left"/>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pacing w:val="-2"/>
          <w:sz w:val="20"/>
        </w:rPr>
        <w:t>matéria.</w:t>
      </w:r>
    </w:p>
    <w:p>
      <w:pPr>
        <w:pStyle w:val="ListParagraph"/>
        <w:numPr>
          <w:ilvl w:val="1"/>
          <w:numId w:val="39"/>
        </w:numPr>
        <w:tabs>
          <w:tab w:pos="522" w:val="left" w:leader="none"/>
        </w:tabs>
        <w:spacing w:line="280" w:lineRule="auto" w:before="40" w:after="0"/>
        <w:ind w:left="119" w:right="118" w:firstLine="0"/>
        <w:jc w:val="both"/>
        <w:rPr>
          <w:sz w:val="20"/>
        </w:rPr>
      </w:pPr>
      <w:r>
        <w:rPr>
          <w:sz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39"/>
        </w:numPr>
        <w:tabs>
          <w:tab w:pos="531" w:val="left" w:leader="none"/>
        </w:tabs>
        <w:spacing w:line="280" w:lineRule="auto" w:before="2" w:after="0"/>
        <w:ind w:left="119" w:right="118" w:firstLine="0"/>
        <w:jc w:val="both"/>
        <w:rPr>
          <w:sz w:val="20"/>
        </w:rPr>
      </w:pPr>
      <w:r>
        <w:rPr>
          <w:sz w:val="20"/>
        </w:rPr>
        <w:t>Caso a opção seja por fiança bancária, esta deverá ser emitida por banco ou instituição financeira devidamente autorizada a operar no País pelo Banco Central do Brasil, e deverá constar expressa renúncia do fiador aos benefícios do </w:t>
      </w:r>
      <w:hyperlink r:id="rId50">
        <w:r>
          <w:rPr>
            <w:color w:val="000080"/>
            <w:sz w:val="20"/>
            <w:u w:val="single" w:color="000080"/>
          </w:rPr>
          <w:t>artigo 827 do Código Civil.</w:t>
        </w:r>
      </w:hyperlink>
    </w:p>
    <w:p>
      <w:pPr>
        <w:pStyle w:val="ListParagraph"/>
        <w:numPr>
          <w:ilvl w:val="1"/>
          <w:numId w:val="39"/>
        </w:numPr>
        <w:tabs>
          <w:tab w:pos="624" w:val="left" w:leader="none"/>
        </w:tabs>
        <w:spacing w:line="280" w:lineRule="auto" w:before="1" w:after="0"/>
        <w:ind w:left="119" w:right="118"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10.16 deste Contrato.</w:t>
      </w:r>
    </w:p>
    <w:p>
      <w:pPr>
        <w:pStyle w:val="ListParagraph"/>
        <w:numPr>
          <w:ilvl w:val="1"/>
          <w:numId w:val="39"/>
        </w:numPr>
        <w:tabs>
          <w:tab w:pos="623" w:val="left" w:leader="none"/>
        </w:tabs>
        <w:spacing w:line="280" w:lineRule="auto" w:before="2" w:after="0"/>
        <w:ind w:left="119" w:right="118"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for notificado, no </w:t>
      </w:r>
      <w:r>
        <w:rPr>
          <w:sz w:val="20"/>
        </w:rPr>
        <w:t>caso desta ser executada, total ou parcialmente, ou o Contrato for prorrogado ou tiver o seu valor alterado, assim como em qualquer outra situação que exija a manutenção da condição disposta no</w:t>
      </w:r>
      <w:r>
        <w:rPr>
          <w:spacing w:val="40"/>
          <w:sz w:val="20"/>
        </w:rPr>
        <w:t> </w:t>
      </w:r>
      <w:r>
        <w:rPr>
          <w:sz w:val="20"/>
        </w:rPr>
        <w:t>item 10.1 desta cláusula.</w:t>
      </w:r>
    </w:p>
    <w:p>
      <w:pPr>
        <w:pStyle w:val="ListParagraph"/>
        <w:numPr>
          <w:ilvl w:val="1"/>
          <w:numId w:val="39"/>
        </w:numPr>
        <w:tabs>
          <w:tab w:pos="632" w:val="left" w:leader="none"/>
        </w:tabs>
        <w:spacing w:line="280" w:lineRule="auto" w:before="3" w:after="0"/>
        <w:ind w:left="119" w:right="118" w:firstLine="0"/>
        <w:jc w:val="both"/>
        <w:rPr>
          <w:sz w:val="20"/>
        </w:rPr>
      </w:pPr>
      <w:r>
        <w:rPr>
          <w:sz w:val="20"/>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9"/>
        </w:numPr>
        <w:tabs>
          <w:tab w:pos="791" w:val="left" w:leader="none"/>
        </w:tabs>
        <w:spacing w:line="280" w:lineRule="auto" w:before="2" w:after="0"/>
        <w:ind w:left="119" w:right="118" w:firstLine="0"/>
        <w:jc w:val="both"/>
        <w:rPr>
          <w:sz w:val="20"/>
        </w:rPr>
      </w:pPr>
      <w:r>
        <w:rPr>
          <w:sz w:val="20"/>
        </w:rPr>
        <w:t>O atraso superior a 25 (vinte e cinco) dias autoriza o </w:t>
      </w:r>
      <w:r>
        <w:rPr>
          <w:b/>
          <w:sz w:val="20"/>
        </w:rPr>
        <w:t>CONTRATANTE </w:t>
      </w:r>
      <w:r>
        <w:rPr>
          <w:sz w:val="20"/>
        </w:rPr>
        <w:t>a promover a rescisão do contrato por descumprimento ou cumprimento irregular de suas cláusulas, com a aplicação das sanções cabíveis.</w:t>
      </w:r>
    </w:p>
    <w:p>
      <w:pPr>
        <w:pStyle w:val="ListParagraph"/>
        <w:numPr>
          <w:ilvl w:val="1"/>
          <w:numId w:val="39"/>
        </w:numPr>
        <w:tabs>
          <w:tab w:pos="618" w:val="left" w:leader="none"/>
        </w:tabs>
        <w:spacing w:line="240" w:lineRule="auto" w:before="2" w:after="0"/>
        <w:ind w:left="618" w:right="0" w:hanging="499"/>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ListParagraph"/>
        <w:numPr>
          <w:ilvl w:val="1"/>
          <w:numId w:val="39"/>
        </w:numPr>
        <w:tabs>
          <w:tab w:pos="639" w:val="left" w:leader="none"/>
        </w:tabs>
        <w:spacing w:line="280" w:lineRule="auto" w:before="40" w:after="0"/>
        <w:ind w:left="119" w:right="118"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w:t>
      </w:r>
      <w:r>
        <w:rPr>
          <w:sz w:val="20"/>
        </w:rPr>
        <w:t>de cláusulas contratuais.</w:t>
      </w:r>
    </w:p>
    <w:p>
      <w:pPr>
        <w:pStyle w:val="ListParagraph"/>
        <w:numPr>
          <w:ilvl w:val="2"/>
          <w:numId w:val="39"/>
        </w:numPr>
        <w:tabs>
          <w:tab w:pos="768" w:val="left" w:leader="none"/>
        </w:tabs>
        <w:spacing w:line="240" w:lineRule="auto" w:before="2" w:after="0"/>
        <w:ind w:left="768" w:right="0" w:hanging="649"/>
        <w:jc w:val="both"/>
        <w:rPr>
          <w:sz w:val="20"/>
        </w:rPr>
      </w:pPr>
      <w:r>
        <w:rPr>
          <w:sz w:val="20"/>
        </w:rPr>
        <w:t>O</w:t>
      </w:r>
      <w:r>
        <w:rPr>
          <w:spacing w:val="-3"/>
          <w:sz w:val="20"/>
        </w:rPr>
        <w:t> </w:t>
      </w:r>
      <w:r>
        <w:rPr>
          <w:sz w:val="20"/>
        </w:rPr>
        <w:t>garantidor</w:t>
      </w:r>
      <w:r>
        <w:rPr>
          <w:spacing w:val="-2"/>
          <w:sz w:val="20"/>
        </w:rPr>
        <w:t> </w:t>
      </w:r>
      <w:r>
        <w:rPr>
          <w:sz w:val="20"/>
        </w:rPr>
        <w:t>não</w:t>
      </w:r>
      <w:r>
        <w:rPr>
          <w:spacing w:val="-2"/>
          <w:sz w:val="20"/>
        </w:rPr>
        <w:t> </w:t>
      </w:r>
      <w:r>
        <w:rPr>
          <w:sz w:val="20"/>
        </w:rPr>
        <w:t>é</w:t>
      </w:r>
      <w:r>
        <w:rPr>
          <w:spacing w:val="-3"/>
          <w:sz w:val="20"/>
        </w:rPr>
        <w:t> </w:t>
      </w:r>
      <w:r>
        <w:rPr>
          <w:sz w:val="20"/>
        </w:rPr>
        <w:t>parte</w:t>
      </w:r>
      <w:r>
        <w:rPr>
          <w:spacing w:val="-2"/>
          <w:sz w:val="20"/>
        </w:rPr>
        <w:t> </w:t>
      </w:r>
      <w:r>
        <w:rPr>
          <w:sz w:val="20"/>
        </w:rPr>
        <w:t>para</w:t>
      </w:r>
      <w:r>
        <w:rPr>
          <w:spacing w:val="-2"/>
          <w:sz w:val="20"/>
        </w:rPr>
        <w:t> </w:t>
      </w:r>
      <w:r>
        <w:rPr>
          <w:sz w:val="20"/>
        </w:rPr>
        <w:t>figurar</w:t>
      </w:r>
      <w:r>
        <w:rPr>
          <w:spacing w:val="-3"/>
          <w:sz w:val="20"/>
        </w:rPr>
        <w:t> </w:t>
      </w:r>
      <w:r>
        <w:rPr>
          <w:sz w:val="20"/>
        </w:rPr>
        <w:t>em</w:t>
      </w:r>
      <w:r>
        <w:rPr>
          <w:spacing w:val="-2"/>
          <w:sz w:val="20"/>
        </w:rPr>
        <w:t> </w:t>
      </w:r>
      <w:r>
        <w:rPr>
          <w:sz w:val="20"/>
        </w:rPr>
        <w:t>processo</w:t>
      </w:r>
      <w:r>
        <w:rPr>
          <w:spacing w:val="-2"/>
          <w:sz w:val="20"/>
        </w:rPr>
        <w:t> </w:t>
      </w:r>
      <w:r>
        <w:rPr>
          <w:sz w:val="20"/>
        </w:rPr>
        <w:t>administrativo</w:t>
      </w:r>
      <w:r>
        <w:rPr>
          <w:spacing w:val="-2"/>
          <w:sz w:val="20"/>
        </w:rPr>
        <w:t> </w:t>
      </w:r>
      <w:r>
        <w:rPr>
          <w:sz w:val="20"/>
        </w:rPr>
        <w:t>instaurado</w:t>
      </w:r>
      <w:r>
        <w:rPr>
          <w:spacing w:val="-3"/>
          <w:sz w:val="20"/>
        </w:rPr>
        <w:t> </w:t>
      </w:r>
      <w:r>
        <w:rPr>
          <w:sz w:val="20"/>
        </w:rPr>
        <w:t>pelo</w:t>
      </w:r>
      <w:r>
        <w:rPr>
          <w:spacing w:val="-1"/>
          <w:sz w:val="20"/>
        </w:rPr>
        <w:t> </w:t>
      </w:r>
      <w:r>
        <w:rPr>
          <w:b/>
          <w:sz w:val="20"/>
        </w:rPr>
        <w:t>CONTRATANTE</w:t>
      </w:r>
      <w:r>
        <w:rPr>
          <w:b/>
          <w:spacing w:val="-1"/>
          <w:sz w:val="20"/>
        </w:rPr>
        <w:t> </w:t>
      </w:r>
      <w:r>
        <w:rPr>
          <w:sz w:val="20"/>
        </w:rPr>
        <w:t>com</w:t>
      </w:r>
      <w:r>
        <w:rPr>
          <w:spacing w:val="-3"/>
          <w:sz w:val="20"/>
        </w:rPr>
        <w:t> </w:t>
      </w:r>
      <w:r>
        <w:rPr>
          <w:sz w:val="20"/>
        </w:rPr>
        <w:t>o</w:t>
      </w:r>
      <w:r>
        <w:rPr>
          <w:spacing w:val="-2"/>
          <w:sz w:val="20"/>
        </w:rPr>
        <w:t> </w:t>
      </w:r>
      <w:r>
        <w:rPr>
          <w:sz w:val="20"/>
        </w:rPr>
        <w:t>objetivo</w:t>
      </w:r>
      <w:r>
        <w:rPr>
          <w:spacing w:val="-2"/>
          <w:sz w:val="20"/>
        </w:rPr>
        <w:t> </w:t>
      </w:r>
      <w:r>
        <w:rPr>
          <w:sz w:val="20"/>
        </w:rPr>
        <w:t>de</w:t>
      </w:r>
      <w:r>
        <w:rPr>
          <w:spacing w:val="-3"/>
          <w:sz w:val="20"/>
        </w:rPr>
        <w:t> </w:t>
      </w:r>
      <w:r>
        <w:rPr>
          <w:sz w:val="20"/>
        </w:rPr>
        <w:t>apurar</w:t>
      </w:r>
      <w:r>
        <w:rPr>
          <w:spacing w:val="-2"/>
          <w:sz w:val="20"/>
        </w:rPr>
        <w:t> </w:t>
      </w:r>
      <w:r>
        <w:rPr>
          <w:sz w:val="20"/>
        </w:rPr>
        <w:t>prejuízos</w:t>
      </w:r>
      <w:r>
        <w:rPr>
          <w:spacing w:val="-2"/>
          <w:sz w:val="20"/>
        </w:rPr>
        <w:t> </w:t>
      </w:r>
      <w:r>
        <w:rPr>
          <w:sz w:val="20"/>
        </w:rPr>
        <w:t>e/ou</w:t>
      </w:r>
      <w:r>
        <w:rPr>
          <w:spacing w:val="-3"/>
          <w:sz w:val="20"/>
        </w:rPr>
        <w:t> </w:t>
      </w:r>
      <w:r>
        <w:rPr>
          <w:sz w:val="20"/>
        </w:rPr>
        <w:t>aplicar</w:t>
      </w:r>
      <w:r>
        <w:rPr>
          <w:spacing w:val="-2"/>
          <w:sz w:val="20"/>
        </w:rPr>
        <w:t> </w:t>
      </w:r>
      <w:r>
        <w:rPr>
          <w:sz w:val="20"/>
        </w:rPr>
        <w:t>sanções</w:t>
      </w:r>
      <w:r>
        <w:rPr>
          <w:spacing w:val="-2"/>
          <w:sz w:val="20"/>
        </w:rPr>
        <w:t> </w:t>
      </w:r>
      <w:r>
        <w:rPr>
          <w:sz w:val="20"/>
        </w:rPr>
        <w:t>ao</w:t>
      </w:r>
      <w:r>
        <w:rPr>
          <w:spacing w:val="-1"/>
          <w:sz w:val="20"/>
        </w:rPr>
        <w:t> </w:t>
      </w:r>
      <w:r>
        <w:rPr>
          <w:b/>
          <w:spacing w:val="-2"/>
          <w:sz w:val="20"/>
        </w:rPr>
        <w:t>CONTRATADO</w:t>
      </w:r>
      <w:r>
        <w:rPr>
          <w:spacing w:val="-2"/>
          <w:sz w:val="20"/>
        </w:rPr>
        <w:t>.</w:t>
      </w:r>
    </w:p>
    <w:p>
      <w:pPr>
        <w:pStyle w:val="ListParagraph"/>
        <w:numPr>
          <w:ilvl w:val="1"/>
          <w:numId w:val="39"/>
        </w:numPr>
        <w:tabs>
          <w:tab w:pos="632" w:val="left" w:leader="none"/>
        </w:tabs>
        <w:spacing w:line="280" w:lineRule="auto" w:before="40" w:after="0"/>
        <w:ind w:left="119" w:right="118" w:firstLine="0"/>
        <w:jc w:val="left"/>
        <w:rPr>
          <w:sz w:val="20"/>
        </w:rPr>
      </w:pPr>
      <w:r>
        <w:rPr>
          <w:sz w:val="20"/>
        </w:rPr>
        <w:t>Caso se trate da modalidade seguro-garantia, ocorrido o sinistro durante a vigência da apólice, sua caracterização e comunicação poderão ocorrer fora desta vigência, não </w:t>
      </w:r>
      <w:r>
        <w:rPr>
          <w:sz w:val="20"/>
        </w:rPr>
        <w:t>caracterizando</w:t>
      </w:r>
      <w:r>
        <w:rPr>
          <w:spacing w:val="80"/>
          <w:w w:val="150"/>
          <w:sz w:val="20"/>
        </w:rPr>
        <w:t> </w:t>
      </w:r>
      <w:r>
        <w:rPr>
          <w:sz w:val="20"/>
        </w:rPr>
        <w:t>fato que justifique a negativa do sinistro, desde que respeitados os prazos prescricionais aplicados ao contrato de seguro, nos termos do art. 20 da Circular Susep n° 662, de 11 de abril de 2022.</w:t>
      </w:r>
    </w:p>
    <w:p>
      <w:pPr>
        <w:pStyle w:val="ListParagraph"/>
        <w:numPr>
          <w:ilvl w:val="1"/>
          <w:numId w:val="39"/>
        </w:numPr>
        <w:tabs>
          <w:tab w:pos="620" w:val="left" w:leader="none"/>
        </w:tabs>
        <w:spacing w:line="280" w:lineRule="auto" w:before="2" w:after="0"/>
        <w:ind w:left="119" w:right="118" w:firstLine="0"/>
        <w:jc w:val="left"/>
        <w:rPr>
          <w:sz w:val="20"/>
        </w:rPr>
      </w:pPr>
      <w:r>
        <w:rPr>
          <w:sz w:val="20"/>
        </w:rPr>
        <w:t>Extinguir-se-á</w:t>
      </w:r>
      <w:r>
        <w:rPr>
          <w:spacing w:val="-1"/>
          <w:sz w:val="20"/>
        </w:rPr>
        <w:t> </w:t>
      </w:r>
      <w:r>
        <w:rPr>
          <w:sz w:val="20"/>
        </w:rPr>
        <w:t>a</w:t>
      </w:r>
      <w:r>
        <w:rPr>
          <w:spacing w:val="-1"/>
          <w:sz w:val="20"/>
        </w:rPr>
        <w:t> </w:t>
      </w:r>
      <w:r>
        <w:rPr>
          <w:sz w:val="20"/>
        </w:rPr>
        <w:t>garantia</w:t>
      </w:r>
      <w:r>
        <w:rPr>
          <w:spacing w:val="-1"/>
          <w:sz w:val="20"/>
        </w:rPr>
        <w:t> </w:t>
      </w:r>
      <w:r>
        <w:rPr>
          <w:sz w:val="20"/>
        </w:rPr>
        <w:t>com</w:t>
      </w:r>
      <w:r>
        <w:rPr>
          <w:spacing w:val="-1"/>
          <w:sz w:val="20"/>
        </w:rPr>
        <w:t> </w:t>
      </w:r>
      <w:r>
        <w:rPr>
          <w:sz w:val="20"/>
        </w:rPr>
        <w:t>a</w:t>
      </w:r>
      <w:r>
        <w:rPr>
          <w:spacing w:val="-1"/>
          <w:sz w:val="20"/>
        </w:rPr>
        <w:t> </w:t>
      </w:r>
      <w:r>
        <w:rPr>
          <w:sz w:val="20"/>
        </w:rPr>
        <w:t>restituição</w:t>
      </w:r>
      <w:r>
        <w:rPr>
          <w:spacing w:val="-1"/>
          <w:sz w:val="20"/>
        </w:rPr>
        <w:t> </w:t>
      </w:r>
      <w:r>
        <w:rPr>
          <w:sz w:val="20"/>
        </w:rPr>
        <w:t>da</w:t>
      </w:r>
      <w:r>
        <w:rPr>
          <w:spacing w:val="-1"/>
          <w:sz w:val="20"/>
        </w:rPr>
        <w:t> </w:t>
      </w:r>
      <w:r>
        <w:rPr>
          <w:sz w:val="20"/>
        </w:rPr>
        <w:t>apólice,</w:t>
      </w:r>
      <w:r>
        <w:rPr>
          <w:spacing w:val="-1"/>
          <w:sz w:val="20"/>
        </w:rPr>
        <w:t> </w:t>
      </w:r>
      <w:r>
        <w:rPr>
          <w:sz w:val="20"/>
        </w:rPr>
        <w:t>carta</w:t>
      </w:r>
      <w:r>
        <w:rPr>
          <w:spacing w:val="-1"/>
          <w:sz w:val="20"/>
        </w:rPr>
        <w:t> </w:t>
      </w:r>
      <w:r>
        <w:rPr>
          <w:sz w:val="20"/>
        </w:rPr>
        <w:t>fiança,</w:t>
      </w:r>
      <w:r>
        <w:rPr>
          <w:spacing w:val="-1"/>
          <w:sz w:val="20"/>
        </w:rPr>
        <w:t> </w:t>
      </w:r>
      <w:r>
        <w:rPr>
          <w:sz w:val="20"/>
        </w:rPr>
        <w:t>título</w:t>
      </w:r>
      <w:r>
        <w:rPr>
          <w:spacing w:val="-1"/>
          <w:sz w:val="20"/>
        </w:rPr>
        <w:t> </w:t>
      </w:r>
      <w:r>
        <w:rPr>
          <w:sz w:val="20"/>
        </w:rPr>
        <w:t>da</w:t>
      </w:r>
      <w:r>
        <w:rPr>
          <w:spacing w:val="-1"/>
          <w:sz w:val="20"/>
        </w:rPr>
        <w:t> </w:t>
      </w:r>
      <w:r>
        <w:rPr>
          <w:sz w:val="20"/>
        </w:rPr>
        <w:t>dívida</w:t>
      </w:r>
      <w:r>
        <w:rPr>
          <w:spacing w:val="-1"/>
          <w:sz w:val="20"/>
        </w:rPr>
        <w:t> </w:t>
      </w:r>
      <w:r>
        <w:rPr>
          <w:sz w:val="20"/>
        </w:rPr>
        <w:t>pública</w:t>
      </w:r>
      <w:r>
        <w:rPr>
          <w:spacing w:val="-1"/>
          <w:sz w:val="20"/>
        </w:rPr>
        <w:t> </w:t>
      </w:r>
      <w:r>
        <w:rPr>
          <w:sz w:val="20"/>
        </w:rPr>
        <w:t>ou</w:t>
      </w:r>
      <w:r>
        <w:rPr>
          <w:spacing w:val="-1"/>
          <w:sz w:val="20"/>
        </w:rPr>
        <w:t> </w:t>
      </w:r>
      <w:r>
        <w:rPr>
          <w:sz w:val="20"/>
        </w:rPr>
        <w:t>autorização</w:t>
      </w:r>
      <w:r>
        <w:rPr>
          <w:spacing w:val="-1"/>
          <w:sz w:val="20"/>
        </w:rPr>
        <w:t> </w:t>
      </w:r>
      <w:r>
        <w:rPr>
          <w:sz w:val="20"/>
        </w:rPr>
        <w:t>para</w:t>
      </w:r>
      <w:r>
        <w:rPr>
          <w:spacing w:val="-1"/>
          <w:sz w:val="20"/>
        </w:rPr>
        <w:t> </w:t>
      </w:r>
      <w:r>
        <w:rPr>
          <w:sz w:val="20"/>
        </w:rPr>
        <w:t>a</w:t>
      </w:r>
      <w:r>
        <w:rPr>
          <w:spacing w:val="-1"/>
          <w:sz w:val="20"/>
        </w:rPr>
        <w:t> </w:t>
      </w:r>
      <w:r>
        <w:rPr>
          <w:sz w:val="20"/>
        </w:rPr>
        <w:t>liberação</w:t>
      </w:r>
      <w:r>
        <w:rPr>
          <w:spacing w:val="-1"/>
          <w:sz w:val="20"/>
        </w:rPr>
        <w:t> </w:t>
      </w:r>
      <w:r>
        <w:rPr>
          <w:sz w:val="20"/>
        </w:rPr>
        <w:t>da</w:t>
      </w:r>
      <w:r>
        <w:rPr>
          <w:spacing w:val="-1"/>
          <w:sz w:val="20"/>
        </w:rPr>
        <w:t> </w:t>
      </w: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atualizada</w:t>
      </w:r>
      <w:r>
        <w:rPr>
          <w:spacing w:val="-1"/>
          <w:sz w:val="20"/>
        </w:rPr>
        <w:t> </w:t>
      </w:r>
      <w:r>
        <w:rPr>
          <w:sz w:val="20"/>
        </w:rPr>
        <w:t>monetariamente,</w:t>
      </w:r>
      <w:r>
        <w:rPr>
          <w:spacing w:val="-1"/>
          <w:sz w:val="20"/>
        </w:rPr>
        <w:t> </w:t>
      </w:r>
      <w:r>
        <w:rPr>
          <w:sz w:val="20"/>
        </w:rPr>
        <w:t>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39"/>
        </w:numPr>
        <w:tabs>
          <w:tab w:pos="777" w:val="left" w:leader="none"/>
        </w:tabs>
        <w:spacing w:line="280" w:lineRule="auto" w:before="1" w:after="0"/>
        <w:ind w:left="119" w:right="118" w:firstLine="0"/>
        <w:jc w:val="left"/>
        <w:rPr>
          <w:sz w:val="20"/>
        </w:rPr>
      </w:pPr>
      <w:r>
        <w:rPr>
          <w:sz w:val="20"/>
        </w:rPr>
        <w:t>A garantia</w:t>
      </w:r>
      <w:r>
        <w:rPr>
          <w:spacing w:val="17"/>
          <w:sz w:val="20"/>
        </w:rPr>
        <w:t> </w:t>
      </w:r>
      <w:r>
        <w:rPr>
          <w:sz w:val="20"/>
        </w:rPr>
        <w:t>somente</w:t>
      </w:r>
      <w:r>
        <w:rPr>
          <w:spacing w:val="17"/>
          <w:sz w:val="20"/>
        </w:rPr>
        <w:t> </w:t>
      </w:r>
      <w:r>
        <w:rPr>
          <w:sz w:val="20"/>
        </w:rPr>
        <w:t>será</w:t>
      </w:r>
      <w:r>
        <w:rPr>
          <w:spacing w:val="17"/>
          <w:sz w:val="20"/>
        </w:rPr>
        <w:t> </w:t>
      </w:r>
      <w:r>
        <w:rPr>
          <w:sz w:val="20"/>
        </w:rPr>
        <w:t>liberada</w:t>
      </w:r>
      <w:r>
        <w:rPr>
          <w:spacing w:val="17"/>
          <w:sz w:val="20"/>
        </w:rPr>
        <w:t> </w:t>
      </w:r>
      <w:r>
        <w:rPr>
          <w:sz w:val="20"/>
        </w:rPr>
        <w:t>ou</w:t>
      </w:r>
      <w:r>
        <w:rPr>
          <w:spacing w:val="17"/>
          <w:sz w:val="20"/>
        </w:rPr>
        <w:t> </w:t>
      </w:r>
      <w:r>
        <w:rPr>
          <w:sz w:val="20"/>
        </w:rPr>
        <w:t>restituída,</w:t>
      </w:r>
      <w:r>
        <w:rPr>
          <w:spacing w:val="17"/>
          <w:sz w:val="20"/>
        </w:rPr>
        <w:t> </w:t>
      </w:r>
      <w:r>
        <w:rPr>
          <w:sz w:val="20"/>
        </w:rPr>
        <w:t>após</w:t>
      </w:r>
      <w:r>
        <w:rPr>
          <w:spacing w:val="17"/>
          <w:sz w:val="20"/>
        </w:rPr>
        <w:t> </w:t>
      </w:r>
      <w:r>
        <w:rPr>
          <w:sz w:val="20"/>
        </w:rPr>
        <w:t>a</w:t>
      </w:r>
      <w:r>
        <w:rPr>
          <w:spacing w:val="17"/>
          <w:sz w:val="20"/>
        </w:rPr>
        <w:t> </w:t>
      </w:r>
      <w:r>
        <w:rPr>
          <w:sz w:val="20"/>
        </w:rPr>
        <w:t>fiel</w:t>
      </w:r>
      <w:r>
        <w:rPr>
          <w:spacing w:val="17"/>
          <w:sz w:val="20"/>
        </w:rPr>
        <w:t> </w:t>
      </w:r>
      <w:r>
        <w:rPr>
          <w:sz w:val="20"/>
        </w:rPr>
        <w:t>execução</w:t>
      </w:r>
      <w:r>
        <w:rPr>
          <w:spacing w:val="17"/>
          <w:sz w:val="20"/>
        </w:rPr>
        <w:t> </w:t>
      </w:r>
      <w:r>
        <w:rPr>
          <w:sz w:val="20"/>
        </w:rPr>
        <w:t>do</w:t>
      </w:r>
      <w:r>
        <w:rPr>
          <w:spacing w:val="17"/>
          <w:sz w:val="20"/>
        </w:rPr>
        <w:t> </w:t>
      </w:r>
      <w:r>
        <w:rPr>
          <w:sz w:val="20"/>
        </w:rPr>
        <w:t>Contrato</w:t>
      </w:r>
      <w:r>
        <w:rPr>
          <w:spacing w:val="17"/>
          <w:sz w:val="20"/>
        </w:rPr>
        <w:t> </w:t>
      </w:r>
      <w:r>
        <w:rPr>
          <w:sz w:val="20"/>
        </w:rPr>
        <w:t>ou</w:t>
      </w:r>
      <w:r>
        <w:rPr>
          <w:spacing w:val="17"/>
          <w:sz w:val="20"/>
        </w:rPr>
        <w:t> </w:t>
      </w:r>
      <w:r>
        <w:rPr>
          <w:sz w:val="20"/>
        </w:rPr>
        <w:t>pela</w:t>
      </w:r>
      <w:r>
        <w:rPr>
          <w:spacing w:val="17"/>
          <w:sz w:val="20"/>
        </w:rPr>
        <w:t> </w:t>
      </w:r>
      <w:r>
        <w:rPr>
          <w:sz w:val="20"/>
        </w:rPr>
        <w:t>sua</w:t>
      </w:r>
      <w:r>
        <w:rPr>
          <w:spacing w:val="17"/>
          <w:sz w:val="20"/>
        </w:rPr>
        <w:t> </w:t>
      </w:r>
      <w:r>
        <w:rPr>
          <w:sz w:val="20"/>
        </w:rPr>
        <w:t>extinção,</w:t>
      </w:r>
      <w:r>
        <w:rPr>
          <w:spacing w:val="17"/>
          <w:sz w:val="20"/>
        </w:rPr>
        <w:t> </w:t>
      </w:r>
      <w:r>
        <w:rPr>
          <w:sz w:val="20"/>
        </w:rPr>
        <w:t>por</w:t>
      </w:r>
      <w:r>
        <w:rPr>
          <w:spacing w:val="17"/>
          <w:sz w:val="20"/>
        </w:rPr>
        <w:t> </w:t>
      </w:r>
      <w:r>
        <w:rPr>
          <w:sz w:val="20"/>
        </w:rPr>
        <w:t>culpa</w:t>
      </w:r>
      <w:r>
        <w:rPr>
          <w:spacing w:val="17"/>
          <w:sz w:val="20"/>
        </w:rPr>
        <w:t> </w:t>
      </w:r>
      <w:r>
        <w:rPr>
          <w:sz w:val="20"/>
        </w:rPr>
        <w:t>exclusiva</w:t>
      </w:r>
      <w:r>
        <w:rPr>
          <w:spacing w:val="17"/>
          <w:sz w:val="20"/>
        </w:rPr>
        <w:t> </w:t>
      </w:r>
      <w:r>
        <w:rPr>
          <w:sz w:val="20"/>
        </w:rPr>
        <w:t>da Administração,</w:t>
      </w:r>
      <w:r>
        <w:rPr>
          <w:spacing w:val="17"/>
          <w:sz w:val="20"/>
        </w:rPr>
        <w:t> </w:t>
      </w:r>
      <w:r>
        <w:rPr>
          <w:sz w:val="20"/>
        </w:rPr>
        <w:t>ou</w:t>
      </w:r>
      <w:r>
        <w:rPr>
          <w:spacing w:val="17"/>
          <w:sz w:val="20"/>
        </w:rPr>
        <w:t> </w:t>
      </w:r>
      <w:r>
        <w:rPr>
          <w:sz w:val="20"/>
        </w:rPr>
        <w:t>quando</w:t>
      </w:r>
      <w:r>
        <w:rPr>
          <w:spacing w:val="17"/>
          <w:sz w:val="20"/>
        </w:rPr>
        <w:t> </w:t>
      </w:r>
      <w:r>
        <w:rPr>
          <w:sz w:val="20"/>
        </w:rPr>
        <w:t>assim</w:t>
      </w:r>
      <w:r>
        <w:rPr>
          <w:spacing w:val="17"/>
          <w:sz w:val="20"/>
        </w:rPr>
        <w:t> </w:t>
      </w:r>
      <w:r>
        <w:rPr>
          <w:sz w:val="20"/>
        </w:rPr>
        <w:t>convencionado,</w:t>
      </w:r>
      <w:r>
        <w:rPr>
          <w:spacing w:val="17"/>
          <w:sz w:val="20"/>
        </w:rPr>
        <w:t> </w:t>
      </w:r>
      <w:r>
        <w:rPr>
          <w:sz w:val="20"/>
        </w:rPr>
        <w:t>em</w:t>
      </w:r>
      <w:r>
        <w:rPr>
          <w:spacing w:val="17"/>
          <w:sz w:val="20"/>
        </w:rPr>
        <w:t> </w:t>
      </w:r>
      <w:r>
        <w:rPr>
          <w:sz w:val="20"/>
        </w:rPr>
        <w:t>se tratando de extinção consensual da contratação.</w:t>
      </w:r>
    </w:p>
    <w:p>
      <w:pPr>
        <w:pStyle w:val="ListParagraph"/>
        <w:numPr>
          <w:ilvl w:val="1"/>
          <w:numId w:val="41"/>
        </w:numPr>
        <w:tabs>
          <w:tab w:pos="668" w:val="left" w:leader="none"/>
        </w:tabs>
        <w:spacing w:line="240" w:lineRule="auto" w:before="2" w:after="0"/>
        <w:ind w:left="668" w:right="0" w:hanging="549"/>
        <w:jc w:val="left"/>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spacing w:before="80"/>
      </w:pPr>
    </w:p>
    <w:p>
      <w:pPr>
        <w:pStyle w:val="BodyText"/>
        <w:spacing w:before="0"/>
        <w:ind w:left="119"/>
      </w:pPr>
      <w:r>
        <w:rPr/>
        <w:t>Além</w:t>
      </w:r>
      <w:r>
        <w:rPr>
          <w:spacing w:val="-2"/>
        </w:rPr>
        <w:t> </w:t>
      </w:r>
      <w:r>
        <w:rPr/>
        <w:t>da</w:t>
      </w:r>
      <w:r>
        <w:rPr>
          <w:spacing w:val="-2"/>
        </w:rPr>
        <w:t> </w:t>
      </w:r>
      <w:r>
        <w:rPr/>
        <w:t>garantia</w:t>
      </w:r>
      <w:r>
        <w:rPr>
          <w:spacing w:val="-1"/>
        </w:rPr>
        <w:t> </w:t>
      </w:r>
      <w:r>
        <w:rPr/>
        <w:t>contratual</w:t>
      </w:r>
      <w:r>
        <w:rPr>
          <w:spacing w:val="-2"/>
        </w:rPr>
        <w:t> </w:t>
      </w:r>
      <w:r>
        <w:rPr/>
        <w:t>de</w:t>
      </w:r>
      <w:r>
        <w:rPr>
          <w:spacing w:val="-2"/>
        </w:rPr>
        <w:t> </w:t>
      </w:r>
      <w:r>
        <w:rPr/>
        <w:t>execução,</w:t>
      </w:r>
      <w:r>
        <w:rPr>
          <w:spacing w:val="-1"/>
        </w:rPr>
        <w:t> </w:t>
      </w:r>
      <w:r>
        <w:rPr/>
        <w:t>caso</w:t>
      </w:r>
      <w:r>
        <w:rPr>
          <w:spacing w:val="-2"/>
        </w:rPr>
        <w:t> </w:t>
      </w:r>
      <w:r>
        <w:rPr/>
        <w:t>o</w:t>
      </w:r>
      <w:r>
        <w:rPr>
          <w:spacing w:val="-4"/>
        </w:rPr>
        <w:t> </w:t>
      </w:r>
      <w:r>
        <w:rPr/>
        <w:t>Termo</w:t>
      </w:r>
      <w:r>
        <w:rPr>
          <w:spacing w:val="-2"/>
        </w:rPr>
        <w:t> </w:t>
      </w:r>
      <w:r>
        <w:rPr/>
        <w:t>de</w:t>
      </w:r>
      <w:r>
        <w:rPr>
          <w:spacing w:val="-2"/>
        </w:rPr>
        <w:t> </w:t>
      </w:r>
      <w:r>
        <w:rPr/>
        <w:t>Referência</w:t>
      </w:r>
      <w:r>
        <w:rPr>
          <w:spacing w:val="-1"/>
        </w:rPr>
        <w:t> </w:t>
      </w:r>
      <w:r>
        <w:rPr/>
        <w:t>preveja</w:t>
      </w:r>
      <w:r>
        <w:rPr>
          <w:spacing w:val="-2"/>
        </w:rPr>
        <w:t> </w:t>
      </w:r>
      <w:r>
        <w:rPr/>
        <w:t>a</w:t>
      </w:r>
      <w:r>
        <w:rPr>
          <w:spacing w:val="-1"/>
        </w:rPr>
        <w:t> </w:t>
      </w:r>
      <w:r>
        <w:rPr/>
        <w:t>exigência</w:t>
      </w:r>
      <w:r>
        <w:rPr>
          <w:spacing w:val="-2"/>
        </w:rPr>
        <w:t> </w:t>
      </w:r>
      <w:r>
        <w:rPr/>
        <w:t>de</w:t>
      </w:r>
      <w:r>
        <w:rPr>
          <w:spacing w:val="-2"/>
        </w:rPr>
        <w:t> </w:t>
      </w:r>
      <w:r>
        <w:rPr/>
        <w:t>garantia</w:t>
      </w:r>
      <w:r>
        <w:rPr>
          <w:spacing w:val="-1"/>
        </w:rPr>
        <w:t> </w:t>
      </w:r>
      <w:r>
        <w:rPr/>
        <w:t>do</w:t>
      </w:r>
      <w:r>
        <w:rPr>
          <w:spacing w:val="-2"/>
        </w:rPr>
        <w:t> </w:t>
      </w:r>
      <w:r>
        <w:rPr/>
        <w:t>produto,</w:t>
      </w:r>
      <w:r>
        <w:rPr>
          <w:spacing w:val="-1"/>
        </w:rPr>
        <w:t> </w:t>
      </w:r>
      <w:r>
        <w:rPr/>
        <w:t>deverão</w:t>
      </w:r>
      <w:r>
        <w:rPr>
          <w:spacing w:val="-2"/>
        </w:rPr>
        <w:t> </w:t>
      </w:r>
      <w:r>
        <w:rPr/>
        <w:t>ser</w:t>
      </w:r>
      <w:r>
        <w:rPr>
          <w:spacing w:val="-2"/>
        </w:rPr>
        <w:t> </w:t>
      </w:r>
      <w:r>
        <w:rPr/>
        <w:t>acrescidas</w:t>
      </w:r>
      <w:r>
        <w:rPr>
          <w:spacing w:val="-1"/>
        </w:rPr>
        <w:t> </w:t>
      </w:r>
      <w:r>
        <w:rPr/>
        <w:t>as</w:t>
      </w:r>
      <w:r>
        <w:rPr>
          <w:spacing w:val="-2"/>
        </w:rPr>
        <w:t> </w:t>
      </w:r>
      <w:r>
        <w:rPr/>
        <w:t>seguintes</w:t>
      </w:r>
      <w:r>
        <w:rPr>
          <w:spacing w:val="-1"/>
        </w:rPr>
        <w:t> </w:t>
      </w:r>
      <w:r>
        <w:rPr>
          <w:spacing w:val="-2"/>
        </w:rPr>
        <w:t>cláusulas:</w:t>
      </w:r>
    </w:p>
    <w:p>
      <w:pPr>
        <w:pStyle w:val="ListParagraph"/>
        <w:numPr>
          <w:ilvl w:val="1"/>
          <w:numId w:val="41"/>
        </w:numPr>
        <w:tabs>
          <w:tab w:pos="683" w:val="left" w:leader="none"/>
        </w:tabs>
        <w:spacing w:line="280" w:lineRule="auto" w:before="40" w:after="0"/>
        <w:ind w:left="119" w:right="118" w:firstLine="0"/>
        <w:jc w:val="left"/>
        <w:rPr>
          <w:sz w:val="20"/>
        </w:rPr>
      </w:pPr>
      <w:r>
        <w:rPr>
          <w:sz w:val="20"/>
        </w:rPr>
        <w:t>Além</w:t>
      </w:r>
      <w:r>
        <w:rPr>
          <w:spacing w:val="23"/>
          <w:sz w:val="20"/>
        </w:rPr>
        <w:t> </w:t>
      </w:r>
      <w:r>
        <w:rPr>
          <w:sz w:val="20"/>
        </w:rPr>
        <w:t>da</w:t>
      </w:r>
      <w:r>
        <w:rPr>
          <w:spacing w:val="23"/>
          <w:sz w:val="20"/>
        </w:rPr>
        <w:t> </w:t>
      </w:r>
      <w:r>
        <w:rPr>
          <w:sz w:val="20"/>
        </w:rPr>
        <w:t>garantia</w:t>
      </w:r>
      <w:r>
        <w:rPr>
          <w:spacing w:val="23"/>
          <w:sz w:val="20"/>
        </w:rPr>
        <w:t> </w:t>
      </w:r>
      <w:r>
        <w:rPr>
          <w:sz w:val="20"/>
        </w:rPr>
        <w:t>contratual</w:t>
      </w:r>
      <w:r>
        <w:rPr>
          <w:spacing w:val="23"/>
          <w:sz w:val="20"/>
        </w:rPr>
        <w:t> </w:t>
      </w:r>
      <w:r>
        <w:rPr>
          <w:sz w:val="20"/>
        </w:rPr>
        <w:t>de</w:t>
      </w:r>
      <w:r>
        <w:rPr>
          <w:spacing w:val="23"/>
          <w:sz w:val="20"/>
        </w:rPr>
        <w:t> </w:t>
      </w:r>
      <w:r>
        <w:rPr>
          <w:sz w:val="20"/>
        </w:rPr>
        <w:t>execução,</w:t>
      </w:r>
      <w:r>
        <w:rPr>
          <w:spacing w:val="23"/>
          <w:sz w:val="20"/>
        </w:rPr>
        <w:t> </w:t>
      </w:r>
      <w:r>
        <w:rPr>
          <w:sz w:val="20"/>
        </w:rPr>
        <w:t>de</w:t>
      </w:r>
      <w:r>
        <w:rPr>
          <w:spacing w:val="23"/>
          <w:sz w:val="20"/>
        </w:rPr>
        <w:t> </w:t>
      </w:r>
      <w:r>
        <w:rPr>
          <w:sz w:val="20"/>
        </w:rPr>
        <w:t>que</w:t>
      </w:r>
      <w:r>
        <w:rPr>
          <w:spacing w:val="23"/>
          <w:sz w:val="20"/>
        </w:rPr>
        <w:t> </w:t>
      </w:r>
      <w:r>
        <w:rPr>
          <w:sz w:val="20"/>
        </w:rPr>
        <w:t>tratam</w:t>
      </w:r>
      <w:r>
        <w:rPr>
          <w:spacing w:val="23"/>
          <w:sz w:val="20"/>
        </w:rPr>
        <w:t> </w:t>
      </w:r>
      <w:r>
        <w:rPr>
          <w:sz w:val="20"/>
        </w:rPr>
        <w:t>os</w:t>
      </w:r>
      <w:r>
        <w:rPr>
          <w:spacing w:val="23"/>
          <w:sz w:val="20"/>
        </w:rPr>
        <w:t> </w:t>
      </w:r>
      <w:hyperlink r:id="rId49">
        <w:r>
          <w:rPr>
            <w:color w:val="000080"/>
            <w:sz w:val="20"/>
            <w:u w:val="single" w:color="000080"/>
          </w:rPr>
          <w:t>artigo</w:t>
        </w:r>
      </w:hyperlink>
      <w:r>
        <w:rPr>
          <w:color w:val="000080"/>
          <w:sz w:val="20"/>
          <w:u w:val="single" w:color="000080"/>
        </w:rPr>
        <w:t>s</w:t>
      </w:r>
      <w:r>
        <w:rPr>
          <w:color w:val="000080"/>
          <w:spacing w:val="23"/>
          <w:sz w:val="20"/>
          <w:u w:val="single" w:color="000080"/>
        </w:rPr>
        <w:t> </w:t>
      </w:r>
      <w:hyperlink r:id="rId49">
        <w:r>
          <w:rPr>
            <w:color w:val="000080"/>
            <w:sz w:val="20"/>
            <w:u w:val="single" w:color="000080"/>
          </w:rPr>
          <w:t>96</w:t>
        </w:r>
        <w:r>
          <w:rPr>
            <w:color w:val="000080"/>
            <w:spacing w:val="23"/>
            <w:sz w:val="20"/>
            <w:u w:val="single" w:color="000080"/>
          </w:rPr>
          <w:t> </w:t>
        </w:r>
        <w:r>
          <w:rPr>
            <w:color w:val="000080"/>
            <w:sz w:val="20"/>
            <w:u w:val="single" w:color="000080"/>
          </w:rPr>
          <w:t>e</w:t>
        </w:r>
        <w:r>
          <w:rPr>
            <w:color w:val="000080"/>
            <w:spacing w:val="23"/>
            <w:sz w:val="20"/>
            <w:u w:val="single" w:color="000080"/>
          </w:rPr>
          <w:t> </w:t>
        </w:r>
        <w:r>
          <w:rPr>
            <w:color w:val="000080"/>
            <w:sz w:val="20"/>
            <w:u w:val="single" w:color="000080"/>
          </w:rPr>
          <w:t>seguintes</w:t>
        </w:r>
        <w:r>
          <w:rPr>
            <w:color w:val="000080"/>
            <w:spacing w:val="23"/>
            <w:sz w:val="20"/>
            <w:u w:val="single" w:color="000080"/>
          </w:rPr>
          <w:t> </w:t>
        </w:r>
        <w:r>
          <w:rPr>
            <w:color w:val="000080"/>
            <w:sz w:val="20"/>
            <w:u w:val="single" w:color="000080"/>
          </w:rPr>
          <w:t>da</w:t>
        </w:r>
        <w:r>
          <w:rPr>
            <w:color w:val="000080"/>
            <w:spacing w:val="23"/>
            <w:sz w:val="20"/>
            <w:u w:val="single" w:color="000080"/>
          </w:rPr>
          <w:t> </w:t>
        </w:r>
        <w:r>
          <w:rPr>
            <w:color w:val="000080"/>
            <w:sz w:val="20"/>
            <w:u w:val="single" w:color="000080"/>
          </w:rPr>
          <w:t>Lei</w:t>
        </w:r>
        <w:r>
          <w:rPr>
            <w:color w:val="000080"/>
            <w:spacing w:val="23"/>
            <w:sz w:val="20"/>
            <w:u w:val="single" w:color="000080"/>
          </w:rPr>
          <w:t> </w:t>
        </w:r>
        <w:r>
          <w:rPr>
            <w:color w:val="000080"/>
            <w:sz w:val="20"/>
            <w:u w:val="single" w:color="000080"/>
          </w:rPr>
          <w:t>nº</w:t>
        </w:r>
        <w:r>
          <w:rPr>
            <w:color w:val="000080"/>
            <w:spacing w:val="23"/>
            <w:sz w:val="20"/>
            <w:u w:val="single" w:color="000080"/>
          </w:rPr>
          <w:t> </w:t>
        </w:r>
        <w:r>
          <w:rPr>
            <w:color w:val="000080"/>
            <w:sz w:val="20"/>
            <w:u w:val="single" w:color="000080"/>
          </w:rPr>
          <w:t>14.133/2021</w:t>
        </w:r>
      </w:hyperlink>
      <w:r>
        <w:rPr>
          <w:sz w:val="20"/>
        </w:rPr>
        <w:t>,</w:t>
      </w:r>
      <w:r>
        <w:rPr>
          <w:spacing w:val="23"/>
          <w:sz w:val="20"/>
        </w:rPr>
        <w:t> </w:t>
      </w:r>
      <w:r>
        <w:rPr>
          <w:sz w:val="20"/>
        </w:rPr>
        <w:t>a</w:t>
      </w:r>
      <w:r>
        <w:rPr>
          <w:spacing w:val="23"/>
          <w:sz w:val="20"/>
        </w:rPr>
        <w:t> </w:t>
      </w:r>
      <w:r>
        <w:rPr>
          <w:sz w:val="20"/>
        </w:rPr>
        <w:t>presente</w:t>
      </w:r>
      <w:r>
        <w:rPr>
          <w:spacing w:val="23"/>
          <w:sz w:val="20"/>
        </w:rPr>
        <w:t> </w:t>
      </w:r>
      <w:r>
        <w:rPr>
          <w:sz w:val="20"/>
        </w:rPr>
        <w:t>contratação</w:t>
      </w:r>
      <w:r>
        <w:rPr>
          <w:spacing w:val="23"/>
          <w:sz w:val="20"/>
        </w:rPr>
        <w:t> </w:t>
      </w:r>
      <w:r>
        <w:rPr>
          <w:sz w:val="20"/>
        </w:rPr>
        <w:t>possui</w:t>
      </w:r>
      <w:r>
        <w:rPr>
          <w:spacing w:val="23"/>
          <w:sz w:val="20"/>
        </w:rPr>
        <w:t> </w:t>
      </w:r>
      <w:r>
        <w:rPr>
          <w:sz w:val="20"/>
        </w:rPr>
        <w:t>previsão</w:t>
      </w:r>
      <w:r>
        <w:rPr>
          <w:spacing w:val="23"/>
          <w:sz w:val="20"/>
        </w:rPr>
        <w:t> </w:t>
      </w:r>
      <w:r>
        <w:rPr>
          <w:sz w:val="20"/>
        </w:rPr>
        <w:t>de</w:t>
      </w:r>
      <w:r>
        <w:rPr>
          <w:spacing w:val="23"/>
          <w:sz w:val="20"/>
        </w:rPr>
        <w:t> </w:t>
      </w:r>
      <w:r>
        <w:rPr>
          <w:sz w:val="20"/>
        </w:rPr>
        <w:t>garantia</w:t>
      </w:r>
      <w:r>
        <w:rPr>
          <w:spacing w:val="23"/>
          <w:sz w:val="20"/>
        </w:rPr>
        <w:t> </w:t>
      </w:r>
      <w:r>
        <w:rPr>
          <w:sz w:val="20"/>
        </w:rPr>
        <w:t>do</w:t>
      </w:r>
      <w:r>
        <w:rPr>
          <w:spacing w:val="23"/>
          <w:sz w:val="20"/>
        </w:rPr>
        <w:t> </w:t>
      </w:r>
      <w:r>
        <w:rPr>
          <w:sz w:val="20"/>
        </w:rPr>
        <w:t>bem</w:t>
      </w:r>
      <w:r>
        <w:rPr>
          <w:spacing w:val="23"/>
          <w:sz w:val="20"/>
        </w:rPr>
        <w:t> </w:t>
      </w:r>
      <w:r>
        <w:rPr>
          <w:sz w:val="20"/>
        </w:rPr>
        <w:t>a</w:t>
      </w:r>
      <w:r>
        <w:rPr>
          <w:spacing w:val="23"/>
          <w:sz w:val="20"/>
        </w:rPr>
        <w:t> </w:t>
      </w:r>
      <w:r>
        <w:rPr>
          <w:sz w:val="20"/>
        </w:rPr>
        <w:t>ser</w:t>
      </w:r>
      <w:r>
        <w:rPr>
          <w:spacing w:val="23"/>
          <w:sz w:val="20"/>
        </w:rPr>
        <w:t> </w:t>
      </w:r>
      <w:r>
        <w:rPr>
          <w:sz w:val="20"/>
        </w:rPr>
        <w:t>fornecido, incluindo manutenção e assistência técnica, conforme condições estabelecidas no Termo de Referência.</w:t>
      </w:r>
    </w:p>
    <w:p>
      <w:pPr>
        <w:pStyle w:val="ListParagraph"/>
        <w:numPr>
          <w:ilvl w:val="2"/>
          <w:numId w:val="41"/>
        </w:numPr>
        <w:tabs>
          <w:tab w:pos="757" w:val="left" w:leader="none"/>
        </w:tabs>
        <w:spacing w:line="240" w:lineRule="auto" w:before="2" w:after="0"/>
        <w:ind w:left="757" w:right="0" w:hanging="638"/>
        <w:jc w:val="left"/>
        <w:rPr>
          <w:sz w:val="20"/>
        </w:rPr>
      </w:pPr>
      <w:r>
        <w:rPr>
          <w:sz w:val="20"/>
        </w:rPr>
        <w:t>A</w:t>
      </w:r>
      <w:r>
        <w:rPr>
          <w:spacing w:val="-13"/>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1"/>
          <w:sz w:val="20"/>
        </w:rPr>
        <w:t> </w:t>
      </w:r>
      <w:r>
        <w:rPr>
          <w:sz w:val="20"/>
        </w:rPr>
        <w:t>é</w:t>
      </w:r>
      <w:r>
        <w:rPr>
          <w:spacing w:val="-2"/>
          <w:sz w:val="20"/>
        </w:rPr>
        <w:t> </w:t>
      </w:r>
      <w:r>
        <w:rPr>
          <w:sz w:val="20"/>
        </w:rPr>
        <w:t>independente</w:t>
      </w:r>
      <w:r>
        <w:rPr>
          <w:spacing w:val="-2"/>
          <w:sz w:val="20"/>
        </w:rPr>
        <w:t> </w:t>
      </w:r>
      <w:r>
        <w:rPr>
          <w:sz w:val="20"/>
        </w:rPr>
        <w:t>de</w:t>
      </w:r>
      <w:r>
        <w:rPr>
          <w:spacing w:val="-2"/>
          <w:sz w:val="20"/>
        </w:rPr>
        <w:t> </w:t>
      </w:r>
      <w:r>
        <w:rPr>
          <w:sz w:val="20"/>
        </w:rPr>
        <w:t>eventual</w:t>
      </w:r>
      <w:r>
        <w:rPr>
          <w:spacing w:val="-2"/>
          <w:sz w:val="20"/>
        </w:rPr>
        <w:t> </w:t>
      </w:r>
      <w:r>
        <w:rPr>
          <w:sz w:val="20"/>
        </w:rPr>
        <w:t>garantia</w:t>
      </w:r>
      <w:r>
        <w:rPr>
          <w:spacing w:val="-2"/>
          <w:sz w:val="20"/>
        </w:rPr>
        <w:t> </w:t>
      </w:r>
      <w:r>
        <w:rPr>
          <w:sz w:val="20"/>
        </w:rPr>
        <w:t>do</w:t>
      </w:r>
      <w:r>
        <w:rPr>
          <w:spacing w:val="-2"/>
          <w:sz w:val="20"/>
        </w:rPr>
        <w:t> </w:t>
      </w:r>
      <w:r>
        <w:rPr>
          <w:sz w:val="20"/>
        </w:rPr>
        <w:t>produto</w:t>
      </w:r>
      <w:r>
        <w:rPr>
          <w:spacing w:val="-1"/>
          <w:sz w:val="20"/>
        </w:rPr>
        <w:t> </w:t>
      </w:r>
      <w:r>
        <w:rPr>
          <w:sz w:val="20"/>
        </w:rPr>
        <w:t>prevista</w:t>
      </w:r>
      <w:r>
        <w:rPr>
          <w:spacing w:val="-2"/>
          <w:sz w:val="20"/>
        </w:rPr>
        <w:t> </w:t>
      </w:r>
      <w:r>
        <w:rPr>
          <w:sz w:val="20"/>
        </w:rPr>
        <w:t>especificamente</w:t>
      </w:r>
      <w:r>
        <w:rPr>
          <w:spacing w:val="-2"/>
          <w:sz w:val="20"/>
        </w:rPr>
        <w:t> </w:t>
      </w:r>
      <w:r>
        <w:rPr>
          <w:sz w:val="20"/>
        </w:rPr>
        <w:t>no</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125"/>
      </w:pPr>
    </w:p>
    <w:p>
      <w:pPr>
        <w:pStyle w:val="Heading1"/>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42"/>
        </w:numPr>
        <w:tabs>
          <w:tab w:pos="510" w:val="left" w:leader="none"/>
        </w:tabs>
        <w:spacing w:line="240" w:lineRule="auto" w:before="55"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42"/>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42"/>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2"/>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2"/>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spacing w:after="0" w:line="240" w:lineRule="auto"/>
        <w:jc w:val="left"/>
        <w:rPr>
          <w:sz w:val="20"/>
        </w:rPr>
        <w:sectPr>
          <w:pgSz w:w="15840" w:h="24480"/>
          <w:pgMar w:top="0" w:bottom="0" w:left="0" w:right="0"/>
        </w:sectPr>
      </w:pPr>
    </w:p>
    <w:p>
      <w:pPr>
        <w:pStyle w:val="ListParagraph"/>
        <w:numPr>
          <w:ilvl w:val="3"/>
          <w:numId w:val="42"/>
        </w:numPr>
        <w:tabs>
          <w:tab w:pos="810" w:val="left" w:leader="none"/>
        </w:tabs>
        <w:spacing w:line="240" w:lineRule="auto" w:before="23"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2"/>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2"/>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2"/>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42"/>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2"/>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2"/>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2"/>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2"/>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2"/>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2"/>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2"/>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2"/>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2"/>
        </w:numPr>
        <w:tabs>
          <w:tab w:pos="760" w:val="left" w:leader="none"/>
        </w:tabs>
        <w:spacing w:line="240" w:lineRule="auto" w:before="4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numPr>
          <w:ilvl w:val="1"/>
          <w:numId w:val="42"/>
        </w:numPr>
        <w:tabs>
          <w:tab w:pos="510" w:val="left" w:leader="none"/>
        </w:tabs>
        <w:spacing w:line="240" w:lineRule="auto" w:before="4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42"/>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42"/>
        </w:numPr>
        <w:tabs>
          <w:tab w:pos="671" w:val="left" w:leader="none"/>
        </w:tabs>
        <w:spacing w:line="280" w:lineRule="auto" w:before="2" w:after="0"/>
        <w:ind w:left="119" w:right="118"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43"/>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3"/>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43"/>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3"/>
          <w:numId w:val="42"/>
        </w:numPr>
        <w:tabs>
          <w:tab w:pos="810" w:val="left" w:leader="none"/>
        </w:tabs>
        <w:spacing w:line="240" w:lineRule="auto" w:before="4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2"/>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2"/>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42"/>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2"/>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42"/>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42"/>
        </w:numPr>
        <w:tabs>
          <w:tab w:pos="525"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42"/>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2"/>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42"/>
        </w:numPr>
        <w:tabs>
          <w:tab w:pos="661" w:val="left" w:leader="none"/>
        </w:tabs>
        <w:spacing w:line="280" w:lineRule="auto" w:before="1"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ListParagraph"/>
        <w:numPr>
          <w:ilvl w:val="1"/>
          <w:numId w:val="42"/>
        </w:numPr>
        <w:tabs>
          <w:tab w:pos="510" w:val="left" w:leader="none"/>
        </w:tabs>
        <w:spacing w:line="240" w:lineRule="auto" w:before="2" w:after="0"/>
        <w:ind w:left="51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42"/>
        </w:numPr>
        <w:tabs>
          <w:tab w:pos="651" w:val="left" w:leader="none"/>
        </w:tabs>
        <w:spacing w:line="280" w:lineRule="auto" w:before="4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2"/>
        </w:numPr>
        <w:tabs>
          <w:tab w:pos="510" w:val="left" w:leader="none"/>
        </w:tabs>
        <w:spacing w:line="240" w:lineRule="auto" w:before="3"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42"/>
        </w:numPr>
        <w:tabs>
          <w:tab w:pos="660" w:val="left" w:leader="none"/>
        </w:tabs>
        <w:spacing w:line="240" w:lineRule="auto" w:before="33"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2"/>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2"/>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2"/>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2"/>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2"/>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4"/>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4"/>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4"/>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4"/>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42"/>
        </w:numPr>
        <w:tabs>
          <w:tab w:pos="503" w:val="left" w:leader="none"/>
        </w:tabs>
        <w:spacing w:line="271" w:lineRule="auto" w:before="34"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42"/>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ListParagraph"/>
        <w:numPr>
          <w:ilvl w:val="2"/>
          <w:numId w:val="42"/>
        </w:numPr>
        <w:tabs>
          <w:tab w:pos="649" w:val="left" w:leader="none"/>
        </w:tabs>
        <w:spacing w:line="240" w:lineRule="auto" w:before="1"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5"/>
        </w:numPr>
        <w:tabs>
          <w:tab w:pos="323" w:val="left" w:leader="none"/>
        </w:tabs>
        <w:spacing w:line="240" w:lineRule="auto" w:before="40" w:after="0"/>
        <w:ind w:left="32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5"/>
        </w:numPr>
        <w:tabs>
          <w:tab w:pos="361" w:val="left" w:leader="none"/>
        </w:tabs>
        <w:spacing w:line="280" w:lineRule="auto" w:before="4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1"/>
      </w:pPr>
    </w:p>
    <w:p>
      <w:pPr>
        <w:pStyle w:val="ListParagraph"/>
        <w:numPr>
          <w:ilvl w:val="2"/>
          <w:numId w:val="42"/>
        </w:numPr>
        <w:tabs>
          <w:tab w:pos="687"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1"/>
      </w:pPr>
    </w:p>
    <w:p>
      <w:pPr>
        <w:pStyle w:val="ListParagraph"/>
        <w:numPr>
          <w:ilvl w:val="1"/>
          <w:numId w:val="42"/>
        </w:numPr>
        <w:tabs>
          <w:tab w:pos="499" w:val="left" w:leader="none"/>
        </w:tabs>
        <w:spacing w:line="240" w:lineRule="auto" w:before="1"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6"/>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6"/>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42"/>
        </w:numPr>
        <w:tabs>
          <w:tab w:pos="649" w:val="left" w:leader="none"/>
        </w:tabs>
        <w:spacing w:line="240" w:lineRule="auto" w:before="4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2"/>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2"/>
        </w:numPr>
        <w:tabs>
          <w:tab w:pos="638"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42"/>
        </w:numPr>
        <w:tabs>
          <w:tab w:pos="759" w:val="left" w:leader="none"/>
        </w:tabs>
        <w:spacing w:line="280" w:lineRule="auto" w:before="3"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42"/>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2"/>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2"/>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42"/>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spacing w:after="0" w:line="280" w:lineRule="auto"/>
        <w:jc w:val="both"/>
        <w:rPr>
          <w:sz w:val="20"/>
        </w:rPr>
        <w:sectPr>
          <w:pgSz w:w="15840" w:h="24480"/>
          <w:pgMar w:top="0" w:bottom="0" w:left="0" w:right="0"/>
        </w:sectPr>
      </w:pPr>
    </w:p>
    <w:p>
      <w:pPr>
        <w:pStyle w:val="ListParagraph"/>
        <w:numPr>
          <w:ilvl w:val="1"/>
          <w:numId w:val="42"/>
        </w:numPr>
        <w:tabs>
          <w:tab w:pos="613" w:val="left" w:leader="none"/>
        </w:tabs>
        <w:spacing w:line="280" w:lineRule="auto" w:before="2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42"/>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2"/>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42"/>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42"/>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6"/>
      </w:pPr>
    </w:p>
    <w:p>
      <w:pPr>
        <w:pStyle w:val="Heading1"/>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ListParagraph"/>
        <w:numPr>
          <w:ilvl w:val="1"/>
          <w:numId w:val="47"/>
        </w:numPr>
        <w:tabs>
          <w:tab w:pos="523" w:val="left" w:leader="none"/>
        </w:tabs>
        <w:spacing w:line="280" w:lineRule="auto" w:before="56"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7"/>
        </w:numPr>
        <w:tabs>
          <w:tab w:pos="527" w:val="left" w:leader="none"/>
        </w:tabs>
        <w:spacing w:line="280" w:lineRule="auto" w:before="1"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7"/>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7"/>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7"/>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8"/>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8"/>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8"/>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7"/>
        </w:numPr>
        <w:tabs>
          <w:tab w:pos="657" w:val="left" w:leader="none"/>
        </w:tabs>
        <w:spacing w:line="240" w:lineRule="auto" w:before="2"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7"/>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7"/>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7"/>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9"/>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9"/>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9"/>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7"/>
        </w:numPr>
        <w:tabs>
          <w:tab w:pos="513" w:val="left" w:leader="none"/>
        </w:tabs>
        <w:spacing w:line="280" w:lineRule="auto" w:before="0" w:after="0"/>
        <w:ind w:left="119" w:right="118"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51">
        <w:r>
          <w:rPr>
            <w:color w:val="000080"/>
            <w:sz w:val="20"/>
            <w:u w:val="single" w:color="000080"/>
          </w:rPr>
          <w:t>art. 131,</w:t>
        </w:r>
      </w:hyperlink>
      <w:r>
        <w:rPr>
          <w:color w:val="000080"/>
          <w:sz w:val="20"/>
          <w:u w:val="single" w:color="000080"/>
        </w:rPr>
        <w:t> </w:t>
      </w:r>
      <w:r>
        <w:rPr>
          <w:i/>
          <w:sz w:val="20"/>
          <w:u w:val="single"/>
        </w:rPr>
        <w:t>caput, </w:t>
      </w:r>
      <w:r>
        <w:rPr>
          <w:sz w:val="20"/>
          <w:u w:val="single"/>
        </w:rPr>
        <w:t>da Lei nº 14.133/2021, desde que o pedido se</w:t>
      </w:r>
      <w:r>
        <w:rPr>
          <w:sz w:val="20"/>
        </w:rPr>
        <w:t>j</w:t>
      </w:r>
      <w:r>
        <w:rPr>
          <w:sz w:val="20"/>
          <w:u w:val="single"/>
        </w:rPr>
        <w:t>a formulado durante a vigência do Contrato e antes de eventual prorrogação.</w:t>
      </w:r>
    </w:p>
    <w:p>
      <w:pPr>
        <w:pStyle w:val="ListParagraph"/>
        <w:numPr>
          <w:ilvl w:val="1"/>
          <w:numId w:val="50"/>
        </w:numPr>
        <w:tabs>
          <w:tab w:pos="568" w:val="left" w:leader="none"/>
        </w:tabs>
        <w:spacing w:line="240" w:lineRule="auto" w:before="2"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50"/>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50"/>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1"/>
      </w:pPr>
    </w:p>
    <w:p>
      <w:pPr>
        <w:pStyle w:val="Heading1"/>
        <w:spacing w:before="1"/>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51"/>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48">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51"/>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51"/>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1"/>
        </w:numPr>
        <w:tabs>
          <w:tab w:pos="524" w:val="left" w:leader="none"/>
        </w:tabs>
        <w:spacing w:line="240" w:lineRule="auto" w:before="4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52">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1"/>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52"/>
        </w:numPr>
        <w:tabs>
          <w:tab w:pos="507" w:val="left" w:leader="none"/>
        </w:tabs>
        <w:spacing w:line="240" w:lineRule="auto" w:before="41"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2025</w:t>
      </w:r>
      <w:r>
        <w:rPr>
          <w:sz w:val="20"/>
        </w:rPr>
        <w:t>,</w:t>
      </w:r>
      <w:r>
        <w:rPr>
          <w:spacing w:val="-1"/>
          <w:sz w:val="20"/>
        </w:rPr>
        <w:t> </w:t>
      </w:r>
      <w:r>
        <w:rPr>
          <w:sz w:val="20"/>
        </w:rPr>
        <w:t>assim</w:t>
      </w:r>
      <w:r>
        <w:rPr>
          <w:spacing w:val="-1"/>
          <w:sz w:val="20"/>
        </w:rPr>
        <w:t> </w:t>
      </w:r>
      <w:r>
        <w:rPr>
          <w:spacing w:val="-2"/>
          <w:sz w:val="20"/>
        </w:rPr>
        <w:t>classificadas:</w:t>
      </w:r>
    </w:p>
    <w:p>
      <w:pPr>
        <w:pStyle w:val="BodyText"/>
        <w:spacing w:before="79"/>
      </w:pPr>
    </w:p>
    <w:p>
      <w:pPr>
        <w:pStyle w:val="BodyText"/>
        <w:spacing w:line="280" w:lineRule="auto" w:before="1"/>
        <w:ind w:left="119" w:right="12685"/>
      </w:pPr>
      <w:r>
        <w:rPr/>
        <w:t>Natureza</w:t>
      </w:r>
      <w:r>
        <w:rPr>
          <w:spacing w:val="-13"/>
        </w:rPr>
        <w:t> </w:t>
      </w:r>
      <w:r>
        <w:rPr/>
        <w:t>da</w:t>
      </w:r>
      <w:r>
        <w:rPr>
          <w:spacing w:val="-12"/>
        </w:rPr>
        <w:t> </w:t>
      </w:r>
      <w:r>
        <w:rPr/>
        <w:t>Despesa:</w:t>
      </w:r>
      <w:r>
        <w:rPr>
          <w:spacing w:val="-13"/>
        </w:rPr>
        <w:t> </w:t>
      </w:r>
      <w:r>
        <w:rPr/>
        <w:t>339030/06 Fonte de Recurso: 225</w:t>
      </w:r>
    </w:p>
    <w:p>
      <w:pPr>
        <w:pStyle w:val="BodyText"/>
        <w:spacing w:line="280" w:lineRule="auto" w:before="1"/>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52"/>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2"/>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pPr>
    </w:p>
    <w:p>
      <w:pPr>
        <w:pStyle w:val="Heading1"/>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53"/>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6">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4"/>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53">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54">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4"/>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4"/>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79"/>
      </w:pPr>
    </w:p>
    <w:p>
      <w:pPr>
        <w:pStyle w:val="Heading1"/>
        <w:rPr>
          <w:rFonts w:ascii="Arial" w:hAnsi="Arial"/>
        </w:rPr>
      </w:pPr>
      <w:r>
        <w:rPr>
          <w:rFonts w:ascii="Arial" w:hAnsi="Arial"/>
        </w:rPr>
        <w:t>CLÁUSULA</w:t>
      </w:r>
      <w:r>
        <w:rPr>
          <w:rFonts w:ascii="Arial" w:hAnsi="Arial"/>
          <w:spacing w:val="-8"/>
        </w:rPr>
        <w:t> </w:t>
      </w:r>
      <w:r>
        <w:rPr>
          <w:rFonts w:ascii="Arial" w:hAnsi="Arial"/>
        </w:rPr>
        <w:t>DÉCIMA</w:t>
      </w:r>
      <w:r>
        <w:rPr>
          <w:rFonts w:ascii="Arial" w:hAnsi="Arial"/>
          <w:spacing w:val="-8"/>
        </w:rPr>
        <w:t> </w:t>
      </w:r>
      <w:r>
        <w:rPr>
          <w:rFonts w:ascii="Arial" w:hAnsi="Arial"/>
        </w:rPr>
        <w:t>SÉTIMA</w:t>
      </w:r>
      <w:r>
        <w:rPr>
          <w:rFonts w:ascii="Arial" w:hAnsi="Arial"/>
          <w:spacing w:val="-8"/>
        </w:rPr>
        <w:t> </w:t>
      </w:r>
      <w:r>
        <w:rPr>
          <w:rFonts w:ascii="Arial" w:hAnsi="Arial"/>
        </w:rPr>
        <w:t>-</w:t>
      </w:r>
      <w:r>
        <w:rPr>
          <w:rFonts w:ascii="Arial" w:hAnsi="Arial"/>
          <w:spacing w:val="-1"/>
        </w:rPr>
        <w:t> </w:t>
      </w:r>
      <w:r>
        <w:rPr>
          <w:rFonts w:ascii="Arial" w:hAnsi="Arial"/>
        </w:rPr>
        <w:t>DA</w:t>
      </w:r>
      <w:r>
        <w:rPr>
          <w:rFonts w:ascii="Arial" w:hAnsi="Arial"/>
          <w:spacing w:val="-8"/>
        </w:rPr>
        <w:t> </w:t>
      </w:r>
      <w:r>
        <w:rPr>
          <w:rFonts w:ascii="Arial" w:hAnsi="Arial"/>
          <w:spacing w:val="-2"/>
        </w:rPr>
        <w:t>HOMOLOGAÇÃO</w:t>
      </w:r>
    </w:p>
    <w:p>
      <w:pPr>
        <w:pStyle w:val="ListParagraph"/>
        <w:numPr>
          <w:ilvl w:val="1"/>
          <w:numId w:val="55"/>
        </w:numPr>
        <w:tabs>
          <w:tab w:pos="518" w:val="left" w:leader="none"/>
        </w:tabs>
        <w:spacing w:line="240" w:lineRule="auto" w:before="41"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1"/>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ListParagraph"/>
        <w:numPr>
          <w:ilvl w:val="1"/>
          <w:numId w:val="56"/>
        </w:numPr>
        <w:tabs>
          <w:tab w:pos="540" w:val="left" w:leader="none"/>
        </w:tabs>
        <w:spacing w:line="280" w:lineRule="auto" w:before="4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2"/>
      </w:pPr>
    </w:p>
    <w:p>
      <w:pPr>
        <w:pStyle w:val="BodyText"/>
        <w:spacing w:line="280" w:lineRule="auto" w:before="0"/>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8"/>
      </w:pPr>
    </w:p>
    <w:p>
      <w:pPr>
        <w:spacing w:before="0"/>
        <w:ind w:left="0"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2025.</w:t>
      </w:r>
    </w:p>
    <w:p>
      <w:pPr>
        <w:pStyle w:val="BodyText"/>
        <w:spacing w:before="0"/>
        <w:rPr>
          <w:sz w:val="22"/>
        </w:rPr>
      </w:pPr>
    </w:p>
    <w:p>
      <w:pPr>
        <w:pStyle w:val="BodyText"/>
        <w:spacing w:before="0"/>
        <w:rPr>
          <w:sz w:val="22"/>
        </w:rPr>
      </w:pPr>
    </w:p>
    <w:p>
      <w:pPr>
        <w:pStyle w:val="BodyText"/>
        <w:spacing w:before="8"/>
        <w:rPr>
          <w:sz w:val="22"/>
        </w:rPr>
      </w:pPr>
    </w:p>
    <w:p>
      <w:pPr>
        <w:spacing w:before="0"/>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spacing w:after="0"/>
        <w:jc w:val="center"/>
        <w:rPr>
          <w:sz w:val="22"/>
        </w:rPr>
        <w:sectPr>
          <w:pgSz w:w="15840" w:h="24480"/>
          <w:pgMar w:top="0" w:bottom="280" w:left="0" w:right="0"/>
        </w:sectPr>
      </w:pPr>
    </w:p>
    <w:p>
      <w:pPr>
        <w:spacing w:line="242" w:lineRule="auto" w:before="0"/>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spacing w:before="245"/>
        <w:rPr>
          <w:sz w:val="22"/>
        </w:rPr>
      </w:pPr>
    </w:p>
    <w:p>
      <w:pPr>
        <w:spacing w:before="0"/>
        <w:ind w:left="0" w:right="0" w:firstLine="0"/>
        <w:jc w:val="center"/>
        <w:rPr>
          <w:sz w:val="22"/>
        </w:rPr>
      </w:pPr>
      <w:r>
        <w:rPr>
          <w:spacing w:val="-2"/>
          <w:sz w:val="22"/>
        </w:rPr>
        <w:t>TESTEMUNHA</w:t>
      </w:r>
    </w:p>
    <w:p>
      <w:pPr>
        <w:pStyle w:val="BodyText"/>
        <w:spacing w:before="0"/>
        <w:rPr>
          <w:sz w:val="22"/>
        </w:rPr>
      </w:pPr>
    </w:p>
    <w:p>
      <w:pPr>
        <w:pStyle w:val="BodyText"/>
        <w:spacing w:before="6"/>
        <w:rPr>
          <w:sz w:val="22"/>
        </w:rPr>
      </w:pPr>
    </w:p>
    <w:p>
      <w:pPr>
        <w:spacing w:before="0"/>
        <w:ind w:left="0" w:right="0" w:firstLine="0"/>
        <w:jc w:val="center"/>
        <w:rPr>
          <w:sz w:val="22"/>
        </w:rPr>
      </w:pPr>
      <w:r>
        <w:rPr>
          <w:spacing w:val="-2"/>
          <w:sz w:val="2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6"/>
      </w:pPr>
    </w:p>
    <w:p>
      <w:pPr>
        <w:pStyle w:val="Heading1"/>
        <w:ind w:left="0" w:right="8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0"/>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 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1"/>
        <w:numPr>
          <w:ilvl w:val="0"/>
          <w:numId w:val="57"/>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57"/>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line="280" w:lineRule="auto" w:before="5"/>
        <w:ind w:left="119" w:right="118"/>
        <w:jc w:val="both"/>
      </w:pPr>
      <w:r>
        <w:rPr/>
        <w:t>Nessa esteira, entende-se que a solução objeto do presente estudo faz-se imprescindível para a realização de cirurgias/procedimentos com vistas ao atendimento dos pacientes nas </w:t>
      </w:r>
      <w:r>
        <w:rPr/>
        <w:t>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1"/>
        <w:numPr>
          <w:ilvl w:val="1"/>
          <w:numId w:val="57"/>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Heading2"/>
        <w:spacing w:line="280" w:lineRule="auto" w:before="40"/>
        <w:ind w:left="119" w:right="118" w:firstLine="0"/>
        <w:jc w:val="both"/>
      </w:pPr>
      <w:r>
        <w:rPr>
          <w:b w:val="0"/>
        </w:rPr>
        <w:t>A demanda é de cerca de </w:t>
      </w:r>
      <w:r>
        <w:rPr/>
        <w:t>400 </w:t>
      </w:r>
      <w:r>
        <w:rPr>
          <w:b w:val="0"/>
        </w:rPr>
        <w:t>pacientes com a patologia </w:t>
      </w:r>
      <w:r>
        <w:rPr/>
        <w:t>Anomalias dento faciais (inclusive a maloclusão) - K07, Anomalias importantes (major) do tamanho da mandíbula - K07.0, Anomalias da relação entre a mandíbula com a base do crânio - K07.1 , Má oclusão (não especificada) - K07.4, Distúrbios da articulação temporomandibular</w:t>
      </w:r>
      <w:r>
        <w:rPr>
          <w:spacing w:val="-3"/>
        </w:rPr>
        <w:t> </w:t>
      </w:r>
      <w:r>
        <w:rPr/>
        <w:t>- K07.6, Cistos da região bucal (não classificados em outra parte) - K09, Cistos odontogênicos de desenvolvimento - K09.0, Distúrbios do desenvolvimento dos maxilares - K10.0, Fratura do crânio e dos ossos da face - S02, Fratura dos ossos nasais - S02.2, Fratura do assoalho orbital - S02.3, Fratura dos ossos malares e maxilares - S02.4, Fratura de dentes - S02.5, Fratura de mandíbula - S02.6, Fraturas múltiplas envolvendo os ossos do crânio e da face - S02.7, Outras fraturas do crânio e dos ossos da face - S02.8, Fratura do crânio ou dos ossos da face (parte não especificada) - S02.9,</w:t>
      </w:r>
      <w:r>
        <w:rPr>
          <w:spacing w:val="-2"/>
        </w:rPr>
        <w:t> </w:t>
      </w:r>
      <w:r>
        <w:rPr/>
        <w:t>Anquilose temporomandibular - M26.6, Osteomielite - M86, Osteonecrose - M87</w:t>
      </w:r>
      <w:r>
        <w:rPr>
          <w:b w:val="0"/>
        </w:rPr>
        <w:t>, que aguardam para realizar as cirurgias de </w:t>
      </w:r>
      <w:r>
        <w:rPr/>
        <w:t>Redução cruenta de Fratura alvéolo- dentário - 04.14.01.008-6,</w:t>
      </w:r>
      <w:r>
        <w:rPr>
          <w:spacing w:val="-1"/>
        </w:rPr>
        <w:t> </w:t>
      </w:r>
      <w:r>
        <w:rPr/>
        <w:t>Tratamento cirúrgico em ossos da face - 04.14.01.029-9,</w:t>
      </w:r>
      <w:r>
        <w:rPr>
          <w:spacing w:val="-1"/>
        </w:rPr>
        <w:t> </w:t>
      </w:r>
      <w:r>
        <w:rPr/>
        <w:t>Tratamento cirúrgico em ossos do nariz - 04.14.01.030-2,</w:t>
      </w:r>
      <w:r>
        <w:rPr>
          <w:spacing w:val="-1"/>
        </w:rPr>
        <w:t> </w:t>
      </w:r>
      <w:r>
        <w:rPr/>
        <w:t>Tratamento cirúrgico no arco zigomático - 04.14.01.031-0, Tratamento de fratura da mandíbula (por Hemi face) - 04.14.01.033-7, Placa de reconstrução em titânio p/ fratura de mandíbula (Inclui parafusos) - 07.02.05.047-4, Sistema para distração osteogênica mandibular</w:t>
      </w:r>
      <w:r>
        <w:rPr>
          <w:spacing w:val="-4"/>
        </w:rPr>
        <w:t> </w:t>
      </w:r>
      <w:r>
        <w:rPr/>
        <w:t>- 07.02.02.022-2, Ressecção do côndilo mandibular</w:t>
      </w:r>
      <w:r>
        <w:rPr>
          <w:spacing w:val="-4"/>
        </w:rPr>
        <w:t> </w:t>
      </w:r>
      <w:r>
        <w:rPr/>
        <w:t>com ou sem reconstrução - 04.04.02.029-1, Osteotomia da mandíbula - </w:t>
      </w:r>
      <w:r>
        <w:rPr/>
        <w:t>04.04.02.046- 1, Osteossíntese de fratura unilateral do côndilo Mandibular - 04.04.02.049-6, Osteossíntese da fratura complexa da mandíbula - 04.04.02.050-0, Osteossíntese de fratura simples de mandíbula - 04.04.02.055-0,</w:t>
      </w:r>
      <w:r>
        <w:rPr>
          <w:spacing w:val="-9"/>
        </w:rPr>
        <w:t> </w:t>
      </w:r>
      <w:r>
        <w:rPr/>
        <w:t>Artroplastia Da</w:t>
      </w:r>
      <w:r>
        <w:rPr>
          <w:spacing w:val="-9"/>
        </w:rPr>
        <w:t> </w:t>
      </w:r>
      <w:r>
        <w:rPr/>
        <w:t>Articulação</w:t>
      </w:r>
      <w:r>
        <w:rPr>
          <w:spacing w:val="-1"/>
        </w:rPr>
        <w:t> </w:t>
      </w:r>
      <w:r>
        <w:rPr/>
        <w:t>Têmporo Mandibular</w:t>
      </w:r>
      <w:r>
        <w:rPr>
          <w:spacing w:val="-1"/>
        </w:rPr>
        <w:t> </w:t>
      </w:r>
      <w:r>
        <w:rPr/>
        <w:t>(Recidivante Ou Não) - 04.04.02.056-9, Osteotomia da Maxila - 04.04.02.045-3, Osteossíntese de fratura complexa</w:t>
      </w:r>
      <w:r>
        <w:rPr>
          <w:spacing w:val="-3"/>
        </w:rPr>
        <w:t> </w:t>
      </w:r>
      <w:r>
        <w:rPr/>
        <w:t>da</w:t>
      </w:r>
      <w:r>
        <w:rPr>
          <w:spacing w:val="-3"/>
        </w:rPr>
        <w:t> </w:t>
      </w:r>
      <w:r>
        <w:rPr/>
        <w:t>maxila</w:t>
      </w:r>
      <w:r>
        <w:rPr>
          <w:spacing w:val="-3"/>
        </w:rPr>
        <w:t> </w:t>
      </w:r>
      <w:r>
        <w:rPr/>
        <w:t>-</w:t>
      </w:r>
      <w:r>
        <w:rPr>
          <w:spacing w:val="-3"/>
        </w:rPr>
        <w:t> </w:t>
      </w:r>
      <w:r>
        <w:rPr/>
        <w:t>04.04.02.051-8,</w:t>
      </w:r>
      <w:r>
        <w:rPr>
          <w:spacing w:val="-3"/>
        </w:rPr>
        <w:t> </w:t>
      </w:r>
      <w:r>
        <w:rPr/>
        <w:t>Osteossíntese</w:t>
      </w:r>
      <w:r>
        <w:rPr>
          <w:spacing w:val="-3"/>
        </w:rPr>
        <w:t> </w:t>
      </w:r>
      <w:r>
        <w:rPr/>
        <w:t>de</w:t>
      </w:r>
      <w:r>
        <w:rPr>
          <w:spacing w:val="-3"/>
        </w:rPr>
        <w:t> </w:t>
      </w:r>
      <w:r>
        <w:rPr/>
        <w:t>fratura</w:t>
      </w:r>
      <w:r>
        <w:rPr>
          <w:spacing w:val="-3"/>
        </w:rPr>
        <w:t> </w:t>
      </w:r>
      <w:r>
        <w:rPr/>
        <w:t>do</w:t>
      </w:r>
      <w:r>
        <w:rPr>
          <w:spacing w:val="-3"/>
        </w:rPr>
        <w:t> </w:t>
      </w:r>
      <w:r>
        <w:rPr/>
        <w:t>complexo</w:t>
      </w:r>
      <w:r>
        <w:rPr>
          <w:spacing w:val="-3"/>
        </w:rPr>
        <w:t> </w:t>
      </w:r>
      <w:r>
        <w:rPr/>
        <w:t>Orbito-Zigomático-Maxilar</w:t>
      </w:r>
      <w:r>
        <w:rPr>
          <w:spacing w:val="-7"/>
        </w:rPr>
        <w:t> </w:t>
      </w:r>
      <w:r>
        <w:rPr/>
        <w:t>-</w:t>
      </w:r>
      <w:r>
        <w:rPr>
          <w:spacing w:val="-3"/>
        </w:rPr>
        <w:t> </w:t>
      </w:r>
      <w:r>
        <w:rPr/>
        <w:t>04.04.02.052-6,</w:t>
      </w:r>
      <w:r>
        <w:rPr>
          <w:spacing w:val="-3"/>
        </w:rPr>
        <w:t> </w:t>
      </w:r>
      <w:r>
        <w:rPr/>
        <w:t>Descompressão</w:t>
      </w:r>
      <w:r>
        <w:rPr>
          <w:spacing w:val="-3"/>
        </w:rPr>
        <w:t> </w:t>
      </w:r>
      <w:r>
        <w:rPr/>
        <w:t>de</w:t>
      </w:r>
      <w:r>
        <w:rPr>
          <w:spacing w:val="-3"/>
        </w:rPr>
        <w:t> </w:t>
      </w:r>
      <w:r>
        <w:rPr/>
        <w:t>órbita</w:t>
      </w:r>
      <w:r>
        <w:rPr>
          <w:spacing w:val="-3"/>
        </w:rPr>
        <w:t> </w:t>
      </w:r>
      <w:r>
        <w:rPr/>
        <w:t>por</w:t>
      </w:r>
      <w:r>
        <w:rPr>
          <w:spacing w:val="-7"/>
        </w:rPr>
        <w:t> </w:t>
      </w:r>
      <w:r>
        <w:rPr/>
        <w:t>doença</w:t>
      </w:r>
      <w:r>
        <w:rPr>
          <w:spacing w:val="-3"/>
        </w:rPr>
        <w:t> </w:t>
      </w:r>
      <w:r>
        <w:rPr/>
        <w:t>ou</w:t>
      </w:r>
      <w:r>
        <w:rPr>
          <w:spacing w:val="-3"/>
        </w:rPr>
        <w:t> </w:t>
      </w:r>
      <w:r>
        <w:rPr/>
        <w:t>trauma</w:t>
      </w:r>
      <w:r>
        <w:rPr>
          <w:spacing w:val="-3"/>
        </w:rPr>
        <w:t> </w:t>
      </w:r>
      <w:r>
        <w:rPr/>
        <w:t>-</w:t>
      </w:r>
      <w:r>
        <w:rPr>
          <w:spacing w:val="-3"/>
        </w:rPr>
        <w:t> </w:t>
      </w:r>
      <w:r>
        <w:rPr/>
        <w:t>04.03.01.011- 0,</w:t>
      </w:r>
      <w:r>
        <w:rPr>
          <w:spacing w:val="-2"/>
        </w:rPr>
        <w:t> </w:t>
      </w:r>
      <w:r>
        <w:rPr/>
        <w:t>Tratamento Cirúrgico</w:t>
      </w:r>
      <w:r>
        <w:rPr>
          <w:spacing w:val="1"/>
        </w:rPr>
        <w:t> </w:t>
      </w:r>
      <w:r>
        <w:rPr/>
        <w:t>do</w:t>
      </w:r>
      <w:r>
        <w:rPr>
          <w:spacing w:val="1"/>
        </w:rPr>
        <w:t> </w:t>
      </w:r>
      <w:r>
        <w:rPr/>
        <w:t>soalho</w:t>
      </w:r>
      <w:r>
        <w:rPr>
          <w:spacing w:val="1"/>
        </w:rPr>
        <w:t> </w:t>
      </w:r>
      <w:r>
        <w:rPr/>
        <w:t>da</w:t>
      </w:r>
      <w:r>
        <w:rPr>
          <w:spacing w:val="1"/>
        </w:rPr>
        <w:t> </w:t>
      </w:r>
      <w:r>
        <w:rPr/>
        <w:t>Órbita</w:t>
      </w:r>
      <w:r>
        <w:rPr>
          <w:spacing w:val="1"/>
        </w:rPr>
        <w:t> </w:t>
      </w:r>
      <w:r>
        <w:rPr/>
        <w:t>-</w:t>
      </w:r>
      <w:r>
        <w:rPr>
          <w:spacing w:val="1"/>
        </w:rPr>
        <w:t> </w:t>
      </w:r>
      <w:r>
        <w:rPr/>
        <w:t>04.04.02.042-9,</w:t>
      </w:r>
      <w:r>
        <w:rPr>
          <w:spacing w:val="1"/>
        </w:rPr>
        <w:t> </w:t>
      </w:r>
      <w:r>
        <w:rPr/>
        <w:t>Osteoplastia</w:t>
      </w:r>
      <w:r>
        <w:rPr>
          <w:spacing w:val="1"/>
        </w:rPr>
        <w:t> </w:t>
      </w:r>
      <w:r>
        <w:rPr/>
        <w:t>Fronto–Orbital</w:t>
      </w:r>
      <w:r>
        <w:rPr>
          <w:spacing w:val="1"/>
        </w:rPr>
        <w:t> </w:t>
      </w:r>
      <w:r>
        <w:rPr/>
        <w:t>-</w:t>
      </w:r>
      <w:r>
        <w:rPr>
          <w:spacing w:val="1"/>
        </w:rPr>
        <w:t> </w:t>
      </w:r>
      <w:r>
        <w:rPr/>
        <w:t>04.04.03.032-7</w:t>
      </w:r>
      <w:r>
        <w:rPr>
          <w:spacing w:val="1"/>
        </w:rPr>
        <w:t> </w:t>
      </w:r>
      <w:r>
        <w:rPr/>
        <w:t>,</w:t>
      </w:r>
      <w:r>
        <w:rPr>
          <w:spacing w:val="1"/>
        </w:rPr>
        <w:t> </w:t>
      </w:r>
      <w:r>
        <w:rPr/>
        <w:t>Reconstituição</w:t>
      </w:r>
      <w:r>
        <w:rPr>
          <w:spacing w:val="1"/>
        </w:rPr>
        <w:t> </w:t>
      </w:r>
      <w:r>
        <w:rPr/>
        <w:t>de</w:t>
      </w:r>
      <w:r>
        <w:rPr>
          <w:spacing w:val="1"/>
        </w:rPr>
        <w:t> </w:t>
      </w:r>
      <w:r>
        <w:rPr/>
        <w:t>parede</w:t>
      </w:r>
      <w:r>
        <w:rPr>
          <w:spacing w:val="1"/>
        </w:rPr>
        <w:t> </w:t>
      </w:r>
      <w:r>
        <w:rPr/>
        <w:t>da</w:t>
      </w:r>
      <w:r>
        <w:rPr>
          <w:spacing w:val="1"/>
        </w:rPr>
        <w:t> </w:t>
      </w:r>
      <w:r>
        <w:rPr/>
        <w:t>órbita</w:t>
      </w:r>
      <w:r>
        <w:rPr>
          <w:spacing w:val="1"/>
        </w:rPr>
        <w:t> </w:t>
      </w:r>
      <w:r>
        <w:rPr/>
        <w:t>-</w:t>
      </w:r>
      <w:r>
        <w:rPr>
          <w:spacing w:val="1"/>
        </w:rPr>
        <w:t> </w:t>
      </w:r>
      <w:r>
        <w:rPr/>
        <w:t>04.05.04.016-4,</w:t>
      </w:r>
      <w:r>
        <w:rPr>
          <w:spacing w:val="1"/>
        </w:rPr>
        <w:t> </w:t>
      </w:r>
      <w:r>
        <w:rPr/>
        <w:t>Maxilectomia</w:t>
      </w:r>
      <w:r>
        <w:rPr>
          <w:spacing w:val="1"/>
        </w:rPr>
        <w:t> </w:t>
      </w:r>
      <w:r>
        <w:rPr>
          <w:spacing w:val="-2"/>
        </w:rPr>
        <w:t>parcial</w:t>
      </w:r>
    </w:p>
    <w:p>
      <w:pPr>
        <w:spacing w:line="280" w:lineRule="auto" w:before="12"/>
        <w:ind w:left="119" w:right="117" w:firstLine="0"/>
        <w:jc w:val="both"/>
        <w:rPr>
          <w:b/>
          <w:sz w:val="20"/>
        </w:rPr>
      </w:pPr>
      <w:r>
        <w:rPr>
          <w:b/>
          <w:sz w:val="20"/>
        </w:rPr>
        <w:t>- 04.04.02.017-8, Reconstrução parcial de mandíbula/maxila - 04.04.02.073-9, Reconstrução total de Mandíbula/Maxila - 04.04.02.078-0, Reconstrução parcial de mandíbula/maxila - 04.04.02.073-9</w:t>
      </w:r>
      <w:r>
        <w:rPr>
          <w:sz w:val="20"/>
        </w:rPr>
        <w:t>.</w:t>
      </w:r>
      <w:r>
        <w:rPr>
          <w:spacing w:val="-8"/>
          <w:sz w:val="20"/>
        </w:rPr>
        <w:t> </w:t>
      </w:r>
      <w:r>
        <w:rPr>
          <w:sz w:val="20"/>
        </w:rPr>
        <w:t>A</w:t>
      </w:r>
      <w:r>
        <w:rPr>
          <w:spacing w:val="-8"/>
          <w:sz w:val="20"/>
        </w:rPr>
        <w:t> </w:t>
      </w:r>
      <w:r>
        <w:rPr>
          <w:sz w:val="20"/>
        </w:rPr>
        <w:t>UDA</w:t>
      </w:r>
      <w:r>
        <w:rPr>
          <w:spacing w:val="-8"/>
          <w:sz w:val="20"/>
        </w:rPr>
        <w:t> </w:t>
      </w:r>
      <w:r>
        <w:rPr>
          <w:sz w:val="20"/>
        </w:rPr>
        <w:t>de </w:t>
      </w:r>
      <w:r>
        <w:rPr>
          <w:b/>
          <w:sz w:val="20"/>
        </w:rPr>
        <w:t>BUCOMAXILOFACIAL </w:t>
      </w:r>
      <w:r>
        <w:rPr>
          <w:sz w:val="20"/>
        </w:rPr>
        <w:t>do HUPE tem como capacidade produtiva procedimentos por mês e atualmente as cirurgias são realizadas regularmente em nossa </w:t>
      </w:r>
      <w:r>
        <w:rPr>
          <w:sz w:val="20"/>
        </w:rPr>
        <w:t>unidade hospitalar, por meio da contratação de </w:t>
      </w:r>
      <w:r>
        <w:rPr>
          <w:b/>
          <w:sz w:val="20"/>
        </w:rPr>
        <w:t>miniplacas, placas de reconstrução, telas, parafusos de titânio, brocas, lâminas e serras.</w:t>
      </w:r>
    </w:p>
    <w:p>
      <w:pPr>
        <w:pStyle w:val="BodyText"/>
        <w:spacing w:before="43"/>
        <w:rPr>
          <w:b/>
        </w:rPr>
      </w:pPr>
    </w:p>
    <w:p>
      <w:pPr>
        <w:pStyle w:val="Heading1"/>
        <w:numPr>
          <w:ilvl w:val="1"/>
          <w:numId w:val="57"/>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7"/>
        </w:numPr>
        <w:tabs>
          <w:tab w:pos="633" w:val="left" w:leader="none"/>
        </w:tabs>
        <w:spacing w:line="280" w:lineRule="auto" w:before="40" w:after="0"/>
        <w:ind w:left="119" w:right="118" w:firstLine="0"/>
        <w:jc w:val="both"/>
        <w:rPr>
          <w:sz w:val="20"/>
        </w:rPr>
      </w:pPr>
      <w:r>
        <w:rPr>
          <w:sz w:val="20"/>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PCA/2025, conforme </w:t>
      </w:r>
      <w:r>
        <w:rPr>
          <w:sz w:val="20"/>
        </w:rPr>
        <w:t>processo </w:t>
      </w:r>
      <w:hyperlink r:id="rId55">
        <w:r>
          <w:rPr>
            <w:color w:val="0000ED"/>
            <w:sz w:val="20"/>
            <w:u w:val="single" w:color="0000ED"/>
          </w:rPr>
          <w:t>SEI-260007/009736/2024</w:t>
        </w:r>
      </w:hyperlink>
      <w:r>
        <w:rPr>
          <w:sz w:val="20"/>
        </w:rPr>
        <w:t>, documento </w:t>
      </w:r>
      <w:hyperlink r:id="rId56">
        <w:r>
          <w:rPr>
            <w:color w:val="0000ED"/>
            <w:sz w:val="20"/>
            <w:u w:val="single" w:color="0000ED"/>
          </w:rPr>
          <w:t>80986068</w:t>
        </w:r>
      </w:hyperlink>
      <w:r>
        <w:rPr>
          <w:sz w:val="20"/>
        </w:rPr>
        <w:t>.</w:t>
      </w:r>
    </w:p>
    <w:p>
      <w:pPr>
        <w:pStyle w:val="ListParagraph"/>
        <w:numPr>
          <w:ilvl w:val="2"/>
          <w:numId w:val="57"/>
        </w:numPr>
        <w:tabs>
          <w:tab w:pos="619" w:val="left" w:leader="none"/>
        </w:tabs>
        <w:spacing w:line="240" w:lineRule="auto" w:before="3" w:after="0"/>
        <w:ind w:left="619" w:right="0" w:hanging="500"/>
        <w:jc w:val="both"/>
        <w:rPr>
          <w:sz w:val="20"/>
        </w:rPr>
      </w:pPr>
      <w:r>
        <w:rPr>
          <w:sz w:val="20"/>
        </w:rPr>
        <w:t>Cumpre</w:t>
      </w:r>
      <w:r>
        <w:rPr>
          <w:spacing w:val="-1"/>
          <w:sz w:val="20"/>
        </w:rPr>
        <w:t> </w:t>
      </w:r>
      <w:r>
        <w:rPr>
          <w:sz w:val="20"/>
        </w:rPr>
        <w:t>ressaltar</w:t>
      </w:r>
      <w:r>
        <w:rPr>
          <w:spacing w:val="-1"/>
          <w:sz w:val="20"/>
        </w:rPr>
        <w:t> </w:t>
      </w:r>
      <w:r>
        <w:rPr>
          <w:sz w:val="20"/>
        </w:rPr>
        <w:t>que</w:t>
      </w:r>
      <w:r>
        <w:rPr>
          <w:spacing w:val="-1"/>
          <w:sz w:val="20"/>
        </w:rPr>
        <w:t> </w:t>
      </w:r>
      <w:r>
        <w:rPr>
          <w:sz w:val="20"/>
        </w:rPr>
        <w:t>a</w:t>
      </w:r>
      <w:r>
        <w:rPr>
          <w:spacing w:val="-1"/>
          <w:sz w:val="20"/>
        </w:rPr>
        <w:t> </w:t>
      </w:r>
      <w:r>
        <w:rPr>
          <w:sz w:val="20"/>
        </w:rPr>
        <w:t>solução</w:t>
      </w:r>
      <w:r>
        <w:rPr>
          <w:spacing w:val="-1"/>
          <w:sz w:val="20"/>
        </w:rPr>
        <w:t> </w:t>
      </w:r>
      <w:r>
        <w:rPr>
          <w:sz w:val="20"/>
        </w:rPr>
        <w:t>pretendida</w:t>
      </w:r>
      <w:r>
        <w:rPr>
          <w:spacing w:val="-1"/>
          <w:sz w:val="20"/>
        </w:rPr>
        <w:t> </w:t>
      </w:r>
      <w:r>
        <w:rPr>
          <w:sz w:val="20"/>
        </w:rPr>
        <w:t>se</w:t>
      </w:r>
      <w:r>
        <w:rPr>
          <w:spacing w:val="-1"/>
          <w:sz w:val="20"/>
        </w:rPr>
        <w:t> </w:t>
      </w:r>
      <w:r>
        <w:rPr>
          <w:sz w:val="20"/>
        </w:rPr>
        <w:t>enquadra</w:t>
      </w:r>
      <w:r>
        <w:rPr>
          <w:spacing w:val="-1"/>
          <w:sz w:val="20"/>
        </w:rPr>
        <w:t> </w:t>
      </w:r>
      <w:r>
        <w:rPr>
          <w:sz w:val="20"/>
        </w:rPr>
        <w:t>como </w:t>
      </w:r>
      <w:r>
        <w:rPr>
          <w:b/>
          <w:sz w:val="20"/>
        </w:rPr>
        <w:t>item</w:t>
      </w:r>
      <w:r>
        <w:rPr>
          <w:b/>
          <w:spacing w:val="-1"/>
          <w:sz w:val="20"/>
        </w:rPr>
        <w:t> </w:t>
      </w:r>
      <w:r>
        <w:rPr>
          <w:b/>
          <w:sz w:val="20"/>
        </w:rPr>
        <w:t>de</w:t>
      </w:r>
      <w:r>
        <w:rPr>
          <w:b/>
          <w:spacing w:val="-1"/>
          <w:sz w:val="20"/>
        </w:rPr>
        <w:t> </w:t>
      </w:r>
      <w:r>
        <w:rPr>
          <w:b/>
          <w:sz w:val="20"/>
        </w:rPr>
        <w:t>fornecimento</w:t>
      </w:r>
      <w:r>
        <w:rPr>
          <w:b/>
          <w:spacing w:val="-1"/>
          <w:sz w:val="20"/>
        </w:rPr>
        <w:t> </w:t>
      </w:r>
      <w:r>
        <w:rPr>
          <w:b/>
          <w:sz w:val="20"/>
        </w:rPr>
        <w:t>contínuo </w:t>
      </w:r>
      <w:r>
        <w:rPr>
          <w:sz w:val="20"/>
        </w:rPr>
        <w:t>uma</w:t>
      </w:r>
      <w:r>
        <w:rPr>
          <w:spacing w:val="-1"/>
          <w:sz w:val="20"/>
        </w:rPr>
        <w:t> </w:t>
      </w:r>
      <w:r>
        <w:rPr>
          <w:sz w:val="20"/>
        </w:rPr>
        <w:t>vez</w:t>
      </w:r>
      <w:r>
        <w:rPr>
          <w:spacing w:val="-1"/>
          <w:sz w:val="20"/>
        </w:rPr>
        <w:t> </w:t>
      </w:r>
      <w:r>
        <w:rPr>
          <w:sz w:val="20"/>
        </w:rPr>
        <w:t>que</w:t>
      </w:r>
      <w:r>
        <w:rPr>
          <w:spacing w:val="-1"/>
          <w:sz w:val="20"/>
        </w:rPr>
        <w:t> </w:t>
      </w:r>
      <w:r>
        <w:rPr>
          <w:sz w:val="20"/>
        </w:rPr>
        <w:t>compõe</w:t>
      </w:r>
      <w:r>
        <w:rPr>
          <w:spacing w:val="-1"/>
          <w:sz w:val="20"/>
        </w:rPr>
        <w:t> </w:t>
      </w:r>
      <w:r>
        <w:rPr>
          <w:sz w:val="20"/>
        </w:rPr>
        <w:t>a</w:t>
      </w:r>
      <w:r>
        <w:rPr>
          <w:spacing w:val="-1"/>
          <w:sz w:val="20"/>
        </w:rPr>
        <w:t> </w:t>
      </w:r>
      <w:r>
        <w:rPr>
          <w:sz w:val="20"/>
        </w:rPr>
        <w:t>grade</w:t>
      </w:r>
      <w:r>
        <w:rPr>
          <w:spacing w:val="-1"/>
          <w:sz w:val="20"/>
        </w:rPr>
        <w:t> </w:t>
      </w:r>
      <w:r>
        <w:rPr>
          <w:sz w:val="20"/>
        </w:rPr>
        <w:t>regular</w:t>
      </w:r>
      <w:r>
        <w:rPr>
          <w:spacing w:val="-1"/>
          <w:sz w:val="20"/>
        </w:rPr>
        <w:t> </w:t>
      </w:r>
      <w:r>
        <w:rPr>
          <w:sz w:val="20"/>
        </w:rPr>
        <w:t>dos</w:t>
      </w:r>
      <w:r>
        <w:rPr>
          <w:spacing w:val="-1"/>
          <w:sz w:val="20"/>
        </w:rPr>
        <w:t> </w:t>
      </w:r>
      <w:r>
        <w:rPr>
          <w:sz w:val="20"/>
        </w:rPr>
        <w:t>estoques</w:t>
      </w:r>
      <w:r>
        <w:rPr>
          <w:spacing w:val="-1"/>
          <w:sz w:val="20"/>
        </w:rPr>
        <w:t> </w:t>
      </w:r>
      <w:r>
        <w:rPr>
          <w:sz w:val="20"/>
        </w:rPr>
        <w:t>para</w:t>
      </w:r>
      <w:r>
        <w:rPr>
          <w:spacing w:val="-1"/>
          <w:sz w:val="20"/>
        </w:rPr>
        <w:t> </w:t>
      </w:r>
      <w:r>
        <w:rPr>
          <w:sz w:val="20"/>
        </w:rPr>
        <w:t>abastecimento</w:t>
      </w:r>
      <w:r>
        <w:rPr>
          <w:spacing w:val="-1"/>
          <w:sz w:val="20"/>
        </w:rPr>
        <w:t> </w:t>
      </w:r>
      <w:r>
        <w:rPr>
          <w:sz w:val="20"/>
        </w:rPr>
        <w:t>do</w:t>
      </w:r>
      <w:r>
        <w:rPr>
          <w:spacing w:val="-1"/>
          <w:sz w:val="20"/>
        </w:rPr>
        <w:t> </w:t>
      </w:r>
      <w:r>
        <w:rPr>
          <w:spacing w:val="-2"/>
          <w:sz w:val="20"/>
        </w:rPr>
        <w:t>hospital.</w:t>
      </w:r>
    </w:p>
    <w:p>
      <w:pPr>
        <w:pStyle w:val="BodyText"/>
        <w:spacing w:before="80"/>
      </w:pPr>
    </w:p>
    <w:p>
      <w:pPr>
        <w:pStyle w:val="Heading1"/>
        <w:numPr>
          <w:ilvl w:val="0"/>
          <w:numId w:val="57"/>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7"/>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spacing w:line="280" w:lineRule="auto" w:before="40"/>
        <w:ind w:left="119" w:right="117" w:firstLine="0"/>
        <w:jc w:val="both"/>
        <w:rPr>
          <w:b/>
          <w:sz w:val="20"/>
        </w:rPr>
      </w:pPr>
      <w:r>
        <w:rPr>
          <w:sz w:val="20"/>
        </w:rPr>
        <w:t>O mercado de fornecedores dos materiais que atendem às cirurgias de </w:t>
      </w:r>
      <w:r>
        <w:rPr>
          <w:b/>
          <w:sz w:val="20"/>
        </w:rPr>
        <w:t>Redução cruenta de Fratura alvéolo-dentário - 04.14.01.008-6,</w:t>
      </w:r>
      <w:r>
        <w:rPr>
          <w:b/>
          <w:spacing w:val="-4"/>
          <w:sz w:val="20"/>
        </w:rPr>
        <w:t> </w:t>
      </w:r>
      <w:r>
        <w:rPr>
          <w:b/>
          <w:sz w:val="20"/>
        </w:rPr>
        <w:t>Tratamento cirúrgico em ossos da face - 04.14.01.029- 9, Tratamento cirúrgico em ossos do nariz - 04.14.01.030-2, Tratamento cirúrgico no arco zigomático - 04.14.01.031-0, Tratamento de fratura da mandíbula (por Hemi face) - 04.14.01.033-7, Placa de reconstrução em titânio p/ fratura de mandíbula (Inclui parafusos) - 07.02.05.047-4, Sistema para distração osteogênica mandibular - 07.02.02.022-</w:t>
      </w:r>
      <w:r>
        <w:rPr>
          <w:b/>
          <w:sz w:val="20"/>
        </w:rPr>
        <w:t>2, Ressecção do côndilo mandibular com ou sem reconstrução - 04.04.02.029-1, Osteotomia da mandíbula - 04.04.02.046-1, Osteossíntese de fratura unilateral do côndilo Mandibular - 04.04.02.049-6, Osteossíntese da fratura complexa da mandíbula - 04.04.02.050-0, Osteossíntese de fratura simples de mandíbula - 04.04.02.055-0, Artroplastia Da Articulação</w:t>
      </w:r>
      <w:r>
        <w:rPr>
          <w:b/>
          <w:spacing w:val="40"/>
          <w:sz w:val="20"/>
        </w:rPr>
        <w:t> </w:t>
      </w:r>
      <w:r>
        <w:rPr>
          <w:b/>
          <w:sz w:val="20"/>
        </w:rPr>
        <w:t>Têmporo Mandibular (Recidivante Ou Não) - 04.04.02.056-9, Osteotomia da Maxila - 04.04.02.045-3, Osteossíntese de fratura complexa da maxila - 04.04.02.051-8, Osteossíntese de fratura do complexo Orbito-Zigomático-Maxilar - 04.04.02.052-6, Descompressão de órbita por doença ou trauma - 04.03.01.011-0, Tratamento Cirúrgico do soalho da Órbita - 04.04.02.042-9, Osteoplastia Fronto–Orbital - 04.04.03.032-7 , Reconstituição de parede da órbita - 04.05.04.016-4, Maxilectomia parcial - 04.04.02.017-8, Reconstrução parcial de mandíbula/maxila - 04.04.02.073-9, Reconstrução total de Mandíbula/Maxila - 04.04.02.078-0, Reconstrução parcial de mandíbula/maxila - 04.04.02.073-9 </w:t>
      </w:r>
      <w:r>
        <w:rPr>
          <w:sz w:val="20"/>
        </w:rPr>
        <w:t>é composto por </w:t>
      </w:r>
      <w:r>
        <w:rPr>
          <w:b/>
          <w:sz w:val="20"/>
        </w:rPr>
        <w:t>diversas </w:t>
      </w:r>
      <w:r>
        <w:rPr>
          <w:sz w:val="20"/>
        </w:rPr>
        <w:t>empresas fabricantes e distribuidores autorizados. Em caso de desabastecimento do material, não é possível realizar os procedimentos </w:t>
      </w:r>
      <w:r>
        <w:rPr>
          <w:b/>
          <w:sz w:val="20"/>
        </w:rPr>
        <w:t>de forma previsível e com estabilidade, devendo os mesmos serem suspensos até a sua regularização.</w:t>
      </w:r>
    </w:p>
    <w:p>
      <w:pPr>
        <w:pStyle w:val="BodyText"/>
        <w:spacing w:before="50"/>
        <w:rPr>
          <w:b/>
        </w:rPr>
      </w:pPr>
    </w:p>
    <w:p>
      <w:pPr>
        <w:pStyle w:val="Heading1"/>
        <w:numPr>
          <w:ilvl w:val="1"/>
          <w:numId w:val="57"/>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ListParagraph"/>
        <w:numPr>
          <w:ilvl w:val="0"/>
          <w:numId w:val="58"/>
        </w:numPr>
        <w:tabs>
          <w:tab w:pos="275" w:val="left" w:leader="none"/>
        </w:tabs>
        <w:spacing w:line="278" w:lineRule="auto" w:before="26" w:after="0"/>
        <w:ind w:left="119" w:right="118" w:firstLine="0"/>
        <w:jc w:val="left"/>
        <w:rPr>
          <w:sz w:val="20"/>
        </w:rPr>
      </w:pPr>
      <w:r>
        <w:rPr>
          <w:sz w:val="20"/>
        </w:rPr>
        <w:t>Lei</w:t>
      </w:r>
      <w:r>
        <w:rPr>
          <w:spacing w:val="13"/>
          <w:sz w:val="20"/>
        </w:rPr>
        <w:t> </w:t>
      </w:r>
      <w:r>
        <w:rPr>
          <w:sz w:val="20"/>
        </w:rPr>
        <w:t>nº</w:t>
      </w:r>
      <w:r>
        <w:rPr>
          <w:spacing w:val="13"/>
          <w:sz w:val="20"/>
        </w:rPr>
        <w:t> </w:t>
      </w:r>
      <w:r>
        <w:rPr>
          <w:sz w:val="20"/>
        </w:rPr>
        <w:t>14.133,</w:t>
      </w:r>
      <w:r>
        <w:rPr>
          <w:spacing w:val="13"/>
          <w:sz w:val="20"/>
        </w:rPr>
        <w:t> </w:t>
      </w:r>
      <w:r>
        <w:rPr>
          <w:sz w:val="20"/>
        </w:rPr>
        <w:t>de</w:t>
      </w:r>
      <w:r>
        <w:rPr>
          <w:spacing w:val="13"/>
          <w:sz w:val="20"/>
        </w:rPr>
        <w:t> </w:t>
      </w:r>
      <w:r>
        <w:rPr>
          <w:sz w:val="20"/>
        </w:rPr>
        <w:t>01</w:t>
      </w:r>
      <w:r>
        <w:rPr>
          <w:spacing w:val="13"/>
          <w:sz w:val="20"/>
        </w:rPr>
        <w:t> </w:t>
      </w:r>
      <w:r>
        <w:rPr>
          <w:sz w:val="20"/>
        </w:rPr>
        <w:t>de</w:t>
      </w:r>
      <w:r>
        <w:rPr>
          <w:spacing w:val="13"/>
          <w:sz w:val="20"/>
        </w:rPr>
        <w:t> </w:t>
      </w:r>
      <w:r>
        <w:rPr>
          <w:sz w:val="20"/>
        </w:rPr>
        <w:t>abril</w:t>
      </w:r>
      <w:r>
        <w:rPr>
          <w:spacing w:val="13"/>
          <w:sz w:val="20"/>
        </w:rPr>
        <w:t> </w:t>
      </w:r>
      <w:r>
        <w:rPr>
          <w:sz w:val="20"/>
        </w:rPr>
        <w:t>de</w:t>
      </w:r>
      <w:r>
        <w:rPr>
          <w:spacing w:val="13"/>
          <w:sz w:val="20"/>
        </w:rPr>
        <w:t> </w:t>
      </w:r>
      <w:r>
        <w:rPr>
          <w:sz w:val="20"/>
        </w:rPr>
        <w:t>2021,</w:t>
      </w:r>
      <w:r>
        <w:rPr>
          <w:spacing w:val="13"/>
          <w:sz w:val="20"/>
        </w:rPr>
        <w:t> </w:t>
      </w:r>
      <w:r>
        <w:rPr>
          <w:sz w:val="20"/>
        </w:rPr>
        <w:t>que</w:t>
      </w:r>
      <w:r>
        <w:rPr>
          <w:spacing w:val="13"/>
          <w:sz w:val="20"/>
        </w:rPr>
        <w:t> </w:t>
      </w:r>
      <w:r>
        <w:rPr>
          <w:sz w:val="20"/>
        </w:rPr>
        <w:t>estabelece</w:t>
      </w:r>
      <w:r>
        <w:rPr>
          <w:spacing w:val="13"/>
          <w:sz w:val="20"/>
        </w:rPr>
        <w:t> </w:t>
      </w:r>
      <w:r>
        <w:rPr>
          <w:sz w:val="20"/>
        </w:rPr>
        <w:t>normas</w:t>
      </w:r>
      <w:r>
        <w:rPr>
          <w:spacing w:val="13"/>
          <w:sz w:val="20"/>
        </w:rPr>
        <w:t> </w:t>
      </w:r>
      <w:r>
        <w:rPr>
          <w:sz w:val="20"/>
        </w:rPr>
        <w:t>gerais</w:t>
      </w:r>
      <w:r>
        <w:rPr>
          <w:spacing w:val="13"/>
          <w:sz w:val="20"/>
        </w:rPr>
        <w:t> </w:t>
      </w:r>
      <w:r>
        <w:rPr>
          <w:sz w:val="20"/>
        </w:rPr>
        <w:t>de</w:t>
      </w:r>
      <w:r>
        <w:rPr>
          <w:spacing w:val="13"/>
          <w:sz w:val="20"/>
        </w:rPr>
        <w:t> </w:t>
      </w:r>
      <w:r>
        <w:rPr>
          <w:sz w:val="20"/>
        </w:rPr>
        <w:t>licitação</w:t>
      </w:r>
      <w:r>
        <w:rPr>
          <w:spacing w:val="13"/>
          <w:sz w:val="20"/>
        </w:rPr>
        <w:t> </w:t>
      </w:r>
      <w:r>
        <w:rPr>
          <w:sz w:val="20"/>
        </w:rPr>
        <w:t>e</w:t>
      </w:r>
      <w:r>
        <w:rPr>
          <w:spacing w:val="13"/>
          <w:sz w:val="20"/>
        </w:rPr>
        <w:t> </w:t>
      </w:r>
      <w:r>
        <w:rPr>
          <w:sz w:val="20"/>
        </w:rPr>
        <w:t>contratação</w:t>
      </w:r>
      <w:r>
        <w:rPr>
          <w:spacing w:val="13"/>
          <w:sz w:val="20"/>
        </w:rPr>
        <w:t> </w:t>
      </w:r>
      <w:r>
        <w:rPr>
          <w:sz w:val="20"/>
        </w:rPr>
        <w:t>para</w:t>
      </w:r>
      <w:r>
        <w:rPr>
          <w:spacing w:val="13"/>
          <w:sz w:val="20"/>
        </w:rPr>
        <w:t> </w:t>
      </w:r>
      <w:r>
        <w:rPr>
          <w:sz w:val="20"/>
        </w:rPr>
        <w:t>as Administrações</w:t>
      </w:r>
      <w:r>
        <w:rPr>
          <w:spacing w:val="13"/>
          <w:sz w:val="20"/>
        </w:rPr>
        <w:t> </w:t>
      </w:r>
      <w:r>
        <w:rPr>
          <w:sz w:val="20"/>
        </w:rPr>
        <w:t>Públicas</w:t>
      </w:r>
      <w:r>
        <w:rPr>
          <w:spacing w:val="13"/>
          <w:sz w:val="20"/>
        </w:rPr>
        <w:t> </w:t>
      </w:r>
      <w:r>
        <w:rPr>
          <w:sz w:val="20"/>
        </w:rPr>
        <w:t>diretas,</w:t>
      </w:r>
      <w:r>
        <w:rPr>
          <w:spacing w:val="13"/>
          <w:sz w:val="20"/>
        </w:rPr>
        <w:t> </w:t>
      </w:r>
      <w:r>
        <w:rPr>
          <w:sz w:val="20"/>
        </w:rPr>
        <w:t>autárquicas</w:t>
      </w:r>
      <w:r>
        <w:rPr>
          <w:spacing w:val="13"/>
          <w:sz w:val="20"/>
        </w:rPr>
        <w:t> </w:t>
      </w:r>
      <w:r>
        <w:rPr>
          <w:sz w:val="20"/>
        </w:rPr>
        <w:t>e</w:t>
      </w:r>
      <w:r>
        <w:rPr>
          <w:spacing w:val="13"/>
          <w:sz w:val="20"/>
        </w:rPr>
        <w:t> </w:t>
      </w:r>
      <w:r>
        <w:rPr>
          <w:sz w:val="20"/>
        </w:rPr>
        <w:t>fundacionais</w:t>
      </w:r>
      <w:r>
        <w:rPr>
          <w:spacing w:val="13"/>
          <w:sz w:val="20"/>
        </w:rPr>
        <w:t> </w:t>
      </w:r>
      <w:r>
        <w:rPr>
          <w:sz w:val="20"/>
        </w:rPr>
        <w:t>da</w:t>
      </w:r>
      <w:r>
        <w:rPr>
          <w:spacing w:val="13"/>
          <w:sz w:val="20"/>
        </w:rPr>
        <w:t> </w:t>
      </w:r>
      <w:r>
        <w:rPr>
          <w:sz w:val="20"/>
        </w:rPr>
        <w:t>União,</w:t>
      </w:r>
      <w:r>
        <w:rPr>
          <w:spacing w:val="13"/>
          <w:sz w:val="20"/>
        </w:rPr>
        <w:t> </w:t>
      </w:r>
      <w:r>
        <w:rPr>
          <w:sz w:val="20"/>
        </w:rPr>
        <w:t>dos</w:t>
      </w:r>
      <w:r>
        <w:rPr>
          <w:spacing w:val="13"/>
          <w:sz w:val="20"/>
        </w:rPr>
        <w:t> </w:t>
      </w:r>
      <w:r>
        <w:rPr>
          <w:sz w:val="20"/>
        </w:rPr>
        <w:t>Estados,</w:t>
      </w:r>
      <w:r>
        <w:rPr>
          <w:spacing w:val="13"/>
          <w:sz w:val="20"/>
        </w:rPr>
        <w:t> </w:t>
      </w:r>
      <w:r>
        <w:rPr>
          <w:sz w:val="20"/>
        </w:rPr>
        <w:t>do Distrito Federal e dos Municípios;</w:t>
      </w:r>
    </w:p>
    <w:p>
      <w:pPr>
        <w:pStyle w:val="ListParagraph"/>
        <w:numPr>
          <w:ilvl w:val="0"/>
          <w:numId w:val="58"/>
        </w:numPr>
        <w:tabs>
          <w:tab w:pos="261" w:val="left" w:leader="none"/>
        </w:tabs>
        <w:spacing w:line="234" w:lineRule="exact" w:before="0"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8"/>
        </w:numPr>
        <w:tabs>
          <w:tab w:pos="261" w:val="left" w:leader="none"/>
        </w:tabs>
        <w:spacing w:line="240" w:lineRule="auto" w:before="25" w:after="0"/>
        <w:ind w:left="26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8"/>
        </w:numPr>
        <w:tabs>
          <w:tab w:pos="281" w:val="left" w:leader="none"/>
        </w:tabs>
        <w:spacing w:line="278" w:lineRule="auto" w:before="25" w:after="0"/>
        <w:ind w:left="119" w:right="117" w:firstLine="0"/>
        <w:jc w:val="left"/>
        <w:rPr>
          <w:sz w:val="20"/>
        </w:rPr>
      </w:pPr>
      <w:r>
        <w:rPr>
          <w:sz w:val="20"/>
        </w:rPr>
        <w:t>Decreto</w:t>
      </w:r>
      <w:r>
        <w:rPr>
          <w:spacing w:val="18"/>
          <w:sz w:val="20"/>
        </w:rPr>
        <w:t> </w:t>
      </w:r>
      <w:r>
        <w:rPr>
          <w:sz w:val="20"/>
        </w:rPr>
        <w:t>nº</w:t>
      </w:r>
      <w:r>
        <w:rPr>
          <w:spacing w:val="18"/>
          <w:sz w:val="20"/>
        </w:rPr>
        <w:t> </w:t>
      </w:r>
      <w:r>
        <w:rPr>
          <w:sz w:val="20"/>
        </w:rPr>
        <w:t>48.702,</w:t>
      </w:r>
      <w:r>
        <w:rPr>
          <w:spacing w:val="18"/>
          <w:sz w:val="20"/>
        </w:rPr>
        <w:t> </w:t>
      </w:r>
      <w:r>
        <w:rPr>
          <w:sz w:val="20"/>
        </w:rPr>
        <w:t>de</w:t>
      </w:r>
      <w:r>
        <w:rPr>
          <w:spacing w:val="18"/>
          <w:sz w:val="20"/>
        </w:rPr>
        <w:t> </w:t>
      </w:r>
      <w:r>
        <w:rPr>
          <w:sz w:val="20"/>
        </w:rPr>
        <w:t>19</w:t>
      </w:r>
      <w:r>
        <w:rPr>
          <w:spacing w:val="18"/>
          <w:sz w:val="20"/>
        </w:rPr>
        <w:t> </w:t>
      </w:r>
      <w:r>
        <w:rPr>
          <w:sz w:val="20"/>
        </w:rPr>
        <w:t>de</w:t>
      </w:r>
      <w:r>
        <w:rPr>
          <w:spacing w:val="18"/>
          <w:sz w:val="20"/>
        </w:rPr>
        <w:t> </w:t>
      </w:r>
      <w:r>
        <w:rPr>
          <w:sz w:val="20"/>
        </w:rPr>
        <w:t>setembro</w:t>
      </w:r>
      <w:r>
        <w:rPr>
          <w:spacing w:val="18"/>
          <w:sz w:val="20"/>
        </w:rPr>
        <w:t> </w:t>
      </w:r>
      <w:r>
        <w:rPr>
          <w:sz w:val="20"/>
        </w:rPr>
        <w:t>de</w:t>
      </w:r>
      <w:r>
        <w:rPr>
          <w:spacing w:val="18"/>
          <w:sz w:val="20"/>
        </w:rPr>
        <w:t> </w:t>
      </w:r>
      <w:r>
        <w:rPr>
          <w:sz w:val="20"/>
        </w:rPr>
        <w:t>2023,</w:t>
      </w:r>
      <w:r>
        <w:rPr>
          <w:spacing w:val="18"/>
          <w:sz w:val="20"/>
        </w:rPr>
        <w:t> </w:t>
      </w:r>
      <w:r>
        <w:rPr>
          <w:sz w:val="20"/>
        </w:rPr>
        <w:t>que</w:t>
      </w:r>
      <w:r>
        <w:rPr>
          <w:spacing w:val="18"/>
          <w:sz w:val="20"/>
        </w:rPr>
        <w:t> </w:t>
      </w:r>
      <w:r>
        <w:rPr>
          <w:sz w:val="20"/>
        </w:rPr>
        <w:t>estabelece</w:t>
      </w:r>
      <w:r>
        <w:rPr>
          <w:spacing w:val="18"/>
          <w:sz w:val="20"/>
        </w:rPr>
        <w:t> </w:t>
      </w:r>
      <w:r>
        <w:rPr>
          <w:sz w:val="20"/>
        </w:rPr>
        <w:t>procedimentos</w:t>
      </w:r>
      <w:r>
        <w:rPr>
          <w:spacing w:val="18"/>
          <w:sz w:val="20"/>
        </w:rPr>
        <w:t> </w:t>
      </w:r>
      <w:r>
        <w:rPr>
          <w:sz w:val="20"/>
        </w:rPr>
        <w:t>prévios</w:t>
      </w:r>
      <w:r>
        <w:rPr>
          <w:spacing w:val="18"/>
          <w:sz w:val="20"/>
        </w:rPr>
        <w:t> </w:t>
      </w:r>
      <w:r>
        <w:rPr>
          <w:sz w:val="20"/>
        </w:rPr>
        <w:t>à</w:t>
      </w:r>
      <w:r>
        <w:rPr>
          <w:spacing w:val="18"/>
          <w:sz w:val="20"/>
        </w:rPr>
        <w:t> </w:t>
      </w:r>
      <w:r>
        <w:rPr>
          <w:sz w:val="20"/>
        </w:rPr>
        <w:t>realização</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e</w:t>
      </w:r>
      <w:r>
        <w:rPr>
          <w:spacing w:val="18"/>
          <w:sz w:val="20"/>
        </w:rPr>
        <w:t> </w:t>
      </w:r>
      <w:r>
        <w:rPr>
          <w:sz w:val="20"/>
        </w:rPr>
        <w:t>adesão</w:t>
      </w:r>
      <w:r>
        <w:rPr>
          <w:spacing w:val="18"/>
          <w:sz w:val="20"/>
        </w:rPr>
        <w:t> </w:t>
      </w:r>
      <w:r>
        <w:rPr>
          <w:sz w:val="20"/>
        </w:rPr>
        <w:t>a</w:t>
      </w:r>
      <w:r>
        <w:rPr>
          <w:spacing w:val="18"/>
          <w:sz w:val="20"/>
        </w:rPr>
        <w:t> </w:t>
      </w:r>
      <w:r>
        <w:rPr>
          <w:sz w:val="20"/>
        </w:rPr>
        <w:t>atas</w:t>
      </w:r>
      <w:r>
        <w:rPr>
          <w:spacing w:val="18"/>
          <w:sz w:val="20"/>
        </w:rPr>
        <w:t> </w:t>
      </w:r>
      <w:r>
        <w:rPr>
          <w:sz w:val="20"/>
        </w:rPr>
        <w:t>de</w:t>
      </w:r>
      <w:r>
        <w:rPr>
          <w:spacing w:val="18"/>
          <w:sz w:val="20"/>
        </w:rPr>
        <w:t> </w:t>
      </w:r>
      <w:r>
        <w:rPr>
          <w:sz w:val="20"/>
        </w:rPr>
        <w:t>registro</w:t>
      </w:r>
      <w:r>
        <w:rPr>
          <w:spacing w:val="18"/>
          <w:sz w:val="20"/>
        </w:rPr>
        <w:t> </w:t>
      </w:r>
      <w:r>
        <w:rPr>
          <w:sz w:val="20"/>
        </w:rPr>
        <w:t>de</w:t>
      </w:r>
      <w:r>
        <w:rPr>
          <w:spacing w:val="18"/>
          <w:sz w:val="20"/>
        </w:rPr>
        <w:t> </w:t>
      </w:r>
      <w:r>
        <w:rPr>
          <w:sz w:val="20"/>
        </w:rPr>
        <w:t>preços,</w:t>
      </w:r>
      <w:r>
        <w:rPr>
          <w:spacing w:val="18"/>
          <w:sz w:val="20"/>
        </w:rPr>
        <w:t> </w:t>
      </w:r>
      <w:r>
        <w:rPr>
          <w:sz w:val="20"/>
        </w:rPr>
        <w:t>no</w:t>
      </w:r>
      <w:r>
        <w:rPr>
          <w:spacing w:val="18"/>
          <w:sz w:val="20"/>
        </w:rPr>
        <w:t> </w:t>
      </w:r>
      <w:r>
        <w:rPr>
          <w:sz w:val="20"/>
        </w:rPr>
        <w:t>âmbito</w:t>
      </w:r>
      <w:r>
        <w:rPr>
          <w:spacing w:val="18"/>
          <w:sz w:val="20"/>
        </w:rPr>
        <w:t> </w:t>
      </w:r>
      <w:r>
        <w:rPr>
          <w:sz w:val="20"/>
        </w:rPr>
        <w:t>da</w:t>
      </w:r>
      <w:r>
        <w:rPr>
          <w:spacing w:val="8"/>
          <w:sz w:val="20"/>
        </w:rPr>
        <w:t> </w:t>
      </w:r>
      <w:r>
        <w:rPr>
          <w:sz w:val="20"/>
        </w:rPr>
        <w:t>Administração Pública direta e indireta do Estado do Rio de Janeiro;</w:t>
      </w:r>
    </w:p>
    <w:p>
      <w:pPr>
        <w:pStyle w:val="ListParagraph"/>
        <w:numPr>
          <w:ilvl w:val="0"/>
          <w:numId w:val="58"/>
        </w:numPr>
        <w:tabs>
          <w:tab w:pos="262" w:val="left" w:leader="none"/>
        </w:tabs>
        <w:spacing w:line="278" w:lineRule="auto" w:before="0" w:after="0"/>
        <w:ind w:left="119" w:right="117" w:firstLine="0"/>
        <w:jc w:val="left"/>
        <w:rPr>
          <w:sz w:val="20"/>
        </w:rPr>
      </w:pPr>
      <w:r>
        <w:rPr>
          <w:sz w:val="20"/>
        </w:rPr>
        <w:t>Decreto nº 48.778 de 30 de outubro de 2023, que regulamenta as licitações pelos critérios de julgamento por menor preço ou por maior desconto, no âmbito da</w:t>
      </w:r>
      <w:r>
        <w:rPr>
          <w:spacing w:val="-11"/>
          <w:sz w:val="20"/>
        </w:rPr>
        <w:t> </w:t>
      </w:r>
      <w:r>
        <w:rPr>
          <w:sz w:val="20"/>
        </w:rPr>
        <w:t>Administração Pública do Estado do Rio de Janeiro, Autarquica e Fundacional;</w:t>
      </w:r>
    </w:p>
    <w:p>
      <w:pPr>
        <w:pStyle w:val="ListParagraph"/>
        <w:numPr>
          <w:ilvl w:val="0"/>
          <w:numId w:val="58"/>
        </w:numPr>
        <w:tabs>
          <w:tab w:pos="261" w:val="left" w:leader="none"/>
        </w:tabs>
        <w:spacing w:line="234" w:lineRule="exact" w:before="0" w:after="0"/>
        <w:ind w:left="26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8"/>
        </w:numPr>
        <w:tabs>
          <w:tab w:pos="261" w:val="left" w:leader="none"/>
        </w:tabs>
        <w:spacing w:line="240" w:lineRule="auto" w:before="14" w:after="0"/>
        <w:ind w:left="261" w:right="0" w:hanging="142"/>
        <w:jc w:val="left"/>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8"/>
        </w:numPr>
        <w:tabs>
          <w:tab w:pos="261" w:val="left" w:leader="none"/>
        </w:tabs>
        <w:spacing w:line="240" w:lineRule="auto" w:before="25" w:after="0"/>
        <w:ind w:left="26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8"/>
        </w:numPr>
        <w:tabs>
          <w:tab w:pos="273" w:val="left" w:leader="none"/>
        </w:tabs>
        <w:spacing w:line="278" w:lineRule="auto" w:before="25" w:after="0"/>
        <w:ind w:left="119" w:right="118" w:firstLine="0"/>
        <w:jc w:val="left"/>
        <w:rPr>
          <w:sz w:val="20"/>
        </w:rPr>
      </w:pPr>
      <w:r>
        <w:rPr>
          <w:sz w:val="20"/>
        </w:rPr>
        <w:t>Lei</w:t>
      </w:r>
      <w:r>
        <w:rPr>
          <w:spacing w:val="11"/>
          <w:sz w:val="20"/>
        </w:rPr>
        <w:t> </w:t>
      </w:r>
      <w:r>
        <w:rPr>
          <w:sz w:val="20"/>
        </w:rPr>
        <w:t>Estadual</w:t>
      </w:r>
      <w:r>
        <w:rPr>
          <w:spacing w:val="11"/>
          <w:sz w:val="20"/>
        </w:rPr>
        <w:t> </w:t>
      </w:r>
      <w:r>
        <w:rPr>
          <w:sz w:val="20"/>
        </w:rPr>
        <w:t>n°</w:t>
      </w:r>
      <w:r>
        <w:rPr>
          <w:spacing w:val="11"/>
          <w:sz w:val="20"/>
        </w:rPr>
        <w:t> </w:t>
      </w:r>
      <w:r>
        <w:rPr>
          <w:sz w:val="20"/>
        </w:rPr>
        <w:t>7.753,</w:t>
      </w:r>
      <w:r>
        <w:rPr>
          <w:spacing w:val="11"/>
          <w:sz w:val="20"/>
        </w:rPr>
        <w:t> </w:t>
      </w:r>
      <w:r>
        <w:rPr>
          <w:sz w:val="20"/>
        </w:rPr>
        <w:t>de</w:t>
      </w:r>
      <w:r>
        <w:rPr>
          <w:spacing w:val="11"/>
          <w:sz w:val="20"/>
        </w:rPr>
        <w:t> </w:t>
      </w:r>
      <w:r>
        <w:rPr>
          <w:sz w:val="20"/>
        </w:rPr>
        <w:t>17</w:t>
      </w:r>
      <w:r>
        <w:rPr>
          <w:spacing w:val="11"/>
          <w:sz w:val="20"/>
        </w:rPr>
        <w:t> </w:t>
      </w:r>
      <w:r>
        <w:rPr>
          <w:sz w:val="20"/>
        </w:rPr>
        <w:t>de</w:t>
      </w:r>
      <w:r>
        <w:rPr>
          <w:spacing w:val="11"/>
          <w:sz w:val="20"/>
        </w:rPr>
        <w:t> </w:t>
      </w:r>
      <w:r>
        <w:rPr>
          <w:sz w:val="20"/>
        </w:rPr>
        <w:t>outubro</w:t>
      </w:r>
      <w:r>
        <w:rPr>
          <w:spacing w:val="11"/>
          <w:sz w:val="20"/>
        </w:rPr>
        <w:t> </w:t>
      </w:r>
      <w:r>
        <w:rPr>
          <w:sz w:val="20"/>
        </w:rPr>
        <w:t>de</w:t>
      </w:r>
      <w:r>
        <w:rPr>
          <w:spacing w:val="11"/>
          <w:sz w:val="20"/>
        </w:rPr>
        <w:t> </w:t>
      </w:r>
      <w:r>
        <w:rPr>
          <w:sz w:val="20"/>
        </w:rPr>
        <w:t>2017,</w:t>
      </w:r>
      <w:r>
        <w:rPr>
          <w:spacing w:val="11"/>
          <w:sz w:val="20"/>
        </w:rPr>
        <w:t> </w:t>
      </w:r>
      <w:r>
        <w:rPr>
          <w:sz w:val="20"/>
        </w:rPr>
        <w:t>que</w:t>
      </w:r>
      <w:r>
        <w:rPr>
          <w:spacing w:val="11"/>
          <w:sz w:val="20"/>
        </w:rPr>
        <w:t> </w:t>
      </w:r>
      <w:r>
        <w:rPr>
          <w:sz w:val="20"/>
        </w:rPr>
        <w:t>dispõe</w:t>
      </w:r>
      <w:r>
        <w:rPr>
          <w:spacing w:val="11"/>
          <w:sz w:val="20"/>
        </w:rPr>
        <w:t> </w:t>
      </w:r>
      <w:r>
        <w:rPr>
          <w:sz w:val="20"/>
        </w:rPr>
        <w:t>sobre</w:t>
      </w:r>
      <w:r>
        <w:rPr>
          <w:spacing w:val="11"/>
          <w:sz w:val="20"/>
        </w:rPr>
        <w:t> </w:t>
      </w:r>
      <w:r>
        <w:rPr>
          <w:sz w:val="20"/>
        </w:rPr>
        <w:t>a</w:t>
      </w:r>
      <w:r>
        <w:rPr>
          <w:spacing w:val="11"/>
          <w:sz w:val="20"/>
        </w:rPr>
        <w:t> </w:t>
      </w:r>
      <w:r>
        <w:rPr>
          <w:sz w:val="20"/>
        </w:rPr>
        <w:t>instituição</w:t>
      </w:r>
      <w:r>
        <w:rPr>
          <w:spacing w:val="11"/>
          <w:sz w:val="20"/>
        </w:rPr>
        <w:t> </w:t>
      </w:r>
      <w:r>
        <w:rPr>
          <w:sz w:val="20"/>
        </w:rPr>
        <w:t>do</w:t>
      </w:r>
      <w:r>
        <w:rPr>
          <w:spacing w:val="11"/>
          <w:sz w:val="20"/>
        </w:rPr>
        <w:t> </w:t>
      </w:r>
      <w:r>
        <w:rPr>
          <w:sz w:val="20"/>
        </w:rPr>
        <w:t>programa</w:t>
      </w:r>
      <w:r>
        <w:rPr>
          <w:spacing w:val="11"/>
          <w:sz w:val="20"/>
        </w:rPr>
        <w:t> </w:t>
      </w:r>
      <w:r>
        <w:rPr>
          <w:sz w:val="20"/>
        </w:rPr>
        <w:t>de</w:t>
      </w:r>
      <w:r>
        <w:rPr>
          <w:spacing w:val="11"/>
          <w:sz w:val="20"/>
        </w:rPr>
        <w:t> </w:t>
      </w:r>
      <w:r>
        <w:rPr>
          <w:sz w:val="20"/>
        </w:rPr>
        <w:t>integridade</w:t>
      </w:r>
      <w:r>
        <w:rPr>
          <w:spacing w:val="11"/>
          <w:sz w:val="20"/>
        </w:rPr>
        <w:t> </w:t>
      </w:r>
      <w:r>
        <w:rPr>
          <w:sz w:val="20"/>
        </w:rPr>
        <w:t>nas</w:t>
      </w:r>
      <w:r>
        <w:rPr>
          <w:spacing w:val="11"/>
          <w:sz w:val="20"/>
        </w:rPr>
        <w:t> </w:t>
      </w:r>
      <w:r>
        <w:rPr>
          <w:sz w:val="20"/>
        </w:rPr>
        <w:t>empresas</w:t>
      </w:r>
      <w:r>
        <w:rPr>
          <w:spacing w:val="11"/>
          <w:sz w:val="20"/>
        </w:rPr>
        <w:t> </w:t>
      </w:r>
      <w:r>
        <w:rPr>
          <w:sz w:val="20"/>
        </w:rPr>
        <w:t>que</w:t>
      </w:r>
      <w:r>
        <w:rPr>
          <w:spacing w:val="11"/>
          <w:sz w:val="20"/>
        </w:rPr>
        <w:t> </w:t>
      </w:r>
      <w:r>
        <w:rPr>
          <w:sz w:val="20"/>
        </w:rPr>
        <w:t>contratarem</w:t>
      </w:r>
      <w:r>
        <w:rPr>
          <w:spacing w:val="11"/>
          <w:sz w:val="20"/>
        </w:rPr>
        <w:t> </w:t>
      </w:r>
      <w:r>
        <w:rPr>
          <w:sz w:val="20"/>
        </w:rPr>
        <w:t>com</w:t>
      </w:r>
      <w:r>
        <w:rPr>
          <w:spacing w:val="11"/>
          <w:sz w:val="20"/>
        </w:rPr>
        <w:t> </w:t>
      </w:r>
      <w:r>
        <w:rPr>
          <w:sz w:val="20"/>
        </w:rPr>
        <w:t>a</w:t>
      </w:r>
      <w:r>
        <w:rPr>
          <w:spacing w:val="11"/>
          <w:sz w:val="20"/>
        </w:rPr>
        <w:t> </w:t>
      </w:r>
      <w:r>
        <w:rPr>
          <w:sz w:val="20"/>
        </w:rPr>
        <w:t>administração</w:t>
      </w:r>
      <w:r>
        <w:rPr>
          <w:spacing w:val="11"/>
          <w:sz w:val="20"/>
        </w:rPr>
        <w:t> </w:t>
      </w:r>
      <w:r>
        <w:rPr>
          <w:sz w:val="20"/>
        </w:rPr>
        <w:t>pública</w:t>
      </w:r>
      <w:r>
        <w:rPr>
          <w:spacing w:val="11"/>
          <w:sz w:val="20"/>
        </w:rPr>
        <w:t> </w:t>
      </w:r>
      <w:r>
        <w:rPr>
          <w:sz w:val="20"/>
        </w:rPr>
        <w:t>do</w:t>
      </w:r>
      <w:r>
        <w:rPr>
          <w:spacing w:val="11"/>
          <w:sz w:val="20"/>
        </w:rPr>
        <w:t> </w:t>
      </w:r>
      <w:r>
        <w:rPr>
          <w:sz w:val="20"/>
        </w:rPr>
        <w:t>Estado</w:t>
      </w:r>
      <w:r>
        <w:rPr>
          <w:spacing w:val="11"/>
          <w:sz w:val="20"/>
        </w:rPr>
        <w:t> </w:t>
      </w:r>
      <w:r>
        <w:rPr>
          <w:sz w:val="20"/>
        </w:rPr>
        <w:t>do</w:t>
      </w:r>
      <w:r>
        <w:rPr>
          <w:spacing w:val="11"/>
          <w:sz w:val="20"/>
        </w:rPr>
        <w:t> </w:t>
      </w:r>
      <w:r>
        <w:rPr>
          <w:sz w:val="20"/>
        </w:rPr>
        <w:t>Rio</w:t>
      </w:r>
      <w:r>
        <w:rPr>
          <w:spacing w:val="11"/>
          <w:sz w:val="20"/>
        </w:rPr>
        <w:t> </w:t>
      </w:r>
      <w:r>
        <w:rPr>
          <w:sz w:val="20"/>
        </w:rPr>
        <w:t>de Janeiro e dá outras providencias.</w:t>
      </w:r>
    </w:p>
    <w:p>
      <w:pPr>
        <w:pStyle w:val="BodyText"/>
        <w:spacing w:before="43"/>
      </w:pPr>
    </w:p>
    <w:p>
      <w:pPr>
        <w:pStyle w:val="Heading1"/>
        <w:numPr>
          <w:ilvl w:val="0"/>
          <w:numId w:val="5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Heading1"/>
        <w:spacing w:after="0" w:line="240" w:lineRule="auto"/>
        <w:jc w:val="left"/>
        <w:sectPr>
          <w:pgSz w:w="15840" w:h="24480"/>
          <w:pgMar w:top="0" w:bottom="0" w:left="0" w:right="0"/>
        </w:sectPr>
      </w:pPr>
    </w:p>
    <w:tbl>
      <w:tblPr>
        <w:tblW w:w="0" w:type="auto"/>
        <w:jc w:val="left"/>
        <w:tblInd w:w="179"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52"/>
        <w:gridCol w:w="4079"/>
        <w:gridCol w:w="2774"/>
        <w:gridCol w:w="2774"/>
        <w:gridCol w:w="3419"/>
        <w:gridCol w:w="1792"/>
      </w:tblGrid>
      <w:tr>
        <w:trPr>
          <w:trHeight w:val="1109" w:hRule="atLeast"/>
        </w:trPr>
        <w:tc>
          <w:tcPr>
            <w:tcW w:w="652" w:type="dxa"/>
            <w:tcBorders>
              <w:bottom w:val="double" w:sz="6" w:space="0" w:color="2B2B2B"/>
              <w:right w:val="double" w:sz="6" w:space="0" w:color="2B2B2B"/>
            </w:tcBorders>
          </w:tcPr>
          <w:p>
            <w:pPr>
              <w:pStyle w:val="TableParagraph"/>
              <w:rPr>
                <w:b/>
                <w:sz w:val="16"/>
              </w:rPr>
            </w:pPr>
          </w:p>
          <w:p>
            <w:pPr>
              <w:pStyle w:val="TableParagraph"/>
              <w:spacing w:before="120"/>
              <w:rPr>
                <w:b/>
                <w:sz w:val="16"/>
              </w:rPr>
            </w:pPr>
          </w:p>
          <w:p>
            <w:pPr>
              <w:pStyle w:val="TableParagraph"/>
              <w:ind w:left="9"/>
              <w:jc w:val="center"/>
              <w:rPr>
                <w:b/>
                <w:sz w:val="16"/>
              </w:rPr>
            </w:pPr>
            <w:r>
              <w:rPr>
                <w:b/>
                <w:spacing w:val="-4"/>
                <w:sz w:val="16"/>
              </w:rPr>
              <w:t>ITEM</w:t>
            </w:r>
          </w:p>
        </w:tc>
        <w:tc>
          <w:tcPr>
            <w:tcW w:w="4079" w:type="dxa"/>
            <w:tcBorders>
              <w:left w:val="double" w:sz="6" w:space="0" w:color="2B2B2B"/>
              <w:bottom w:val="double" w:sz="6" w:space="0" w:color="2B2B2B"/>
              <w:right w:val="double" w:sz="6" w:space="0" w:color="2B2B2B"/>
            </w:tcBorders>
          </w:tcPr>
          <w:p>
            <w:pPr>
              <w:pStyle w:val="TableParagraph"/>
              <w:rPr>
                <w:b/>
                <w:sz w:val="16"/>
              </w:rPr>
            </w:pPr>
          </w:p>
          <w:p>
            <w:pPr>
              <w:pStyle w:val="TableParagraph"/>
              <w:spacing w:before="120"/>
              <w:rPr>
                <w:b/>
                <w:sz w:val="16"/>
              </w:rPr>
            </w:pPr>
          </w:p>
          <w:p>
            <w:pPr>
              <w:pStyle w:val="TableParagraph"/>
              <w:ind w:left="1060"/>
              <w:rPr>
                <w:b/>
                <w:sz w:val="16"/>
              </w:rPr>
            </w:pPr>
            <w:r>
              <w:rPr>
                <w:b/>
                <w:sz w:val="16"/>
              </w:rPr>
              <w:t>DESCRIÇÃO</w:t>
            </w:r>
            <w:r>
              <w:rPr>
                <w:b/>
                <w:spacing w:val="-1"/>
                <w:sz w:val="16"/>
              </w:rPr>
              <w:t> </w:t>
            </w:r>
            <w:r>
              <w:rPr>
                <w:b/>
                <w:sz w:val="16"/>
              </w:rPr>
              <w:t>DO</w:t>
            </w:r>
            <w:r>
              <w:rPr>
                <w:b/>
                <w:spacing w:val="-1"/>
                <w:sz w:val="16"/>
              </w:rPr>
              <w:t> </w:t>
            </w:r>
            <w:r>
              <w:rPr>
                <w:b/>
                <w:spacing w:val="-2"/>
                <w:sz w:val="16"/>
              </w:rPr>
              <w:t>OBJETO</w:t>
            </w:r>
          </w:p>
        </w:tc>
        <w:tc>
          <w:tcPr>
            <w:tcW w:w="2774" w:type="dxa"/>
            <w:tcBorders>
              <w:left w:val="double" w:sz="6" w:space="0" w:color="2B2B2B"/>
              <w:bottom w:val="double" w:sz="6" w:space="0" w:color="2B2B2B"/>
              <w:right w:val="double" w:sz="6" w:space="0" w:color="2B2B2B"/>
            </w:tcBorders>
          </w:tcPr>
          <w:p>
            <w:pPr>
              <w:pStyle w:val="TableParagraph"/>
              <w:spacing w:before="169"/>
              <w:rPr>
                <w:b/>
                <w:sz w:val="16"/>
              </w:rPr>
            </w:pPr>
          </w:p>
          <w:p>
            <w:pPr>
              <w:pStyle w:val="TableParagraph"/>
              <w:spacing w:line="352" w:lineRule="auto"/>
              <w:ind w:left="113" w:right="23" w:hanging="69"/>
              <w:rPr>
                <w:b/>
                <w:sz w:val="16"/>
              </w:rPr>
            </w:pPr>
            <w:r>
              <w:rPr>
                <w:b/>
                <w:sz w:val="16"/>
              </w:rPr>
              <w:t>DESCRIÇÃO</w:t>
            </w:r>
            <w:r>
              <w:rPr>
                <w:b/>
                <w:spacing w:val="-10"/>
                <w:sz w:val="16"/>
              </w:rPr>
              <w:t> </w:t>
            </w:r>
            <w:r>
              <w:rPr>
                <w:b/>
                <w:sz w:val="16"/>
              </w:rPr>
              <w:t>DO</w:t>
            </w:r>
            <w:r>
              <w:rPr>
                <w:b/>
                <w:spacing w:val="-10"/>
                <w:sz w:val="16"/>
              </w:rPr>
              <w:t> </w:t>
            </w:r>
            <w:r>
              <w:rPr>
                <w:b/>
                <w:sz w:val="16"/>
              </w:rPr>
              <w:t>INSTRUMENTAL</w:t>
            </w:r>
            <w:r>
              <w:rPr>
                <w:b/>
                <w:spacing w:val="-10"/>
                <w:sz w:val="16"/>
              </w:rPr>
              <w:t> </w:t>
            </w:r>
            <w:r>
              <w:rPr>
                <w:b/>
                <w:sz w:val="16"/>
              </w:rPr>
              <w:t>/</w:t>
            </w:r>
            <w:r>
              <w:rPr>
                <w:b/>
                <w:spacing w:val="40"/>
                <w:sz w:val="16"/>
              </w:rPr>
              <w:t> </w:t>
            </w:r>
            <w:r>
              <w:rPr>
                <w:b/>
                <w:sz w:val="16"/>
              </w:rPr>
              <w:t>EQUIPAMENTO EM COMODATO</w:t>
            </w:r>
          </w:p>
        </w:tc>
        <w:tc>
          <w:tcPr>
            <w:tcW w:w="2774" w:type="dxa"/>
            <w:tcBorders>
              <w:left w:val="double" w:sz="6" w:space="0" w:color="2B2B2B"/>
              <w:bottom w:val="double" w:sz="6" w:space="0" w:color="2B2B2B"/>
              <w:right w:val="double" w:sz="6" w:space="0" w:color="2B2B2B"/>
            </w:tcBorders>
          </w:tcPr>
          <w:p>
            <w:pPr>
              <w:pStyle w:val="TableParagraph"/>
              <w:spacing w:line="270" w:lineRule="exact" w:before="10"/>
              <w:ind w:left="30" w:right="10"/>
              <w:jc w:val="center"/>
              <w:rPr>
                <w:b/>
                <w:sz w:val="16"/>
              </w:rPr>
            </w:pPr>
            <w:r>
              <w:rPr>
                <w:b/>
                <w:sz w:val="16"/>
              </w:rPr>
              <w:t>É IMPRESCINDÍVEL</w:t>
            </w:r>
            <w:r>
              <w:rPr>
                <w:b/>
                <w:spacing w:val="-11"/>
                <w:sz w:val="16"/>
              </w:rPr>
              <w:t> </w:t>
            </w:r>
            <w:r>
              <w:rPr>
                <w:b/>
                <w:sz w:val="16"/>
              </w:rPr>
              <w:t>A</w:t>
            </w:r>
            <w:r>
              <w:rPr>
                <w:b/>
                <w:spacing w:val="40"/>
                <w:sz w:val="16"/>
              </w:rPr>
              <w:t> </w:t>
            </w:r>
            <w:r>
              <w:rPr>
                <w:b/>
                <w:spacing w:val="-2"/>
                <w:sz w:val="16"/>
              </w:rPr>
              <w:t>COMPATIBILIDADE</w:t>
            </w:r>
            <w:r>
              <w:rPr>
                <w:b/>
                <w:spacing w:val="-8"/>
                <w:sz w:val="16"/>
              </w:rPr>
              <w:t> </w:t>
            </w:r>
            <w:r>
              <w:rPr>
                <w:b/>
                <w:spacing w:val="-2"/>
                <w:sz w:val="16"/>
              </w:rPr>
              <w:t>COM</w:t>
            </w:r>
            <w:r>
              <w:rPr>
                <w:b/>
                <w:spacing w:val="-8"/>
                <w:sz w:val="16"/>
              </w:rPr>
              <w:t> </w:t>
            </w:r>
            <w:r>
              <w:rPr>
                <w:b/>
                <w:spacing w:val="-2"/>
                <w:sz w:val="16"/>
              </w:rPr>
              <w:t>OUTROS</w:t>
            </w:r>
            <w:r>
              <w:rPr>
                <w:b/>
                <w:spacing w:val="40"/>
                <w:sz w:val="16"/>
              </w:rPr>
              <w:t> </w:t>
            </w:r>
            <w:r>
              <w:rPr>
                <w:b/>
                <w:sz w:val="16"/>
              </w:rPr>
              <w:t>ITENS DA CONTRATAÇÃO? SE</w:t>
            </w:r>
            <w:r>
              <w:rPr>
                <w:b/>
                <w:spacing w:val="40"/>
                <w:sz w:val="16"/>
              </w:rPr>
              <w:t> </w:t>
            </w:r>
            <w:r>
              <w:rPr>
                <w:b/>
                <w:sz w:val="16"/>
              </w:rPr>
              <w:t>SIM,</w:t>
            </w:r>
            <w:r>
              <w:rPr>
                <w:b/>
                <w:spacing w:val="-3"/>
                <w:sz w:val="16"/>
              </w:rPr>
              <w:t> </w:t>
            </w:r>
            <w:r>
              <w:rPr>
                <w:b/>
                <w:sz w:val="16"/>
              </w:rPr>
              <w:t>QUAIS?</w:t>
            </w:r>
          </w:p>
        </w:tc>
        <w:tc>
          <w:tcPr>
            <w:tcW w:w="3419" w:type="dxa"/>
            <w:tcBorders>
              <w:left w:val="double" w:sz="6" w:space="0" w:color="2B2B2B"/>
              <w:bottom w:val="double" w:sz="6" w:space="0" w:color="2B2B2B"/>
              <w:right w:val="double" w:sz="6" w:space="0" w:color="2B2B2B"/>
            </w:tcBorders>
          </w:tcPr>
          <w:p>
            <w:pPr>
              <w:pStyle w:val="TableParagraph"/>
              <w:rPr>
                <w:b/>
                <w:sz w:val="16"/>
              </w:rPr>
            </w:pPr>
          </w:p>
          <w:p>
            <w:pPr>
              <w:pStyle w:val="TableParagraph"/>
              <w:spacing w:before="120"/>
              <w:rPr>
                <w:b/>
                <w:sz w:val="16"/>
              </w:rPr>
            </w:pPr>
          </w:p>
          <w:p>
            <w:pPr>
              <w:pStyle w:val="TableParagraph"/>
              <w:ind w:left="1039"/>
              <w:rPr>
                <w:b/>
                <w:sz w:val="16"/>
              </w:rPr>
            </w:pPr>
            <w:r>
              <w:rPr>
                <w:b/>
                <w:spacing w:val="-2"/>
                <w:sz w:val="16"/>
              </w:rPr>
              <w:t>ESPECIFICAÇÃO</w:t>
            </w:r>
          </w:p>
        </w:tc>
        <w:tc>
          <w:tcPr>
            <w:tcW w:w="1792" w:type="dxa"/>
            <w:tcBorders>
              <w:left w:val="double" w:sz="6" w:space="0" w:color="2B2B2B"/>
              <w:bottom w:val="double" w:sz="6" w:space="0" w:color="2B2B2B"/>
              <w:right w:val="single" w:sz="6" w:space="0" w:color="808080"/>
            </w:tcBorders>
          </w:tcPr>
          <w:p>
            <w:pPr>
              <w:pStyle w:val="TableParagraph"/>
              <w:spacing w:before="169"/>
              <w:rPr>
                <w:b/>
                <w:sz w:val="16"/>
              </w:rPr>
            </w:pPr>
          </w:p>
          <w:p>
            <w:pPr>
              <w:pStyle w:val="TableParagraph"/>
              <w:spacing w:line="352" w:lineRule="auto"/>
              <w:ind w:left="408" w:right="294" w:hanging="66"/>
              <w:rPr>
                <w:b/>
                <w:sz w:val="16"/>
              </w:rPr>
            </w:pPr>
            <w:r>
              <w:rPr>
                <w:b/>
                <w:sz w:val="16"/>
              </w:rPr>
              <w:t>MARCAS</w:t>
            </w:r>
            <w:r>
              <w:rPr>
                <w:b/>
                <w:spacing w:val="-10"/>
                <w:sz w:val="16"/>
              </w:rPr>
              <w:t> </w:t>
            </w:r>
            <w:r>
              <w:rPr>
                <w:b/>
                <w:sz w:val="16"/>
              </w:rPr>
              <w:t>PRÉ-</w:t>
            </w:r>
            <w:r>
              <w:rPr>
                <w:b/>
                <w:spacing w:val="40"/>
                <w:sz w:val="16"/>
              </w:rPr>
              <w:t> </w:t>
            </w:r>
            <w:r>
              <w:rPr>
                <w:b/>
                <w:spacing w:val="-2"/>
                <w:sz w:val="16"/>
              </w:rPr>
              <w:t>APROVADAS</w:t>
            </w:r>
          </w:p>
        </w:tc>
      </w:tr>
      <w:tr>
        <w:trPr>
          <w:trHeight w:val="3524" w:hRule="atLeast"/>
        </w:trPr>
        <w:tc>
          <w:tcPr>
            <w:tcW w:w="652" w:type="dxa"/>
            <w:tcBorders>
              <w:top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9"/>
              <w:jc w:val="center"/>
              <w:rPr>
                <w:b/>
                <w:sz w:val="16"/>
              </w:rPr>
            </w:pPr>
            <w:r>
              <w:rPr>
                <w:b/>
                <w:spacing w:val="-5"/>
                <w:sz w:val="16"/>
              </w:rPr>
              <w:t>1.1</w:t>
            </w:r>
          </w:p>
        </w:tc>
        <w:tc>
          <w:tcPr>
            <w:tcW w:w="4079"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spacing w:line="352" w:lineRule="auto"/>
              <w:ind w:left="36" w:right="22"/>
              <w:jc w:val="center"/>
              <w:rPr>
                <w:sz w:val="16"/>
              </w:rPr>
            </w:pPr>
            <w:r>
              <w:rPr>
                <w:sz w:val="16"/>
              </w:rPr>
              <w:t>PLACA</w:t>
            </w:r>
            <w:r>
              <w:rPr>
                <w:spacing w:val="-6"/>
                <w:sz w:val="16"/>
              </w:rPr>
              <w:t> </w:t>
            </w:r>
            <w:r>
              <w:rPr>
                <w:sz w:val="16"/>
              </w:rPr>
              <w:t>FIXAÇÃO, MODELO PLACA: MINI PLACA</w:t>
            </w:r>
            <w:r>
              <w:rPr>
                <w:spacing w:val="40"/>
                <w:sz w:val="16"/>
              </w:rPr>
              <w:t> </w:t>
            </w:r>
            <w:r>
              <w:rPr>
                <w:spacing w:val="-2"/>
                <w:sz w:val="16"/>
              </w:rPr>
              <w:t>RETA,</w:t>
            </w:r>
            <w:r>
              <w:rPr>
                <w:spacing w:val="-8"/>
                <w:sz w:val="16"/>
              </w:rPr>
              <w:t> </w:t>
            </w:r>
            <w:r>
              <w:rPr>
                <w:spacing w:val="-2"/>
                <w:sz w:val="16"/>
              </w:rPr>
              <w:t>COMPATÍVEL</w:t>
            </w:r>
            <w:r>
              <w:rPr>
                <w:spacing w:val="-8"/>
                <w:sz w:val="16"/>
              </w:rPr>
              <w:t> </w:t>
            </w:r>
            <w:r>
              <w:rPr>
                <w:spacing w:val="-2"/>
                <w:sz w:val="16"/>
              </w:rPr>
              <w:t>MINI</w:t>
            </w:r>
            <w:r>
              <w:rPr>
                <w:spacing w:val="-8"/>
                <w:sz w:val="16"/>
              </w:rPr>
              <w:t> </w:t>
            </w:r>
            <w:r>
              <w:rPr>
                <w:spacing w:val="-2"/>
                <w:sz w:val="16"/>
              </w:rPr>
              <w:t>PARAFUSO</w:t>
            </w:r>
            <w:r>
              <w:rPr>
                <w:spacing w:val="-8"/>
                <w:sz w:val="16"/>
              </w:rPr>
              <w:t> </w:t>
            </w:r>
            <w:r>
              <w:rPr>
                <w:spacing w:val="-2"/>
                <w:sz w:val="16"/>
              </w:rPr>
              <w:t>CIRÚRGICO</w:t>
            </w:r>
            <w:r>
              <w:rPr>
                <w:spacing w:val="40"/>
                <w:sz w:val="16"/>
              </w:rPr>
              <w:t> </w:t>
            </w:r>
            <w:r>
              <w:rPr>
                <w:sz w:val="16"/>
              </w:rPr>
              <w:t>1,5/1,6MM PARA CRÂNIO MAXILO FACIAL,</w:t>
            </w:r>
            <w:r>
              <w:rPr>
                <w:spacing w:val="40"/>
                <w:sz w:val="16"/>
              </w:rPr>
              <w:t> </w:t>
            </w:r>
            <w:r>
              <w:rPr>
                <w:sz w:val="16"/>
              </w:rPr>
              <w:t>MATERIAL:</w:t>
            </w:r>
            <w:r>
              <w:rPr>
                <w:spacing w:val="-4"/>
                <w:sz w:val="16"/>
              </w:rPr>
              <w:t> </w:t>
            </w:r>
            <w:r>
              <w:rPr>
                <w:sz w:val="16"/>
              </w:rPr>
              <w:t>TITÂNIO,</w:t>
            </w:r>
            <w:r>
              <w:rPr>
                <w:spacing w:val="-4"/>
                <w:sz w:val="16"/>
              </w:rPr>
              <w:t> </w:t>
            </w:r>
            <w:r>
              <w:rPr>
                <w:sz w:val="16"/>
              </w:rPr>
              <w:t>TAMANHO:</w:t>
            </w:r>
            <w:r>
              <w:rPr>
                <w:spacing w:val="-2"/>
                <w:sz w:val="16"/>
              </w:rPr>
              <w:t> </w:t>
            </w:r>
            <w:r>
              <w:rPr>
                <w:sz w:val="16"/>
              </w:rPr>
              <w:t>12</w:t>
            </w:r>
            <w:r>
              <w:rPr>
                <w:spacing w:val="-10"/>
                <w:sz w:val="16"/>
              </w:rPr>
              <w:t> </w:t>
            </w:r>
            <w:r>
              <w:rPr>
                <w:sz w:val="16"/>
              </w:rPr>
              <w:t>A</w:t>
            </w:r>
            <w:r>
              <w:rPr>
                <w:spacing w:val="-10"/>
                <w:sz w:val="16"/>
              </w:rPr>
              <w:t> </w:t>
            </w:r>
            <w:r>
              <w:rPr>
                <w:sz w:val="16"/>
              </w:rPr>
              <w:t>20</w:t>
            </w:r>
            <w:r>
              <w:rPr>
                <w:spacing w:val="-2"/>
                <w:sz w:val="16"/>
              </w:rPr>
              <w:t> </w:t>
            </w:r>
            <w:r>
              <w:rPr>
                <w:sz w:val="16"/>
              </w:rPr>
              <w:t>FUROS,</w:t>
            </w:r>
            <w:r>
              <w:rPr>
                <w:spacing w:val="40"/>
                <w:sz w:val="16"/>
              </w:rPr>
              <w:t> </w:t>
            </w:r>
            <w:r>
              <w:rPr>
                <w:sz w:val="16"/>
              </w:rPr>
              <w:t>ESPESSURA: 0,4MM A 0,8MM</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spacing w:line="352" w:lineRule="auto" w:before="68"/>
              <w:ind w:left="48" w:right="36"/>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1.5/1.6</w:t>
            </w:r>
            <w:r>
              <w:rPr>
                <w:spacing w:val="40"/>
                <w:sz w:val="16"/>
              </w:rPr>
              <w:t> </w:t>
            </w:r>
            <w:r>
              <w:rPr>
                <w:sz w:val="16"/>
              </w:rPr>
              <w:t>Pinça de placa/parafuso</w:t>
            </w:r>
          </w:p>
          <w:p>
            <w:pPr>
              <w:pStyle w:val="TableParagraph"/>
              <w:spacing w:line="352" w:lineRule="auto"/>
              <w:ind w:left="201" w:right="189"/>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201" w:right="189"/>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1.5/1.6</w:t>
            </w:r>
            <w:r>
              <w:rPr>
                <w:spacing w:val="40"/>
                <w:sz w:val="16"/>
              </w:rPr>
              <w:t> </w:t>
            </w:r>
            <w:r>
              <w:rPr>
                <w:sz w:val="16"/>
              </w:rPr>
              <w:t>Alça de chave de fenda universal</w:t>
            </w:r>
          </w:p>
          <w:p>
            <w:pPr>
              <w:pStyle w:val="TableParagraph"/>
              <w:spacing w:line="352" w:lineRule="auto"/>
              <w:ind w:left="22" w:right="10"/>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1.5/1.6</w:t>
            </w:r>
            <w:r>
              <w:rPr>
                <w:spacing w:val="40"/>
                <w:sz w:val="16"/>
              </w:rPr>
              <w:t> </w:t>
            </w:r>
            <w:r>
              <w:rPr>
                <w:sz w:val="16"/>
              </w:rPr>
              <w:t>Alça Trocater, Ponta Afiada</w:t>
            </w:r>
          </w:p>
          <w:p>
            <w:pPr>
              <w:pStyle w:val="TableParagraph"/>
              <w:spacing w:line="183" w:lineRule="exact"/>
              <w:ind w:left="9"/>
              <w:jc w:val="center"/>
              <w:rPr>
                <w:sz w:val="16"/>
              </w:rPr>
            </w:pPr>
            <w:r>
              <w:rPr>
                <w:spacing w:val="-2"/>
                <w:sz w:val="16"/>
              </w:rPr>
              <w:t>Trocarte</w:t>
            </w:r>
          </w:p>
          <w:p>
            <w:pPr>
              <w:pStyle w:val="TableParagraph"/>
              <w:spacing w:line="270" w:lineRule="atLeast"/>
              <w:ind w:left="379" w:right="36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1.5/1.6</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1.5/1.6</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18"/>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1.2,</w:t>
            </w:r>
            <w:r>
              <w:rPr>
                <w:spacing w:val="-1"/>
                <w:sz w:val="16"/>
              </w:rPr>
              <w:t> </w:t>
            </w:r>
            <w:r>
              <w:rPr>
                <w:sz w:val="16"/>
              </w:rPr>
              <w:t>1.3</w:t>
            </w:r>
            <w:r>
              <w:rPr>
                <w:spacing w:val="-1"/>
                <w:sz w:val="16"/>
              </w:rPr>
              <w:t> </w:t>
            </w:r>
            <w:r>
              <w:rPr>
                <w:sz w:val="16"/>
              </w:rPr>
              <w:t>e</w:t>
            </w:r>
            <w:r>
              <w:rPr>
                <w:spacing w:val="-1"/>
                <w:sz w:val="16"/>
              </w:rPr>
              <w:t> </w:t>
            </w:r>
            <w:r>
              <w:rPr>
                <w:spacing w:val="-5"/>
                <w:sz w:val="16"/>
              </w:rPr>
              <w:t>1.4</w:t>
            </w:r>
          </w:p>
        </w:tc>
        <w:tc>
          <w:tcPr>
            <w:tcW w:w="3419" w:type="dxa"/>
            <w:tcBorders>
              <w:top w:val="double" w:sz="6" w:space="0" w:color="2B2B2B"/>
              <w:left w:val="double" w:sz="6" w:space="0" w:color="2B2B2B"/>
              <w:bottom w:val="double" w:sz="6" w:space="0" w:color="2B2B2B"/>
              <w:right w:val="double" w:sz="6" w:space="0" w:color="2B2B2B"/>
            </w:tcBorders>
          </w:tcPr>
          <w:p>
            <w:pPr>
              <w:pStyle w:val="TableParagraph"/>
              <w:spacing w:before="19"/>
              <w:rPr>
                <w:b/>
                <w:sz w:val="16"/>
              </w:rPr>
            </w:pPr>
          </w:p>
          <w:p>
            <w:pPr>
              <w:pStyle w:val="TableParagraph"/>
              <w:ind w:left="76"/>
              <w:rPr>
                <w:sz w:val="16"/>
              </w:rPr>
            </w:pPr>
            <w:r>
              <w:rPr>
                <w:sz w:val="16"/>
              </w:rPr>
              <w:t>Nome</w:t>
            </w:r>
            <w:r>
              <w:rPr>
                <w:spacing w:val="-1"/>
                <w:sz w:val="16"/>
              </w:rPr>
              <w:t> </w:t>
            </w:r>
            <w:r>
              <w:rPr>
                <w:sz w:val="16"/>
              </w:rPr>
              <w:t>primário</w:t>
            </w:r>
            <w:r>
              <w:rPr>
                <w:spacing w:val="-1"/>
                <w:sz w:val="16"/>
              </w:rPr>
              <w:t> </w:t>
            </w:r>
            <w:r>
              <w:rPr>
                <w:sz w:val="16"/>
              </w:rPr>
              <w:t>do</w:t>
            </w:r>
            <w:r>
              <w:rPr>
                <w:spacing w:val="-1"/>
                <w:sz w:val="16"/>
              </w:rPr>
              <w:t> </w:t>
            </w:r>
            <w:r>
              <w:rPr>
                <w:sz w:val="16"/>
              </w:rPr>
              <w:t>produto:</w:t>
            </w:r>
            <w:r>
              <w:rPr>
                <w:spacing w:val="-1"/>
                <w:sz w:val="16"/>
              </w:rPr>
              <w:t> </w:t>
            </w:r>
            <w:r>
              <w:rPr>
                <w:sz w:val="16"/>
              </w:rPr>
              <w:t>Miniplaca</w:t>
            </w:r>
            <w:r>
              <w:rPr>
                <w:spacing w:val="-1"/>
                <w:sz w:val="16"/>
              </w:rPr>
              <w:t> </w:t>
            </w:r>
            <w:r>
              <w:rPr>
                <w:sz w:val="16"/>
              </w:rPr>
              <w:t>reta</w:t>
            </w:r>
            <w:r>
              <w:rPr>
                <w:spacing w:val="-1"/>
                <w:sz w:val="16"/>
              </w:rPr>
              <w:t> </w:t>
            </w:r>
            <w:r>
              <w:rPr>
                <w:spacing w:val="-2"/>
                <w:sz w:val="16"/>
              </w:rPr>
              <w:t>sistema</w:t>
            </w:r>
          </w:p>
          <w:p>
            <w:pPr>
              <w:pStyle w:val="TableParagraph"/>
              <w:spacing w:line="352" w:lineRule="auto" w:before="86"/>
              <w:ind w:left="65" w:firstLine="11"/>
              <w:rPr>
                <w:sz w:val="16"/>
              </w:rPr>
            </w:pPr>
            <w:r>
              <w:rPr>
                <w:sz w:val="16"/>
              </w:rPr>
              <w:t>1.5</w:t>
            </w:r>
            <w:r>
              <w:rPr>
                <w:spacing w:val="-3"/>
                <w:sz w:val="16"/>
              </w:rPr>
              <w:t> </w:t>
            </w:r>
            <w:r>
              <w:rPr>
                <w:sz w:val="16"/>
              </w:rPr>
              <w:t>e</w:t>
            </w:r>
            <w:r>
              <w:rPr>
                <w:spacing w:val="-3"/>
                <w:sz w:val="16"/>
              </w:rPr>
              <w:t> </w:t>
            </w:r>
            <w:r>
              <w:rPr>
                <w:sz w:val="16"/>
              </w:rPr>
              <w:t>1.6</w:t>
            </w:r>
            <w:r>
              <w:rPr>
                <w:spacing w:val="-3"/>
                <w:sz w:val="16"/>
              </w:rPr>
              <w:t> </w:t>
            </w:r>
            <w:r>
              <w:rPr>
                <w:sz w:val="16"/>
              </w:rPr>
              <w:t>com</w:t>
            </w:r>
            <w:r>
              <w:rPr>
                <w:spacing w:val="-3"/>
                <w:sz w:val="16"/>
              </w:rPr>
              <w:t> </w:t>
            </w:r>
            <w:r>
              <w:rPr>
                <w:sz w:val="16"/>
              </w:rPr>
              <w:t>12</w:t>
            </w:r>
            <w:r>
              <w:rPr>
                <w:spacing w:val="-3"/>
                <w:sz w:val="16"/>
              </w:rPr>
              <w:t> </w:t>
            </w:r>
            <w:r>
              <w:rPr>
                <w:sz w:val="16"/>
              </w:rPr>
              <w:t>a</w:t>
            </w:r>
            <w:r>
              <w:rPr>
                <w:spacing w:val="-3"/>
                <w:sz w:val="16"/>
              </w:rPr>
              <w:t> </w:t>
            </w:r>
            <w:r>
              <w:rPr>
                <w:sz w:val="16"/>
              </w:rPr>
              <w:t>20</w:t>
            </w:r>
            <w:r>
              <w:rPr>
                <w:spacing w:val="-3"/>
                <w:sz w:val="16"/>
              </w:rPr>
              <w:t> </w:t>
            </w:r>
            <w:r>
              <w:rPr>
                <w:sz w:val="16"/>
              </w:rPr>
              <w:t>furos</w:t>
            </w:r>
            <w:r>
              <w:rPr>
                <w:spacing w:val="-3"/>
                <w:sz w:val="16"/>
              </w:rPr>
              <w:t> </w:t>
            </w:r>
            <w:r>
              <w:rPr>
                <w:sz w:val="16"/>
              </w:rPr>
              <w:t>com</w:t>
            </w:r>
            <w:r>
              <w:rPr>
                <w:spacing w:val="-3"/>
                <w:sz w:val="16"/>
              </w:rPr>
              <w:t> </w:t>
            </w:r>
            <w:r>
              <w:rPr>
                <w:sz w:val="16"/>
              </w:rPr>
              <w:t>ou</w:t>
            </w:r>
            <w:r>
              <w:rPr>
                <w:spacing w:val="-3"/>
                <w:sz w:val="16"/>
              </w:rPr>
              <w:t> </w:t>
            </w:r>
            <w:r>
              <w:rPr>
                <w:sz w:val="16"/>
              </w:rPr>
              <w:t>sem</w:t>
            </w:r>
            <w:r>
              <w:rPr>
                <w:spacing w:val="-3"/>
                <w:sz w:val="16"/>
              </w:rPr>
              <w:t> </w:t>
            </w:r>
            <w:r>
              <w:rPr>
                <w:sz w:val="16"/>
              </w:rPr>
              <w:t>segmento,</w:t>
            </w:r>
            <w:r>
              <w:rPr>
                <w:spacing w:val="40"/>
                <w:sz w:val="16"/>
              </w:rPr>
              <w:t> </w:t>
            </w:r>
            <w:r>
              <w:rPr>
                <w:sz w:val="16"/>
              </w:rPr>
              <w:t>Forma primária: Miniplaca reta sistema 1.5 e 1.6</w:t>
            </w:r>
            <w:r>
              <w:rPr>
                <w:spacing w:val="40"/>
                <w:sz w:val="16"/>
              </w:rPr>
              <w:t> </w:t>
            </w:r>
            <w:r>
              <w:rPr>
                <w:sz w:val="16"/>
              </w:rPr>
              <w:t>com</w:t>
            </w:r>
            <w:r>
              <w:rPr>
                <w:spacing w:val="-5"/>
                <w:sz w:val="16"/>
              </w:rPr>
              <w:t> </w:t>
            </w:r>
            <w:r>
              <w:rPr>
                <w:sz w:val="16"/>
              </w:rPr>
              <w:t>12</w:t>
            </w:r>
            <w:r>
              <w:rPr>
                <w:spacing w:val="-5"/>
                <w:sz w:val="16"/>
              </w:rPr>
              <w:t> </w:t>
            </w:r>
            <w:r>
              <w:rPr>
                <w:sz w:val="16"/>
              </w:rPr>
              <w:t>a</w:t>
            </w:r>
            <w:r>
              <w:rPr>
                <w:spacing w:val="-5"/>
                <w:sz w:val="16"/>
              </w:rPr>
              <w:t> </w:t>
            </w:r>
            <w:r>
              <w:rPr>
                <w:sz w:val="16"/>
              </w:rPr>
              <w:t>20</w:t>
            </w:r>
            <w:r>
              <w:rPr>
                <w:spacing w:val="-5"/>
                <w:sz w:val="16"/>
              </w:rPr>
              <w:t> </w:t>
            </w:r>
            <w:r>
              <w:rPr>
                <w:sz w:val="16"/>
              </w:rPr>
              <w:t>furos</w:t>
            </w:r>
            <w:r>
              <w:rPr>
                <w:spacing w:val="-5"/>
                <w:sz w:val="16"/>
              </w:rPr>
              <w:t> </w:t>
            </w:r>
            <w:r>
              <w:rPr>
                <w:sz w:val="16"/>
              </w:rPr>
              <w:t>com</w:t>
            </w:r>
            <w:r>
              <w:rPr>
                <w:spacing w:val="-5"/>
                <w:sz w:val="16"/>
              </w:rPr>
              <w:t> </w:t>
            </w:r>
            <w:r>
              <w:rPr>
                <w:sz w:val="16"/>
              </w:rPr>
              <w:t>ou</w:t>
            </w:r>
            <w:r>
              <w:rPr>
                <w:spacing w:val="-5"/>
                <w:sz w:val="16"/>
              </w:rPr>
              <w:t> </w:t>
            </w:r>
            <w:r>
              <w:rPr>
                <w:sz w:val="16"/>
              </w:rPr>
              <w:t>sem</w:t>
            </w:r>
            <w:r>
              <w:rPr>
                <w:spacing w:val="-5"/>
                <w:sz w:val="16"/>
              </w:rPr>
              <w:t> </w:t>
            </w:r>
            <w:r>
              <w:rPr>
                <w:sz w:val="16"/>
              </w:rPr>
              <w:t>segmento</w:t>
            </w:r>
            <w:r>
              <w:rPr>
                <w:spacing w:val="-5"/>
                <w:sz w:val="16"/>
              </w:rPr>
              <w:t> </w:t>
            </w:r>
            <w:r>
              <w:rPr>
                <w:sz w:val="16"/>
              </w:rPr>
              <w:t>espessura</w:t>
            </w:r>
          </w:p>
          <w:p>
            <w:pPr>
              <w:pStyle w:val="TableParagraph"/>
              <w:spacing w:line="183" w:lineRule="exact"/>
              <w:ind w:left="66" w:right="37"/>
              <w:jc w:val="center"/>
              <w:rPr>
                <w:sz w:val="16"/>
              </w:rPr>
            </w:pPr>
            <w:r>
              <w:rPr>
                <w:sz w:val="16"/>
              </w:rPr>
              <w:t>0,4</w:t>
            </w:r>
            <w:r>
              <w:rPr>
                <w:spacing w:val="-1"/>
                <w:sz w:val="16"/>
              </w:rPr>
              <w:t> </w:t>
            </w:r>
            <w:r>
              <w:rPr>
                <w:sz w:val="16"/>
              </w:rPr>
              <w:t>mm</w:t>
            </w:r>
            <w:r>
              <w:rPr>
                <w:spacing w:val="-1"/>
                <w:sz w:val="16"/>
              </w:rPr>
              <w:t> </w:t>
            </w:r>
            <w:r>
              <w:rPr>
                <w:sz w:val="16"/>
              </w:rPr>
              <w:t>a</w:t>
            </w:r>
            <w:r>
              <w:rPr>
                <w:spacing w:val="-1"/>
                <w:sz w:val="16"/>
              </w:rPr>
              <w:t> </w:t>
            </w:r>
            <w:r>
              <w:rPr>
                <w:sz w:val="16"/>
              </w:rPr>
              <w:t>0,8</w:t>
            </w:r>
            <w:r>
              <w:rPr>
                <w:spacing w:val="-1"/>
                <w:sz w:val="16"/>
              </w:rPr>
              <w:t> </w:t>
            </w:r>
            <w:r>
              <w:rPr>
                <w:spacing w:val="-5"/>
                <w:sz w:val="16"/>
              </w:rPr>
              <w:t>mm</w:t>
            </w:r>
          </w:p>
          <w:p>
            <w:pPr>
              <w:pStyle w:val="TableParagraph"/>
              <w:spacing w:line="352" w:lineRule="auto" w:before="86"/>
              <w:ind w:left="66" w:right="35"/>
              <w:jc w:val="center"/>
              <w:rPr>
                <w:sz w:val="16"/>
              </w:rPr>
            </w:pPr>
            <w:r>
              <w:rPr>
                <w:sz w:val="16"/>
              </w:rPr>
              <w:t>Geografia</w:t>
            </w:r>
            <w:r>
              <w:rPr>
                <w:spacing w:val="-10"/>
                <w:sz w:val="16"/>
              </w:rPr>
              <w:t> </w:t>
            </w:r>
            <w:r>
              <w:rPr>
                <w:sz w:val="16"/>
              </w:rPr>
              <w:t>de</w:t>
            </w:r>
            <w:r>
              <w:rPr>
                <w:spacing w:val="-10"/>
                <w:sz w:val="16"/>
              </w:rPr>
              <w:t> </w:t>
            </w:r>
            <w:r>
              <w:rPr>
                <w:sz w:val="16"/>
              </w:rPr>
              <w:t>aplicação:</w:t>
            </w:r>
            <w:r>
              <w:rPr>
                <w:spacing w:val="-10"/>
                <w:sz w:val="16"/>
              </w:rPr>
              <w:t> </w:t>
            </w:r>
            <w:r>
              <w:rPr>
                <w:sz w:val="16"/>
              </w:rPr>
              <w:t>Ossos</w:t>
            </w:r>
            <w:r>
              <w:rPr>
                <w:spacing w:val="-10"/>
                <w:sz w:val="16"/>
              </w:rPr>
              <w:t> </w:t>
            </w:r>
            <w:r>
              <w:rPr>
                <w:sz w:val="16"/>
              </w:rPr>
              <w:t>maxilares,</w:t>
            </w:r>
            <w:r>
              <w:rPr>
                <w:spacing w:val="40"/>
                <w:sz w:val="16"/>
              </w:rPr>
              <w:t> </w:t>
            </w:r>
            <w:r>
              <w:rPr>
                <w:sz w:val="16"/>
              </w:rPr>
              <w:t>mandíbula, zigomático e frontal.</w:t>
            </w:r>
          </w:p>
          <w:p>
            <w:pPr>
              <w:pStyle w:val="TableParagraph"/>
              <w:spacing w:before="85"/>
              <w:rPr>
                <w:b/>
                <w:sz w:val="16"/>
              </w:rPr>
            </w:pPr>
          </w:p>
          <w:p>
            <w:pPr>
              <w:pStyle w:val="TableParagraph"/>
              <w:spacing w:line="352" w:lineRule="auto"/>
              <w:ind w:left="32" w:right="2"/>
              <w:jc w:val="center"/>
              <w:rPr>
                <w:sz w:val="16"/>
              </w:rPr>
            </w:pPr>
            <w:r>
              <w:rPr>
                <w:sz w:val="16"/>
              </w:rPr>
              <w:t>Característica</w:t>
            </w:r>
            <w:r>
              <w:rPr>
                <w:spacing w:val="-9"/>
                <w:sz w:val="16"/>
              </w:rPr>
              <w:t> </w:t>
            </w:r>
            <w:r>
              <w:rPr>
                <w:sz w:val="16"/>
              </w:rPr>
              <w:t>peculiar:</w:t>
            </w:r>
            <w:r>
              <w:rPr>
                <w:spacing w:val="-9"/>
                <w:sz w:val="16"/>
              </w:rPr>
              <w:t> </w:t>
            </w:r>
            <w:r>
              <w:rPr>
                <w:sz w:val="16"/>
              </w:rPr>
              <w:t>reta</w:t>
            </w:r>
            <w:r>
              <w:rPr>
                <w:spacing w:val="-9"/>
                <w:sz w:val="16"/>
              </w:rPr>
              <w:t> </w:t>
            </w:r>
            <w:r>
              <w:rPr>
                <w:sz w:val="16"/>
              </w:rPr>
              <w:t>semirrígida</w:t>
            </w:r>
            <w:r>
              <w:rPr>
                <w:spacing w:val="-9"/>
                <w:sz w:val="16"/>
              </w:rPr>
              <w:t> </w:t>
            </w:r>
            <w:r>
              <w:rPr>
                <w:sz w:val="16"/>
              </w:rPr>
              <w:t>e</w:t>
            </w:r>
            <w:r>
              <w:rPr>
                <w:spacing w:val="-9"/>
                <w:sz w:val="16"/>
              </w:rPr>
              <w:t> </w:t>
            </w:r>
            <w:r>
              <w:rPr>
                <w:sz w:val="16"/>
              </w:rPr>
              <w:t>modelável</w:t>
            </w:r>
            <w:r>
              <w:rPr>
                <w:spacing w:val="40"/>
                <w:sz w:val="16"/>
              </w:rPr>
              <w:t> </w:t>
            </w:r>
            <w:r>
              <w:rPr>
                <w:sz w:val="16"/>
              </w:rPr>
              <w:t>Aplicação: Osteossíntese de fraturas e osteotomias.</w:t>
            </w:r>
          </w:p>
          <w:p>
            <w:pPr>
              <w:pStyle w:val="TableParagraph"/>
              <w:spacing w:line="352" w:lineRule="auto"/>
              <w:ind w:left="775" w:right="744" w:hanging="1"/>
              <w:jc w:val="center"/>
              <w:rPr>
                <w:sz w:val="16"/>
              </w:rPr>
            </w:pPr>
            <w:r>
              <w:rPr>
                <w:sz w:val="16"/>
              </w:rPr>
              <w:t>Composição:</w:t>
            </w:r>
            <w:r>
              <w:rPr>
                <w:spacing w:val="-7"/>
                <w:sz w:val="16"/>
              </w:rPr>
              <w:t> </w:t>
            </w:r>
            <w:r>
              <w:rPr>
                <w:sz w:val="16"/>
              </w:rPr>
              <w:t>Titânio</w:t>
            </w:r>
            <w:r>
              <w:rPr>
                <w:spacing w:val="40"/>
                <w:sz w:val="16"/>
              </w:rPr>
              <w:t> </w:t>
            </w:r>
            <w:r>
              <w:rPr>
                <w:sz w:val="16"/>
              </w:rPr>
              <w:t>Espessura:</w:t>
            </w:r>
            <w:r>
              <w:rPr>
                <w:spacing w:val="-8"/>
                <w:sz w:val="16"/>
              </w:rPr>
              <w:t> </w:t>
            </w:r>
            <w:r>
              <w:rPr>
                <w:sz w:val="16"/>
              </w:rPr>
              <w:t>0,4</w:t>
            </w:r>
            <w:r>
              <w:rPr>
                <w:spacing w:val="-8"/>
                <w:sz w:val="16"/>
              </w:rPr>
              <w:t> </w:t>
            </w:r>
            <w:r>
              <w:rPr>
                <w:sz w:val="16"/>
              </w:rPr>
              <w:t>mm</w:t>
            </w:r>
            <w:r>
              <w:rPr>
                <w:spacing w:val="-8"/>
                <w:sz w:val="16"/>
              </w:rPr>
              <w:t> </w:t>
            </w:r>
            <w:r>
              <w:rPr>
                <w:sz w:val="16"/>
              </w:rPr>
              <w:t>a</w:t>
            </w:r>
            <w:r>
              <w:rPr>
                <w:spacing w:val="-8"/>
                <w:sz w:val="16"/>
              </w:rPr>
              <w:t> </w:t>
            </w:r>
            <w:r>
              <w:rPr>
                <w:sz w:val="16"/>
              </w:rPr>
              <w:t>0,8</w:t>
            </w:r>
            <w:r>
              <w:rPr>
                <w:spacing w:val="-8"/>
                <w:sz w:val="16"/>
              </w:rPr>
              <w:t> </w:t>
            </w:r>
            <w:r>
              <w:rPr>
                <w:sz w:val="16"/>
              </w:rPr>
              <w:t>mm</w:t>
            </w:r>
          </w:p>
        </w:tc>
        <w:tc>
          <w:tcPr>
            <w:tcW w:w="1792" w:type="dxa"/>
            <w:tcBorders>
              <w:top w:val="double" w:sz="6" w:space="0" w:color="2B2B2B"/>
              <w:left w:val="double" w:sz="6" w:space="0" w:color="2B2B2B"/>
              <w:bottom w:val="double" w:sz="6" w:space="0" w:color="2B2B2B"/>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37"/>
              <w:jc w:val="center"/>
              <w:rPr>
                <w:sz w:val="16"/>
              </w:rPr>
            </w:pPr>
            <w:r>
              <w:rPr>
                <w:sz w:val="16"/>
              </w:rPr>
              <w:t>Não</w:t>
            </w:r>
            <w:r>
              <w:rPr>
                <w:spacing w:val="-1"/>
                <w:sz w:val="16"/>
              </w:rPr>
              <w:t> </w:t>
            </w:r>
            <w:r>
              <w:rPr>
                <w:spacing w:val="-5"/>
                <w:sz w:val="16"/>
              </w:rPr>
              <w:t>há</w:t>
            </w:r>
          </w:p>
        </w:tc>
      </w:tr>
      <w:tr>
        <w:trPr>
          <w:trHeight w:val="3809" w:hRule="atLeast"/>
        </w:trPr>
        <w:tc>
          <w:tcPr>
            <w:tcW w:w="652" w:type="dxa"/>
            <w:tcBorders>
              <w:top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7"/>
              <w:rPr>
                <w:b/>
                <w:sz w:val="16"/>
              </w:rPr>
            </w:pPr>
          </w:p>
          <w:p>
            <w:pPr>
              <w:pStyle w:val="TableParagraph"/>
              <w:ind w:left="9"/>
              <w:jc w:val="center"/>
              <w:rPr>
                <w:b/>
                <w:sz w:val="16"/>
              </w:rPr>
            </w:pPr>
            <w:r>
              <w:rPr>
                <w:b/>
                <w:spacing w:val="-5"/>
                <w:sz w:val="16"/>
              </w:rPr>
              <w:t>1.2</w:t>
            </w:r>
          </w:p>
        </w:tc>
        <w:tc>
          <w:tcPr>
            <w:tcW w:w="4079"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9"/>
              <w:rPr>
                <w:b/>
                <w:sz w:val="16"/>
              </w:rPr>
            </w:pPr>
          </w:p>
          <w:p>
            <w:pPr>
              <w:pStyle w:val="TableParagraph"/>
              <w:spacing w:line="352" w:lineRule="auto"/>
              <w:ind w:left="36" w:right="23"/>
              <w:jc w:val="center"/>
              <w:rPr>
                <w:sz w:val="16"/>
              </w:rPr>
            </w:pPr>
            <w:r>
              <w:rPr>
                <w:sz w:val="16"/>
              </w:rPr>
              <w:t>PLACA</w:t>
            </w:r>
            <w:r>
              <w:rPr>
                <w:spacing w:val="-1"/>
                <w:sz w:val="16"/>
              </w:rPr>
              <w:t> </w:t>
            </w:r>
            <w:r>
              <w:rPr>
                <w:sz w:val="16"/>
              </w:rPr>
              <w:t>FIXAÇÃO, MODELO PLACA: MICRO PLACA</w:t>
            </w:r>
            <w:r>
              <w:rPr>
                <w:spacing w:val="40"/>
                <w:sz w:val="16"/>
              </w:rPr>
              <w:t> </w:t>
            </w:r>
            <w:r>
              <w:rPr>
                <w:spacing w:val="-4"/>
                <w:sz w:val="16"/>
              </w:rPr>
              <w:t>ORBITAL, CURVADA, COMPATÍVEL MINI </w:t>
            </w:r>
            <w:r>
              <w:rPr>
                <w:spacing w:val="-4"/>
                <w:sz w:val="16"/>
              </w:rPr>
              <w:t>PARAFUSO</w:t>
            </w:r>
            <w:r>
              <w:rPr>
                <w:spacing w:val="40"/>
                <w:sz w:val="16"/>
              </w:rPr>
              <w:t> </w:t>
            </w:r>
            <w:r>
              <w:rPr>
                <w:sz w:val="16"/>
              </w:rPr>
              <w:t>CIRÚRGICO 1,5/1,6MM PARA CRÂNIO MAXILO</w:t>
            </w:r>
            <w:r>
              <w:rPr>
                <w:spacing w:val="40"/>
                <w:sz w:val="16"/>
              </w:rPr>
              <w:t> </w:t>
            </w:r>
            <w:r>
              <w:rPr>
                <w:sz w:val="16"/>
              </w:rPr>
              <w:t>FACIAL, MATERIAL: TITÂNIO, TAMANHO: 6 A 12</w:t>
            </w:r>
            <w:r>
              <w:rPr>
                <w:spacing w:val="40"/>
                <w:sz w:val="16"/>
              </w:rPr>
              <w:t> </w:t>
            </w:r>
            <w:r>
              <w:rPr>
                <w:sz w:val="16"/>
              </w:rPr>
              <w:t>FUROS, ESPESSURA: 0,4MM A 0,8MM</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spacing w:before="19"/>
              <w:rPr>
                <w:b/>
                <w:sz w:val="16"/>
              </w:rPr>
            </w:pPr>
          </w:p>
          <w:p>
            <w:pPr>
              <w:pStyle w:val="TableParagraph"/>
              <w:spacing w:line="352" w:lineRule="auto"/>
              <w:ind w:left="48" w:right="36"/>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1.5/1.6</w:t>
            </w:r>
            <w:r>
              <w:rPr>
                <w:spacing w:val="40"/>
                <w:sz w:val="16"/>
              </w:rPr>
              <w:t> </w:t>
            </w:r>
            <w:r>
              <w:rPr>
                <w:sz w:val="16"/>
              </w:rPr>
              <w:t>Pinça de placa/parafuso</w:t>
            </w:r>
          </w:p>
          <w:p>
            <w:pPr>
              <w:pStyle w:val="TableParagraph"/>
              <w:spacing w:line="352" w:lineRule="auto"/>
              <w:ind w:left="201" w:right="189"/>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201" w:right="189"/>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1.5/1.6</w:t>
            </w:r>
            <w:r>
              <w:rPr>
                <w:spacing w:val="40"/>
                <w:sz w:val="16"/>
              </w:rPr>
              <w:t> </w:t>
            </w:r>
            <w:r>
              <w:rPr>
                <w:sz w:val="16"/>
              </w:rPr>
              <w:t>Alça de chave de fenda universal</w:t>
            </w:r>
          </w:p>
          <w:p>
            <w:pPr>
              <w:pStyle w:val="TableParagraph"/>
              <w:spacing w:line="352" w:lineRule="auto"/>
              <w:ind w:left="22" w:right="10"/>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1.5/1.6</w:t>
            </w:r>
            <w:r>
              <w:rPr>
                <w:spacing w:val="40"/>
                <w:sz w:val="16"/>
              </w:rPr>
              <w:t> </w:t>
            </w:r>
            <w:r>
              <w:rPr>
                <w:sz w:val="16"/>
              </w:rPr>
              <w:t>Alça Trocater, Ponta Afiada</w:t>
            </w:r>
          </w:p>
          <w:p>
            <w:pPr>
              <w:pStyle w:val="TableParagraph"/>
              <w:spacing w:line="183" w:lineRule="exact"/>
              <w:ind w:left="9"/>
              <w:jc w:val="center"/>
              <w:rPr>
                <w:sz w:val="16"/>
              </w:rPr>
            </w:pPr>
            <w:r>
              <w:rPr>
                <w:spacing w:val="-2"/>
                <w:sz w:val="16"/>
              </w:rPr>
              <w:t>Trocarte</w:t>
            </w:r>
          </w:p>
          <w:p>
            <w:pPr>
              <w:pStyle w:val="TableParagraph"/>
              <w:spacing w:line="352" w:lineRule="auto" w:before="83"/>
              <w:ind w:left="379" w:right="36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1.5/1.6</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1.5/1.6</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7"/>
              <w:rPr>
                <w:b/>
                <w:sz w:val="16"/>
              </w:rPr>
            </w:pPr>
          </w:p>
          <w:p>
            <w:pPr>
              <w:pStyle w:val="TableParagraph"/>
              <w:ind w:left="18"/>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1.1,</w:t>
            </w:r>
            <w:r>
              <w:rPr>
                <w:spacing w:val="-1"/>
                <w:sz w:val="16"/>
              </w:rPr>
              <w:t> </w:t>
            </w:r>
            <w:r>
              <w:rPr>
                <w:sz w:val="16"/>
              </w:rPr>
              <w:t>1.3</w:t>
            </w:r>
            <w:r>
              <w:rPr>
                <w:spacing w:val="-1"/>
                <w:sz w:val="16"/>
              </w:rPr>
              <w:t> </w:t>
            </w:r>
            <w:r>
              <w:rPr>
                <w:sz w:val="16"/>
              </w:rPr>
              <w:t>e</w:t>
            </w:r>
            <w:r>
              <w:rPr>
                <w:spacing w:val="-1"/>
                <w:sz w:val="16"/>
              </w:rPr>
              <w:t> </w:t>
            </w:r>
            <w:r>
              <w:rPr>
                <w:spacing w:val="-5"/>
                <w:sz w:val="16"/>
              </w:rPr>
              <w:t>1.4</w:t>
            </w:r>
          </w:p>
        </w:tc>
        <w:tc>
          <w:tcPr>
            <w:tcW w:w="3419" w:type="dxa"/>
            <w:tcBorders>
              <w:top w:val="double" w:sz="6" w:space="0" w:color="2B2B2B"/>
              <w:left w:val="double" w:sz="6" w:space="0" w:color="2B2B2B"/>
              <w:bottom w:val="double" w:sz="6" w:space="0" w:color="2B2B2B"/>
              <w:right w:val="double" w:sz="6" w:space="0" w:color="2B2B2B"/>
            </w:tcBorders>
          </w:tcPr>
          <w:p>
            <w:pPr>
              <w:pStyle w:val="TableParagraph"/>
              <w:spacing w:line="352" w:lineRule="auto" w:before="68"/>
              <w:ind w:left="94" w:right="62" w:hanging="1"/>
              <w:jc w:val="center"/>
              <w:rPr>
                <w:sz w:val="16"/>
              </w:rPr>
            </w:pPr>
            <w:r>
              <w:rPr>
                <w:sz w:val="16"/>
              </w:rPr>
              <w:t>Nome primário do produto: Miniplaca orbitária</w:t>
            </w:r>
            <w:r>
              <w:rPr>
                <w:spacing w:val="40"/>
                <w:sz w:val="16"/>
              </w:rPr>
              <w:t> </w:t>
            </w:r>
            <w:r>
              <w:rPr>
                <w:sz w:val="16"/>
              </w:rPr>
              <w:t>curva</w:t>
            </w:r>
            <w:r>
              <w:rPr>
                <w:spacing w:val="-4"/>
                <w:sz w:val="16"/>
              </w:rPr>
              <w:t> </w:t>
            </w:r>
            <w:r>
              <w:rPr>
                <w:sz w:val="16"/>
              </w:rPr>
              <w:t>sistema</w:t>
            </w:r>
            <w:r>
              <w:rPr>
                <w:spacing w:val="-4"/>
                <w:sz w:val="16"/>
              </w:rPr>
              <w:t> </w:t>
            </w:r>
            <w:r>
              <w:rPr>
                <w:sz w:val="16"/>
              </w:rPr>
              <w:t>1.5</w:t>
            </w:r>
            <w:r>
              <w:rPr>
                <w:spacing w:val="-4"/>
                <w:sz w:val="16"/>
              </w:rPr>
              <w:t> </w:t>
            </w:r>
            <w:r>
              <w:rPr>
                <w:sz w:val="16"/>
              </w:rPr>
              <w:t>e</w:t>
            </w:r>
            <w:r>
              <w:rPr>
                <w:spacing w:val="-4"/>
                <w:sz w:val="16"/>
              </w:rPr>
              <w:t> </w:t>
            </w:r>
            <w:r>
              <w:rPr>
                <w:sz w:val="16"/>
              </w:rPr>
              <w:t>1.6</w:t>
            </w:r>
            <w:r>
              <w:rPr>
                <w:spacing w:val="-4"/>
                <w:sz w:val="16"/>
              </w:rPr>
              <w:t> </w:t>
            </w:r>
            <w:r>
              <w:rPr>
                <w:sz w:val="16"/>
              </w:rPr>
              <w:t>com</w:t>
            </w:r>
            <w:r>
              <w:rPr>
                <w:spacing w:val="-4"/>
                <w:sz w:val="16"/>
              </w:rPr>
              <w:t> </w:t>
            </w:r>
            <w:r>
              <w:rPr>
                <w:sz w:val="16"/>
              </w:rPr>
              <w:t>06</w:t>
            </w:r>
            <w:r>
              <w:rPr>
                <w:spacing w:val="-4"/>
                <w:sz w:val="16"/>
              </w:rPr>
              <w:t> </w:t>
            </w:r>
            <w:r>
              <w:rPr>
                <w:sz w:val="16"/>
              </w:rPr>
              <w:t>a</w:t>
            </w:r>
            <w:r>
              <w:rPr>
                <w:spacing w:val="-4"/>
                <w:sz w:val="16"/>
              </w:rPr>
              <w:t> </w:t>
            </w:r>
            <w:r>
              <w:rPr>
                <w:sz w:val="16"/>
              </w:rPr>
              <w:t>12</w:t>
            </w:r>
            <w:r>
              <w:rPr>
                <w:spacing w:val="-4"/>
                <w:sz w:val="16"/>
              </w:rPr>
              <w:t> </w:t>
            </w:r>
            <w:r>
              <w:rPr>
                <w:sz w:val="16"/>
              </w:rPr>
              <w:t>furos,</w:t>
            </w:r>
            <w:r>
              <w:rPr>
                <w:spacing w:val="-4"/>
                <w:sz w:val="16"/>
              </w:rPr>
              <w:t> </w:t>
            </w:r>
            <w:r>
              <w:rPr>
                <w:sz w:val="16"/>
              </w:rPr>
              <w:t>com</w:t>
            </w:r>
            <w:r>
              <w:rPr>
                <w:spacing w:val="-4"/>
                <w:sz w:val="16"/>
              </w:rPr>
              <w:t> </w:t>
            </w:r>
            <w:r>
              <w:rPr>
                <w:sz w:val="16"/>
              </w:rPr>
              <w:t>ou</w:t>
            </w:r>
            <w:r>
              <w:rPr>
                <w:spacing w:val="40"/>
                <w:sz w:val="16"/>
              </w:rPr>
              <w:t> </w:t>
            </w:r>
            <w:r>
              <w:rPr>
                <w:sz w:val="16"/>
              </w:rPr>
              <w:t>sem</w:t>
            </w:r>
            <w:r>
              <w:rPr>
                <w:spacing w:val="-3"/>
                <w:sz w:val="16"/>
              </w:rPr>
              <w:t> </w:t>
            </w:r>
            <w:r>
              <w:rPr>
                <w:sz w:val="16"/>
              </w:rPr>
              <w:t>segmento</w:t>
            </w:r>
          </w:p>
          <w:p>
            <w:pPr>
              <w:pStyle w:val="TableParagraph"/>
              <w:spacing w:line="352" w:lineRule="auto"/>
              <w:ind w:left="25" w:right="-15"/>
              <w:jc w:val="center"/>
              <w:rPr>
                <w:sz w:val="16"/>
              </w:rPr>
            </w:pPr>
            <w:r>
              <w:rPr>
                <w:sz w:val="16"/>
              </w:rPr>
              <w:t>Forma primária: Miniplaca curva sistema 1.5 e 1.6</w:t>
            </w:r>
            <w:r>
              <w:rPr>
                <w:spacing w:val="40"/>
                <w:sz w:val="16"/>
              </w:rPr>
              <w:t> </w:t>
            </w:r>
            <w:r>
              <w:rPr>
                <w:sz w:val="16"/>
              </w:rPr>
              <w:t>com</w:t>
            </w:r>
            <w:r>
              <w:rPr>
                <w:spacing w:val="-4"/>
                <w:sz w:val="16"/>
              </w:rPr>
              <w:t> </w:t>
            </w:r>
            <w:r>
              <w:rPr>
                <w:sz w:val="16"/>
              </w:rPr>
              <w:t>06</w:t>
            </w:r>
            <w:r>
              <w:rPr>
                <w:spacing w:val="-4"/>
                <w:sz w:val="16"/>
              </w:rPr>
              <w:t> </w:t>
            </w:r>
            <w:r>
              <w:rPr>
                <w:sz w:val="16"/>
              </w:rPr>
              <w:t>a</w:t>
            </w:r>
            <w:r>
              <w:rPr>
                <w:spacing w:val="-4"/>
                <w:sz w:val="16"/>
              </w:rPr>
              <w:t> </w:t>
            </w:r>
            <w:r>
              <w:rPr>
                <w:sz w:val="16"/>
              </w:rPr>
              <w:t>12</w:t>
            </w:r>
            <w:r>
              <w:rPr>
                <w:spacing w:val="-4"/>
                <w:sz w:val="16"/>
              </w:rPr>
              <w:t> </w:t>
            </w:r>
            <w:r>
              <w:rPr>
                <w:sz w:val="16"/>
              </w:rPr>
              <w:t>furos,</w:t>
            </w:r>
            <w:r>
              <w:rPr>
                <w:spacing w:val="-4"/>
                <w:sz w:val="16"/>
              </w:rPr>
              <w:t> </w:t>
            </w:r>
            <w:r>
              <w:rPr>
                <w:sz w:val="16"/>
              </w:rPr>
              <w:t>com</w:t>
            </w:r>
            <w:r>
              <w:rPr>
                <w:spacing w:val="-4"/>
                <w:sz w:val="16"/>
              </w:rPr>
              <w:t> </w:t>
            </w:r>
            <w:r>
              <w:rPr>
                <w:sz w:val="16"/>
              </w:rPr>
              <w:t>ou</w:t>
            </w:r>
            <w:r>
              <w:rPr>
                <w:spacing w:val="-4"/>
                <w:sz w:val="16"/>
              </w:rPr>
              <w:t> </w:t>
            </w:r>
            <w:r>
              <w:rPr>
                <w:sz w:val="16"/>
              </w:rPr>
              <w:t>sem</w:t>
            </w:r>
            <w:r>
              <w:rPr>
                <w:spacing w:val="-4"/>
                <w:sz w:val="16"/>
              </w:rPr>
              <w:t> </w:t>
            </w:r>
            <w:r>
              <w:rPr>
                <w:sz w:val="16"/>
              </w:rPr>
              <w:t>segmento,</w:t>
            </w:r>
            <w:r>
              <w:rPr>
                <w:spacing w:val="-4"/>
                <w:sz w:val="16"/>
              </w:rPr>
              <w:t> </w:t>
            </w:r>
            <w:r>
              <w:rPr>
                <w:sz w:val="16"/>
              </w:rPr>
              <w:t>espessura</w:t>
            </w:r>
            <w:r>
              <w:rPr>
                <w:spacing w:val="40"/>
                <w:sz w:val="16"/>
              </w:rPr>
              <w:t> </w:t>
            </w:r>
            <w:r>
              <w:rPr>
                <w:sz w:val="16"/>
              </w:rPr>
              <w:t>0,4 mm a 0,8 mm</w:t>
            </w:r>
          </w:p>
          <w:p>
            <w:pPr>
              <w:pStyle w:val="TableParagraph"/>
              <w:spacing w:line="352" w:lineRule="auto"/>
              <w:ind w:left="66" w:right="35"/>
              <w:jc w:val="center"/>
              <w:rPr>
                <w:sz w:val="16"/>
              </w:rPr>
            </w:pPr>
            <w:r>
              <w:rPr>
                <w:sz w:val="16"/>
              </w:rPr>
              <w:t>Geografia</w:t>
            </w:r>
            <w:r>
              <w:rPr>
                <w:spacing w:val="-10"/>
                <w:sz w:val="16"/>
              </w:rPr>
              <w:t> </w:t>
            </w:r>
            <w:r>
              <w:rPr>
                <w:sz w:val="16"/>
              </w:rPr>
              <w:t>de</w:t>
            </w:r>
            <w:r>
              <w:rPr>
                <w:spacing w:val="-10"/>
                <w:sz w:val="16"/>
              </w:rPr>
              <w:t> </w:t>
            </w:r>
            <w:r>
              <w:rPr>
                <w:sz w:val="16"/>
              </w:rPr>
              <w:t>aplicação:</w:t>
            </w:r>
            <w:r>
              <w:rPr>
                <w:spacing w:val="-10"/>
                <w:sz w:val="16"/>
              </w:rPr>
              <w:t> </w:t>
            </w:r>
            <w:r>
              <w:rPr>
                <w:sz w:val="16"/>
              </w:rPr>
              <w:t>Ossos</w:t>
            </w:r>
            <w:r>
              <w:rPr>
                <w:spacing w:val="-10"/>
                <w:sz w:val="16"/>
              </w:rPr>
              <w:t> </w:t>
            </w:r>
            <w:r>
              <w:rPr>
                <w:sz w:val="16"/>
              </w:rPr>
              <w:t>maxilares,</w:t>
            </w:r>
            <w:r>
              <w:rPr>
                <w:spacing w:val="40"/>
                <w:sz w:val="16"/>
              </w:rPr>
              <w:t> </w:t>
            </w:r>
            <w:r>
              <w:rPr>
                <w:sz w:val="16"/>
              </w:rPr>
              <w:t>mandíbula, zigomático e frontal.</w:t>
            </w:r>
          </w:p>
          <w:p>
            <w:pPr>
              <w:pStyle w:val="TableParagraph"/>
              <w:spacing w:before="82"/>
              <w:rPr>
                <w:b/>
                <w:sz w:val="16"/>
              </w:rPr>
            </w:pPr>
          </w:p>
          <w:p>
            <w:pPr>
              <w:pStyle w:val="TableParagraph"/>
              <w:spacing w:line="352" w:lineRule="auto"/>
              <w:ind w:left="66" w:right="35"/>
              <w:jc w:val="center"/>
              <w:rPr>
                <w:sz w:val="16"/>
              </w:rPr>
            </w:pPr>
            <w:r>
              <w:rPr>
                <w:sz w:val="16"/>
              </w:rPr>
              <w:t>Característica</w:t>
            </w:r>
            <w:r>
              <w:rPr>
                <w:spacing w:val="-10"/>
                <w:sz w:val="16"/>
              </w:rPr>
              <w:t> </w:t>
            </w:r>
            <w:r>
              <w:rPr>
                <w:sz w:val="16"/>
              </w:rPr>
              <w:t>peculiar:</w:t>
            </w:r>
            <w:r>
              <w:rPr>
                <w:spacing w:val="-10"/>
                <w:sz w:val="16"/>
              </w:rPr>
              <w:t> </w:t>
            </w:r>
            <w:r>
              <w:rPr>
                <w:sz w:val="16"/>
              </w:rPr>
              <w:t>curva,</w:t>
            </w:r>
            <w:r>
              <w:rPr>
                <w:spacing w:val="-10"/>
                <w:sz w:val="16"/>
              </w:rPr>
              <w:t> </w:t>
            </w:r>
            <w:r>
              <w:rPr>
                <w:sz w:val="16"/>
              </w:rPr>
              <w:t>semirrígida</w:t>
            </w:r>
            <w:r>
              <w:rPr>
                <w:spacing w:val="-10"/>
                <w:sz w:val="16"/>
              </w:rPr>
              <w:t> </w:t>
            </w:r>
            <w:r>
              <w:rPr>
                <w:sz w:val="16"/>
              </w:rPr>
              <w:t>e</w:t>
            </w:r>
            <w:r>
              <w:rPr>
                <w:spacing w:val="40"/>
                <w:sz w:val="16"/>
              </w:rPr>
              <w:t> </w:t>
            </w:r>
            <w:r>
              <w:rPr>
                <w:spacing w:val="-2"/>
                <w:sz w:val="16"/>
              </w:rPr>
              <w:t>modelável</w:t>
            </w:r>
          </w:p>
          <w:p>
            <w:pPr>
              <w:pStyle w:val="TableParagraph"/>
              <w:spacing w:line="183" w:lineRule="exact"/>
              <w:ind w:left="29"/>
              <w:jc w:val="center"/>
              <w:rPr>
                <w:sz w:val="16"/>
              </w:rPr>
            </w:pPr>
            <w:r>
              <w:rPr>
                <w:sz w:val="16"/>
              </w:rPr>
              <w:t>Aplicação:</w:t>
            </w:r>
            <w:r>
              <w:rPr>
                <w:spacing w:val="-1"/>
                <w:sz w:val="16"/>
              </w:rPr>
              <w:t> </w:t>
            </w:r>
            <w:r>
              <w:rPr>
                <w:sz w:val="16"/>
              </w:rPr>
              <w:t>Osteossíntese</w:t>
            </w:r>
            <w:r>
              <w:rPr>
                <w:spacing w:val="-1"/>
                <w:sz w:val="16"/>
              </w:rPr>
              <w:t> </w:t>
            </w:r>
            <w:r>
              <w:rPr>
                <w:sz w:val="16"/>
              </w:rPr>
              <w:t>de</w:t>
            </w:r>
            <w:r>
              <w:rPr>
                <w:spacing w:val="-1"/>
                <w:sz w:val="16"/>
              </w:rPr>
              <w:t> </w:t>
            </w:r>
            <w:r>
              <w:rPr>
                <w:sz w:val="16"/>
              </w:rPr>
              <w:t>fraturas</w:t>
            </w:r>
            <w:r>
              <w:rPr>
                <w:spacing w:val="-1"/>
                <w:sz w:val="16"/>
              </w:rPr>
              <w:t> </w:t>
            </w:r>
            <w:r>
              <w:rPr>
                <w:sz w:val="16"/>
              </w:rPr>
              <w:t>e</w:t>
            </w:r>
            <w:r>
              <w:rPr>
                <w:spacing w:val="-1"/>
                <w:sz w:val="16"/>
              </w:rPr>
              <w:t> </w:t>
            </w:r>
            <w:r>
              <w:rPr>
                <w:spacing w:val="-2"/>
                <w:sz w:val="16"/>
              </w:rPr>
              <w:t>osteotomias.</w:t>
            </w:r>
          </w:p>
          <w:p>
            <w:pPr>
              <w:pStyle w:val="TableParagraph"/>
              <w:spacing w:line="270" w:lineRule="atLeast"/>
              <w:ind w:left="775" w:right="744" w:hanging="1"/>
              <w:jc w:val="center"/>
              <w:rPr>
                <w:sz w:val="16"/>
              </w:rPr>
            </w:pPr>
            <w:r>
              <w:rPr>
                <w:sz w:val="16"/>
              </w:rPr>
              <w:t>Composição:</w:t>
            </w:r>
            <w:r>
              <w:rPr>
                <w:spacing w:val="-7"/>
                <w:sz w:val="16"/>
              </w:rPr>
              <w:t> </w:t>
            </w:r>
            <w:r>
              <w:rPr>
                <w:sz w:val="16"/>
              </w:rPr>
              <w:t>Titânio</w:t>
            </w:r>
            <w:r>
              <w:rPr>
                <w:spacing w:val="40"/>
                <w:sz w:val="16"/>
              </w:rPr>
              <w:t> </w:t>
            </w:r>
            <w:r>
              <w:rPr>
                <w:sz w:val="16"/>
              </w:rPr>
              <w:t>Espessura:</w:t>
            </w:r>
            <w:r>
              <w:rPr>
                <w:spacing w:val="-8"/>
                <w:sz w:val="16"/>
              </w:rPr>
              <w:t> </w:t>
            </w:r>
            <w:r>
              <w:rPr>
                <w:sz w:val="16"/>
              </w:rPr>
              <w:t>0,4</w:t>
            </w:r>
            <w:r>
              <w:rPr>
                <w:spacing w:val="-8"/>
                <w:sz w:val="16"/>
              </w:rPr>
              <w:t> </w:t>
            </w:r>
            <w:r>
              <w:rPr>
                <w:sz w:val="16"/>
              </w:rPr>
              <w:t>mm</w:t>
            </w:r>
            <w:r>
              <w:rPr>
                <w:spacing w:val="-8"/>
                <w:sz w:val="16"/>
              </w:rPr>
              <w:t> </w:t>
            </w:r>
            <w:r>
              <w:rPr>
                <w:sz w:val="16"/>
              </w:rPr>
              <w:t>a</w:t>
            </w:r>
            <w:r>
              <w:rPr>
                <w:spacing w:val="-8"/>
                <w:sz w:val="16"/>
              </w:rPr>
              <w:t> </w:t>
            </w:r>
            <w:r>
              <w:rPr>
                <w:sz w:val="16"/>
              </w:rPr>
              <w:t>0,8</w:t>
            </w:r>
            <w:r>
              <w:rPr>
                <w:spacing w:val="-8"/>
                <w:sz w:val="16"/>
              </w:rPr>
              <w:t> </w:t>
            </w:r>
            <w:r>
              <w:rPr>
                <w:sz w:val="16"/>
              </w:rPr>
              <w:t>mm</w:t>
            </w:r>
          </w:p>
        </w:tc>
        <w:tc>
          <w:tcPr>
            <w:tcW w:w="1792" w:type="dxa"/>
            <w:tcBorders>
              <w:top w:val="double" w:sz="6" w:space="0" w:color="2B2B2B"/>
              <w:left w:val="double" w:sz="6" w:space="0" w:color="2B2B2B"/>
              <w:bottom w:val="double" w:sz="6" w:space="0" w:color="2B2B2B"/>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7"/>
              <w:rPr>
                <w:b/>
                <w:sz w:val="16"/>
              </w:rPr>
            </w:pPr>
          </w:p>
          <w:p>
            <w:pPr>
              <w:pStyle w:val="TableParagraph"/>
              <w:ind w:left="37"/>
              <w:jc w:val="center"/>
              <w:rPr>
                <w:sz w:val="16"/>
              </w:rPr>
            </w:pPr>
            <w:r>
              <w:rPr>
                <w:sz w:val="16"/>
              </w:rPr>
              <w:t>Não</w:t>
            </w:r>
            <w:r>
              <w:rPr>
                <w:spacing w:val="-1"/>
                <w:sz w:val="16"/>
              </w:rPr>
              <w:t> </w:t>
            </w:r>
            <w:r>
              <w:rPr>
                <w:spacing w:val="-5"/>
                <w:sz w:val="16"/>
              </w:rPr>
              <w:t>há</w:t>
            </w:r>
          </w:p>
        </w:tc>
      </w:tr>
      <w:tr>
        <w:trPr>
          <w:trHeight w:val="4334" w:hRule="atLeast"/>
        </w:trPr>
        <w:tc>
          <w:tcPr>
            <w:tcW w:w="652" w:type="dxa"/>
            <w:tcBorders>
              <w:top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9"/>
              <w:rPr>
                <w:b/>
                <w:sz w:val="16"/>
              </w:rPr>
            </w:pPr>
          </w:p>
          <w:p>
            <w:pPr>
              <w:pStyle w:val="TableParagraph"/>
              <w:ind w:left="9"/>
              <w:jc w:val="center"/>
              <w:rPr>
                <w:b/>
                <w:sz w:val="16"/>
              </w:rPr>
            </w:pPr>
            <w:r>
              <w:rPr>
                <w:b/>
                <w:spacing w:val="-5"/>
                <w:sz w:val="16"/>
              </w:rPr>
              <w:t>1.3</w:t>
            </w:r>
          </w:p>
        </w:tc>
        <w:tc>
          <w:tcPr>
            <w:tcW w:w="4079"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30"/>
              <w:rPr>
                <w:b/>
                <w:sz w:val="16"/>
              </w:rPr>
            </w:pPr>
          </w:p>
          <w:p>
            <w:pPr>
              <w:pStyle w:val="TableParagraph"/>
              <w:spacing w:line="352" w:lineRule="auto"/>
              <w:ind w:left="36" w:right="22"/>
              <w:jc w:val="center"/>
              <w:rPr>
                <w:sz w:val="16"/>
              </w:rPr>
            </w:pPr>
            <w:r>
              <w:rPr>
                <w:sz w:val="16"/>
              </w:rPr>
              <w:t>PLACA FIXAÇÃO, MODELO PLACA: MICRO PLACA</w:t>
            </w:r>
            <w:r>
              <w:rPr>
                <w:spacing w:val="40"/>
                <w:sz w:val="16"/>
              </w:rPr>
              <w:t> </w:t>
            </w:r>
            <w:r>
              <w:rPr>
                <w:spacing w:val="-2"/>
                <w:sz w:val="16"/>
              </w:rPr>
              <w:t>EM</w:t>
            </w:r>
            <w:r>
              <w:rPr>
                <w:spacing w:val="-5"/>
                <w:sz w:val="16"/>
              </w:rPr>
              <w:t> </w:t>
            </w:r>
            <w:r>
              <w:rPr>
                <w:spacing w:val="-2"/>
                <w:sz w:val="16"/>
              </w:rPr>
              <w:t>TELA,</w:t>
            </w:r>
            <w:r>
              <w:rPr>
                <w:spacing w:val="-3"/>
                <w:sz w:val="16"/>
              </w:rPr>
              <w:t> </w:t>
            </w:r>
            <w:r>
              <w:rPr>
                <w:spacing w:val="-2"/>
                <w:sz w:val="16"/>
              </w:rPr>
              <w:t>COMPATÍVEL</w:t>
            </w:r>
            <w:r>
              <w:rPr>
                <w:spacing w:val="-8"/>
                <w:sz w:val="16"/>
              </w:rPr>
              <w:t> </w:t>
            </w:r>
            <w:r>
              <w:rPr>
                <w:spacing w:val="-2"/>
                <w:sz w:val="16"/>
              </w:rPr>
              <w:t>MINI</w:t>
            </w:r>
            <w:r>
              <w:rPr>
                <w:spacing w:val="-3"/>
                <w:sz w:val="16"/>
              </w:rPr>
              <w:t> </w:t>
            </w:r>
            <w:r>
              <w:rPr>
                <w:spacing w:val="-2"/>
                <w:sz w:val="16"/>
              </w:rPr>
              <w:t>PARAFUSO</w:t>
            </w:r>
            <w:r>
              <w:rPr>
                <w:spacing w:val="-3"/>
                <w:sz w:val="16"/>
              </w:rPr>
              <w:t> </w:t>
            </w:r>
            <w:r>
              <w:rPr>
                <w:spacing w:val="-2"/>
                <w:sz w:val="16"/>
              </w:rPr>
              <w:t>CIRÚRGICO</w:t>
            </w:r>
            <w:r>
              <w:rPr>
                <w:spacing w:val="40"/>
                <w:sz w:val="16"/>
              </w:rPr>
              <w:t> </w:t>
            </w:r>
            <w:r>
              <w:rPr>
                <w:sz w:val="16"/>
              </w:rPr>
              <w:t>1,5/2,0MM, PARA CRÂNIO MAXILO FACIAL,</w:t>
            </w:r>
            <w:r>
              <w:rPr>
                <w:spacing w:val="40"/>
                <w:sz w:val="16"/>
              </w:rPr>
              <w:t> </w:t>
            </w:r>
            <w:r>
              <w:rPr>
                <w:sz w:val="16"/>
              </w:rPr>
              <w:t>MATERIAL: TITÂNIO, TAMANHO: 100MM A 220MM</w:t>
            </w:r>
            <w:r>
              <w:rPr>
                <w:spacing w:val="40"/>
                <w:sz w:val="16"/>
              </w:rPr>
              <w:t> </w:t>
            </w:r>
            <w:r>
              <w:rPr>
                <w:sz w:val="16"/>
              </w:rPr>
              <w:t>COMPRIMENTO, 50MM A 180MM LARGURA,</w:t>
            </w:r>
            <w:r>
              <w:rPr>
                <w:spacing w:val="40"/>
                <w:sz w:val="16"/>
              </w:rPr>
              <w:t> </w:t>
            </w:r>
            <w:r>
              <w:rPr>
                <w:sz w:val="16"/>
              </w:rPr>
              <w:t>ESPESSURA: 0,1MM A 0,2MM</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spacing w:before="105"/>
              <w:rPr>
                <w:b/>
                <w:sz w:val="16"/>
              </w:rPr>
            </w:pPr>
          </w:p>
          <w:p>
            <w:pPr>
              <w:pStyle w:val="TableParagraph"/>
              <w:spacing w:line="352" w:lineRule="auto"/>
              <w:ind w:left="48" w:right="36"/>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1.5/1.6</w:t>
            </w:r>
            <w:r>
              <w:rPr>
                <w:spacing w:val="40"/>
                <w:sz w:val="16"/>
              </w:rPr>
              <w:t> </w:t>
            </w:r>
            <w:r>
              <w:rPr>
                <w:sz w:val="16"/>
              </w:rPr>
              <w:t>Pinça de placa/parafuso</w:t>
            </w:r>
          </w:p>
          <w:p>
            <w:pPr>
              <w:pStyle w:val="TableParagraph"/>
              <w:spacing w:line="352" w:lineRule="auto"/>
              <w:ind w:left="201" w:right="189"/>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201" w:right="189"/>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1.5/1.6</w:t>
            </w:r>
            <w:r>
              <w:rPr>
                <w:spacing w:val="40"/>
                <w:sz w:val="16"/>
              </w:rPr>
              <w:t> </w:t>
            </w:r>
            <w:r>
              <w:rPr>
                <w:sz w:val="16"/>
              </w:rPr>
              <w:t>Alça de chave de fenda universal</w:t>
            </w:r>
          </w:p>
          <w:p>
            <w:pPr>
              <w:pStyle w:val="TableParagraph"/>
              <w:spacing w:line="352" w:lineRule="auto"/>
              <w:ind w:left="22" w:right="10"/>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1.5/1.6</w:t>
            </w:r>
            <w:r>
              <w:rPr>
                <w:spacing w:val="40"/>
                <w:sz w:val="16"/>
              </w:rPr>
              <w:t> </w:t>
            </w:r>
            <w:r>
              <w:rPr>
                <w:sz w:val="16"/>
              </w:rPr>
              <w:t>Alça Trocater, Ponta Afiada</w:t>
            </w:r>
          </w:p>
          <w:p>
            <w:pPr>
              <w:pStyle w:val="TableParagraph"/>
              <w:spacing w:line="183" w:lineRule="exact"/>
              <w:ind w:left="9"/>
              <w:jc w:val="center"/>
              <w:rPr>
                <w:sz w:val="16"/>
              </w:rPr>
            </w:pPr>
            <w:r>
              <w:rPr>
                <w:spacing w:val="-2"/>
                <w:sz w:val="16"/>
              </w:rPr>
              <w:t>Trocarte</w:t>
            </w:r>
          </w:p>
          <w:p>
            <w:pPr>
              <w:pStyle w:val="TableParagraph"/>
              <w:spacing w:line="352" w:lineRule="auto" w:before="83"/>
              <w:ind w:left="379" w:right="36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1.5/1.6</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1.5/1.6</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9"/>
              <w:rPr>
                <w:b/>
                <w:sz w:val="16"/>
              </w:rPr>
            </w:pPr>
          </w:p>
          <w:p>
            <w:pPr>
              <w:pStyle w:val="TableParagraph"/>
              <w:ind w:left="18"/>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1.1,</w:t>
            </w:r>
            <w:r>
              <w:rPr>
                <w:spacing w:val="-1"/>
                <w:sz w:val="16"/>
              </w:rPr>
              <w:t> </w:t>
            </w:r>
            <w:r>
              <w:rPr>
                <w:sz w:val="16"/>
              </w:rPr>
              <w:t>1.2</w:t>
            </w:r>
            <w:r>
              <w:rPr>
                <w:spacing w:val="-1"/>
                <w:sz w:val="16"/>
              </w:rPr>
              <w:t> </w:t>
            </w:r>
            <w:r>
              <w:rPr>
                <w:sz w:val="16"/>
              </w:rPr>
              <w:t>e</w:t>
            </w:r>
            <w:r>
              <w:rPr>
                <w:spacing w:val="-1"/>
                <w:sz w:val="16"/>
              </w:rPr>
              <w:t> </w:t>
            </w:r>
            <w:r>
              <w:rPr>
                <w:spacing w:val="-5"/>
                <w:sz w:val="16"/>
              </w:rPr>
              <w:t>1.4</w:t>
            </w:r>
          </w:p>
        </w:tc>
        <w:tc>
          <w:tcPr>
            <w:tcW w:w="3419" w:type="dxa"/>
            <w:tcBorders>
              <w:top w:val="double" w:sz="6" w:space="0" w:color="2B2B2B"/>
              <w:left w:val="double" w:sz="6" w:space="0" w:color="2B2B2B"/>
              <w:bottom w:val="double" w:sz="6" w:space="0" w:color="2B2B2B"/>
              <w:right w:val="double" w:sz="6" w:space="0" w:color="2B2B2B"/>
            </w:tcBorders>
          </w:tcPr>
          <w:p>
            <w:pPr>
              <w:pStyle w:val="TableParagraph"/>
              <w:spacing w:line="352" w:lineRule="auto" w:before="68"/>
              <w:ind w:left="32" w:right="1"/>
              <w:jc w:val="center"/>
              <w:rPr>
                <w:sz w:val="16"/>
              </w:rPr>
            </w:pPr>
            <w:r>
              <w:rPr>
                <w:sz w:val="16"/>
              </w:rPr>
              <w:t>Nome</w:t>
            </w:r>
            <w:r>
              <w:rPr>
                <w:spacing w:val="-3"/>
                <w:sz w:val="16"/>
              </w:rPr>
              <w:t> </w:t>
            </w:r>
            <w:r>
              <w:rPr>
                <w:sz w:val="16"/>
              </w:rPr>
              <w:t>primário</w:t>
            </w:r>
            <w:r>
              <w:rPr>
                <w:spacing w:val="-3"/>
                <w:sz w:val="16"/>
              </w:rPr>
              <w:t> </w:t>
            </w:r>
            <w:r>
              <w:rPr>
                <w:sz w:val="16"/>
              </w:rPr>
              <w:t>do</w:t>
            </w:r>
            <w:r>
              <w:rPr>
                <w:spacing w:val="-3"/>
                <w:sz w:val="16"/>
              </w:rPr>
              <w:t> </w:t>
            </w:r>
            <w:r>
              <w:rPr>
                <w:sz w:val="16"/>
              </w:rPr>
              <w:t>produto:</w:t>
            </w:r>
            <w:r>
              <w:rPr>
                <w:spacing w:val="-3"/>
                <w:sz w:val="16"/>
              </w:rPr>
              <w:t> </w:t>
            </w:r>
            <w:r>
              <w:rPr>
                <w:sz w:val="16"/>
              </w:rPr>
              <w:t>Miniplaca</w:t>
            </w:r>
            <w:r>
              <w:rPr>
                <w:spacing w:val="-3"/>
                <w:sz w:val="16"/>
              </w:rPr>
              <w:t> </w:t>
            </w:r>
            <w:r>
              <w:rPr>
                <w:sz w:val="16"/>
              </w:rPr>
              <w:t>em</w:t>
            </w:r>
            <w:r>
              <w:rPr>
                <w:spacing w:val="-3"/>
                <w:sz w:val="16"/>
              </w:rPr>
              <w:t> </w:t>
            </w:r>
            <w:r>
              <w:rPr>
                <w:sz w:val="16"/>
              </w:rPr>
              <w:t>forma</w:t>
            </w:r>
            <w:r>
              <w:rPr>
                <w:spacing w:val="-3"/>
                <w:sz w:val="16"/>
              </w:rPr>
              <w:t> </w:t>
            </w:r>
            <w:r>
              <w:rPr>
                <w:sz w:val="16"/>
              </w:rPr>
              <w:t>de</w:t>
            </w:r>
            <w:r>
              <w:rPr>
                <w:spacing w:val="40"/>
                <w:sz w:val="16"/>
              </w:rPr>
              <w:t> </w:t>
            </w:r>
            <w:r>
              <w:rPr>
                <w:sz w:val="16"/>
              </w:rPr>
              <w:t>tela, malha ou micro malha sistema 1.5/1.7/2.0</w:t>
            </w:r>
            <w:r>
              <w:rPr>
                <w:spacing w:val="40"/>
                <w:sz w:val="16"/>
              </w:rPr>
              <w:t> </w:t>
            </w:r>
            <w:r>
              <w:rPr>
                <w:sz w:val="16"/>
              </w:rPr>
              <w:t>Forma</w:t>
            </w:r>
            <w:r>
              <w:rPr>
                <w:spacing w:val="-6"/>
                <w:sz w:val="16"/>
              </w:rPr>
              <w:t> </w:t>
            </w:r>
            <w:r>
              <w:rPr>
                <w:sz w:val="16"/>
              </w:rPr>
              <w:t>primária:</w:t>
            </w:r>
            <w:r>
              <w:rPr>
                <w:spacing w:val="-6"/>
                <w:sz w:val="16"/>
              </w:rPr>
              <w:t> </w:t>
            </w:r>
            <w:r>
              <w:rPr>
                <w:sz w:val="16"/>
              </w:rPr>
              <w:t>Miniplaca</w:t>
            </w:r>
            <w:r>
              <w:rPr>
                <w:spacing w:val="-6"/>
                <w:sz w:val="16"/>
              </w:rPr>
              <w:t> </w:t>
            </w:r>
            <w:r>
              <w:rPr>
                <w:sz w:val="16"/>
              </w:rPr>
              <w:t>em</w:t>
            </w:r>
            <w:r>
              <w:rPr>
                <w:spacing w:val="-6"/>
                <w:sz w:val="16"/>
              </w:rPr>
              <w:t> </w:t>
            </w:r>
            <w:r>
              <w:rPr>
                <w:sz w:val="16"/>
              </w:rPr>
              <w:t>forma</w:t>
            </w:r>
            <w:r>
              <w:rPr>
                <w:spacing w:val="-6"/>
                <w:sz w:val="16"/>
              </w:rPr>
              <w:t> </w:t>
            </w:r>
            <w:r>
              <w:rPr>
                <w:sz w:val="16"/>
              </w:rPr>
              <w:t>de</w:t>
            </w:r>
            <w:r>
              <w:rPr>
                <w:spacing w:val="-6"/>
                <w:sz w:val="16"/>
              </w:rPr>
              <w:t> </w:t>
            </w:r>
            <w:r>
              <w:rPr>
                <w:sz w:val="16"/>
              </w:rPr>
              <w:t>tela,</w:t>
            </w:r>
            <w:r>
              <w:rPr>
                <w:spacing w:val="-6"/>
                <w:sz w:val="16"/>
              </w:rPr>
              <w:t> </w:t>
            </w:r>
            <w:r>
              <w:rPr>
                <w:sz w:val="16"/>
              </w:rPr>
              <w:t>malha</w:t>
            </w:r>
            <w:r>
              <w:rPr>
                <w:spacing w:val="40"/>
                <w:sz w:val="16"/>
              </w:rPr>
              <w:t> </w:t>
            </w:r>
            <w:r>
              <w:rPr>
                <w:sz w:val="16"/>
              </w:rPr>
              <w:t>ou micro malha sistema 1.2/1.7/2.0 tamanho: 100</w:t>
            </w:r>
            <w:r>
              <w:rPr>
                <w:spacing w:val="40"/>
                <w:sz w:val="16"/>
              </w:rPr>
              <w:t> </w:t>
            </w:r>
            <w:r>
              <w:rPr>
                <w:sz w:val="16"/>
              </w:rPr>
              <w:t>mm</w:t>
            </w:r>
            <w:r>
              <w:rPr>
                <w:spacing w:val="-1"/>
                <w:sz w:val="16"/>
              </w:rPr>
              <w:t> </w:t>
            </w:r>
            <w:r>
              <w:rPr>
                <w:sz w:val="16"/>
              </w:rPr>
              <w:t>a</w:t>
            </w:r>
            <w:r>
              <w:rPr>
                <w:spacing w:val="-1"/>
                <w:sz w:val="16"/>
              </w:rPr>
              <w:t> </w:t>
            </w:r>
            <w:r>
              <w:rPr>
                <w:sz w:val="16"/>
              </w:rPr>
              <w:t>220</w:t>
            </w:r>
            <w:r>
              <w:rPr>
                <w:spacing w:val="-1"/>
                <w:sz w:val="16"/>
              </w:rPr>
              <w:t> </w:t>
            </w:r>
            <w:r>
              <w:rPr>
                <w:sz w:val="16"/>
              </w:rPr>
              <w:t>mm</w:t>
            </w:r>
            <w:r>
              <w:rPr>
                <w:spacing w:val="-1"/>
                <w:sz w:val="16"/>
              </w:rPr>
              <w:t> </w:t>
            </w:r>
            <w:r>
              <w:rPr>
                <w:sz w:val="16"/>
              </w:rPr>
              <w:t>de</w:t>
            </w:r>
            <w:r>
              <w:rPr>
                <w:spacing w:val="-1"/>
                <w:sz w:val="16"/>
              </w:rPr>
              <w:t> </w:t>
            </w:r>
            <w:r>
              <w:rPr>
                <w:sz w:val="16"/>
              </w:rPr>
              <w:t>comprimento</w:t>
            </w:r>
            <w:r>
              <w:rPr>
                <w:spacing w:val="-1"/>
                <w:sz w:val="16"/>
              </w:rPr>
              <w:t> </w:t>
            </w:r>
            <w:r>
              <w:rPr>
                <w:sz w:val="16"/>
              </w:rPr>
              <w:t>e</w:t>
            </w:r>
            <w:r>
              <w:rPr>
                <w:spacing w:val="-1"/>
                <w:sz w:val="16"/>
              </w:rPr>
              <w:t> </w:t>
            </w:r>
            <w:r>
              <w:rPr>
                <w:sz w:val="16"/>
              </w:rPr>
              <w:t>50</w:t>
            </w:r>
            <w:r>
              <w:rPr>
                <w:spacing w:val="-1"/>
                <w:sz w:val="16"/>
              </w:rPr>
              <w:t> </w:t>
            </w:r>
            <w:r>
              <w:rPr>
                <w:sz w:val="16"/>
              </w:rPr>
              <w:t>mm</w:t>
            </w:r>
            <w:r>
              <w:rPr>
                <w:spacing w:val="-1"/>
                <w:sz w:val="16"/>
              </w:rPr>
              <w:t> </w:t>
            </w:r>
            <w:r>
              <w:rPr>
                <w:sz w:val="16"/>
              </w:rPr>
              <w:t>a</w:t>
            </w:r>
            <w:r>
              <w:rPr>
                <w:spacing w:val="-1"/>
                <w:sz w:val="16"/>
              </w:rPr>
              <w:t> </w:t>
            </w:r>
            <w:r>
              <w:rPr>
                <w:sz w:val="16"/>
              </w:rPr>
              <w:t>180</w:t>
            </w:r>
            <w:r>
              <w:rPr>
                <w:spacing w:val="-1"/>
                <w:sz w:val="16"/>
              </w:rPr>
              <w:t> </w:t>
            </w:r>
            <w:r>
              <w:rPr>
                <w:sz w:val="16"/>
              </w:rPr>
              <w:t>mm</w:t>
            </w:r>
            <w:r>
              <w:rPr>
                <w:spacing w:val="40"/>
                <w:sz w:val="16"/>
              </w:rPr>
              <w:t> </w:t>
            </w:r>
            <w:r>
              <w:rPr>
                <w:sz w:val="16"/>
              </w:rPr>
              <w:t>de largura, espessura: 0,1 mm a 0,2 mm</w:t>
            </w:r>
          </w:p>
          <w:p>
            <w:pPr>
              <w:pStyle w:val="TableParagraph"/>
              <w:spacing w:line="352" w:lineRule="auto"/>
              <w:ind w:left="66" w:right="36"/>
              <w:jc w:val="center"/>
              <w:rPr>
                <w:sz w:val="16"/>
              </w:rPr>
            </w:pPr>
            <w:r>
              <w:rPr>
                <w:sz w:val="16"/>
              </w:rPr>
              <w:t>Geografia</w:t>
            </w:r>
            <w:r>
              <w:rPr>
                <w:spacing w:val="-6"/>
                <w:sz w:val="16"/>
              </w:rPr>
              <w:t> </w:t>
            </w:r>
            <w:r>
              <w:rPr>
                <w:sz w:val="16"/>
              </w:rPr>
              <w:t>de</w:t>
            </w:r>
            <w:r>
              <w:rPr>
                <w:spacing w:val="-6"/>
                <w:sz w:val="16"/>
              </w:rPr>
              <w:t> </w:t>
            </w:r>
            <w:r>
              <w:rPr>
                <w:sz w:val="16"/>
              </w:rPr>
              <w:t>aplicação:</w:t>
            </w:r>
            <w:r>
              <w:rPr>
                <w:spacing w:val="-6"/>
                <w:sz w:val="16"/>
              </w:rPr>
              <w:t> </w:t>
            </w:r>
            <w:r>
              <w:rPr>
                <w:sz w:val="16"/>
              </w:rPr>
              <w:t>Órbita</w:t>
            </w:r>
            <w:r>
              <w:rPr>
                <w:spacing w:val="-6"/>
                <w:sz w:val="16"/>
              </w:rPr>
              <w:t> </w:t>
            </w:r>
            <w:r>
              <w:rPr>
                <w:sz w:val="16"/>
              </w:rPr>
              <w:t>e</w:t>
            </w:r>
            <w:r>
              <w:rPr>
                <w:spacing w:val="-6"/>
                <w:sz w:val="16"/>
              </w:rPr>
              <w:t> </w:t>
            </w:r>
            <w:r>
              <w:rPr>
                <w:sz w:val="16"/>
              </w:rPr>
              <w:t>ossos</w:t>
            </w:r>
            <w:r>
              <w:rPr>
                <w:spacing w:val="-6"/>
                <w:sz w:val="16"/>
              </w:rPr>
              <w:t> </w:t>
            </w:r>
            <w:r>
              <w:rPr>
                <w:sz w:val="16"/>
              </w:rPr>
              <w:t>da</w:t>
            </w:r>
            <w:r>
              <w:rPr>
                <w:spacing w:val="-6"/>
                <w:sz w:val="16"/>
              </w:rPr>
              <w:t> </w:t>
            </w:r>
            <w:r>
              <w:rPr>
                <w:sz w:val="16"/>
              </w:rPr>
              <w:t>calota</w:t>
            </w:r>
            <w:r>
              <w:rPr>
                <w:spacing w:val="40"/>
                <w:sz w:val="16"/>
              </w:rPr>
              <w:t> </w:t>
            </w:r>
            <w:r>
              <w:rPr>
                <w:spacing w:val="-2"/>
                <w:sz w:val="16"/>
              </w:rPr>
              <w:t>craniana.</w:t>
            </w:r>
          </w:p>
          <w:p>
            <w:pPr>
              <w:pStyle w:val="TableParagraph"/>
              <w:spacing w:before="82"/>
              <w:rPr>
                <w:b/>
                <w:sz w:val="16"/>
              </w:rPr>
            </w:pPr>
          </w:p>
          <w:p>
            <w:pPr>
              <w:pStyle w:val="TableParagraph"/>
              <w:spacing w:line="352" w:lineRule="auto"/>
              <w:ind w:left="56" w:right="25"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reconstrução</w:t>
            </w:r>
            <w:r>
              <w:rPr>
                <w:spacing w:val="40"/>
                <w:sz w:val="16"/>
              </w:rPr>
              <w:t> </w:t>
            </w:r>
            <w:r>
              <w:rPr>
                <w:sz w:val="16"/>
              </w:rPr>
              <w:t>de paredes ósseas</w:t>
            </w:r>
          </w:p>
          <w:p>
            <w:pPr>
              <w:pStyle w:val="TableParagraph"/>
              <w:spacing w:line="183" w:lineRule="exact"/>
              <w:ind w:left="66" w:right="37"/>
              <w:jc w:val="center"/>
              <w:rPr>
                <w:sz w:val="16"/>
              </w:rPr>
            </w:pPr>
            <w:r>
              <w:rPr>
                <w:sz w:val="16"/>
              </w:rPr>
              <w:t>Composição:</w:t>
            </w:r>
            <w:r>
              <w:rPr>
                <w:spacing w:val="-3"/>
                <w:sz w:val="16"/>
              </w:rPr>
              <w:t> </w:t>
            </w:r>
            <w:r>
              <w:rPr>
                <w:spacing w:val="-2"/>
                <w:sz w:val="16"/>
              </w:rPr>
              <w:t>Titânio</w:t>
            </w:r>
          </w:p>
          <w:p>
            <w:pPr>
              <w:pStyle w:val="TableParagraph"/>
              <w:spacing w:line="270" w:lineRule="atLeast"/>
              <w:ind w:left="66" w:right="34"/>
              <w:jc w:val="center"/>
              <w:rPr>
                <w:sz w:val="16"/>
              </w:rPr>
            </w:pPr>
            <w:r>
              <w:rPr>
                <w:sz w:val="16"/>
              </w:rPr>
              <w:t>Dimensões: Comprimento 100 mm a 220 mm</w:t>
            </w:r>
            <w:r>
              <w:rPr>
                <w:spacing w:val="40"/>
                <w:sz w:val="16"/>
              </w:rPr>
              <w:t> </w:t>
            </w:r>
            <w:r>
              <w:rPr>
                <w:sz w:val="16"/>
              </w:rPr>
              <w:t>Largura</w:t>
            </w:r>
            <w:r>
              <w:rPr>
                <w:spacing w:val="-5"/>
                <w:sz w:val="16"/>
              </w:rPr>
              <w:t> </w:t>
            </w:r>
            <w:r>
              <w:rPr>
                <w:sz w:val="16"/>
              </w:rPr>
              <w:t>:</w:t>
            </w:r>
            <w:r>
              <w:rPr>
                <w:spacing w:val="-5"/>
                <w:sz w:val="16"/>
              </w:rPr>
              <w:t> </w:t>
            </w:r>
            <w:r>
              <w:rPr>
                <w:sz w:val="16"/>
              </w:rPr>
              <w:t>50</w:t>
            </w:r>
            <w:r>
              <w:rPr>
                <w:spacing w:val="-5"/>
                <w:sz w:val="16"/>
              </w:rPr>
              <w:t> </w:t>
            </w:r>
            <w:r>
              <w:rPr>
                <w:sz w:val="16"/>
              </w:rPr>
              <w:t>mm</w:t>
            </w:r>
            <w:r>
              <w:rPr>
                <w:spacing w:val="-5"/>
                <w:sz w:val="16"/>
              </w:rPr>
              <w:t> </w:t>
            </w:r>
            <w:r>
              <w:rPr>
                <w:sz w:val="16"/>
              </w:rPr>
              <w:t>a</w:t>
            </w:r>
            <w:r>
              <w:rPr>
                <w:spacing w:val="-5"/>
                <w:sz w:val="16"/>
              </w:rPr>
              <w:t> </w:t>
            </w:r>
            <w:r>
              <w:rPr>
                <w:sz w:val="16"/>
              </w:rPr>
              <w:t>180</w:t>
            </w:r>
            <w:r>
              <w:rPr>
                <w:spacing w:val="-5"/>
                <w:sz w:val="16"/>
              </w:rPr>
              <w:t> </w:t>
            </w:r>
            <w:r>
              <w:rPr>
                <w:sz w:val="16"/>
              </w:rPr>
              <w:t>mm,</w:t>
            </w:r>
            <w:r>
              <w:rPr>
                <w:spacing w:val="-5"/>
                <w:sz w:val="16"/>
              </w:rPr>
              <w:t> </w:t>
            </w:r>
            <w:r>
              <w:rPr>
                <w:sz w:val="16"/>
              </w:rPr>
              <w:t>Espessura:</w:t>
            </w:r>
            <w:r>
              <w:rPr>
                <w:spacing w:val="-5"/>
                <w:sz w:val="16"/>
              </w:rPr>
              <w:t> </w:t>
            </w:r>
            <w:r>
              <w:rPr>
                <w:sz w:val="16"/>
              </w:rPr>
              <w:t>0,1</w:t>
            </w:r>
            <w:r>
              <w:rPr>
                <w:spacing w:val="-5"/>
                <w:sz w:val="16"/>
              </w:rPr>
              <w:t> </w:t>
            </w:r>
            <w:r>
              <w:rPr>
                <w:sz w:val="16"/>
              </w:rPr>
              <w:t>mm</w:t>
            </w:r>
            <w:r>
              <w:rPr>
                <w:spacing w:val="-5"/>
                <w:sz w:val="16"/>
              </w:rPr>
              <w:t> </w:t>
            </w:r>
            <w:r>
              <w:rPr>
                <w:sz w:val="16"/>
              </w:rPr>
              <w:t>a</w:t>
            </w:r>
            <w:r>
              <w:rPr>
                <w:spacing w:val="40"/>
                <w:sz w:val="16"/>
              </w:rPr>
              <w:t> </w:t>
            </w:r>
            <w:r>
              <w:rPr>
                <w:sz w:val="16"/>
              </w:rPr>
              <w:t>0,2</w:t>
            </w:r>
            <w:r>
              <w:rPr>
                <w:spacing w:val="-3"/>
                <w:sz w:val="16"/>
              </w:rPr>
              <w:t> </w:t>
            </w:r>
            <w:r>
              <w:rPr>
                <w:sz w:val="16"/>
              </w:rPr>
              <w:t>mm</w:t>
            </w:r>
          </w:p>
        </w:tc>
        <w:tc>
          <w:tcPr>
            <w:tcW w:w="1792" w:type="dxa"/>
            <w:tcBorders>
              <w:top w:val="double" w:sz="6" w:space="0" w:color="2B2B2B"/>
              <w:left w:val="double" w:sz="6" w:space="0" w:color="2B2B2B"/>
              <w:bottom w:val="double" w:sz="6" w:space="0" w:color="2B2B2B"/>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69"/>
              <w:rPr>
                <w:b/>
                <w:sz w:val="16"/>
              </w:rPr>
            </w:pPr>
          </w:p>
          <w:p>
            <w:pPr>
              <w:pStyle w:val="TableParagraph"/>
              <w:ind w:left="37"/>
              <w:jc w:val="center"/>
              <w:rPr>
                <w:sz w:val="16"/>
              </w:rPr>
            </w:pPr>
            <w:r>
              <w:rPr>
                <w:sz w:val="16"/>
              </w:rPr>
              <w:t>Não</w:t>
            </w:r>
            <w:r>
              <w:rPr>
                <w:spacing w:val="-1"/>
                <w:sz w:val="16"/>
              </w:rPr>
              <w:t> </w:t>
            </w:r>
            <w:r>
              <w:rPr>
                <w:spacing w:val="-5"/>
                <w:sz w:val="16"/>
              </w:rPr>
              <w:t>há</w:t>
            </w:r>
          </w:p>
        </w:tc>
      </w:tr>
      <w:tr>
        <w:trPr>
          <w:trHeight w:val="3794" w:hRule="atLeast"/>
        </w:trPr>
        <w:tc>
          <w:tcPr>
            <w:tcW w:w="652" w:type="dxa"/>
            <w:tcBorders>
              <w:top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7"/>
              <w:rPr>
                <w:b/>
                <w:sz w:val="16"/>
              </w:rPr>
            </w:pPr>
          </w:p>
          <w:p>
            <w:pPr>
              <w:pStyle w:val="TableParagraph"/>
              <w:ind w:left="9"/>
              <w:jc w:val="center"/>
              <w:rPr>
                <w:b/>
                <w:sz w:val="16"/>
              </w:rPr>
            </w:pPr>
            <w:r>
              <w:rPr>
                <w:b/>
                <w:spacing w:val="-5"/>
                <w:sz w:val="16"/>
              </w:rPr>
              <w:t>1.4</w:t>
            </w:r>
          </w:p>
        </w:tc>
        <w:tc>
          <w:tcPr>
            <w:tcW w:w="4079"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142"/>
              <w:rPr>
                <w:b/>
                <w:sz w:val="16"/>
              </w:rPr>
            </w:pPr>
          </w:p>
          <w:p>
            <w:pPr>
              <w:pStyle w:val="TableParagraph"/>
              <w:spacing w:line="352" w:lineRule="auto"/>
              <w:ind w:left="36" w:right="23"/>
              <w:jc w:val="center"/>
              <w:rPr>
                <w:sz w:val="16"/>
              </w:rPr>
            </w:pPr>
            <w:r>
              <w:rPr>
                <w:sz w:val="16"/>
              </w:rPr>
              <w:t>MINIPARAFUSO, MATERIAL: TITÂNIO, MODELO:</w:t>
            </w:r>
            <w:r>
              <w:rPr>
                <w:spacing w:val="40"/>
                <w:sz w:val="16"/>
              </w:rPr>
              <w:t> </w:t>
            </w:r>
            <w:r>
              <w:rPr>
                <w:sz w:val="16"/>
              </w:rPr>
              <w:t>AUTORROSQUEANTE,</w:t>
            </w:r>
            <w:r>
              <w:rPr>
                <w:spacing w:val="-10"/>
                <w:sz w:val="16"/>
              </w:rPr>
              <w:t> </w:t>
            </w:r>
            <w:r>
              <w:rPr>
                <w:sz w:val="16"/>
              </w:rPr>
              <w:t>TIPO:</w:t>
            </w:r>
            <w:r>
              <w:rPr>
                <w:spacing w:val="-10"/>
                <w:sz w:val="16"/>
              </w:rPr>
              <w:t> </w:t>
            </w:r>
            <w:r>
              <w:rPr>
                <w:sz w:val="16"/>
              </w:rPr>
              <w:t>CABEÇA</w:t>
            </w:r>
            <w:r>
              <w:rPr>
                <w:spacing w:val="-10"/>
                <w:sz w:val="16"/>
              </w:rPr>
              <w:t> </w:t>
            </w:r>
            <w:r>
              <w:rPr>
                <w:sz w:val="16"/>
              </w:rPr>
              <w:t>CRUCIFORME</w:t>
            </w:r>
            <w:r>
              <w:rPr>
                <w:spacing w:val="40"/>
                <w:sz w:val="16"/>
              </w:rPr>
              <w:t> </w:t>
            </w:r>
            <w:r>
              <w:rPr>
                <w:sz w:val="16"/>
              </w:rPr>
              <w:t>PARA CRÂNIO MAXILO FACIAL, COMPRIMENTO:</w:t>
            </w:r>
            <w:r>
              <w:rPr>
                <w:spacing w:val="40"/>
                <w:sz w:val="16"/>
              </w:rPr>
              <w:t> </w:t>
            </w:r>
            <w:r>
              <w:rPr>
                <w:sz w:val="16"/>
              </w:rPr>
              <w:t>4MM A 17MM, DIAMETRO: 1,5MM A 1,6MM</w:t>
            </w:r>
          </w:p>
          <w:p>
            <w:pPr>
              <w:pStyle w:val="TableParagraph"/>
              <w:spacing w:before="84"/>
              <w:rPr>
                <w:b/>
                <w:sz w:val="16"/>
              </w:rPr>
            </w:pPr>
          </w:p>
          <w:p>
            <w:pPr>
              <w:pStyle w:val="TableParagraph"/>
              <w:spacing w:line="352" w:lineRule="auto"/>
              <w:ind w:left="15" w:right="1"/>
              <w:jc w:val="center"/>
              <w:rPr>
                <w:sz w:val="16"/>
              </w:rPr>
            </w:pPr>
            <w:r>
              <w:rPr>
                <w:b/>
                <w:sz w:val="16"/>
              </w:rPr>
              <w:t>Complemento</w:t>
            </w:r>
            <w:r>
              <w:rPr>
                <w:b/>
                <w:spacing w:val="-10"/>
                <w:sz w:val="16"/>
              </w:rPr>
              <w:t> </w:t>
            </w:r>
            <w:r>
              <w:rPr>
                <w:b/>
                <w:sz w:val="16"/>
              </w:rPr>
              <w:t>do</w:t>
            </w:r>
            <w:r>
              <w:rPr>
                <w:b/>
                <w:spacing w:val="-6"/>
                <w:sz w:val="16"/>
              </w:rPr>
              <w:t> </w:t>
            </w:r>
            <w:r>
              <w:rPr>
                <w:b/>
                <w:sz w:val="16"/>
              </w:rPr>
              <w:t>item:</w:t>
            </w:r>
            <w:r>
              <w:rPr>
                <w:b/>
                <w:spacing w:val="-10"/>
                <w:sz w:val="16"/>
              </w:rPr>
              <w:t> </w:t>
            </w:r>
            <w:r>
              <w:rPr>
                <w:sz w:val="16"/>
              </w:rPr>
              <w:t>A</w:t>
            </w:r>
            <w:r>
              <w:rPr>
                <w:spacing w:val="-10"/>
                <w:sz w:val="16"/>
              </w:rPr>
              <w:t> </w:t>
            </w:r>
            <w:r>
              <w:rPr>
                <w:sz w:val="16"/>
              </w:rPr>
              <w:t>empresa</w:t>
            </w:r>
            <w:r>
              <w:rPr>
                <w:spacing w:val="-6"/>
                <w:sz w:val="16"/>
              </w:rPr>
              <w:t> </w:t>
            </w:r>
            <w:r>
              <w:rPr>
                <w:sz w:val="16"/>
              </w:rPr>
              <w:t>deverá</w:t>
            </w:r>
            <w:r>
              <w:rPr>
                <w:spacing w:val="-6"/>
                <w:sz w:val="16"/>
              </w:rPr>
              <w:t> </w:t>
            </w:r>
            <w:r>
              <w:rPr>
                <w:sz w:val="16"/>
              </w:rPr>
              <w:t>fornecer</w:t>
            </w:r>
            <w:r>
              <w:rPr>
                <w:spacing w:val="-6"/>
                <w:sz w:val="16"/>
              </w:rPr>
              <w:t> </w:t>
            </w:r>
            <w:r>
              <w:rPr>
                <w:sz w:val="16"/>
              </w:rPr>
              <w:t>também</w:t>
            </w:r>
            <w:r>
              <w:rPr>
                <w:spacing w:val="-6"/>
                <w:sz w:val="16"/>
              </w:rPr>
              <w:t> </w:t>
            </w:r>
            <w:r>
              <w:rPr>
                <w:sz w:val="16"/>
              </w:rPr>
              <w:t>o</w:t>
            </w:r>
            <w:r>
              <w:rPr>
                <w:spacing w:val="40"/>
                <w:sz w:val="16"/>
              </w:rPr>
              <w:t> </w:t>
            </w:r>
            <w:r>
              <w:rPr>
                <w:sz w:val="16"/>
              </w:rPr>
              <w:t>parafuso de Emergência compatível com o sistema 1.5/1.6,</w:t>
            </w:r>
            <w:r>
              <w:rPr>
                <w:spacing w:val="40"/>
                <w:sz w:val="16"/>
              </w:rPr>
              <w:t> </w:t>
            </w:r>
            <w:r>
              <w:rPr>
                <w:sz w:val="16"/>
              </w:rPr>
              <w:t>incluído na quantidade total.</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spacing w:before="19"/>
              <w:rPr>
                <w:b/>
                <w:sz w:val="16"/>
              </w:rPr>
            </w:pPr>
          </w:p>
          <w:p>
            <w:pPr>
              <w:pStyle w:val="TableParagraph"/>
              <w:spacing w:line="352" w:lineRule="auto"/>
              <w:ind w:left="48" w:right="36"/>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1.5/1.6</w:t>
            </w:r>
            <w:r>
              <w:rPr>
                <w:spacing w:val="40"/>
                <w:sz w:val="16"/>
              </w:rPr>
              <w:t> </w:t>
            </w:r>
            <w:r>
              <w:rPr>
                <w:sz w:val="16"/>
              </w:rPr>
              <w:t>Pinça de placa/parafuso</w:t>
            </w:r>
          </w:p>
          <w:p>
            <w:pPr>
              <w:pStyle w:val="TableParagraph"/>
              <w:spacing w:line="352" w:lineRule="auto"/>
              <w:ind w:left="201" w:right="189"/>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201" w:right="189"/>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1.5/1.6</w:t>
            </w:r>
            <w:r>
              <w:rPr>
                <w:spacing w:val="40"/>
                <w:sz w:val="16"/>
              </w:rPr>
              <w:t> </w:t>
            </w:r>
            <w:r>
              <w:rPr>
                <w:sz w:val="16"/>
              </w:rPr>
              <w:t>Alça de chave de fenda universal</w:t>
            </w:r>
          </w:p>
          <w:p>
            <w:pPr>
              <w:pStyle w:val="TableParagraph"/>
              <w:spacing w:line="352" w:lineRule="auto"/>
              <w:ind w:left="22" w:right="10"/>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1.5/1.6</w:t>
            </w:r>
            <w:r>
              <w:rPr>
                <w:spacing w:val="40"/>
                <w:sz w:val="16"/>
              </w:rPr>
              <w:t> </w:t>
            </w:r>
            <w:r>
              <w:rPr>
                <w:sz w:val="16"/>
              </w:rPr>
              <w:t>Alça Trocater, Ponta Afiada</w:t>
            </w:r>
          </w:p>
          <w:p>
            <w:pPr>
              <w:pStyle w:val="TableParagraph"/>
              <w:spacing w:line="183" w:lineRule="exact"/>
              <w:ind w:left="9"/>
              <w:jc w:val="center"/>
              <w:rPr>
                <w:sz w:val="16"/>
              </w:rPr>
            </w:pPr>
            <w:r>
              <w:rPr>
                <w:spacing w:val="-2"/>
                <w:sz w:val="16"/>
              </w:rPr>
              <w:t>Trocarte</w:t>
            </w:r>
          </w:p>
          <w:p>
            <w:pPr>
              <w:pStyle w:val="TableParagraph"/>
              <w:spacing w:line="352" w:lineRule="auto" w:before="83"/>
              <w:ind w:left="379" w:right="36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1.5/1.6</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1.5/1.6</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7"/>
              <w:rPr>
                <w:b/>
                <w:sz w:val="16"/>
              </w:rPr>
            </w:pPr>
          </w:p>
          <w:p>
            <w:pPr>
              <w:pStyle w:val="TableParagraph"/>
              <w:ind w:left="18"/>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1.1,</w:t>
            </w:r>
            <w:r>
              <w:rPr>
                <w:spacing w:val="-1"/>
                <w:sz w:val="16"/>
              </w:rPr>
              <w:t> </w:t>
            </w:r>
            <w:r>
              <w:rPr>
                <w:sz w:val="16"/>
              </w:rPr>
              <w:t>1.2</w:t>
            </w:r>
            <w:r>
              <w:rPr>
                <w:spacing w:val="-1"/>
                <w:sz w:val="16"/>
              </w:rPr>
              <w:t> </w:t>
            </w:r>
            <w:r>
              <w:rPr>
                <w:sz w:val="16"/>
              </w:rPr>
              <w:t>e</w:t>
            </w:r>
            <w:r>
              <w:rPr>
                <w:spacing w:val="-1"/>
                <w:sz w:val="16"/>
              </w:rPr>
              <w:t> </w:t>
            </w:r>
            <w:r>
              <w:rPr>
                <w:spacing w:val="-5"/>
                <w:sz w:val="16"/>
              </w:rPr>
              <w:t>1.3</w:t>
            </w:r>
          </w:p>
        </w:tc>
        <w:tc>
          <w:tcPr>
            <w:tcW w:w="3419" w:type="dxa"/>
            <w:tcBorders>
              <w:top w:val="double" w:sz="6" w:space="0" w:color="2B2B2B"/>
              <w:left w:val="double" w:sz="6" w:space="0" w:color="2B2B2B"/>
              <w:bottom w:val="double" w:sz="6" w:space="0" w:color="2B2B2B"/>
              <w:right w:val="double" w:sz="6" w:space="0" w:color="2B2B2B"/>
            </w:tcBorders>
          </w:tcPr>
          <w:p>
            <w:pPr>
              <w:pStyle w:val="TableParagraph"/>
              <w:spacing w:line="352" w:lineRule="auto" w:before="68"/>
              <w:ind w:left="66" w:right="36"/>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Parafusos</w:t>
            </w:r>
            <w:r>
              <w:rPr>
                <w:spacing w:val="-7"/>
                <w:sz w:val="16"/>
              </w:rPr>
              <w:t> </w:t>
            </w:r>
            <w:r>
              <w:rPr>
                <w:sz w:val="16"/>
              </w:rPr>
              <w:t>em</w:t>
            </w:r>
            <w:r>
              <w:rPr>
                <w:spacing w:val="-7"/>
                <w:sz w:val="16"/>
              </w:rPr>
              <w:t> </w:t>
            </w:r>
            <w:r>
              <w:rPr>
                <w:sz w:val="16"/>
              </w:rPr>
              <w:t>titânio</w:t>
            </w:r>
            <w:r>
              <w:rPr>
                <w:spacing w:val="40"/>
                <w:sz w:val="16"/>
              </w:rPr>
              <w:t> </w:t>
            </w:r>
            <w:r>
              <w:rPr>
                <w:sz w:val="16"/>
              </w:rPr>
              <w:t>sistema 1,5 mm a 1,6 mm de 04 a 17 mm de</w:t>
            </w:r>
            <w:r>
              <w:rPr>
                <w:spacing w:val="40"/>
                <w:sz w:val="16"/>
              </w:rPr>
              <w:t> </w:t>
            </w:r>
            <w:r>
              <w:rPr>
                <w:spacing w:val="-2"/>
                <w:sz w:val="16"/>
              </w:rPr>
              <w:t>comprimento</w:t>
            </w:r>
          </w:p>
          <w:p>
            <w:pPr>
              <w:pStyle w:val="TableParagraph"/>
              <w:spacing w:line="352" w:lineRule="auto"/>
              <w:ind w:left="63" w:right="31"/>
              <w:jc w:val="center"/>
              <w:rPr>
                <w:sz w:val="16"/>
              </w:rPr>
            </w:pPr>
            <w:r>
              <w:rPr>
                <w:sz w:val="16"/>
              </w:rPr>
              <w:t>Forma primária: Parafusos em titânio sistema 1,5</w:t>
            </w:r>
            <w:r>
              <w:rPr>
                <w:spacing w:val="40"/>
                <w:sz w:val="16"/>
              </w:rPr>
              <w:t> </w:t>
            </w:r>
            <w:r>
              <w:rPr>
                <w:sz w:val="16"/>
              </w:rPr>
              <w:t>mm</w:t>
            </w:r>
            <w:r>
              <w:rPr>
                <w:spacing w:val="-4"/>
                <w:sz w:val="16"/>
              </w:rPr>
              <w:t> </w:t>
            </w:r>
            <w:r>
              <w:rPr>
                <w:sz w:val="16"/>
              </w:rPr>
              <w:t>a</w:t>
            </w:r>
            <w:r>
              <w:rPr>
                <w:spacing w:val="-4"/>
                <w:sz w:val="16"/>
              </w:rPr>
              <w:t> </w:t>
            </w:r>
            <w:r>
              <w:rPr>
                <w:sz w:val="16"/>
              </w:rPr>
              <w:t>1,6</w:t>
            </w:r>
            <w:r>
              <w:rPr>
                <w:spacing w:val="-4"/>
                <w:sz w:val="16"/>
              </w:rPr>
              <w:t> </w:t>
            </w:r>
            <w:r>
              <w:rPr>
                <w:sz w:val="16"/>
              </w:rPr>
              <w:t>mm</w:t>
            </w:r>
            <w:r>
              <w:rPr>
                <w:spacing w:val="-4"/>
                <w:sz w:val="16"/>
              </w:rPr>
              <w:t> </w:t>
            </w:r>
            <w:r>
              <w:rPr>
                <w:sz w:val="16"/>
              </w:rPr>
              <w:t>de</w:t>
            </w:r>
            <w:r>
              <w:rPr>
                <w:spacing w:val="-4"/>
                <w:sz w:val="16"/>
              </w:rPr>
              <w:t> </w:t>
            </w:r>
            <w:r>
              <w:rPr>
                <w:sz w:val="16"/>
              </w:rPr>
              <w:t>04</w:t>
            </w:r>
            <w:r>
              <w:rPr>
                <w:spacing w:val="-4"/>
                <w:sz w:val="16"/>
              </w:rPr>
              <w:t> </w:t>
            </w:r>
            <w:r>
              <w:rPr>
                <w:sz w:val="16"/>
              </w:rPr>
              <w:t>a</w:t>
            </w:r>
            <w:r>
              <w:rPr>
                <w:spacing w:val="-4"/>
                <w:sz w:val="16"/>
              </w:rPr>
              <w:t> </w:t>
            </w:r>
            <w:r>
              <w:rPr>
                <w:sz w:val="16"/>
              </w:rPr>
              <w:t>17</w:t>
            </w:r>
            <w:r>
              <w:rPr>
                <w:spacing w:val="-4"/>
                <w:sz w:val="16"/>
              </w:rPr>
              <w:t> </w:t>
            </w:r>
            <w:r>
              <w:rPr>
                <w:sz w:val="16"/>
              </w:rPr>
              <w:t>mm</w:t>
            </w:r>
            <w:r>
              <w:rPr>
                <w:spacing w:val="-4"/>
                <w:sz w:val="16"/>
              </w:rPr>
              <w:t> </w:t>
            </w:r>
            <w:r>
              <w:rPr>
                <w:sz w:val="16"/>
              </w:rPr>
              <w:t>de</w:t>
            </w:r>
            <w:r>
              <w:rPr>
                <w:spacing w:val="-4"/>
                <w:sz w:val="16"/>
              </w:rPr>
              <w:t> </w:t>
            </w:r>
            <w:r>
              <w:rPr>
                <w:sz w:val="16"/>
              </w:rPr>
              <w:t>comprimento</w:t>
            </w:r>
            <w:r>
              <w:rPr>
                <w:spacing w:val="-4"/>
                <w:sz w:val="16"/>
              </w:rPr>
              <w:t> </w:t>
            </w:r>
            <w:r>
              <w:rPr>
                <w:sz w:val="16"/>
              </w:rPr>
              <w:t>com</w:t>
            </w:r>
            <w:r>
              <w:rPr>
                <w:spacing w:val="40"/>
                <w:sz w:val="16"/>
              </w:rPr>
              <w:t> </w:t>
            </w:r>
            <w:r>
              <w:rPr>
                <w:sz w:val="16"/>
              </w:rPr>
              <w:t>cabeça</w:t>
            </w:r>
            <w:r>
              <w:rPr>
                <w:spacing w:val="-3"/>
                <w:sz w:val="16"/>
              </w:rPr>
              <w:t> </w:t>
            </w:r>
            <w:r>
              <w:rPr>
                <w:sz w:val="16"/>
              </w:rPr>
              <w:t>cruciforme</w:t>
            </w:r>
          </w:p>
          <w:p>
            <w:pPr>
              <w:pStyle w:val="TableParagraph"/>
              <w:spacing w:line="352" w:lineRule="auto"/>
              <w:ind w:left="66" w:right="35"/>
              <w:jc w:val="center"/>
              <w:rPr>
                <w:sz w:val="16"/>
              </w:rPr>
            </w:pPr>
            <w:r>
              <w:rPr>
                <w:sz w:val="16"/>
              </w:rPr>
              <w:t>Geografia</w:t>
            </w:r>
            <w:r>
              <w:rPr>
                <w:spacing w:val="-10"/>
                <w:sz w:val="16"/>
              </w:rPr>
              <w:t> </w:t>
            </w:r>
            <w:r>
              <w:rPr>
                <w:sz w:val="16"/>
              </w:rPr>
              <w:t>de</w:t>
            </w:r>
            <w:r>
              <w:rPr>
                <w:spacing w:val="-10"/>
                <w:sz w:val="16"/>
              </w:rPr>
              <w:t> </w:t>
            </w:r>
            <w:r>
              <w:rPr>
                <w:sz w:val="16"/>
              </w:rPr>
              <w:t>aplicação:</w:t>
            </w:r>
            <w:r>
              <w:rPr>
                <w:spacing w:val="-10"/>
                <w:sz w:val="16"/>
              </w:rPr>
              <w:t> </w:t>
            </w:r>
            <w:r>
              <w:rPr>
                <w:sz w:val="16"/>
              </w:rPr>
              <w:t>Ossos</w:t>
            </w:r>
            <w:r>
              <w:rPr>
                <w:spacing w:val="-10"/>
                <w:sz w:val="16"/>
              </w:rPr>
              <w:t> </w:t>
            </w:r>
            <w:r>
              <w:rPr>
                <w:sz w:val="16"/>
              </w:rPr>
              <w:t>maxilares,</w:t>
            </w:r>
            <w:r>
              <w:rPr>
                <w:spacing w:val="40"/>
                <w:sz w:val="16"/>
              </w:rPr>
              <w:t> </w:t>
            </w:r>
            <w:r>
              <w:rPr>
                <w:sz w:val="16"/>
              </w:rPr>
              <w:t>mandíbula, zigomático e frontal.</w:t>
            </w:r>
          </w:p>
          <w:p>
            <w:pPr>
              <w:pStyle w:val="TableParagraph"/>
              <w:spacing w:before="82"/>
              <w:rPr>
                <w:b/>
                <w:sz w:val="16"/>
              </w:rPr>
            </w:pPr>
          </w:p>
          <w:p>
            <w:pPr>
              <w:pStyle w:val="TableParagraph"/>
              <w:spacing w:line="352" w:lineRule="auto"/>
              <w:ind w:left="205" w:right="174" w:hanging="1"/>
              <w:jc w:val="center"/>
              <w:rPr>
                <w:sz w:val="16"/>
              </w:rPr>
            </w:pPr>
            <w:r>
              <w:rPr>
                <w:sz w:val="16"/>
              </w:rPr>
              <w:t>Característica peculiar: podem ser tipo</w:t>
            </w:r>
            <w:r>
              <w:rPr>
                <w:spacing w:val="40"/>
                <w:sz w:val="16"/>
              </w:rPr>
              <w:t> </w:t>
            </w:r>
            <w:r>
              <w:rPr>
                <w:sz w:val="16"/>
              </w:rPr>
              <w:t>autorrosqueante,</w:t>
            </w:r>
            <w:r>
              <w:rPr>
                <w:spacing w:val="-10"/>
                <w:sz w:val="16"/>
              </w:rPr>
              <w:t> </w:t>
            </w:r>
            <w:r>
              <w:rPr>
                <w:sz w:val="16"/>
              </w:rPr>
              <w:t>autoperfurante,</w:t>
            </w:r>
            <w:r>
              <w:rPr>
                <w:spacing w:val="-10"/>
                <w:sz w:val="16"/>
              </w:rPr>
              <w:t> </w:t>
            </w:r>
            <w:r>
              <w:rPr>
                <w:sz w:val="16"/>
              </w:rPr>
              <w:t>looking</w:t>
            </w:r>
            <w:r>
              <w:rPr>
                <w:spacing w:val="-10"/>
                <w:sz w:val="16"/>
              </w:rPr>
              <w:t> </w:t>
            </w:r>
            <w:r>
              <w:rPr>
                <w:sz w:val="16"/>
              </w:rPr>
              <w:t>ou</w:t>
            </w:r>
            <w:r>
              <w:rPr>
                <w:spacing w:val="-10"/>
                <w:sz w:val="16"/>
              </w:rPr>
              <w:t> </w:t>
            </w:r>
            <w:r>
              <w:rPr>
                <w:sz w:val="16"/>
              </w:rPr>
              <w:t>de</w:t>
            </w:r>
            <w:r>
              <w:rPr>
                <w:spacing w:val="40"/>
                <w:sz w:val="16"/>
              </w:rPr>
              <w:t> </w:t>
            </w:r>
            <w:r>
              <w:rPr>
                <w:spacing w:val="-2"/>
                <w:sz w:val="16"/>
              </w:rPr>
              <w:t>emergência</w:t>
            </w:r>
          </w:p>
          <w:p>
            <w:pPr>
              <w:pStyle w:val="TableParagraph"/>
              <w:spacing w:line="183" w:lineRule="exact"/>
              <w:ind w:left="29"/>
              <w:jc w:val="center"/>
              <w:rPr>
                <w:sz w:val="16"/>
              </w:rPr>
            </w:pPr>
            <w:r>
              <w:rPr>
                <w:sz w:val="16"/>
              </w:rPr>
              <w:t>Aplicação:</w:t>
            </w:r>
            <w:r>
              <w:rPr>
                <w:spacing w:val="-1"/>
                <w:sz w:val="16"/>
              </w:rPr>
              <w:t> </w:t>
            </w:r>
            <w:r>
              <w:rPr>
                <w:sz w:val="16"/>
              </w:rPr>
              <w:t>Osteossíntese</w:t>
            </w:r>
            <w:r>
              <w:rPr>
                <w:spacing w:val="-1"/>
                <w:sz w:val="16"/>
              </w:rPr>
              <w:t> </w:t>
            </w:r>
            <w:r>
              <w:rPr>
                <w:sz w:val="16"/>
              </w:rPr>
              <w:t>de</w:t>
            </w:r>
            <w:r>
              <w:rPr>
                <w:spacing w:val="-1"/>
                <w:sz w:val="16"/>
              </w:rPr>
              <w:t> </w:t>
            </w:r>
            <w:r>
              <w:rPr>
                <w:sz w:val="16"/>
              </w:rPr>
              <w:t>fraturas</w:t>
            </w:r>
            <w:r>
              <w:rPr>
                <w:spacing w:val="-1"/>
                <w:sz w:val="16"/>
              </w:rPr>
              <w:t> </w:t>
            </w:r>
            <w:r>
              <w:rPr>
                <w:sz w:val="16"/>
              </w:rPr>
              <w:t>e</w:t>
            </w:r>
            <w:r>
              <w:rPr>
                <w:spacing w:val="-1"/>
                <w:sz w:val="16"/>
              </w:rPr>
              <w:t> </w:t>
            </w:r>
            <w:r>
              <w:rPr>
                <w:spacing w:val="-2"/>
                <w:sz w:val="16"/>
              </w:rPr>
              <w:t>osteotomias.</w:t>
            </w:r>
          </w:p>
          <w:p>
            <w:pPr>
              <w:pStyle w:val="TableParagraph"/>
              <w:spacing w:before="86"/>
              <w:ind w:left="66" w:right="37"/>
              <w:jc w:val="center"/>
              <w:rPr>
                <w:sz w:val="16"/>
              </w:rPr>
            </w:pPr>
            <w:r>
              <w:rPr>
                <w:sz w:val="16"/>
              </w:rPr>
              <w:t>Composição:</w:t>
            </w:r>
            <w:r>
              <w:rPr>
                <w:spacing w:val="-3"/>
                <w:sz w:val="16"/>
              </w:rPr>
              <w:t> </w:t>
            </w:r>
            <w:r>
              <w:rPr>
                <w:spacing w:val="-2"/>
                <w:sz w:val="16"/>
              </w:rPr>
              <w:t>Titânio</w:t>
            </w:r>
          </w:p>
        </w:tc>
        <w:tc>
          <w:tcPr>
            <w:tcW w:w="1792" w:type="dxa"/>
            <w:tcBorders>
              <w:top w:val="double" w:sz="6" w:space="0" w:color="2B2B2B"/>
              <w:left w:val="double" w:sz="6" w:space="0" w:color="2B2B2B"/>
              <w:bottom w:val="double" w:sz="6" w:space="0" w:color="2B2B2B"/>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7"/>
              <w:rPr>
                <w:b/>
                <w:sz w:val="16"/>
              </w:rPr>
            </w:pPr>
          </w:p>
          <w:p>
            <w:pPr>
              <w:pStyle w:val="TableParagraph"/>
              <w:ind w:left="37"/>
              <w:jc w:val="center"/>
              <w:rPr>
                <w:sz w:val="16"/>
              </w:rPr>
            </w:pPr>
            <w:r>
              <w:rPr>
                <w:sz w:val="16"/>
              </w:rPr>
              <w:t>Não</w:t>
            </w:r>
            <w:r>
              <w:rPr>
                <w:spacing w:val="-1"/>
                <w:sz w:val="16"/>
              </w:rPr>
              <w:t> </w:t>
            </w:r>
            <w:r>
              <w:rPr>
                <w:spacing w:val="-5"/>
                <w:sz w:val="16"/>
              </w:rPr>
              <w:t>há</w:t>
            </w:r>
          </w:p>
        </w:tc>
      </w:tr>
      <w:tr>
        <w:trPr>
          <w:trHeight w:val="3524" w:hRule="atLeast"/>
        </w:trPr>
        <w:tc>
          <w:tcPr>
            <w:tcW w:w="652" w:type="dxa"/>
            <w:tcBorders>
              <w:top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9"/>
              <w:jc w:val="center"/>
              <w:rPr>
                <w:b/>
                <w:sz w:val="16"/>
              </w:rPr>
            </w:pPr>
            <w:r>
              <w:rPr>
                <w:b/>
                <w:spacing w:val="-5"/>
                <w:sz w:val="16"/>
              </w:rPr>
              <w:t>2.1</w:t>
            </w:r>
          </w:p>
        </w:tc>
        <w:tc>
          <w:tcPr>
            <w:tcW w:w="4079"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spacing w:before="105"/>
              <w:rPr>
                <w:b/>
                <w:sz w:val="16"/>
              </w:rPr>
            </w:pPr>
          </w:p>
          <w:p>
            <w:pPr>
              <w:pStyle w:val="TableParagraph"/>
              <w:spacing w:line="352" w:lineRule="auto"/>
              <w:ind w:left="16" w:right="1"/>
              <w:jc w:val="center"/>
              <w:rPr>
                <w:sz w:val="16"/>
              </w:rPr>
            </w:pPr>
            <w:r>
              <w:rPr>
                <w:sz w:val="16"/>
              </w:rPr>
              <w:t>PARAFUSO CIRÚRGICO, APLICAÇÃO: CRÂNIO</w:t>
            </w:r>
            <w:r>
              <w:rPr>
                <w:spacing w:val="40"/>
                <w:sz w:val="16"/>
              </w:rPr>
              <w:t> </w:t>
            </w:r>
            <w:r>
              <w:rPr>
                <w:sz w:val="16"/>
              </w:rPr>
              <w:t>MAXILO FACIAL, CLASSIFICAÇÃO: COM CABEÇA</w:t>
            </w:r>
            <w:r>
              <w:rPr>
                <w:spacing w:val="40"/>
                <w:sz w:val="16"/>
              </w:rPr>
              <w:t> </w:t>
            </w:r>
            <w:r>
              <w:rPr>
                <w:sz w:val="16"/>
              </w:rPr>
              <w:t>CRUCIFORME,</w:t>
            </w:r>
            <w:r>
              <w:rPr>
                <w:spacing w:val="-10"/>
                <w:sz w:val="16"/>
              </w:rPr>
              <w:t> </w:t>
            </w:r>
            <w:r>
              <w:rPr>
                <w:sz w:val="16"/>
              </w:rPr>
              <w:t>DIÂMETRO</w:t>
            </w:r>
            <w:r>
              <w:rPr>
                <w:spacing w:val="-10"/>
                <w:sz w:val="16"/>
              </w:rPr>
              <w:t> </w:t>
            </w:r>
            <w:r>
              <w:rPr>
                <w:sz w:val="16"/>
              </w:rPr>
              <w:t>CABEÇA-SISTEMA:</w:t>
            </w:r>
            <w:r>
              <w:rPr>
                <w:spacing w:val="-10"/>
                <w:sz w:val="16"/>
              </w:rPr>
              <w:t> </w:t>
            </w:r>
            <w:r>
              <w:rPr>
                <w:sz w:val="16"/>
              </w:rPr>
              <w:t>2,0MM,</w:t>
            </w:r>
            <w:r>
              <w:rPr>
                <w:spacing w:val="40"/>
                <w:sz w:val="16"/>
              </w:rPr>
              <w:t> </w:t>
            </w:r>
            <w:r>
              <w:rPr>
                <w:sz w:val="16"/>
              </w:rPr>
              <w:t>DIÂMETRO</w:t>
            </w:r>
            <w:r>
              <w:rPr>
                <w:spacing w:val="-1"/>
                <w:sz w:val="16"/>
              </w:rPr>
              <w:t> </w:t>
            </w:r>
            <w:r>
              <w:rPr>
                <w:sz w:val="16"/>
              </w:rPr>
              <w:t>CORPO:</w:t>
            </w:r>
            <w:r>
              <w:rPr>
                <w:spacing w:val="-1"/>
                <w:sz w:val="16"/>
              </w:rPr>
              <w:t> </w:t>
            </w:r>
            <w:r>
              <w:rPr>
                <w:sz w:val="16"/>
              </w:rPr>
              <w:t>2,0MM,</w:t>
            </w:r>
            <w:r>
              <w:rPr>
                <w:spacing w:val="-1"/>
                <w:sz w:val="16"/>
              </w:rPr>
              <w:t> </w:t>
            </w:r>
            <w:r>
              <w:rPr>
                <w:sz w:val="16"/>
              </w:rPr>
              <w:t>COMPRIMENTO:</w:t>
            </w:r>
            <w:r>
              <w:rPr>
                <w:spacing w:val="-1"/>
                <w:sz w:val="16"/>
              </w:rPr>
              <w:t> </w:t>
            </w:r>
            <w:r>
              <w:rPr>
                <w:sz w:val="16"/>
              </w:rPr>
              <w:t>4,0MM</w:t>
            </w:r>
            <w:r>
              <w:rPr>
                <w:spacing w:val="-9"/>
                <w:sz w:val="16"/>
              </w:rPr>
              <w:t> </w:t>
            </w:r>
            <w:r>
              <w:rPr>
                <w:sz w:val="16"/>
              </w:rPr>
              <w:t>A</w:t>
            </w:r>
            <w:r>
              <w:rPr>
                <w:spacing w:val="40"/>
                <w:sz w:val="16"/>
              </w:rPr>
              <w:t> </w:t>
            </w:r>
            <w:r>
              <w:rPr>
                <w:sz w:val="16"/>
              </w:rPr>
              <w:t>17MM, MATERIAL: TITÂNIO, ACABAMENTO: N/A,</w:t>
            </w:r>
            <w:r>
              <w:rPr>
                <w:spacing w:val="40"/>
                <w:sz w:val="16"/>
              </w:rPr>
              <w:t> </w:t>
            </w:r>
            <w:r>
              <w:rPr>
                <w:sz w:val="16"/>
              </w:rPr>
              <w:t>ROSCA: N/A, INFORMAÇÕES ADICIONAIS: N/A</w:t>
            </w:r>
          </w:p>
          <w:p>
            <w:pPr>
              <w:pStyle w:val="TableParagraph"/>
              <w:spacing w:before="83"/>
              <w:rPr>
                <w:b/>
                <w:sz w:val="16"/>
              </w:rPr>
            </w:pPr>
          </w:p>
          <w:p>
            <w:pPr>
              <w:pStyle w:val="TableParagraph"/>
              <w:spacing w:line="352" w:lineRule="auto"/>
              <w:ind w:left="15" w:right="1"/>
              <w:jc w:val="center"/>
              <w:rPr>
                <w:sz w:val="16"/>
              </w:rPr>
            </w:pPr>
            <w:r>
              <w:rPr>
                <w:b/>
                <w:sz w:val="16"/>
              </w:rPr>
              <w:t>Complemento</w:t>
            </w:r>
            <w:r>
              <w:rPr>
                <w:b/>
                <w:spacing w:val="-10"/>
                <w:sz w:val="16"/>
              </w:rPr>
              <w:t> </w:t>
            </w:r>
            <w:r>
              <w:rPr>
                <w:b/>
                <w:sz w:val="16"/>
              </w:rPr>
              <w:t>do</w:t>
            </w:r>
            <w:r>
              <w:rPr>
                <w:b/>
                <w:spacing w:val="-6"/>
                <w:sz w:val="16"/>
              </w:rPr>
              <w:t> </w:t>
            </w:r>
            <w:r>
              <w:rPr>
                <w:b/>
                <w:sz w:val="16"/>
              </w:rPr>
              <w:t>item:</w:t>
            </w:r>
            <w:r>
              <w:rPr>
                <w:b/>
                <w:spacing w:val="-10"/>
                <w:sz w:val="16"/>
              </w:rPr>
              <w:t> </w:t>
            </w:r>
            <w:r>
              <w:rPr>
                <w:sz w:val="16"/>
              </w:rPr>
              <w:t>A</w:t>
            </w:r>
            <w:r>
              <w:rPr>
                <w:spacing w:val="-10"/>
                <w:sz w:val="16"/>
              </w:rPr>
              <w:t> </w:t>
            </w:r>
            <w:r>
              <w:rPr>
                <w:sz w:val="16"/>
              </w:rPr>
              <w:t>empresa</w:t>
            </w:r>
            <w:r>
              <w:rPr>
                <w:spacing w:val="-6"/>
                <w:sz w:val="16"/>
              </w:rPr>
              <w:t> </w:t>
            </w:r>
            <w:r>
              <w:rPr>
                <w:sz w:val="16"/>
              </w:rPr>
              <w:t>deverá</w:t>
            </w:r>
            <w:r>
              <w:rPr>
                <w:spacing w:val="-6"/>
                <w:sz w:val="16"/>
              </w:rPr>
              <w:t> </w:t>
            </w:r>
            <w:r>
              <w:rPr>
                <w:sz w:val="16"/>
              </w:rPr>
              <w:t>fornecer</w:t>
            </w:r>
            <w:r>
              <w:rPr>
                <w:spacing w:val="-6"/>
                <w:sz w:val="16"/>
              </w:rPr>
              <w:t> </w:t>
            </w:r>
            <w:r>
              <w:rPr>
                <w:sz w:val="16"/>
              </w:rPr>
              <w:t>também</w:t>
            </w:r>
            <w:r>
              <w:rPr>
                <w:spacing w:val="-6"/>
                <w:sz w:val="16"/>
              </w:rPr>
              <w:t> </w:t>
            </w:r>
            <w:r>
              <w:rPr>
                <w:sz w:val="16"/>
              </w:rPr>
              <w:t>o</w:t>
            </w:r>
            <w:r>
              <w:rPr>
                <w:spacing w:val="40"/>
                <w:sz w:val="16"/>
              </w:rPr>
              <w:t> </w:t>
            </w:r>
            <w:r>
              <w:rPr>
                <w:sz w:val="16"/>
              </w:rPr>
              <w:t>parafuso de Emergência compatível com o sistema 2.0,</w:t>
            </w:r>
            <w:r>
              <w:rPr>
                <w:spacing w:val="40"/>
                <w:sz w:val="16"/>
              </w:rPr>
              <w:t> </w:t>
            </w:r>
            <w:r>
              <w:rPr>
                <w:sz w:val="16"/>
              </w:rPr>
              <w:t>incluído na quantidade total.</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spacing w:line="352" w:lineRule="auto" w:before="68"/>
              <w:ind w:left="88" w:right="76"/>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201" w:right="189"/>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88" w:right="76"/>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9"/>
              <w:jc w:val="center"/>
              <w:rPr>
                <w:sz w:val="16"/>
              </w:rPr>
            </w:pPr>
            <w:r>
              <w:rPr>
                <w:spacing w:val="-2"/>
                <w:sz w:val="16"/>
              </w:rPr>
              <w:t>Trocarte</w:t>
            </w:r>
          </w:p>
          <w:p>
            <w:pPr>
              <w:pStyle w:val="TableParagraph"/>
              <w:spacing w:line="270" w:lineRule="atLeast"/>
              <w:ind w:left="376" w:right="36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4" w:type="dxa"/>
            <w:tcBorders>
              <w:top w:val="double" w:sz="6" w:space="0" w:color="2B2B2B"/>
              <w:left w:val="double" w:sz="6" w:space="0" w:color="2B2B2B"/>
              <w:bottom w:val="double" w:sz="6" w:space="0" w:color="2B2B2B"/>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81"/>
              <w:rPr>
                <w:b/>
                <w:sz w:val="16"/>
              </w:rPr>
            </w:pPr>
          </w:p>
          <w:p>
            <w:pPr>
              <w:pStyle w:val="TableParagraph"/>
              <w:ind w:left="18"/>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z w:val="16"/>
              </w:rPr>
              <w:t>2.5,</w:t>
            </w:r>
            <w:r>
              <w:rPr>
                <w:spacing w:val="-1"/>
                <w:sz w:val="16"/>
              </w:rPr>
              <w:t> </w:t>
            </w:r>
            <w:r>
              <w:rPr>
                <w:spacing w:val="-4"/>
                <w:sz w:val="16"/>
              </w:rPr>
              <w:t>2.6,</w:t>
            </w:r>
          </w:p>
          <w:p>
            <w:pPr>
              <w:pStyle w:val="TableParagraph"/>
              <w:spacing w:before="86"/>
              <w:ind w:left="18"/>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19" w:type="dxa"/>
            <w:tcBorders>
              <w:top w:val="double" w:sz="6" w:space="0" w:color="2B2B2B"/>
              <w:left w:val="double" w:sz="6" w:space="0" w:color="2B2B2B"/>
              <w:bottom w:val="double" w:sz="6" w:space="0" w:color="2A2A2A"/>
              <w:right w:val="double" w:sz="6" w:space="0" w:color="2B2B2B"/>
            </w:tcBorders>
          </w:tcPr>
          <w:p>
            <w:pPr>
              <w:pStyle w:val="TableParagraph"/>
              <w:spacing w:before="19"/>
              <w:rPr>
                <w:b/>
                <w:sz w:val="16"/>
              </w:rPr>
            </w:pPr>
          </w:p>
          <w:p>
            <w:pPr>
              <w:pStyle w:val="TableParagraph"/>
              <w:spacing w:line="352" w:lineRule="auto"/>
              <w:ind w:left="66" w:right="36"/>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Parafusos</w:t>
            </w:r>
            <w:r>
              <w:rPr>
                <w:spacing w:val="-7"/>
                <w:sz w:val="16"/>
              </w:rPr>
              <w:t> </w:t>
            </w:r>
            <w:r>
              <w:rPr>
                <w:sz w:val="16"/>
              </w:rPr>
              <w:t>em</w:t>
            </w:r>
            <w:r>
              <w:rPr>
                <w:spacing w:val="-7"/>
                <w:sz w:val="16"/>
              </w:rPr>
              <w:t> </w:t>
            </w:r>
            <w:r>
              <w:rPr>
                <w:sz w:val="16"/>
              </w:rPr>
              <w:t>titânio</w:t>
            </w:r>
            <w:r>
              <w:rPr>
                <w:spacing w:val="40"/>
                <w:sz w:val="16"/>
              </w:rPr>
              <w:t> </w:t>
            </w:r>
            <w:r>
              <w:rPr>
                <w:sz w:val="16"/>
              </w:rPr>
              <w:t>sistema 2.0 mm de 04 a 17 mm</w:t>
            </w:r>
          </w:p>
          <w:p>
            <w:pPr>
              <w:pStyle w:val="TableParagraph"/>
              <w:spacing w:line="352" w:lineRule="auto"/>
              <w:ind w:left="66" w:right="35"/>
              <w:jc w:val="center"/>
              <w:rPr>
                <w:sz w:val="16"/>
              </w:rPr>
            </w:pPr>
            <w:r>
              <w:rPr>
                <w:sz w:val="16"/>
              </w:rPr>
              <w:t>Forma</w:t>
            </w:r>
            <w:r>
              <w:rPr>
                <w:spacing w:val="-7"/>
                <w:sz w:val="16"/>
              </w:rPr>
              <w:t> </w:t>
            </w:r>
            <w:r>
              <w:rPr>
                <w:sz w:val="16"/>
              </w:rPr>
              <w:t>primária:</w:t>
            </w:r>
            <w:r>
              <w:rPr>
                <w:spacing w:val="-7"/>
                <w:sz w:val="16"/>
              </w:rPr>
              <w:t> </w:t>
            </w:r>
            <w:r>
              <w:rPr>
                <w:sz w:val="16"/>
              </w:rPr>
              <w:t>Parafusos</w:t>
            </w:r>
            <w:r>
              <w:rPr>
                <w:spacing w:val="-7"/>
                <w:sz w:val="16"/>
              </w:rPr>
              <w:t> </w:t>
            </w:r>
            <w:r>
              <w:rPr>
                <w:sz w:val="16"/>
              </w:rPr>
              <w:t>em</w:t>
            </w:r>
            <w:r>
              <w:rPr>
                <w:spacing w:val="-7"/>
                <w:sz w:val="16"/>
              </w:rPr>
              <w:t> </w:t>
            </w:r>
            <w:r>
              <w:rPr>
                <w:sz w:val="16"/>
              </w:rPr>
              <w:t>titânio</w:t>
            </w:r>
            <w:r>
              <w:rPr>
                <w:spacing w:val="-7"/>
                <w:sz w:val="16"/>
              </w:rPr>
              <w:t> </w:t>
            </w:r>
            <w:r>
              <w:rPr>
                <w:sz w:val="16"/>
              </w:rPr>
              <w:t>sistema</w:t>
            </w:r>
            <w:r>
              <w:rPr>
                <w:spacing w:val="-7"/>
                <w:sz w:val="16"/>
              </w:rPr>
              <w:t> </w:t>
            </w:r>
            <w:r>
              <w:rPr>
                <w:sz w:val="16"/>
              </w:rPr>
              <w:t>2.0</w:t>
            </w:r>
            <w:r>
              <w:rPr>
                <w:spacing w:val="40"/>
                <w:sz w:val="16"/>
              </w:rPr>
              <w:t> </w:t>
            </w:r>
            <w:r>
              <w:rPr>
                <w:sz w:val="16"/>
              </w:rPr>
              <w:t>mm de 04 a 17 mm com cabeça cruciforme</w:t>
            </w:r>
            <w:r>
              <w:rPr>
                <w:spacing w:val="40"/>
                <w:sz w:val="16"/>
              </w:rPr>
              <w:t> </w:t>
            </w:r>
            <w:r>
              <w:rPr>
                <w:sz w:val="16"/>
              </w:rPr>
              <w:t>Geografia de aplicação: Ossos maxilares,</w:t>
            </w:r>
            <w:r>
              <w:rPr>
                <w:spacing w:val="40"/>
                <w:sz w:val="16"/>
              </w:rPr>
              <w:t> </w:t>
            </w:r>
            <w:r>
              <w:rPr>
                <w:sz w:val="16"/>
              </w:rPr>
              <w:t>mandíbula, zigomático e frontal.</w:t>
            </w:r>
          </w:p>
          <w:p>
            <w:pPr>
              <w:pStyle w:val="TableParagraph"/>
              <w:spacing w:before="83"/>
              <w:rPr>
                <w:b/>
                <w:sz w:val="16"/>
              </w:rPr>
            </w:pPr>
          </w:p>
          <w:p>
            <w:pPr>
              <w:pStyle w:val="TableParagraph"/>
              <w:spacing w:line="352" w:lineRule="auto"/>
              <w:ind w:left="205" w:right="174" w:hanging="1"/>
              <w:jc w:val="center"/>
              <w:rPr>
                <w:sz w:val="16"/>
              </w:rPr>
            </w:pPr>
            <w:r>
              <w:rPr>
                <w:sz w:val="16"/>
              </w:rPr>
              <w:t>Característica peculiar: podem ser tipo</w:t>
            </w:r>
            <w:r>
              <w:rPr>
                <w:spacing w:val="40"/>
                <w:sz w:val="16"/>
              </w:rPr>
              <w:t> </w:t>
            </w:r>
            <w:r>
              <w:rPr>
                <w:sz w:val="16"/>
              </w:rPr>
              <w:t>autorrosqueante,</w:t>
            </w:r>
            <w:r>
              <w:rPr>
                <w:spacing w:val="-10"/>
                <w:sz w:val="16"/>
              </w:rPr>
              <w:t> </w:t>
            </w:r>
            <w:r>
              <w:rPr>
                <w:sz w:val="16"/>
              </w:rPr>
              <w:t>autoperfurante,</w:t>
            </w:r>
            <w:r>
              <w:rPr>
                <w:spacing w:val="-10"/>
                <w:sz w:val="16"/>
              </w:rPr>
              <w:t> </w:t>
            </w:r>
            <w:r>
              <w:rPr>
                <w:sz w:val="16"/>
              </w:rPr>
              <w:t>looking</w:t>
            </w:r>
            <w:r>
              <w:rPr>
                <w:spacing w:val="-10"/>
                <w:sz w:val="16"/>
              </w:rPr>
              <w:t> </w:t>
            </w:r>
            <w:r>
              <w:rPr>
                <w:sz w:val="16"/>
              </w:rPr>
              <w:t>ou</w:t>
            </w:r>
            <w:r>
              <w:rPr>
                <w:spacing w:val="-10"/>
                <w:sz w:val="16"/>
              </w:rPr>
              <w:t> </w:t>
            </w:r>
            <w:r>
              <w:rPr>
                <w:sz w:val="16"/>
              </w:rPr>
              <w:t>de</w:t>
            </w:r>
            <w:r>
              <w:rPr>
                <w:spacing w:val="40"/>
                <w:sz w:val="16"/>
              </w:rPr>
              <w:t> </w:t>
            </w:r>
            <w:r>
              <w:rPr>
                <w:spacing w:val="-2"/>
                <w:sz w:val="16"/>
              </w:rPr>
              <w:t>emergência</w:t>
            </w:r>
          </w:p>
          <w:p>
            <w:pPr>
              <w:pStyle w:val="TableParagraph"/>
              <w:spacing w:line="183" w:lineRule="exact"/>
              <w:ind w:left="29"/>
              <w:jc w:val="center"/>
              <w:rPr>
                <w:sz w:val="16"/>
              </w:rPr>
            </w:pPr>
            <w:r>
              <w:rPr>
                <w:sz w:val="16"/>
              </w:rPr>
              <w:t>Aplicação:</w:t>
            </w:r>
            <w:r>
              <w:rPr>
                <w:spacing w:val="-1"/>
                <w:sz w:val="16"/>
              </w:rPr>
              <w:t> </w:t>
            </w:r>
            <w:r>
              <w:rPr>
                <w:sz w:val="16"/>
              </w:rPr>
              <w:t>Osteossíntese</w:t>
            </w:r>
            <w:r>
              <w:rPr>
                <w:spacing w:val="-1"/>
                <w:sz w:val="16"/>
              </w:rPr>
              <w:t> </w:t>
            </w:r>
            <w:r>
              <w:rPr>
                <w:sz w:val="16"/>
              </w:rPr>
              <w:t>de</w:t>
            </w:r>
            <w:r>
              <w:rPr>
                <w:spacing w:val="-1"/>
                <w:sz w:val="16"/>
              </w:rPr>
              <w:t> </w:t>
            </w:r>
            <w:r>
              <w:rPr>
                <w:sz w:val="16"/>
              </w:rPr>
              <w:t>fraturas</w:t>
            </w:r>
            <w:r>
              <w:rPr>
                <w:spacing w:val="-1"/>
                <w:sz w:val="16"/>
              </w:rPr>
              <w:t> </w:t>
            </w:r>
            <w:r>
              <w:rPr>
                <w:sz w:val="16"/>
              </w:rPr>
              <w:t>e</w:t>
            </w:r>
            <w:r>
              <w:rPr>
                <w:spacing w:val="-1"/>
                <w:sz w:val="16"/>
              </w:rPr>
              <w:t> </w:t>
            </w:r>
            <w:r>
              <w:rPr>
                <w:spacing w:val="-2"/>
                <w:sz w:val="16"/>
              </w:rPr>
              <w:t>osteotomias.</w:t>
            </w:r>
          </w:p>
          <w:p>
            <w:pPr>
              <w:pStyle w:val="TableParagraph"/>
              <w:spacing w:before="86"/>
              <w:ind w:left="66" w:right="37"/>
              <w:jc w:val="center"/>
              <w:rPr>
                <w:sz w:val="16"/>
              </w:rPr>
            </w:pPr>
            <w:r>
              <w:rPr>
                <w:sz w:val="16"/>
              </w:rPr>
              <w:t>Composição:</w:t>
            </w:r>
            <w:r>
              <w:rPr>
                <w:spacing w:val="-3"/>
                <w:sz w:val="16"/>
              </w:rPr>
              <w:t> </w:t>
            </w:r>
            <w:r>
              <w:rPr>
                <w:spacing w:val="-2"/>
                <w:sz w:val="16"/>
              </w:rPr>
              <w:t>Titânio</w:t>
            </w:r>
          </w:p>
        </w:tc>
        <w:tc>
          <w:tcPr>
            <w:tcW w:w="1792" w:type="dxa"/>
            <w:tcBorders>
              <w:top w:val="double" w:sz="6" w:space="0" w:color="2B2B2B"/>
              <w:left w:val="double" w:sz="6" w:space="0" w:color="2B2B2B"/>
              <w:bottom w:val="double" w:sz="6" w:space="0" w:color="2B2B2B"/>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37"/>
              <w:jc w:val="center"/>
              <w:rPr>
                <w:sz w:val="16"/>
              </w:rPr>
            </w:pPr>
            <w:r>
              <w:rPr>
                <w:sz w:val="16"/>
              </w:rPr>
              <w:t>Não</w:t>
            </w:r>
            <w:r>
              <w:rPr>
                <w:spacing w:val="-1"/>
                <w:sz w:val="16"/>
              </w:rPr>
              <w:t> </w:t>
            </w:r>
            <w:r>
              <w:rPr>
                <w:spacing w:val="-5"/>
                <w:sz w:val="16"/>
              </w:rPr>
              <w:t>há</w:t>
            </w:r>
          </w:p>
        </w:tc>
      </w:tr>
      <w:tr>
        <w:trPr>
          <w:trHeight w:val="3517" w:hRule="atLeast"/>
        </w:trPr>
        <w:tc>
          <w:tcPr>
            <w:tcW w:w="652" w:type="dxa"/>
            <w:tcBorders>
              <w:top w:val="double" w:sz="6" w:space="0" w:color="2B2B2B"/>
              <w:bottom w:val="single" w:sz="6" w:space="0" w:color="808080"/>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9"/>
              <w:jc w:val="center"/>
              <w:rPr>
                <w:b/>
                <w:sz w:val="16"/>
              </w:rPr>
            </w:pPr>
            <w:r>
              <w:rPr>
                <w:b/>
                <w:spacing w:val="-5"/>
                <w:sz w:val="16"/>
              </w:rPr>
              <w:t>2.2</w:t>
            </w:r>
          </w:p>
        </w:tc>
        <w:tc>
          <w:tcPr>
            <w:tcW w:w="4079" w:type="dxa"/>
            <w:tcBorders>
              <w:top w:val="double" w:sz="6" w:space="0" w:color="2B2B2B"/>
              <w:left w:val="double" w:sz="6" w:space="0" w:color="2B2B2B"/>
              <w:bottom w:val="single" w:sz="6" w:space="0" w:color="808080"/>
              <w:right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spacing w:line="352" w:lineRule="auto"/>
              <w:ind w:left="15" w:right="1"/>
              <w:jc w:val="center"/>
              <w:rPr>
                <w:sz w:val="16"/>
              </w:rPr>
            </w:pPr>
            <w:r>
              <w:rPr>
                <w:sz w:val="16"/>
              </w:rPr>
              <w:t>PLACA FIXAÇÃO, MODELO PLACA: SEMIRRÍGIDA</w:t>
            </w:r>
            <w:r>
              <w:rPr>
                <w:spacing w:val="40"/>
                <w:sz w:val="16"/>
              </w:rPr>
              <w:t> </w:t>
            </w:r>
            <w:r>
              <w:rPr>
                <w:sz w:val="16"/>
              </w:rPr>
              <w:t>RETA COM SEGMENTO CURTO E LONGO,</w:t>
            </w:r>
            <w:r>
              <w:rPr>
                <w:spacing w:val="40"/>
                <w:sz w:val="16"/>
              </w:rPr>
              <w:t> </w:t>
            </w:r>
            <w:r>
              <w:rPr>
                <w:sz w:val="16"/>
              </w:rPr>
              <w:t>COMPATÍVEL PARAFUSO CIRÚRGICO 2,0MM PARA</w:t>
            </w:r>
            <w:r>
              <w:rPr>
                <w:spacing w:val="40"/>
                <w:sz w:val="16"/>
              </w:rPr>
              <w:t> </w:t>
            </w:r>
            <w:r>
              <w:rPr>
                <w:sz w:val="16"/>
              </w:rPr>
              <w:t>CRÂNIO MAXILO FACIAL, MATERIAL: TITÂNIO,</w:t>
            </w:r>
            <w:r>
              <w:rPr>
                <w:spacing w:val="40"/>
                <w:sz w:val="16"/>
              </w:rPr>
              <w:t> </w:t>
            </w:r>
            <w:r>
              <w:rPr>
                <w:sz w:val="16"/>
              </w:rPr>
              <w:t>TAMANHO:</w:t>
            </w:r>
            <w:r>
              <w:rPr>
                <w:spacing w:val="-10"/>
                <w:sz w:val="16"/>
              </w:rPr>
              <w:t> </w:t>
            </w:r>
            <w:r>
              <w:rPr>
                <w:sz w:val="16"/>
              </w:rPr>
              <w:t>4</w:t>
            </w:r>
            <w:r>
              <w:rPr>
                <w:spacing w:val="-10"/>
                <w:sz w:val="16"/>
              </w:rPr>
              <w:t> </w:t>
            </w:r>
            <w:r>
              <w:rPr>
                <w:sz w:val="16"/>
              </w:rPr>
              <w:t>A</w:t>
            </w:r>
            <w:r>
              <w:rPr>
                <w:spacing w:val="-10"/>
                <w:sz w:val="16"/>
              </w:rPr>
              <w:t> </w:t>
            </w:r>
            <w:r>
              <w:rPr>
                <w:sz w:val="16"/>
              </w:rPr>
              <w:t>6</w:t>
            </w:r>
            <w:r>
              <w:rPr>
                <w:spacing w:val="-10"/>
                <w:sz w:val="16"/>
              </w:rPr>
              <w:t> </w:t>
            </w:r>
            <w:r>
              <w:rPr>
                <w:sz w:val="16"/>
              </w:rPr>
              <w:t>FUROS,</w:t>
            </w:r>
            <w:r>
              <w:rPr>
                <w:spacing w:val="-10"/>
                <w:sz w:val="16"/>
              </w:rPr>
              <w:t> </w:t>
            </w:r>
            <w:r>
              <w:rPr>
                <w:sz w:val="16"/>
              </w:rPr>
              <w:t>ESPESSURA:</w:t>
            </w:r>
            <w:r>
              <w:rPr>
                <w:spacing w:val="-10"/>
                <w:sz w:val="16"/>
              </w:rPr>
              <w:t> </w:t>
            </w:r>
            <w:r>
              <w:rPr>
                <w:sz w:val="16"/>
              </w:rPr>
              <w:t>0,4MM</w:t>
            </w:r>
            <w:r>
              <w:rPr>
                <w:spacing w:val="-10"/>
                <w:sz w:val="16"/>
              </w:rPr>
              <w:t> </w:t>
            </w:r>
            <w:r>
              <w:rPr>
                <w:sz w:val="16"/>
              </w:rPr>
              <w:t>A</w:t>
            </w:r>
            <w:r>
              <w:rPr>
                <w:spacing w:val="-10"/>
                <w:sz w:val="16"/>
              </w:rPr>
              <w:t> </w:t>
            </w:r>
            <w:r>
              <w:rPr>
                <w:sz w:val="16"/>
              </w:rPr>
              <w:t>1,0MM</w:t>
            </w:r>
          </w:p>
        </w:tc>
        <w:tc>
          <w:tcPr>
            <w:tcW w:w="2774" w:type="dxa"/>
            <w:tcBorders>
              <w:top w:val="double" w:sz="6" w:space="0" w:color="2B2B2B"/>
              <w:left w:val="double" w:sz="6" w:space="0" w:color="2B2B2B"/>
              <w:bottom w:val="single" w:sz="6" w:space="0" w:color="808080"/>
              <w:right w:val="double" w:sz="6" w:space="0" w:color="2B2B2B"/>
            </w:tcBorders>
          </w:tcPr>
          <w:p>
            <w:pPr>
              <w:pStyle w:val="TableParagraph"/>
              <w:spacing w:line="352" w:lineRule="auto" w:before="68"/>
              <w:ind w:left="88" w:right="76"/>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201" w:right="189"/>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88" w:right="76"/>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9"/>
              <w:jc w:val="center"/>
              <w:rPr>
                <w:sz w:val="16"/>
              </w:rPr>
            </w:pPr>
            <w:r>
              <w:rPr>
                <w:spacing w:val="-2"/>
                <w:sz w:val="16"/>
              </w:rPr>
              <w:t>Trocarte</w:t>
            </w:r>
          </w:p>
          <w:p>
            <w:pPr>
              <w:pStyle w:val="TableParagraph"/>
              <w:spacing w:line="270" w:lineRule="atLeast"/>
              <w:ind w:left="376" w:right="36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4" w:type="dxa"/>
            <w:tcBorders>
              <w:top w:val="double" w:sz="6" w:space="0" w:color="2B2B2B"/>
              <w:left w:val="double" w:sz="6" w:space="0" w:color="2B2B2B"/>
              <w:bottom w:val="single" w:sz="6" w:space="0" w:color="808080"/>
              <w:right w:val="double" w:sz="6" w:space="0" w:color="2A2A2A"/>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81"/>
              <w:rPr>
                <w:b/>
                <w:sz w:val="16"/>
              </w:rPr>
            </w:pPr>
          </w:p>
          <w:p>
            <w:pPr>
              <w:pStyle w:val="TableParagraph"/>
              <w:ind w:left="18"/>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2.3,</w:t>
            </w:r>
            <w:r>
              <w:rPr>
                <w:spacing w:val="-1"/>
                <w:sz w:val="16"/>
              </w:rPr>
              <w:t> </w:t>
            </w:r>
            <w:r>
              <w:rPr>
                <w:sz w:val="16"/>
              </w:rPr>
              <w:t>2.4,</w:t>
            </w:r>
            <w:r>
              <w:rPr>
                <w:spacing w:val="-1"/>
                <w:sz w:val="16"/>
              </w:rPr>
              <w:t> </w:t>
            </w:r>
            <w:r>
              <w:rPr>
                <w:sz w:val="16"/>
              </w:rPr>
              <w:t>2.5,</w:t>
            </w:r>
            <w:r>
              <w:rPr>
                <w:spacing w:val="-1"/>
                <w:sz w:val="16"/>
              </w:rPr>
              <w:t> </w:t>
            </w:r>
            <w:r>
              <w:rPr>
                <w:spacing w:val="-4"/>
                <w:sz w:val="16"/>
              </w:rPr>
              <w:t>2.6,</w:t>
            </w:r>
          </w:p>
          <w:p>
            <w:pPr>
              <w:pStyle w:val="TableParagraph"/>
              <w:spacing w:before="86"/>
              <w:ind w:left="18"/>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19" w:type="dxa"/>
            <w:tcBorders>
              <w:top w:val="double" w:sz="6" w:space="0" w:color="2A2A2A"/>
              <w:left w:val="double" w:sz="6" w:space="0" w:color="2A2A2A"/>
              <w:bottom w:val="single" w:sz="6" w:space="0" w:color="2A2A2A"/>
              <w:right w:val="double" w:sz="6" w:space="0" w:color="2B2B2B"/>
            </w:tcBorders>
          </w:tcPr>
          <w:p>
            <w:pPr>
              <w:pStyle w:val="TableParagraph"/>
              <w:spacing w:before="154"/>
              <w:rPr>
                <w:b/>
                <w:sz w:val="16"/>
              </w:rPr>
            </w:pPr>
          </w:p>
          <w:p>
            <w:pPr>
              <w:pStyle w:val="TableParagraph"/>
              <w:spacing w:line="352" w:lineRule="auto"/>
              <w:ind w:left="66" w:right="34"/>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40"/>
                <w:sz w:val="16"/>
              </w:rPr>
              <w:t> </w:t>
            </w:r>
            <w:r>
              <w:rPr>
                <w:sz w:val="16"/>
              </w:rPr>
              <w:t>com 04 a 06 furos sem segmento, com segmento</w:t>
            </w:r>
            <w:r>
              <w:rPr>
                <w:spacing w:val="40"/>
                <w:sz w:val="16"/>
              </w:rPr>
              <w:t> </w:t>
            </w:r>
            <w:r>
              <w:rPr>
                <w:sz w:val="16"/>
              </w:rPr>
              <w:t>curto ou com segmento longo</w:t>
            </w:r>
          </w:p>
          <w:p>
            <w:pPr>
              <w:pStyle w:val="TableParagraph"/>
              <w:spacing w:line="352" w:lineRule="auto"/>
              <w:ind w:left="32"/>
              <w:jc w:val="center"/>
              <w:rPr>
                <w:sz w:val="16"/>
              </w:rPr>
            </w:pPr>
            <w:r>
              <w:rPr>
                <w:sz w:val="16"/>
              </w:rPr>
              <w:t>Forma</w:t>
            </w:r>
            <w:r>
              <w:rPr>
                <w:spacing w:val="-5"/>
                <w:sz w:val="16"/>
              </w:rPr>
              <w:t> </w:t>
            </w:r>
            <w:r>
              <w:rPr>
                <w:sz w:val="16"/>
              </w:rPr>
              <w:t>primária:</w:t>
            </w:r>
            <w:r>
              <w:rPr>
                <w:spacing w:val="-5"/>
                <w:sz w:val="16"/>
              </w:rPr>
              <w:t> </w:t>
            </w:r>
            <w:r>
              <w:rPr>
                <w:sz w:val="16"/>
              </w:rPr>
              <w:t>Miniplaca</w:t>
            </w:r>
            <w:r>
              <w:rPr>
                <w:spacing w:val="-5"/>
                <w:sz w:val="16"/>
              </w:rPr>
              <w:t> </w:t>
            </w:r>
            <w:r>
              <w:rPr>
                <w:sz w:val="16"/>
              </w:rPr>
              <w:t>sistema</w:t>
            </w:r>
            <w:r>
              <w:rPr>
                <w:spacing w:val="-5"/>
                <w:sz w:val="16"/>
              </w:rPr>
              <w:t> </w:t>
            </w:r>
            <w:r>
              <w:rPr>
                <w:sz w:val="16"/>
              </w:rPr>
              <w:t>2.0</w:t>
            </w:r>
            <w:r>
              <w:rPr>
                <w:spacing w:val="-5"/>
                <w:sz w:val="16"/>
              </w:rPr>
              <w:t> </w:t>
            </w:r>
            <w:r>
              <w:rPr>
                <w:sz w:val="16"/>
              </w:rPr>
              <w:t>com</w:t>
            </w:r>
            <w:r>
              <w:rPr>
                <w:spacing w:val="-5"/>
                <w:sz w:val="16"/>
              </w:rPr>
              <w:t> </w:t>
            </w:r>
            <w:r>
              <w:rPr>
                <w:sz w:val="16"/>
              </w:rPr>
              <w:t>04</w:t>
            </w:r>
            <w:r>
              <w:rPr>
                <w:spacing w:val="-5"/>
                <w:sz w:val="16"/>
              </w:rPr>
              <w:t> </w:t>
            </w:r>
            <w:r>
              <w:rPr>
                <w:sz w:val="16"/>
              </w:rPr>
              <w:t>a</w:t>
            </w:r>
            <w:r>
              <w:rPr>
                <w:spacing w:val="-5"/>
                <w:sz w:val="16"/>
              </w:rPr>
              <w:t> </w:t>
            </w:r>
            <w:r>
              <w:rPr>
                <w:sz w:val="16"/>
              </w:rPr>
              <w:t>06</w:t>
            </w:r>
            <w:r>
              <w:rPr>
                <w:spacing w:val="40"/>
                <w:sz w:val="16"/>
              </w:rPr>
              <w:t> </w:t>
            </w:r>
            <w:r>
              <w:rPr>
                <w:sz w:val="16"/>
              </w:rPr>
              <w:t>furos sem segmento, com segmento curto ou com</w:t>
            </w:r>
            <w:r>
              <w:rPr>
                <w:spacing w:val="40"/>
                <w:sz w:val="16"/>
              </w:rPr>
              <w:t> </w:t>
            </w:r>
            <w:r>
              <w:rPr>
                <w:sz w:val="16"/>
              </w:rPr>
              <w:t>segmento</w:t>
            </w:r>
            <w:r>
              <w:rPr>
                <w:spacing w:val="-3"/>
                <w:sz w:val="16"/>
              </w:rPr>
              <w:t> </w:t>
            </w:r>
            <w:r>
              <w:rPr>
                <w:sz w:val="16"/>
              </w:rPr>
              <w:t>longo</w:t>
            </w:r>
          </w:p>
          <w:p>
            <w:pPr>
              <w:pStyle w:val="TableParagraph"/>
              <w:spacing w:line="352" w:lineRule="auto"/>
              <w:ind w:left="66" w:right="35"/>
              <w:jc w:val="center"/>
              <w:rPr>
                <w:sz w:val="16"/>
              </w:rPr>
            </w:pPr>
            <w:r>
              <w:rPr>
                <w:sz w:val="16"/>
              </w:rPr>
              <w:t>Geografia</w:t>
            </w:r>
            <w:r>
              <w:rPr>
                <w:spacing w:val="-10"/>
                <w:sz w:val="16"/>
              </w:rPr>
              <w:t> </w:t>
            </w:r>
            <w:r>
              <w:rPr>
                <w:sz w:val="16"/>
              </w:rPr>
              <w:t>de</w:t>
            </w:r>
            <w:r>
              <w:rPr>
                <w:spacing w:val="-10"/>
                <w:sz w:val="16"/>
              </w:rPr>
              <w:t> </w:t>
            </w:r>
            <w:r>
              <w:rPr>
                <w:sz w:val="16"/>
              </w:rPr>
              <w:t>aplicação:</w:t>
            </w:r>
            <w:r>
              <w:rPr>
                <w:spacing w:val="-10"/>
                <w:sz w:val="16"/>
              </w:rPr>
              <w:t> </w:t>
            </w:r>
            <w:r>
              <w:rPr>
                <w:sz w:val="16"/>
              </w:rPr>
              <w:t>Ossos</w:t>
            </w:r>
            <w:r>
              <w:rPr>
                <w:spacing w:val="-10"/>
                <w:sz w:val="16"/>
              </w:rPr>
              <w:t> </w:t>
            </w:r>
            <w:r>
              <w:rPr>
                <w:sz w:val="16"/>
              </w:rPr>
              <w:t>maxilares,</w:t>
            </w:r>
            <w:r>
              <w:rPr>
                <w:spacing w:val="40"/>
                <w:sz w:val="16"/>
              </w:rPr>
              <w:t> </w:t>
            </w:r>
            <w:r>
              <w:rPr>
                <w:sz w:val="16"/>
              </w:rPr>
              <w:t>mandíbula, zigomático e frontal.</w:t>
            </w:r>
          </w:p>
          <w:p>
            <w:pPr>
              <w:pStyle w:val="TableParagraph"/>
              <w:spacing w:line="352" w:lineRule="auto"/>
              <w:ind w:left="63" w:right="31"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right="37"/>
              <w:jc w:val="center"/>
              <w:rPr>
                <w:sz w:val="16"/>
              </w:rPr>
            </w:pPr>
            <w:r>
              <w:rPr>
                <w:sz w:val="16"/>
              </w:rPr>
              <w:t>Composição:</w:t>
            </w:r>
            <w:r>
              <w:rPr>
                <w:spacing w:val="-3"/>
                <w:sz w:val="16"/>
              </w:rPr>
              <w:t> </w:t>
            </w:r>
            <w:r>
              <w:rPr>
                <w:spacing w:val="-2"/>
                <w:sz w:val="16"/>
              </w:rPr>
              <w:t>Titânio</w:t>
            </w:r>
          </w:p>
        </w:tc>
        <w:tc>
          <w:tcPr>
            <w:tcW w:w="1792" w:type="dxa"/>
            <w:tcBorders>
              <w:top w:val="double" w:sz="6" w:space="0" w:color="2B2B2B"/>
              <w:left w:val="double" w:sz="6" w:space="0" w:color="2B2B2B"/>
              <w:bottom w:val="single" w:sz="6" w:space="0" w:color="808080"/>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2"/>
              <w:rPr>
                <w:b/>
                <w:sz w:val="16"/>
              </w:rPr>
            </w:pPr>
          </w:p>
          <w:p>
            <w:pPr>
              <w:pStyle w:val="TableParagraph"/>
              <w:ind w:left="37"/>
              <w:jc w:val="center"/>
              <w:rPr>
                <w:sz w:val="16"/>
              </w:rPr>
            </w:pPr>
            <w:r>
              <w:rPr>
                <w:sz w:val="16"/>
              </w:rPr>
              <w:t>Não</w:t>
            </w:r>
            <w:r>
              <w:rPr>
                <w:spacing w:val="-1"/>
                <w:sz w:val="16"/>
              </w:rPr>
              <w:t> </w:t>
            </w:r>
            <w:r>
              <w:rPr>
                <w:spacing w:val="-5"/>
                <w:sz w:val="16"/>
              </w:rPr>
              <w:t>há</w:t>
            </w:r>
          </w:p>
        </w:tc>
      </w:tr>
    </w:tbl>
    <w:p>
      <w:pPr>
        <w:rPr>
          <w:sz w:val="2"/>
          <w:szCs w:val="2"/>
        </w:rPr>
      </w:pPr>
      <w:r>
        <w:rPr>
          <w:sz w:val="2"/>
          <w:szCs w:val="2"/>
        </w:rPr>
        <mc:AlternateContent>
          <mc:Choice Requires="wps">
            <w:drawing>
              <wp:anchor distT="0" distB="0" distL="0" distR="0" allowOverlap="1" layoutInCell="1" locked="0" behindDoc="0" simplePos="0" relativeHeight="15742976">
                <wp:simplePos x="0" y="0"/>
                <wp:positionH relativeFrom="page">
                  <wp:posOffset>9972674</wp:posOffset>
                </wp:positionH>
                <wp:positionV relativeFrom="page">
                  <wp:posOffset>-15</wp:posOffset>
                </wp:positionV>
                <wp:extent cx="9525" cy="15544800"/>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9525" cy="15544800"/>
                        </a:xfrm>
                        <a:custGeom>
                          <a:avLst/>
                          <a:gdLst/>
                          <a:ahLst/>
                          <a:cxnLst/>
                          <a:rect l="l" t="t" r="r" b="b"/>
                          <a:pathLst>
                            <a:path w="9525" h="15544800">
                              <a:moveTo>
                                <a:pt x="9524" y="15544798"/>
                              </a:moveTo>
                              <a:lnTo>
                                <a:pt x="0" y="15544798"/>
                              </a:lnTo>
                              <a:lnTo>
                                <a:pt x="0" y="9524"/>
                              </a:lnTo>
                              <a:lnTo>
                                <a:pt x="9524" y="0"/>
                              </a:lnTo>
                              <a:lnTo>
                                <a:pt x="9524" y="15544798"/>
                              </a:lnTo>
                              <a:close/>
                            </a:path>
                          </a:pathLst>
                        </a:custGeom>
                        <a:solidFill>
                          <a:srgbClr val="2B2B2B"/>
                        </a:solidFill>
                      </wps:spPr>
                      <wps:bodyPr wrap="square" lIns="0" tIns="0" rIns="0" bIns="0" rtlCol="0">
                        <a:prstTxWarp prst="textNoShape">
                          <a:avLst/>
                        </a:prstTxWarp>
                        <a:noAutofit/>
                      </wps:bodyPr>
                    </wps:wsp>
                  </a:graphicData>
                </a:graphic>
              </wp:anchor>
            </w:drawing>
          </mc:Choice>
          <mc:Fallback>
            <w:pict>
              <v:shape style="position:absolute;margin-left:785.249939pt;margin-top:-.001203pt;width:.75pt;height:1224pt;mso-position-horizontal-relative:page;mso-position-vertical-relative:page;z-index:15742976" id="docshape59" coordorigin="15705,0" coordsize="15,24480" path="m15720,24480l15705,24480,15705,15,15720,0,15720,24480xe" filled="true" fillcolor="#2b2b2b" stroked="false">
                <v:path arrowok="t"/>
                <v:fill type="solid"/>
                <w10:wrap type="none"/>
              </v:shape>
            </w:pict>
          </mc:Fallback>
        </mc:AlternateContent>
      </w:r>
      <w:r>
        <w:rPr>
          <w:sz w:val="2"/>
          <w:szCs w:val="2"/>
        </w:rPr>
        <mc:AlternateContent>
          <mc:Choice Requires="wps">
            <w:drawing>
              <wp:anchor distT="0" distB="0" distL="0" distR="0" allowOverlap="1" layoutInCell="1" locked="0" behindDoc="0" simplePos="0" relativeHeight="15743488">
                <wp:simplePos x="0" y="0"/>
                <wp:positionH relativeFrom="page">
                  <wp:posOffset>76199</wp:posOffset>
                </wp:positionH>
                <wp:positionV relativeFrom="page">
                  <wp:posOffset>-15</wp:posOffset>
                </wp:positionV>
                <wp:extent cx="9525" cy="15544800"/>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9525" cy="15544800"/>
                        </a:xfrm>
                        <a:custGeom>
                          <a:avLst/>
                          <a:gdLst/>
                          <a:ahLst/>
                          <a:cxnLst/>
                          <a:rect l="l" t="t" r="r" b="b"/>
                          <a:pathLst>
                            <a:path w="9525" h="15544800">
                              <a:moveTo>
                                <a:pt x="9524" y="15544798"/>
                              </a:moveTo>
                              <a:lnTo>
                                <a:pt x="0" y="15544798"/>
                              </a:lnTo>
                              <a:lnTo>
                                <a:pt x="0" y="0"/>
                              </a:lnTo>
                              <a:lnTo>
                                <a:pt x="9524" y="0"/>
                              </a:lnTo>
                              <a:lnTo>
                                <a:pt x="9524" y="15544798"/>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6.0pt;margin-top:-.001203pt;width:.75pt;height:1223.999903pt;mso-position-horizontal-relative:page;mso-position-vertical-relative:page;z-index:15743488" id="docshape60" filled="true" fillcolor="#808080" stroked="false">
                <v:fill type="solid"/>
                <w10:wrap type="none"/>
              </v:rect>
            </w:pict>
          </mc:Fallback>
        </mc:AlternateContent>
      </w:r>
    </w:p>
    <w:p>
      <w:pPr>
        <w:spacing w:after="0"/>
        <w:rPr>
          <w:sz w:val="2"/>
          <w:szCs w:val="2"/>
        </w:rPr>
        <w:sectPr>
          <w:pgSz w:w="15840" w:h="24480"/>
          <w:pgMar w:top="0" w:bottom="0" w:left="0" w:right="0"/>
        </w:sectPr>
      </w:pPr>
    </w:p>
    <w:p>
      <w:pPr>
        <w:pStyle w:val="BodyText"/>
        <w:spacing w:before="4"/>
        <w:rPr>
          <w:b/>
          <w:sz w:val="17"/>
        </w:rPr>
      </w:pPr>
      <w:r>
        <w:rPr>
          <w:b/>
          <w:sz w:val="17"/>
        </w:rPr>
        <mc:AlternateContent>
          <mc:Choice Requires="wps">
            <w:drawing>
              <wp:anchor distT="0" distB="0" distL="0" distR="0" allowOverlap="1" layoutInCell="1" locked="0" behindDoc="0" simplePos="0" relativeHeight="15744000">
                <wp:simplePos x="0" y="0"/>
                <wp:positionH relativeFrom="page">
                  <wp:posOffset>76199</wp:posOffset>
                </wp:positionH>
                <wp:positionV relativeFrom="page">
                  <wp:posOffset>-15</wp:posOffset>
                </wp:positionV>
                <wp:extent cx="9525" cy="15544800"/>
                <wp:effectExtent l="0" t="0" r="0" b="0"/>
                <wp:wrapNone/>
                <wp:docPr id="64" name="Graphic 64"/>
                <wp:cNvGraphicFramePr>
                  <a:graphicFrameLocks/>
                </wp:cNvGraphicFramePr>
                <a:graphic>
                  <a:graphicData uri="http://schemas.microsoft.com/office/word/2010/wordprocessingShape">
                    <wps:wsp>
                      <wps:cNvPr id="64" name="Graphic 64"/>
                      <wps:cNvSpPr/>
                      <wps:spPr>
                        <a:xfrm>
                          <a:off x="0" y="0"/>
                          <a:ext cx="9525" cy="15544800"/>
                        </a:xfrm>
                        <a:custGeom>
                          <a:avLst/>
                          <a:gdLst/>
                          <a:ahLst/>
                          <a:cxnLst/>
                          <a:rect l="l" t="t" r="r" b="b"/>
                          <a:pathLst>
                            <a:path w="9525" h="15544800">
                              <a:moveTo>
                                <a:pt x="9524" y="15544798"/>
                              </a:moveTo>
                              <a:lnTo>
                                <a:pt x="0" y="15544798"/>
                              </a:lnTo>
                              <a:lnTo>
                                <a:pt x="0" y="0"/>
                              </a:lnTo>
                              <a:lnTo>
                                <a:pt x="9524" y="0"/>
                              </a:lnTo>
                              <a:lnTo>
                                <a:pt x="9524" y="15544798"/>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6.0pt;margin-top:-.001249pt;width:.75pt;height:1223.999903pt;mso-position-horizontal-relative:page;mso-position-vertical-relative:page;z-index:15744000" id="docshape61" filled="true" fillcolor="#808080" stroked="false">
                <v:fill type="solid"/>
                <w10:wrap type="none"/>
              </v:rect>
            </w:pict>
          </mc:Fallback>
        </mc:AlternateContent>
      </w:r>
      <w:r>
        <w:rPr>
          <w:b/>
          <w:sz w:val="17"/>
        </w:rPr>
        <mc:AlternateContent>
          <mc:Choice Requires="wps">
            <w:drawing>
              <wp:anchor distT="0" distB="0" distL="0" distR="0" allowOverlap="1" layoutInCell="1" locked="0" behindDoc="0" simplePos="0" relativeHeight="15744512">
                <wp:simplePos x="0" y="0"/>
                <wp:positionH relativeFrom="page">
                  <wp:posOffset>504812</wp:posOffset>
                </wp:positionH>
                <wp:positionV relativeFrom="page">
                  <wp:posOffset>-13</wp:posOffset>
                </wp:positionV>
                <wp:extent cx="9525" cy="15544800"/>
                <wp:effectExtent l="0" t="0" r="0" b="0"/>
                <wp:wrapNone/>
                <wp:docPr id="65" name="Graphic 65"/>
                <wp:cNvGraphicFramePr>
                  <a:graphicFrameLocks/>
                </wp:cNvGraphicFramePr>
                <a:graphic>
                  <a:graphicData uri="http://schemas.microsoft.com/office/word/2010/wordprocessingShape">
                    <wps:wsp>
                      <wps:cNvPr id="65" name="Graphic 65"/>
                      <wps:cNvSpPr/>
                      <wps:spPr>
                        <a:xfrm>
                          <a:off x="0" y="0"/>
                          <a:ext cx="9525" cy="15544800"/>
                        </a:xfrm>
                        <a:custGeom>
                          <a:avLst/>
                          <a:gdLst/>
                          <a:ahLst/>
                          <a:cxnLst/>
                          <a:rect l="l" t="t" r="r" b="b"/>
                          <a:pathLst>
                            <a:path w="9525" h="15544800">
                              <a:moveTo>
                                <a:pt x="9525" y="12372975"/>
                              </a:moveTo>
                              <a:lnTo>
                                <a:pt x="0" y="12382500"/>
                              </a:lnTo>
                              <a:lnTo>
                                <a:pt x="0" y="15544800"/>
                              </a:lnTo>
                              <a:lnTo>
                                <a:pt x="9525" y="15544800"/>
                              </a:lnTo>
                              <a:lnTo>
                                <a:pt x="9525" y="12372975"/>
                              </a:lnTo>
                              <a:close/>
                            </a:path>
                            <a:path w="9525" h="15544800">
                              <a:moveTo>
                                <a:pt x="9525" y="8734425"/>
                              </a:moveTo>
                              <a:lnTo>
                                <a:pt x="0" y="8743950"/>
                              </a:lnTo>
                              <a:lnTo>
                                <a:pt x="0" y="12353925"/>
                              </a:lnTo>
                              <a:lnTo>
                                <a:pt x="9525" y="12353925"/>
                              </a:lnTo>
                              <a:lnTo>
                                <a:pt x="9525" y="8734425"/>
                              </a:lnTo>
                              <a:close/>
                            </a:path>
                            <a:path w="9525" h="15544800">
                              <a:moveTo>
                                <a:pt x="9525" y="6810375"/>
                              </a:moveTo>
                              <a:lnTo>
                                <a:pt x="0" y="6819900"/>
                              </a:lnTo>
                              <a:lnTo>
                                <a:pt x="0" y="8715375"/>
                              </a:lnTo>
                              <a:lnTo>
                                <a:pt x="9525" y="8715375"/>
                              </a:lnTo>
                              <a:lnTo>
                                <a:pt x="9525" y="6810375"/>
                              </a:lnTo>
                              <a:close/>
                            </a:path>
                            <a:path w="9525" h="15544800">
                              <a:moveTo>
                                <a:pt x="9525" y="4533900"/>
                              </a:moveTo>
                              <a:lnTo>
                                <a:pt x="0" y="4543425"/>
                              </a:lnTo>
                              <a:lnTo>
                                <a:pt x="0" y="6791325"/>
                              </a:lnTo>
                              <a:lnTo>
                                <a:pt x="9525" y="6791325"/>
                              </a:lnTo>
                              <a:lnTo>
                                <a:pt x="9525" y="4533900"/>
                              </a:lnTo>
                              <a:close/>
                            </a:path>
                            <a:path w="9525" h="15544800">
                              <a:moveTo>
                                <a:pt x="9525" y="2266950"/>
                              </a:moveTo>
                              <a:lnTo>
                                <a:pt x="0" y="2276475"/>
                              </a:lnTo>
                              <a:lnTo>
                                <a:pt x="0" y="4514850"/>
                              </a:lnTo>
                              <a:lnTo>
                                <a:pt x="9525" y="4514850"/>
                              </a:lnTo>
                              <a:lnTo>
                                <a:pt x="9525" y="2266950"/>
                              </a:lnTo>
                              <a:close/>
                            </a:path>
                            <a:path w="9525" h="15544800">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39.749001pt;margin-top:-.001058pt;width:.75pt;height:1224pt;mso-position-horizontal-relative:page;mso-position-vertical-relative:page;z-index:15744512" id="docshape62" coordorigin="795,0" coordsize="15,24480" path="m810,19485l795,19500,795,24480,810,24480,810,19485xm810,13755l795,13770,795,19455,810,19455,810,13755xm810,10725l795,10740,795,13725,810,13725,810,10725xm810,7140l795,7155,795,10695,810,10695,810,7140xm810,3570l795,3585,795,7110,810,7110,810,3570xm810,0l795,15,795,3540,810,3540,810,0xe" filled="true" fillcolor="#80808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45024">
                <wp:simplePos x="0" y="0"/>
                <wp:positionH relativeFrom="page">
                  <wp:posOffset>3095612</wp:posOffset>
                </wp:positionH>
                <wp:positionV relativeFrom="page">
                  <wp:posOffset>-13</wp:posOffset>
                </wp:positionV>
                <wp:extent cx="9525" cy="15544800"/>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9525" cy="15544800"/>
                        </a:xfrm>
                        <a:custGeom>
                          <a:avLst/>
                          <a:gdLst/>
                          <a:ahLst/>
                          <a:cxnLst/>
                          <a:rect l="l" t="t" r="r" b="b"/>
                          <a:pathLst>
                            <a:path w="9525" h="15544800">
                              <a:moveTo>
                                <a:pt x="9525" y="12372975"/>
                              </a:moveTo>
                              <a:lnTo>
                                <a:pt x="0" y="12382500"/>
                              </a:lnTo>
                              <a:lnTo>
                                <a:pt x="0" y="15544800"/>
                              </a:lnTo>
                              <a:lnTo>
                                <a:pt x="9525" y="15544800"/>
                              </a:lnTo>
                              <a:lnTo>
                                <a:pt x="9525" y="12372975"/>
                              </a:lnTo>
                              <a:close/>
                            </a:path>
                            <a:path w="9525" h="15544800">
                              <a:moveTo>
                                <a:pt x="9525" y="8734425"/>
                              </a:moveTo>
                              <a:lnTo>
                                <a:pt x="0" y="8743950"/>
                              </a:lnTo>
                              <a:lnTo>
                                <a:pt x="0" y="12353925"/>
                              </a:lnTo>
                              <a:lnTo>
                                <a:pt x="9525" y="12353925"/>
                              </a:lnTo>
                              <a:lnTo>
                                <a:pt x="9525" y="8734425"/>
                              </a:lnTo>
                              <a:close/>
                            </a:path>
                            <a:path w="9525" h="15544800">
                              <a:moveTo>
                                <a:pt x="9525" y="6810375"/>
                              </a:moveTo>
                              <a:lnTo>
                                <a:pt x="0" y="6819900"/>
                              </a:lnTo>
                              <a:lnTo>
                                <a:pt x="0" y="8715375"/>
                              </a:lnTo>
                              <a:lnTo>
                                <a:pt x="9525" y="8715375"/>
                              </a:lnTo>
                              <a:lnTo>
                                <a:pt x="9525" y="6810375"/>
                              </a:lnTo>
                              <a:close/>
                            </a:path>
                            <a:path w="9525" h="15544800">
                              <a:moveTo>
                                <a:pt x="9525" y="4533900"/>
                              </a:moveTo>
                              <a:lnTo>
                                <a:pt x="0" y="4543425"/>
                              </a:lnTo>
                              <a:lnTo>
                                <a:pt x="0" y="6791325"/>
                              </a:lnTo>
                              <a:lnTo>
                                <a:pt x="9525" y="6791325"/>
                              </a:lnTo>
                              <a:lnTo>
                                <a:pt x="9525" y="4533900"/>
                              </a:lnTo>
                              <a:close/>
                            </a:path>
                            <a:path w="9525" h="15544800">
                              <a:moveTo>
                                <a:pt x="9525" y="2266950"/>
                              </a:moveTo>
                              <a:lnTo>
                                <a:pt x="0" y="2276475"/>
                              </a:lnTo>
                              <a:lnTo>
                                <a:pt x="0" y="4514850"/>
                              </a:lnTo>
                              <a:lnTo>
                                <a:pt x="9525" y="4514850"/>
                              </a:lnTo>
                              <a:lnTo>
                                <a:pt x="9525" y="2266950"/>
                              </a:lnTo>
                              <a:close/>
                            </a:path>
                            <a:path w="9525" h="15544800">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243.749008pt;margin-top:-.001058pt;width:.75pt;height:1224pt;mso-position-horizontal-relative:page;mso-position-vertical-relative:page;z-index:15745024" id="docshape63" coordorigin="4875,0" coordsize="15,24480" path="m4890,19485l4875,19500,4875,24480,4890,24480,4890,19485xm4890,13755l4875,13770,4875,19455,4890,19455,4890,13755xm4890,10725l4875,10740,4875,13725,4890,13725,4890,10725xm4890,7140l4875,7155,4875,10695,4890,10695,4890,7140xm4890,3570l4875,3585,4875,7110,4890,7110,4890,3570xm4890,0l4875,15,4875,3540,4890,3540,4890,0xe" filled="true" fillcolor="#80808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45536">
                <wp:simplePos x="0" y="0"/>
                <wp:positionH relativeFrom="page">
                  <wp:posOffset>4857737</wp:posOffset>
                </wp:positionH>
                <wp:positionV relativeFrom="page">
                  <wp:posOffset>-13</wp:posOffset>
                </wp:positionV>
                <wp:extent cx="9525" cy="15544800"/>
                <wp:effectExtent l="0" t="0" r="0" b="0"/>
                <wp:wrapNone/>
                <wp:docPr id="67" name="Graphic 67"/>
                <wp:cNvGraphicFramePr>
                  <a:graphicFrameLocks/>
                </wp:cNvGraphicFramePr>
                <a:graphic>
                  <a:graphicData uri="http://schemas.microsoft.com/office/word/2010/wordprocessingShape">
                    <wps:wsp>
                      <wps:cNvPr id="67" name="Graphic 67"/>
                      <wps:cNvSpPr/>
                      <wps:spPr>
                        <a:xfrm>
                          <a:off x="0" y="0"/>
                          <a:ext cx="9525" cy="15544800"/>
                        </a:xfrm>
                        <a:custGeom>
                          <a:avLst/>
                          <a:gdLst/>
                          <a:ahLst/>
                          <a:cxnLst/>
                          <a:rect l="l" t="t" r="r" b="b"/>
                          <a:pathLst>
                            <a:path w="9525" h="15544800">
                              <a:moveTo>
                                <a:pt x="9525" y="12372975"/>
                              </a:moveTo>
                              <a:lnTo>
                                <a:pt x="0" y="12382500"/>
                              </a:lnTo>
                              <a:lnTo>
                                <a:pt x="0" y="15544800"/>
                              </a:lnTo>
                              <a:lnTo>
                                <a:pt x="9525" y="15544800"/>
                              </a:lnTo>
                              <a:lnTo>
                                <a:pt x="9525" y="12372975"/>
                              </a:lnTo>
                              <a:close/>
                            </a:path>
                            <a:path w="9525" h="15544800">
                              <a:moveTo>
                                <a:pt x="9525" y="8734425"/>
                              </a:moveTo>
                              <a:lnTo>
                                <a:pt x="0" y="8743950"/>
                              </a:lnTo>
                              <a:lnTo>
                                <a:pt x="0" y="12353925"/>
                              </a:lnTo>
                              <a:lnTo>
                                <a:pt x="9525" y="12353925"/>
                              </a:lnTo>
                              <a:lnTo>
                                <a:pt x="9525" y="8734425"/>
                              </a:lnTo>
                              <a:close/>
                            </a:path>
                            <a:path w="9525" h="15544800">
                              <a:moveTo>
                                <a:pt x="9525" y="6810375"/>
                              </a:moveTo>
                              <a:lnTo>
                                <a:pt x="0" y="6819900"/>
                              </a:lnTo>
                              <a:lnTo>
                                <a:pt x="0" y="8715375"/>
                              </a:lnTo>
                              <a:lnTo>
                                <a:pt x="9525" y="8715375"/>
                              </a:lnTo>
                              <a:lnTo>
                                <a:pt x="9525" y="6810375"/>
                              </a:lnTo>
                              <a:close/>
                            </a:path>
                            <a:path w="9525" h="15544800">
                              <a:moveTo>
                                <a:pt x="9525" y="4533900"/>
                              </a:moveTo>
                              <a:lnTo>
                                <a:pt x="0" y="4543425"/>
                              </a:lnTo>
                              <a:lnTo>
                                <a:pt x="0" y="6791325"/>
                              </a:lnTo>
                              <a:lnTo>
                                <a:pt x="9525" y="6791325"/>
                              </a:lnTo>
                              <a:lnTo>
                                <a:pt x="9525" y="4533900"/>
                              </a:lnTo>
                              <a:close/>
                            </a:path>
                            <a:path w="9525" h="15544800">
                              <a:moveTo>
                                <a:pt x="9525" y="2266950"/>
                              </a:moveTo>
                              <a:lnTo>
                                <a:pt x="0" y="2276475"/>
                              </a:lnTo>
                              <a:lnTo>
                                <a:pt x="0" y="4514850"/>
                              </a:lnTo>
                              <a:lnTo>
                                <a:pt x="9525" y="4514850"/>
                              </a:lnTo>
                              <a:lnTo>
                                <a:pt x="9525" y="2266950"/>
                              </a:lnTo>
                              <a:close/>
                            </a:path>
                            <a:path w="9525" h="15544800">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382.499023pt;margin-top:-.001058pt;width:.75pt;height:1224pt;mso-position-horizontal-relative:page;mso-position-vertical-relative:page;z-index:15745536" id="docshape64" coordorigin="7650,0" coordsize="15,24480" path="m7665,19485l7650,19500,7650,24480,7665,24480,7665,19485xm7665,13755l7650,13770,7650,19455,7665,19455,7665,13755xm7665,10725l7650,10740,7650,13725,7665,13725,7665,10725xm7665,7140l7650,7155,7650,10695,7665,10695,7665,7140xm7665,3570l7650,3585,7650,7110,7665,7110,7665,3570xm7665,0l7650,15,7650,3540,7665,3540,7665,0xe" filled="true" fillcolor="#80808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46048">
                <wp:simplePos x="0" y="0"/>
                <wp:positionH relativeFrom="page">
                  <wp:posOffset>6619862</wp:posOffset>
                </wp:positionH>
                <wp:positionV relativeFrom="page">
                  <wp:posOffset>-13</wp:posOffset>
                </wp:positionV>
                <wp:extent cx="9525" cy="15544800"/>
                <wp:effectExtent l="0" t="0" r="0" b="0"/>
                <wp:wrapNone/>
                <wp:docPr id="68" name="Graphic 68"/>
                <wp:cNvGraphicFramePr>
                  <a:graphicFrameLocks/>
                </wp:cNvGraphicFramePr>
                <a:graphic>
                  <a:graphicData uri="http://schemas.microsoft.com/office/word/2010/wordprocessingShape">
                    <wps:wsp>
                      <wps:cNvPr id="68" name="Graphic 68"/>
                      <wps:cNvSpPr/>
                      <wps:spPr>
                        <a:xfrm>
                          <a:off x="0" y="0"/>
                          <a:ext cx="9525" cy="15544800"/>
                        </a:xfrm>
                        <a:custGeom>
                          <a:avLst/>
                          <a:gdLst/>
                          <a:ahLst/>
                          <a:cxnLst/>
                          <a:rect l="l" t="t" r="r" b="b"/>
                          <a:pathLst>
                            <a:path w="9525" h="15544800">
                              <a:moveTo>
                                <a:pt x="9525" y="12372975"/>
                              </a:moveTo>
                              <a:lnTo>
                                <a:pt x="0" y="12382500"/>
                              </a:lnTo>
                              <a:lnTo>
                                <a:pt x="0" y="15544800"/>
                              </a:lnTo>
                              <a:lnTo>
                                <a:pt x="9525" y="15544800"/>
                              </a:lnTo>
                              <a:lnTo>
                                <a:pt x="9525" y="12372975"/>
                              </a:lnTo>
                              <a:close/>
                            </a:path>
                            <a:path w="9525" h="15544800">
                              <a:moveTo>
                                <a:pt x="9525" y="8734425"/>
                              </a:moveTo>
                              <a:lnTo>
                                <a:pt x="0" y="8743950"/>
                              </a:lnTo>
                              <a:lnTo>
                                <a:pt x="0" y="12353925"/>
                              </a:lnTo>
                              <a:lnTo>
                                <a:pt x="9525" y="12353925"/>
                              </a:lnTo>
                              <a:lnTo>
                                <a:pt x="9525" y="8734425"/>
                              </a:lnTo>
                              <a:close/>
                            </a:path>
                            <a:path w="9525" h="15544800">
                              <a:moveTo>
                                <a:pt x="9525" y="6810375"/>
                              </a:moveTo>
                              <a:lnTo>
                                <a:pt x="0" y="6819900"/>
                              </a:lnTo>
                              <a:lnTo>
                                <a:pt x="0" y="8715375"/>
                              </a:lnTo>
                              <a:lnTo>
                                <a:pt x="9525" y="8715375"/>
                              </a:lnTo>
                              <a:lnTo>
                                <a:pt x="9525" y="6810375"/>
                              </a:lnTo>
                              <a:close/>
                            </a:path>
                            <a:path w="9525" h="15544800">
                              <a:moveTo>
                                <a:pt x="9525" y="4533900"/>
                              </a:moveTo>
                              <a:lnTo>
                                <a:pt x="0" y="4543425"/>
                              </a:lnTo>
                              <a:lnTo>
                                <a:pt x="0" y="6791325"/>
                              </a:lnTo>
                              <a:lnTo>
                                <a:pt x="9525" y="6791325"/>
                              </a:lnTo>
                              <a:lnTo>
                                <a:pt x="9525" y="4533900"/>
                              </a:lnTo>
                              <a:close/>
                            </a:path>
                            <a:path w="9525" h="15544800">
                              <a:moveTo>
                                <a:pt x="9525" y="2266950"/>
                              </a:moveTo>
                              <a:lnTo>
                                <a:pt x="0" y="2276475"/>
                              </a:lnTo>
                              <a:lnTo>
                                <a:pt x="0" y="4514850"/>
                              </a:lnTo>
                              <a:lnTo>
                                <a:pt x="9525" y="4514850"/>
                              </a:lnTo>
                              <a:lnTo>
                                <a:pt x="9525" y="2266950"/>
                              </a:lnTo>
                              <a:close/>
                            </a:path>
                            <a:path w="9525" h="15544800">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521.249023pt;margin-top:-.001058pt;width:.75pt;height:1224pt;mso-position-horizontal-relative:page;mso-position-vertical-relative:page;z-index:15746048" id="docshape65" coordorigin="10425,0" coordsize="15,24480" path="m10440,19485l10425,19500,10425,24480,10440,24480,10440,19485xm10440,13755l10425,13770,10425,19455,10440,19455,10440,13755xm10440,10725l10425,10740,10425,13725,10440,13725,10440,10725xm10440,7140l10425,7155,10425,10695,10440,10695,10440,7140xm10440,3570l10425,3585,10425,7110,10440,7110,10440,3570xm10440,0l10425,15,10425,3540,10440,3540,10440,0xe" filled="true" fillcolor="#80808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46560">
                <wp:simplePos x="0" y="0"/>
                <wp:positionH relativeFrom="page">
                  <wp:posOffset>8791562</wp:posOffset>
                </wp:positionH>
                <wp:positionV relativeFrom="page">
                  <wp:posOffset>-13</wp:posOffset>
                </wp:positionV>
                <wp:extent cx="9525" cy="15544800"/>
                <wp:effectExtent l="0" t="0" r="0" b="0"/>
                <wp:wrapNone/>
                <wp:docPr id="69" name="Graphic 69"/>
                <wp:cNvGraphicFramePr>
                  <a:graphicFrameLocks/>
                </wp:cNvGraphicFramePr>
                <a:graphic>
                  <a:graphicData uri="http://schemas.microsoft.com/office/word/2010/wordprocessingShape">
                    <wps:wsp>
                      <wps:cNvPr id="69" name="Graphic 69"/>
                      <wps:cNvSpPr/>
                      <wps:spPr>
                        <a:xfrm>
                          <a:off x="0" y="0"/>
                          <a:ext cx="9525" cy="15544800"/>
                        </a:xfrm>
                        <a:custGeom>
                          <a:avLst/>
                          <a:gdLst/>
                          <a:ahLst/>
                          <a:cxnLst/>
                          <a:rect l="l" t="t" r="r" b="b"/>
                          <a:pathLst>
                            <a:path w="9525" h="15544800">
                              <a:moveTo>
                                <a:pt x="9525" y="12372975"/>
                              </a:moveTo>
                              <a:lnTo>
                                <a:pt x="0" y="12382500"/>
                              </a:lnTo>
                              <a:lnTo>
                                <a:pt x="0" y="15544800"/>
                              </a:lnTo>
                              <a:lnTo>
                                <a:pt x="9525" y="15544800"/>
                              </a:lnTo>
                              <a:lnTo>
                                <a:pt x="9525" y="12372975"/>
                              </a:lnTo>
                              <a:close/>
                            </a:path>
                            <a:path w="9525" h="15544800">
                              <a:moveTo>
                                <a:pt x="9525" y="8734425"/>
                              </a:moveTo>
                              <a:lnTo>
                                <a:pt x="0" y="8743950"/>
                              </a:lnTo>
                              <a:lnTo>
                                <a:pt x="0" y="12353925"/>
                              </a:lnTo>
                              <a:lnTo>
                                <a:pt x="9525" y="12353925"/>
                              </a:lnTo>
                              <a:lnTo>
                                <a:pt x="9525" y="8734425"/>
                              </a:lnTo>
                              <a:close/>
                            </a:path>
                            <a:path w="9525" h="15544800">
                              <a:moveTo>
                                <a:pt x="9525" y="6810375"/>
                              </a:moveTo>
                              <a:lnTo>
                                <a:pt x="0" y="6819900"/>
                              </a:lnTo>
                              <a:lnTo>
                                <a:pt x="0" y="8715375"/>
                              </a:lnTo>
                              <a:lnTo>
                                <a:pt x="9525" y="8715375"/>
                              </a:lnTo>
                              <a:lnTo>
                                <a:pt x="9525" y="6810375"/>
                              </a:lnTo>
                              <a:close/>
                            </a:path>
                            <a:path w="9525" h="15544800">
                              <a:moveTo>
                                <a:pt x="9525" y="4533900"/>
                              </a:moveTo>
                              <a:lnTo>
                                <a:pt x="0" y="4543425"/>
                              </a:lnTo>
                              <a:lnTo>
                                <a:pt x="0" y="6791325"/>
                              </a:lnTo>
                              <a:lnTo>
                                <a:pt x="9525" y="6791325"/>
                              </a:lnTo>
                              <a:lnTo>
                                <a:pt x="9525" y="4533900"/>
                              </a:lnTo>
                              <a:close/>
                            </a:path>
                            <a:path w="9525" h="15544800">
                              <a:moveTo>
                                <a:pt x="9525" y="2266950"/>
                              </a:moveTo>
                              <a:lnTo>
                                <a:pt x="0" y="2276475"/>
                              </a:lnTo>
                              <a:lnTo>
                                <a:pt x="0" y="4514850"/>
                              </a:lnTo>
                              <a:lnTo>
                                <a:pt x="9525" y="4514850"/>
                              </a:lnTo>
                              <a:lnTo>
                                <a:pt x="9525" y="2266950"/>
                              </a:lnTo>
                              <a:close/>
                            </a:path>
                            <a:path w="9525" h="15544800">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692.249023pt;margin-top:-.001058pt;width:.75pt;height:1224pt;mso-position-horizontal-relative:page;mso-position-vertical-relative:page;z-index:15746560" id="docshape66" coordorigin="13845,0" coordsize="15,24480" path="m13860,19485l13845,19500,13845,24480,13860,24480,13860,19485xm13860,13755l13845,13770,13845,19455,13860,19455,13860,13755xm13860,10725l13845,10740,13845,13725,13860,13725,13860,10725xm13860,7140l13845,7155,13845,10695,13860,10695,13860,7140xm13860,3570l13845,3585,13845,7110,13860,7110,13860,3570xm13860,0l13845,15,13845,3540,13860,3540,13860,0xe" filled="true" fillcolor="#80808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47072">
                <wp:simplePos x="0" y="0"/>
                <wp:positionH relativeFrom="page">
                  <wp:posOffset>9944087</wp:posOffset>
                </wp:positionH>
                <wp:positionV relativeFrom="page">
                  <wp:posOffset>-13</wp:posOffset>
                </wp:positionV>
                <wp:extent cx="9525" cy="15544800"/>
                <wp:effectExtent l="0" t="0" r="0" b="0"/>
                <wp:wrapNone/>
                <wp:docPr id="70" name="Graphic 70"/>
                <wp:cNvGraphicFramePr>
                  <a:graphicFrameLocks/>
                </wp:cNvGraphicFramePr>
                <a:graphic>
                  <a:graphicData uri="http://schemas.microsoft.com/office/word/2010/wordprocessingShape">
                    <wps:wsp>
                      <wps:cNvPr id="70" name="Graphic 70"/>
                      <wps:cNvSpPr/>
                      <wps:spPr>
                        <a:xfrm>
                          <a:off x="0" y="0"/>
                          <a:ext cx="9525" cy="15544800"/>
                        </a:xfrm>
                        <a:custGeom>
                          <a:avLst/>
                          <a:gdLst/>
                          <a:ahLst/>
                          <a:cxnLst/>
                          <a:rect l="l" t="t" r="r" b="b"/>
                          <a:pathLst>
                            <a:path w="9525" h="15544800">
                              <a:moveTo>
                                <a:pt x="9525" y="12372975"/>
                              </a:moveTo>
                              <a:lnTo>
                                <a:pt x="0" y="12382500"/>
                              </a:lnTo>
                              <a:lnTo>
                                <a:pt x="0" y="15544800"/>
                              </a:lnTo>
                              <a:lnTo>
                                <a:pt x="9525" y="15544800"/>
                              </a:lnTo>
                              <a:lnTo>
                                <a:pt x="9525" y="12372975"/>
                              </a:lnTo>
                              <a:close/>
                            </a:path>
                            <a:path w="9525" h="15544800">
                              <a:moveTo>
                                <a:pt x="9525" y="8734425"/>
                              </a:moveTo>
                              <a:lnTo>
                                <a:pt x="0" y="8743950"/>
                              </a:lnTo>
                              <a:lnTo>
                                <a:pt x="0" y="12353925"/>
                              </a:lnTo>
                              <a:lnTo>
                                <a:pt x="9525" y="12353925"/>
                              </a:lnTo>
                              <a:lnTo>
                                <a:pt x="9525" y="8734425"/>
                              </a:lnTo>
                              <a:close/>
                            </a:path>
                            <a:path w="9525" h="15544800">
                              <a:moveTo>
                                <a:pt x="9525" y="6810375"/>
                              </a:moveTo>
                              <a:lnTo>
                                <a:pt x="0" y="6819900"/>
                              </a:lnTo>
                              <a:lnTo>
                                <a:pt x="0" y="8715375"/>
                              </a:lnTo>
                              <a:lnTo>
                                <a:pt x="9525" y="8715375"/>
                              </a:lnTo>
                              <a:lnTo>
                                <a:pt x="9525" y="6810375"/>
                              </a:lnTo>
                              <a:close/>
                            </a:path>
                            <a:path w="9525" h="15544800">
                              <a:moveTo>
                                <a:pt x="9525" y="4533900"/>
                              </a:moveTo>
                              <a:lnTo>
                                <a:pt x="0" y="4543425"/>
                              </a:lnTo>
                              <a:lnTo>
                                <a:pt x="0" y="6791325"/>
                              </a:lnTo>
                              <a:lnTo>
                                <a:pt x="9525" y="6791325"/>
                              </a:lnTo>
                              <a:lnTo>
                                <a:pt x="9525" y="4533900"/>
                              </a:lnTo>
                              <a:close/>
                            </a:path>
                            <a:path w="9525" h="15544800">
                              <a:moveTo>
                                <a:pt x="9525" y="2266950"/>
                              </a:moveTo>
                              <a:lnTo>
                                <a:pt x="0" y="2276475"/>
                              </a:lnTo>
                              <a:lnTo>
                                <a:pt x="0" y="4514850"/>
                              </a:lnTo>
                              <a:lnTo>
                                <a:pt x="9525" y="4514850"/>
                              </a:lnTo>
                              <a:lnTo>
                                <a:pt x="9525" y="2266950"/>
                              </a:lnTo>
                              <a:close/>
                            </a:path>
                            <a:path w="9525" h="15544800">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782.999023pt;margin-top:-.001058pt;width:.75pt;height:1224pt;mso-position-horizontal-relative:page;mso-position-vertical-relative:page;z-index:15747072" id="docshape67" coordorigin="15660,0" coordsize="15,24480" path="m15675,19485l15660,19500,15660,24480,15675,24480,15675,19485xm15675,13755l15660,13770,15660,19455,15675,19455,15675,13755xm15675,10725l15660,10740,15660,13725,15675,13725,15675,10725xm15675,7140l15660,7155,15660,10695,15675,10695,15675,7140xm15675,3570l15660,3585,15660,7110,15675,7110,15675,3570xm15675,0l15660,15,15660,3540,15675,3540,15675,0xe" filled="true" fillcolor="#808080" stroked="false">
                <v:path arrowok="t"/>
                <v:fill type="solid"/>
                <w10:wrap type="none"/>
              </v:shape>
            </w:pict>
          </mc:Fallback>
        </mc:AlternateContent>
      </w:r>
      <w:r>
        <w:rPr>
          <w:b/>
          <w:sz w:val="17"/>
        </w:rPr>
        <mc:AlternateContent>
          <mc:Choice Requires="wps">
            <w:drawing>
              <wp:anchor distT="0" distB="0" distL="0" distR="0" allowOverlap="1" layoutInCell="1" locked="0" behindDoc="0" simplePos="0" relativeHeight="15747584">
                <wp:simplePos x="0" y="0"/>
                <wp:positionH relativeFrom="page">
                  <wp:posOffset>61540</wp:posOffset>
                </wp:positionH>
                <wp:positionV relativeFrom="page">
                  <wp:posOffset>-17461</wp:posOffset>
                </wp:positionV>
                <wp:extent cx="9935210" cy="15541625"/>
                <wp:effectExtent l="0" t="0" r="0" b="0"/>
                <wp:wrapNone/>
                <wp:docPr id="71" name="Textbox 71"/>
                <wp:cNvGraphicFramePr>
                  <a:graphicFrameLocks/>
                </wp:cNvGraphicFramePr>
                <a:graphic>
                  <a:graphicData uri="http://schemas.microsoft.com/office/word/2010/wordprocessingShape">
                    <wps:wsp>
                      <wps:cNvPr id="71" name="Textbox 71"/>
                      <wps:cNvSpPr txBox="1"/>
                      <wps:spPr>
                        <a:xfrm>
                          <a:off x="0" y="0"/>
                          <a:ext cx="9935210" cy="15541625"/>
                        </a:xfrm>
                        <a:prstGeom prst="rect">
                          <a:avLst/>
                        </a:prstGeom>
                      </wps:spPr>
                      <wps:txbx>
                        <w:txbxContent>
                          <w:tbl>
                            <w:tblPr>
                              <w:tblW w:w="0" w:type="auto"/>
                              <w:jc w:val="left"/>
                              <w:tblInd w:w="6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38"/>
                              <w:gridCol w:w="4080"/>
                              <w:gridCol w:w="2775"/>
                              <w:gridCol w:w="2775"/>
                              <w:gridCol w:w="3420"/>
                              <w:gridCol w:w="1822"/>
                            </w:tblGrid>
                            <w:tr>
                              <w:trPr>
                                <w:trHeight w:val="3517" w:hRule="atLeast"/>
                              </w:trPr>
                              <w:tc>
                                <w:tcPr>
                                  <w:tcW w:w="638"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2"/>
                                    <w:rPr>
                                      <w:b/>
                                      <w:sz w:val="16"/>
                                    </w:rPr>
                                  </w:pPr>
                                </w:p>
                                <w:p>
                                  <w:pPr>
                                    <w:pStyle w:val="TableParagraph"/>
                                    <w:ind w:left="24"/>
                                    <w:jc w:val="center"/>
                                    <w:rPr>
                                      <w:b/>
                                      <w:sz w:val="16"/>
                                    </w:rPr>
                                  </w:pPr>
                                  <w:r>
                                    <w:rPr>
                                      <w:b/>
                                      <w:spacing w:val="-5"/>
                                      <w:sz w:val="16"/>
                                    </w:rPr>
                                    <w:t>2.3</w:t>
                                  </w:r>
                                </w:p>
                              </w:tc>
                              <w:tc>
                                <w:tcPr>
                                  <w:tcW w:w="4080"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3"/>
                                    <w:rPr>
                                      <w:b/>
                                      <w:sz w:val="16"/>
                                    </w:rPr>
                                  </w:pPr>
                                </w:p>
                                <w:p>
                                  <w:pPr>
                                    <w:pStyle w:val="TableParagraph"/>
                                    <w:spacing w:line="352" w:lineRule="auto"/>
                                    <w:ind w:left="61" w:right="3"/>
                                    <w:jc w:val="center"/>
                                    <w:rPr>
                                      <w:sz w:val="16"/>
                                    </w:rPr>
                                  </w:pPr>
                                  <w:r>
                                    <w:rPr>
                                      <w:sz w:val="16"/>
                                    </w:rPr>
                                    <w:t>PLACA</w:t>
                                  </w:r>
                                  <w:r>
                                    <w:rPr>
                                      <w:spacing w:val="-10"/>
                                      <w:sz w:val="16"/>
                                    </w:rPr>
                                    <w:t> </w:t>
                                  </w:r>
                                  <w:r>
                                    <w:rPr>
                                      <w:sz w:val="16"/>
                                    </w:rPr>
                                    <w:t>FIXAÇÃO,</w:t>
                                  </w:r>
                                  <w:r>
                                    <w:rPr>
                                      <w:spacing w:val="-10"/>
                                      <w:sz w:val="16"/>
                                    </w:rPr>
                                    <w:t> </w:t>
                                  </w:r>
                                  <w:r>
                                    <w:rPr>
                                      <w:sz w:val="16"/>
                                    </w:rPr>
                                    <w:t>MODELO</w:t>
                                  </w:r>
                                  <w:r>
                                    <w:rPr>
                                      <w:spacing w:val="-10"/>
                                      <w:sz w:val="16"/>
                                    </w:rPr>
                                    <w:t> </w:t>
                                  </w:r>
                                  <w:r>
                                    <w:rPr>
                                      <w:sz w:val="16"/>
                                    </w:rPr>
                                    <w:t>PLACA:</w:t>
                                  </w:r>
                                  <w:r>
                                    <w:rPr>
                                      <w:spacing w:val="-10"/>
                                      <w:sz w:val="16"/>
                                    </w:rPr>
                                    <w:t> </w:t>
                                  </w:r>
                                  <w:r>
                                    <w:rPr>
                                      <w:sz w:val="16"/>
                                    </w:rPr>
                                    <w:t>SEMIRRÍGIDA</w:t>
                                  </w:r>
                                  <w:r>
                                    <w:rPr>
                                      <w:spacing w:val="-10"/>
                                      <w:sz w:val="16"/>
                                    </w:rPr>
                                    <w:t> </w:t>
                                  </w:r>
                                  <w:r>
                                    <w:rPr>
                                      <w:sz w:val="16"/>
                                    </w:rPr>
                                    <w:t>EM</w:t>
                                  </w:r>
                                  <w:r>
                                    <w:rPr>
                                      <w:spacing w:val="40"/>
                                      <w:sz w:val="16"/>
                                    </w:rPr>
                                    <w:t> </w:t>
                                  </w:r>
                                  <w:r>
                                    <w:rPr>
                                      <w:sz w:val="16"/>
                                    </w:rPr>
                                    <w:t>L PARA DIREITA E ESQUERDA, COM INTERVALO,</w:t>
                                  </w:r>
                                  <w:r>
                                    <w:rPr>
                                      <w:spacing w:val="40"/>
                                      <w:sz w:val="16"/>
                                    </w:rPr>
                                    <w:t> </w:t>
                                  </w:r>
                                  <w:r>
                                    <w:rPr>
                                      <w:sz w:val="16"/>
                                    </w:rPr>
                                    <w:t>SEGMENTO CURTO, LONGO E SEM SEGMENTO,</w:t>
                                  </w:r>
                                  <w:r>
                                    <w:rPr>
                                      <w:spacing w:val="40"/>
                                      <w:sz w:val="16"/>
                                    </w:rPr>
                                    <w:t> </w:t>
                                  </w:r>
                                  <w:r>
                                    <w:rPr>
                                      <w:sz w:val="16"/>
                                    </w:rPr>
                                    <w:t>COMPATÍVEL PARAFUSO CIRÚRGICO 2,0MM PARA</w:t>
                                  </w:r>
                                  <w:r>
                                    <w:rPr>
                                      <w:spacing w:val="40"/>
                                      <w:sz w:val="16"/>
                                    </w:rPr>
                                    <w:t> </w:t>
                                  </w:r>
                                  <w:r>
                                    <w:rPr>
                                      <w:sz w:val="16"/>
                                    </w:rPr>
                                    <w:t>CRÂNIO MAXILO FACIAL, MATERIAL: TITÂNIO,</w:t>
                                  </w:r>
                                  <w:r>
                                    <w:rPr>
                                      <w:spacing w:val="40"/>
                                      <w:sz w:val="16"/>
                                    </w:rPr>
                                    <w:t> </w:t>
                                  </w:r>
                                  <w:r>
                                    <w:rPr>
                                      <w:sz w:val="16"/>
                                    </w:rPr>
                                    <w:t>TAMANHO:</w:t>
                                  </w:r>
                                  <w:r>
                                    <w:rPr>
                                      <w:spacing w:val="-10"/>
                                      <w:sz w:val="16"/>
                                    </w:rPr>
                                    <w:t> </w:t>
                                  </w:r>
                                  <w:r>
                                    <w:rPr>
                                      <w:sz w:val="16"/>
                                    </w:rPr>
                                    <w:t>4</w:t>
                                  </w:r>
                                  <w:r>
                                    <w:rPr>
                                      <w:spacing w:val="-10"/>
                                      <w:sz w:val="16"/>
                                    </w:rPr>
                                    <w:t> </w:t>
                                  </w:r>
                                  <w:r>
                                    <w:rPr>
                                      <w:sz w:val="16"/>
                                    </w:rPr>
                                    <w:t>A</w:t>
                                  </w:r>
                                  <w:r>
                                    <w:rPr>
                                      <w:spacing w:val="-10"/>
                                      <w:sz w:val="16"/>
                                    </w:rPr>
                                    <w:t> </w:t>
                                  </w:r>
                                  <w:r>
                                    <w:rPr>
                                      <w:sz w:val="16"/>
                                    </w:rPr>
                                    <w:t>7</w:t>
                                  </w:r>
                                  <w:r>
                                    <w:rPr>
                                      <w:spacing w:val="-10"/>
                                      <w:sz w:val="16"/>
                                    </w:rPr>
                                    <w:t> </w:t>
                                  </w:r>
                                  <w:r>
                                    <w:rPr>
                                      <w:sz w:val="16"/>
                                    </w:rPr>
                                    <w:t>FUROS,</w:t>
                                  </w:r>
                                  <w:r>
                                    <w:rPr>
                                      <w:spacing w:val="-6"/>
                                      <w:sz w:val="16"/>
                                    </w:rPr>
                                    <w:t> </w:t>
                                  </w:r>
                                  <w:r>
                                    <w:rPr>
                                      <w:sz w:val="16"/>
                                    </w:rPr>
                                    <w:t>ESPESSURA:</w:t>
                                  </w:r>
                                  <w:r>
                                    <w:rPr>
                                      <w:spacing w:val="-6"/>
                                      <w:sz w:val="16"/>
                                    </w:rPr>
                                    <w:t> </w:t>
                                  </w:r>
                                  <w:r>
                                    <w:rPr>
                                      <w:sz w:val="16"/>
                                    </w:rPr>
                                    <w:t>0,4MM</w:t>
                                  </w:r>
                                  <w:r>
                                    <w:rPr>
                                      <w:spacing w:val="-10"/>
                                      <w:sz w:val="16"/>
                                    </w:rPr>
                                    <w:t> </w:t>
                                  </w:r>
                                  <w:r>
                                    <w:rPr>
                                      <w:sz w:val="16"/>
                                    </w:rPr>
                                    <w:t>A</w:t>
                                  </w:r>
                                  <w:r>
                                    <w:rPr>
                                      <w:spacing w:val="-10"/>
                                      <w:sz w:val="16"/>
                                    </w:rPr>
                                    <w:t> </w:t>
                                  </w:r>
                                  <w:r>
                                    <w:rPr>
                                      <w:sz w:val="16"/>
                                    </w:rPr>
                                    <w:t>1,0MM</w:t>
                                  </w:r>
                                </w:p>
                              </w:tc>
                              <w:tc>
                                <w:tcPr>
                                  <w:tcW w:w="2775" w:type="dxa"/>
                                  <w:tcBorders>
                                    <w:bottom w:val="double" w:sz="6" w:space="0" w:color="2B2B2B"/>
                                  </w:tcBorders>
                                </w:tcPr>
                                <w:p>
                                  <w:pPr>
                                    <w:pStyle w:val="TableParagraph"/>
                                    <w:spacing w:line="352" w:lineRule="auto" w:before="88"/>
                                    <w:ind w:left="124" w:right="71"/>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55"/>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71"/>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50"/>
                                    <w:jc w:val="center"/>
                                    <w:rPr>
                                      <w:sz w:val="16"/>
                                    </w:rPr>
                                  </w:pPr>
                                  <w:r>
                                    <w:rPr>
                                      <w:spacing w:val="-2"/>
                                      <w:sz w:val="16"/>
                                    </w:rPr>
                                    <w:t>Trocarte</w:t>
                                  </w:r>
                                </w:p>
                                <w:p>
                                  <w:pPr>
                                    <w:pStyle w:val="TableParagraph"/>
                                    <w:spacing w:line="270" w:lineRule="atLeast"/>
                                    <w:ind w:left="412" w:right="360"/>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1"/>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2.4,</w:t>
                                  </w:r>
                                  <w:r>
                                    <w:rPr>
                                      <w:spacing w:val="-1"/>
                                      <w:sz w:val="16"/>
                                    </w:rPr>
                                    <w:t> </w:t>
                                  </w:r>
                                  <w:r>
                                    <w:rPr>
                                      <w:sz w:val="16"/>
                                    </w:rPr>
                                    <w:t>2.5,</w:t>
                                  </w:r>
                                  <w:r>
                                    <w:rPr>
                                      <w:spacing w:val="-1"/>
                                      <w:sz w:val="16"/>
                                    </w:rPr>
                                    <w:t> </w:t>
                                  </w:r>
                                  <w:r>
                                    <w:rPr>
                                      <w:spacing w:val="-4"/>
                                      <w:sz w:val="16"/>
                                    </w:rPr>
                                    <w:t>2.6,</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bottom w:val="double" w:sz="6" w:space="0" w:color="2B2B2B"/>
                                  </w:tcBorders>
                                </w:tcPr>
                                <w:p>
                                  <w:pPr>
                                    <w:pStyle w:val="TableParagraph"/>
                                    <w:spacing w:before="39"/>
                                    <w:rPr>
                                      <w:b/>
                                      <w:sz w:val="16"/>
                                    </w:rPr>
                                  </w:pPr>
                                </w:p>
                                <w:p>
                                  <w:pPr>
                                    <w:pStyle w:val="TableParagraph"/>
                                    <w:spacing w:line="352" w:lineRule="auto"/>
                                    <w:ind w:left="61" w:right="-15"/>
                                    <w:jc w:val="center"/>
                                    <w:rPr>
                                      <w:sz w:val="16"/>
                                    </w:rPr>
                                  </w:pPr>
                                  <w:r>
                                    <w:rPr>
                                      <w:sz w:val="16"/>
                                    </w:rPr>
                                    <w:t>Nome primário do produto: Miniplaca 2,0 “L”com</w:t>
                                  </w:r>
                                  <w:r>
                                    <w:rPr>
                                      <w:spacing w:val="40"/>
                                      <w:sz w:val="16"/>
                                    </w:rPr>
                                    <w:t> </w:t>
                                  </w:r>
                                  <w:r>
                                    <w:rPr>
                                      <w:sz w:val="16"/>
                                    </w:rPr>
                                    <w:t>4</w:t>
                                  </w:r>
                                  <w:r>
                                    <w:rPr>
                                      <w:spacing w:val="-4"/>
                                      <w:sz w:val="16"/>
                                    </w:rPr>
                                    <w:t> </w:t>
                                  </w:r>
                                  <w:r>
                                    <w:rPr>
                                      <w:sz w:val="16"/>
                                    </w:rPr>
                                    <w:t>a</w:t>
                                  </w:r>
                                  <w:r>
                                    <w:rPr>
                                      <w:spacing w:val="-4"/>
                                      <w:sz w:val="16"/>
                                    </w:rPr>
                                    <w:t> </w:t>
                                  </w:r>
                                  <w:r>
                                    <w:rPr>
                                      <w:sz w:val="16"/>
                                    </w:rPr>
                                    <w:t>9</w:t>
                                  </w:r>
                                  <w:r>
                                    <w:rPr>
                                      <w:spacing w:val="-4"/>
                                      <w:sz w:val="16"/>
                                    </w:rPr>
                                    <w:t> </w:t>
                                  </w:r>
                                  <w:r>
                                    <w:rPr>
                                      <w:sz w:val="16"/>
                                    </w:rPr>
                                    <w:t>furos</w:t>
                                  </w:r>
                                  <w:r>
                                    <w:rPr>
                                      <w:spacing w:val="-4"/>
                                      <w:sz w:val="16"/>
                                    </w:rPr>
                                    <w:t> </w:t>
                                  </w:r>
                                  <w:r>
                                    <w:rPr>
                                      <w:sz w:val="16"/>
                                    </w:rPr>
                                    <w:t>com</w:t>
                                  </w:r>
                                  <w:r>
                                    <w:rPr>
                                      <w:spacing w:val="-4"/>
                                      <w:sz w:val="16"/>
                                    </w:rPr>
                                    <w:t> </w:t>
                                  </w:r>
                                  <w:r>
                                    <w:rPr>
                                      <w:sz w:val="16"/>
                                    </w:rPr>
                                    <w:t>segmento</w:t>
                                  </w:r>
                                  <w:r>
                                    <w:rPr>
                                      <w:spacing w:val="-4"/>
                                      <w:sz w:val="16"/>
                                    </w:rPr>
                                    <w:t> </w:t>
                                  </w:r>
                                  <w:r>
                                    <w:rPr>
                                      <w:sz w:val="16"/>
                                    </w:rPr>
                                    <w:t>curto,</w:t>
                                  </w:r>
                                  <w:r>
                                    <w:rPr>
                                      <w:spacing w:val="-4"/>
                                      <w:sz w:val="16"/>
                                    </w:rPr>
                                    <w:t> </w:t>
                                  </w:r>
                                  <w:r>
                                    <w:rPr>
                                      <w:sz w:val="16"/>
                                    </w:rPr>
                                    <w:t>médio,</w:t>
                                  </w:r>
                                  <w:r>
                                    <w:rPr>
                                      <w:spacing w:val="-4"/>
                                      <w:sz w:val="16"/>
                                    </w:rPr>
                                    <w:t> </w:t>
                                  </w:r>
                                  <w:r>
                                    <w:rPr>
                                      <w:sz w:val="16"/>
                                    </w:rPr>
                                    <w:t>longo</w:t>
                                  </w:r>
                                  <w:r>
                                    <w:rPr>
                                      <w:spacing w:val="-4"/>
                                      <w:sz w:val="16"/>
                                    </w:rPr>
                                    <w:t> </w:t>
                                  </w:r>
                                  <w:r>
                                    <w:rPr>
                                      <w:sz w:val="16"/>
                                    </w:rPr>
                                    <w:t>e</w:t>
                                  </w:r>
                                  <w:r>
                                    <w:rPr>
                                      <w:spacing w:val="-4"/>
                                      <w:sz w:val="16"/>
                                    </w:rPr>
                                    <w:t> </w:t>
                                  </w:r>
                                  <w:r>
                                    <w:rPr>
                                      <w:sz w:val="16"/>
                                    </w:rPr>
                                    <w:t>sem</w:t>
                                  </w:r>
                                  <w:r>
                                    <w:rPr>
                                      <w:spacing w:val="40"/>
                                      <w:sz w:val="16"/>
                                    </w:rPr>
                                    <w:t> </w:t>
                                  </w:r>
                                  <w:r>
                                    <w:rPr>
                                      <w:sz w:val="16"/>
                                    </w:rPr>
                                    <w:t>segmento, para direita ou para esquerda.</w:t>
                                  </w:r>
                                </w:p>
                                <w:p>
                                  <w:pPr>
                                    <w:pStyle w:val="TableParagraph"/>
                                    <w:spacing w:line="352" w:lineRule="auto"/>
                                    <w:ind w:left="66" w:right="-15"/>
                                    <w:jc w:val="center"/>
                                    <w:rPr>
                                      <w:sz w:val="16"/>
                                    </w:rPr>
                                  </w:pPr>
                                  <w:r>
                                    <w:rPr>
                                      <w:sz w:val="16"/>
                                    </w:rPr>
                                    <w:t>Forma</w:t>
                                  </w:r>
                                  <w:r>
                                    <w:rPr>
                                      <w:spacing w:val="-4"/>
                                      <w:sz w:val="16"/>
                                    </w:rPr>
                                    <w:t> </w:t>
                                  </w:r>
                                  <w:r>
                                    <w:rPr>
                                      <w:sz w:val="16"/>
                                    </w:rPr>
                                    <w:t>primária:</w:t>
                                  </w:r>
                                  <w:r>
                                    <w:rPr>
                                      <w:spacing w:val="-4"/>
                                      <w:sz w:val="16"/>
                                    </w:rPr>
                                    <w:t> </w:t>
                                  </w:r>
                                  <w:r>
                                    <w:rPr>
                                      <w:sz w:val="16"/>
                                    </w:rPr>
                                    <w:t>Miniplaca</w:t>
                                  </w:r>
                                  <w:r>
                                    <w:rPr>
                                      <w:spacing w:val="-4"/>
                                      <w:sz w:val="16"/>
                                    </w:rPr>
                                    <w:t> </w:t>
                                  </w:r>
                                  <w:r>
                                    <w:rPr>
                                      <w:sz w:val="16"/>
                                    </w:rPr>
                                    <w:t>sistema</w:t>
                                  </w:r>
                                  <w:r>
                                    <w:rPr>
                                      <w:spacing w:val="-4"/>
                                      <w:sz w:val="16"/>
                                    </w:rPr>
                                    <w:t> </w:t>
                                  </w:r>
                                  <w:r>
                                    <w:rPr>
                                      <w:sz w:val="16"/>
                                    </w:rPr>
                                    <w:t>2.0</w:t>
                                  </w:r>
                                  <w:r>
                                    <w:rPr>
                                      <w:spacing w:val="-4"/>
                                      <w:sz w:val="16"/>
                                    </w:rPr>
                                    <w:t> </w:t>
                                  </w:r>
                                  <w:r>
                                    <w:rPr>
                                      <w:sz w:val="16"/>
                                    </w:rPr>
                                    <w:t>em</w:t>
                                  </w:r>
                                  <w:r>
                                    <w:rPr>
                                      <w:spacing w:val="-4"/>
                                      <w:sz w:val="16"/>
                                    </w:rPr>
                                    <w:t> </w:t>
                                  </w:r>
                                  <w:r>
                                    <w:rPr>
                                      <w:sz w:val="16"/>
                                    </w:rPr>
                                    <w:t>forma</w:t>
                                  </w:r>
                                  <w:r>
                                    <w:rPr>
                                      <w:spacing w:val="-4"/>
                                      <w:sz w:val="16"/>
                                    </w:rPr>
                                    <w:t> </w:t>
                                  </w:r>
                                  <w:r>
                                    <w:rPr>
                                      <w:sz w:val="16"/>
                                    </w:rPr>
                                    <w:t>de</w:t>
                                  </w:r>
                                  <w:r>
                                    <w:rPr>
                                      <w:spacing w:val="40"/>
                                      <w:sz w:val="16"/>
                                    </w:rPr>
                                    <w:t> </w:t>
                                  </w:r>
                                  <w:r>
                                    <w:rPr>
                                      <w:sz w:val="16"/>
                                    </w:rPr>
                                    <w:t>“L” para direita ou para esquerda, com 4 a 9 furos</w:t>
                                  </w:r>
                                  <w:r>
                                    <w:rPr>
                                      <w:spacing w:val="40"/>
                                      <w:sz w:val="16"/>
                                    </w:rPr>
                                    <w:t> </w:t>
                                  </w:r>
                                  <w:r>
                                    <w:rPr>
                                      <w:sz w:val="16"/>
                                    </w:rPr>
                                    <w:t>com segmento curto, médio ou longo e sem</w:t>
                                  </w:r>
                                  <w:r>
                                    <w:rPr>
                                      <w:spacing w:val="40"/>
                                      <w:sz w:val="16"/>
                                    </w:rPr>
                                    <w:t> </w:t>
                                  </w:r>
                                  <w:r>
                                    <w:rPr>
                                      <w:sz w:val="16"/>
                                    </w:rPr>
                                    <w:t>segmento; espessura: 0,4mm a 0,7mm.</w:t>
                                  </w:r>
                                </w:p>
                                <w:p>
                                  <w:pPr>
                                    <w:pStyle w:val="TableParagraph"/>
                                    <w:spacing w:line="352" w:lineRule="auto"/>
                                    <w:ind w:left="98" w:right="30"/>
                                    <w:jc w:val="center"/>
                                    <w:rPr>
                                      <w:sz w:val="16"/>
                                    </w:rPr>
                                  </w:pPr>
                                  <w:r>
                                    <w:rPr>
                                      <w:sz w:val="16"/>
                                    </w:rPr>
                                    <w:t>Geografia</w:t>
                                  </w:r>
                                  <w:r>
                                    <w:rPr>
                                      <w:spacing w:val="-10"/>
                                      <w:sz w:val="16"/>
                                    </w:rPr>
                                    <w:t> </w:t>
                                  </w:r>
                                  <w:r>
                                    <w:rPr>
                                      <w:sz w:val="16"/>
                                    </w:rPr>
                                    <w:t>de</w:t>
                                  </w:r>
                                  <w:r>
                                    <w:rPr>
                                      <w:spacing w:val="-10"/>
                                      <w:sz w:val="16"/>
                                    </w:rPr>
                                    <w:t> </w:t>
                                  </w:r>
                                  <w:r>
                                    <w:rPr>
                                      <w:sz w:val="16"/>
                                    </w:rPr>
                                    <w:t>aplicação:</w:t>
                                  </w:r>
                                  <w:r>
                                    <w:rPr>
                                      <w:spacing w:val="-10"/>
                                      <w:sz w:val="16"/>
                                    </w:rPr>
                                    <w:t> </w:t>
                                  </w:r>
                                  <w:r>
                                    <w:rPr>
                                      <w:sz w:val="16"/>
                                    </w:rPr>
                                    <w:t>Ossos</w:t>
                                  </w:r>
                                  <w:r>
                                    <w:rPr>
                                      <w:spacing w:val="-10"/>
                                      <w:sz w:val="16"/>
                                    </w:rPr>
                                    <w:t> </w:t>
                                  </w:r>
                                  <w:r>
                                    <w:rPr>
                                      <w:sz w:val="16"/>
                                    </w:rPr>
                                    <w:t>maxilares,</w:t>
                                  </w:r>
                                  <w:r>
                                    <w:rPr>
                                      <w:spacing w:val="40"/>
                                      <w:sz w:val="16"/>
                                    </w:rPr>
                                    <w:t> </w:t>
                                  </w:r>
                                  <w:r>
                                    <w:rPr>
                                      <w:sz w:val="16"/>
                                    </w:rPr>
                                    <w:t>mandíbula, zigomático e frontal.</w:t>
                                  </w:r>
                                </w:p>
                                <w:p>
                                  <w:pPr>
                                    <w:pStyle w:val="TableParagraph"/>
                                    <w:spacing w:line="352" w:lineRule="auto"/>
                                    <w:ind w:left="97" w:right="28"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jc w:val="center"/>
                                    <w:rPr>
                                      <w:sz w:val="16"/>
                                    </w:rPr>
                                  </w:pPr>
                                  <w:r>
                                    <w:rPr>
                                      <w:sz w:val="16"/>
                                    </w:rPr>
                                    <w:t>Composição:</w:t>
                                  </w:r>
                                  <w:r>
                                    <w:rPr>
                                      <w:spacing w:val="-3"/>
                                      <w:sz w:val="16"/>
                                    </w:rPr>
                                    <w:t> </w:t>
                                  </w:r>
                                  <w:r>
                                    <w:rPr>
                                      <w:spacing w:val="-2"/>
                                      <w:sz w:val="16"/>
                                    </w:rPr>
                                    <w:t>Titânio</w:t>
                                  </w:r>
                                </w:p>
                              </w:tc>
                              <w:tc>
                                <w:tcPr>
                                  <w:tcW w:w="1822"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2"/>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24"/>
                                    <w:jc w:val="center"/>
                                    <w:rPr>
                                      <w:b/>
                                      <w:sz w:val="16"/>
                                    </w:rPr>
                                  </w:pPr>
                                  <w:r>
                                    <w:rPr>
                                      <w:b/>
                                      <w:spacing w:val="-5"/>
                                      <w:sz w:val="16"/>
                                    </w:rPr>
                                    <w:t>2.4</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0"/>
                                    <w:rPr>
                                      <w:b/>
                                      <w:sz w:val="16"/>
                                    </w:rPr>
                                  </w:pPr>
                                </w:p>
                                <w:p>
                                  <w:pPr>
                                    <w:pStyle w:val="TableParagraph"/>
                                    <w:spacing w:line="352" w:lineRule="auto"/>
                                    <w:ind w:left="185" w:right="128" w:hanging="1"/>
                                    <w:jc w:val="center"/>
                                    <w:rPr>
                                      <w:sz w:val="16"/>
                                    </w:rPr>
                                  </w:pPr>
                                  <w:r>
                                    <w:rPr>
                                      <w:sz w:val="16"/>
                                    </w:rPr>
                                    <w:t>PLACA OSTEOSSÍNTESE, MATERIAL: TITÂNIO,</w:t>
                                  </w:r>
                                  <w:r>
                                    <w:rPr>
                                      <w:spacing w:val="40"/>
                                      <w:sz w:val="16"/>
                                    </w:rPr>
                                    <w:t> </w:t>
                                  </w:r>
                                  <w:r>
                                    <w:rPr>
                                      <w:sz w:val="16"/>
                                    </w:rPr>
                                    <w:t>ACABAMENTO: N/A, TIPO: PAULUS PARÂMENTO</w:t>
                                  </w:r>
                                  <w:r>
                                    <w:rPr>
                                      <w:spacing w:val="40"/>
                                      <w:sz w:val="16"/>
                                    </w:rPr>
                                    <w:t> </w:t>
                                  </w:r>
                                  <w:r>
                                    <w:rPr>
                                      <w:sz w:val="16"/>
                                    </w:rPr>
                                    <w:t>COM</w:t>
                                  </w:r>
                                  <w:r>
                                    <w:rPr>
                                      <w:spacing w:val="-3"/>
                                      <w:sz w:val="16"/>
                                    </w:rPr>
                                    <w:t> </w:t>
                                  </w:r>
                                  <w:r>
                                    <w:rPr>
                                      <w:sz w:val="16"/>
                                    </w:rPr>
                                    <w:t>DEGRAU</w:t>
                                  </w:r>
                                  <w:r>
                                    <w:rPr>
                                      <w:spacing w:val="-3"/>
                                      <w:sz w:val="16"/>
                                    </w:rPr>
                                    <w:t> </w:t>
                                  </w:r>
                                  <w:r>
                                    <w:rPr>
                                      <w:sz w:val="16"/>
                                    </w:rPr>
                                    <w:t>DE</w:t>
                                  </w:r>
                                  <w:r>
                                    <w:rPr>
                                      <w:spacing w:val="-3"/>
                                      <w:sz w:val="16"/>
                                    </w:rPr>
                                    <w:t> </w:t>
                                  </w:r>
                                  <w:r>
                                    <w:rPr>
                                      <w:sz w:val="16"/>
                                    </w:rPr>
                                    <w:t>4MM</w:t>
                                  </w:r>
                                  <w:r>
                                    <w:rPr>
                                      <w:spacing w:val="-10"/>
                                      <w:sz w:val="16"/>
                                    </w:rPr>
                                    <w:t> </w:t>
                                  </w:r>
                                  <w:r>
                                    <w:rPr>
                                      <w:sz w:val="16"/>
                                    </w:rPr>
                                    <w:t>A</w:t>
                                  </w:r>
                                  <w:r>
                                    <w:rPr>
                                      <w:spacing w:val="-10"/>
                                      <w:sz w:val="16"/>
                                    </w:rPr>
                                    <w:t> </w:t>
                                  </w:r>
                                  <w:r>
                                    <w:rPr>
                                      <w:sz w:val="16"/>
                                    </w:rPr>
                                    <w:t>10MM,</w:t>
                                  </w:r>
                                  <w:r>
                                    <w:rPr>
                                      <w:spacing w:val="-3"/>
                                      <w:sz w:val="16"/>
                                    </w:rPr>
                                    <w:t> </w:t>
                                  </w:r>
                                  <w:r>
                                    <w:rPr>
                                      <w:sz w:val="16"/>
                                    </w:rPr>
                                    <w:t>SISTEMA:</w:t>
                                  </w:r>
                                  <w:r>
                                    <w:rPr>
                                      <w:spacing w:val="-3"/>
                                      <w:sz w:val="16"/>
                                    </w:rPr>
                                    <w:t> </w:t>
                                  </w:r>
                                  <w:r>
                                    <w:rPr>
                                      <w:sz w:val="16"/>
                                    </w:rPr>
                                    <w:t>2,0MM,</w:t>
                                  </w:r>
                                  <w:r>
                                    <w:rPr>
                                      <w:spacing w:val="40"/>
                                      <w:sz w:val="16"/>
                                    </w:rPr>
                                    <w:t> </w:t>
                                  </w:r>
                                  <w:r>
                                    <w:rPr>
                                      <w:sz w:val="16"/>
                                    </w:rPr>
                                    <w:t>NUMERO FUROS: N/A, DISTANCIA</w:t>
                                  </w:r>
                                  <w:r>
                                    <w:rPr>
                                      <w:spacing w:val="-7"/>
                                      <w:sz w:val="16"/>
                                    </w:rPr>
                                    <w:t> </w:t>
                                  </w:r>
                                  <w:r>
                                    <w:rPr>
                                      <w:sz w:val="16"/>
                                    </w:rPr>
                                    <w:t>ENTRE FUROS:</w:t>
                                  </w:r>
                                  <w:r>
                                    <w:rPr>
                                      <w:spacing w:val="40"/>
                                      <w:sz w:val="16"/>
                                    </w:rPr>
                                    <w:t> </w:t>
                                  </w:r>
                                  <w:r>
                                    <w:rPr>
                                      <w:sz w:val="16"/>
                                    </w:rPr>
                                    <w:t>N/A,</w:t>
                                  </w:r>
                                  <w:r>
                                    <w:rPr>
                                      <w:spacing w:val="-10"/>
                                      <w:sz w:val="16"/>
                                    </w:rPr>
                                    <w:t> </w:t>
                                  </w:r>
                                  <w:r>
                                    <w:rPr>
                                      <w:sz w:val="16"/>
                                    </w:rPr>
                                    <w:t>ESPESSURA:</w:t>
                                  </w:r>
                                  <w:r>
                                    <w:rPr>
                                      <w:spacing w:val="-10"/>
                                      <w:sz w:val="16"/>
                                    </w:rPr>
                                    <w:t> </w:t>
                                  </w:r>
                                  <w:r>
                                    <w:rPr>
                                      <w:sz w:val="16"/>
                                    </w:rPr>
                                    <w:t>06MM</w:t>
                                  </w:r>
                                  <w:r>
                                    <w:rPr>
                                      <w:spacing w:val="-10"/>
                                      <w:sz w:val="16"/>
                                    </w:rPr>
                                    <w:t> </w:t>
                                  </w:r>
                                  <w:r>
                                    <w:rPr>
                                      <w:sz w:val="16"/>
                                    </w:rPr>
                                    <w:t>A</w:t>
                                  </w:r>
                                  <w:r>
                                    <w:rPr>
                                      <w:spacing w:val="-10"/>
                                      <w:sz w:val="16"/>
                                    </w:rPr>
                                    <w:t> </w:t>
                                  </w:r>
                                  <w:r>
                                    <w:rPr>
                                      <w:sz w:val="16"/>
                                    </w:rPr>
                                    <w:t>1MM,</w:t>
                                  </w:r>
                                  <w:r>
                                    <w:rPr>
                                      <w:spacing w:val="-10"/>
                                      <w:sz w:val="16"/>
                                    </w:rPr>
                                    <w:t> </w:t>
                                  </w:r>
                                  <w:r>
                                    <w:rPr>
                                      <w:sz w:val="16"/>
                                    </w:rPr>
                                    <w:t>DIAMETRO</w:t>
                                  </w:r>
                                  <w:r>
                                    <w:rPr>
                                      <w:spacing w:val="-8"/>
                                      <w:sz w:val="16"/>
                                    </w:rPr>
                                    <w:t> </w:t>
                                  </w:r>
                                  <w:r>
                                    <w:rPr>
                                      <w:sz w:val="16"/>
                                    </w:rPr>
                                    <w:t>FURO:</w:t>
                                  </w:r>
                                  <w:r>
                                    <w:rPr>
                                      <w:spacing w:val="40"/>
                                      <w:sz w:val="16"/>
                                    </w:rPr>
                                    <w:t> </w:t>
                                  </w:r>
                                  <w:r>
                                    <w:rPr>
                                      <w:sz w:val="16"/>
                                    </w:rPr>
                                    <w:t>N/A, LARGURA: N/A, COMPRIMENTO: N/A</w:t>
                                  </w:r>
                                </w:p>
                              </w:tc>
                              <w:tc>
                                <w:tcPr>
                                  <w:tcW w:w="2775" w:type="dxa"/>
                                  <w:tcBorders>
                                    <w:top w:val="double" w:sz="6" w:space="0" w:color="2B2B2B"/>
                                    <w:bottom w:val="double" w:sz="6" w:space="0" w:color="2B2B2B"/>
                                  </w:tcBorders>
                                </w:tcPr>
                                <w:p>
                                  <w:pPr>
                                    <w:pStyle w:val="TableParagraph"/>
                                    <w:spacing w:line="352" w:lineRule="auto" w:before="95"/>
                                    <w:ind w:left="124" w:right="71"/>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55"/>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71"/>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50"/>
                                    <w:jc w:val="center"/>
                                    <w:rPr>
                                      <w:sz w:val="16"/>
                                    </w:rPr>
                                  </w:pPr>
                                  <w:r>
                                    <w:rPr>
                                      <w:spacing w:val="-2"/>
                                      <w:sz w:val="16"/>
                                    </w:rPr>
                                    <w:t>Trocarte</w:t>
                                  </w:r>
                                </w:p>
                                <w:p>
                                  <w:pPr>
                                    <w:pStyle w:val="TableParagraph"/>
                                    <w:spacing w:line="270" w:lineRule="atLeast"/>
                                    <w:ind w:left="412" w:right="360"/>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2.5,</w:t>
                                  </w:r>
                                  <w:r>
                                    <w:rPr>
                                      <w:spacing w:val="-1"/>
                                      <w:sz w:val="16"/>
                                    </w:rPr>
                                    <w:t> </w:t>
                                  </w:r>
                                  <w:r>
                                    <w:rPr>
                                      <w:spacing w:val="-4"/>
                                      <w:sz w:val="16"/>
                                    </w:rPr>
                                    <w:t>2.6,</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b/>
                                      <w:sz w:val="16"/>
                                    </w:rPr>
                                  </w:pPr>
                                </w:p>
                                <w:p>
                                  <w:pPr>
                                    <w:pStyle w:val="TableParagraph"/>
                                    <w:spacing w:before="132"/>
                                    <w:rPr>
                                      <w:b/>
                                      <w:sz w:val="16"/>
                                    </w:rPr>
                                  </w:pPr>
                                </w:p>
                                <w:p>
                                  <w:pPr>
                                    <w:pStyle w:val="TableParagraph"/>
                                    <w:spacing w:line="352" w:lineRule="auto"/>
                                    <w:ind w:left="98" w:right="30"/>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Miniplaca</w:t>
                                  </w:r>
                                  <w:r>
                                    <w:rPr>
                                      <w:spacing w:val="-7"/>
                                      <w:sz w:val="16"/>
                                    </w:rPr>
                                    <w:t> </w:t>
                                  </w:r>
                                  <w:r>
                                    <w:rPr>
                                      <w:sz w:val="16"/>
                                    </w:rPr>
                                    <w:t>para</w:t>
                                  </w:r>
                                  <w:r>
                                    <w:rPr>
                                      <w:spacing w:val="-7"/>
                                      <w:sz w:val="16"/>
                                    </w:rPr>
                                    <w:t> </w:t>
                                  </w:r>
                                  <w:r>
                                    <w:rPr>
                                      <w:sz w:val="16"/>
                                    </w:rPr>
                                    <w:t>mento</w:t>
                                  </w:r>
                                  <w:r>
                                    <w:rPr>
                                      <w:spacing w:val="40"/>
                                      <w:sz w:val="16"/>
                                    </w:rPr>
                                    <w:t> </w:t>
                                  </w:r>
                                  <w:r>
                                    <w:rPr>
                                      <w:sz w:val="16"/>
                                    </w:rPr>
                                    <w:t>com degrau de avanço de 04 mm a 10 mm. .</w:t>
                                  </w:r>
                                </w:p>
                                <w:p>
                                  <w:pPr>
                                    <w:pStyle w:val="TableParagraph"/>
                                    <w:spacing w:line="352" w:lineRule="auto"/>
                                    <w:ind w:left="98" w:right="30"/>
                                    <w:jc w:val="center"/>
                                    <w:rPr>
                                      <w:sz w:val="16"/>
                                    </w:rPr>
                                  </w:pPr>
                                  <w:r>
                                    <w:rPr>
                                      <w:sz w:val="16"/>
                                    </w:rPr>
                                    <w:t>Forma</w:t>
                                  </w:r>
                                  <w:r>
                                    <w:rPr>
                                      <w:spacing w:val="-7"/>
                                      <w:sz w:val="16"/>
                                    </w:rPr>
                                    <w:t> </w:t>
                                  </w:r>
                                  <w:r>
                                    <w:rPr>
                                      <w:sz w:val="16"/>
                                    </w:rPr>
                                    <w:t>primária:</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7"/>
                                      <w:sz w:val="16"/>
                                    </w:rPr>
                                    <w:t> </w:t>
                                  </w:r>
                                  <w:r>
                                    <w:rPr>
                                      <w:sz w:val="16"/>
                                    </w:rPr>
                                    <w:t>para</w:t>
                                  </w:r>
                                  <w:r>
                                    <w:rPr>
                                      <w:spacing w:val="-7"/>
                                      <w:sz w:val="16"/>
                                    </w:rPr>
                                    <w:t> </w:t>
                                  </w:r>
                                  <w:r>
                                    <w:rPr>
                                      <w:sz w:val="16"/>
                                    </w:rPr>
                                    <w:t>mento</w:t>
                                  </w:r>
                                  <w:r>
                                    <w:rPr>
                                      <w:spacing w:val="40"/>
                                      <w:sz w:val="16"/>
                                    </w:rPr>
                                    <w:t> </w:t>
                                  </w:r>
                                  <w:r>
                                    <w:rPr>
                                      <w:sz w:val="16"/>
                                    </w:rPr>
                                    <w:t>com degrau de avanço de 04 mm a 10 mm,</w:t>
                                  </w:r>
                                  <w:r>
                                    <w:rPr>
                                      <w:spacing w:val="40"/>
                                      <w:sz w:val="16"/>
                                    </w:rPr>
                                    <w:t> </w:t>
                                  </w:r>
                                  <w:r>
                                    <w:rPr>
                                      <w:sz w:val="16"/>
                                    </w:rPr>
                                    <w:t>espessura de 0,6 mm a 1,0 mm</w:t>
                                  </w:r>
                                </w:p>
                                <w:p>
                                  <w:pPr>
                                    <w:pStyle w:val="TableParagraph"/>
                                    <w:spacing w:line="183" w:lineRule="exact"/>
                                    <w:ind w:left="66"/>
                                    <w:jc w:val="center"/>
                                    <w:rPr>
                                      <w:sz w:val="16"/>
                                    </w:rPr>
                                  </w:pPr>
                                  <w:r>
                                    <w:rPr>
                                      <w:sz w:val="16"/>
                                    </w:rPr>
                                    <w:t>Geografia</w:t>
                                  </w:r>
                                  <w:r>
                                    <w:rPr>
                                      <w:spacing w:val="-1"/>
                                      <w:sz w:val="16"/>
                                    </w:rPr>
                                    <w:t> </w:t>
                                  </w:r>
                                  <w:r>
                                    <w:rPr>
                                      <w:sz w:val="16"/>
                                    </w:rPr>
                                    <w:t>de</w:t>
                                  </w:r>
                                  <w:r>
                                    <w:rPr>
                                      <w:spacing w:val="-1"/>
                                      <w:sz w:val="16"/>
                                    </w:rPr>
                                    <w:t> </w:t>
                                  </w:r>
                                  <w:r>
                                    <w:rPr>
                                      <w:sz w:val="16"/>
                                    </w:rPr>
                                    <w:t>aplicação:</w:t>
                                  </w:r>
                                  <w:r>
                                    <w:rPr>
                                      <w:spacing w:val="-1"/>
                                      <w:sz w:val="16"/>
                                    </w:rPr>
                                    <w:t> </w:t>
                                  </w:r>
                                  <w:r>
                                    <w:rPr>
                                      <w:spacing w:val="-2"/>
                                      <w:sz w:val="16"/>
                                    </w:rPr>
                                    <w:t>mandíbula</w:t>
                                  </w:r>
                                </w:p>
                                <w:p>
                                  <w:pPr>
                                    <w:pStyle w:val="TableParagraph"/>
                                    <w:spacing w:before="171"/>
                                    <w:rPr>
                                      <w:b/>
                                      <w:sz w:val="16"/>
                                    </w:rPr>
                                  </w:pPr>
                                </w:p>
                                <w:p>
                                  <w:pPr>
                                    <w:pStyle w:val="TableParagraph"/>
                                    <w:spacing w:line="352" w:lineRule="auto"/>
                                    <w:ind w:left="97" w:right="28"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3539"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24"/>
                                    <w:jc w:val="center"/>
                                    <w:rPr>
                                      <w:b/>
                                      <w:sz w:val="16"/>
                                    </w:rPr>
                                  </w:pPr>
                                  <w:r>
                                    <w:rPr>
                                      <w:b/>
                                      <w:spacing w:val="-5"/>
                                      <w:sz w:val="16"/>
                                    </w:rPr>
                                    <w:t>2.5</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2"/>
                                    <w:rPr>
                                      <w:b/>
                                      <w:sz w:val="16"/>
                                    </w:rPr>
                                  </w:pPr>
                                </w:p>
                                <w:p>
                                  <w:pPr>
                                    <w:pStyle w:val="TableParagraph"/>
                                    <w:spacing w:line="352" w:lineRule="auto"/>
                                    <w:ind w:left="60" w:right="3"/>
                                    <w:jc w:val="center"/>
                                    <w:rPr>
                                      <w:sz w:val="16"/>
                                    </w:rPr>
                                  </w:pPr>
                                  <w:r>
                                    <w:rPr>
                                      <w:sz w:val="16"/>
                                    </w:rPr>
                                    <w:t>PLACA FIXAÇÃO, MODELO PLACA: SEMIRRÍGIDA</w:t>
                                  </w:r>
                                  <w:r>
                                    <w:rPr>
                                      <w:spacing w:val="40"/>
                                      <w:sz w:val="16"/>
                                    </w:rPr>
                                    <w:t> </w:t>
                                  </w:r>
                                  <w:r>
                                    <w:rPr>
                                      <w:sz w:val="16"/>
                                    </w:rPr>
                                    <w:t>RETA COMPATÍVEL PARAFUSO CIRÚRGICO 2,0MM</w:t>
                                  </w:r>
                                  <w:r>
                                    <w:rPr>
                                      <w:spacing w:val="40"/>
                                      <w:sz w:val="16"/>
                                    </w:rPr>
                                    <w:t> </w:t>
                                  </w:r>
                                  <w:r>
                                    <w:rPr>
                                      <w:spacing w:val="-2"/>
                                      <w:sz w:val="16"/>
                                    </w:rPr>
                                    <w:t>PARA</w:t>
                                  </w:r>
                                  <w:r>
                                    <w:rPr>
                                      <w:spacing w:val="-9"/>
                                      <w:sz w:val="16"/>
                                    </w:rPr>
                                    <w:t> </w:t>
                                  </w:r>
                                  <w:r>
                                    <w:rPr>
                                      <w:spacing w:val="-2"/>
                                      <w:sz w:val="16"/>
                                    </w:rPr>
                                    <w:t>CRÂNIO MAXILO FACIAL, MATERIAL:</w:t>
                                  </w:r>
                                  <w:r>
                                    <w:rPr>
                                      <w:spacing w:val="-4"/>
                                      <w:sz w:val="16"/>
                                    </w:rPr>
                                    <w:t> </w:t>
                                  </w:r>
                                  <w:r>
                                    <w:rPr>
                                      <w:spacing w:val="-2"/>
                                      <w:sz w:val="16"/>
                                    </w:rPr>
                                    <w:t>TITÂNIO,</w:t>
                                  </w:r>
                                  <w:r>
                                    <w:rPr>
                                      <w:spacing w:val="40"/>
                                      <w:sz w:val="16"/>
                                    </w:rPr>
                                    <w:t> </w:t>
                                  </w:r>
                                  <w:r>
                                    <w:rPr>
                                      <w:sz w:val="16"/>
                                    </w:rPr>
                                    <w:t>TAMANHO: 16</w:t>
                                  </w:r>
                                  <w:r>
                                    <w:rPr>
                                      <w:spacing w:val="-4"/>
                                      <w:sz w:val="16"/>
                                    </w:rPr>
                                    <w:t> </w:t>
                                  </w:r>
                                  <w:r>
                                    <w:rPr>
                                      <w:sz w:val="16"/>
                                    </w:rPr>
                                    <w:t>A</w:t>
                                  </w:r>
                                  <w:r>
                                    <w:rPr>
                                      <w:spacing w:val="-4"/>
                                      <w:sz w:val="16"/>
                                    </w:rPr>
                                    <w:t> </w:t>
                                  </w:r>
                                  <w:r>
                                    <w:rPr>
                                      <w:sz w:val="16"/>
                                    </w:rPr>
                                    <w:t>20 FUROS, ESPESSURA: SISTEMA</w:t>
                                  </w:r>
                                  <w:r>
                                    <w:rPr>
                                      <w:spacing w:val="-4"/>
                                      <w:sz w:val="16"/>
                                    </w:rPr>
                                    <w:t> </w:t>
                                  </w:r>
                                  <w:r>
                                    <w:rPr>
                                      <w:sz w:val="16"/>
                                    </w:rPr>
                                    <w:t>2.0</w:t>
                                  </w:r>
                                </w:p>
                              </w:tc>
                              <w:tc>
                                <w:tcPr>
                                  <w:tcW w:w="2775" w:type="dxa"/>
                                  <w:tcBorders>
                                    <w:top w:val="double" w:sz="6" w:space="0" w:color="2B2B2B"/>
                                    <w:bottom w:val="double" w:sz="6" w:space="0" w:color="2B2B2B"/>
                                  </w:tcBorders>
                                </w:tcPr>
                                <w:p>
                                  <w:pPr>
                                    <w:pStyle w:val="TableParagraph"/>
                                    <w:spacing w:line="352" w:lineRule="auto" w:before="95"/>
                                    <w:ind w:left="124" w:right="71"/>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55"/>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71"/>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50"/>
                                    <w:jc w:val="center"/>
                                    <w:rPr>
                                      <w:sz w:val="16"/>
                                    </w:rPr>
                                  </w:pPr>
                                  <w:r>
                                    <w:rPr>
                                      <w:spacing w:val="-2"/>
                                      <w:sz w:val="16"/>
                                    </w:rPr>
                                    <w:t>Trocarte</w:t>
                                  </w:r>
                                </w:p>
                                <w:p>
                                  <w:pPr>
                                    <w:pStyle w:val="TableParagraph"/>
                                    <w:spacing w:line="270" w:lineRule="atLeast"/>
                                    <w:ind w:left="412" w:right="360"/>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2.6,</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34"/>
                                    <w:rPr>
                                      <w:b/>
                                      <w:sz w:val="16"/>
                                    </w:rPr>
                                  </w:pPr>
                                </w:p>
                                <w:p>
                                  <w:pPr>
                                    <w:pStyle w:val="TableParagraph"/>
                                    <w:spacing w:line="352" w:lineRule="auto"/>
                                    <w:ind w:left="98"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40"/>
                                      <w:sz w:val="16"/>
                                    </w:rPr>
                                    <w:t> </w:t>
                                  </w:r>
                                  <w:r>
                                    <w:rPr>
                                      <w:sz w:val="16"/>
                                    </w:rPr>
                                    <w:t>com 16 a 20 furos regular.</w:t>
                                  </w:r>
                                </w:p>
                                <w:p>
                                  <w:pPr>
                                    <w:pStyle w:val="TableParagraph"/>
                                    <w:spacing w:line="352" w:lineRule="auto"/>
                                    <w:ind w:left="98" w:right="29"/>
                                    <w:jc w:val="center"/>
                                    <w:rPr>
                                      <w:sz w:val="16"/>
                                    </w:rPr>
                                  </w:pPr>
                                  <w:r>
                                    <w:rPr>
                                      <w:sz w:val="16"/>
                                    </w:rPr>
                                    <w:t>Forma</w:t>
                                  </w:r>
                                  <w:r>
                                    <w:rPr>
                                      <w:spacing w:val="-6"/>
                                      <w:sz w:val="16"/>
                                    </w:rPr>
                                    <w:t> </w:t>
                                  </w:r>
                                  <w:r>
                                    <w:rPr>
                                      <w:sz w:val="16"/>
                                    </w:rPr>
                                    <w:t>primária:</w:t>
                                  </w:r>
                                  <w:r>
                                    <w:rPr>
                                      <w:spacing w:val="-6"/>
                                      <w:sz w:val="16"/>
                                    </w:rPr>
                                    <w:t> </w:t>
                                  </w:r>
                                  <w:r>
                                    <w:rPr>
                                      <w:sz w:val="16"/>
                                    </w:rPr>
                                    <w:t>Miniplaca</w:t>
                                  </w:r>
                                  <w:r>
                                    <w:rPr>
                                      <w:spacing w:val="-6"/>
                                      <w:sz w:val="16"/>
                                    </w:rPr>
                                    <w:t> </w:t>
                                  </w:r>
                                  <w:r>
                                    <w:rPr>
                                      <w:sz w:val="16"/>
                                    </w:rPr>
                                    <w:t>reta</w:t>
                                  </w:r>
                                  <w:r>
                                    <w:rPr>
                                      <w:spacing w:val="-6"/>
                                      <w:sz w:val="16"/>
                                    </w:rPr>
                                    <w:t> </w:t>
                                  </w:r>
                                  <w:r>
                                    <w:rPr>
                                      <w:sz w:val="16"/>
                                    </w:rPr>
                                    <w:t>16</w:t>
                                  </w:r>
                                  <w:r>
                                    <w:rPr>
                                      <w:spacing w:val="-6"/>
                                      <w:sz w:val="16"/>
                                    </w:rPr>
                                    <w:t> </w:t>
                                  </w:r>
                                  <w:r>
                                    <w:rPr>
                                      <w:sz w:val="16"/>
                                    </w:rPr>
                                    <w:t>a</w:t>
                                  </w:r>
                                  <w:r>
                                    <w:rPr>
                                      <w:spacing w:val="-6"/>
                                      <w:sz w:val="16"/>
                                    </w:rPr>
                                    <w:t> </w:t>
                                  </w:r>
                                  <w:r>
                                    <w:rPr>
                                      <w:sz w:val="16"/>
                                    </w:rPr>
                                    <w:t>20</w:t>
                                  </w:r>
                                  <w:r>
                                    <w:rPr>
                                      <w:spacing w:val="-6"/>
                                      <w:sz w:val="16"/>
                                    </w:rPr>
                                    <w:t> </w:t>
                                  </w:r>
                                  <w:r>
                                    <w:rPr>
                                      <w:sz w:val="16"/>
                                    </w:rPr>
                                    <w:t>furos.</w:t>
                                  </w:r>
                                  <w:r>
                                    <w:rPr>
                                      <w:spacing w:val="40"/>
                                      <w:sz w:val="16"/>
                                    </w:rPr>
                                    <w:t> </w:t>
                                  </w:r>
                                  <w:r>
                                    <w:rPr>
                                      <w:sz w:val="16"/>
                                    </w:rPr>
                                    <w:t>Geografia de aplicação: Ossos maxilares,</w:t>
                                  </w:r>
                                  <w:r>
                                    <w:rPr>
                                      <w:spacing w:val="40"/>
                                      <w:sz w:val="16"/>
                                    </w:rPr>
                                    <w:t> </w:t>
                                  </w:r>
                                  <w:r>
                                    <w:rPr>
                                      <w:sz w:val="16"/>
                                    </w:rPr>
                                    <w:t>mandíbula, zigomático e frontal.</w:t>
                                  </w:r>
                                </w:p>
                                <w:p>
                                  <w:pPr>
                                    <w:pStyle w:val="TableParagraph"/>
                                    <w:spacing w:line="352" w:lineRule="auto"/>
                                    <w:ind w:left="97" w:right="28"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2984"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7"/>
                                    <w:rPr>
                                      <w:b/>
                                      <w:sz w:val="16"/>
                                    </w:rPr>
                                  </w:pPr>
                                </w:p>
                                <w:p>
                                  <w:pPr>
                                    <w:pStyle w:val="TableParagraph"/>
                                    <w:ind w:left="24"/>
                                    <w:jc w:val="center"/>
                                    <w:rPr>
                                      <w:b/>
                                      <w:sz w:val="16"/>
                                    </w:rPr>
                                  </w:pPr>
                                  <w:r>
                                    <w:rPr>
                                      <w:b/>
                                      <w:spacing w:val="-5"/>
                                      <w:sz w:val="16"/>
                                    </w:rPr>
                                    <w:t>2.6</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34"/>
                                    <w:rPr>
                                      <w:b/>
                                      <w:sz w:val="16"/>
                                    </w:rPr>
                                  </w:pPr>
                                </w:p>
                                <w:p>
                                  <w:pPr>
                                    <w:pStyle w:val="TableParagraph"/>
                                    <w:spacing w:line="352" w:lineRule="auto"/>
                                    <w:ind w:left="116" w:right="59" w:hanging="1"/>
                                    <w:jc w:val="center"/>
                                    <w:rPr>
                                      <w:sz w:val="16"/>
                                    </w:rPr>
                                  </w:pPr>
                                  <w:r>
                                    <w:rPr>
                                      <w:sz w:val="16"/>
                                    </w:rPr>
                                    <w:t>PEÇAS / COMPONENTES EQUIPAMENTO</w:t>
                                  </w:r>
                                  <w:r>
                                    <w:rPr>
                                      <w:spacing w:val="40"/>
                                      <w:sz w:val="16"/>
                                    </w:rPr>
                                    <w:t> </w:t>
                                  </w:r>
                                  <w:r>
                                    <w:rPr>
                                      <w:sz w:val="16"/>
                                    </w:rPr>
                                    <w:t>ULTRASSOM,</w:t>
                                  </w:r>
                                  <w:r>
                                    <w:rPr>
                                      <w:spacing w:val="-5"/>
                                      <w:sz w:val="16"/>
                                    </w:rPr>
                                    <w:t> </w:t>
                                  </w:r>
                                  <w:r>
                                    <w:rPr>
                                      <w:sz w:val="16"/>
                                    </w:rPr>
                                    <w:t>REFERÊNCIA:</w:t>
                                  </w:r>
                                  <w:r>
                                    <w:rPr>
                                      <w:spacing w:val="-4"/>
                                      <w:sz w:val="16"/>
                                    </w:rPr>
                                    <w:t> </w:t>
                                  </w:r>
                                  <w:r>
                                    <w:rPr>
                                      <w:sz w:val="16"/>
                                    </w:rPr>
                                    <w:t>LÂMINA</w:t>
                                  </w:r>
                                  <w:r>
                                    <w:rPr>
                                      <w:spacing w:val="-10"/>
                                      <w:sz w:val="16"/>
                                    </w:rPr>
                                    <w:t> </w:t>
                                  </w:r>
                                  <w:r>
                                    <w:rPr>
                                      <w:sz w:val="16"/>
                                    </w:rPr>
                                    <w:t>DE</w:t>
                                  </w:r>
                                  <w:r>
                                    <w:rPr>
                                      <w:spacing w:val="-4"/>
                                      <w:sz w:val="16"/>
                                    </w:rPr>
                                    <w:t> </w:t>
                                  </w:r>
                                  <w:r>
                                    <w:rPr>
                                      <w:sz w:val="16"/>
                                    </w:rPr>
                                    <w:t>DESGASTE</w:t>
                                  </w:r>
                                  <w:r>
                                    <w:rPr>
                                      <w:spacing w:val="40"/>
                                      <w:sz w:val="16"/>
                                    </w:rPr>
                                    <w:t> </w:t>
                                  </w:r>
                                  <w:r>
                                    <w:rPr>
                                      <w:sz w:val="16"/>
                                    </w:rPr>
                                    <w:t>ULTRASSÔNICA</w:t>
                                  </w:r>
                                  <w:r>
                                    <w:rPr>
                                      <w:spacing w:val="-10"/>
                                      <w:sz w:val="16"/>
                                    </w:rPr>
                                    <w:t> </w:t>
                                  </w:r>
                                  <w:r>
                                    <w:rPr>
                                      <w:sz w:val="16"/>
                                    </w:rPr>
                                    <w:t>COM</w:t>
                                  </w:r>
                                  <w:r>
                                    <w:rPr>
                                      <w:spacing w:val="-10"/>
                                      <w:sz w:val="16"/>
                                    </w:rPr>
                                    <w:t> </w:t>
                                  </w:r>
                                  <w:r>
                                    <w:rPr>
                                      <w:sz w:val="16"/>
                                    </w:rPr>
                                    <w:t>LATERAL</w:t>
                                  </w:r>
                                  <w:r>
                                    <w:rPr>
                                      <w:spacing w:val="-10"/>
                                      <w:sz w:val="16"/>
                                    </w:rPr>
                                    <w:t> </w:t>
                                  </w:r>
                                  <w:r>
                                    <w:rPr>
                                      <w:sz w:val="16"/>
                                    </w:rPr>
                                    <w:t>SERRILHADA</w:t>
                                  </w:r>
                                  <w:r>
                                    <w:rPr>
                                      <w:spacing w:val="-10"/>
                                      <w:sz w:val="16"/>
                                    </w:rPr>
                                    <w:t> </w:t>
                                  </w:r>
                                  <w:r>
                                    <w:rPr>
                                      <w:sz w:val="16"/>
                                    </w:rPr>
                                    <w:t>PARA</w:t>
                                  </w:r>
                                  <w:r>
                                    <w:rPr>
                                      <w:spacing w:val="40"/>
                                      <w:sz w:val="16"/>
                                    </w:rPr>
                                    <w:t> </w:t>
                                  </w:r>
                                  <w:r>
                                    <w:rPr>
                                      <w:spacing w:val="-2"/>
                                      <w:sz w:val="16"/>
                                    </w:rPr>
                                    <w:t>CORTADOR ÓSSEO DE 10MM</w:t>
                                  </w:r>
                                  <w:r>
                                    <w:rPr>
                                      <w:spacing w:val="-9"/>
                                      <w:sz w:val="16"/>
                                    </w:rPr>
                                    <w:t> </w:t>
                                  </w:r>
                                  <w:r>
                                    <w:rPr>
                                      <w:spacing w:val="-2"/>
                                      <w:sz w:val="16"/>
                                    </w:rPr>
                                    <w:t>A</w:t>
                                  </w:r>
                                  <w:r>
                                    <w:rPr>
                                      <w:spacing w:val="-9"/>
                                      <w:sz w:val="16"/>
                                    </w:rPr>
                                    <w:t> </w:t>
                                  </w:r>
                                  <w:r>
                                    <w:rPr>
                                      <w:spacing w:val="-2"/>
                                      <w:sz w:val="16"/>
                                    </w:rPr>
                                    <w:t>20MM, PONTA</w:t>
                                  </w:r>
                                  <w:r>
                                    <w:rPr>
                                      <w:spacing w:val="-9"/>
                                      <w:sz w:val="16"/>
                                    </w:rPr>
                                    <w:t> </w:t>
                                  </w:r>
                                  <w:r>
                                    <w:rPr>
                                      <w:spacing w:val="-2"/>
                                      <w:sz w:val="16"/>
                                    </w:rPr>
                                    <w:t>PIEZO,</w:t>
                                  </w:r>
                                  <w:r>
                                    <w:rPr>
                                      <w:spacing w:val="40"/>
                                      <w:sz w:val="16"/>
                                    </w:rPr>
                                    <w:t> </w:t>
                                  </w:r>
                                  <w:r>
                                    <w:rPr>
                                      <w:sz w:val="16"/>
                                    </w:rPr>
                                    <w:t>ESPESSURA: 0,35MM, LARGURA: ATÉ 5MM,</w:t>
                                  </w:r>
                                  <w:r>
                                    <w:rPr>
                                      <w:spacing w:val="40"/>
                                      <w:sz w:val="16"/>
                                    </w:rPr>
                                    <w:t> </w:t>
                                  </w:r>
                                  <w:r>
                                    <w:rPr>
                                      <w:sz w:val="16"/>
                                    </w:rPr>
                                    <w:t>FABRICANTE: DRILLER / MECTRON / NSK</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spacing w:before="83"/>
                                    <w:rPr>
                                      <w:b/>
                                      <w:sz w:val="16"/>
                                    </w:rPr>
                                  </w:pPr>
                                </w:p>
                                <w:p>
                                  <w:pPr>
                                    <w:pStyle w:val="TableParagraph"/>
                                    <w:spacing w:line="352" w:lineRule="auto"/>
                                    <w:ind w:left="77" w:right="24" w:hanging="1"/>
                                    <w:jc w:val="center"/>
                                    <w:rPr>
                                      <w:sz w:val="16"/>
                                    </w:rPr>
                                  </w:pPr>
                                  <w:r>
                                    <w:rPr>
                                      <w:sz w:val="16"/>
                                    </w:rPr>
                                    <w:t>Motor piezoelétrico ultrassônico com</w:t>
                                  </w:r>
                                  <w:r>
                                    <w:rPr>
                                      <w:spacing w:val="40"/>
                                      <w:sz w:val="16"/>
                                    </w:rPr>
                                    <w:t> </w:t>
                                  </w:r>
                                  <w:r>
                                    <w:rPr>
                                      <w:sz w:val="16"/>
                                    </w:rPr>
                                    <w:t>frequência de 27-32 kHz composto por</w:t>
                                  </w:r>
                                  <w:r>
                                    <w:rPr>
                                      <w:spacing w:val="40"/>
                                      <w:sz w:val="16"/>
                                    </w:rPr>
                                    <w:t> </w:t>
                                  </w:r>
                                  <w:r>
                                    <w:rPr>
                                      <w:sz w:val="16"/>
                                    </w:rPr>
                                    <w:t>unidade</w:t>
                                  </w:r>
                                  <w:r>
                                    <w:rPr>
                                      <w:spacing w:val="-10"/>
                                      <w:sz w:val="16"/>
                                    </w:rPr>
                                    <w:t> </w:t>
                                  </w:r>
                                  <w:r>
                                    <w:rPr>
                                      <w:sz w:val="16"/>
                                    </w:rPr>
                                    <w:t>controle</w:t>
                                  </w:r>
                                  <w:r>
                                    <w:rPr>
                                      <w:spacing w:val="-10"/>
                                      <w:sz w:val="16"/>
                                    </w:rPr>
                                    <w:t> </w:t>
                                  </w:r>
                                  <w:r>
                                    <w:rPr>
                                      <w:sz w:val="16"/>
                                    </w:rPr>
                                    <w:t>(com</w:t>
                                  </w:r>
                                  <w:r>
                                    <w:rPr>
                                      <w:spacing w:val="-10"/>
                                      <w:sz w:val="16"/>
                                    </w:rPr>
                                    <w:t> </w:t>
                                  </w:r>
                                  <w:r>
                                    <w:rPr>
                                      <w:sz w:val="16"/>
                                    </w:rPr>
                                    <w:t>bomba</w:t>
                                  </w:r>
                                  <w:r>
                                    <w:rPr>
                                      <w:spacing w:val="-10"/>
                                      <w:sz w:val="16"/>
                                    </w:rPr>
                                    <w:t> </w:t>
                                  </w:r>
                                  <w:r>
                                    <w:rPr>
                                      <w:sz w:val="16"/>
                                    </w:rPr>
                                    <w:t>peristáltica</w:t>
                                  </w:r>
                                  <w:r>
                                    <w:rPr>
                                      <w:spacing w:val="40"/>
                                      <w:sz w:val="16"/>
                                    </w:rPr>
                                    <w:t> </w:t>
                                  </w:r>
                                  <w:r>
                                    <w:rPr>
                                      <w:sz w:val="16"/>
                                    </w:rPr>
                                    <w:t>associada), peça de mão e pedal,</w:t>
                                  </w:r>
                                  <w:r>
                                    <w:rPr>
                                      <w:spacing w:val="40"/>
                                      <w:sz w:val="16"/>
                                    </w:rPr>
                                    <w:t> </w:t>
                                  </w:r>
                                  <w:r>
                                    <w:rPr>
                                      <w:sz w:val="16"/>
                                    </w:rPr>
                                    <w:t>fornecido com kits de irrigação</w:t>
                                  </w:r>
                                  <w:r>
                                    <w:rPr>
                                      <w:spacing w:val="40"/>
                                      <w:sz w:val="16"/>
                                    </w:rPr>
                                    <w:t> </w:t>
                                  </w:r>
                                  <w:r>
                                    <w:rPr>
                                      <w:sz w:val="16"/>
                                    </w:rPr>
                                    <w:t>descartáveis. Fabricantes: Driller /</w:t>
                                  </w:r>
                                  <w:r>
                                    <w:rPr>
                                      <w:spacing w:val="40"/>
                                      <w:sz w:val="16"/>
                                    </w:rPr>
                                    <w:t> </w:t>
                                  </w:r>
                                  <w:r>
                                    <w:rPr>
                                      <w:sz w:val="16"/>
                                    </w:rPr>
                                    <w:t>Mectron / NSK</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2"/>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spacing w:line="352" w:lineRule="auto" w:before="95"/>
                                    <w:ind w:left="69"/>
                                    <w:jc w:val="center"/>
                                    <w:rPr>
                                      <w:sz w:val="16"/>
                                    </w:rPr>
                                  </w:pPr>
                                  <w:r>
                                    <w:rPr>
                                      <w:sz w:val="16"/>
                                    </w:rPr>
                                    <w:t>Nome primário do produto: ponta ultrassônica em</w:t>
                                  </w:r>
                                  <w:r>
                                    <w:rPr>
                                      <w:spacing w:val="40"/>
                                      <w:sz w:val="16"/>
                                    </w:rPr>
                                    <w:t> </w:t>
                                  </w:r>
                                  <w:r>
                                    <w:rPr>
                                      <w:sz w:val="16"/>
                                    </w:rPr>
                                    <w:t>forma</w:t>
                                  </w:r>
                                  <w:r>
                                    <w:rPr>
                                      <w:spacing w:val="-7"/>
                                      <w:sz w:val="16"/>
                                    </w:rPr>
                                    <w:t> </w:t>
                                  </w:r>
                                  <w:r>
                                    <w:rPr>
                                      <w:sz w:val="16"/>
                                    </w:rPr>
                                    <w:t>de</w:t>
                                  </w:r>
                                  <w:r>
                                    <w:rPr>
                                      <w:spacing w:val="-7"/>
                                      <w:sz w:val="16"/>
                                    </w:rPr>
                                    <w:t> </w:t>
                                  </w:r>
                                  <w:r>
                                    <w:rPr>
                                      <w:sz w:val="16"/>
                                    </w:rPr>
                                    <w:t>lâmina</w:t>
                                  </w:r>
                                  <w:r>
                                    <w:rPr>
                                      <w:spacing w:val="-7"/>
                                      <w:sz w:val="16"/>
                                    </w:rPr>
                                    <w:t> </w:t>
                                  </w:r>
                                  <w:r>
                                    <w:rPr>
                                      <w:sz w:val="16"/>
                                    </w:rPr>
                                    <w:t>serrilhada</w:t>
                                  </w:r>
                                  <w:r>
                                    <w:rPr>
                                      <w:spacing w:val="-7"/>
                                      <w:sz w:val="16"/>
                                    </w:rPr>
                                    <w:t> </w:t>
                                  </w:r>
                                  <w:r>
                                    <w:rPr>
                                      <w:sz w:val="16"/>
                                    </w:rPr>
                                    <w:t>para</w:t>
                                  </w:r>
                                  <w:r>
                                    <w:rPr>
                                      <w:spacing w:val="-7"/>
                                      <w:sz w:val="16"/>
                                    </w:rPr>
                                    <w:t> </w:t>
                                  </w:r>
                                  <w:r>
                                    <w:rPr>
                                      <w:sz w:val="16"/>
                                    </w:rPr>
                                    <w:t>motor</w:t>
                                  </w:r>
                                  <w:r>
                                    <w:rPr>
                                      <w:spacing w:val="-7"/>
                                      <w:sz w:val="16"/>
                                    </w:rPr>
                                    <w:t> </w:t>
                                  </w:r>
                                  <w:r>
                                    <w:rPr>
                                      <w:sz w:val="16"/>
                                    </w:rPr>
                                    <w:t>piezoelétrico</w:t>
                                  </w:r>
                                  <w:r>
                                    <w:rPr>
                                      <w:spacing w:val="40"/>
                                      <w:sz w:val="16"/>
                                    </w:rPr>
                                    <w:t> </w:t>
                                  </w:r>
                                  <w:r>
                                    <w:rPr>
                                      <w:sz w:val="16"/>
                                    </w:rPr>
                                    <w:t>ultrassônico</w:t>
                                  </w:r>
                                  <w:r>
                                    <w:rPr>
                                      <w:spacing w:val="-3"/>
                                      <w:sz w:val="16"/>
                                    </w:rPr>
                                    <w:t> </w:t>
                                  </w:r>
                                  <w:r>
                                    <w:rPr>
                                      <w:sz w:val="16"/>
                                    </w:rPr>
                                    <w:t>cirúrgico</w:t>
                                  </w:r>
                                </w:p>
                                <w:p>
                                  <w:pPr>
                                    <w:pStyle w:val="TableParagraph"/>
                                    <w:spacing w:line="352" w:lineRule="auto"/>
                                    <w:ind w:left="98" w:right="29"/>
                                    <w:jc w:val="center"/>
                                    <w:rPr>
                                      <w:sz w:val="16"/>
                                    </w:rPr>
                                  </w:pPr>
                                  <w:r>
                                    <w:rPr>
                                      <w:sz w:val="16"/>
                                    </w:rPr>
                                    <w:t>Forma</w:t>
                                  </w:r>
                                  <w:r>
                                    <w:rPr>
                                      <w:spacing w:val="-7"/>
                                      <w:sz w:val="16"/>
                                    </w:rPr>
                                    <w:t> </w:t>
                                  </w:r>
                                  <w:r>
                                    <w:rPr>
                                      <w:sz w:val="16"/>
                                    </w:rPr>
                                    <w:t>primária:</w:t>
                                  </w:r>
                                  <w:r>
                                    <w:rPr>
                                      <w:spacing w:val="-7"/>
                                      <w:sz w:val="16"/>
                                    </w:rPr>
                                    <w:t> </w:t>
                                  </w:r>
                                  <w:r>
                                    <w:rPr>
                                      <w:sz w:val="16"/>
                                    </w:rPr>
                                    <w:t>ponta</w:t>
                                  </w:r>
                                  <w:r>
                                    <w:rPr>
                                      <w:spacing w:val="-7"/>
                                      <w:sz w:val="16"/>
                                    </w:rPr>
                                    <w:t> </w:t>
                                  </w:r>
                                  <w:r>
                                    <w:rPr>
                                      <w:sz w:val="16"/>
                                    </w:rPr>
                                    <w:t>ultrassônica</w:t>
                                  </w:r>
                                  <w:r>
                                    <w:rPr>
                                      <w:spacing w:val="-7"/>
                                      <w:sz w:val="16"/>
                                    </w:rPr>
                                    <w:t> </w:t>
                                  </w:r>
                                  <w:r>
                                    <w:rPr>
                                      <w:sz w:val="16"/>
                                    </w:rPr>
                                    <w:t>em</w:t>
                                  </w:r>
                                  <w:r>
                                    <w:rPr>
                                      <w:spacing w:val="-7"/>
                                      <w:sz w:val="16"/>
                                    </w:rPr>
                                    <w:t> </w:t>
                                  </w:r>
                                  <w:r>
                                    <w:rPr>
                                      <w:sz w:val="16"/>
                                    </w:rPr>
                                    <w:t>forma</w:t>
                                  </w:r>
                                  <w:r>
                                    <w:rPr>
                                      <w:spacing w:val="-7"/>
                                      <w:sz w:val="16"/>
                                    </w:rPr>
                                    <w:t> </w:t>
                                  </w:r>
                                  <w:r>
                                    <w:rPr>
                                      <w:sz w:val="16"/>
                                    </w:rPr>
                                    <w:t>de</w:t>
                                  </w:r>
                                  <w:r>
                                    <w:rPr>
                                      <w:spacing w:val="40"/>
                                      <w:sz w:val="16"/>
                                    </w:rPr>
                                    <w:t> </w:t>
                                  </w:r>
                                  <w:r>
                                    <w:rPr>
                                      <w:sz w:val="16"/>
                                    </w:rPr>
                                    <w:t>lâmina</w:t>
                                  </w:r>
                                  <w:r>
                                    <w:rPr>
                                      <w:spacing w:val="-3"/>
                                      <w:sz w:val="16"/>
                                    </w:rPr>
                                    <w:t> </w:t>
                                  </w:r>
                                  <w:r>
                                    <w:rPr>
                                      <w:sz w:val="16"/>
                                    </w:rPr>
                                    <w:t>serrilhada</w:t>
                                  </w:r>
                                </w:p>
                                <w:p>
                                  <w:pPr>
                                    <w:pStyle w:val="TableParagraph"/>
                                    <w:spacing w:line="352" w:lineRule="auto"/>
                                    <w:ind w:left="98" w:right="30"/>
                                    <w:jc w:val="center"/>
                                    <w:rPr>
                                      <w:sz w:val="16"/>
                                    </w:rPr>
                                  </w:pPr>
                                  <w:r>
                                    <w:rPr>
                                      <w:sz w:val="16"/>
                                    </w:rPr>
                                    <w:t>Geografia de aplicação: desgate ósseo cortical e</w:t>
                                  </w:r>
                                  <w:r>
                                    <w:rPr>
                                      <w:spacing w:val="40"/>
                                      <w:sz w:val="16"/>
                                    </w:rPr>
                                    <w:t> </w:t>
                                  </w:r>
                                  <w:r>
                                    <w:rPr>
                                      <w:sz w:val="16"/>
                                    </w:rPr>
                                    <w:t>medular Característica peculiar: altura 10mm a</w:t>
                                  </w:r>
                                  <w:r>
                                    <w:rPr>
                                      <w:spacing w:val="40"/>
                                      <w:sz w:val="16"/>
                                    </w:rPr>
                                    <w:t> </w:t>
                                  </w:r>
                                  <w:r>
                                    <w:rPr>
                                      <w:sz w:val="16"/>
                                    </w:rPr>
                                    <w:t>20mm, espessura: 0,35mm, largura: até 5mm</w:t>
                                  </w:r>
                                  <w:r>
                                    <w:rPr>
                                      <w:spacing w:val="40"/>
                                      <w:sz w:val="16"/>
                                    </w:rPr>
                                    <w:t> </w:t>
                                  </w:r>
                                  <w:r>
                                    <w:rPr>
                                      <w:sz w:val="16"/>
                                    </w:rPr>
                                    <w:t>Aplicação:</w:t>
                                  </w:r>
                                  <w:r>
                                    <w:rPr>
                                      <w:spacing w:val="-7"/>
                                      <w:sz w:val="16"/>
                                    </w:rPr>
                                    <w:t> </w:t>
                                  </w:r>
                                  <w:r>
                                    <w:rPr>
                                      <w:sz w:val="16"/>
                                    </w:rPr>
                                    <w:t>Osteotomias</w:t>
                                  </w:r>
                                  <w:r>
                                    <w:rPr>
                                      <w:spacing w:val="-7"/>
                                      <w:sz w:val="16"/>
                                    </w:rPr>
                                    <w:t> </w:t>
                                  </w:r>
                                  <w:r>
                                    <w:rPr>
                                      <w:sz w:val="16"/>
                                    </w:rPr>
                                    <w:t>e</w:t>
                                  </w:r>
                                  <w:r>
                                    <w:rPr>
                                      <w:spacing w:val="-7"/>
                                      <w:sz w:val="16"/>
                                    </w:rPr>
                                    <w:t> </w:t>
                                  </w:r>
                                  <w:r>
                                    <w:rPr>
                                      <w:sz w:val="16"/>
                                    </w:rPr>
                                    <w:t>desgate</w:t>
                                  </w:r>
                                  <w:r>
                                    <w:rPr>
                                      <w:spacing w:val="-7"/>
                                      <w:sz w:val="16"/>
                                    </w:rPr>
                                    <w:t> </w:t>
                                  </w:r>
                                  <w:r>
                                    <w:rPr>
                                      <w:sz w:val="16"/>
                                    </w:rPr>
                                    <w:t>ósseo</w:t>
                                  </w:r>
                                  <w:r>
                                    <w:rPr>
                                      <w:spacing w:val="-7"/>
                                      <w:sz w:val="16"/>
                                    </w:rPr>
                                    <w:t> </w:t>
                                  </w:r>
                                  <w:r>
                                    <w:rPr>
                                      <w:sz w:val="16"/>
                                    </w:rPr>
                                    <w:t>em</w:t>
                                  </w:r>
                                  <w:r>
                                    <w:rPr>
                                      <w:spacing w:val="-7"/>
                                      <w:sz w:val="16"/>
                                    </w:rPr>
                                    <w:t> </w:t>
                                  </w:r>
                                  <w:r>
                                    <w:rPr>
                                      <w:sz w:val="16"/>
                                    </w:rPr>
                                    <w:t>geral</w:t>
                                  </w:r>
                                  <w:r>
                                    <w:rPr>
                                      <w:spacing w:val="40"/>
                                      <w:sz w:val="16"/>
                                    </w:rPr>
                                    <w:t> </w:t>
                                  </w:r>
                                  <w:r>
                                    <w:rPr>
                                      <w:sz w:val="16"/>
                                    </w:rPr>
                                    <w:t>Dimensões: altura 10mm a 20mm,</w:t>
                                  </w:r>
                                </w:p>
                                <w:p>
                                  <w:pPr>
                                    <w:pStyle w:val="TableParagraph"/>
                                    <w:spacing w:line="167" w:lineRule="exact"/>
                                    <w:ind w:left="66"/>
                                    <w:jc w:val="center"/>
                                    <w:rPr>
                                      <w:sz w:val="16"/>
                                    </w:rPr>
                                  </w:pPr>
                                  <w:r>
                                    <w:rPr>
                                      <w:sz w:val="16"/>
                                    </w:rPr>
                                    <w:t>espessura:0,35mm,</w:t>
                                  </w:r>
                                  <w:r>
                                    <w:rPr>
                                      <w:spacing w:val="-4"/>
                                      <w:sz w:val="16"/>
                                    </w:rPr>
                                    <w:t> </w:t>
                                  </w:r>
                                  <w:r>
                                    <w:rPr>
                                      <w:sz w:val="16"/>
                                    </w:rPr>
                                    <w:t>largura:</w:t>
                                  </w:r>
                                  <w:r>
                                    <w:rPr>
                                      <w:spacing w:val="-2"/>
                                      <w:sz w:val="16"/>
                                    </w:rPr>
                                    <w:t> </w:t>
                                  </w:r>
                                  <w:r>
                                    <w:rPr>
                                      <w:sz w:val="16"/>
                                    </w:rPr>
                                    <w:t>até</w:t>
                                  </w:r>
                                  <w:r>
                                    <w:rPr>
                                      <w:spacing w:val="-2"/>
                                      <w:sz w:val="16"/>
                                    </w:rPr>
                                    <w:t> </w:t>
                                  </w:r>
                                  <w:r>
                                    <w:rPr>
                                      <w:spacing w:val="-4"/>
                                      <w:sz w:val="16"/>
                                    </w:rPr>
                                    <w:t>5mm,</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7"/>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5684"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24"/>
                                    <w:jc w:val="center"/>
                                    <w:rPr>
                                      <w:b/>
                                      <w:sz w:val="16"/>
                                    </w:rPr>
                                  </w:pPr>
                                  <w:r>
                                    <w:rPr>
                                      <w:b/>
                                      <w:spacing w:val="-5"/>
                                      <w:sz w:val="16"/>
                                    </w:rPr>
                                    <w:t>2.7</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7"/>
                                    <w:rPr>
                                      <w:b/>
                                      <w:sz w:val="16"/>
                                    </w:rPr>
                                  </w:pPr>
                                </w:p>
                                <w:p>
                                  <w:pPr>
                                    <w:pStyle w:val="TableParagraph"/>
                                    <w:spacing w:line="352" w:lineRule="auto" w:before="1"/>
                                    <w:ind w:left="103" w:right="46"/>
                                    <w:jc w:val="center"/>
                                    <w:rPr>
                                      <w:sz w:val="16"/>
                                    </w:rPr>
                                  </w:pPr>
                                  <w:r>
                                    <w:rPr>
                                      <w:sz w:val="16"/>
                                    </w:rPr>
                                    <w:t>LÂMINA SERRA, MATERIAL: AÇO INOX, TIPO:</w:t>
                                  </w:r>
                                  <w:r>
                                    <w:rPr>
                                      <w:spacing w:val="40"/>
                                      <w:sz w:val="16"/>
                                    </w:rPr>
                                    <w:t> </w:t>
                                  </w:r>
                                  <w:r>
                                    <w:rPr>
                                      <w:sz w:val="16"/>
                                    </w:rPr>
                                    <w:t>ANGULADA, COMPRIMENTO DE HASTE: 29MM A</w:t>
                                  </w:r>
                                  <w:r>
                                    <w:rPr>
                                      <w:spacing w:val="40"/>
                                      <w:sz w:val="16"/>
                                    </w:rPr>
                                    <w:t> </w:t>
                                  </w:r>
                                  <w:r>
                                    <w:rPr>
                                      <w:sz w:val="16"/>
                                    </w:rPr>
                                    <w:t>43MM, COMPRIMENTO: 22MM A 27MM, LARGURA:</w:t>
                                  </w:r>
                                  <w:r>
                                    <w:rPr>
                                      <w:spacing w:val="40"/>
                                      <w:sz w:val="16"/>
                                    </w:rPr>
                                    <w:t> </w:t>
                                  </w:r>
                                  <w:r>
                                    <w:rPr>
                                      <w:sz w:val="16"/>
                                    </w:rPr>
                                    <w:t>N/A,</w:t>
                                  </w:r>
                                  <w:r>
                                    <w:rPr>
                                      <w:spacing w:val="-10"/>
                                      <w:sz w:val="16"/>
                                    </w:rPr>
                                    <w:t> </w:t>
                                  </w:r>
                                  <w:r>
                                    <w:rPr>
                                      <w:sz w:val="16"/>
                                    </w:rPr>
                                    <w:t>ESPESSURA:</w:t>
                                  </w:r>
                                  <w:r>
                                    <w:rPr>
                                      <w:spacing w:val="-10"/>
                                      <w:sz w:val="16"/>
                                    </w:rPr>
                                    <w:t> </w:t>
                                  </w:r>
                                  <w:r>
                                    <w:rPr>
                                      <w:sz w:val="16"/>
                                    </w:rPr>
                                    <w:t>N/A,</w:t>
                                  </w:r>
                                  <w:r>
                                    <w:rPr>
                                      <w:spacing w:val="-10"/>
                                      <w:sz w:val="16"/>
                                    </w:rPr>
                                    <w:t> </w:t>
                                  </w:r>
                                  <w:r>
                                    <w:rPr>
                                      <w:sz w:val="16"/>
                                    </w:rPr>
                                    <w:t>APLICAÇÃO:</w:t>
                                  </w:r>
                                  <w:r>
                                    <w:rPr>
                                      <w:spacing w:val="-10"/>
                                      <w:sz w:val="16"/>
                                    </w:rPr>
                                    <w:t> </w:t>
                                  </w:r>
                                  <w:r>
                                    <w:rPr>
                                      <w:sz w:val="16"/>
                                    </w:rPr>
                                    <w:t>CORTES</w:t>
                                  </w:r>
                                  <w:r>
                                    <w:rPr>
                                      <w:spacing w:val="-10"/>
                                      <w:sz w:val="16"/>
                                    </w:rPr>
                                    <w:t> </w:t>
                                  </w:r>
                                  <w:r>
                                    <w:rPr>
                                      <w:sz w:val="16"/>
                                    </w:rPr>
                                    <w:t>ÓSSEOS</w:t>
                                  </w:r>
                                  <w:r>
                                    <w:rPr>
                                      <w:spacing w:val="40"/>
                                      <w:sz w:val="16"/>
                                    </w:rPr>
                                    <w:t> </w:t>
                                  </w:r>
                                  <w:r>
                                    <w:rPr>
                                      <w:sz w:val="16"/>
                                    </w:rPr>
                                    <w:t>NO SENTIDO LONGITUDINAL</w:t>
                                  </w:r>
                                </w:p>
                              </w:tc>
                              <w:tc>
                                <w:tcPr>
                                  <w:tcW w:w="2775" w:type="dxa"/>
                                  <w:tcBorders>
                                    <w:top w:val="double" w:sz="6" w:space="0" w:color="2B2B2B"/>
                                    <w:bottom w:val="double" w:sz="6" w:space="0" w:color="2B2B2B"/>
                                  </w:tcBorders>
                                </w:tcPr>
                                <w:p>
                                  <w:pPr>
                                    <w:pStyle w:val="TableParagraph"/>
                                    <w:spacing w:line="352" w:lineRule="auto" w:before="95"/>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63" w:lineRule="exact"/>
                                    <w:ind w:left="50"/>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84"/>
                                    <w:rPr>
                                      <w:b/>
                                      <w:sz w:val="16"/>
                                    </w:rPr>
                                  </w:pPr>
                                </w:p>
                                <w:p>
                                  <w:pPr>
                                    <w:pStyle w:val="TableParagraph"/>
                                    <w:spacing w:before="1"/>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8" w:right="71"/>
                                    <w:jc w:val="center"/>
                                    <w:rPr>
                                      <w:sz w:val="16"/>
                                    </w:rPr>
                                  </w:pPr>
                                  <w:r>
                                    <w:rPr>
                                      <w:sz w:val="16"/>
                                    </w:rPr>
                                    <w:t>2.6,</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7"/>
                                    <w:rPr>
                                      <w:b/>
                                      <w:sz w:val="16"/>
                                    </w:rPr>
                                  </w:pPr>
                                </w:p>
                                <w:p>
                                  <w:pPr>
                                    <w:pStyle w:val="TableParagraph"/>
                                    <w:spacing w:line="352" w:lineRule="auto"/>
                                    <w:ind w:left="98"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lâmina</w:t>
                                  </w:r>
                                  <w:r>
                                    <w:rPr>
                                      <w:spacing w:val="-7"/>
                                      <w:sz w:val="16"/>
                                    </w:rPr>
                                    <w:t> </w:t>
                                  </w:r>
                                  <w:r>
                                    <w:rPr>
                                      <w:sz w:val="16"/>
                                    </w:rPr>
                                    <w:t>de</w:t>
                                  </w:r>
                                  <w:r>
                                    <w:rPr>
                                      <w:spacing w:val="-7"/>
                                      <w:sz w:val="16"/>
                                    </w:rPr>
                                    <w:t> </w:t>
                                  </w:r>
                                  <w:r>
                                    <w:rPr>
                                      <w:sz w:val="16"/>
                                    </w:rPr>
                                    <w:t>serra</w:t>
                                  </w:r>
                                  <w:r>
                                    <w:rPr>
                                      <w:spacing w:val="40"/>
                                      <w:sz w:val="16"/>
                                    </w:rPr>
                                    <w:t> </w:t>
                                  </w:r>
                                  <w:r>
                                    <w:rPr>
                                      <w:sz w:val="16"/>
                                    </w:rPr>
                                    <w:t>angulada</w:t>
                                  </w:r>
                                  <w:r>
                                    <w:rPr>
                                      <w:spacing w:val="-3"/>
                                      <w:sz w:val="16"/>
                                    </w:rPr>
                                    <w:t> </w:t>
                                  </w:r>
                                  <w:r>
                                    <w:rPr>
                                      <w:sz w:val="16"/>
                                    </w:rPr>
                                    <w:t>osclilatória</w:t>
                                  </w:r>
                                </w:p>
                                <w:p>
                                  <w:pPr>
                                    <w:pStyle w:val="TableParagraph"/>
                                    <w:spacing w:line="352" w:lineRule="auto"/>
                                    <w:ind w:left="98" w:right="29"/>
                                    <w:jc w:val="center"/>
                                    <w:rPr>
                                      <w:sz w:val="16"/>
                                    </w:rPr>
                                  </w:pPr>
                                  <w:r>
                                    <w:rPr>
                                      <w:sz w:val="16"/>
                                    </w:rPr>
                                    <w:t>Geografia</w:t>
                                  </w:r>
                                  <w:r>
                                    <w:rPr>
                                      <w:spacing w:val="-7"/>
                                      <w:sz w:val="16"/>
                                    </w:rPr>
                                    <w:t> </w:t>
                                  </w:r>
                                  <w:r>
                                    <w:rPr>
                                      <w:sz w:val="16"/>
                                    </w:rPr>
                                    <w:t>de</w:t>
                                  </w:r>
                                  <w:r>
                                    <w:rPr>
                                      <w:spacing w:val="-7"/>
                                      <w:sz w:val="16"/>
                                    </w:rPr>
                                    <w:t> </w:t>
                                  </w:r>
                                  <w:r>
                                    <w:rPr>
                                      <w:sz w:val="16"/>
                                    </w:rPr>
                                    <w:t>aplicação:</w:t>
                                  </w:r>
                                  <w:r>
                                    <w:rPr>
                                      <w:spacing w:val="-7"/>
                                      <w:sz w:val="16"/>
                                    </w:rPr>
                                    <w:t> </w:t>
                                  </w:r>
                                  <w:r>
                                    <w:rPr>
                                      <w:sz w:val="16"/>
                                    </w:rPr>
                                    <w:t>desgate</w:t>
                                  </w:r>
                                  <w:r>
                                    <w:rPr>
                                      <w:spacing w:val="-7"/>
                                      <w:sz w:val="16"/>
                                    </w:rPr>
                                    <w:t> </w:t>
                                  </w:r>
                                  <w:r>
                                    <w:rPr>
                                      <w:sz w:val="16"/>
                                    </w:rPr>
                                    <w:t>ósseo</w:t>
                                  </w:r>
                                  <w:r>
                                    <w:rPr>
                                      <w:spacing w:val="-7"/>
                                      <w:sz w:val="16"/>
                                    </w:rPr>
                                    <w:t> </w:t>
                                  </w:r>
                                  <w:r>
                                    <w:rPr>
                                      <w:sz w:val="16"/>
                                    </w:rPr>
                                    <w:t>cortical</w:t>
                                  </w:r>
                                  <w:r>
                                    <w:rPr>
                                      <w:spacing w:val="-7"/>
                                      <w:sz w:val="16"/>
                                    </w:rPr>
                                    <w:t> </w:t>
                                  </w:r>
                                  <w:r>
                                    <w:rPr>
                                      <w:sz w:val="16"/>
                                    </w:rPr>
                                    <w:t>e</w:t>
                                  </w:r>
                                  <w:r>
                                    <w:rPr>
                                      <w:spacing w:val="40"/>
                                      <w:sz w:val="16"/>
                                    </w:rPr>
                                    <w:t> </w:t>
                                  </w:r>
                                  <w:r>
                                    <w:rPr>
                                      <w:spacing w:val="-2"/>
                                      <w:sz w:val="16"/>
                                    </w:rPr>
                                    <w:t>medular</w:t>
                                  </w:r>
                                </w:p>
                                <w:p>
                                  <w:pPr>
                                    <w:pStyle w:val="TableParagraph"/>
                                    <w:spacing w:line="352" w:lineRule="auto"/>
                                    <w:ind w:left="115" w:right="46"/>
                                    <w:jc w:val="center"/>
                                    <w:rPr>
                                      <w:sz w:val="16"/>
                                    </w:rPr>
                                  </w:pPr>
                                  <w:r>
                                    <w:rPr>
                                      <w:sz w:val="16"/>
                                    </w:rPr>
                                    <w:t>Característica</w:t>
                                  </w:r>
                                  <w:r>
                                    <w:rPr>
                                      <w:spacing w:val="-8"/>
                                      <w:sz w:val="16"/>
                                    </w:rPr>
                                    <w:t> </w:t>
                                  </w:r>
                                  <w:r>
                                    <w:rPr>
                                      <w:sz w:val="16"/>
                                    </w:rPr>
                                    <w:t>peculiar:</w:t>
                                  </w:r>
                                  <w:r>
                                    <w:rPr>
                                      <w:spacing w:val="-8"/>
                                      <w:sz w:val="16"/>
                                    </w:rPr>
                                    <w:t> </w:t>
                                  </w:r>
                                  <w:r>
                                    <w:rPr>
                                      <w:sz w:val="16"/>
                                    </w:rPr>
                                    <w:t>corte</w:t>
                                  </w:r>
                                  <w:r>
                                    <w:rPr>
                                      <w:spacing w:val="-8"/>
                                      <w:sz w:val="16"/>
                                    </w:rPr>
                                    <w:t> </w:t>
                                  </w:r>
                                  <w:r>
                                    <w:rPr>
                                      <w:sz w:val="16"/>
                                    </w:rPr>
                                    <w:t>ósseo</w:t>
                                  </w:r>
                                  <w:r>
                                    <w:rPr>
                                      <w:spacing w:val="-8"/>
                                      <w:sz w:val="16"/>
                                    </w:rPr>
                                    <w:t> </w:t>
                                  </w:r>
                                  <w:r>
                                    <w:rPr>
                                      <w:sz w:val="16"/>
                                    </w:rPr>
                                    <w:t>no</w:t>
                                  </w:r>
                                  <w:r>
                                    <w:rPr>
                                      <w:spacing w:val="-8"/>
                                      <w:sz w:val="16"/>
                                    </w:rPr>
                                    <w:t> </w:t>
                                  </w:r>
                                  <w:r>
                                    <w:rPr>
                                      <w:sz w:val="16"/>
                                    </w:rPr>
                                    <w:t>sentido</w:t>
                                  </w:r>
                                  <w:r>
                                    <w:rPr>
                                      <w:spacing w:val="40"/>
                                      <w:sz w:val="16"/>
                                    </w:rPr>
                                    <w:t> </w:t>
                                  </w:r>
                                  <w:r>
                                    <w:rPr>
                                      <w:spacing w:val="-2"/>
                                      <w:sz w:val="16"/>
                                    </w:rPr>
                                    <w:t>lateral</w:t>
                                  </w:r>
                                </w:p>
                                <w:p>
                                  <w:pPr>
                                    <w:pStyle w:val="TableParagraph"/>
                                    <w:spacing w:line="352" w:lineRule="auto"/>
                                    <w:ind w:left="98" w:right="30"/>
                                    <w:jc w:val="center"/>
                                    <w:rPr>
                                      <w:sz w:val="16"/>
                                    </w:rPr>
                                  </w:pPr>
                                  <w:r>
                                    <w:rPr>
                                      <w:sz w:val="16"/>
                                    </w:rPr>
                                    <w:t>Aplicação:</w:t>
                                  </w:r>
                                  <w:r>
                                    <w:rPr>
                                      <w:spacing w:val="-7"/>
                                      <w:sz w:val="16"/>
                                    </w:rPr>
                                    <w:t> </w:t>
                                  </w:r>
                                  <w:r>
                                    <w:rPr>
                                      <w:sz w:val="16"/>
                                    </w:rPr>
                                    <w:t>Osteotomias</w:t>
                                  </w:r>
                                  <w:r>
                                    <w:rPr>
                                      <w:spacing w:val="-7"/>
                                      <w:sz w:val="16"/>
                                    </w:rPr>
                                    <w:t> </w:t>
                                  </w:r>
                                  <w:r>
                                    <w:rPr>
                                      <w:sz w:val="16"/>
                                    </w:rPr>
                                    <w:t>e</w:t>
                                  </w:r>
                                  <w:r>
                                    <w:rPr>
                                      <w:spacing w:val="-7"/>
                                      <w:sz w:val="16"/>
                                    </w:rPr>
                                    <w:t> </w:t>
                                  </w:r>
                                  <w:r>
                                    <w:rPr>
                                      <w:sz w:val="16"/>
                                    </w:rPr>
                                    <w:t>desgate</w:t>
                                  </w:r>
                                  <w:r>
                                    <w:rPr>
                                      <w:spacing w:val="-7"/>
                                      <w:sz w:val="16"/>
                                    </w:rPr>
                                    <w:t> </w:t>
                                  </w:r>
                                  <w:r>
                                    <w:rPr>
                                      <w:sz w:val="16"/>
                                    </w:rPr>
                                    <w:t>ósseo</w:t>
                                  </w:r>
                                  <w:r>
                                    <w:rPr>
                                      <w:spacing w:val="-7"/>
                                      <w:sz w:val="16"/>
                                    </w:rPr>
                                    <w:t> </w:t>
                                  </w:r>
                                  <w:r>
                                    <w:rPr>
                                      <w:sz w:val="16"/>
                                    </w:rPr>
                                    <w:t>em</w:t>
                                  </w:r>
                                  <w:r>
                                    <w:rPr>
                                      <w:spacing w:val="-7"/>
                                      <w:sz w:val="16"/>
                                    </w:rPr>
                                    <w:t> </w:t>
                                  </w:r>
                                  <w:r>
                                    <w:rPr>
                                      <w:sz w:val="16"/>
                                    </w:rPr>
                                    <w:t>geral</w:t>
                                  </w:r>
                                  <w:r>
                                    <w:rPr>
                                      <w:spacing w:val="40"/>
                                      <w:sz w:val="16"/>
                                    </w:rPr>
                                    <w:t> </w:t>
                                  </w:r>
                                  <w:r>
                                    <w:rPr>
                                      <w:sz w:val="16"/>
                                    </w:rPr>
                                    <w:t>Composição: Aço inox</w:t>
                                  </w:r>
                                </w:p>
                                <w:p>
                                  <w:pPr>
                                    <w:pStyle w:val="TableParagraph"/>
                                    <w:spacing w:line="352" w:lineRule="auto"/>
                                    <w:ind w:left="68" w:right="1"/>
                                    <w:jc w:val="center"/>
                                    <w:rPr>
                                      <w:sz w:val="16"/>
                                    </w:rPr>
                                  </w:pPr>
                                  <w:r>
                                    <w:rPr>
                                      <w:sz w:val="16"/>
                                    </w:rPr>
                                    <w:t>Dimensões:</w:t>
                                  </w:r>
                                  <w:r>
                                    <w:rPr>
                                      <w:spacing w:val="-7"/>
                                      <w:sz w:val="16"/>
                                    </w:rPr>
                                    <w:t> </w:t>
                                  </w:r>
                                  <w:r>
                                    <w:rPr>
                                      <w:sz w:val="16"/>
                                    </w:rPr>
                                    <w:t>Comprimento</w:t>
                                  </w:r>
                                  <w:r>
                                    <w:rPr>
                                      <w:spacing w:val="-7"/>
                                      <w:sz w:val="16"/>
                                    </w:rPr>
                                    <w:t> </w:t>
                                  </w:r>
                                  <w:r>
                                    <w:rPr>
                                      <w:sz w:val="16"/>
                                    </w:rPr>
                                    <w:t>de</w:t>
                                  </w:r>
                                  <w:r>
                                    <w:rPr>
                                      <w:spacing w:val="-7"/>
                                      <w:sz w:val="16"/>
                                    </w:rPr>
                                    <w:t> </w:t>
                                  </w:r>
                                  <w:r>
                                    <w:rPr>
                                      <w:sz w:val="16"/>
                                    </w:rPr>
                                    <w:t>haste:</w:t>
                                  </w:r>
                                  <w:r>
                                    <w:rPr>
                                      <w:spacing w:val="-7"/>
                                      <w:sz w:val="16"/>
                                    </w:rPr>
                                    <w:t> </w:t>
                                  </w:r>
                                  <w:r>
                                    <w:rPr>
                                      <w:sz w:val="16"/>
                                    </w:rPr>
                                    <w:t>29mm</w:t>
                                  </w:r>
                                  <w:r>
                                    <w:rPr>
                                      <w:spacing w:val="-7"/>
                                      <w:sz w:val="16"/>
                                    </w:rPr>
                                    <w:t> </w:t>
                                  </w:r>
                                  <w:r>
                                    <w:rPr>
                                      <w:sz w:val="16"/>
                                    </w:rPr>
                                    <w:t>a</w:t>
                                  </w:r>
                                  <w:r>
                                    <w:rPr>
                                      <w:spacing w:val="-7"/>
                                      <w:sz w:val="16"/>
                                    </w:rPr>
                                    <w:t> </w:t>
                                  </w:r>
                                  <w:r>
                                    <w:rPr>
                                      <w:sz w:val="16"/>
                                    </w:rPr>
                                    <w:t>43mm,</w:t>
                                  </w:r>
                                  <w:r>
                                    <w:rPr>
                                      <w:spacing w:val="40"/>
                                      <w:sz w:val="16"/>
                                    </w:rPr>
                                    <w:t> </w:t>
                                  </w:r>
                                  <w:r>
                                    <w:rPr>
                                      <w:sz w:val="16"/>
                                    </w:rPr>
                                    <w:t>Comprimento da lâmina: 22mm a 27mm,</w:t>
                                  </w:r>
                                  <w:r>
                                    <w:rPr>
                                      <w:spacing w:val="40"/>
                                      <w:sz w:val="16"/>
                                    </w:rPr>
                                    <w:t> </w:t>
                                  </w:r>
                                  <w:r>
                                    <w:rPr>
                                      <w:sz w:val="16"/>
                                    </w:rPr>
                                    <w:t>Comprimento do corte: 06mm a 12mm</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58"/>
                                    <w:jc w:val="center"/>
                                    <w:rPr>
                                      <w:sz w:val="16"/>
                                    </w:rPr>
                                  </w:pPr>
                                  <w:r>
                                    <w:rPr>
                                      <w:sz w:val="16"/>
                                    </w:rPr>
                                    <w:t>Não</w:t>
                                  </w:r>
                                  <w:r>
                                    <w:rPr>
                                      <w:spacing w:val="-1"/>
                                      <w:sz w:val="16"/>
                                    </w:rPr>
                                    <w:t> </w:t>
                                  </w:r>
                                  <w:r>
                                    <w:rPr>
                                      <w:spacing w:val="-5"/>
                                      <w:sz w:val="16"/>
                                    </w:rPr>
                                    <w:t>há</w:t>
                                  </w:r>
                                </w:p>
                              </w:tc>
                            </w:tr>
                            <w:tr>
                              <w:trPr>
                                <w:trHeight w:val="4987" w:hRule="atLeast"/>
                              </w:trPr>
                              <w:tc>
                                <w:tcPr>
                                  <w:tcW w:w="638" w:type="dxa"/>
                                  <w:tcBorders>
                                    <w:top w:val="double" w:sz="6" w:space="0" w:color="2B2B2B"/>
                                    <w:bottom w:val="nil"/>
                                  </w:tcBorders>
                                </w:tcPr>
                                <w:p>
                                  <w:pPr>
                                    <w:pStyle w:val="TableParagraph"/>
                                    <w:spacing w:before="95"/>
                                    <w:ind w:left="24"/>
                                    <w:jc w:val="center"/>
                                    <w:rPr>
                                      <w:b/>
                                      <w:sz w:val="16"/>
                                    </w:rPr>
                                  </w:pPr>
                                  <w:r>
                                    <w:rPr>
                                      <w:b/>
                                      <w:spacing w:val="-5"/>
                                      <w:sz w:val="16"/>
                                    </w:rPr>
                                    <w:t>2.8</w:t>
                                  </w:r>
                                </w:p>
                              </w:tc>
                              <w:tc>
                                <w:tcPr>
                                  <w:tcW w:w="4080" w:type="dxa"/>
                                  <w:tcBorders>
                                    <w:top w:val="double" w:sz="6" w:space="0" w:color="2B2B2B"/>
                                    <w:bottom w:val="nil"/>
                                  </w:tcBorders>
                                </w:tcPr>
                                <w:p>
                                  <w:pPr>
                                    <w:pStyle w:val="TableParagraph"/>
                                    <w:spacing w:line="352" w:lineRule="auto" w:before="95"/>
                                    <w:ind w:left="145" w:right="88"/>
                                    <w:jc w:val="center"/>
                                    <w:rPr>
                                      <w:sz w:val="16"/>
                                    </w:rPr>
                                  </w:pPr>
                                  <w:r>
                                    <w:rPr>
                                      <w:sz w:val="16"/>
                                    </w:rPr>
                                    <w:t>LÂMINA SERRA, MATERIAL: AÇO INOX, TIPO:</w:t>
                                  </w:r>
                                  <w:r>
                                    <w:rPr>
                                      <w:spacing w:val="40"/>
                                      <w:sz w:val="16"/>
                                    </w:rPr>
                                    <w:t> </w:t>
                                  </w:r>
                                  <w:r>
                                    <w:rPr>
                                      <w:sz w:val="16"/>
                                    </w:rPr>
                                    <w:t>PARALELA, COMPRIMENTO DE HASTE: 29MM A</w:t>
                                  </w:r>
                                  <w:r>
                                    <w:rPr>
                                      <w:spacing w:val="40"/>
                                      <w:sz w:val="16"/>
                                    </w:rPr>
                                    <w:t> </w:t>
                                  </w:r>
                                  <w:r>
                                    <w:rPr>
                                      <w:sz w:val="16"/>
                                    </w:rPr>
                                    <w:t>43MM, COMPRIMENTO: 34MM, LARGURA: N/A,</w:t>
                                  </w:r>
                                  <w:r>
                                    <w:rPr>
                                      <w:spacing w:val="40"/>
                                      <w:sz w:val="16"/>
                                    </w:rPr>
                                    <w:t> </w:t>
                                  </w:r>
                                  <w:r>
                                    <w:rPr>
                                      <w:sz w:val="16"/>
                                    </w:rPr>
                                    <w:t>ESPESSURA:</w:t>
                                  </w:r>
                                  <w:r>
                                    <w:rPr>
                                      <w:spacing w:val="-10"/>
                                      <w:sz w:val="16"/>
                                    </w:rPr>
                                    <w:t> </w:t>
                                  </w:r>
                                  <w:r>
                                    <w:rPr>
                                      <w:sz w:val="16"/>
                                    </w:rPr>
                                    <w:t>N/A,</w:t>
                                  </w:r>
                                  <w:r>
                                    <w:rPr>
                                      <w:spacing w:val="-10"/>
                                      <w:sz w:val="16"/>
                                    </w:rPr>
                                    <w:t> </w:t>
                                  </w:r>
                                  <w:r>
                                    <w:rPr>
                                      <w:sz w:val="16"/>
                                    </w:rPr>
                                    <w:t>APLICAÇÃO:</w:t>
                                  </w:r>
                                  <w:r>
                                    <w:rPr>
                                      <w:spacing w:val="-10"/>
                                      <w:sz w:val="16"/>
                                    </w:rPr>
                                    <w:t> </w:t>
                                  </w:r>
                                  <w:r>
                                    <w:rPr>
                                      <w:sz w:val="16"/>
                                    </w:rPr>
                                    <w:t>CORTES</w:t>
                                  </w:r>
                                  <w:r>
                                    <w:rPr>
                                      <w:spacing w:val="-10"/>
                                      <w:sz w:val="16"/>
                                    </w:rPr>
                                    <w:t> </w:t>
                                  </w:r>
                                  <w:r>
                                    <w:rPr>
                                      <w:sz w:val="16"/>
                                    </w:rPr>
                                    <w:t>ÓSSEOS</w:t>
                                  </w:r>
                                  <w:r>
                                    <w:rPr>
                                      <w:spacing w:val="-10"/>
                                      <w:sz w:val="16"/>
                                    </w:rPr>
                                    <w:t> </w:t>
                                  </w:r>
                                  <w:r>
                                    <w:rPr>
                                      <w:sz w:val="16"/>
                                    </w:rPr>
                                    <w:t>NO</w:t>
                                  </w:r>
                                  <w:r>
                                    <w:rPr>
                                      <w:spacing w:val="40"/>
                                      <w:sz w:val="16"/>
                                    </w:rPr>
                                    <w:t> </w:t>
                                  </w:r>
                                  <w:r>
                                    <w:rPr>
                                      <w:sz w:val="16"/>
                                    </w:rPr>
                                    <w:t>SENTIDO</w:t>
                                  </w:r>
                                  <w:r>
                                    <w:rPr>
                                      <w:spacing w:val="-3"/>
                                      <w:sz w:val="16"/>
                                    </w:rPr>
                                    <w:t> </w:t>
                                  </w:r>
                                  <w:r>
                                    <w:rPr>
                                      <w:sz w:val="16"/>
                                    </w:rPr>
                                    <w:t>LONGITUDINAL</w:t>
                                  </w:r>
                                </w:p>
                              </w:tc>
                              <w:tc>
                                <w:tcPr>
                                  <w:tcW w:w="2775" w:type="dxa"/>
                                  <w:tcBorders>
                                    <w:top w:val="double" w:sz="6" w:space="0" w:color="2B2B2B"/>
                                    <w:bottom w:val="nil"/>
                                  </w:tcBorders>
                                </w:tcPr>
                                <w:p>
                                  <w:pPr>
                                    <w:pStyle w:val="TableParagraph"/>
                                    <w:spacing w:line="352" w:lineRule="auto" w:before="95"/>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p>
                              </w:tc>
                              <w:tc>
                                <w:tcPr>
                                  <w:tcW w:w="2775" w:type="dxa"/>
                                  <w:tcBorders>
                                    <w:top w:val="double" w:sz="6" w:space="0" w:color="2B2B2B"/>
                                    <w:bottom w:val="nil"/>
                                  </w:tcBorders>
                                </w:tcPr>
                                <w:p>
                                  <w:pPr>
                                    <w:pStyle w:val="TableParagraph"/>
                                    <w:spacing w:before="95"/>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8" w:right="71"/>
                                    <w:jc w:val="center"/>
                                    <w:rPr>
                                      <w:sz w:val="16"/>
                                    </w:rPr>
                                  </w:pPr>
                                  <w:r>
                                    <w:rPr>
                                      <w:sz w:val="16"/>
                                    </w:rPr>
                                    <w:t>2.6,</w:t>
                                  </w:r>
                                  <w:r>
                                    <w:rPr>
                                      <w:spacing w:val="-3"/>
                                      <w:sz w:val="16"/>
                                    </w:rPr>
                                    <w:t> </w:t>
                                  </w:r>
                                  <w:r>
                                    <w:rPr>
                                      <w:sz w:val="16"/>
                                    </w:rPr>
                                    <w:t>2.7,</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nil"/>
                                  </w:tcBorders>
                                </w:tcPr>
                                <w:p>
                                  <w:pPr>
                                    <w:pStyle w:val="TableParagraph"/>
                                    <w:spacing w:line="352" w:lineRule="auto" w:before="95"/>
                                    <w:ind w:left="98"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lâmina</w:t>
                                  </w:r>
                                  <w:r>
                                    <w:rPr>
                                      <w:spacing w:val="-7"/>
                                      <w:sz w:val="16"/>
                                    </w:rPr>
                                    <w:t> </w:t>
                                  </w:r>
                                  <w:r>
                                    <w:rPr>
                                      <w:sz w:val="16"/>
                                    </w:rPr>
                                    <w:t>de</w:t>
                                  </w:r>
                                  <w:r>
                                    <w:rPr>
                                      <w:spacing w:val="-7"/>
                                      <w:sz w:val="16"/>
                                    </w:rPr>
                                    <w:t> </w:t>
                                  </w:r>
                                  <w:r>
                                    <w:rPr>
                                      <w:sz w:val="16"/>
                                    </w:rPr>
                                    <w:t>serra</w:t>
                                  </w:r>
                                  <w:r>
                                    <w:rPr>
                                      <w:spacing w:val="40"/>
                                      <w:sz w:val="16"/>
                                    </w:rPr>
                                    <w:t> </w:t>
                                  </w:r>
                                  <w:r>
                                    <w:rPr>
                                      <w:spacing w:val="-2"/>
                                      <w:sz w:val="16"/>
                                    </w:rPr>
                                    <w:t>reciprocante</w:t>
                                  </w:r>
                                </w:p>
                                <w:p>
                                  <w:pPr>
                                    <w:pStyle w:val="TableParagraph"/>
                                    <w:spacing w:line="352" w:lineRule="auto"/>
                                    <w:ind w:left="98" w:right="29"/>
                                    <w:jc w:val="center"/>
                                    <w:rPr>
                                      <w:sz w:val="16"/>
                                    </w:rPr>
                                  </w:pPr>
                                  <w:r>
                                    <w:rPr>
                                      <w:sz w:val="16"/>
                                    </w:rPr>
                                    <w:t>Geografia</w:t>
                                  </w:r>
                                  <w:r>
                                    <w:rPr>
                                      <w:spacing w:val="-7"/>
                                      <w:sz w:val="16"/>
                                    </w:rPr>
                                    <w:t> </w:t>
                                  </w:r>
                                  <w:r>
                                    <w:rPr>
                                      <w:sz w:val="16"/>
                                    </w:rPr>
                                    <w:t>de</w:t>
                                  </w:r>
                                  <w:r>
                                    <w:rPr>
                                      <w:spacing w:val="-7"/>
                                      <w:sz w:val="16"/>
                                    </w:rPr>
                                    <w:t> </w:t>
                                  </w:r>
                                  <w:r>
                                    <w:rPr>
                                      <w:sz w:val="16"/>
                                    </w:rPr>
                                    <w:t>aplicação:</w:t>
                                  </w:r>
                                  <w:r>
                                    <w:rPr>
                                      <w:spacing w:val="-7"/>
                                      <w:sz w:val="16"/>
                                    </w:rPr>
                                    <w:t> </w:t>
                                  </w:r>
                                  <w:r>
                                    <w:rPr>
                                      <w:sz w:val="16"/>
                                    </w:rPr>
                                    <w:t>desgate</w:t>
                                  </w:r>
                                  <w:r>
                                    <w:rPr>
                                      <w:spacing w:val="-7"/>
                                      <w:sz w:val="16"/>
                                    </w:rPr>
                                    <w:t> </w:t>
                                  </w:r>
                                  <w:r>
                                    <w:rPr>
                                      <w:sz w:val="16"/>
                                    </w:rPr>
                                    <w:t>ósseo</w:t>
                                  </w:r>
                                  <w:r>
                                    <w:rPr>
                                      <w:spacing w:val="-7"/>
                                      <w:sz w:val="16"/>
                                    </w:rPr>
                                    <w:t> </w:t>
                                  </w:r>
                                  <w:r>
                                    <w:rPr>
                                      <w:sz w:val="16"/>
                                    </w:rPr>
                                    <w:t>cortical</w:t>
                                  </w:r>
                                  <w:r>
                                    <w:rPr>
                                      <w:spacing w:val="-7"/>
                                      <w:sz w:val="16"/>
                                    </w:rPr>
                                    <w:t> </w:t>
                                  </w:r>
                                  <w:r>
                                    <w:rPr>
                                      <w:sz w:val="16"/>
                                    </w:rPr>
                                    <w:t>e</w:t>
                                  </w:r>
                                  <w:r>
                                    <w:rPr>
                                      <w:spacing w:val="40"/>
                                      <w:sz w:val="16"/>
                                    </w:rPr>
                                    <w:t> </w:t>
                                  </w:r>
                                  <w:r>
                                    <w:rPr>
                                      <w:spacing w:val="-2"/>
                                      <w:sz w:val="16"/>
                                    </w:rPr>
                                    <w:t>medular</w:t>
                                  </w:r>
                                </w:p>
                                <w:p>
                                  <w:pPr>
                                    <w:pStyle w:val="TableParagraph"/>
                                    <w:spacing w:line="352" w:lineRule="auto"/>
                                    <w:ind w:left="98" w:right="29"/>
                                    <w:jc w:val="center"/>
                                    <w:rPr>
                                      <w:sz w:val="16"/>
                                    </w:rPr>
                                  </w:pPr>
                                  <w:r>
                                    <w:rPr>
                                      <w:sz w:val="16"/>
                                    </w:rPr>
                                    <w:t>Característica</w:t>
                                  </w:r>
                                  <w:r>
                                    <w:rPr>
                                      <w:spacing w:val="-8"/>
                                      <w:sz w:val="16"/>
                                    </w:rPr>
                                    <w:t> </w:t>
                                  </w:r>
                                  <w:r>
                                    <w:rPr>
                                      <w:sz w:val="16"/>
                                    </w:rPr>
                                    <w:t>peculiar:</w:t>
                                  </w:r>
                                  <w:r>
                                    <w:rPr>
                                      <w:spacing w:val="-8"/>
                                      <w:sz w:val="16"/>
                                    </w:rPr>
                                    <w:t> </w:t>
                                  </w:r>
                                  <w:r>
                                    <w:rPr>
                                      <w:sz w:val="16"/>
                                    </w:rPr>
                                    <w:t>corte</w:t>
                                  </w:r>
                                  <w:r>
                                    <w:rPr>
                                      <w:spacing w:val="-8"/>
                                      <w:sz w:val="16"/>
                                    </w:rPr>
                                    <w:t> </w:t>
                                  </w:r>
                                  <w:r>
                                    <w:rPr>
                                      <w:sz w:val="16"/>
                                    </w:rPr>
                                    <w:t>ósseo</w:t>
                                  </w:r>
                                  <w:r>
                                    <w:rPr>
                                      <w:spacing w:val="-8"/>
                                      <w:sz w:val="16"/>
                                    </w:rPr>
                                    <w:t> </w:t>
                                  </w:r>
                                  <w:r>
                                    <w:rPr>
                                      <w:sz w:val="16"/>
                                    </w:rPr>
                                    <w:t>no</w:t>
                                  </w:r>
                                  <w:r>
                                    <w:rPr>
                                      <w:spacing w:val="-8"/>
                                      <w:sz w:val="16"/>
                                    </w:rPr>
                                    <w:t> </w:t>
                                  </w:r>
                                  <w:r>
                                    <w:rPr>
                                      <w:sz w:val="16"/>
                                    </w:rPr>
                                    <w:t>sentido</w:t>
                                  </w:r>
                                  <w:r>
                                    <w:rPr>
                                      <w:spacing w:val="40"/>
                                      <w:sz w:val="16"/>
                                    </w:rPr>
                                    <w:t> </w:t>
                                  </w:r>
                                  <w:r>
                                    <w:rPr>
                                      <w:spacing w:val="-2"/>
                                      <w:sz w:val="16"/>
                                    </w:rPr>
                                    <w:t>longituginal</w:t>
                                  </w:r>
                                </w:p>
                                <w:p>
                                  <w:pPr>
                                    <w:pStyle w:val="TableParagraph"/>
                                    <w:spacing w:line="352" w:lineRule="auto"/>
                                    <w:ind w:left="98" w:right="30"/>
                                    <w:jc w:val="center"/>
                                    <w:rPr>
                                      <w:sz w:val="16"/>
                                    </w:rPr>
                                  </w:pPr>
                                  <w:r>
                                    <w:rPr>
                                      <w:sz w:val="16"/>
                                    </w:rPr>
                                    <w:t>Aplicação:</w:t>
                                  </w:r>
                                  <w:r>
                                    <w:rPr>
                                      <w:spacing w:val="-7"/>
                                      <w:sz w:val="16"/>
                                    </w:rPr>
                                    <w:t> </w:t>
                                  </w:r>
                                  <w:r>
                                    <w:rPr>
                                      <w:sz w:val="16"/>
                                    </w:rPr>
                                    <w:t>Osteotomias</w:t>
                                  </w:r>
                                  <w:r>
                                    <w:rPr>
                                      <w:spacing w:val="-7"/>
                                      <w:sz w:val="16"/>
                                    </w:rPr>
                                    <w:t> </w:t>
                                  </w:r>
                                  <w:r>
                                    <w:rPr>
                                      <w:sz w:val="16"/>
                                    </w:rPr>
                                    <w:t>e</w:t>
                                  </w:r>
                                  <w:r>
                                    <w:rPr>
                                      <w:spacing w:val="-7"/>
                                      <w:sz w:val="16"/>
                                    </w:rPr>
                                    <w:t> </w:t>
                                  </w:r>
                                  <w:r>
                                    <w:rPr>
                                      <w:sz w:val="16"/>
                                    </w:rPr>
                                    <w:t>desgate</w:t>
                                  </w:r>
                                  <w:r>
                                    <w:rPr>
                                      <w:spacing w:val="-7"/>
                                      <w:sz w:val="16"/>
                                    </w:rPr>
                                    <w:t> </w:t>
                                  </w:r>
                                  <w:r>
                                    <w:rPr>
                                      <w:sz w:val="16"/>
                                    </w:rPr>
                                    <w:t>ósseo</w:t>
                                  </w:r>
                                  <w:r>
                                    <w:rPr>
                                      <w:spacing w:val="-7"/>
                                      <w:sz w:val="16"/>
                                    </w:rPr>
                                    <w:t> </w:t>
                                  </w:r>
                                  <w:r>
                                    <w:rPr>
                                      <w:sz w:val="16"/>
                                    </w:rPr>
                                    <w:t>em</w:t>
                                  </w:r>
                                  <w:r>
                                    <w:rPr>
                                      <w:spacing w:val="-7"/>
                                      <w:sz w:val="16"/>
                                    </w:rPr>
                                    <w:t> </w:t>
                                  </w:r>
                                  <w:r>
                                    <w:rPr>
                                      <w:sz w:val="16"/>
                                    </w:rPr>
                                    <w:t>geral</w:t>
                                  </w:r>
                                  <w:r>
                                    <w:rPr>
                                      <w:spacing w:val="40"/>
                                      <w:sz w:val="16"/>
                                    </w:rPr>
                                    <w:t> </w:t>
                                  </w:r>
                                  <w:r>
                                    <w:rPr>
                                      <w:sz w:val="16"/>
                                    </w:rPr>
                                    <w:t>Composição: Aço inox</w:t>
                                  </w:r>
                                </w:p>
                                <w:p>
                                  <w:pPr>
                                    <w:pStyle w:val="TableParagraph"/>
                                    <w:spacing w:line="352" w:lineRule="auto"/>
                                    <w:ind w:left="98" w:right="31"/>
                                    <w:jc w:val="center"/>
                                    <w:rPr>
                                      <w:sz w:val="16"/>
                                    </w:rPr>
                                  </w:pPr>
                                  <w:r>
                                    <w:rPr>
                                      <w:sz w:val="16"/>
                                    </w:rPr>
                                    <w:t>Dimensões:</w:t>
                                  </w:r>
                                  <w:r>
                                    <w:rPr>
                                      <w:spacing w:val="-6"/>
                                      <w:sz w:val="16"/>
                                    </w:rPr>
                                    <w:t> </w:t>
                                  </w:r>
                                  <w:r>
                                    <w:rPr>
                                      <w:sz w:val="16"/>
                                    </w:rPr>
                                    <w:t>Comprimento</w:t>
                                  </w:r>
                                  <w:r>
                                    <w:rPr>
                                      <w:spacing w:val="-6"/>
                                      <w:sz w:val="16"/>
                                    </w:rPr>
                                    <w:t> </w:t>
                                  </w:r>
                                  <w:r>
                                    <w:rPr>
                                      <w:sz w:val="16"/>
                                    </w:rPr>
                                    <w:t>de</w:t>
                                  </w:r>
                                  <w:r>
                                    <w:rPr>
                                      <w:spacing w:val="-6"/>
                                      <w:sz w:val="16"/>
                                    </w:rPr>
                                    <w:t> </w:t>
                                  </w:r>
                                  <w:r>
                                    <w:rPr>
                                      <w:sz w:val="16"/>
                                    </w:rPr>
                                    <w:t>haste:</w:t>
                                  </w:r>
                                  <w:r>
                                    <w:rPr>
                                      <w:spacing w:val="-6"/>
                                      <w:sz w:val="16"/>
                                    </w:rPr>
                                    <w:t> </w:t>
                                  </w:r>
                                  <w:r>
                                    <w:rPr>
                                      <w:sz w:val="16"/>
                                    </w:rPr>
                                    <w:t>29</w:t>
                                  </w:r>
                                  <w:r>
                                    <w:rPr>
                                      <w:spacing w:val="-6"/>
                                      <w:sz w:val="16"/>
                                    </w:rPr>
                                    <w:t> </w:t>
                                  </w:r>
                                  <w:r>
                                    <w:rPr>
                                      <w:sz w:val="16"/>
                                    </w:rPr>
                                    <w:t>mm</w:t>
                                  </w:r>
                                  <w:r>
                                    <w:rPr>
                                      <w:spacing w:val="-6"/>
                                      <w:sz w:val="16"/>
                                    </w:rPr>
                                    <w:t> </w:t>
                                  </w:r>
                                  <w:r>
                                    <w:rPr>
                                      <w:sz w:val="16"/>
                                    </w:rPr>
                                    <w:t>a</w:t>
                                  </w:r>
                                  <w:r>
                                    <w:rPr>
                                      <w:spacing w:val="-6"/>
                                      <w:sz w:val="16"/>
                                    </w:rPr>
                                    <w:t> </w:t>
                                  </w:r>
                                  <w:r>
                                    <w:rPr>
                                      <w:sz w:val="16"/>
                                    </w:rPr>
                                    <w:t>43</w:t>
                                  </w:r>
                                  <w:r>
                                    <w:rPr>
                                      <w:spacing w:val="40"/>
                                      <w:sz w:val="16"/>
                                    </w:rPr>
                                    <w:t> </w:t>
                                  </w:r>
                                  <w:r>
                                    <w:rPr>
                                      <w:sz w:val="16"/>
                                    </w:rPr>
                                    <w:t>mm, Comprimento de corte: 34mm,:</w:t>
                                  </w:r>
                                </w:p>
                              </w:tc>
                              <w:tc>
                                <w:tcPr>
                                  <w:tcW w:w="1822" w:type="dxa"/>
                                  <w:tcBorders>
                                    <w:top w:val="double" w:sz="6" w:space="0" w:color="2B2B2B"/>
                                    <w:bottom w:val="nil"/>
                                  </w:tcBorders>
                                </w:tcPr>
                                <w:p>
                                  <w:pPr>
                                    <w:pStyle w:val="TableParagraph"/>
                                    <w:spacing w:before="95"/>
                                    <w:ind w:left="58"/>
                                    <w:jc w:val="center"/>
                                    <w:rPr>
                                      <w:sz w:val="16"/>
                                    </w:rPr>
                                  </w:pPr>
                                  <w:r>
                                    <w:rPr>
                                      <w:sz w:val="16"/>
                                    </w:rPr>
                                    <w:t>Não</w:t>
                                  </w:r>
                                  <w:r>
                                    <w:rPr>
                                      <w:spacing w:val="-1"/>
                                      <w:sz w:val="16"/>
                                    </w:rPr>
                                    <w:t> </w:t>
                                  </w:r>
                                  <w:r>
                                    <w:rPr>
                                      <w:spacing w:val="-5"/>
                                      <w:sz w:val="16"/>
                                    </w:rPr>
                                    <w:t>há</w:t>
                                  </w:r>
                                </w:p>
                              </w:tc>
                            </w:tr>
                          </w:tbl>
                          <w:p>
                            <w:pPr>
                              <w:pStyle w:val="BodyText"/>
                              <w:spacing w:before="0"/>
                            </w:pPr>
                          </w:p>
                        </w:txbxContent>
                      </wps:txbx>
                      <wps:bodyPr wrap="square" lIns="0" tIns="0" rIns="0" bIns="0" rtlCol="0">
                        <a:noAutofit/>
                      </wps:bodyPr>
                    </wps:wsp>
                  </a:graphicData>
                </a:graphic>
              </wp:anchor>
            </w:drawing>
          </mc:Choice>
          <mc:Fallback>
            <w:pict>
              <v:shape style="position:absolute;margin-left:4.845703pt;margin-top:-1.374903pt;width:782.3pt;height:1223.75pt;mso-position-horizontal-relative:page;mso-position-vertical-relative:page;z-index:15747584" type="#_x0000_t202" id="docshape68" filled="false" stroked="false">
                <v:textbox inset="0,0,0,0">
                  <w:txbxContent>
                    <w:tbl>
                      <w:tblPr>
                        <w:tblW w:w="0" w:type="auto"/>
                        <w:jc w:val="left"/>
                        <w:tblInd w:w="67"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38"/>
                        <w:gridCol w:w="4080"/>
                        <w:gridCol w:w="2775"/>
                        <w:gridCol w:w="2775"/>
                        <w:gridCol w:w="3420"/>
                        <w:gridCol w:w="1822"/>
                      </w:tblGrid>
                      <w:tr>
                        <w:trPr>
                          <w:trHeight w:val="3517" w:hRule="atLeast"/>
                        </w:trPr>
                        <w:tc>
                          <w:tcPr>
                            <w:tcW w:w="638"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2"/>
                              <w:rPr>
                                <w:b/>
                                <w:sz w:val="16"/>
                              </w:rPr>
                            </w:pPr>
                          </w:p>
                          <w:p>
                            <w:pPr>
                              <w:pStyle w:val="TableParagraph"/>
                              <w:ind w:left="24"/>
                              <w:jc w:val="center"/>
                              <w:rPr>
                                <w:b/>
                                <w:sz w:val="16"/>
                              </w:rPr>
                            </w:pPr>
                            <w:r>
                              <w:rPr>
                                <w:b/>
                                <w:spacing w:val="-5"/>
                                <w:sz w:val="16"/>
                              </w:rPr>
                              <w:t>2.3</w:t>
                            </w:r>
                          </w:p>
                        </w:tc>
                        <w:tc>
                          <w:tcPr>
                            <w:tcW w:w="4080"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13"/>
                              <w:rPr>
                                <w:b/>
                                <w:sz w:val="16"/>
                              </w:rPr>
                            </w:pPr>
                          </w:p>
                          <w:p>
                            <w:pPr>
                              <w:pStyle w:val="TableParagraph"/>
                              <w:spacing w:line="352" w:lineRule="auto"/>
                              <w:ind w:left="61" w:right="3"/>
                              <w:jc w:val="center"/>
                              <w:rPr>
                                <w:sz w:val="16"/>
                              </w:rPr>
                            </w:pPr>
                            <w:r>
                              <w:rPr>
                                <w:sz w:val="16"/>
                              </w:rPr>
                              <w:t>PLACA</w:t>
                            </w:r>
                            <w:r>
                              <w:rPr>
                                <w:spacing w:val="-10"/>
                                <w:sz w:val="16"/>
                              </w:rPr>
                              <w:t> </w:t>
                            </w:r>
                            <w:r>
                              <w:rPr>
                                <w:sz w:val="16"/>
                              </w:rPr>
                              <w:t>FIXAÇÃO,</w:t>
                            </w:r>
                            <w:r>
                              <w:rPr>
                                <w:spacing w:val="-10"/>
                                <w:sz w:val="16"/>
                              </w:rPr>
                              <w:t> </w:t>
                            </w:r>
                            <w:r>
                              <w:rPr>
                                <w:sz w:val="16"/>
                              </w:rPr>
                              <w:t>MODELO</w:t>
                            </w:r>
                            <w:r>
                              <w:rPr>
                                <w:spacing w:val="-10"/>
                                <w:sz w:val="16"/>
                              </w:rPr>
                              <w:t> </w:t>
                            </w:r>
                            <w:r>
                              <w:rPr>
                                <w:sz w:val="16"/>
                              </w:rPr>
                              <w:t>PLACA:</w:t>
                            </w:r>
                            <w:r>
                              <w:rPr>
                                <w:spacing w:val="-10"/>
                                <w:sz w:val="16"/>
                              </w:rPr>
                              <w:t> </w:t>
                            </w:r>
                            <w:r>
                              <w:rPr>
                                <w:sz w:val="16"/>
                              </w:rPr>
                              <w:t>SEMIRRÍGIDA</w:t>
                            </w:r>
                            <w:r>
                              <w:rPr>
                                <w:spacing w:val="-10"/>
                                <w:sz w:val="16"/>
                              </w:rPr>
                              <w:t> </w:t>
                            </w:r>
                            <w:r>
                              <w:rPr>
                                <w:sz w:val="16"/>
                              </w:rPr>
                              <w:t>EM</w:t>
                            </w:r>
                            <w:r>
                              <w:rPr>
                                <w:spacing w:val="40"/>
                                <w:sz w:val="16"/>
                              </w:rPr>
                              <w:t> </w:t>
                            </w:r>
                            <w:r>
                              <w:rPr>
                                <w:sz w:val="16"/>
                              </w:rPr>
                              <w:t>L PARA DIREITA E ESQUERDA, COM INTERVALO,</w:t>
                            </w:r>
                            <w:r>
                              <w:rPr>
                                <w:spacing w:val="40"/>
                                <w:sz w:val="16"/>
                              </w:rPr>
                              <w:t> </w:t>
                            </w:r>
                            <w:r>
                              <w:rPr>
                                <w:sz w:val="16"/>
                              </w:rPr>
                              <w:t>SEGMENTO CURTO, LONGO E SEM SEGMENTO,</w:t>
                            </w:r>
                            <w:r>
                              <w:rPr>
                                <w:spacing w:val="40"/>
                                <w:sz w:val="16"/>
                              </w:rPr>
                              <w:t> </w:t>
                            </w:r>
                            <w:r>
                              <w:rPr>
                                <w:sz w:val="16"/>
                              </w:rPr>
                              <w:t>COMPATÍVEL PARAFUSO CIRÚRGICO 2,0MM PARA</w:t>
                            </w:r>
                            <w:r>
                              <w:rPr>
                                <w:spacing w:val="40"/>
                                <w:sz w:val="16"/>
                              </w:rPr>
                              <w:t> </w:t>
                            </w:r>
                            <w:r>
                              <w:rPr>
                                <w:sz w:val="16"/>
                              </w:rPr>
                              <w:t>CRÂNIO MAXILO FACIAL, MATERIAL: TITÂNIO,</w:t>
                            </w:r>
                            <w:r>
                              <w:rPr>
                                <w:spacing w:val="40"/>
                                <w:sz w:val="16"/>
                              </w:rPr>
                              <w:t> </w:t>
                            </w:r>
                            <w:r>
                              <w:rPr>
                                <w:sz w:val="16"/>
                              </w:rPr>
                              <w:t>TAMANHO:</w:t>
                            </w:r>
                            <w:r>
                              <w:rPr>
                                <w:spacing w:val="-10"/>
                                <w:sz w:val="16"/>
                              </w:rPr>
                              <w:t> </w:t>
                            </w:r>
                            <w:r>
                              <w:rPr>
                                <w:sz w:val="16"/>
                              </w:rPr>
                              <w:t>4</w:t>
                            </w:r>
                            <w:r>
                              <w:rPr>
                                <w:spacing w:val="-10"/>
                                <w:sz w:val="16"/>
                              </w:rPr>
                              <w:t> </w:t>
                            </w:r>
                            <w:r>
                              <w:rPr>
                                <w:sz w:val="16"/>
                              </w:rPr>
                              <w:t>A</w:t>
                            </w:r>
                            <w:r>
                              <w:rPr>
                                <w:spacing w:val="-10"/>
                                <w:sz w:val="16"/>
                              </w:rPr>
                              <w:t> </w:t>
                            </w:r>
                            <w:r>
                              <w:rPr>
                                <w:sz w:val="16"/>
                              </w:rPr>
                              <w:t>7</w:t>
                            </w:r>
                            <w:r>
                              <w:rPr>
                                <w:spacing w:val="-10"/>
                                <w:sz w:val="16"/>
                              </w:rPr>
                              <w:t> </w:t>
                            </w:r>
                            <w:r>
                              <w:rPr>
                                <w:sz w:val="16"/>
                              </w:rPr>
                              <w:t>FUROS,</w:t>
                            </w:r>
                            <w:r>
                              <w:rPr>
                                <w:spacing w:val="-6"/>
                                <w:sz w:val="16"/>
                              </w:rPr>
                              <w:t> </w:t>
                            </w:r>
                            <w:r>
                              <w:rPr>
                                <w:sz w:val="16"/>
                              </w:rPr>
                              <w:t>ESPESSURA:</w:t>
                            </w:r>
                            <w:r>
                              <w:rPr>
                                <w:spacing w:val="-6"/>
                                <w:sz w:val="16"/>
                              </w:rPr>
                              <w:t> </w:t>
                            </w:r>
                            <w:r>
                              <w:rPr>
                                <w:sz w:val="16"/>
                              </w:rPr>
                              <w:t>0,4MM</w:t>
                            </w:r>
                            <w:r>
                              <w:rPr>
                                <w:spacing w:val="-10"/>
                                <w:sz w:val="16"/>
                              </w:rPr>
                              <w:t> </w:t>
                            </w:r>
                            <w:r>
                              <w:rPr>
                                <w:sz w:val="16"/>
                              </w:rPr>
                              <w:t>A</w:t>
                            </w:r>
                            <w:r>
                              <w:rPr>
                                <w:spacing w:val="-10"/>
                                <w:sz w:val="16"/>
                              </w:rPr>
                              <w:t> </w:t>
                            </w:r>
                            <w:r>
                              <w:rPr>
                                <w:sz w:val="16"/>
                              </w:rPr>
                              <w:t>1,0MM</w:t>
                            </w:r>
                          </w:p>
                        </w:tc>
                        <w:tc>
                          <w:tcPr>
                            <w:tcW w:w="2775" w:type="dxa"/>
                            <w:tcBorders>
                              <w:bottom w:val="double" w:sz="6" w:space="0" w:color="2B2B2B"/>
                            </w:tcBorders>
                          </w:tcPr>
                          <w:p>
                            <w:pPr>
                              <w:pStyle w:val="TableParagraph"/>
                              <w:spacing w:line="352" w:lineRule="auto" w:before="88"/>
                              <w:ind w:left="124" w:right="71"/>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55"/>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71"/>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50"/>
                              <w:jc w:val="center"/>
                              <w:rPr>
                                <w:sz w:val="16"/>
                              </w:rPr>
                            </w:pPr>
                            <w:r>
                              <w:rPr>
                                <w:spacing w:val="-2"/>
                                <w:sz w:val="16"/>
                              </w:rPr>
                              <w:t>Trocarte</w:t>
                            </w:r>
                          </w:p>
                          <w:p>
                            <w:pPr>
                              <w:pStyle w:val="TableParagraph"/>
                              <w:spacing w:line="270" w:lineRule="atLeast"/>
                              <w:ind w:left="412" w:right="360"/>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1"/>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2.4,</w:t>
                            </w:r>
                            <w:r>
                              <w:rPr>
                                <w:spacing w:val="-1"/>
                                <w:sz w:val="16"/>
                              </w:rPr>
                              <w:t> </w:t>
                            </w:r>
                            <w:r>
                              <w:rPr>
                                <w:sz w:val="16"/>
                              </w:rPr>
                              <w:t>2.5,</w:t>
                            </w:r>
                            <w:r>
                              <w:rPr>
                                <w:spacing w:val="-1"/>
                                <w:sz w:val="16"/>
                              </w:rPr>
                              <w:t> </w:t>
                            </w:r>
                            <w:r>
                              <w:rPr>
                                <w:spacing w:val="-4"/>
                                <w:sz w:val="16"/>
                              </w:rPr>
                              <w:t>2.6,</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bottom w:val="double" w:sz="6" w:space="0" w:color="2B2B2B"/>
                            </w:tcBorders>
                          </w:tcPr>
                          <w:p>
                            <w:pPr>
                              <w:pStyle w:val="TableParagraph"/>
                              <w:spacing w:before="39"/>
                              <w:rPr>
                                <w:b/>
                                <w:sz w:val="16"/>
                              </w:rPr>
                            </w:pPr>
                          </w:p>
                          <w:p>
                            <w:pPr>
                              <w:pStyle w:val="TableParagraph"/>
                              <w:spacing w:line="352" w:lineRule="auto"/>
                              <w:ind w:left="61" w:right="-15"/>
                              <w:jc w:val="center"/>
                              <w:rPr>
                                <w:sz w:val="16"/>
                              </w:rPr>
                            </w:pPr>
                            <w:r>
                              <w:rPr>
                                <w:sz w:val="16"/>
                              </w:rPr>
                              <w:t>Nome primário do produto: Miniplaca 2,0 “L”com</w:t>
                            </w:r>
                            <w:r>
                              <w:rPr>
                                <w:spacing w:val="40"/>
                                <w:sz w:val="16"/>
                              </w:rPr>
                              <w:t> </w:t>
                            </w:r>
                            <w:r>
                              <w:rPr>
                                <w:sz w:val="16"/>
                              </w:rPr>
                              <w:t>4</w:t>
                            </w:r>
                            <w:r>
                              <w:rPr>
                                <w:spacing w:val="-4"/>
                                <w:sz w:val="16"/>
                              </w:rPr>
                              <w:t> </w:t>
                            </w:r>
                            <w:r>
                              <w:rPr>
                                <w:sz w:val="16"/>
                              </w:rPr>
                              <w:t>a</w:t>
                            </w:r>
                            <w:r>
                              <w:rPr>
                                <w:spacing w:val="-4"/>
                                <w:sz w:val="16"/>
                              </w:rPr>
                              <w:t> </w:t>
                            </w:r>
                            <w:r>
                              <w:rPr>
                                <w:sz w:val="16"/>
                              </w:rPr>
                              <w:t>9</w:t>
                            </w:r>
                            <w:r>
                              <w:rPr>
                                <w:spacing w:val="-4"/>
                                <w:sz w:val="16"/>
                              </w:rPr>
                              <w:t> </w:t>
                            </w:r>
                            <w:r>
                              <w:rPr>
                                <w:sz w:val="16"/>
                              </w:rPr>
                              <w:t>furos</w:t>
                            </w:r>
                            <w:r>
                              <w:rPr>
                                <w:spacing w:val="-4"/>
                                <w:sz w:val="16"/>
                              </w:rPr>
                              <w:t> </w:t>
                            </w:r>
                            <w:r>
                              <w:rPr>
                                <w:sz w:val="16"/>
                              </w:rPr>
                              <w:t>com</w:t>
                            </w:r>
                            <w:r>
                              <w:rPr>
                                <w:spacing w:val="-4"/>
                                <w:sz w:val="16"/>
                              </w:rPr>
                              <w:t> </w:t>
                            </w:r>
                            <w:r>
                              <w:rPr>
                                <w:sz w:val="16"/>
                              </w:rPr>
                              <w:t>segmento</w:t>
                            </w:r>
                            <w:r>
                              <w:rPr>
                                <w:spacing w:val="-4"/>
                                <w:sz w:val="16"/>
                              </w:rPr>
                              <w:t> </w:t>
                            </w:r>
                            <w:r>
                              <w:rPr>
                                <w:sz w:val="16"/>
                              </w:rPr>
                              <w:t>curto,</w:t>
                            </w:r>
                            <w:r>
                              <w:rPr>
                                <w:spacing w:val="-4"/>
                                <w:sz w:val="16"/>
                              </w:rPr>
                              <w:t> </w:t>
                            </w:r>
                            <w:r>
                              <w:rPr>
                                <w:sz w:val="16"/>
                              </w:rPr>
                              <w:t>médio,</w:t>
                            </w:r>
                            <w:r>
                              <w:rPr>
                                <w:spacing w:val="-4"/>
                                <w:sz w:val="16"/>
                              </w:rPr>
                              <w:t> </w:t>
                            </w:r>
                            <w:r>
                              <w:rPr>
                                <w:sz w:val="16"/>
                              </w:rPr>
                              <w:t>longo</w:t>
                            </w:r>
                            <w:r>
                              <w:rPr>
                                <w:spacing w:val="-4"/>
                                <w:sz w:val="16"/>
                              </w:rPr>
                              <w:t> </w:t>
                            </w:r>
                            <w:r>
                              <w:rPr>
                                <w:sz w:val="16"/>
                              </w:rPr>
                              <w:t>e</w:t>
                            </w:r>
                            <w:r>
                              <w:rPr>
                                <w:spacing w:val="-4"/>
                                <w:sz w:val="16"/>
                              </w:rPr>
                              <w:t> </w:t>
                            </w:r>
                            <w:r>
                              <w:rPr>
                                <w:sz w:val="16"/>
                              </w:rPr>
                              <w:t>sem</w:t>
                            </w:r>
                            <w:r>
                              <w:rPr>
                                <w:spacing w:val="40"/>
                                <w:sz w:val="16"/>
                              </w:rPr>
                              <w:t> </w:t>
                            </w:r>
                            <w:r>
                              <w:rPr>
                                <w:sz w:val="16"/>
                              </w:rPr>
                              <w:t>segmento, para direita ou para esquerda.</w:t>
                            </w:r>
                          </w:p>
                          <w:p>
                            <w:pPr>
                              <w:pStyle w:val="TableParagraph"/>
                              <w:spacing w:line="352" w:lineRule="auto"/>
                              <w:ind w:left="66" w:right="-15"/>
                              <w:jc w:val="center"/>
                              <w:rPr>
                                <w:sz w:val="16"/>
                              </w:rPr>
                            </w:pPr>
                            <w:r>
                              <w:rPr>
                                <w:sz w:val="16"/>
                              </w:rPr>
                              <w:t>Forma</w:t>
                            </w:r>
                            <w:r>
                              <w:rPr>
                                <w:spacing w:val="-4"/>
                                <w:sz w:val="16"/>
                              </w:rPr>
                              <w:t> </w:t>
                            </w:r>
                            <w:r>
                              <w:rPr>
                                <w:sz w:val="16"/>
                              </w:rPr>
                              <w:t>primária:</w:t>
                            </w:r>
                            <w:r>
                              <w:rPr>
                                <w:spacing w:val="-4"/>
                                <w:sz w:val="16"/>
                              </w:rPr>
                              <w:t> </w:t>
                            </w:r>
                            <w:r>
                              <w:rPr>
                                <w:sz w:val="16"/>
                              </w:rPr>
                              <w:t>Miniplaca</w:t>
                            </w:r>
                            <w:r>
                              <w:rPr>
                                <w:spacing w:val="-4"/>
                                <w:sz w:val="16"/>
                              </w:rPr>
                              <w:t> </w:t>
                            </w:r>
                            <w:r>
                              <w:rPr>
                                <w:sz w:val="16"/>
                              </w:rPr>
                              <w:t>sistema</w:t>
                            </w:r>
                            <w:r>
                              <w:rPr>
                                <w:spacing w:val="-4"/>
                                <w:sz w:val="16"/>
                              </w:rPr>
                              <w:t> </w:t>
                            </w:r>
                            <w:r>
                              <w:rPr>
                                <w:sz w:val="16"/>
                              </w:rPr>
                              <w:t>2.0</w:t>
                            </w:r>
                            <w:r>
                              <w:rPr>
                                <w:spacing w:val="-4"/>
                                <w:sz w:val="16"/>
                              </w:rPr>
                              <w:t> </w:t>
                            </w:r>
                            <w:r>
                              <w:rPr>
                                <w:sz w:val="16"/>
                              </w:rPr>
                              <w:t>em</w:t>
                            </w:r>
                            <w:r>
                              <w:rPr>
                                <w:spacing w:val="-4"/>
                                <w:sz w:val="16"/>
                              </w:rPr>
                              <w:t> </w:t>
                            </w:r>
                            <w:r>
                              <w:rPr>
                                <w:sz w:val="16"/>
                              </w:rPr>
                              <w:t>forma</w:t>
                            </w:r>
                            <w:r>
                              <w:rPr>
                                <w:spacing w:val="-4"/>
                                <w:sz w:val="16"/>
                              </w:rPr>
                              <w:t> </w:t>
                            </w:r>
                            <w:r>
                              <w:rPr>
                                <w:sz w:val="16"/>
                              </w:rPr>
                              <w:t>de</w:t>
                            </w:r>
                            <w:r>
                              <w:rPr>
                                <w:spacing w:val="40"/>
                                <w:sz w:val="16"/>
                              </w:rPr>
                              <w:t> </w:t>
                            </w:r>
                            <w:r>
                              <w:rPr>
                                <w:sz w:val="16"/>
                              </w:rPr>
                              <w:t>“L” para direita ou para esquerda, com 4 a 9 furos</w:t>
                            </w:r>
                            <w:r>
                              <w:rPr>
                                <w:spacing w:val="40"/>
                                <w:sz w:val="16"/>
                              </w:rPr>
                              <w:t> </w:t>
                            </w:r>
                            <w:r>
                              <w:rPr>
                                <w:sz w:val="16"/>
                              </w:rPr>
                              <w:t>com segmento curto, médio ou longo e sem</w:t>
                            </w:r>
                            <w:r>
                              <w:rPr>
                                <w:spacing w:val="40"/>
                                <w:sz w:val="16"/>
                              </w:rPr>
                              <w:t> </w:t>
                            </w:r>
                            <w:r>
                              <w:rPr>
                                <w:sz w:val="16"/>
                              </w:rPr>
                              <w:t>segmento; espessura: 0,4mm a 0,7mm.</w:t>
                            </w:r>
                          </w:p>
                          <w:p>
                            <w:pPr>
                              <w:pStyle w:val="TableParagraph"/>
                              <w:spacing w:line="352" w:lineRule="auto"/>
                              <w:ind w:left="98" w:right="30"/>
                              <w:jc w:val="center"/>
                              <w:rPr>
                                <w:sz w:val="16"/>
                              </w:rPr>
                            </w:pPr>
                            <w:r>
                              <w:rPr>
                                <w:sz w:val="16"/>
                              </w:rPr>
                              <w:t>Geografia</w:t>
                            </w:r>
                            <w:r>
                              <w:rPr>
                                <w:spacing w:val="-10"/>
                                <w:sz w:val="16"/>
                              </w:rPr>
                              <w:t> </w:t>
                            </w:r>
                            <w:r>
                              <w:rPr>
                                <w:sz w:val="16"/>
                              </w:rPr>
                              <w:t>de</w:t>
                            </w:r>
                            <w:r>
                              <w:rPr>
                                <w:spacing w:val="-10"/>
                                <w:sz w:val="16"/>
                              </w:rPr>
                              <w:t> </w:t>
                            </w:r>
                            <w:r>
                              <w:rPr>
                                <w:sz w:val="16"/>
                              </w:rPr>
                              <w:t>aplicação:</w:t>
                            </w:r>
                            <w:r>
                              <w:rPr>
                                <w:spacing w:val="-10"/>
                                <w:sz w:val="16"/>
                              </w:rPr>
                              <w:t> </w:t>
                            </w:r>
                            <w:r>
                              <w:rPr>
                                <w:sz w:val="16"/>
                              </w:rPr>
                              <w:t>Ossos</w:t>
                            </w:r>
                            <w:r>
                              <w:rPr>
                                <w:spacing w:val="-10"/>
                                <w:sz w:val="16"/>
                              </w:rPr>
                              <w:t> </w:t>
                            </w:r>
                            <w:r>
                              <w:rPr>
                                <w:sz w:val="16"/>
                              </w:rPr>
                              <w:t>maxilares,</w:t>
                            </w:r>
                            <w:r>
                              <w:rPr>
                                <w:spacing w:val="40"/>
                                <w:sz w:val="16"/>
                              </w:rPr>
                              <w:t> </w:t>
                            </w:r>
                            <w:r>
                              <w:rPr>
                                <w:sz w:val="16"/>
                              </w:rPr>
                              <w:t>mandíbula, zigomático e frontal.</w:t>
                            </w:r>
                          </w:p>
                          <w:p>
                            <w:pPr>
                              <w:pStyle w:val="TableParagraph"/>
                              <w:spacing w:line="352" w:lineRule="auto"/>
                              <w:ind w:left="97" w:right="28"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jc w:val="center"/>
                              <w:rPr>
                                <w:sz w:val="16"/>
                              </w:rPr>
                            </w:pPr>
                            <w:r>
                              <w:rPr>
                                <w:sz w:val="16"/>
                              </w:rPr>
                              <w:t>Composição:</w:t>
                            </w:r>
                            <w:r>
                              <w:rPr>
                                <w:spacing w:val="-3"/>
                                <w:sz w:val="16"/>
                              </w:rPr>
                              <w:t> </w:t>
                            </w:r>
                            <w:r>
                              <w:rPr>
                                <w:spacing w:val="-2"/>
                                <w:sz w:val="16"/>
                              </w:rPr>
                              <w:t>Titânio</w:t>
                            </w:r>
                          </w:p>
                        </w:tc>
                        <w:tc>
                          <w:tcPr>
                            <w:tcW w:w="1822" w:type="dxa"/>
                            <w:tcBorders>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2"/>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24"/>
                              <w:jc w:val="center"/>
                              <w:rPr>
                                <w:b/>
                                <w:sz w:val="16"/>
                              </w:rPr>
                            </w:pPr>
                            <w:r>
                              <w:rPr>
                                <w:b/>
                                <w:spacing w:val="-5"/>
                                <w:sz w:val="16"/>
                              </w:rPr>
                              <w:t>2.4</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0"/>
                              <w:rPr>
                                <w:b/>
                                <w:sz w:val="16"/>
                              </w:rPr>
                            </w:pPr>
                          </w:p>
                          <w:p>
                            <w:pPr>
                              <w:pStyle w:val="TableParagraph"/>
                              <w:spacing w:line="352" w:lineRule="auto"/>
                              <w:ind w:left="185" w:right="128" w:hanging="1"/>
                              <w:jc w:val="center"/>
                              <w:rPr>
                                <w:sz w:val="16"/>
                              </w:rPr>
                            </w:pPr>
                            <w:r>
                              <w:rPr>
                                <w:sz w:val="16"/>
                              </w:rPr>
                              <w:t>PLACA OSTEOSSÍNTESE, MATERIAL: TITÂNIO,</w:t>
                            </w:r>
                            <w:r>
                              <w:rPr>
                                <w:spacing w:val="40"/>
                                <w:sz w:val="16"/>
                              </w:rPr>
                              <w:t> </w:t>
                            </w:r>
                            <w:r>
                              <w:rPr>
                                <w:sz w:val="16"/>
                              </w:rPr>
                              <w:t>ACABAMENTO: N/A, TIPO: PAULUS PARÂMENTO</w:t>
                            </w:r>
                            <w:r>
                              <w:rPr>
                                <w:spacing w:val="40"/>
                                <w:sz w:val="16"/>
                              </w:rPr>
                              <w:t> </w:t>
                            </w:r>
                            <w:r>
                              <w:rPr>
                                <w:sz w:val="16"/>
                              </w:rPr>
                              <w:t>COM</w:t>
                            </w:r>
                            <w:r>
                              <w:rPr>
                                <w:spacing w:val="-3"/>
                                <w:sz w:val="16"/>
                              </w:rPr>
                              <w:t> </w:t>
                            </w:r>
                            <w:r>
                              <w:rPr>
                                <w:sz w:val="16"/>
                              </w:rPr>
                              <w:t>DEGRAU</w:t>
                            </w:r>
                            <w:r>
                              <w:rPr>
                                <w:spacing w:val="-3"/>
                                <w:sz w:val="16"/>
                              </w:rPr>
                              <w:t> </w:t>
                            </w:r>
                            <w:r>
                              <w:rPr>
                                <w:sz w:val="16"/>
                              </w:rPr>
                              <w:t>DE</w:t>
                            </w:r>
                            <w:r>
                              <w:rPr>
                                <w:spacing w:val="-3"/>
                                <w:sz w:val="16"/>
                              </w:rPr>
                              <w:t> </w:t>
                            </w:r>
                            <w:r>
                              <w:rPr>
                                <w:sz w:val="16"/>
                              </w:rPr>
                              <w:t>4MM</w:t>
                            </w:r>
                            <w:r>
                              <w:rPr>
                                <w:spacing w:val="-10"/>
                                <w:sz w:val="16"/>
                              </w:rPr>
                              <w:t> </w:t>
                            </w:r>
                            <w:r>
                              <w:rPr>
                                <w:sz w:val="16"/>
                              </w:rPr>
                              <w:t>A</w:t>
                            </w:r>
                            <w:r>
                              <w:rPr>
                                <w:spacing w:val="-10"/>
                                <w:sz w:val="16"/>
                              </w:rPr>
                              <w:t> </w:t>
                            </w:r>
                            <w:r>
                              <w:rPr>
                                <w:sz w:val="16"/>
                              </w:rPr>
                              <w:t>10MM,</w:t>
                            </w:r>
                            <w:r>
                              <w:rPr>
                                <w:spacing w:val="-3"/>
                                <w:sz w:val="16"/>
                              </w:rPr>
                              <w:t> </w:t>
                            </w:r>
                            <w:r>
                              <w:rPr>
                                <w:sz w:val="16"/>
                              </w:rPr>
                              <w:t>SISTEMA:</w:t>
                            </w:r>
                            <w:r>
                              <w:rPr>
                                <w:spacing w:val="-3"/>
                                <w:sz w:val="16"/>
                              </w:rPr>
                              <w:t> </w:t>
                            </w:r>
                            <w:r>
                              <w:rPr>
                                <w:sz w:val="16"/>
                              </w:rPr>
                              <w:t>2,0MM,</w:t>
                            </w:r>
                            <w:r>
                              <w:rPr>
                                <w:spacing w:val="40"/>
                                <w:sz w:val="16"/>
                              </w:rPr>
                              <w:t> </w:t>
                            </w:r>
                            <w:r>
                              <w:rPr>
                                <w:sz w:val="16"/>
                              </w:rPr>
                              <w:t>NUMERO FUROS: N/A, DISTANCIA</w:t>
                            </w:r>
                            <w:r>
                              <w:rPr>
                                <w:spacing w:val="-7"/>
                                <w:sz w:val="16"/>
                              </w:rPr>
                              <w:t> </w:t>
                            </w:r>
                            <w:r>
                              <w:rPr>
                                <w:sz w:val="16"/>
                              </w:rPr>
                              <w:t>ENTRE FUROS:</w:t>
                            </w:r>
                            <w:r>
                              <w:rPr>
                                <w:spacing w:val="40"/>
                                <w:sz w:val="16"/>
                              </w:rPr>
                              <w:t> </w:t>
                            </w:r>
                            <w:r>
                              <w:rPr>
                                <w:sz w:val="16"/>
                              </w:rPr>
                              <w:t>N/A,</w:t>
                            </w:r>
                            <w:r>
                              <w:rPr>
                                <w:spacing w:val="-10"/>
                                <w:sz w:val="16"/>
                              </w:rPr>
                              <w:t> </w:t>
                            </w:r>
                            <w:r>
                              <w:rPr>
                                <w:sz w:val="16"/>
                              </w:rPr>
                              <w:t>ESPESSURA:</w:t>
                            </w:r>
                            <w:r>
                              <w:rPr>
                                <w:spacing w:val="-10"/>
                                <w:sz w:val="16"/>
                              </w:rPr>
                              <w:t> </w:t>
                            </w:r>
                            <w:r>
                              <w:rPr>
                                <w:sz w:val="16"/>
                              </w:rPr>
                              <w:t>06MM</w:t>
                            </w:r>
                            <w:r>
                              <w:rPr>
                                <w:spacing w:val="-10"/>
                                <w:sz w:val="16"/>
                              </w:rPr>
                              <w:t> </w:t>
                            </w:r>
                            <w:r>
                              <w:rPr>
                                <w:sz w:val="16"/>
                              </w:rPr>
                              <w:t>A</w:t>
                            </w:r>
                            <w:r>
                              <w:rPr>
                                <w:spacing w:val="-10"/>
                                <w:sz w:val="16"/>
                              </w:rPr>
                              <w:t> </w:t>
                            </w:r>
                            <w:r>
                              <w:rPr>
                                <w:sz w:val="16"/>
                              </w:rPr>
                              <w:t>1MM,</w:t>
                            </w:r>
                            <w:r>
                              <w:rPr>
                                <w:spacing w:val="-10"/>
                                <w:sz w:val="16"/>
                              </w:rPr>
                              <w:t> </w:t>
                            </w:r>
                            <w:r>
                              <w:rPr>
                                <w:sz w:val="16"/>
                              </w:rPr>
                              <w:t>DIAMETRO</w:t>
                            </w:r>
                            <w:r>
                              <w:rPr>
                                <w:spacing w:val="-8"/>
                                <w:sz w:val="16"/>
                              </w:rPr>
                              <w:t> </w:t>
                            </w:r>
                            <w:r>
                              <w:rPr>
                                <w:sz w:val="16"/>
                              </w:rPr>
                              <w:t>FURO:</w:t>
                            </w:r>
                            <w:r>
                              <w:rPr>
                                <w:spacing w:val="40"/>
                                <w:sz w:val="16"/>
                              </w:rPr>
                              <w:t> </w:t>
                            </w:r>
                            <w:r>
                              <w:rPr>
                                <w:sz w:val="16"/>
                              </w:rPr>
                              <w:t>N/A, LARGURA: N/A, COMPRIMENTO: N/A</w:t>
                            </w:r>
                          </w:p>
                        </w:tc>
                        <w:tc>
                          <w:tcPr>
                            <w:tcW w:w="2775" w:type="dxa"/>
                            <w:tcBorders>
                              <w:top w:val="double" w:sz="6" w:space="0" w:color="2B2B2B"/>
                              <w:bottom w:val="double" w:sz="6" w:space="0" w:color="2B2B2B"/>
                            </w:tcBorders>
                          </w:tcPr>
                          <w:p>
                            <w:pPr>
                              <w:pStyle w:val="TableParagraph"/>
                              <w:spacing w:line="352" w:lineRule="auto" w:before="95"/>
                              <w:ind w:left="124" w:right="71"/>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55"/>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71"/>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50"/>
                              <w:jc w:val="center"/>
                              <w:rPr>
                                <w:sz w:val="16"/>
                              </w:rPr>
                            </w:pPr>
                            <w:r>
                              <w:rPr>
                                <w:spacing w:val="-2"/>
                                <w:sz w:val="16"/>
                              </w:rPr>
                              <w:t>Trocarte</w:t>
                            </w:r>
                          </w:p>
                          <w:p>
                            <w:pPr>
                              <w:pStyle w:val="TableParagraph"/>
                              <w:spacing w:line="270" w:lineRule="atLeast"/>
                              <w:ind w:left="412" w:right="360"/>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2.5,</w:t>
                            </w:r>
                            <w:r>
                              <w:rPr>
                                <w:spacing w:val="-1"/>
                                <w:sz w:val="16"/>
                              </w:rPr>
                              <w:t> </w:t>
                            </w:r>
                            <w:r>
                              <w:rPr>
                                <w:spacing w:val="-4"/>
                                <w:sz w:val="16"/>
                              </w:rPr>
                              <w:t>2.6,</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b/>
                                <w:sz w:val="16"/>
                              </w:rPr>
                            </w:pPr>
                          </w:p>
                          <w:p>
                            <w:pPr>
                              <w:pStyle w:val="TableParagraph"/>
                              <w:spacing w:before="132"/>
                              <w:rPr>
                                <w:b/>
                                <w:sz w:val="16"/>
                              </w:rPr>
                            </w:pPr>
                          </w:p>
                          <w:p>
                            <w:pPr>
                              <w:pStyle w:val="TableParagraph"/>
                              <w:spacing w:line="352" w:lineRule="auto"/>
                              <w:ind w:left="98" w:right="30"/>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Miniplaca</w:t>
                            </w:r>
                            <w:r>
                              <w:rPr>
                                <w:spacing w:val="-7"/>
                                <w:sz w:val="16"/>
                              </w:rPr>
                              <w:t> </w:t>
                            </w:r>
                            <w:r>
                              <w:rPr>
                                <w:sz w:val="16"/>
                              </w:rPr>
                              <w:t>para</w:t>
                            </w:r>
                            <w:r>
                              <w:rPr>
                                <w:spacing w:val="-7"/>
                                <w:sz w:val="16"/>
                              </w:rPr>
                              <w:t> </w:t>
                            </w:r>
                            <w:r>
                              <w:rPr>
                                <w:sz w:val="16"/>
                              </w:rPr>
                              <w:t>mento</w:t>
                            </w:r>
                            <w:r>
                              <w:rPr>
                                <w:spacing w:val="40"/>
                                <w:sz w:val="16"/>
                              </w:rPr>
                              <w:t> </w:t>
                            </w:r>
                            <w:r>
                              <w:rPr>
                                <w:sz w:val="16"/>
                              </w:rPr>
                              <w:t>com degrau de avanço de 04 mm a 10 mm. .</w:t>
                            </w:r>
                          </w:p>
                          <w:p>
                            <w:pPr>
                              <w:pStyle w:val="TableParagraph"/>
                              <w:spacing w:line="352" w:lineRule="auto"/>
                              <w:ind w:left="98" w:right="30"/>
                              <w:jc w:val="center"/>
                              <w:rPr>
                                <w:sz w:val="16"/>
                              </w:rPr>
                            </w:pPr>
                            <w:r>
                              <w:rPr>
                                <w:sz w:val="16"/>
                              </w:rPr>
                              <w:t>Forma</w:t>
                            </w:r>
                            <w:r>
                              <w:rPr>
                                <w:spacing w:val="-7"/>
                                <w:sz w:val="16"/>
                              </w:rPr>
                              <w:t> </w:t>
                            </w:r>
                            <w:r>
                              <w:rPr>
                                <w:sz w:val="16"/>
                              </w:rPr>
                              <w:t>primária:</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7"/>
                                <w:sz w:val="16"/>
                              </w:rPr>
                              <w:t> </w:t>
                            </w:r>
                            <w:r>
                              <w:rPr>
                                <w:sz w:val="16"/>
                              </w:rPr>
                              <w:t>para</w:t>
                            </w:r>
                            <w:r>
                              <w:rPr>
                                <w:spacing w:val="-7"/>
                                <w:sz w:val="16"/>
                              </w:rPr>
                              <w:t> </w:t>
                            </w:r>
                            <w:r>
                              <w:rPr>
                                <w:sz w:val="16"/>
                              </w:rPr>
                              <w:t>mento</w:t>
                            </w:r>
                            <w:r>
                              <w:rPr>
                                <w:spacing w:val="40"/>
                                <w:sz w:val="16"/>
                              </w:rPr>
                              <w:t> </w:t>
                            </w:r>
                            <w:r>
                              <w:rPr>
                                <w:sz w:val="16"/>
                              </w:rPr>
                              <w:t>com degrau de avanço de 04 mm a 10 mm,</w:t>
                            </w:r>
                            <w:r>
                              <w:rPr>
                                <w:spacing w:val="40"/>
                                <w:sz w:val="16"/>
                              </w:rPr>
                              <w:t> </w:t>
                            </w:r>
                            <w:r>
                              <w:rPr>
                                <w:sz w:val="16"/>
                              </w:rPr>
                              <w:t>espessura de 0,6 mm a 1,0 mm</w:t>
                            </w:r>
                          </w:p>
                          <w:p>
                            <w:pPr>
                              <w:pStyle w:val="TableParagraph"/>
                              <w:spacing w:line="183" w:lineRule="exact"/>
                              <w:ind w:left="66"/>
                              <w:jc w:val="center"/>
                              <w:rPr>
                                <w:sz w:val="16"/>
                              </w:rPr>
                            </w:pPr>
                            <w:r>
                              <w:rPr>
                                <w:sz w:val="16"/>
                              </w:rPr>
                              <w:t>Geografia</w:t>
                            </w:r>
                            <w:r>
                              <w:rPr>
                                <w:spacing w:val="-1"/>
                                <w:sz w:val="16"/>
                              </w:rPr>
                              <w:t> </w:t>
                            </w:r>
                            <w:r>
                              <w:rPr>
                                <w:sz w:val="16"/>
                              </w:rPr>
                              <w:t>de</w:t>
                            </w:r>
                            <w:r>
                              <w:rPr>
                                <w:spacing w:val="-1"/>
                                <w:sz w:val="16"/>
                              </w:rPr>
                              <w:t> </w:t>
                            </w:r>
                            <w:r>
                              <w:rPr>
                                <w:sz w:val="16"/>
                              </w:rPr>
                              <w:t>aplicação:</w:t>
                            </w:r>
                            <w:r>
                              <w:rPr>
                                <w:spacing w:val="-1"/>
                                <w:sz w:val="16"/>
                              </w:rPr>
                              <w:t> </w:t>
                            </w:r>
                            <w:r>
                              <w:rPr>
                                <w:spacing w:val="-2"/>
                                <w:sz w:val="16"/>
                              </w:rPr>
                              <w:t>mandíbula</w:t>
                            </w:r>
                          </w:p>
                          <w:p>
                            <w:pPr>
                              <w:pStyle w:val="TableParagraph"/>
                              <w:spacing w:before="171"/>
                              <w:rPr>
                                <w:b/>
                                <w:sz w:val="16"/>
                              </w:rPr>
                            </w:pPr>
                          </w:p>
                          <w:p>
                            <w:pPr>
                              <w:pStyle w:val="TableParagraph"/>
                              <w:spacing w:line="352" w:lineRule="auto"/>
                              <w:ind w:left="97" w:right="28"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3539"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24"/>
                              <w:jc w:val="center"/>
                              <w:rPr>
                                <w:b/>
                                <w:sz w:val="16"/>
                              </w:rPr>
                            </w:pPr>
                            <w:r>
                              <w:rPr>
                                <w:b/>
                                <w:spacing w:val="-5"/>
                                <w:sz w:val="16"/>
                              </w:rPr>
                              <w:t>2.5</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2"/>
                              <w:rPr>
                                <w:b/>
                                <w:sz w:val="16"/>
                              </w:rPr>
                            </w:pPr>
                          </w:p>
                          <w:p>
                            <w:pPr>
                              <w:pStyle w:val="TableParagraph"/>
                              <w:spacing w:line="352" w:lineRule="auto"/>
                              <w:ind w:left="60" w:right="3"/>
                              <w:jc w:val="center"/>
                              <w:rPr>
                                <w:sz w:val="16"/>
                              </w:rPr>
                            </w:pPr>
                            <w:r>
                              <w:rPr>
                                <w:sz w:val="16"/>
                              </w:rPr>
                              <w:t>PLACA FIXAÇÃO, MODELO PLACA: SEMIRRÍGIDA</w:t>
                            </w:r>
                            <w:r>
                              <w:rPr>
                                <w:spacing w:val="40"/>
                                <w:sz w:val="16"/>
                              </w:rPr>
                              <w:t> </w:t>
                            </w:r>
                            <w:r>
                              <w:rPr>
                                <w:sz w:val="16"/>
                              </w:rPr>
                              <w:t>RETA COMPATÍVEL PARAFUSO CIRÚRGICO 2,0MM</w:t>
                            </w:r>
                            <w:r>
                              <w:rPr>
                                <w:spacing w:val="40"/>
                                <w:sz w:val="16"/>
                              </w:rPr>
                              <w:t> </w:t>
                            </w:r>
                            <w:r>
                              <w:rPr>
                                <w:spacing w:val="-2"/>
                                <w:sz w:val="16"/>
                              </w:rPr>
                              <w:t>PARA</w:t>
                            </w:r>
                            <w:r>
                              <w:rPr>
                                <w:spacing w:val="-9"/>
                                <w:sz w:val="16"/>
                              </w:rPr>
                              <w:t> </w:t>
                            </w:r>
                            <w:r>
                              <w:rPr>
                                <w:spacing w:val="-2"/>
                                <w:sz w:val="16"/>
                              </w:rPr>
                              <w:t>CRÂNIO MAXILO FACIAL, MATERIAL:</w:t>
                            </w:r>
                            <w:r>
                              <w:rPr>
                                <w:spacing w:val="-4"/>
                                <w:sz w:val="16"/>
                              </w:rPr>
                              <w:t> </w:t>
                            </w:r>
                            <w:r>
                              <w:rPr>
                                <w:spacing w:val="-2"/>
                                <w:sz w:val="16"/>
                              </w:rPr>
                              <w:t>TITÂNIO,</w:t>
                            </w:r>
                            <w:r>
                              <w:rPr>
                                <w:spacing w:val="40"/>
                                <w:sz w:val="16"/>
                              </w:rPr>
                              <w:t> </w:t>
                            </w:r>
                            <w:r>
                              <w:rPr>
                                <w:sz w:val="16"/>
                              </w:rPr>
                              <w:t>TAMANHO: 16</w:t>
                            </w:r>
                            <w:r>
                              <w:rPr>
                                <w:spacing w:val="-4"/>
                                <w:sz w:val="16"/>
                              </w:rPr>
                              <w:t> </w:t>
                            </w:r>
                            <w:r>
                              <w:rPr>
                                <w:sz w:val="16"/>
                              </w:rPr>
                              <w:t>A</w:t>
                            </w:r>
                            <w:r>
                              <w:rPr>
                                <w:spacing w:val="-4"/>
                                <w:sz w:val="16"/>
                              </w:rPr>
                              <w:t> </w:t>
                            </w:r>
                            <w:r>
                              <w:rPr>
                                <w:sz w:val="16"/>
                              </w:rPr>
                              <w:t>20 FUROS, ESPESSURA: SISTEMA</w:t>
                            </w:r>
                            <w:r>
                              <w:rPr>
                                <w:spacing w:val="-4"/>
                                <w:sz w:val="16"/>
                              </w:rPr>
                              <w:t> </w:t>
                            </w:r>
                            <w:r>
                              <w:rPr>
                                <w:sz w:val="16"/>
                              </w:rPr>
                              <w:t>2.0</w:t>
                            </w:r>
                          </w:p>
                        </w:tc>
                        <w:tc>
                          <w:tcPr>
                            <w:tcW w:w="2775" w:type="dxa"/>
                            <w:tcBorders>
                              <w:top w:val="double" w:sz="6" w:space="0" w:color="2B2B2B"/>
                              <w:bottom w:val="double" w:sz="6" w:space="0" w:color="2B2B2B"/>
                            </w:tcBorders>
                          </w:tcPr>
                          <w:p>
                            <w:pPr>
                              <w:pStyle w:val="TableParagraph"/>
                              <w:spacing w:line="352" w:lineRule="auto" w:before="95"/>
                              <w:ind w:left="124" w:right="71"/>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55"/>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71"/>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50"/>
                              <w:jc w:val="center"/>
                              <w:rPr>
                                <w:sz w:val="16"/>
                              </w:rPr>
                            </w:pPr>
                            <w:r>
                              <w:rPr>
                                <w:spacing w:val="-2"/>
                                <w:sz w:val="16"/>
                              </w:rPr>
                              <w:t>Trocarte</w:t>
                            </w:r>
                          </w:p>
                          <w:p>
                            <w:pPr>
                              <w:pStyle w:val="TableParagraph"/>
                              <w:spacing w:line="270" w:lineRule="atLeast"/>
                              <w:ind w:left="412" w:right="360"/>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2.6,</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34"/>
                              <w:rPr>
                                <w:b/>
                                <w:sz w:val="16"/>
                              </w:rPr>
                            </w:pPr>
                          </w:p>
                          <w:p>
                            <w:pPr>
                              <w:pStyle w:val="TableParagraph"/>
                              <w:spacing w:line="352" w:lineRule="auto"/>
                              <w:ind w:left="98"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40"/>
                                <w:sz w:val="16"/>
                              </w:rPr>
                              <w:t> </w:t>
                            </w:r>
                            <w:r>
                              <w:rPr>
                                <w:sz w:val="16"/>
                              </w:rPr>
                              <w:t>com 16 a 20 furos regular.</w:t>
                            </w:r>
                          </w:p>
                          <w:p>
                            <w:pPr>
                              <w:pStyle w:val="TableParagraph"/>
                              <w:spacing w:line="352" w:lineRule="auto"/>
                              <w:ind w:left="98" w:right="29"/>
                              <w:jc w:val="center"/>
                              <w:rPr>
                                <w:sz w:val="16"/>
                              </w:rPr>
                            </w:pPr>
                            <w:r>
                              <w:rPr>
                                <w:sz w:val="16"/>
                              </w:rPr>
                              <w:t>Forma</w:t>
                            </w:r>
                            <w:r>
                              <w:rPr>
                                <w:spacing w:val="-6"/>
                                <w:sz w:val="16"/>
                              </w:rPr>
                              <w:t> </w:t>
                            </w:r>
                            <w:r>
                              <w:rPr>
                                <w:sz w:val="16"/>
                              </w:rPr>
                              <w:t>primária:</w:t>
                            </w:r>
                            <w:r>
                              <w:rPr>
                                <w:spacing w:val="-6"/>
                                <w:sz w:val="16"/>
                              </w:rPr>
                              <w:t> </w:t>
                            </w:r>
                            <w:r>
                              <w:rPr>
                                <w:sz w:val="16"/>
                              </w:rPr>
                              <w:t>Miniplaca</w:t>
                            </w:r>
                            <w:r>
                              <w:rPr>
                                <w:spacing w:val="-6"/>
                                <w:sz w:val="16"/>
                              </w:rPr>
                              <w:t> </w:t>
                            </w:r>
                            <w:r>
                              <w:rPr>
                                <w:sz w:val="16"/>
                              </w:rPr>
                              <w:t>reta</w:t>
                            </w:r>
                            <w:r>
                              <w:rPr>
                                <w:spacing w:val="-6"/>
                                <w:sz w:val="16"/>
                              </w:rPr>
                              <w:t> </w:t>
                            </w:r>
                            <w:r>
                              <w:rPr>
                                <w:sz w:val="16"/>
                              </w:rPr>
                              <w:t>16</w:t>
                            </w:r>
                            <w:r>
                              <w:rPr>
                                <w:spacing w:val="-6"/>
                                <w:sz w:val="16"/>
                              </w:rPr>
                              <w:t> </w:t>
                            </w:r>
                            <w:r>
                              <w:rPr>
                                <w:sz w:val="16"/>
                              </w:rPr>
                              <w:t>a</w:t>
                            </w:r>
                            <w:r>
                              <w:rPr>
                                <w:spacing w:val="-6"/>
                                <w:sz w:val="16"/>
                              </w:rPr>
                              <w:t> </w:t>
                            </w:r>
                            <w:r>
                              <w:rPr>
                                <w:sz w:val="16"/>
                              </w:rPr>
                              <w:t>20</w:t>
                            </w:r>
                            <w:r>
                              <w:rPr>
                                <w:spacing w:val="-6"/>
                                <w:sz w:val="16"/>
                              </w:rPr>
                              <w:t> </w:t>
                            </w:r>
                            <w:r>
                              <w:rPr>
                                <w:sz w:val="16"/>
                              </w:rPr>
                              <w:t>furos.</w:t>
                            </w:r>
                            <w:r>
                              <w:rPr>
                                <w:spacing w:val="40"/>
                                <w:sz w:val="16"/>
                              </w:rPr>
                              <w:t> </w:t>
                            </w:r>
                            <w:r>
                              <w:rPr>
                                <w:sz w:val="16"/>
                              </w:rPr>
                              <w:t>Geografia de aplicação: Ossos maxilares,</w:t>
                            </w:r>
                            <w:r>
                              <w:rPr>
                                <w:spacing w:val="40"/>
                                <w:sz w:val="16"/>
                              </w:rPr>
                              <w:t> </w:t>
                            </w:r>
                            <w:r>
                              <w:rPr>
                                <w:sz w:val="16"/>
                              </w:rPr>
                              <w:t>mandíbula, zigomático e frontal.</w:t>
                            </w:r>
                          </w:p>
                          <w:p>
                            <w:pPr>
                              <w:pStyle w:val="TableParagraph"/>
                              <w:spacing w:line="352" w:lineRule="auto"/>
                              <w:ind w:left="97" w:right="28"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e</w:t>
                            </w:r>
                            <w:r>
                              <w:rPr>
                                <w:spacing w:val="-8"/>
                                <w:sz w:val="16"/>
                              </w:rPr>
                              <w:t> </w:t>
                            </w:r>
                            <w:r>
                              <w:rPr>
                                <w:sz w:val="16"/>
                              </w:rPr>
                              <w:t>osteotomias.</w:t>
                            </w:r>
                          </w:p>
                          <w:p>
                            <w:pPr>
                              <w:pStyle w:val="TableParagraph"/>
                              <w:spacing w:line="183" w:lineRule="exact"/>
                              <w:ind w:left="66"/>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59"/>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2984"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7"/>
                              <w:rPr>
                                <w:b/>
                                <w:sz w:val="16"/>
                              </w:rPr>
                            </w:pPr>
                          </w:p>
                          <w:p>
                            <w:pPr>
                              <w:pStyle w:val="TableParagraph"/>
                              <w:ind w:left="24"/>
                              <w:jc w:val="center"/>
                              <w:rPr>
                                <w:b/>
                                <w:sz w:val="16"/>
                              </w:rPr>
                            </w:pPr>
                            <w:r>
                              <w:rPr>
                                <w:b/>
                                <w:spacing w:val="-5"/>
                                <w:sz w:val="16"/>
                              </w:rPr>
                              <w:t>2.6</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spacing w:before="34"/>
                              <w:rPr>
                                <w:b/>
                                <w:sz w:val="16"/>
                              </w:rPr>
                            </w:pPr>
                          </w:p>
                          <w:p>
                            <w:pPr>
                              <w:pStyle w:val="TableParagraph"/>
                              <w:spacing w:line="352" w:lineRule="auto"/>
                              <w:ind w:left="116" w:right="59" w:hanging="1"/>
                              <w:jc w:val="center"/>
                              <w:rPr>
                                <w:sz w:val="16"/>
                              </w:rPr>
                            </w:pPr>
                            <w:r>
                              <w:rPr>
                                <w:sz w:val="16"/>
                              </w:rPr>
                              <w:t>PEÇAS / COMPONENTES EQUIPAMENTO</w:t>
                            </w:r>
                            <w:r>
                              <w:rPr>
                                <w:spacing w:val="40"/>
                                <w:sz w:val="16"/>
                              </w:rPr>
                              <w:t> </w:t>
                            </w:r>
                            <w:r>
                              <w:rPr>
                                <w:sz w:val="16"/>
                              </w:rPr>
                              <w:t>ULTRASSOM,</w:t>
                            </w:r>
                            <w:r>
                              <w:rPr>
                                <w:spacing w:val="-5"/>
                                <w:sz w:val="16"/>
                              </w:rPr>
                              <w:t> </w:t>
                            </w:r>
                            <w:r>
                              <w:rPr>
                                <w:sz w:val="16"/>
                              </w:rPr>
                              <w:t>REFERÊNCIA:</w:t>
                            </w:r>
                            <w:r>
                              <w:rPr>
                                <w:spacing w:val="-4"/>
                                <w:sz w:val="16"/>
                              </w:rPr>
                              <w:t> </w:t>
                            </w:r>
                            <w:r>
                              <w:rPr>
                                <w:sz w:val="16"/>
                              </w:rPr>
                              <w:t>LÂMINA</w:t>
                            </w:r>
                            <w:r>
                              <w:rPr>
                                <w:spacing w:val="-10"/>
                                <w:sz w:val="16"/>
                              </w:rPr>
                              <w:t> </w:t>
                            </w:r>
                            <w:r>
                              <w:rPr>
                                <w:sz w:val="16"/>
                              </w:rPr>
                              <w:t>DE</w:t>
                            </w:r>
                            <w:r>
                              <w:rPr>
                                <w:spacing w:val="-4"/>
                                <w:sz w:val="16"/>
                              </w:rPr>
                              <w:t> </w:t>
                            </w:r>
                            <w:r>
                              <w:rPr>
                                <w:sz w:val="16"/>
                              </w:rPr>
                              <w:t>DESGASTE</w:t>
                            </w:r>
                            <w:r>
                              <w:rPr>
                                <w:spacing w:val="40"/>
                                <w:sz w:val="16"/>
                              </w:rPr>
                              <w:t> </w:t>
                            </w:r>
                            <w:r>
                              <w:rPr>
                                <w:sz w:val="16"/>
                              </w:rPr>
                              <w:t>ULTRASSÔNICA</w:t>
                            </w:r>
                            <w:r>
                              <w:rPr>
                                <w:spacing w:val="-10"/>
                                <w:sz w:val="16"/>
                              </w:rPr>
                              <w:t> </w:t>
                            </w:r>
                            <w:r>
                              <w:rPr>
                                <w:sz w:val="16"/>
                              </w:rPr>
                              <w:t>COM</w:t>
                            </w:r>
                            <w:r>
                              <w:rPr>
                                <w:spacing w:val="-10"/>
                                <w:sz w:val="16"/>
                              </w:rPr>
                              <w:t> </w:t>
                            </w:r>
                            <w:r>
                              <w:rPr>
                                <w:sz w:val="16"/>
                              </w:rPr>
                              <w:t>LATERAL</w:t>
                            </w:r>
                            <w:r>
                              <w:rPr>
                                <w:spacing w:val="-10"/>
                                <w:sz w:val="16"/>
                              </w:rPr>
                              <w:t> </w:t>
                            </w:r>
                            <w:r>
                              <w:rPr>
                                <w:sz w:val="16"/>
                              </w:rPr>
                              <w:t>SERRILHADA</w:t>
                            </w:r>
                            <w:r>
                              <w:rPr>
                                <w:spacing w:val="-10"/>
                                <w:sz w:val="16"/>
                              </w:rPr>
                              <w:t> </w:t>
                            </w:r>
                            <w:r>
                              <w:rPr>
                                <w:sz w:val="16"/>
                              </w:rPr>
                              <w:t>PARA</w:t>
                            </w:r>
                            <w:r>
                              <w:rPr>
                                <w:spacing w:val="40"/>
                                <w:sz w:val="16"/>
                              </w:rPr>
                              <w:t> </w:t>
                            </w:r>
                            <w:r>
                              <w:rPr>
                                <w:spacing w:val="-2"/>
                                <w:sz w:val="16"/>
                              </w:rPr>
                              <w:t>CORTADOR ÓSSEO DE 10MM</w:t>
                            </w:r>
                            <w:r>
                              <w:rPr>
                                <w:spacing w:val="-9"/>
                                <w:sz w:val="16"/>
                              </w:rPr>
                              <w:t> </w:t>
                            </w:r>
                            <w:r>
                              <w:rPr>
                                <w:spacing w:val="-2"/>
                                <w:sz w:val="16"/>
                              </w:rPr>
                              <w:t>A</w:t>
                            </w:r>
                            <w:r>
                              <w:rPr>
                                <w:spacing w:val="-9"/>
                                <w:sz w:val="16"/>
                              </w:rPr>
                              <w:t> </w:t>
                            </w:r>
                            <w:r>
                              <w:rPr>
                                <w:spacing w:val="-2"/>
                                <w:sz w:val="16"/>
                              </w:rPr>
                              <w:t>20MM, PONTA</w:t>
                            </w:r>
                            <w:r>
                              <w:rPr>
                                <w:spacing w:val="-9"/>
                                <w:sz w:val="16"/>
                              </w:rPr>
                              <w:t> </w:t>
                            </w:r>
                            <w:r>
                              <w:rPr>
                                <w:spacing w:val="-2"/>
                                <w:sz w:val="16"/>
                              </w:rPr>
                              <w:t>PIEZO,</w:t>
                            </w:r>
                            <w:r>
                              <w:rPr>
                                <w:spacing w:val="40"/>
                                <w:sz w:val="16"/>
                              </w:rPr>
                              <w:t> </w:t>
                            </w:r>
                            <w:r>
                              <w:rPr>
                                <w:sz w:val="16"/>
                              </w:rPr>
                              <w:t>ESPESSURA: 0,35MM, LARGURA: ATÉ 5MM,</w:t>
                            </w:r>
                            <w:r>
                              <w:rPr>
                                <w:spacing w:val="40"/>
                                <w:sz w:val="16"/>
                              </w:rPr>
                              <w:t> </w:t>
                            </w:r>
                            <w:r>
                              <w:rPr>
                                <w:sz w:val="16"/>
                              </w:rPr>
                              <w:t>FABRICANTE: DRILLER / MECTRON / NSK</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spacing w:before="83"/>
                              <w:rPr>
                                <w:b/>
                                <w:sz w:val="16"/>
                              </w:rPr>
                            </w:pPr>
                          </w:p>
                          <w:p>
                            <w:pPr>
                              <w:pStyle w:val="TableParagraph"/>
                              <w:spacing w:line="352" w:lineRule="auto"/>
                              <w:ind w:left="77" w:right="24" w:hanging="1"/>
                              <w:jc w:val="center"/>
                              <w:rPr>
                                <w:sz w:val="16"/>
                              </w:rPr>
                            </w:pPr>
                            <w:r>
                              <w:rPr>
                                <w:sz w:val="16"/>
                              </w:rPr>
                              <w:t>Motor piezoelétrico ultrassônico com</w:t>
                            </w:r>
                            <w:r>
                              <w:rPr>
                                <w:spacing w:val="40"/>
                                <w:sz w:val="16"/>
                              </w:rPr>
                              <w:t> </w:t>
                            </w:r>
                            <w:r>
                              <w:rPr>
                                <w:sz w:val="16"/>
                              </w:rPr>
                              <w:t>frequência de 27-32 kHz composto por</w:t>
                            </w:r>
                            <w:r>
                              <w:rPr>
                                <w:spacing w:val="40"/>
                                <w:sz w:val="16"/>
                              </w:rPr>
                              <w:t> </w:t>
                            </w:r>
                            <w:r>
                              <w:rPr>
                                <w:sz w:val="16"/>
                              </w:rPr>
                              <w:t>unidade</w:t>
                            </w:r>
                            <w:r>
                              <w:rPr>
                                <w:spacing w:val="-10"/>
                                <w:sz w:val="16"/>
                              </w:rPr>
                              <w:t> </w:t>
                            </w:r>
                            <w:r>
                              <w:rPr>
                                <w:sz w:val="16"/>
                              </w:rPr>
                              <w:t>controle</w:t>
                            </w:r>
                            <w:r>
                              <w:rPr>
                                <w:spacing w:val="-10"/>
                                <w:sz w:val="16"/>
                              </w:rPr>
                              <w:t> </w:t>
                            </w:r>
                            <w:r>
                              <w:rPr>
                                <w:sz w:val="16"/>
                              </w:rPr>
                              <w:t>(com</w:t>
                            </w:r>
                            <w:r>
                              <w:rPr>
                                <w:spacing w:val="-10"/>
                                <w:sz w:val="16"/>
                              </w:rPr>
                              <w:t> </w:t>
                            </w:r>
                            <w:r>
                              <w:rPr>
                                <w:sz w:val="16"/>
                              </w:rPr>
                              <w:t>bomba</w:t>
                            </w:r>
                            <w:r>
                              <w:rPr>
                                <w:spacing w:val="-10"/>
                                <w:sz w:val="16"/>
                              </w:rPr>
                              <w:t> </w:t>
                            </w:r>
                            <w:r>
                              <w:rPr>
                                <w:sz w:val="16"/>
                              </w:rPr>
                              <w:t>peristáltica</w:t>
                            </w:r>
                            <w:r>
                              <w:rPr>
                                <w:spacing w:val="40"/>
                                <w:sz w:val="16"/>
                              </w:rPr>
                              <w:t> </w:t>
                            </w:r>
                            <w:r>
                              <w:rPr>
                                <w:sz w:val="16"/>
                              </w:rPr>
                              <w:t>associada), peça de mão e pedal,</w:t>
                            </w:r>
                            <w:r>
                              <w:rPr>
                                <w:spacing w:val="40"/>
                                <w:sz w:val="16"/>
                              </w:rPr>
                              <w:t> </w:t>
                            </w:r>
                            <w:r>
                              <w:rPr>
                                <w:sz w:val="16"/>
                              </w:rPr>
                              <w:t>fornecido com kits de irrigação</w:t>
                            </w:r>
                            <w:r>
                              <w:rPr>
                                <w:spacing w:val="40"/>
                                <w:sz w:val="16"/>
                              </w:rPr>
                              <w:t> </w:t>
                            </w:r>
                            <w:r>
                              <w:rPr>
                                <w:sz w:val="16"/>
                              </w:rPr>
                              <w:t>descartáveis. Fabricantes: Driller /</w:t>
                            </w:r>
                            <w:r>
                              <w:rPr>
                                <w:spacing w:val="40"/>
                                <w:sz w:val="16"/>
                              </w:rPr>
                              <w:t> </w:t>
                            </w:r>
                            <w:r>
                              <w:rPr>
                                <w:sz w:val="16"/>
                              </w:rPr>
                              <w:t>Mectron / NSK</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2"/>
                              <w:rPr>
                                <w:b/>
                                <w:sz w:val="16"/>
                              </w:rPr>
                            </w:pPr>
                          </w:p>
                          <w:p>
                            <w:pPr>
                              <w:pStyle w:val="TableParagraph"/>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8" w:right="71"/>
                              <w:jc w:val="center"/>
                              <w:rPr>
                                <w:sz w:val="16"/>
                              </w:rPr>
                            </w:pPr>
                            <w:r>
                              <w:rPr>
                                <w:sz w:val="16"/>
                              </w:rPr>
                              <w:t>2.7,</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spacing w:line="352" w:lineRule="auto" w:before="95"/>
                              <w:ind w:left="69"/>
                              <w:jc w:val="center"/>
                              <w:rPr>
                                <w:sz w:val="16"/>
                              </w:rPr>
                            </w:pPr>
                            <w:r>
                              <w:rPr>
                                <w:sz w:val="16"/>
                              </w:rPr>
                              <w:t>Nome primário do produto: ponta ultrassônica em</w:t>
                            </w:r>
                            <w:r>
                              <w:rPr>
                                <w:spacing w:val="40"/>
                                <w:sz w:val="16"/>
                              </w:rPr>
                              <w:t> </w:t>
                            </w:r>
                            <w:r>
                              <w:rPr>
                                <w:sz w:val="16"/>
                              </w:rPr>
                              <w:t>forma</w:t>
                            </w:r>
                            <w:r>
                              <w:rPr>
                                <w:spacing w:val="-7"/>
                                <w:sz w:val="16"/>
                              </w:rPr>
                              <w:t> </w:t>
                            </w:r>
                            <w:r>
                              <w:rPr>
                                <w:sz w:val="16"/>
                              </w:rPr>
                              <w:t>de</w:t>
                            </w:r>
                            <w:r>
                              <w:rPr>
                                <w:spacing w:val="-7"/>
                                <w:sz w:val="16"/>
                              </w:rPr>
                              <w:t> </w:t>
                            </w:r>
                            <w:r>
                              <w:rPr>
                                <w:sz w:val="16"/>
                              </w:rPr>
                              <w:t>lâmina</w:t>
                            </w:r>
                            <w:r>
                              <w:rPr>
                                <w:spacing w:val="-7"/>
                                <w:sz w:val="16"/>
                              </w:rPr>
                              <w:t> </w:t>
                            </w:r>
                            <w:r>
                              <w:rPr>
                                <w:sz w:val="16"/>
                              </w:rPr>
                              <w:t>serrilhada</w:t>
                            </w:r>
                            <w:r>
                              <w:rPr>
                                <w:spacing w:val="-7"/>
                                <w:sz w:val="16"/>
                              </w:rPr>
                              <w:t> </w:t>
                            </w:r>
                            <w:r>
                              <w:rPr>
                                <w:sz w:val="16"/>
                              </w:rPr>
                              <w:t>para</w:t>
                            </w:r>
                            <w:r>
                              <w:rPr>
                                <w:spacing w:val="-7"/>
                                <w:sz w:val="16"/>
                              </w:rPr>
                              <w:t> </w:t>
                            </w:r>
                            <w:r>
                              <w:rPr>
                                <w:sz w:val="16"/>
                              </w:rPr>
                              <w:t>motor</w:t>
                            </w:r>
                            <w:r>
                              <w:rPr>
                                <w:spacing w:val="-7"/>
                                <w:sz w:val="16"/>
                              </w:rPr>
                              <w:t> </w:t>
                            </w:r>
                            <w:r>
                              <w:rPr>
                                <w:sz w:val="16"/>
                              </w:rPr>
                              <w:t>piezoelétrico</w:t>
                            </w:r>
                            <w:r>
                              <w:rPr>
                                <w:spacing w:val="40"/>
                                <w:sz w:val="16"/>
                              </w:rPr>
                              <w:t> </w:t>
                            </w:r>
                            <w:r>
                              <w:rPr>
                                <w:sz w:val="16"/>
                              </w:rPr>
                              <w:t>ultrassônico</w:t>
                            </w:r>
                            <w:r>
                              <w:rPr>
                                <w:spacing w:val="-3"/>
                                <w:sz w:val="16"/>
                              </w:rPr>
                              <w:t> </w:t>
                            </w:r>
                            <w:r>
                              <w:rPr>
                                <w:sz w:val="16"/>
                              </w:rPr>
                              <w:t>cirúrgico</w:t>
                            </w:r>
                          </w:p>
                          <w:p>
                            <w:pPr>
                              <w:pStyle w:val="TableParagraph"/>
                              <w:spacing w:line="352" w:lineRule="auto"/>
                              <w:ind w:left="98" w:right="29"/>
                              <w:jc w:val="center"/>
                              <w:rPr>
                                <w:sz w:val="16"/>
                              </w:rPr>
                            </w:pPr>
                            <w:r>
                              <w:rPr>
                                <w:sz w:val="16"/>
                              </w:rPr>
                              <w:t>Forma</w:t>
                            </w:r>
                            <w:r>
                              <w:rPr>
                                <w:spacing w:val="-7"/>
                                <w:sz w:val="16"/>
                              </w:rPr>
                              <w:t> </w:t>
                            </w:r>
                            <w:r>
                              <w:rPr>
                                <w:sz w:val="16"/>
                              </w:rPr>
                              <w:t>primária:</w:t>
                            </w:r>
                            <w:r>
                              <w:rPr>
                                <w:spacing w:val="-7"/>
                                <w:sz w:val="16"/>
                              </w:rPr>
                              <w:t> </w:t>
                            </w:r>
                            <w:r>
                              <w:rPr>
                                <w:sz w:val="16"/>
                              </w:rPr>
                              <w:t>ponta</w:t>
                            </w:r>
                            <w:r>
                              <w:rPr>
                                <w:spacing w:val="-7"/>
                                <w:sz w:val="16"/>
                              </w:rPr>
                              <w:t> </w:t>
                            </w:r>
                            <w:r>
                              <w:rPr>
                                <w:sz w:val="16"/>
                              </w:rPr>
                              <w:t>ultrassônica</w:t>
                            </w:r>
                            <w:r>
                              <w:rPr>
                                <w:spacing w:val="-7"/>
                                <w:sz w:val="16"/>
                              </w:rPr>
                              <w:t> </w:t>
                            </w:r>
                            <w:r>
                              <w:rPr>
                                <w:sz w:val="16"/>
                              </w:rPr>
                              <w:t>em</w:t>
                            </w:r>
                            <w:r>
                              <w:rPr>
                                <w:spacing w:val="-7"/>
                                <w:sz w:val="16"/>
                              </w:rPr>
                              <w:t> </w:t>
                            </w:r>
                            <w:r>
                              <w:rPr>
                                <w:sz w:val="16"/>
                              </w:rPr>
                              <w:t>forma</w:t>
                            </w:r>
                            <w:r>
                              <w:rPr>
                                <w:spacing w:val="-7"/>
                                <w:sz w:val="16"/>
                              </w:rPr>
                              <w:t> </w:t>
                            </w:r>
                            <w:r>
                              <w:rPr>
                                <w:sz w:val="16"/>
                              </w:rPr>
                              <w:t>de</w:t>
                            </w:r>
                            <w:r>
                              <w:rPr>
                                <w:spacing w:val="40"/>
                                <w:sz w:val="16"/>
                              </w:rPr>
                              <w:t> </w:t>
                            </w:r>
                            <w:r>
                              <w:rPr>
                                <w:sz w:val="16"/>
                              </w:rPr>
                              <w:t>lâmina</w:t>
                            </w:r>
                            <w:r>
                              <w:rPr>
                                <w:spacing w:val="-3"/>
                                <w:sz w:val="16"/>
                              </w:rPr>
                              <w:t> </w:t>
                            </w:r>
                            <w:r>
                              <w:rPr>
                                <w:sz w:val="16"/>
                              </w:rPr>
                              <w:t>serrilhada</w:t>
                            </w:r>
                          </w:p>
                          <w:p>
                            <w:pPr>
                              <w:pStyle w:val="TableParagraph"/>
                              <w:spacing w:line="352" w:lineRule="auto"/>
                              <w:ind w:left="98" w:right="30"/>
                              <w:jc w:val="center"/>
                              <w:rPr>
                                <w:sz w:val="16"/>
                              </w:rPr>
                            </w:pPr>
                            <w:r>
                              <w:rPr>
                                <w:sz w:val="16"/>
                              </w:rPr>
                              <w:t>Geografia de aplicação: desgate ósseo cortical e</w:t>
                            </w:r>
                            <w:r>
                              <w:rPr>
                                <w:spacing w:val="40"/>
                                <w:sz w:val="16"/>
                              </w:rPr>
                              <w:t> </w:t>
                            </w:r>
                            <w:r>
                              <w:rPr>
                                <w:sz w:val="16"/>
                              </w:rPr>
                              <w:t>medular Característica peculiar: altura 10mm a</w:t>
                            </w:r>
                            <w:r>
                              <w:rPr>
                                <w:spacing w:val="40"/>
                                <w:sz w:val="16"/>
                              </w:rPr>
                              <w:t> </w:t>
                            </w:r>
                            <w:r>
                              <w:rPr>
                                <w:sz w:val="16"/>
                              </w:rPr>
                              <w:t>20mm, espessura: 0,35mm, largura: até 5mm</w:t>
                            </w:r>
                            <w:r>
                              <w:rPr>
                                <w:spacing w:val="40"/>
                                <w:sz w:val="16"/>
                              </w:rPr>
                              <w:t> </w:t>
                            </w:r>
                            <w:r>
                              <w:rPr>
                                <w:sz w:val="16"/>
                              </w:rPr>
                              <w:t>Aplicação:</w:t>
                            </w:r>
                            <w:r>
                              <w:rPr>
                                <w:spacing w:val="-7"/>
                                <w:sz w:val="16"/>
                              </w:rPr>
                              <w:t> </w:t>
                            </w:r>
                            <w:r>
                              <w:rPr>
                                <w:sz w:val="16"/>
                              </w:rPr>
                              <w:t>Osteotomias</w:t>
                            </w:r>
                            <w:r>
                              <w:rPr>
                                <w:spacing w:val="-7"/>
                                <w:sz w:val="16"/>
                              </w:rPr>
                              <w:t> </w:t>
                            </w:r>
                            <w:r>
                              <w:rPr>
                                <w:sz w:val="16"/>
                              </w:rPr>
                              <w:t>e</w:t>
                            </w:r>
                            <w:r>
                              <w:rPr>
                                <w:spacing w:val="-7"/>
                                <w:sz w:val="16"/>
                              </w:rPr>
                              <w:t> </w:t>
                            </w:r>
                            <w:r>
                              <w:rPr>
                                <w:sz w:val="16"/>
                              </w:rPr>
                              <w:t>desgate</w:t>
                            </w:r>
                            <w:r>
                              <w:rPr>
                                <w:spacing w:val="-7"/>
                                <w:sz w:val="16"/>
                              </w:rPr>
                              <w:t> </w:t>
                            </w:r>
                            <w:r>
                              <w:rPr>
                                <w:sz w:val="16"/>
                              </w:rPr>
                              <w:t>ósseo</w:t>
                            </w:r>
                            <w:r>
                              <w:rPr>
                                <w:spacing w:val="-7"/>
                                <w:sz w:val="16"/>
                              </w:rPr>
                              <w:t> </w:t>
                            </w:r>
                            <w:r>
                              <w:rPr>
                                <w:sz w:val="16"/>
                              </w:rPr>
                              <w:t>em</w:t>
                            </w:r>
                            <w:r>
                              <w:rPr>
                                <w:spacing w:val="-7"/>
                                <w:sz w:val="16"/>
                              </w:rPr>
                              <w:t> </w:t>
                            </w:r>
                            <w:r>
                              <w:rPr>
                                <w:sz w:val="16"/>
                              </w:rPr>
                              <w:t>geral</w:t>
                            </w:r>
                            <w:r>
                              <w:rPr>
                                <w:spacing w:val="40"/>
                                <w:sz w:val="16"/>
                              </w:rPr>
                              <w:t> </w:t>
                            </w:r>
                            <w:r>
                              <w:rPr>
                                <w:sz w:val="16"/>
                              </w:rPr>
                              <w:t>Dimensões: altura 10mm a 20mm,</w:t>
                            </w:r>
                          </w:p>
                          <w:p>
                            <w:pPr>
                              <w:pStyle w:val="TableParagraph"/>
                              <w:spacing w:line="167" w:lineRule="exact"/>
                              <w:ind w:left="66"/>
                              <w:jc w:val="center"/>
                              <w:rPr>
                                <w:sz w:val="16"/>
                              </w:rPr>
                            </w:pPr>
                            <w:r>
                              <w:rPr>
                                <w:sz w:val="16"/>
                              </w:rPr>
                              <w:t>espessura:0,35mm,</w:t>
                            </w:r>
                            <w:r>
                              <w:rPr>
                                <w:spacing w:val="-4"/>
                                <w:sz w:val="16"/>
                              </w:rPr>
                              <w:t> </w:t>
                            </w:r>
                            <w:r>
                              <w:rPr>
                                <w:sz w:val="16"/>
                              </w:rPr>
                              <w:t>largura:</w:t>
                            </w:r>
                            <w:r>
                              <w:rPr>
                                <w:spacing w:val="-2"/>
                                <w:sz w:val="16"/>
                              </w:rPr>
                              <w:t> </w:t>
                            </w:r>
                            <w:r>
                              <w:rPr>
                                <w:sz w:val="16"/>
                              </w:rPr>
                              <w:t>até</w:t>
                            </w:r>
                            <w:r>
                              <w:rPr>
                                <w:spacing w:val="-2"/>
                                <w:sz w:val="16"/>
                              </w:rPr>
                              <w:t> </w:t>
                            </w:r>
                            <w:r>
                              <w:rPr>
                                <w:spacing w:val="-4"/>
                                <w:sz w:val="16"/>
                              </w:rPr>
                              <w:t>5mm,</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7"/>
                              <w:rPr>
                                <w:b/>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5684" w:hRule="atLeast"/>
                        </w:trPr>
                        <w:tc>
                          <w:tcPr>
                            <w:tcW w:w="638"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24"/>
                              <w:jc w:val="center"/>
                              <w:rPr>
                                <w:b/>
                                <w:sz w:val="16"/>
                              </w:rPr>
                            </w:pPr>
                            <w:r>
                              <w:rPr>
                                <w:b/>
                                <w:spacing w:val="-5"/>
                                <w:sz w:val="16"/>
                              </w:rPr>
                              <w:t>2.7</w:t>
                            </w:r>
                          </w:p>
                        </w:tc>
                        <w:tc>
                          <w:tcPr>
                            <w:tcW w:w="408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7"/>
                              <w:rPr>
                                <w:b/>
                                <w:sz w:val="16"/>
                              </w:rPr>
                            </w:pPr>
                          </w:p>
                          <w:p>
                            <w:pPr>
                              <w:pStyle w:val="TableParagraph"/>
                              <w:spacing w:line="352" w:lineRule="auto" w:before="1"/>
                              <w:ind w:left="103" w:right="46"/>
                              <w:jc w:val="center"/>
                              <w:rPr>
                                <w:sz w:val="16"/>
                              </w:rPr>
                            </w:pPr>
                            <w:r>
                              <w:rPr>
                                <w:sz w:val="16"/>
                              </w:rPr>
                              <w:t>LÂMINA SERRA, MATERIAL: AÇO INOX, TIPO:</w:t>
                            </w:r>
                            <w:r>
                              <w:rPr>
                                <w:spacing w:val="40"/>
                                <w:sz w:val="16"/>
                              </w:rPr>
                              <w:t> </w:t>
                            </w:r>
                            <w:r>
                              <w:rPr>
                                <w:sz w:val="16"/>
                              </w:rPr>
                              <w:t>ANGULADA, COMPRIMENTO DE HASTE: 29MM A</w:t>
                            </w:r>
                            <w:r>
                              <w:rPr>
                                <w:spacing w:val="40"/>
                                <w:sz w:val="16"/>
                              </w:rPr>
                              <w:t> </w:t>
                            </w:r>
                            <w:r>
                              <w:rPr>
                                <w:sz w:val="16"/>
                              </w:rPr>
                              <w:t>43MM, COMPRIMENTO: 22MM A 27MM, LARGURA:</w:t>
                            </w:r>
                            <w:r>
                              <w:rPr>
                                <w:spacing w:val="40"/>
                                <w:sz w:val="16"/>
                              </w:rPr>
                              <w:t> </w:t>
                            </w:r>
                            <w:r>
                              <w:rPr>
                                <w:sz w:val="16"/>
                              </w:rPr>
                              <w:t>N/A,</w:t>
                            </w:r>
                            <w:r>
                              <w:rPr>
                                <w:spacing w:val="-10"/>
                                <w:sz w:val="16"/>
                              </w:rPr>
                              <w:t> </w:t>
                            </w:r>
                            <w:r>
                              <w:rPr>
                                <w:sz w:val="16"/>
                              </w:rPr>
                              <w:t>ESPESSURA:</w:t>
                            </w:r>
                            <w:r>
                              <w:rPr>
                                <w:spacing w:val="-10"/>
                                <w:sz w:val="16"/>
                              </w:rPr>
                              <w:t> </w:t>
                            </w:r>
                            <w:r>
                              <w:rPr>
                                <w:sz w:val="16"/>
                              </w:rPr>
                              <w:t>N/A,</w:t>
                            </w:r>
                            <w:r>
                              <w:rPr>
                                <w:spacing w:val="-10"/>
                                <w:sz w:val="16"/>
                              </w:rPr>
                              <w:t> </w:t>
                            </w:r>
                            <w:r>
                              <w:rPr>
                                <w:sz w:val="16"/>
                              </w:rPr>
                              <w:t>APLICAÇÃO:</w:t>
                            </w:r>
                            <w:r>
                              <w:rPr>
                                <w:spacing w:val="-10"/>
                                <w:sz w:val="16"/>
                              </w:rPr>
                              <w:t> </w:t>
                            </w:r>
                            <w:r>
                              <w:rPr>
                                <w:sz w:val="16"/>
                              </w:rPr>
                              <w:t>CORTES</w:t>
                            </w:r>
                            <w:r>
                              <w:rPr>
                                <w:spacing w:val="-10"/>
                                <w:sz w:val="16"/>
                              </w:rPr>
                              <w:t> </w:t>
                            </w:r>
                            <w:r>
                              <w:rPr>
                                <w:sz w:val="16"/>
                              </w:rPr>
                              <w:t>ÓSSEOS</w:t>
                            </w:r>
                            <w:r>
                              <w:rPr>
                                <w:spacing w:val="40"/>
                                <w:sz w:val="16"/>
                              </w:rPr>
                              <w:t> </w:t>
                            </w:r>
                            <w:r>
                              <w:rPr>
                                <w:sz w:val="16"/>
                              </w:rPr>
                              <w:t>NO SENTIDO LONGITUDINAL</w:t>
                            </w:r>
                          </w:p>
                        </w:tc>
                        <w:tc>
                          <w:tcPr>
                            <w:tcW w:w="2775" w:type="dxa"/>
                            <w:tcBorders>
                              <w:top w:val="double" w:sz="6" w:space="0" w:color="2B2B2B"/>
                              <w:bottom w:val="double" w:sz="6" w:space="0" w:color="2B2B2B"/>
                            </w:tcBorders>
                          </w:tcPr>
                          <w:p>
                            <w:pPr>
                              <w:pStyle w:val="TableParagraph"/>
                              <w:spacing w:line="352" w:lineRule="auto" w:before="95"/>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63" w:lineRule="exact"/>
                              <w:ind w:left="50"/>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84"/>
                              <w:rPr>
                                <w:b/>
                                <w:sz w:val="16"/>
                              </w:rPr>
                            </w:pPr>
                          </w:p>
                          <w:p>
                            <w:pPr>
                              <w:pStyle w:val="TableParagraph"/>
                              <w:spacing w:before="1"/>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8" w:right="71"/>
                              <w:jc w:val="center"/>
                              <w:rPr>
                                <w:sz w:val="16"/>
                              </w:rPr>
                            </w:pPr>
                            <w:r>
                              <w:rPr>
                                <w:sz w:val="16"/>
                              </w:rPr>
                              <w:t>2.6,</w:t>
                            </w:r>
                            <w:r>
                              <w:rPr>
                                <w:spacing w:val="-3"/>
                                <w:sz w:val="16"/>
                              </w:rPr>
                              <w:t> </w:t>
                            </w:r>
                            <w:r>
                              <w:rPr>
                                <w:sz w:val="16"/>
                              </w:rPr>
                              <w:t>2.8,</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57"/>
                              <w:rPr>
                                <w:b/>
                                <w:sz w:val="16"/>
                              </w:rPr>
                            </w:pPr>
                          </w:p>
                          <w:p>
                            <w:pPr>
                              <w:pStyle w:val="TableParagraph"/>
                              <w:spacing w:line="352" w:lineRule="auto"/>
                              <w:ind w:left="98"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lâmina</w:t>
                            </w:r>
                            <w:r>
                              <w:rPr>
                                <w:spacing w:val="-7"/>
                                <w:sz w:val="16"/>
                              </w:rPr>
                              <w:t> </w:t>
                            </w:r>
                            <w:r>
                              <w:rPr>
                                <w:sz w:val="16"/>
                              </w:rPr>
                              <w:t>de</w:t>
                            </w:r>
                            <w:r>
                              <w:rPr>
                                <w:spacing w:val="-7"/>
                                <w:sz w:val="16"/>
                              </w:rPr>
                              <w:t> </w:t>
                            </w:r>
                            <w:r>
                              <w:rPr>
                                <w:sz w:val="16"/>
                              </w:rPr>
                              <w:t>serra</w:t>
                            </w:r>
                            <w:r>
                              <w:rPr>
                                <w:spacing w:val="40"/>
                                <w:sz w:val="16"/>
                              </w:rPr>
                              <w:t> </w:t>
                            </w:r>
                            <w:r>
                              <w:rPr>
                                <w:sz w:val="16"/>
                              </w:rPr>
                              <w:t>angulada</w:t>
                            </w:r>
                            <w:r>
                              <w:rPr>
                                <w:spacing w:val="-3"/>
                                <w:sz w:val="16"/>
                              </w:rPr>
                              <w:t> </w:t>
                            </w:r>
                            <w:r>
                              <w:rPr>
                                <w:sz w:val="16"/>
                              </w:rPr>
                              <w:t>osclilatória</w:t>
                            </w:r>
                          </w:p>
                          <w:p>
                            <w:pPr>
                              <w:pStyle w:val="TableParagraph"/>
                              <w:spacing w:line="352" w:lineRule="auto"/>
                              <w:ind w:left="98" w:right="29"/>
                              <w:jc w:val="center"/>
                              <w:rPr>
                                <w:sz w:val="16"/>
                              </w:rPr>
                            </w:pPr>
                            <w:r>
                              <w:rPr>
                                <w:sz w:val="16"/>
                              </w:rPr>
                              <w:t>Geografia</w:t>
                            </w:r>
                            <w:r>
                              <w:rPr>
                                <w:spacing w:val="-7"/>
                                <w:sz w:val="16"/>
                              </w:rPr>
                              <w:t> </w:t>
                            </w:r>
                            <w:r>
                              <w:rPr>
                                <w:sz w:val="16"/>
                              </w:rPr>
                              <w:t>de</w:t>
                            </w:r>
                            <w:r>
                              <w:rPr>
                                <w:spacing w:val="-7"/>
                                <w:sz w:val="16"/>
                              </w:rPr>
                              <w:t> </w:t>
                            </w:r>
                            <w:r>
                              <w:rPr>
                                <w:sz w:val="16"/>
                              </w:rPr>
                              <w:t>aplicação:</w:t>
                            </w:r>
                            <w:r>
                              <w:rPr>
                                <w:spacing w:val="-7"/>
                                <w:sz w:val="16"/>
                              </w:rPr>
                              <w:t> </w:t>
                            </w:r>
                            <w:r>
                              <w:rPr>
                                <w:sz w:val="16"/>
                              </w:rPr>
                              <w:t>desgate</w:t>
                            </w:r>
                            <w:r>
                              <w:rPr>
                                <w:spacing w:val="-7"/>
                                <w:sz w:val="16"/>
                              </w:rPr>
                              <w:t> </w:t>
                            </w:r>
                            <w:r>
                              <w:rPr>
                                <w:sz w:val="16"/>
                              </w:rPr>
                              <w:t>ósseo</w:t>
                            </w:r>
                            <w:r>
                              <w:rPr>
                                <w:spacing w:val="-7"/>
                                <w:sz w:val="16"/>
                              </w:rPr>
                              <w:t> </w:t>
                            </w:r>
                            <w:r>
                              <w:rPr>
                                <w:sz w:val="16"/>
                              </w:rPr>
                              <w:t>cortical</w:t>
                            </w:r>
                            <w:r>
                              <w:rPr>
                                <w:spacing w:val="-7"/>
                                <w:sz w:val="16"/>
                              </w:rPr>
                              <w:t> </w:t>
                            </w:r>
                            <w:r>
                              <w:rPr>
                                <w:sz w:val="16"/>
                              </w:rPr>
                              <w:t>e</w:t>
                            </w:r>
                            <w:r>
                              <w:rPr>
                                <w:spacing w:val="40"/>
                                <w:sz w:val="16"/>
                              </w:rPr>
                              <w:t> </w:t>
                            </w:r>
                            <w:r>
                              <w:rPr>
                                <w:spacing w:val="-2"/>
                                <w:sz w:val="16"/>
                              </w:rPr>
                              <w:t>medular</w:t>
                            </w:r>
                          </w:p>
                          <w:p>
                            <w:pPr>
                              <w:pStyle w:val="TableParagraph"/>
                              <w:spacing w:line="352" w:lineRule="auto"/>
                              <w:ind w:left="115" w:right="46"/>
                              <w:jc w:val="center"/>
                              <w:rPr>
                                <w:sz w:val="16"/>
                              </w:rPr>
                            </w:pPr>
                            <w:r>
                              <w:rPr>
                                <w:sz w:val="16"/>
                              </w:rPr>
                              <w:t>Característica</w:t>
                            </w:r>
                            <w:r>
                              <w:rPr>
                                <w:spacing w:val="-8"/>
                                <w:sz w:val="16"/>
                              </w:rPr>
                              <w:t> </w:t>
                            </w:r>
                            <w:r>
                              <w:rPr>
                                <w:sz w:val="16"/>
                              </w:rPr>
                              <w:t>peculiar:</w:t>
                            </w:r>
                            <w:r>
                              <w:rPr>
                                <w:spacing w:val="-8"/>
                                <w:sz w:val="16"/>
                              </w:rPr>
                              <w:t> </w:t>
                            </w:r>
                            <w:r>
                              <w:rPr>
                                <w:sz w:val="16"/>
                              </w:rPr>
                              <w:t>corte</w:t>
                            </w:r>
                            <w:r>
                              <w:rPr>
                                <w:spacing w:val="-8"/>
                                <w:sz w:val="16"/>
                              </w:rPr>
                              <w:t> </w:t>
                            </w:r>
                            <w:r>
                              <w:rPr>
                                <w:sz w:val="16"/>
                              </w:rPr>
                              <w:t>ósseo</w:t>
                            </w:r>
                            <w:r>
                              <w:rPr>
                                <w:spacing w:val="-8"/>
                                <w:sz w:val="16"/>
                              </w:rPr>
                              <w:t> </w:t>
                            </w:r>
                            <w:r>
                              <w:rPr>
                                <w:sz w:val="16"/>
                              </w:rPr>
                              <w:t>no</w:t>
                            </w:r>
                            <w:r>
                              <w:rPr>
                                <w:spacing w:val="-8"/>
                                <w:sz w:val="16"/>
                              </w:rPr>
                              <w:t> </w:t>
                            </w:r>
                            <w:r>
                              <w:rPr>
                                <w:sz w:val="16"/>
                              </w:rPr>
                              <w:t>sentido</w:t>
                            </w:r>
                            <w:r>
                              <w:rPr>
                                <w:spacing w:val="40"/>
                                <w:sz w:val="16"/>
                              </w:rPr>
                              <w:t> </w:t>
                            </w:r>
                            <w:r>
                              <w:rPr>
                                <w:spacing w:val="-2"/>
                                <w:sz w:val="16"/>
                              </w:rPr>
                              <w:t>lateral</w:t>
                            </w:r>
                          </w:p>
                          <w:p>
                            <w:pPr>
                              <w:pStyle w:val="TableParagraph"/>
                              <w:spacing w:line="352" w:lineRule="auto"/>
                              <w:ind w:left="98" w:right="30"/>
                              <w:jc w:val="center"/>
                              <w:rPr>
                                <w:sz w:val="16"/>
                              </w:rPr>
                            </w:pPr>
                            <w:r>
                              <w:rPr>
                                <w:sz w:val="16"/>
                              </w:rPr>
                              <w:t>Aplicação:</w:t>
                            </w:r>
                            <w:r>
                              <w:rPr>
                                <w:spacing w:val="-7"/>
                                <w:sz w:val="16"/>
                              </w:rPr>
                              <w:t> </w:t>
                            </w:r>
                            <w:r>
                              <w:rPr>
                                <w:sz w:val="16"/>
                              </w:rPr>
                              <w:t>Osteotomias</w:t>
                            </w:r>
                            <w:r>
                              <w:rPr>
                                <w:spacing w:val="-7"/>
                                <w:sz w:val="16"/>
                              </w:rPr>
                              <w:t> </w:t>
                            </w:r>
                            <w:r>
                              <w:rPr>
                                <w:sz w:val="16"/>
                              </w:rPr>
                              <w:t>e</w:t>
                            </w:r>
                            <w:r>
                              <w:rPr>
                                <w:spacing w:val="-7"/>
                                <w:sz w:val="16"/>
                              </w:rPr>
                              <w:t> </w:t>
                            </w:r>
                            <w:r>
                              <w:rPr>
                                <w:sz w:val="16"/>
                              </w:rPr>
                              <w:t>desgate</w:t>
                            </w:r>
                            <w:r>
                              <w:rPr>
                                <w:spacing w:val="-7"/>
                                <w:sz w:val="16"/>
                              </w:rPr>
                              <w:t> </w:t>
                            </w:r>
                            <w:r>
                              <w:rPr>
                                <w:sz w:val="16"/>
                              </w:rPr>
                              <w:t>ósseo</w:t>
                            </w:r>
                            <w:r>
                              <w:rPr>
                                <w:spacing w:val="-7"/>
                                <w:sz w:val="16"/>
                              </w:rPr>
                              <w:t> </w:t>
                            </w:r>
                            <w:r>
                              <w:rPr>
                                <w:sz w:val="16"/>
                              </w:rPr>
                              <w:t>em</w:t>
                            </w:r>
                            <w:r>
                              <w:rPr>
                                <w:spacing w:val="-7"/>
                                <w:sz w:val="16"/>
                              </w:rPr>
                              <w:t> </w:t>
                            </w:r>
                            <w:r>
                              <w:rPr>
                                <w:sz w:val="16"/>
                              </w:rPr>
                              <w:t>geral</w:t>
                            </w:r>
                            <w:r>
                              <w:rPr>
                                <w:spacing w:val="40"/>
                                <w:sz w:val="16"/>
                              </w:rPr>
                              <w:t> </w:t>
                            </w:r>
                            <w:r>
                              <w:rPr>
                                <w:sz w:val="16"/>
                              </w:rPr>
                              <w:t>Composição: Aço inox</w:t>
                            </w:r>
                          </w:p>
                          <w:p>
                            <w:pPr>
                              <w:pStyle w:val="TableParagraph"/>
                              <w:spacing w:line="352" w:lineRule="auto"/>
                              <w:ind w:left="68" w:right="1"/>
                              <w:jc w:val="center"/>
                              <w:rPr>
                                <w:sz w:val="16"/>
                              </w:rPr>
                            </w:pPr>
                            <w:r>
                              <w:rPr>
                                <w:sz w:val="16"/>
                              </w:rPr>
                              <w:t>Dimensões:</w:t>
                            </w:r>
                            <w:r>
                              <w:rPr>
                                <w:spacing w:val="-7"/>
                                <w:sz w:val="16"/>
                              </w:rPr>
                              <w:t> </w:t>
                            </w:r>
                            <w:r>
                              <w:rPr>
                                <w:sz w:val="16"/>
                              </w:rPr>
                              <w:t>Comprimento</w:t>
                            </w:r>
                            <w:r>
                              <w:rPr>
                                <w:spacing w:val="-7"/>
                                <w:sz w:val="16"/>
                              </w:rPr>
                              <w:t> </w:t>
                            </w:r>
                            <w:r>
                              <w:rPr>
                                <w:sz w:val="16"/>
                              </w:rPr>
                              <w:t>de</w:t>
                            </w:r>
                            <w:r>
                              <w:rPr>
                                <w:spacing w:val="-7"/>
                                <w:sz w:val="16"/>
                              </w:rPr>
                              <w:t> </w:t>
                            </w:r>
                            <w:r>
                              <w:rPr>
                                <w:sz w:val="16"/>
                              </w:rPr>
                              <w:t>haste:</w:t>
                            </w:r>
                            <w:r>
                              <w:rPr>
                                <w:spacing w:val="-7"/>
                                <w:sz w:val="16"/>
                              </w:rPr>
                              <w:t> </w:t>
                            </w:r>
                            <w:r>
                              <w:rPr>
                                <w:sz w:val="16"/>
                              </w:rPr>
                              <w:t>29mm</w:t>
                            </w:r>
                            <w:r>
                              <w:rPr>
                                <w:spacing w:val="-7"/>
                                <w:sz w:val="16"/>
                              </w:rPr>
                              <w:t> </w:t>
                            </w:r>
                            <w:r>
                              <w:rPr>
                                <w:sz w:val="16"/>
                              </w:rPr>
                              <w:t>a</w:t>
                            </w:r>
                            <w:r>
                              <w:rPr>
                                <w:spacing w:val="-7"/>
                                <w:sz w:val="16"/>
                              </w:rPr>
                              <w:t> </w:t>
                            </w:r>
                            <w:r>
                              <w:rPr>
                                <w:sz w:val="16"/>
                              </w:rPr>
                              <w:t>43mm,</w:t>
                            </w:r>
                            <w:r>
                              <w:rPr>
                                <w:spacing w:val="40"/>
                                <w:sz w:val="16"/>
                              </w:rPr>
                              <w:t> </w:t>
                            </w:r>
                            <w:r>
                              <w:rPr>
                                <w:sz w:val="16"/>
                              </w:rPr>
                              <w:t>Comprimento da lâmina: 22mm a 27mm,</w:t>
                            </w:r>
                            <w:r>
                              <w:rPr>
                                <w:spacing w:val="40"/>
                                <w:sz w:val="16"/>
                              </w:rPr>
                              <w:t> </w:t>
                            </w:r>
                            <w:r>
                              <w:rPr>
                                <w:sz w:val="16"/>
                              </w:rPr>
                              <w:t>Comprimento do corte: 06mm a 12mm</w:t>
                            </w:r>
                          </w:p>
                        </w:tc>
                        <w:tc>
                          <w:tcPr>
                            <w:tcW w:w="1822" w:type="dxa"/>
                            <w:tcBorders>
                              <w:top w:val="double" w:sz="6" w:space="0" w:color="2B2B2B"/>
                              <w:bottom w:val="double" w:sz="6" w:space="0" w:color="2B2B2B"/>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35"/>
                              <w:rPr>
                                <w:b/>
                                <w:sz w:val="16"/>
                              </w:rPr>
                            </w:pPr>
                          </w:p>
                          <w:p>
                            <w:pPr>
                              <w:pStyle w:val="TableParagraph"/>
                              <w:spacing w:before="1"/>
                              <w:ind w:left="58"/>
                              <w:jc w:val="center"/>
                              <w:rPr>
                                <w:sz w:val="16"/>
                              </w:rPr>
                            </w:pPr>
                            <w:r>
                              <w:rPr>
                                <w:sz w:val="16"/>
                              </w:rPr>
                              <w:t>Não</w:t>
                            </w:r>
                            <w:r>
                              <w:rPr>
                                <w:spacing w:val="-1"/>
                                <w:sz w:val="16"/>
                              </w:rPr>
                              <w:t> </w:t>
                            </w:r>
                            <w:r>
                              <w:rPr>
                                <w:spacing w:val="-5"/>
                                <w:sz w:val="16"/>
                              </w:rPr>
                              <w:t>há</w:t>
                            </w:r>
                          </w:p>
                        </w:tc>
                      </w:tr>
                      <w:tr>
                        <w:trPr>
                          <w:trHeight w:val="4987" w:hRule="atLeast"/>
                        </w:trPr>
                        <w:tc>
                          <w:tcPr>
                            <w:tcW w:w="638" w:type="dxa"/>
                            <w:tcBorders>
                              <w:top w:val="double" w:sz="6" w:space="0" w:color="2B2B2B"/>
                              <w:bottom w:val="nil"/>
                            </w:tcBorders>
                          </w:tcPr>
                          <w:p>
                            <w:pPr>
                              <w:pStyle w:val="TableParagraph"/>
                              <w:spacing w:before="95"/>
                              <w:ind w:left="24"/>
                              <w:jc w:val="center"/>
                              <w:rPr>
                                <w:b/>
                                <w:sz w:val="16"/>
                              </w:rPr>
                            </w:pPr>
                            <w:r>
                              <w:rPr>
                                <w:b/>
                                <w:spacing w:val="-5"/>
                                <w:sz w:val="16"/>
                              </w:rPr>
                              <w:t>2.8</w:t>
                            </w:r>
                          </w:p>
                        </w:tc>
                        <w:tc>
                          <w:tcPr>
                            <w:tcW w:w="4080" w:type="dxa"/>
                            <w:tcBorders>
                              <w:top w:val="double" w:sz="6" w:space="0" w:color="2B2B2B"/>
                              <w:bottom w:val="nil"/>
                            </w:tcBorders>
                          </w:tcPr>
                          <w:p>
                            <w:pPr>
                              <w:pStyle w:val="TableParagraph"/>
                              <w:spacing w:line="352" w:lineRule="auto" w:before="95"/>
                              <w:ind w:left="145" w:right="88"/>
                              <w:jc w:val="center"/>
                              <w:rPr>
                                <w:sz w:val="16"/>
                              </w:rPr>
                            </w:pPr>
                            <w:r>
                              <w:rPr>
                                <w:sz w:val="16"/>
                              </w:rPr>
                              <w:t>LÂMINA SERRA, MATERIAL: AÇO INOX, TIPO:</w:t>
                            </w:r>
                            <w:r>
                              <w:rPr>
                                <w:spacing w:val="40"/>
                                <w:sz w:val="16"/>
                              </w:rPr>
                              <w:t> </w:t>
                            </w:r>
                            <w:r>
                              <w:rPr>
                                <w:sz w:val="16"/>
                              </w:rPr>
                              <w:t>PARALELA, COMPRIMENTO DE HASTE: 29MM A</w:t>
                            </w:r>
                            <w:r>
                              <w:rPr>
                                <w:spacing w:val="40"/>
                                <w:sz w:val="16"/>
                              </w:rPr>
                              <w:t> </w:t>
                            </w:r>
                            <w:r>
                              <w:rPr>
                                <w:sz w:val="16"/>
                              </w:rPr>
                              <w:t>43MM, COMPRIMENTO: 34MM, LARGURA: N/A,</w:t>
                            </w:r>
                            <w:r>
                              <w:rPr>
                                <w:spacing w:val="40"/>
                                <w:sz w:val="16"/>
                              </w:rPr>
                              <w:t> </w:t>
                            </w:r>
                            <w:r>
                              <w:rPr>
                                <w:sz w:val="16"/>
                              </w:rPr>
                              <w:t>ESPESSURA:</w:t>
                            </w:r>
                            <w:r>
                              <w:rPr>
                                <w:spacing w:val="-10"/>
                                <w:sz w:val="16"/>
                              </w:rPr>
                              <w:t> </w:t>
                            </w:r>
                            <w:r>
                              <w:rPr>
                                <w:sz w:val="16"/>
                              </w:rPr>
                              <w:t>N/A,</w:t>
                            </w:r>
                            <w:r>
                              <w:rPr>
                                <w:spacing w:val="-10"/>
                                <w:sz w:val="16"/>
                              </w:rPr>
                              <w:t> </w:t>
                            </w:r>
                            <w:r>
                              <w:rPr>
                                <w:sz w:val="16"/>
                              </w:rPr>
                              <w:t>APLICAÇÃO:</w:t>
                            </w:r>
                            <w:r>
                              <w:rPr>
                                <w:spacing w:val="-10"/>
                                <w:sz w:val="16"/>
                              </w:rPr>
                              <w:t> </w:t>
                            </w:r>
                            <w:r>
                              <w:rPr>
                                <w:sz w:val="16"/>
                              </w:rPr>
                              <w:t>CORTES</w:t>
                            </w:r>
                            <w:r>
                              <w:rPr>
                                <w:spacing w:val="-10"/>
                                <w:sz w:val="16"/>
                              </w:rPr>
                              <w:t> </w:t>
                            </w:r>
                            <w:r>
                              <w:rPr>
                                <w:sz w:val="16"/>
                              </w:rPr>
                              <w:t>ÓSSEOS</w:t>
                            </w:r>
                            <w:r>
                              <w:rPr>
                                <w:spacing w:val="-10"/>
                                <w:sz w:val="16"/>
                              </w:rPr>
                              <w:t> </w:t>
                            </w:r>
                            <w:r>
                              <w:rPr>
                                <w:sz w:val="16"/>
                              </w:rPr>
                              <w:t>NO</w:t>
                            </w:r>
                            <w:r>
                              <w:rPr>
                                <w:spacing w:val="40"/>
                                <w:sz w:val="16"/>
                              </w:rPr>
                              <w:t> </w:t>
                            </w:r>
                            <w:r>
                              <w:rPr>
                                <w:sz w:val="16"/>
                              </w:rPr>
                              <w:t>SENTIDO</w:t>
                            </w:r>
                            <w:r>
                              <w:rPr>
                                <w:spacing w:val="-3"/>
                                <w:sz w:val="16"/>
                              </w:rPr>
                              <w:t> </w:t>
                            </w:r>
                            <w:r>
                              <w:rPr>
                                <w:sz w:val="16"/>
                              </w:rPr>
                              <w:t>LONGITUDINAL</w:t>
                            </w:r>
                          </w:p>
                        </w:tc>
                        <w:tc>
                          <w:tcPr>
                            <w:tcW w:w="2775" w:type="dxa"/>
                            <w:tcBorders>
                              <w:top w:val="double" w:sz="6" w:space="0" w:color="2B2B2B"/>
                              <w:bottom w:val="nil"/>
                            </w:tcBorders>
                          </w:tcPr>
                          <w:p>
                            <w:pPr>
                              <w:pStyle w:val="TableParagraph"/>
                              <w:spacing w:line="352" w:lineRule="auto" w:before="95"/>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p>
                        </w:tc>
                        <w:tc>
                          <w:tcPr>
                            <w:tcW w:w="2775" w:type="dxa"/>
                            <w:tcBorders>
                              <w:top w:val="double" w:sz="6" w:space="0" w:color="2B2B2B"/>
                              <w:bottom w:val="nil"/>
                            </w:tcBorders>
                          </w:tcPr>
                          <w:p>
                            <w:pPr>
                              <w:pStyle w:val="TableParagraph"/>
                              <w:spacing w:before="95"/>
                              <w:ind w:left="128" w:right="71"/>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8" w:right="71"/>
                              <w:jc w:val="center"/>
                              <w:rPr>
                                <w:sz w:val="16"/>
                              </w:rPr>
                            </w:pPr>
                            <w:r>
                              <w:rPr>
                                <w:sz w:val="16"/>
                              </w:rPr>
                              <w:t>2.6,</w:t>
                            </w:r>
                            <w:r>
                              <w:rPr>
                                <w:spacing w:val="-3"/>
                                <w:sz w:val="16"/>
                              </w:rPr>
                              <w:t> </w:t>
                            </w:r>
                            <w:r>
                              <w:rPr>
                                <w:sz w:val="16"/>
                              </w:rPr>
                              <w:t>2.7,</w:t>
                            </w:r>
                            <w:r>
                              <w:rPr>
                                <w:spacing w:val="-1"/>
                                <w:sz w:val="16"/>
                              </w:rPr>
                              <w:t> </w:t>
                            </w:r>
                            <w:r>
                              <w:rPr>
                                <w:sz w:val="16"/>
                              </w:rPr>
                              <w:t>2.9,</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nil"/>
                            </w:tcBorders>
                          </w:tcPr>
                          <w:p>
                            <w:pPr>
                              <w:pStyle w:val="TableParagraph"/>
                              <w:spacing w:line="352" w:lineRule="auto" w:before="95"/>
                              <w:ind w:left="98"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lâmina</w:t>
                            </w:r>
                            <w:r>
                              <w:rPr>
                                <w:spacing w:val="-7"/>
                                <w:sz w:val="16"/>
                              </w:rPr>
                              <w:t> </w:t>
                            </w:r>
                            <w:r>
                              <w:rPr>
                                <w:sz w:val="16"/>
                              </w:rPr>
                              <w:t>de</w:t>
                            </w:r>
                            <w:r>
                              <w:rPr>
                                <w:spacing w:val="-7"/>
                                <w:sz w:val="16"/>
                              </w:rPr>
                              <w:t> </w:t>
                            </w:r>
                            <w:r>
                              <w:rPr>
                                <w:sz w:val="16"/>
                              </w:rPr>
                              <w:t>serra</w:t>
                            </w:r>
                            <w:r>
                              <w:rPr>
                                <w:spacing w:val="40"/>
                                <w:sz w:val="16"/>
                              </w:rPr>
                              <w:t> </w:t>
                            </w:r>
                            <w:r>
                              <w:rPr>
                                <w:spacing w:val="-2"/>
                                <w:sz w:val="16"/>
                              </w:rPr>
                              <w:t>reciprocante</w:t>
                            </w:r>
                          </w:p>
                          <w:p>
                            <w:pPr>
                              <w:pStyle w:val="TableParagraph"/>
                              <w:spacing w:line="352" w:lineRule="auto"/>
                              <w:ind w:left="98" w:right="29"/>
                              <w:jc w:val="center"/>
                              <w:rPr>
                                <w:sz w:val="16"/>
                              </w:rPr>
                            </w:pPr>
                            <w:r>
                              <w:rPr>
                                <w:sz w:val="16"/>
                              </w:rPr>
                              <w:t>Geografia</w:t>
                            </w:r>
                            <w:r>
                              <w:rPr>
                                <w:spacing w:val="-7"/>
                                <w:sz w:val="16"/>
                              </w:rPr>
                              <w:t> </w:t>
                            </w:r>
                            <w:r>
                              <w:rPr>
                                <w:sz w:val="16"/>
                              </w:rPr>
                              <w:t>de</w:t>
                            </w:r>
                            <w:r>
                              <w:rPr>
                                <w:spacing w:val="-7"/>
                                <w:sz w:val="16"/>
                              </w:rPr>
                              <w:t> </w:t>
                            </w:r>
                            <w:r>
                              <w:rPr>
                                <w:sz w:val="16"/>
                              </w:rPr>
                              <w:t>aplicação:</w:t>
                            </w:r>
                            <w:r>
                              <w:rPr>
                                <w:spacing w:val="-7"/>
                                <w:sz w:val="16"/>
                              </w:rPr>
                              <w:t> </w:t>
                            </w:r>
                            <w:r>
                              <w:rPr>
                                <w:sz w:val="16"/>
                              </w:rPr>
                              <w:t>desgate</w:t>
                            </w:r>
                            <w:r>
                              <w:rPr>
                                <w:spacing w:val="-7"/>
                                <w:sz w:val="16"/>
                              </w:rPr>
                              <w:t> </w:t>
                            </w:r>
                            <w:r>
                              <w:rPr>
                                <w:sz w:val="16"/>
                              </w:rPr>
                              <w:t>ósseo</w:t>
                            </w:r>
                            <w:r>
                              <w:rPr>
                                <w:spacing w:val="-7"/>
                                <w:sz w:val="16"/>
                              </w:rPr>
                              <w:t> </w:t>
                            </w:r>
                            <w:r>
                              <w:rPr>
                                <w:sz w:val="16"/>
                              </w:rPr>
                              <w:t>cortical</w:t>
                            </w:r>
                            <w:r>
                              <w:rPr>
                                <w:spacing w:val="-7"/>
                                <w:sz w:val="16"/>
                              </w:rPr>
                              <w:t> </w:t>
                            </w:r>
                            <w:r>
                              <w:rPr>
                                <w:sz w:val="16"/>
                              </w:rPr>
                              <w:t>e</w:t>
                            </w:r>
                            <w:r>
                              <w:rPr>
                                <w:spacing w:val="40"/>
                                <w:sz w:val="16"/>
                              </w:rPr>
                              <w:t> </w:t>
                            </w:r>
                            <w:r>
                              <w:rPr>
                                <w:spacing w:val="-2"/>
                                <w:sz w:val="16"/>
                              </w:rPr>
                              <w:t>medular</w:t>
                            </w:r>
                          </w:p>
                          <w:p>
                            <w:pPr>
                              <w:pStyle w:val="TableParagraph"/>
                              <w:spacing w:line="352" w:lineRule="auto"/>
                              <w:ind w:left="98" w:right="29"/>
                              <w:jc w:val="center"/>
                              <w:rPr>
                                <w:sz w:val="16"/>
                              </w:rPr>
                            </w:pPr>
                            <w:r>
                              <w:rPr>
                                <w:sz w:val="16"/>
                              </w:rPr>
                              <w:t>Característica</w:t>
                            </w:r>
                            <w:r>
                              <w:rPr>
                                <w:spacing w:val="-8"/>
                                <w:sz w:val="16"/>
                              </w:rPr>
                              <w:t> </w:t>
                            </w:r>
                            <w:r>
                              <w:rPr>
                                <w:sz w:val="16"/>
                              </w:rPr>
                              <w:t>peculiar:</w:t>
                            </w:r>
                            <w:r>
                              <w:rPr>
                                <w:spacing w:val="-8"/>
                                <w:sz w:val="16"/>
                              </w:rPr>
                              <w:t> </w:t>
                            </w:r>
                            <w:r>
                              <w:rPr>
                                <w:sz w:val="16"/>
                              </w:rPr>
                              <w:t>corte</w:t>
                            </w:r>
                            <w:r>
                              <w:rPr>
                                <w:spacing w:val="-8"/>
                                <w:sz w:val="16"/>
                              </w:rPr>
                              <w:t> </w:t>
                            </w:r>
                            <w:r>
                              <w:rPr>
                                <w:sz w:val="16"/>
                              </w:rPr>
                              <w:t>ósseo</w:t>
                            </w:r>
                            <w:r>
                              <w:rPr>
                                <w:spacing w:val="-8"/>
                                <w:sz w:val="16"/>
                              </w:rPr>
                              <w:t> </w:t>
                            </w:r>
                            <w:r>
                              <w:rPr>
                                <w:sz w:val="16"/>
                              </w:rPr>
                              <w:t>no</w:t>
                            </w:r>
                            <w:r>
                              <w:rPr>
                                <w:spacing w:val="-8"/>
                                <w:sz w:val="16"/>
                              </w:rPr>
                              <w:t> </w:t>
                            </w:r>
                            <w:r>
                              <w:rPr>
                                <w:sz w:val="16"/>
                              </w:rPr>
                              <w:t>sentido</w:t>
                            </w:r>
                            <w:r>
                              <w:rPr>
                                <w:spacing w:val="40"/>
                                <w:sz w:val="16"/>
                              </w:rPr>
                              <w:t> </w:t>
                            </w:r>
                            <w:r>
                              <w:rPr>
                                <w:spacing w:val="-2"/>
                                <w:sz w:val="16"/>
                              </w:rPr>
                              <w:t>longituginal</w:t>
                            </w:r>
                          </w:p>
                          <w:p>
                            <w:pPr>
                              <w:pStyle w:val="TableParagraph"/>
                              <w:spacing w:line="352" w:lineRule="auto"/>
                              <w:ind w:left="98" w:right="30"/>
                              <w:jc w:val="center"/>
                              <w:rPr>
                                <w:sz w:val="16"/>
                              </w:rPr>
                            </w:pPr>
                            <w:r>
                              <w:rPr>
                                <w:sz w:val="16"/>
                              </w:rPr>
                              <w:t>Aplicação:</w:t>
                            </w:r>
                            <w:r>
                              <w:rPr>
                                <w:spacing w:val="-7"/>
                                <w:sz w:val="16"/>
                              </w:rPr>
                              <w:t> </w:t>
                            </w:r>
                            <w:r>
                              <w:rPr>
                                <w:sz w:val="16"/>
                              </w:rPr>
                              <w:t>Osteotomias</w:t>
                            </w:r>
                            <w:r>
                              <w:rPr>
                                <w:spacing w:val="-7"/>
                                <w:sz w:val="16"/>
                              </w:rPr>
                              <w:t> </w:t>
                            </w:r>
                            <w:r>
                              <w:rPr>
                                <w:sz w:val="16"/>
                              </w:rPr>
                              <w:t>e</w:t>
                            </w:r>
                            <w:r>
                              <w:rPr>
                                <w:spacing w:val="-7"/>
                                <w:sz w:val="16"/>
                              </w:rPr>
                              <w:t> </w:t>
                            </w:r>
                            <w:r>
                              <w:rPr>
                                <w:sz w:val="16"/>
                              </w:rPr>
                              <w:t>desgate</w:t>
                            </w:r>
                            <w:r>
                              <w:rPr>
                                <w:spacing w:val="-7"/>
                                <w:sz w:val="16"/>
                              </w:rPr>
                              <w:t> </w:t>
                            </w:r>
                            <w:r>
                              <w:rPr>
                                <w:sz w:val="16"/>
                              </w:rPr>
                              <w:t>ósseo</w:t>
                            </w:r>
                            <w:r>
                              <w:rPr>
                                <w:spacing w:val="-7"/>
                                <w:sz w:val="16"/>
                              </w:rPr>
                              <w:t> </w:t>
                            </w:r>
                            <w:r>
                              <w:rPr>
                                <w:sz w:val="16"/>
                              </w:rPr>
                              <w:t>em</w:t>
                            </w:r>
                            <w:r>
                              <w:rPr>
                                <w:spacing w:val="-7"/>
                                <w:sz w:val="16"/>
                              </w:rPr>
                              <w:t> </w:t>
                            </w:r>
                            <w:r>
                              <w:rPr>
                                <w:sz w:val="16"/>
                              </w:rPr>
                              <w:t>geral</w:t>
                            </w:r>
                            <w:r>
                              <w:rPr>
                                <w:spacing w:val="40"/>
                                <w:sz w:val="16"/>
                              </w:rPr>
                              <w:t> </w:t>
                            </w:r>
                            <w:r>
                              <w:rPr>
                                <w:sz w:val="16"/>
                              </w:rPr>
                              <w:t>Composição: Aço inox</w:t>
                            </w:r>
                          </w:p>
                          <w:p>
                            <w:pPr>
                              <w:pStyle w:val="TableParagraph"/>
                              <w:spacing w:line="352" w:lineRule="auto"/>
                              <w:ind w:left="98" w:right="31"/>
                              <w:jc w:val="center"/>
                              <w:rPr>
                                <w:sz w:val="16"/>
                              </w:rPr>
                            </w:pPr>
                            <w:r>
                              <w:rPr>
                                <w:sz w:val="16"/>
                              </w:rPr>
                              <w:t>Dimensões:</w:t>
                            </w:r>
                            <w:r>
                              <w:rPr>
                                <w:spacing w:val="-6"/>
                                <w:sz w:val="16"/>
                              </w:rPr>
                              <w:t> </w:t>
                            </w:r>
                            <w:r>
                              <w:rPr>
                                <w:sz w:val="16"/>
                              </w:rPr>
                              <w:t>Comprimento</w:t>
                            </w:r>
                            <w:r>
                              <w:rPr>
                                <w:spacing w:val="-6"/>
                                <w:sz w:val="16"/>
                              </w:rPr>
                              <w:t> </w:t>
                            </w:r>
                            <w:r>
                              <w:rPr>
                                <w:sz w:val="16"/>
                              </w:rPr>
                              <w:t>de</w:t>
                            </w:r>
                            <w:r>
                              <w:rPr>
                                <w:spacing w:val="-6"/>
                                <w:sz w:val="16"/>
                              </w:rPr>
                              <w:t> </w:t>
                            </w:r>
                            <w:r>
                              <w:rPr>
                                <w:sz w:val="16"/>
                              </w:rPr>
                              <w:t>haste:</w:t>
                            </w:r>
                            <w:r>
                              <w:rPr>
                                <w:spacing w:val="-6"/>
                                <w:sz w:val="16"/>
                              </w:rPr>
                              <w:t> </w:t>
                            </w:r>
                            <w:r>
                              <w:rPr>
                                <w:sz w:val="16"/>
                              </w:rPr>
                              <w:t>29</w:t>
                            </w:r>
                            <w:r>
                              <w:rPr>
                                <w:spacing w:val="-6"/>
                                <w:sz w:val="16"/>
                              </w:rPr>
                              <w:t> </w:t>
                            </w:r>
                            <w:r>
                              <w:rPr>
                                <w:sz w:val="16"/>
                              </w:rPr>
                              <w:t>mm</w:t>
                            </w:r>
                            <w:r>
                              <w:rPr>
                                <w:spacing w:val="-6"/>
                                <w:sz w:val="16"/>
                              </w:rPr>
                              <w:t> </w:t>
                            </w:r>
                            <w:r>
                              <w:rPr>
                                <w:sz w:val="16"/>
                              </w:rPr>
                              <w:t>a</w:t>
                            </w:r>
                            <w:r>
                              <w:rPr>
                                <w:spacing w:val="-6"/>
                                <w:sz w:val="16"/>
                              </w:rPr>
                              <w:t> </w:t>
                            </w:r>
                            <w:r>
                              <w:rPr>
                                <w:sz w:val="16"/>
                              </w:rPr>
                              <w:t>43</w:t>
                            </w:r>
                            <w:r>
                              <w:rPr>
                                <w:spacing w:val="40"/>
                                <w:sz w:val="16"/>
                              </w:rPr>
                              <w:t> </w:t>
                            </w:r>
                            <w:r>
                              <w:rPr>
                                <w:sz w:val="16"/>
                              </w:rPr>
                              <w:t>mm, Comprimento de corte: 34mm,:</w:t>
                            </w:r>
                          </w:p>
                        </w:tc>
                        <w:tc>
                          <w:tcPr>
                            <w:tcW w:w="1822" w:type="dxa"/>
                            <w:tcBorders>
                              <w:top w:val="double" w:sz="6" w:space="0" w:color="2B2B2B"/>
                              <w:bottom w:val="nil"/>
                            </w:tcBorders>
                          </w:tcPr>
                          <w:p>
                            <w:pPr>
                              <w:pStyle w:val="TableParagraph"/>
                              <w:spacing w:before="95"/>
                              <w:ind w:left="58"/>
                              <w:jc w:val="center"/>
                              <w:rPr>
                                <w:sz w:val="16"/>
                              </w:rPr>
                            </w:pPr>
                            <w:r>
                              <w:rPr>
                                <w:sz w:val="16"/>
                              </w:rPr>
                              <w:t>Não</w:t>
                            </w:r>
                            <w:r>
                              <w:rPr>
                                <w:spacing w:val="-1"/>
                                <w:sz w:val="16"/>
                              </w:rPr>
                              <w:t> </w:t>
                            </w:r>
                            <w:r>
                              <w:rPr>
                                <w:spacing w:val="-5"/>
                                <w:sz w:val="16"/>
                              </w:rPr>
                              <w:t>há</w:t>
                            </w:r>
                          </w:p>
                        </w:tc>
                      </w:tr>
                    </w:tbl>
                    <w:p>
                      <w:pPr>
                        <w:pStyle w:val="BodyText"/>
                        <w:spacing w:before="0"/>
                      </w:pPr>
                    </w:p>
                  </w:txbxContent>
                </v:textbox>
                <w10:wrap type="none"/>
              </v:shape>
            </w:pict>
          </mc:Fallback>
        </mc:AlternateContent>
      </w:r>
    </w:p>
    <w:p>
      <w:pPr>
        <w:pStyle w:val="BodyText"/>
        <w:spacing w:after="0"/>
        <w:rPr>
          <w:b/>
          <w:sz w:val="17"/>
        </w:rPr>
        <w:sectPr>
          <w:pgSz w:w="15840" w:h="24480"/>
          <w:pgMar w:top="0" w:bottom="0" w:left="0" w:right="0"/>
        </w:sectPr>
      </w:pPr>
    </w:p>
    <w:p>
      <w:pPr>
        <w:spacing w:line="352" w:lineRule="auto" w:before="60"/>
        <w:ind w:left="4976" w:right="8238" w:hanging="1"/>
        <w:jc w:val="center"/>
        <w:rPr>
          <w:sz w:val="16"/>
        </w:rPr>
      </w:pPr>
      <w:r>
        <w:rPr>
          <w:sz w:val="16"/>
        </w:rPr>
        <mc:AlternateContent>
          <mc:Choice Requires="wps">
            <w:drawing>
              <wp:anchor distT="0" distB="0" distL="0" distR="0" allowOverlap="1" layoutInCell="1" locked="0" behindDoc="0" simplePos="0" relativeHeight="15748096">
                <wp:simplePos x="0" y="0"/>
                <wp:positionH relativeFrom="page">
                  <wp:posOffset>9944099</wp:posOffset>
                </wp:positionH>
                <wp:positionV relativeFrom="page">
                  <wp:posOffset>-16</wp:posOffset>
                </wp:positionV>
                <wp:extent cx="38100" cy="15544800"/>
                <wp:effectExtent l="0" t="0" r="0" b="0"/>
                <wp:wrapNone/>
                <wp:docPr id="72" name="Group 72"/>
                <wp:cNvGraphicFramePr>
                  <a:graphicFrameLocks/>
                </wp:cNvGraphicFramePr>
                <a:graphic>
                  <a:graphicData uri="http://schemas.microsoft.com/office/word/2010/wordprocessingGroup">
                    <wpg:wgp>
                      <wpg:cNvPr id="72" name="Group 72"/>
                      <wpg:cNvGrpSpPr/>
                      <wpg:grpSpPr>
                        <a:xfrm>
                          <a:off x="0" y="0"/>
                          <a:ext cx="38100" cy="15544800"/>
                          <a:chExt cx="38100" cy="15544800"/>
                        </a:xfrm>
                      </wpg:grpSpPr>
                      <wps:wsp>
                        <wps:cNvPr id="73" name="Graphic 73"/>
                        <wps:cNvSpPr/>
                        <wps:spPr>
                          <a:xfrm>
                            <a:off x="28574" y="0"/>
                            <a:ext cx="9525" cy="15544800"/>
                          </a:xfrm>
                          <a:custGeom>
                            <a:avLst/>
                            <a:gdLst/>
                            <a:ahLst/>
                            <a:cxnLst/>
                            <a:rect l="l" t="t" r="r" b="b"/>
                            <a:pathLst>
                              <a:path w="9525" h="15544800">
                                <a:moveTo>
                                  <a:pt x="9524" y="15544798"/>
                                </a:moveTo>
                                <a:lnTo>
                                  <a:pt x="0" y="15544798"/>
                                </a:lnTo>
                                <a:lnTo>
                                  <a:pt x="0" y="0"/>
                                </a:lnTo>
                                <a:lnTo>
                                  <a:pt x="9524" y="0"/>
                                </a:lnTo>
                                <a:lnTo>
                                  <a:pt x="9524" y="15544798"/>
                                </a:lnTo>
                                <a:close/>
                              </a:path>
                            </a:pathLst>
                          </a:custGeom>
                          <a:solidFill>
                            <a:srgbClr val="2B2B2B"/>
                          </a:solidFill>
                        </wps:spPr>
                        <wps:bodyPr wrap="square" lIns="0" tIns="0" rIns="0" bIns="0" rtlCol="0">
                          <a:prstTxWarp prst="textNoShape">
                            <a:avLst/>
                          </a:prstTxWarp>
                          <a:noAutofit/>
                        </wps:bodyPr>
                      </wps:wsp>
                      <wps:wsp>
                        <wps:cNvPr id="74" name="Graphic 74"/>
                        <wps:cNvSpPr/>
                        <wps:spPr>
                          <a:xfrm>
                            <a:off x="0" y="0"/>
                            <a:ext cx="9525" cy="523875"/>
                          </a:xfrm>
                          <a:custGeom>
                            <a:avLst/>
                            <a:gdLst/>
                            <a:ahLst/>
                            <a:cxnLst/>
                            <a:rect l="l" t="t" r="r" b="b"/>
                            <a:pathLst>
                              <a:path w="9525" h="523875">
                                <a:moveTo>
                                  <a:pt x="9524" y="523874"/>
                                </a:moveTo>
                                <a:lnTo>
                                  <a:pt x="0" y="523874"/>
                                </a:lnTo>
                                <a:lnTo>
                                  <a:pt x="0" y="0"/>
                                </a:lnTo>
                                <a:lnTo>
                                  <a:pt x="9524" y="0"/>
                                </a:lnTo>
                                <a:lnTo>
                                  <a:pt x="9524" y="523874"/>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782.999939pt;margin-top:-.001296pt;width:3pt;height:1224pt;mso-position-horizontal-relative:page;mso-position-vertical-relative:page;z-index:15748096" id="docshapegroup69" coordorigin="15660,0" coordsize="60,24480">
                <v:rect style="position:absolute;left:15705;top:-1;width:15;height:24480" id="docshape70" filled="true" fillcolor="#2b2b2b" stroked="false">
                  <v:fill type="solid"/>
                </v:rect>
                <v:rect style="position:absolute;left:15660;top:-1;width:15;height:825" id="docshape71" filled="true" fillcolor="#808080" stroked="false">
                  <v:fill type="solid"/>
                </v:rect>
                <w10:wrap type="none"/>
              </v:group>
            </w:pict>
          </mc:Fallback>
        </mc:AlternateContent>
      </w:r>
      <w:r>
        <w:rPr>
          <w:sz w:val="16"/>
        </w:rPr>
        <mc:AlternateContent>
          <mc:Choice Requires="wps">
            <w:drawing>
              <wp:anchor distT="0" distB="0" distL="0" distR="0" allowOverlap="1" layoutInCell="1" locked="0" behindDoc="0" simplePos="0" relativeHeight="15748608">
                <wp:simplePos x="0" y="0"/>
                <wp:positionH relativeFrom="page">
                  <wp:posOffset>76199</wp:posOffset>
                </wp:positionH>
                <wp:positionV relativeFrom="page">
                  <wp:posOffset>-16</wp:posOffset>
                </wp:positionV>
                <wp:extent cx="38100" cy="15544800"/>
                <wp:effectExtent l="0" t="0" r="0" b="0"/>
                <wp:wrapNone/>
                <wp:docPr id="75" name="Group 75"/>
                <wp:cNvGraphicFramePr>
                  <a:graphicFrameLocks/>
                </wp:cNvGraphicFramePr>
                <a:graphic>
                  <a:graphicData uri="http://schemas.microsoft.com/office/word/2010/wordprocessingGroup">
                    <wpg:wgp>
                      <wpg:cNvPr id="75" name="Group 75"/>
                      <wpg:cNvGrpSpPr/>
                      <wpg:grpSpPr>
                        <a:xfrm>
                          <a:off x="0" y="0"/>
                          <a:ext cx="38100" cy="15544800"/>
                          <a:chExt cx="38100" cy="15544800"/>
                        </a:xfrm>
                      </wpg:grpSpPr>
                      <wps:wsp>
                        <wps:cNvPr id="76" name="Graphic 76"/>
                        <wps:cNvSpPr/>
                        <wps:spPr>
                          <a:xfrm>
                            <a:off x="0" y="0"/>
                            <a:ext cx="9525" cy="15544800"/>
                          </a:xfrm>
                          <a:custGeom>
                            <a:avLst/>
                            <a:gdLst/>
                            <a:ahLst/>
                            <a:cxnLst/>
                            <a:rect l="l" t="t" r="r" b="b"/>
                            <a:pathLst>
                              <a:path w="9525" h="15544800">
                                <a:moveTo>
                                  <a:pt x="9524" y="15544798"/>
                                </a:moveTo>
                                <a:lnTo>
                                  <a:pt x="0" y="15544798"/>
                                </a:lnTo>
                                <a:lnTo>
                                  <a:pt x="0" y="0"/>
                                </a:lnTo>
                                <a:lnTo>
                                  <a:pt x="9524" y="0"/>
                                </a:lnTo>
                                <a:lnTo>
                                  <a:pt x="9524" y="15544798"/>
                                </a:lnTo>
                                <a:close/>
                              </a:path>
                            </a:pathLst>
                          </a:custGeom>
                          <a:solidFill>
                            <a:srgbClr val="808080"/>
                          </a:solidFill>
                        </wps:spPr>
                        <wps:bodyPr wrap="square" lIns="0" tIns="0" rIns="0" bIns="0" rtlCol="0">
                          <a:prstTxWarp prst="textNoShape">
                            <a:avLst/>
                          </a:prstTxWarp>
                          <a:noAutofit/>
                        </wps:bodyPr>
                      </wps:wsp>
                      <wps:wsp>
                        <wps:cNvPr id="77" name="Graphic 77"/>
                        <wps:cNvSpPr/>
                        <wps:spPr>
                          <a:xfrm>
                            <a:off x="28574" y="0"/>
                            <a:ext cx="9525" cy="523875"/>
                          </a:xfrm>
                          <a:custGeom>
                            <a:avLst/>
                            <a:gdLst/>
                            <a:ahLst/>
                            <a:cxnLst/>
                            <a:rect l="l" t="t" r="r" b="b"/>
                            <a:pathLst>
                              <a:path w="9525" h="523875">
                                <a:moveTo>
                                  <a:pt x="0" y="523874"/>
                                </a:moveTo>
                                <a:lnTo>
                                  <a:pt x="0" y="0"/>
                                </a:lnTo>
                                <a:lnTo>
                                  <a:pt x="9524" y="0"/>
                                </a:lnTo>
                                <a:lnTo>
                                  <a:pt x="9524" y="514349"/>
                                </a:lnTo>
                                <a:lnTo>
                                  <a:pt x="0" y="523874"/>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6.0pt;margin-top:-.001296pt;width:3pt;height:1224pt;mso-position-horizontal-relative:page;mso-position-vertical-relative:page;z-index:15748608" id="docshapegroup72" coordorigin="120,0" coordsize="60,24480">
                <v:rect style="position:absolute;left:120;top:-1;width:15;height:24480" id="docshape73" filled="true" fillcolor="#808080" stroked="false">
                  <v:fill type="solid"/>
                </v:rect>
                <v:shape style="position:absolute;left:165;top:-1;width:15;height:825" id="docshape74" coordorigin="165,0" coordsize="15,825" path="m165,825l165,0,180,0,180,810,165,825xe" filled="true" fillcolor="#2b2b2b"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49120">
                <wp:simplePos x="0" y="0"/>
                <wp:positionH relativeFrom="page">
                  <wp:posOffset>104762</wp:posOffset>
                </wp:positionH>
                <wp:positionV relativeFrom="page">
                  <wp:posOffset>542911</wp:posOffset>
                </wp:positionV>
                <wp:extent cx="9525" cy="15001875"/>
                <wp:effectExtent l="0" t="0" r="0" b="0"/>
                <wp:wrapNone/>
                <wp:docPr id="78" name="Graphic 78"/>
                <wp:cNvGraphicFramePr>
                  <a:graphicFrameLocks/>
                </wp:cNvGraphicFramePr>
                <a:graphic>
                  <a:graphicData uri="http://schemas.microsoft.com/office/word/2010/wordprocessingShape">
                    <wps:wsp>
                      <wps:cNvPr id="78" name="Graphic 78"/>
                      <wps:cNvSpPr/>
                      <wps:spPr>
                        <a:xfrm>
                          <a:off x="0" y="0"/>
                          <a:ext cx="9525" cy="15001875"/>
                        </a:xfrm>
                        <a:custGeom>
                          <a:avLst/>
                          <a:gdLst/>
                          <a:ahLst/>
                          <a:cxnLst/>
                          <a:rect l="l" t="t" r="r" b="b"/>
                          <a:pathLst>
                            <a:path w="9525" h="15001875">
                              <a:moveTo>
                                <a:pt x="9525" y="13611225"/>
                              </a:moveTo>
                              <a:lnTo>
                                <a:pt x="0" y="13611225"/>
                              </a:lnTo>
                              <a:lnTo>
                                <a:pt x="0" y="15001875"/>
                              </a:lnTo>
                              <a:lnTo>
                                <a:pt x="9525" y="15001875"/>
                              </a:lnTo>
                              <a:lnTo>
                                <a:pt x="9525" y="13611225"/>
                              </a:lnTo>
                              <a:close/>
                            </a:path>
                            <a:path w="9525" h="15001875">
                              <a:moveTo>
                                <a:pt x="9525" y="11344275"/>
                              </a:moveTo>
                              <a:lnTo>
                                <a:pt x="0" y="11344275"/>
                              </a:lnTo>
                              <a:lnTo>
                                <a:pt x="0" y="13592175"/>
                              </a:lnTo>
                              <a:lnTo>
                                <a:pt x="9525" y="13582650"/>
                              </a:lnTo>
                              <a:lnTo>
                                <a:pt x="9525" y="11344275"/>
                              </a:lnTo>
                              <a:close/>
                            </a:path>
                            <a:path w="9525" h="15001875">
                              <a:moveTo>
                                <a:pt x="9525" y="9077325"/>
                              </a:moveTo>
                              <a:lnTo>
                                <a:pt x="0" y="9077325"/>
                              </a:lnTo>
                              <a:lnTo>
                                <a:pt x="0" y="11325225"/>
                              </a:lnTo>
                              <a:lnTo>
                                <a:pt x="9525" y="11315700"/>
                              </a:lnTo>
                              <a:lnTo>
                                <a:pt x="9525" y="9077325"/>
                              </a:lnTo>
                              <a:close/>
                            </a:path>
                            <a:path w="9525" h="15001875">
                              <a:moveTo>
                                <a:pt x="9525" y="6810375"/>
                              </a:moveTo>
                              <a:lnTo>
                                <a:pt x="0" y="6810375"/>
                              </a:lnTo>
                              <a:lnTo>
                                <a:pt x="0" y="9058275"/>
                              </a:lnTo>
                              <a:lnTo>
                                <a:pt x="9525" y="9048750"/>
                              </a:lnTo>
                              <a:lnTo>
                                <a:pt x="9525" y="6810375"/>
                              </a:lnTo>
                              <a:close/>
                            </a:path>
                            <a:path w="9525" h="15001875">
                              <a:moveTo>
                                <a:pt x="9525" y="4533900"/>
                              </a:moveTo>
                              <a:lnTo>
                                <a:pt x="0" y="4533900"/>
                              </a:lnTo>
                              <a:lnTo>
                                <a:pt x="0" y="6791325"/>
                              </a:lnTo>
                              <a:lnTo>
                                <a:pt x="9525" y="6781800"/>
                              </a:lnTo>
                              <a:lnTo>
                                <a:pt x="9525" y="4533900"/>
                              </a:lnTo>
                              <a:close/>
                            </a:path>
                            <a:path w="9525" h="15001875">
                              <a:moveTo>
                                <a:pt x="9525" y="2266950"/>
                              </a:moveTo>
                              <a:lnTo>
                                <a:pt x="0" y="2266950"/>
                              </a:lnTo>
                              <a:lnTo>
                                <a:pt x="0" y="4514850"/>
                              </a:lnTo>
                              <a:lnTo>
                                <a:pt x="9525" y="4505325"/>
                              </a:lnTo>
                              <a:lnTo>
                                <a:pt x="9525" y="2266950"/>
                              </a:lnTo>
                              <a:close/>
                            </a:path>
                            <a:path w="9525" h="15001875">
                              <a:moveTo>
                                <a:pt x="9525" y="0"/>
                              </a:moveTo>
                              <a:lnTo>
                                <a:pt x="0" y="0"/>
                              </a:lnTo>
                              <a:lnTo>
                                <a:pt x="0" y="2247900"/>
                              </a:lnTo>
                              <a:lnTo>
                                <a:pt x="9525" y="2238375"/>
                              </a:lnTo>
                              <a:lnTo>
                                <a:pt x="9525" y="0"/>
                              </a:lnTo>
                              <a:close/>
                            </a:path>
                          </a:pathLst>
                        </a:custGeom>
                        <a:solidFill>
                          <a:srgbClr val="2B2B2B"/>
                        </a:solidFill>
                      </wps:spPr>
                      <wps:bodyPr wrap="square" lIns="0" tIns="0" rIns="0" bIns="0" rtlCol="0">
                        <a:prstTxWarp prst="textNoShape">
                          <a:avLst/>
                        </a:prstTxWarp>
                        <a:noAutofit/>
                      </wps:bodyPr>
                    </wps:wsp>
                  </a:graphicData>
                </a:graphic>
              </wp:anchor>
            </w:drawing>
          </mc:Choice>
          <mc:Fallback>
            <w:pict>
              <v:shape style="position:absolute;margin-left:8.249001pt;margin-top:42.748943pt;width:.75pt;height:1181.25pt;mso-position-horizontal-relative:page;mso-position-vertical-relative:page;z-index:15749120" id="docshape75" coordorigin="165,855" coordsize="15,23625" path="m180,22290l165,22290,165,24480,180,24480,180,22290xm180,18720l165,18720,165,22260,180,22245,180,18720xm180,15150l165,15150,165,18690,180,18675,180,15150xm180,11580l165,11580,165,15120,180,15105,180,11580xm180,7995l165,7995,165,11550,180,11535,180,7995xm180,4425l165,4425,165,7965,180,7950,180,4425xm180,855l165,855,165,4395,180,4380,180,855xe" filled="true" fillcolor="#2b2b2b" stroked="false">
                <v:path arrowok="t"/>
                <v:fill type="solid"/>
                <w10:wrap type="none"/>
              </v:shape>
            </w:pict>
          </mc:Fallback>
        </mc:AlternateContent>
      </w:r>
      <w:r>
        <w:rPr>
          <w:sz w:val="16"/>
        </w:rPr>
        <mc:AlternateContent>
          <mc:Choice Requires="wps">
            <w:drawing>
              <wp:anchor distT="0" distB="0" distL="0" distR="0" allowOverlap="1" layoutInCell="1" locked="0" behindDoc="0" simplePos="0" relativeHeight="15749632">
                <wp:simplePos x="0" y="0"/>
                <wp:positionH relativeFrom="page">
                  <wp:posOffset>9944087</wp:posOffset>
                </wp:positionH>
                <wp:positionV relativeFrom="page">
                  <wp:posOffset>542911</wp:posOffset>
                </wp:positionV>
                <wp:extent cx="9525" cy="15001875"/>
                <wp:effectExtent l="0" t="0" r="0" b="0"/>
                <wp:wrapNone/>
                <wp:docPr id="79" name="Graphic 79"/>
                <wp:cNvGraphicFramePr>
                  <a:graphicFrameLocks/>
                </wp:cNvGraphicFramePr>
                <a:graphic>
                  <a:graphicData uri="http://schemas.microsoft.com/office/word/2010/wordprocessingShape">
                    <wps:wsp>
                      <wps:cNvPr id="79" name="Graphic 79"/>
                      <wps:cNvSpPr/>
                      <wps:spPr>
                        <a:xfrm>
                          <a:off x="0" y="0"/>
                          <a:ext cx="9525" cy="15001875"/>
                        </a:xfrm>
                        <a:custGeom>
                          <a:avLst/>
                          <a:gdLst/>
                          <a:ahLst/>
                          <a:cxnLst/>
                          <a:rect l="l" t="t" r="r" b="b"/>
                          <a:pathLst>
                            <a:path w="9525" h="15001875">
                              <a:moveTo>
                                <a:pt x="9525" y="13611225"/>
                              </a:moveTo>
                              <a:lnTo>
                                <a:pt x="0" y="13620750"/>
                              </a:lnTo>
                              <a:lnTo>
                                <a:pt x="0" y="15001875"/>
                              </a:lnTo>
                              <a:lnTo>
                                <a:pt x="9525" y="15001875"/>
                              </a:lnTo>
                              <a:lnTo>
                                <a:pt x="9525" y="13611225"/>
                              </a:lnTo>
                              <a:close/>
                            </a:path>
                            <a:path w="9525" h="15001875">
                              <a:moveTo>
                                <a:pt x="9525" y="11344275"/>
                              </a:moveTo>
                              <a:lnTo>
                                <a:pt x="0" y="11353800"/>
                              </a:lnTo>
                              <a:lnTo>
                                <a:pt x="0" y="13592175"/>
                              </a:lnTo>
                              <a:lnTo>
                                <a:pt x="9525" y="13592175"/>
                              </a:lnTo>
                              <a:lnTo>
                                <a:pt x="9525" y="11344275"/>
                              </a:lnTo>
                              <a:close/>
                            </a:path>
                            <a:path w="9525" h="15001875">
                              <a:moveTo>
                                <a:pt x="9525" y="9077325"/>
                              </a:moveTo>
                              <a:lnTo>
                                <a:pt x="0" y="9086850"/>
                              </a:lnTo>
                              <a:lnTo>
                                <a:pt x="0" y="11325225"/>
                              </a:lnTo>
                              <a:lnTo>
                                <a:pt x="9525" y="11325225"/>
                              </a:lnTo>
                              <a:lnTo>
                                <a:pt x="9525" y="9077325"/>
                              </a:lnTo>
                              <a:close/>
                            </a:path>
                            <a:path w="9525" h="15001875">
                              <a:moveTo>
                                <a:pt x="9525" y="6810375"/>
                              </a:moveTo>
                              <a:lnTo>
                                <a:pt x="0" y="6819900"/>
                              </a:lnTo>
                              <a:lnTo>
                                <a:pt x="0" y="9058275"/>
                              </a:lnTo>
                              <a:lnTo>
                                <a:pt x="9525" y="9058275"/>
                              </a:lnTo>
                              <a:lnTo>
                                <a:pt x="9525" y="6810375"/>
                              </a:lnTo>
                              <a:close/>
                            </a:path>
                            <a:path w="9525" h="15001875">
                              <a:moveTo>
                                <a:pt x="9525" y="4533900"/>
                              </a:moveTo>
                              <a:lnTo>
                                <a:pt x="0" y="4543425"/>
                              </a:lnTo>
                              <a:lnTo>
                                <a:pt x="0" y="6791325"/>
                              </a:lnTo>
                              <a:lnTo>
                                <a:pt x="9525" y="6791325"/>
                              </a:lnTo>
                              <a:lnTo>
                                <a:pt x="9525" y="4533900"/>
                              </a:lnTo>
                              <a:close/>
                            </a:path>
                            <a:path w="9525" h="15001875">
                              <a:moveTo>
                                <a:pt x="9525" y="2266950"/>
                              </a:moveTo>
                              <a:lnTo>
                                <a:pt x="0" y="2276475"/>
                              </a:lnTo>
                              <a:lnTo>
                                <a:pt x="0" y="4514850"/>
                              </a:lnTo>
                              <a:lnTo>
                                <a:pt x="9525" y="4514850"/>
                              </a:lnTo>
                              <a:lnTo>
                                <a:pt x="9525" y="2266950"/>
                              </a:lnTo>
                              <a:close/>
                            </a:path>
                            <a:path w="9525" h="15001875">
                              <a:moveTo>
                                <a:pt x="9525" y="0"/>
                              </a:moveTo>
                              <a:lnTo>
                                <a:pt x="0" y="9525"/>
                              </a:lnTo>
                              <a:lnTo>
                                <a:pt x="0" y="2247900"/>
                              </a:lnTo>
                              <a:lnTo>
                                <a:pt x="9525" y="2247900"/>
                              </a:lnTo>
                              <a:lnTo>
                                <a:pt x="9525" y="0"/>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shape style="position:absolute;margin-left:782.999023pt;margin-top:42.748943pt;width:.75pt;height:1181.25pt;mso-position-horizontal-relative:page;mso-position-vertical-relative:page;z-index:15749632" id="docshape76" coordorigin="15660,855" coordsize="15,23625" path="m15675,22290l15660,22305,15660,24480,15675,24480,15675,22290xm15675,18720l15660,18735,15660,22260,15675,22260,15675,18720xm15675,15150l15660,15165,15660,18690,15675,18690,15675,15150xm15675,11580l15660,11595,15660,15120,15675,15120,15675,11580xm15675,7995l15660,8010,15660,11550,15675,11550,15675,7995xm15675,4425l15660,4440,15660,7965,15675,7965,15675,4425xm15675,855l15660,870,15660,4395,15675,4395,15675,855xe" filled="true" fillcolor="#808080" stroked="false">
                <v:path arrowok="t"/>
                <v:fill type="solid"/>
                <w10:wrap type="none"/>
              </v:shape>
            </w:pict>
          </mc:Fallback>
        </mc:AlternateContent>
      </w:r>
      <w:r>
        <w:rPr>
          <w:sz w:val="16"/>
        </w:rPr>
        <mc:AlternateContent>
          <mc:Choice Requires="wps">
            <w:drawing>
              <wp:anchor distT="0" distB="0" distL="0" distR="0" allowOverlap="1" layoutInCell="1" locked="0" behindDoc="0" simplePos="0" relativeHeight="15750144">
                <wp:simplePos x="0" y="0"/>
                <wp:positionH relativeFrom="page">
                  <wp:posOffset>504824</wp:posOffset>
                </wp:positionH>
                <wp:positionV relativeFrom="page">
                  <wp:posOffset>-16</wp:posOffset>
                </wp:positionV>
                <wp:extent cx="38100" cy="14135100"/>
                <wp:effectExtent l="0" t="0" r="0" b="0"/>
                <wp:wrapNone/>
                <wp:docPr id="80" name="Group 80"/>
                <wp:cNvGraphicFramePr>
                  <a:graphicFrameLocks/>
                </wp:cNvGraphicFramePr>
                <a:graphic>
                  <a:graphicData uri="http://schemas.microsoft.com/office/word/2010/wordprocessingGroup">
                    <wpg:wgp>
                      <wpg:cNvPr id="80" name="Group 80"/>
                      <wpg:cNvGrpSpPr/>
                      <wpg:grpSpPr>
                        <a:xfrm>
                          <a:off x="0" y="0"/>
                          <a:ext cx="38100" cy="14135100"/>
                          <a:chExt cx="38100" cy="14135100"/>
                        </a:xfrm>
                      </wpg:grpSpPr>
                      <wps:wsp>
                        <wps:cNvPr id="81" name="Graphic 81"/>
                        <wps:cNvSpPr/>
                        <wps:spPr>
                          <a:xfrm>
                            <a:off x="0" y="0"/>
                            <a:ext cx="9525" cy="523875"/>
                          </a:xfrm>
                          <a:custGeom>
                            <a:avLst/>
                            <a:gdLst/>
                            <a:ahLst/>
                            <a:cxnLst/>
                            <a:rect l="l" t="t" r="r" b="b"/>
                            <a:pathLst>
                              <a:path w="9525" h="523875">
                                <a:moveTo>
                                  <a:pt x="9524" y="523874"/>
                                </a:moveTo>
                                <a:lnTo>
                                  <a:pt x="0" y="523874"/>
                                </a:lnTo>
                                <a:lnTo>
                                  <a:pt x="0" y="0"/>
                                </a:lnTo>
                                <a:lnTo>
                                  <a:pt x="9524" y="0"/>
                                </a:lnTo>
                                <a:lnTo>
                                  <a:pt x="9524" y="523874"/>
                                </a:lnTo>
                                <a:close/>
                              </a:path>
                            </a:pathLst>
                          </a:custGeom>
                          <a:solidFill>
                            <a:srgbClr val="808080"/>
                          </a:solidFill>
                        </wps:spPr>
                        <wps:bodyPr wrap="square" lIns="0" tIns="0" rIns="0" bIns="0" rtlCol="0">
                          <a:prstTxWarp prst="textNoShape">
                            <a:avLst/>
                          </a:prstTxWarp>
                          <a:noAutofit/>
                        </wps:bodyPr>
                      </wps:wsp>
                      <wps:wsp>
                        <wps:cNvPr id="82" name="Graphic 82"/>
                        <wps:cNvSpPr/>
                        <wps:spPr>
                          <a:xfrm>
                            <a:off x="28574" y="0"/>
                            <a:ext cx="9525" cy="523875"/>
                          </a:xfrm>
                          <a:custGeom>
                            <a:avLst/>
                            <a:gdLst/>
                            <a:ahLst/>
                            <a:cxnLst/>
                            <a:rect l="l" t="t" r="r" b="b"/>
                            <a:pathLst>
                              <a:path w="9525" h="523875">
                                <a:moveTo>
                                  <a:pt x="0" y="523874"/>
                                </a:moveTo>
                                <a:lnTo>
                                  <a:pt x="0" y="0"/>
                                </a:lnTo>
                                <a:lnTo>
                                  <a:pt x="9524" y="0"/>
                                </a:lnTo>
                                <a:lnTo>
                                  <a:pt x="9524" y="514349"/>
                                </a:lnTo>
                                <a:lnTo>
                                  <a:pt x="0" y="523874"/>
                                </a:lnTo>
                                <a:close/>
                              </a:path>
                            </a:pathLst>
                          </a:custGeom>
                          <a:solidFill>
                            <a:srgbClr val="2B2B2B"/>
                          </a:solidFill>
                        </wps:spPr>
                        <wps:bodyPr wrap="square" lIns="0" tIns="0" rIns="0" bIns="0" rtlCol="0">
                          <a:prstTxWarp prst="textNoShape">
                            <a:avLst/>
                          </a:prstTxWarp>
                          <a:noAutofit/>
                        </wps:bodyPr>
                      </wps:wsp>
                      <wps:wsp>
                        <wps:cNvPr id="83" name="Graphic 83"/>
                        <wps:cNvSpPr/>
                        <wps:spPr>
                          <a:xfrm>
                            <a:off x="0" y="54292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84" name="Graphic 84"/>
                        <wps:cNvSpPr/>
                        <wps:spPr>
                          <a:xfrm>
                            <a:off x="28574" y="54292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85" name="Graphic 85"/>
                        <wps:cNvSpPr/>
                        <wps:spPr>
                          <a:xfrm>
                            <a:off x="0" y="280987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86" name="Graphic 86"/>
                        <wps:cNvSpPr/>
                        <wps:spPr>
                          <a:xfrm>
                            <a:off x="28574" y="280987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87" name="Graphic 87"/>
                        <wps:cNvSpPr/>
                        <wps:spPr>
                          <a:xfrm>
                            <a:off x="0" y="5076824"/>
                            <a:ext cx="9525" cy="2257425"/>
                          </a:xfrm>
                          <a:custGeom>
                            <a:avLst/>
                            <a:gdLst/>
                            <a:ahLst/>
                            <a:cxnLst/>
                            <a:rect l="l" t="t" r="r" b="b"/>
                            <a:pathLst>
                              <a:path w="9525" h="2257425">
                                <a:moveTo>
                                  <a:pt x="9524" y="2257424"/>
                                </a:moveTo>
                                <a:lnTo>
                                  <a:pt x="0" y="2257424"/>
                                </a:lnTo>
                                <a:lnTo>
                                  <a:pt x="0" y="9524"/>
                                </a:lnTo>
                                <a:lnTo>
                                  <a:pt x="9524" y="0"/>
                                </a:lnTo>
                                <a:lnTo>
                                  <a:pt x="9524" y="2257424"/>
                                </a:lnTo>
                                <a:close/>
                              </a:path>
                            </a:pathLst>
                          </a:custGeom>
                          <a:solidFill>
                            <a:srgbClr val="808080"/>
                          </a:solidFill>
                        </wps:spPr>
                        <wps:bodyPr wrap="square" lIns="0" tIns="0" rIns="0" bIns="0" rtlCol="0">
                          <a:prstTxWarp prst="textNoShape">
                            <a:avLst/>
                          </a:prstTxWarp>
                          <a:noAutofit/>
                        </wps:bodyPr>
                      </wps:wsp>
                      <wps:wsp>
                        <wps:cNvPr id="88" name="Graphic 88"/>
                        <wps:cNvSpPr/>
                        <wps:spPr>
                          <a:xfrm>
                            <a:off x="28574" y="5076824"/>
                            <a:ext cx="9525" cy="2257425"/>
                          </a:xfrm>
                          <a:custGeom>
                            <a:avLst/>
                            <a:gdLst/>
                            <a:ahLst/>
                            <a:cxnLst/>
                            <a:rect l="l" t="t" r="r" b="b"/>
                            <a:pathLst>
                              <a:path w="9525" h="2257425">
                                <a:moveTo>
                                  <a:pt x="0" y="2257424"/>
                                </a:moveTo>
                                <a:lnTo>
                                  <a:pt x="0" y="0"/>
                                </a:lnTo>
                                <a:lnTo>
                                  <a:pt x="9524" y="0"/>
                                </a:lnTo>
                                <a:lnTo>
                                  <a:pt x="9524" y="2247899"/>
                                </a:lnTo>
                                <a:lnTo>
                                  <a:pt x="0" y="2257424"/>
                                </a:lnTo>
                                <a:close/>
                              </a:path>
                            </a:pathLst>
                          </a:custGeom>
                          <a:solidFill>
                            <a:srgbClr val="2B2B2B"/>
                          </a:solidFill>
                        </wps:spPr>
                        <wps:bodyPr wrap="square" lIns="0" tIns="0" rIns="0" bIns="0" rtlCol="0">
                          <a:prstTxWarp prst="textNoShape">
                            <a:avLst/>
                          </a:prstTxWarp>
                          <a:noAutofit/>
                        </wps:bodyPr>
                      </wps:wsp>
                      <wps:wsp>
                        <wps:cNvPr id="89" name="Graphic 89"/>
                        <wps:cNvSpPr/>
                        <wps:spPr>
                          <a:xfrm>
                            <a:off x="0" y="73532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90" name="Graphic 90"/>
                        <wps:cNvSpPr/>
                        <wps:spPr>
                          <a:xfrm>
                            <a:off x="28574" y="73532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91" name="Graphic 91"/>
                        <wps:cNvSpPr/>
                        <wps:spPr>
                          <a:xfrm>
                            <a:off x="0" y="962024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92" name="Graphic 92"/>
                        <wps:cNvSpPr/>
                        <wps:spPr>
                          <a:xfrm>
                            <a:off x="28574" y="962024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93" name="Graphic 93"/>
                        <wps:cNvSpPr/>
                        <wps:spPr>
                          <a:xfrm>
                            <a:off x="0" y="118871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94" name="Graphic 94"/>
                        <wps:cNvSpPr/>
                        <wps:spPr>
                          <a:xfrm>
                            <a:off x="28574" y="118871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39.749996pt;margin-top:-.001296pt;width:3pt;height:1113pt;mso-position-horizontal-relative:page;mso-position-vertical-relative:page;z-index:15750144" id="docshapegroup77" coordorigin="795,0" coordsize="60,22260">
                <v:rect style="position:absolute;left:795;top:-1;width:15;height:825" id="docshape78" filled="true" fillcolor="#808080" stroked="false">
                  <v:fill type="solid"/>
                </v:rect>
                <v:shape style="position:absolute;left:840;top:-1;width:15;height:825" id="docshape79" coordorigin="840,0" coordsize="15,825" path="m840,825l840,0,855,0,855,810,840,825xe" filled="true" fillcolor="#2b2b2b" stroked="false">
                  <v:path arrowok="t"/>
                  <v:fill type="solid"/>
                </v:shape>
                <v:shape style="position:absolute;left:795;top:854;width:15;height:3540" id="docshape80" coordorigin="795,855" coordsize="15,3540" path="m810,4395l795,4395,795,870,810,855,810,4395xe" filled="true" fillcolor="#808080" stroked="false">
                  <v:path arrowok="t"/>
                  <v:fill type="solid"/>
                </v:shape>
                <v:shape style="position:absolute;left:840;top:854;width:15;height:3540" id="docshape81" coordorigin="840,855" coordsize="15,3540" path="m840,4395l840,855,855,855,855,4380,840,4395xe" filled="true" fillcolor="#2b2b2b" stroked="false">
                  <v:path arrowok="t"/>
                  <v:fill type="solid"/>
                </v:shape>
                <v:shape style="position:absolute;left:795;top:4424;width:15;height:3540" id="docshape82" coordorigin="795,4425" coordsize="15,3540" path="m810,7965l795,7965,795,4440,810,4425,810,7965xe" filled="true" fillcolor="#808080" stroked="false">
                  <v:path arrowok="t"/>
                  <v:fill type="solid"/>
                </v:shape>
                <v:shape style="position:absolute;left:840;top:4424;width:15;height:3540" id="docshape83" coordorigin="840,4425" coordsize="15,3540" path="m840,7965l840,4425,855,4425,855,7950,840,7965xe" filled="true" fillcolor="#2b2b2b" stroked="false">
                  <v:path arrowok="t"/>
                  <v:fill type="solid"/>
                </v:shape>
                <v:shape style="position:absolute;left:795;top:7994;width:15;height:3555" id="docshape84" coordorigin="795,7995" coordsize="15,3555" path="m810,11550l795,11550,795,8010,810,7995,810,11550xe" filled="true" fillcolor="#808080" stroked="false">
                  <v:path arrowok="t"/>
                  <v:fill type="solid"/>
                </v:shape>
                <v:shape style="position:absolute;left:840;top:7994;width:15;height:3555" id="docshape85" coordorigin="840,7995" coordsize="15,3555" path="m840,11550l840,7995,855,7995,855,11535,840,11550xe" filled="true" fillcolor="#2b2b2b" stroked="false">
                  <v:path arrowok="t"/>
                  <v:fill type="solid"/>
                </v:shape>
                <v:shape style="position:absolute;left:795;top:11579;width:15;height:3540" id="docshape86" coordorigin="795,11580" coordsize="15,3540" path="m810,15120l795,15120,795,11595,810,11580,810,15120xe" filled="true" fillcolor="#808080" stroked="false">
                  <v:path arrowok="t"/>
                  <v:fill type="solid"/>
                </v:shape>
                <v:shape style="position:absolute;left:840;top:11579;width:15;height:3540" id="docshape87" coordorigin="840,11580" coordsize="15,3540" path="m840,15120l840,11580,855,11580,855,15105,840,15120xe" filled="true" fillcolor="#2b2b2b" stroked="false">
                  <v:path arrowok="t"/>
                  <v:fill type="solid"/>
                </v:shape>
                <v:shape style="position:absolute;left:795;top:15149;width:15;height:3540" id="docshape88" coordorigin="795,15150" coordsize="15,3540" path="m810,18690l795,18690,795,15165,810,15150,810,18690xe" filled="true" fillcolor="#808080" stroked="false">
                  <v:path arrowok="t"/>
                  <v:fill type="solid"/>
                </v:shape>
                <v:shape style="position:absolute;left:840;top:15149;width:15;height:3540" id="docshape89" coordorigin="840,15150" coordsize="15,3540" path="m840,18690l840,15150,855,15150,855,18675,840,18690xe" filled="true" fillcolor="#2b2b2b" stroked="false">
                  <v:path arrowok="t"/>
                  <v:fill type="solid"/>
                </v:shape>
                <v:shape style="position:absolute;left:795;top:18719;width:15;height:3540" id="docshape90" coordorigin="795,18720" coordsize="15,3540" path="m810,22260l795,22260,795,18735,810,18720,810,22260xe" filled="true" fillcolor="#808080" stroked="false">
                  <v:path arrowok="t"/>
                  <v:fill type="solid"/>
                </v:shape>
                <v:shape style="position:absolute;left:840;top:18719;width:15;height:3540" id="docshape91" coordorigin="840,18720" coordsize="15,3540" path="m840,22260l840,18720,855,18720,855,22245,840,22260xe" filled="true" fillcolor="#2b2b2b"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50656">
                <wp:simplePos x="0" y="0"/>
                <wp:positionH relativeFrom="page">
                  <wp:posOffset>3095624</wp:posOffset>
                </wp:positionH>
                <wp:positionV relativeFrom="page">
                  <wp:posOffset>-16</wp:posOffset>
                </wp:positionV>
                <wp:extent cx="38100" cy="14135100"/>
                <wp:effectExtent l="0" t="0" r="0" b="0"/>
                <wp:wrapNone/>
                <wp:docPr id="95" name="Group 95"/>
                <wp:cNvGraphicFramePr>
                  <a:graphicFrameLocks/>
                </wp:cNvGraphicFramePr>
                <a:graphic>
                  <a:graphicData uri="http://schemas.microsoft.com/office/word/2010/wordprocessingGroup">
                    <wpg:wgp>
                      <wpg:cNvPr id="95" name="Group 95"/>
                      <wpg:cNvGrpSpPr/>
                      <wpg:grpSpPr>
                        <a:xfrm>
                          <a:off x="0" y="0"/>
                          <a:ext cx="38100" cy="14135100"/>
                          <a:chExt cx="38100" cy="14135100"/>
                        </a:xfrm>
                      </wpg:grpSpPr>
                      <wps:wsp>
                        <wps:cNvPr id="96" name="Graphic 96"/>
                        <wps:cNvSpPr/>
                        <wps:spPr>
                          <a:xfrm>
                            <a:off x="0" y="0"/>
                            <a:ext cx="9525" cy="523875"/>
                          </a:xfrm>
                          <a:custGeom>
                            <a:avLst/>
                            <a:gdLst/>
                            <a:ahLst/>
                            <a:cxnLst/>
                            <a:rect l="l" t="t" r="r" b="b"/>
                            <a:pathLst>
                              <a:path w="9525" h="523875">
                                <a:moveTo>
                                  <a:pt x="9524" y="523874"/>
                                </a:moveTo>
                                <a:lnTo>
                                  <a:pt x="0" y="523874"/>
                                </a:lnTo>
                                <a:lnTo>
                                  <a:pt x="0" y="0"/>
                                </a:lnTo>
                                <a:lnTo>
                                  <a:pt x="9524" y="0"/>
                                </a:lnTo>
                                <a:lnTo>
                                  <a:pt x="9524" y="523874"/>
                                </a:lnTo>
                                <a:close/>
                              </a:path>
                            </a:pathLst>
                          </a:custGeom>
                          <a:solidFill>
                            <a:srgbClr val="808080"/>
                          </a:solidFill>
                        </wps:spPr>
                        <wps:bodyPr wrap="square" lIns="0" tIns="0" rIns="0" bIns="0" rtlCol="0">
                          <a:prstTxWarp prst="textNoShape">
                            <a:avLst/>
                          </a:prstTxWarp>
                          <a:noAutofit/>
                        </wps:bodyPr>
                      </wps:wsp>
                      <wps:wsp>
                        <wps:cNvPr id="97" name="Graphic 97"/>
                        <wps:cNvSpPr/>
                        <wps:spPr>
                          <a:xfrm>
                            <a:off x="28574" y="0"/>
                            <a:ext cx="9525" cy="523875"/>
                          </a:xfrm>
                          <a:custGeom>
                            <a:avLst/>
                            <a:gdLst/>
                            <a:ahLst/>
                            <a:cxnLst/>
                            <a:rect l="l" t="t" r="r" b="b"/>
                            <a:pathLst>
                              <a:path w="9525" h="523875">
                                <a:moveTo>
                                  <a:pt x="0" y="523874"/>
                                </a:moveTo>
                                <a:lnTo>
                                  <a:pt x="0" y="0"/>
                                </a:lnTo>
                                <a:lnTo>
                                  <a:pt x="9524" y="0"/>
                                </a:lnTo>
                                <a:lnTo>
                                  <a:pt x="9524" y="514349"/>
                                </a:lnTo>
                                <a:lnTo>
                                  <a:pt x="0" y="523874"/>
                                </a:lnTo>
                                <a:close/>
                              </a:path>
                            </a:pathLst>
                          </a:custGeom>
                          <a:solidFill>
                            <a:srgbClr val="2B2B2B"/>
                          </a:solidFill>
                        </wps:spPr>
                        <wps:bodyPr wrap="square" lIns="0" tIns="0" rIns="0" bIns="0" rtlCol="0">
                          <a:prstTxWarp prst="textNoShape">
                            <a:avLst/>
                          </a:prstTxWarp>
                          <a:noAutofit/>
                        </wps:bodyPr>
                      </wps:wsp>
                      <wps:wsp>
                        <wps:cNvPr id="98" name="Graphic 98"/>
                        <wps:cNvSpPr/>
                        <wps:spPr>
                          <a:xfrm>
                            <a:off x="0" y="54292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99" name="Graphic 99"/>
                        <wps:cNvSpPr/>
                        <wps:spPr>
                          <a:xfrm>
                            <a:off x="28574" y="54292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00" name="Graphic 100"/>
                        <wps:cNvSpPr/>
                        <wps:spPr>
                          <a:xfrm>
                            <a:off x="0" y="280987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01" name="Graphic 101"/>
                        <wps:cNvSpPr/>
                        <wps:spPr>
                          <a:xfrm>
                            <a:off x="28574" y="280987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02" name="Graphic 102"/>
                        <wps:cNvSpPr/>
                        <wps:spPr>
                          <a:xfrm>
                            <a:off x="0" y="5076824"/>
                            <a:ext cx="9525" cy="2257425"/>
                          </a:xfrm>
                          <a:custGeom>
                            <a:avLst/>
                            <a:gdLst/>
                            <a:ahLst/>
                            <a:cxnLst/>
                            <a:rect l="l" t="t" r="r" b="b"/>
                            <a:pathLst>
                              <a:path w="9525" h="2257425">
                                <a:moveTo>
                                  <a:pt x="9524" y="2257424"/>
                                </a:moveTo>
                                <a:lnTo>
                                  <a:pt x="0" y="2257424"/>
                                </a:lnTo>
                                <a:lnTo>
                                  <a:pt x="0" y="9524"/>
                                </a:lnTo>
                                <a:lnTo>
                                  <a:pt x="9524" y="0"/>
                                </a:lnTo>
                                <a:lnTo>
                                  <a:pt x="9524" y="2257424"/>
                                </a:lnTo>
                                <a:close/>
                              </a:path>
                            </a:pathLst>
                          </a:custGeom>
                          <a:solidFill>
                            <a:srgbClr val="808080"/>
                          </a:solidFill>
                        </wps:spPr>
                        <wps:bodyPr wrap="square" lIns="0" tIns="0" rIns="0" bIns="0" rtlCol="0">
                          <a:prstTxWarp prst="textNoShape">
                            <a:avLst/>
                          </a:prstTxWarp>
                          <a:noAutofit/>
                        </wps:bodyPr>
                      </wps:wsp>
                      <wps:wsp>
                        <wps:cNvPr id="103" name="Graphic 103"/>
                        <wps:cNvSpPr/>
                        <wps:spPr>
                          <a:xfrm>
                            <a:off x="28574" y="5076824"/>
                            <a:ext cx="9525" cy="2257425"/>
                          </a:xfrm>
                          <a:custGeom>
                            <a:avLst/>
                            <a:gdLst/>
                            <a:ahLst/>
                            <a:cxnLst/>
                            <a:rect l="l" t="t" r="r" b="b"/>
                            <a:pathLst>
                              <a:path w="9525" h="2257425">
                                <a:moveTo>
                                  <a:pt x="0" y="2257424"/>
                                </a:moveTo>
                                <a:lnTo>
                                  <a:pt x="0" y="0"/>
                                </a:lnTo>
                                <a:lnTo>
                                  <a:pt x="9524" y="0"/>
                                </a:lnTo>
                                <a:lnTo>
                                  <a:pt x="9524" y="2247899"/>
                                </a:lnTo>
                                <a:lnTo>
                                  <a:pt x="0" y="2257424"/>
                                </a:lnTo>
                                <a:close/>
                              </a:path>
                            </a:pathLst>
                          </a:custGeom>
                          <a:solidFill>
                            <a:srgbClr val="2B2B2B"/>
                          </a:solidFill>
                        </wps:spPr>
                        <wps:bodyPr wrap="square" lIns="0" tIns="0" rIns="0" bIns="0" rtlCol="0">
                          <a:prstTxWarp prst="textNoShape">
                            <a:avLst/>
                          </a:prstTxWarp>
                          <a:noAutofit/>
                        </wps:bodyPr>
                      </wps:wsp>
                      <wps:wsp>
                        <wps:cNvPr id="104" name="Graphic 104"/>
                        <wps:cNvSpPr/>
                        <wps:spPr>
                          <a:xfrm>
                            <a:off x="0" y="73532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05" name="Graphic 105"/>
                        <wps:cNvSpPr/>
                        <wps:spPr>
                          <a:xfrm>
                            <a:off x="28574" y="73532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06" name="Graphic 106"/>
                        <wps:cNvSpPr/>
                        <wps:spPr>
                          <a:xfrm>
                            <a:off x="0" y="962024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07" name="Graphic 107"/>
                        <wps:cNvSpPr/>
                        <wps:spPr>
                          <a:xfrm>
                            <a:off x="28574" y="962024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08" name="Graphic 108"/>
                        <wps:cNvSpPr/>
                        <wps:spPr>
                          <a:xfrm>
                            <a:off x="0" y="118871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09" name="Graphic 109"/>
                        <wps:cNvSpPr/>
                        <wps:spPr>
                          <a:xfrm>
                            <a:off x="28574" y="118871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243.749985pt;margin-top:-.001296pt;width:3pt;height:1113pt;mso-position-horizontal-relative:page;mso-position-vertical-relative:page;z-index:15750656" id="docshapegroup92" coordorigin="4875,0" coordsize="60,22260">
                <v:rect style="position:absolute;left:4875;top:-1;width:15;height:825" id="docshape93" filled="true" fillcolor="#808080" stroked="false">
                  <v:fill type="solid"/>
                </v:rect>
                <v:shape style="position:absolute;left:4920;top:-1;width:15;height:825" id="docshape94" coordorigin="4920,0" coordsize="15,825" path="m4920,825l4920,0,4935,0,4935,810,4920,825xe" filled="true" fillcolor="#2b2b2b" stroked="false">
                  <v:path arrowok="t"/>
                  <v:fill type="solid"/>
                </v:shape>
                <v:shape style="position:absolute;left:4875;top:854;width:15;height:3540" id="docshape95" coordorigin="4875,855" coordsize="15,3540" path="m4890,4395l4875,4395,4875,870,4890,855,4890,4395xe" filled="true" fillcolor="#808080" stroked="false">
                  <v:path arrowok="t"/>
                  <v:fill type="solid"/>
                </v:shape>
                <v:shape style="position:absolute;left:4920;top:854;width:15;height:3540" id="docshape96" coordorigin="4920,855" coordsize="15,3540" path="m4920,4395l4920,855,4935,855,4935,4380,4920,4395xe" filled="true" fillcolor="#2b2b2b" stroked="false">
                  <v:path arrowok="t"/>
                  <v:fill type="solid"/>
                </v:shape>
                <v:shape style="position:absolute;left:4875;top:4424;width:15;height:3540" id="docshape97" coordorigin="4875,4425" coordsize="15,3540" path="m4890,7965l4875,7965,4875,4440,4890,4425,4890,7965xe" filled="true" fillcolor="#808080" stroked="false">
                  <v:path arrowok="t"/>
                  <v:fill type="solid"/>
                </v:shape>
                <v:shape style="position:absolute;left:4920;top:4424;width:15;height:3540" id="docshape98" coordorigin="4920,4425" coordsize="15,3540" path="m4920,7965l4920,4425,4935,4425,4935,7950,4920,7965xe" filled="true" fillcolor="#2b2b2b" stroked="false">
                  <v:path arrowok="t"/>
                  <v:fill type="solid"/>
                </v:shape>
                <v:shape style="position:absolute;left:4875;top:7994;width:15;height:3555" id="docshape99" coordorigin="4875,7995" coordsize="15,3555" path="m4890,11550l4875,11550,4875,8010,4890,7995,4890,11550xe" filled="true" fillcolor="#808080" stroked="false">
                  <v:path arrowok="t"/>
                  <v:fill type="solid"/>
                </v:shape>
                <v:shape style="position:absolute;left:4920;top:7994;width:15;height:3555" id="docshape100" coordorigin="4920,7995" coordsize="15,3555" path="m4920,11550l4920,7995,4935,7995,4935,11535,4920,11550xe" filled="true" fillcolor="#2b2b2b" stroked="false">
                  <v:path arrowok="t"/>
                  <v:fill type="solid"/>
                </v:shape>
                <v:shape style="position:absolute;left:4875;top:11579;width:15;height:3540" id="docshape101" coordorigin="4875,11580" coordsize="15,3540" path="m4890,15120l4875,15120,4875,11595,4890,11580,4890,15120xe" filled="true" fillcolor="#808080" stroked="false">
                  <v:path arrowok="t"/>
                  <v:fill type="solid"/>
                </v:shape>
                <v:shape style="position:absolute;left:4920;top:11579;width:15;height:3540" id="docshape102" coordorigin="4920,11580" coordsize="15,3540" path="m4920,15120l4920,11580,4935,11580,4935,15105,4920,15120xe" filled="true" fillcolor="#2b2b2b" stroked="false">
                  <v:path arrowok="t"/>
                  <v:fill type="solid"/>
                </v:shape>
                <v:shape style="position:absolute;left:4875;top:15149;width:15;height:3540" id="docshape103" coordorigin="4875,15150" coordsize="15,3540" path="m4890,18690l4875,18690,4875,15165,4890,15150,4890,18690xe" filled="true" fillcolor="#808080" stroked="false">
                  <v:path arrowok="t"/>
                  <v:fill type="solid"/>
                </v:shape>
                <v:shape style="position:absolute;left:4920;top:15149;width:15;height:3540" id="docshape104" coordorigin="4920,15150" coordsize="15,3540" path="m4920,18690l4920,15150,4935,15150,4935,18675,4920,18690xe" filled="true" fillcolor="#2b2b2b" stroked="false">
                  <v:path arrowok="t"/>
                  <v:fill type="solid"/>
                </v:shape>
                <v:shape style="position:absolute;left:4875;top:18719;width:15;height:3540" id="docshape105" coordorigin="4875,18720" coordsize="15,3540" path="m4890,22260l4875,22260,4875,18735,4890,18720,4890,22260xe" filled="true" fillcolor="#808080" stroked="false">
                  <v:path arrowok="t"/>
                  <v:fill type="solid"/>
                </v:shape>
                <v:shape style="position:absolute;left:4920;top:18719;width:15;height:3540" id="docshape106" coordorigin="4920,18720" coordsize="15,3540" path="m4920,22260l4920,18720,4935,18720,4935,22245,4920,22260xe" filled="true" fillcolor="#2b2b2b"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51168">
                <wp:simplePos x="0" y="0"/>
                <wp:positionH relativeFrom="page">
                  <wp:posOffset>4857749</wp:posOffset>
                </wp:positionH>
                <wp:positionV relativeFrom="page">
                  <wp:posOffset>-16</wp:posOffset>
                </wp:positionV>
                <wp:extent cx="38100" cy="14135100"/>
                <wp:effectExtent l="0" t="0" r="0" b="0"/>
                <wp:wrapNone/>
                <wp:docPr id="110" name="Group 110"/>
                <wp:cNvGraphicFramePr>
                  <a:graphicFrameLocks/>
                </wp:cNvGraphicFramePr>
                <a:graphic>
                  <a:graphicData uri="http://schemas.microsoft.com/office/word/2010/wordprocessingGroup">
                    <wpg:wgp>
                      <wpg:cNvPr id="110" name="Group 110"/>
                      <wpg:cNvGrpSpPr/>
                      <wpg:grpSpPr>
                        <a:xfrm>
                          <a:off x="0" y="0"/>
                          <a:ext cx="38100" cy="14135100"/>
                          <a:chExt cx="38100" cy="14135100"/>
                        </a:xfrm>
                      </wpg:grpSpPr>
                      <wps:wsp>
                        <wps:cNvPr id="111" name="Graphic 111"/>
                        <wps:cNvSpPr/>
                        <wps:spPr>
                          <a:xfrm>
                            <a:off x="0" y="0"/>
                            <a:ext cx="9525" cy="523875"/>
                          </a:xfrm>
                          <a:custGeom>
                            <a:avLst/>
                            <a:gdLst/>
                            <a:ahLst/>
                            <a:cxnLst/>
                            <a:rect l="l" t="t" r="r" b="b"/>
                            <a:pathLst>
                              <a:path w="9525" h="523875">
                                <a:moveTo>
                                  <a:pt x="9524" y="523874"/>
                                </a:moveTo>
                                <a:lnTo>
                                  <a:pt x="0" y="523874"/>
                                </a:lnTo>
                                <a:lnTo>
                                  <a:pt x="0" y="0"/>
                                </a:lnTo>
                                <a:lnTo>
                                  <a:pt x="9524" y="0"/>
                                </a:lnTo>
                                <a:lnTo>
                                  <a:pt x="9524" y="523874"/>
                                </a:lnTo>
                                <a:close/>
                              </a:path>
                            </a:pathLst>
                          </a:custGeom>
                          <a:solidFill>
                            <a:srgbClr val="808080"/>
                          </a:solidFill>
                        </wps:spPr>
                        <wps:bodyPr wrap="square" lIns="0" tIns="0" rIns="0" bIns="0" rtlCol="0">
                          <a:prstTxWarp prst="textNoShape">
                            <a:avLst/>
                          </a:prstTxWarp>
                          <a:noAutofit/>
                        </wps:bodyPr>
                      </wps:wsp>
                      <wps:wsp>
                        <wps:cNvPr id="112" name="Graphic 112"/>
                        <wps:cNvSpPr/>
                        <wps:spPr>
                          <a:xfrm>
                            <a:off x="28574" y="0"/>
                            <a:ext cx="9525" cy="523875"/>
                          </a:xfrm>
                          <a:custGeom>
                            <a:avLst/>
                            <a:gdLst/>
                            <a:ahLst/>
                            <a:cxnLst/>
                            <a:rect l="l" t="t" r="r" b="b"/>
                            <a:pathLst>
                              <a:path w="9525" h="523875">
                                <a:moveTo>
                                  <a:pt x="0" y="523874"/>
                                </a:moveTo>
                                <a:lnTo>
                                  <a:pt x="0" y="0"/>
                                </a:lnTo>
                                <a:lnTo>
                                  <a:pt x="9524" y="0"/>
                                </a:lnTo>
                                <a:lnTo>
                                  <a:pt x="9524" y="514349"/>
                                </a:lnTo>
                                <a:lnTo>
                                  <a:pt x="0" y="523874"/>
                                </a:lnTo>
                                <a:close/>
                              </a:path>
                            </a:pathLst>
                          </a:custGeom>
                          <a:solidFill>
                            <a:srgbClr val="2B2B2B"/>
                          </a:solidFill>
                        </wps:spPr>
                        <wps:bodyPr wrap="square" lIns="0" tIns="0" rIns="0" bIns="0" rtlCol="0">
                          <a:prstTxWarp prst="textNoShape">
                            <a:avLst/>
                          </a:prstTxWarp>
                          <a:noAutofit/>
                        </wps:bodyPr>
                      </wps:wsp>
                      <wps:wsp>
                        <wps:cNvPr id="113" name="Graphic 113"/>
                        <wps:cNvSpPr/>
                        <wps:spPr>
                          <a:xfrm>
                            <a:off x="0" y="54292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14" name="Graphic 114"/>
                        <wps:cNvSpPr/>
                        <wps:spPr>
                          <a:xfrm>
                            <a:off x="28574" y="54292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15" name="Graphic 115"/>
                        <wps:cNvSpPr/>
                        <wps:spPr>
                          <a:xfrm>
                            <a:off x="0" y="280987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16" name="Graphic 116"/>
                        <wps:cNvSpPr/>
                        <wps:spPr>
                          <a:xfrm>
                            <a:off x="28574" y="280987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17" name="Graphic 117"/>
                        <wps:cNvSpPr/>
                        <wps:spPr>
                          <a:xfrm>
                            <a:off x="0" y="5076824"/>
                            <a:ext cx="9525" cy="2257425"/>
                          </a:xfrm>
                          <a:custGeom>
                            <a:avLst/>
                            <a:gdLst/>
                            <a:ahLst/>
                            <a:cxnLst/>
                            <a:rect l="l" t="t" r="r" b="b"/>
                            <a:pathLst>
                              <a:path w="9525" h="2257425">
                                <a:moveTo>
                                  <a:pt x="9524" y="2257424"/>
                                </a:moveTo>
                                <a:lnTo>
                                  <a:pt x="0" y="2257424"/>
                                </a:lnTo>
                                <a:lnTo>
                                  <a:pt x="0" y="9524"/>
                                </a:lnTo>
                                <a:lnTo>
                                  <a:pt x="9524" y="0"/>
                                </a:lnTo>
                                <a:lnTo>
                                  <a:pt x="9524" y="2257424"/>
                                </a:lnTo>
                                <a:close/>
                              </a:path>
                            </a:pathLst>
                          </a:custGeom>
                          <a:solidFill>
                            <a:srgbClr val="808080"/>
                          </a:solidFill>
                        </wps:spPr>
                        <wps:bodyPr wrap="square" lIns="0" tIns="0" rIns="0" bIns="0" rtlCol="0">
                          <a:prstTxWarp prst="textNoShape">
                            <a:avLst/>
                          </a:prstTxWarp>
                          <a:noAutofit/>
                        </wps:bodyPr>
                      </wps:wsp>
                      <wps:wsp>
                        <wps:cNvPr id="118" name="Graphic 118"/>
                        <wps:cNvSpPr/>
                        <wps:spPr>
                          <a:xfrm>
                            <a:off x="28574" y="5076824"/>
                            <a:ext cx="9525" cy="2257425"/>
                          </a:xfrm>
                          <a:custGeom>
                            <a:avLst/>
                            <a:gdLst/>
                            <a:ahLst/>
                            <a:cxnLst/>
                            <a:rect l="l" t="t" r="r" b="b"/>
                            <a:pathLst>
                              <a:path w="9525" h="2257425">
                                <a:moveTo>
                                  <a:pt x="0" y="2257424"/>
                                </a:moveTo>
                                <a:lnTo>
                                  <a:pt x="0" y="0"/>
                                </a:lnTo>
                                <a:lnTo>
                                  <a:pt x="9524" y="0"/>
                                </a:lnTo>
                                <a:lnTo>
                                  <a:pt x="9524" y="2247899"/>
                                </a:lnTo>
                                <a:lnTo>
                                  <a:pt x="0" y="2257424"/>
                                </a:lnTo>
                                <a:close/>
                              </a:path>
                            </a:pathLst>
                          </a:custGeom>
                          <a:solidFill>
                            <a:srgbClr val="2B2B2B"/>
                          </a:solidFill>
                        </wps:spPr>
                        <wps:bodyPr wrap="square" lIns="0" tIns="0" rIns="0" bIns="0" rtlCol="0">
                          <a:prstTxWarp prst="textNoShape">
                            <a:avLst/>
                          </a:prstTxWarp>
                          <a:noAutofit/>
                        </wps:bodyPr>
                      </wps:wsp>
                      <wps:wsp>
                        <wps:cNvPr id="119" name="Graphic 119"/>
                        <wps:cNvSpPr/>
                        <wps:spPr>
                          <a:xfrm>
                            <a:off x="0" y="73532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20" name="Graphic 120"/>
                        <wps:cNvSpPr/>
                        <wps:spPr>
                          <a:xfrm>
                            <a:off x="28574" y="73532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21" name="Graphic 121"/>
                        <wps:cNvSpPr/>
                        <wps:spPr>
                          <a:xfrm>
                            <a:off x="0" y="962024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22" name="Graphic 122"/>
                        <wps:cNvSpPr/>
                        <wps:spPr>
                          <a:xfrm>
                            <a:off x="28574" y="962024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23" name="Graphic 123"/>
                        <wps:cNvSpPr/>
                        <wps:spPr>
                          <a:xfrm>
                            <a:off x="0" y="118871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24" name="Graphic 124"/>
                        <wps:cNvSpPr/>
                        <wps:spPr>
                          <a:xfrm>
                            <a:off x="28574" y="118871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382.499969pt;margin-top:-.001296pt;width:3pt;height:1113pt;mso-position-horizontal-relative:page;mso-position-vertical-relative:page;z-index:15751168" id="docshapegroup107" coordorigin="7650,0" coordsize="60,22260">
                <v:rect style="position:absolute;left:7650;top:-1;width:15;height:825" id="docshape108" filled="true" fillcolor="#808080" stroked="false">
                  <v:fill type="solid"/>
                </v:rect>
                <v:shape style="position:absolute;left:7695;top:-1;width:15;height:825" id="docshape109" coordorigin="7695,0" coordsize="15,825" path="m7695,825l7695,0,7710,0,7710,810,7695,825xe" filled="true" fillcolor="#2b2b2b" stroked="false">
                  <v:path arrowok="t"/>
                  <v:fill type="solid"/>
                </v:shape>
                <v:shape style="position:absolute;left:7650;top:854;width:15;height:3540" id="docshape110" coordorigin="7650,855" coordsize="15,3540" path="m7665,4395l7650,4395,7650,870,7665,855,7665,4395xe" filled="true" fillcolor="#808080" stroked="false">
                  <v:path arrowok="t"/>
                  <v:fill type="solid"/>
                </v:shape>
                <v:shape style="position:absolute;left:7695;top:854;width:15;height:3540" id="docshape111" coordorigin="7695,855" coordsize="15,3540" path="m7695,4395l7695,855,7710,855,7710,4380,7695,4395xe" filled="true" fillcolor="#2b2b2b" stroked="false">
                  <v:path arrowok="t"/>
                  <v:fill type="solid"/>
                </v:shape>
                <v:shape style="position:absolute;left:7650;top:4424;width:15;height:3540" id="docshape112" coordorigin="7650,4425" coordsize="15,3540" path="m7665,7965l7650,7965,7650,4440,7665,4425,7665,7965xe" filled="true" fillcolor="#808080" stroked="false">
                  <v:path arrowok="t"/>
                  <v:fill type="solid"/>
                </v:shape>
                <v:shape style="position:absolute;left:7695;top:4424;width:15;height:3540" id="docshape113" coordorigin="7695,4425" coordsize="15,3540" path="m7695,7965l7695,4425,7710,4425,7710,7950,7695,7965xe" filled="true" fillcolor="#2b2b2b" stroked="false">
                  <v:path arrowok="t"/>
                  <v:fill type="solid"/>
                </v:shape>
                <v:shape style="position:absolute;left:7650;top:7994;width:15;height:3555" id="docshape114" coordorigin="7650,7995" coordsize="15,3555" path="m7665,11550l7650,11550,7650,8010,7665,7995,7665,11550xe" filled="true" fillcolor="#808080" stroked="false">
                  <v:path arrowok="t"/>
                  <v:fill type="solid"/>
                </v:shape>
                <v:shape style="position:absolute;left:7695;top:7994;width:15;height:3555" id="docshape115" coordorigin="7695,7995" coordsize="15,3555" path="m7695,11550l7695,7995,7710,7995,7710,11535,7695,11550xe" filled="true" fillcolor="#2b2b2b" stroked="false">
                  <v:path arrowok="t"/>
                  <v:fill type="solid"/>
                </v:shape>
                <v:shape style="position:absolute;left:7650;top:11579;width:15;height:3540" id="docshape116" coordorigin="7650,11580" coordsize="15,3540" path="m7665,15120l7650,15120,7650,11595,7665,11580,7665,15120xe" filled="true" fillcolor="#808080" stroked="false">
                  <v:path arrowok="t"/>
                  <v:fill type="solid"/>
                </v:shape>
                <v:shape style="position:absolute;left:7695;top:11579;width:15;height:3540" id="docshape117" coordorigin="7695,11580" coordsize="15,3540" path="m7695,15120l7695,11580,7710,11580,7710,15105,7695,15120xe" filled="true" fillcolor="#2b2b2b" stroked="false">
                  <v:path arrowok="t"/>
                  <v:fill type="solid"/>
                </v:shape>
                <v:shape style="position:absolute;left:7650;top:15149;width:15;height:3540" id="docshape118" coordorigin="7650,15150" coordsize="15,3540" path="m7665,18690l7650,18690,7650,15165,7665,15150,7665,18690xe" filled="true" fillcolor="#808080" stroked="false">
                  <v:path arrowok="t"/>
                  <v:fill type="solid"/>
                </v:shape>
                <v:shape style="position:absolute;left:7695;top:15149;width:15;height:3540" id="docshape119" coordorigin="7695,15150" coordsize="15,3540" path="m7695,18690l7695,15150,7710,15150,7710,18675,7695,18690xe" filled="true" fillcolor="#2b2b2b" stroked="false">
                  <v:path arrowok="t"/>
                  <v:fill type="solid"/>
                </v:shape>
                <v:shape style="position:absolute;left:7650;top:18719;width:15;height:3540" id="docshape120" coordorigin="7650,18720" coordsize="15,3540" path="m7665,22260l7650,22260,7650,18735,7665,18720,7665,22260xe" filled="true" fillcolor="#808080" stroked="false">
                  <v:path arrowok="t"/>
                  <v:fill type="solid"/>
                </v:shape>
                <v:shape style="position:absolute;left:7695;top:18719;width:15;height:3540" id="docshape121" coordorigin="7695,18720" coordsize="15,3540" path="m7695,22260l7695,18720,7710,18720,7710,22245,7695,22260xe" filled="true" fillcolor="#2b2b2b"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51680">
                <wp:simplePos x="0" y="0"/>
                <wp:positionH relativeFrom="page">
                  <wp:posOffset>6619874</wp:posOffset>
                </wp:positionH>
                <wp:positionV relativeFrom="page">
                  <wp:posOffset>-16</wp:posOffset>
                </wp:positionV>
                <wp:extent cx="38100" cy="14135100"/>
                <wp:effectExtent l="0" t="0" r="0" b="0"/>
                <wp:wrapNone/>
                <wp:docPr id="125" name="Group 125"/>
                <wp:cNvGraphicFramePr>
                  <a:graphicFrameLocks/>
                </wp:cNvGraphicFramePr>
                <a:graphic>
                  <a:graphicData uri="http://schemas.microsoft.com/office/word/2010/wordprocessingGroup">
                    <wpg:wgp>
                      <wpg:cNvPr id="125" name="Group 125"/>
                      <wpg:cNvGrpSpPr/>
                      <wpg:grpSpPr>
                        <a:xfrm>
                          <a:off x="0" y="0"/>
                          <a:ext cx="38100" cy="14135100"/>
                          <a:chExt cx="38100" cy="14135100"/>
                        </a:xfrm>
                      </wpg:grpSpPr>
                      <wps:wsp>
                        <wps:cNvPr id="126" name="Graphic 126"/>
                        <wps:cNvSpPr/>
                        <wps:spPr>
                          <a:xfrm>
                            <a:off x="0" y="0"/>
                            <a:ext cx="9525" cy="523875"/>
                          </a:xfrm>
                          <a:custGeom>
                            <a:avLst/>
                            <a:gdLst/>
                            <a:ahLst/>
                            <a:cxnLst/>
                            <a:rect l="l" t="t" r="r" b="b"/>
                            <a:pathLst>
                              <a:path w="9525" h="523875">
                                <a:moveTo>
                                  <a:pt x="9524" y="523874"/>
                                </a:moveTo>
                                <a:lnTo>
                                  <a:pt x="0" y="523874"/>
                                </a:lnTo>
                                <a:lnTo>
                                  <a:pt x="0" y="0"/>
                                </a:lnTo>
                                <a:lnTo>
                                  <a:pt x="9524" y="0"/>
                                </a:lnTo>
                                <a:lnTo>
                                  <a:pt x="9524" y="523874"/>
                                </a:lnTo>
                                <a:close/>
                              </a:path>
                            </a:pathLst>
                          </a:custGeom>
                          <a:solidFill>
                            <a:srgbClr val="808080"/>
                          </a:solidFill>
                        </wps:spPr>
                        <wps:bodyPr wrap="square" lIns="0" tIns="0" rIns="0" bIns="0" rtlCol="0">
                          <a:prstTxWarp prst="textNoShape">
                            <a:avLst/>
                          </a:prstTxWarp>
                          <a:noAutofit/>
                        </wps:bodyPr>
                      </wps:wsp>
                      <wps:wsp>
                        <wps:cNvPr id="127" name="Graphic 127"/>
                        <wps:cNvSpPr/>
                        <wps:spPr>
                          <a:xfrm>
                            <a:off x="28574" y="0"/>
                            <a:ext cx="9525" cy="523875"/>
                          </a:xfrm>
                          <a:custGeom>
                            <a:avLst/>
                            <a:gdLst/>
                            <a:ahLst/>
                            <a:cxnLst/>
                            <a:rect l="l" t="t" r="r" b="b"/>
                            <a:pathLst>
                              <a:path w="9525" h="523875">
                                <a:moveTo>
                                  <a:pt x="0" y="523874"/>
                                </a:moveTo>
                                <a:lnTo>
                                  <a:pt x="0" y="0"/>
                                </a:lnTo>
                                <a:lnTo>
                                  <a:pt x="9524" y="0"/>
                                </a:lnTo>
                                <a:lnTo>
                                  <a:pt x="9524" y="514349"/>
                                </a:lnTo>
                                <a:lnTo>
                                  <a:pt x="0" y="523874"/>
                                </a:lnTo>
                                <a:close/>
                              </a:path>
                            </a:pathLst>
                          </a:custGeom>
                          <a:solidFill>
                            <a:srgbClr val="2B2B2B"/>
                          </a:solidFill>
                        </wps:spPr>
                        <wps:bodyPr wrap="square" lIns="0" tIns="0" rIns="0" bIns="0" rtlCol="0">
                          <a:prstTxWarp prst="textNoShape">
                            <a:avLst/>
                          </a:prstTxWarp>
                          <a:noAutofit/>
                        </wps:bodyPr>
                      </wps:wsp>
                      <wps:wsp>
                        <wps:cNvPr id="128" name="Graphic 128"/>
                        <wps:cNvSpPr/>
                        <wps:spPr>
                          <a:xfrm>
                            <a:off x="0" y="54292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29" name="Graphic 129"/>
                        <wps:cNvSpPr/>
                        <wps:spPr>
                          <a:xfrm>
                            <a:off x="28574" y="54292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30" name="Graphic 130"/>
                        <wps:cNvSpPr/>
                        <wps:spPr>
                          <a:xfrm>
                            <a:off x="0" y="280987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31" name="Graphic 131"/>
                        <wps:cNvSpPr/>
                        <wps:spPr>
                          <a:xfrm>
                            <a:off x="28574" y="280987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32" name="Graphic 132"/>
                        <wps:cNvSpPr/>
                        <wps:spPr>
                          <a:xfrm>
                            <a:off x="0" y="5076824"/>
                            <a:ext cx="9525" cy="2257425"/>
                          </a:xfrm>
                          <a:custGeom>
                            <a:avLst/>
                            <a:gdLst/>
                            <a:ahLst/>
                            <a:cxnLst/>
                            <a:rect l="l" t="t" r="r" b="b"/>
                            <a:pathLst>
                              <a:path w="9525" h="2257425">
                                <a:moveTo>
                                  <a:pt x="9524" y="2257424"/>
                                </a:moveTo>
                                <a:lnTo>
                                  <a:pt x="0" y="2257424"/>
                                </a:lnTo>
                                <a:lnTo>
                                  <a:pt x="0" y="9524"/>
                                </a:lnTo>
                                <a:lnTo>
                                  <a:pt x="9524" y="0"/>
                                </a:lnTo>
                                <a:lnTo>
                                  <a:pt x="9524" y="2257424"/>
                                </a:lnTo>
                                <a:close/>
                              </a:path>
                            </a:pathLst>
                          </a:custGeom>
                          <a:solidFill>
                            <a:srgbClr val="808080"/>
                          </a:solidFill>
                        </wps:spPr>
                        <wps:bodyPr wrap="square" lIns="0" tIns="0" rIns="0" bIns="0" rtlCol="0">
                          <a:prstTxWarp prst="textNoShape">
                            <a:avLst/>
                          </a:prstTxWarp>
                          <a:noAutofit/>
                        </wps:bodyPr>
                      </wps:wsp>
                      <wps:wsp>
                        <wps:cNvPr id="133" name="Graphic 133"/>
                        <wps:cNvSpPr/>
                        <wps:spPr>
                          <a:xfrm>
                            <a:off x="28574" y="5076824"/>
                            <a:ext cx="9525" cy="2257425"/>
                          </a:xfrm>
                          <a:custGeom>
                            <a:avLst/>
                            <a:gdLst/>
                            <a:ahLst/>
                            <a:cxnLst/>
                            <a:rect l="l" t="t" r="r" b="b"/>
                            <a:pathLst>
                              <a:path w="9525" h="2257425">
                                <a:moveTo>
                                  <a:pt x="0" y="2257424"/>
                                </a:moveTo>
                                <a:lnTo>
                                  <a:pt x="0" y="0"/>
                                </a:lnTo>
                                <a:lnTo>
                                  <a:pt x="9524" y="0"/>
                                </a:lnTo>
                                <a:lnTo>
                                  <a:pt x="9524" y="2247899"/>
                                </a:lnTo>
                                <a:lnTo>
                                  <a:pt x="0" y="2257424"/>
                                </a:lnTo>
                                <a:close/>
                              </a:path>
                            </a:pathLst>
                          </a:custGeom>
                          <a:solidFill>
                            <a:srgbClr val="2B2B2B"/>
                          </a:solidFill>
                        </wps:spPr>
                        <wps:bodyPr wrap="square" lIns="0" tIns="0" rIns="0" bIns="0" rtlCol="0">
                          <a:prstTxWarp prst="textNoShape">
                            <a:avLst/>
                          </a:prstTxWarp>
                          <a:noAutofit/>
                        </wps:bodyPr>
                      </wps:wsp>
                      <wps:wsp>
                        <wps:cNvPr id="134" name="Graphic 134"/>
                        <wps:cNvSpPr/>
                        <wps:spPr>
                          <a:xfrm>
                            <a:off x="0" y="73532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35" name="Graphic 135"/>
                        <wps:cNvSpPr/>
                        <wps:spPr>
                          <a:xfrm>
                            <a:off x="28574" y="73532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36" name="Graphic 136"/>
                        <wps:cNvSpPr/>
                        <wps:spPr>
                          <a:xfrm>
                            <a:off x="0" y="962024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37" name="Graphic 137"/>
                        <wps:cNvSpPr/>
                        <wps:spPr>
                          <a:xfrm>
                            <a:off x="28574" y="962024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38" name="Graphic 138"/>
                        <wps:cNvSpPr/>
                        <wps:spPr>
                          <a:xfrm>
                            <a:off x="0" y="118871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39" name="Graphic 139"/>
                        <wps:cNvSpPr/>
                        <wps:spPr>
                          <a:xfrm>
                            <a:off x="28574" y="118871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521.249939pt;margin-top:-.001296pt;width:3pt;height:1113pt;mso-position-horizontal-relative:page;mso-position-vertical-relative:page;z-index:15751680" id="docshapegroup122" coordorigin="10425,0" coordsize="60,22260">
                <v:rect style="position:absolute;left:10425;top:-1;width:15;height:825" id="docshape123" filled="true" fillcolor="#808080" stroked="false">
                  <v:fill type="solid"/>
                </v:rect>
                <v:shape style="position:absolute;left:10470;top:-1;width:15;height:825" id="docshape124" coordorigin="10470,0" coordsize="15,825" path="m10470,825l10470,0,10485,0,10485,810,10470,825xe" filled="true" fillcolor="#2b2b2b" stroked="false">
                  <v:path arrowok="t"/>
                  <v:fill type="solid"/>
                </v:shape>
                <v:shape style="position:absolute;left:10425;top:854;width:15;height:3540" id="docshape125" coordorigin="10425,855" coordsize="15,3540" path="m10440,4395l10425,4395,10425,870,10440,855,10440,4395xe" filled="true" fillcolor="#808080" stroked="false">
                  <v:path arrowok="t"/>
                  <v:fill type="solid"/>
                </v:shape>
                <v:shape style="position:absolute;left:10470;top:854;width:15;height:3540" id="docshape126" coordorigin="10470,855" coordsize="15,3540" path="m10470,4395l10470,855,10485,855,10485,4380,10470,4395xe" filled="true" fillcolor="#2b2b2b" stroked="false">
                  <v:path arrowok="t"/>
                  <v:fill type="solid"/>
                </v:shape>
                <v:shape style="position:absolute;left:10425;top:4424;width:15;height:3540" id="docshape127" coordorigin="10425,4425" coordsize="15,3540" path="m10440,7965l10425,7965,10425,4440,10440,4425,10440,7965xe" filled="true" fillcolor="#808080" stroked="false">
                  <v:path arrowok="t"/>
                  <v:fill type="solid"/>
                </v:shape>
                <v:shape style="position:absolute;left:10470;top:4424;width:15;height:3540" id="docshape128" coordorigin="10470,4425" coordsize="15,3540" path="m10470,7965l10470,4425,10485,4425,10485,7950,10470,7965xe" filled="true" fillcolor="#2b2b2b" stroked="false">
                  <v:path arrowok="t"/>
                  <v:fill type="solid"/>
                </v:shape>
                <v:shape style="position:absolute;left:10425;top:7994;width:15;height:3555" id="docshape129" coordorigin="10425,7995" coordsize="15,3555" path="m10440,11550l10425,11550,10425,8010,10440,7995,10440,11550xe" filled="true" fillcolor="#808080" stroked="false">
                  <v:path arrowok="t"/>
                  <v:fill type="solid"/>
                </v:shape>
                <v:shape style="position:absolute;left:10470;top:7994;width:15;height:3555" id="docshape130" coordorigin="10470,7995" coordsize="15,3555" path="m10470,11550l10470,7995,10485,7995,10485,11535,10470,11550xe" filled="true" fillcolor="#2b2b2b" stroked="false">
                  <v:path arrowok="t"/>
                  <v:fill type="solid"/>
                </v:shape>
                <v:shape style="position:absolute;left:10425;top:11579;width:15;height:3540" id="docshape131" coordorigin="10425,11580" coordsize="15,3540" path="m10440,15120l10425,15120,10425,11595,10440,11580,10440,15120xe" filled="true" fillcolor="#808080" stroked="false">
                  <v:path arrowok="t"/>
                  <v:fill type="solid"/>
                </v:shape>
                <v:shape style="position:absolute;left:10470;top:11579;width:15;height:3540" id="docshape132" coordorigin="10470,11580" coordsize="15,3540" path="m10470,15120l10470,11580,10485,11580,10485,15105,10470,15120xe" filled="true" fillcolor="#2b2b2b" stroked="false">
                  <v:path arrowok="t"/>
                  <v:fill type="solid"/>
                </v:shape>
                <v:shape style="position:absolute;left:10425;top:15149;width:15;height:3540" id="docshape133" coordorigin="10425,15150" coordsize="15,3540" path="m10440,18690l10425,18690,10425,15165,10440,15150,10440,18690xe" filled="true" fillcolor="#808080" stroked="false">
                  <v:path arrowok="t"/>
                  <v:fill type="solid"/>
                </v:shape>
                <v:shape style="position:absolute;left:10470;top:15149;width:15;height:3540" id="docshape134" coordorigin="10470,15150" coordsize="15,3540" path="m10470,18690l10470,15150,10485,15150,10485,18675,10470,18690xe" filled="true" fillcolor="#2b2b2b" stroked="false">
                  <v:path arrowok="t"/>
                  <v:fill type="solid"/>
                </v:shape>
                <v:shape style="position:absolute;left:10425;top:18719;width:15;height:3540" id="docshape135" coordorigin="10425,18720" coordsize="15,3540" path="m10440,22260l10425,22260,10425,18735,10440,18720,10440,22260xe" filled="true" fillcolor="#808080" stroked="false">
                  <v:path arrowok="t"/>
                  <v:fill type="solid"/>
                </v:shape>
                <v:shape style="position:absolute;left:10470;top:18719;width:15;height:3540" id="docshape136" coordorigin="10470,18720" coordsize="15,3540" path="m10470,22260l10470,18720,10485,18720,10485,22245,10470,22260xe" filled="true" fillcolor="#2b2b2b"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52192">
                <wp:simplePos x="0" y="0"/>
                <wp:positionH relativeFrom="page">
                  <wp:posOffset>8791574</wp:posOffset>
                </wp:positionH>
                <wp:positionV relativeFrom="page">
                  <wp:posOffset>-16</wp:posOffset>
                </wp:positionV>
                <wp:extent cx="38100" cy="14135100"/>
                <wp:effectExtent l="0" t="0" r="0" b="0"/>
                <wp:wrapNone/>
                <wp:docPr id="140" name="Group 140"/>
                <wp:cNvGraphicFramePr>
                  <a:graphicFrameLocks/>
                </wp:cNvGraphicFramePr>
                <a:graphic>
                  <a:graphicData uri="http://schemas.microsoft.com/office/word/2010/wordprocessingGroup">
                    <wpg:wgp>
                      <wpg:cNvPr id="140" name="Group 140"/>
                      <wpg:cNvGrpSpPr/>
                      <wpg:grpSpPr>
                        <a:xfrm>
                          <a:off x="0" y="0"/>
                          <a:ext cx="38100" cy="14135100"/>
                          <a:chExt cx="38100" cy="14135100"/>
                        </a:xfrm>
                      </wpg:grpSpPr>
                      <wps:wsp>
                        <wps:cNvPr id="141" name="Graphic 141"/>
                        <wps:cNvSpPr/>
                        <wps:spPr>
                          <a:xfrm>
                            <a:off x="0" y="0"/>
                            <a:ext cx="9525" cy="523875"/>
                          </a:xfrm>
                          <a:custGeom>
                            <a:avLst/>
                            <a:gdLst/>
                            <a:ahLst/>
                            <a:cxnLst/>
                            <a:rect l="l" t="t" r="r" b="b"/>
                            <a:pathLst>
                              <a:path w="9525" h="523875">
                                <a:moveTo>
                                  <a:pt x="9524" y="523874"/>
                                </a:moveTo>
                                <a:lnTo>
                                  <a:pt x="0" y="523874"/>
                                </a:lnTo>
                                <a:lnTo>
                                  <a:pt x="0" y="0"/>
                                </a:lnTo>
                                <a:lnTo>
                                  <a:pt x="9524" y="0"/>
                                </a:lnTo>
                                <a:lnTo>
                                  <a:pt x="9524" y="523874"/>
                                </a:lnTo>
                                <a:close/>
                              </a:path>
                            </a:pathLst>
                          </a:custGeom>
                          <a:solidFill>
                            <a:srgbClr val="808080"/>
                          </a:solidFill>
                        </wps:spPr>
                        <wps:bodyPr wrap="square" lIns="0" tIns="0" rIns="0" bIns="0" rtlCol="0">
                          <a:prstTxWarp prst="textNoShape">
                            <a:avLst/>
                          </a:prstTxWarp>
                          <a:noAutofit/>
                        </wps:bodyPr>
                      </wps:wsp>
                      <wps:wsp>
                        <wps:cNvPr id="142" name="Graphic 142"/>
                        <wps:cNvSpPr/>
                        <wps:spPr>
                          <a:xfrm>
                            <a:off x="28574" y="0"/>
                            <a:ext cx="9525" cy="523875"/>
                          </a:xfrm>
                          <a:custGeom>
                            <a:avLst/>
                            <a:gdLst/>
                            <a:ahLst/>
                            <a:cxnLst/>
                            <a:rect l="l" t="t" r="r" b="b"/>
                            <a:pathLst>
                              <a:path w="9525" h="523875">
                                <a:moveTo>
                                  <a:pt x="0" y="523874"/>
                                </a:moveTo>
                                <a:lnTo>
                                  <a:pt x="0" y="0"/>
                                </a:lnTo>
                                <a:lnTo>
                                  <a:pt x="9524" y="0"/>
                                </a:lnTo>
                                <a:lnTo>
                                  <a:pt x="9524" y="514349"/>
                                </a:lnTo>
                                <a:lnTo>
                                  <a:pt x="0" y="523874"/>
                                </a:lnTo>
                                <a:close/>
                              </a:path>
                            </a:pathLst>
                          </a:custGeom>
                          <a:solidFill>
                            <a:srgbClr val="2B2B2B"/>
                          </a:solidFill>
                        </wps:spPr>
                        <wps:bodyPr wrap="square" lIns="0" tIns="0" rIns="0" bIns="0" rtlCol="0">
                          <a:prstTxWarp prst="textNoShape">
                            <a:avLst/>
                          </a:prstTxWarp>
                          <a:noAutofit/>
                        </wps:bodyPr>
                      </wps:wsp>
                      <wps:wsp>
                        <wps:cNvPr id="143" name="Graphic 143"/>
                        <wps:cNvSpPr/>
                        <wps:spPr>
                          <a:xfrm>
                            <a:off x="0" y="54292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44" name="Graphic 144"/>
                        <wps:cNvSpPr/>
                        <wps:spPr>
                          <a:xfrm>
                            <a:off x="28574" y="54292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45" name="Graphic 145"/>
                        <wps:cNvSpPr/>
                        <wps:spPr>
                          <a:xfrm>
                            <a:off x="0" y="2809874"/>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46" name="Graphic 146"/>
                        <wps:cNvSpPr/>
                        <wps:spPr>
                          <a:xfrm>
                            <a:off x="28574" y="2809874"/>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47" name="Graphic 147"/>
                        <wps:cNvSpPr/>
                        <wps:spPr>
                          <a:xfrm>
                            <a:off x="0" y="5076824"/>
                            <a:ext cx="9525" cy="2257425"/>
                          </a:xfrm>
                          <a:custGeom>
                            <a:avLst/>
                            <a:gdLst/>
                            <a:ahLst/>
                            <a:cxnLst/>
                            <a:rect l="l" t="t" r="r" b="b"/>
                            <a:pathLst>
                              <a:path w="9525" h="2257425">
                                <a:moveTo>
                                  <a:pt x="9524" y="2257424"/>
                                </a:moveTo>
                                <a:lnTo>
                                  <a:pt x="0" y="2257424"/>
                                </a:lnTo>
                                <a:lnTo>
                                  <a:pt x="0" y="9524"/>
                                </a:lnTo>
                                <a:lnTo>
                                  <a:pt x="9524" y="0"/>
                                </a:lnTo>
                                <a:lnTo>
                                  <a:pt x="9524" y="2257424"/>
                                </a:lnTo>
                                <a:close/>
                              </a:path>
                            </a:pathLst>
                          </a:custGeom>
                          <a:solidFill>
                            <a:srgbClr val="808080"/>
                          </a:solidFill>
                        </wps:spPr>
                        <wps:bodyPr wrap="square" lIns="0" tIns="0" rIns="0" bIns="0" rtlCol="0">
                          <a:prstTxWarp prst="textNoShape">
                            <a:avLst/>
                          </a:prstTxWarp>
                          <a:noAutofit/>
                        </wps:bodyPr>
                      </wps:wsp>
                      <wps:wsp>
                        <wps:cNvPr id="148" name="Graphic 148"/>
                        <wps:cNvSpPr/>
                        <wps:spPr>
                          <a:xfrm>
                            <a:off x="28574" y="5076824"/>
                            <a:ext cx="9525" cy="2257425"/>
                          </a:xfrm>
                          <a:custGeom>
                            <a:avLst/>
                            <a:gdLst/>
                            <a:ahLst/>
                            <a:cxnLst/>
                            <a:rect l="l" t="t" r="r" b="b"/>
                            <a:pathLst>
                              <a:path w="9525" h="2257425">
                                <a:moveTo>
                                  <a:pt x="0" y="2257424"/>
                                </a:moveTo>
                                <a:lnTo>
                                  <a:pt x="0" y="0"/>
                                </a:lnTo>
                                <a:lnTo>
                                  <a:pt x="9524" y="0"/>
                                </a:lnTo>
                                <a:lnTo>
                                  <a:pt x="9524" y="2247899"/>
                                </a:lnTo>
                                <a:lnTo>
                                  <a:pt x="0" y="2257424"/>
                                </a:lnTo>
                                <a:close/>
                              </a:path>
                            </a:pathLst>
                          </a:custGeom>
                          <a:solidFill>
                            <a:srgbClr val="2B2B2B"/>
                          </a:solidFill>
                        </wps:spPr>
                        <wps:bodyPr wrap="square" lIns="0" tIns="0" rIns="0" bIns="0" rtlCol="0">
                          <a:prstTxWarp prst="textNoShape">
                            <a:avLst/>
                          </a:prstTxWarp>
                          <a:noAutofit/>
                        </wps:bodyPr>
                      </wps:wsp>
                      <wps:wsp>
                        <wps:cNvPr id="149" name="Graphic 149"/>
                        <wps:cNvSpPr/>
                        <wps:spPr>
                          <a:xfrm>
                            <a:off x="0" y="73532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50" name="Graphic 150"/>
                        <wps:cNvSpPr/>
                        <wps:spPr>
                          <a:xfrm>
                            <a:off x="28574" y="73532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51" name="Graphic 151"/>
                        <wps:cNvSpPr/>
                        <wps:spPr>
                          <a:xfrm>
                            <a:off x="0" y="962024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52" name="Graphic 152"/>
                        <wps:cNvSpPr/>
                        <wps:spPr>
                          <a:xfrm>
                            <a:off x="28574" y="962024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s:wsp>
                        <wps:cNvPr id="153" name="Graphic 153"/>
                        <wps:cNvSpPr/>
                        <wps:spPr>
                          <a:xfrm>
                            <a:off x="0" y="11887199"/>
                            <a:ext cx="9525" cy="2247900"/>
                          </a:xfrm>
                          <a:custGeom>
                            <a:avLst/>
                            <a:gdLst/>
                            <a:ahLst/>
                            <a:cxnLst/>
                            <a:rect l="l" t="t" r="r" b="b"/>
                            <a:pathLst>
                              <a:path w="9525" h="2247900">
                                <a:moveTo>
                                  <a:pt x="9524" y="2247899"/>
                                </a:moveTo>
                                <a:lnTo>
                                  <a:pt x="0" y="2247899"/>
                                </a:lnTo>
                                <a:lnTo>
                                  <a:pt x="0" y="9524"/>
                                </a:lnTo>
                                <a:lnTo>
                                  <a:pt x="9524" y="0"/>
                                </a:lnTo>
                                <a:lnTo>
                                  <a:pt x="9524" y="2247899"/>
                                </a:lnTo>
                                <a:close/>
                              </a:path>
                            </a:pathLst>
                          </a:custGeom>
                          <a:solidFill>
                            <a:srgbClr val="808080"/>
                          </a:solidFill>
                        </wps:spPr>
                        <wps:bodyPr wrap="square" lIns="0" tIns="0" rIns="0" bIns="0" rtlCol="0">
                          <a:prstTxWarp prst="textNoShape">
                            <a:avLst/>
                          </a:prstTxWarp>
                          <a:noAutofit/>
                        </wps:bodyPr>
                      </wps:wsp>
                      <wps:wsp>
                        <wps:cNvPr id="154" name="Graphic 154"/>
                        <wps:cNvSpPr/>
                        <wps:spPr>
                          <a:xfrm>
                            <a:off x="28574" y="11887199"/>
                            <a:ext cx="9525" cy="2247900"/>
                          </a:xfrm>
                          <a:custGeom>
                            <a:avLst/>
                            <a:gdLst/>
                            <a:ahLst/>
                            <a:cxnLst/>
                            <a:rect l="l" t="t" r="r" b="b"/>
                            <a:pathLst>
                              <a:path w="9525" h="2247900">
                                <a:moveTo>
                                  <a:pt x="0" y="2247899"/>
                                </a:moveTo>
                                <a:lnTo>
                                  <a:pt x="0" y="0"/>
                                </a:lnTo>
                                <a:lnTo>
                                  <a:pt x="9524" y="0"/>
                                </a:lnTo>
                                <a:lnTo>
                                  <a:pt x="9524" y="2238374"/>
                                </a:lnTo>
                                <a:lnTo>
                                  <a:pt x="0" y="224789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692.249939pt;margin-top:-.001296pt;width:3pt;height:1113pt;mso-position-horizontal-relative:page;mso-position-vertical-relative:page;z-index:15752192" id="docshapegroup137" coordorigin="13845,0" coordsize="60,22260">
                <v:rect style="position:absolute;left:13845;top:-1;width:15;height:825" id="docshape138" filled="true" fillcolor="#808080" stroked="false">
                  <v:fill type="solid"/>
                </v:rect>
                <v:shape style="position:absolute;left:13890;top:-1;width:15;height:825" id="docshape139" coordorigin="13890,0" coordsize="15,825" path="m13890,825l13890,0,13905,0,13905,810,13890,825xe" filled="true" fillcolor="#2b2b2b" stroked="false">
                  <v:path arrowok="t"/>
                  <v:fill type="solid"/>
                </v:shape>
                <v:shape style="position:absolute;left:13845;top:854;width:15;height:3540" id="docshape140" coordorigin="13845,855" coordsize="15,3540" path="m13860,4395l13845,4395,13845,870,13860,855,13860,4395xe" filled="true" fillcolor="#808080" stroked="false">
                  <v:path arrowok="t"/>
                  <v:fill type="solid"/>
                </v:shape>
                <v:shape style="position:absolute;left:13890;top:854;width:15;height:3540" id="docshape141" coordorigin="13890,855" coordsize="15,3540" path="m13890,4395l13890,855,13905,855,13905,4380,13890,4395xe" filled="true" fillcolor="#2b2b2b" stroked="false">
                  <v:path arrowok="t"/>
                  <v:fill type="solid"/>
                </v:shape>
                <v:shape style="position:absolute;left:13845;top:4424;width:15;height:3540" id="docshape142" coordorigin="13845,4425" coordsize="15,3540" path="m13860,7965l13845,7965,13845,4440,13860,4425,13860,7965xe" filled="true" fillcolor="#808080" stroked="false">
                  <v:path arrowok="t"/>
                  <v:fill type="solid"/>
                </v:shape>
                <v:shape style="position:absolute;left:13890;top:4424;width:15;height:3540" id="docshape143" coordorigin="13890,4425" coordsize="15,3540" path="m13890,7965l13890,4425,13905,4425,13905,7950,13890,7965xe" filled="true" fillcolor="#2b2b2b" stroked="false">
                  <v:path arrowok="t"/>
                  <v:fill type="solid"/>
                </v:shape>
                <v:shape style="position:absolute;left:13845;top:7994;width:15;height:3555" id="docshape144" coordorigin="13845,7995" coordsize="15,3555" path="m13860,11550l13845,11550,13845,8010,13860,7995,13860,11550xe" filled="true" fillcolor="#808080" stroked="false">
                  <v:path arrowok="t"/>
                  <v:fill type="solid"/>
                </v:shape>
                <v:shape style="position:absolute;left:13890;top:7994;width:15;height:3555" id="docshape145" coordorigin="13890,7995" coordsize="15,3555" path="m13890,11550l13890,7995,13905,7995,13905,11535,13890,11550xe" filled="true" fillcolor="#2b2b2b" stroked="false">
                  <v:path arrowok="t"/>
                  <v:fill type="solid"/>
                </v:shape>
                <v:shape style="position:absolute;left:13845;top:11579;width:15;height:3540" id="docshape146" coordorigin="13845,11580" coordsize="15,3540" path="m13860,15120l13845,15120,13845,11595,13860,11580,13860,15120xe" filled="true" fillcolor="#808080" stroked="false">
                  <v:path arrowok="t"/>
                  <v:fill type="solid"/>
                </v:shape>
                <v:shape style="position:absolute;left:13890;top:11579;width:15;height:3540" id="docshape147" coordorigin="13890,11580" coordsize="15,3540" path="m13890,15120l13890,11580,13905,11580,13905,15105,13890,15120xe" filled="true" fillcolor="#2b2b2b" stroked="false">
                  <v:path arrowok="t"/>
                  <v:fill type="solid"/>
                </v:shape>
                <v:shape style="position:absolute;left:13845;top:15149;width:15;height:3540" id="docshape148" coordorigin="13845,15150" coordsize="15,3540" path="m13860,18690l13845,18690,13845,15165,13860,15150,13860,18690xe" filled="true" fillcolor="#808080" stroked="false">
                  <v:path arrowok="t"/>
                  <v:fill type="solid"/>
                </v:shape>
                <v:shape style="position:absolute;left:13890;top:15149;width:15;height:3540" id="docshape149" coordorigin="13890,15150" coordsize="15,3540" path="m13890,18690l13890,15150,13905,15150,13905,18675,13890,18690xe" filled="true" fillcolor="#2b2b2b" stroked="false">
                  <v:path arrowok="t"/>
                  <v:fill type="solid"/>
                </v:shape>
                <v:shape style="position:absolute;left:13845;top:18719;width:15;height:3540" id="docshape150" coordorigin="13845,18720" coordsize="15,3540" path="m13860,22260l13845,22260,13845,18735,13860,18720,13860,22260xe" filled="true" fillcolor="#808080" stroked="false">
                  <v:path arrowok="t"/>
                  <v:fill type="solid"/>
                </v:shape>
                <v:shape style="position:absolute;left:13890;top:18719;width:15;height:3540" id="docshape151" coordorigin="13890,18720" coordsize="15,3540" path="m13890,22260l13890,18720,13905,18720,13905,22245,13890,22260xe" filled="true" fillcolor="#2b2b2b"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52704">
                <wp:simplePos x="0" y="0"/>
                <wp:positionH relativeFrom="page">
                  <wp:posOffset>504824</wp:posOffset>
                </wp:positionH>
                <wp:positionV relativeFrom="page">
                  <wp:posOffset>14154132</wp:posOffset>
                </wp:positionV>
                <wp:extent cx="38100" cy="1390650"/>
                <wp:effectExtent l="0" t="0" r="0" b="0"/>
                <wp:wrapNone/>
                <wp:docPr id="155" name="Group 155"/>
                <wp:cNvGraphicFramePr>
                  <a:graphicFrameLocks/>
                </wp:cNvGraphicFramePr>
                <a:graphic>
                  <a:graphicData uri="http://schemas.microsoft.com/office/word/2010/wordprocessingGroup">
                    <wpg:wgp>
                      <wpg:cNvPr id="155" name="Group 155"/>
                      <wpg:cNvGrpSpPr/>
                      <wpg:grpSpPr>
                        <a:xfrm>
                          <a:off x="0" y="0"/>
                          <a:ext cx="38100" cy="1390650"/>
                          <a:chExt cx="38100" cy="1390650"/>
                        </a:xfrm>
                      </wpg:grpSpPr>
                      <wps:wsp>
                        <wps:cNvPr id="156" name="Graphic 156"/>
                        <wps:cNvSpPr/>
                        <wps:spPr>
                          <a:xfrm>
                            <a:off x="0" y="0"/>
                            <a:ext cx="9525" cy="1390650"/>
                          </a:xfrm>
                          <a:custGeom>
                            <a:avLst/>
                            <a:gdLst/>
                            <a:ahLst/>
                            <a:cxnLst/>
                            <a:rect l="l" t="t" r="r" b="b"/>
                            <a:pathLst>
                              <a:path w="9525" h="1390650">
                                <a:moveTo>
                                  <a:pt x="9524" y="1390649"/>
                                </a:moveTo>
                                <a:lnTo>
                                  <a:pt x="0" y="1390649"/>
                                </a:lnTo>
                                <a:lnTo>
                                  <a:pt x="0" y="9524"/>
                                </a:lnTo>
                                <a:lnTo>
                                  <a:pt x="9524" y="0"/>
                                </a:lnTo>
                                <a:lnTo>
                                  <a:pt x="9524" y="1390649"/>
                                </a:lnTo>
                                <a:close/>
                              </a:path>
                            </a:pathLst>
                          </a:custGeom>
                          <a:solidFill>
                            <a:srgbClr val="808080"/>
                          </a:solidFill>
                        </wps:spPr>
                        <wps:bodyPr wrap="square" lIns="0" tIns="0" rIns="0" bIns="0" rtlCol="0">
                          <a:prstTxWarp prst="textNoShape">
                            <a:avLst/>
                          </a:prstTxWarp>
                          <a:noAutofit/>
                        </wps:bodyPr>
                      </wps:wsp>
                      <wps:wsp>
                        <wps:cNvPr id="157" name="Graphic 157"/>
                        <wps:cNvSpPr/>
                        <wps:spPr>
                          <a:xfrm>
                            <a:off x="28574" y="0"/>
                            <a:ext cx="9525" cy="1390650"/>
                          </a:xfrm>
                          <a:custGeom>
                            <a:avLst/>
                            <a:gdLst/>
                            <a:ahLst/>
                            <a:cxnLst/>
                            <a:rect l="l" t="t" r="r" b="b"/>
                            <a:pathLst>
                              <a:path w="9525" h="1390650">
                                <a:moveTo>
                                  <a:pt x="9524" y="1390649"/>
                                </a:moveTo>
                                <a:lnTo>
                                  <a:pt x="0" y="1390649"/>
                                </a:lnTo>
                                <a:lnTo>
                                  <a:pt x="0" y="0"/>
                                </a:lnTo>
                                <a:lnTo>
                                  <a:pt x="9524" y="0"/>
                                </a:lnTo>
                                <a:lnTo>
                                  <a:pt x="9524" y="139064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39.749996pt;margin-top:1114.498657pt;width:3pt;height:109.5pt;mso-position-horizontal-relative:page;mso-position-vertical-relative:page;z-index:15752704" id="docshapegroup152" coordorigin="795,22290" coordsize="60,2190">
                <v:shape style="position:absolute;left:795;top:22289;width:15;height:2190" id="docshape153" coordorigin="795,22290" coordsize="15,2190" path="m810,24480l795,24480,795,22305,810,22290,810,24480xe" filled="true" fillcolor="#808080" stroked="false">
                  <v:path arrowok="t"/>
                  <v:fill type="solid"/>
                </v:shape>
                <v:rect style="position:absolute;left:840;top:22289;width:15;height:2190" id="docshape154" filled="true" fillcolor="#2b2b2b" stroked="false">
                  <v:fill type="solid"/>
                </v:rect>
                <w10:wrap type="none"/>
              </v:group>
            </w:pict>
          </mc:Fallback>
        </mc:AlternateContent>
      </w:r>
      <w:r>
        <w:rPr>
          <w:sz w:val="16"/>
        </w:rPr>
        <mc:AlternateContent>
          <mc:Choice Requires="wps">
            <w:drawing>
              <wp:anchor distT="0" distB="0" distL="0" distR="0" allowOverlap="1" layoutInCell="1" locked="0" behindDoc="0" simplePos="0" relativeHeight="15753216">
                <wp:simplePos x="0" y="0"/>
                <wp:positionH relativeFrom="page">
                  <wp:posOffset>3095624</wp:posOffset>
                </wp:positionH>
                <wp:positionV relativeFrom="page">
                  <wp:posOffset>14154132</wp:posOffset>
                </wp:positionV>
                <wp:extent cx="38100" cy="1390650"/>
                <wp:effectExtent l="0" t="0" r="0" b="0"/>
                <wp:wrapNone/>
                <wp:docPr id="158" name="Group 158"/>
                <wp:cNvGraphicFramePr>
                  <a:graphicFrameLocks/>
                </wp:cNvGraphicFramePr>
                <a:graphic>
                  <a:graphicData uri="http://schemas.microsoft.com/office/word/2010/wordprocessingGroup">
                    <wpg:wgp>
                      <wpg:cNvPr id="158" name="Group 158"/>
                      <wpg:cNvGrpSpPr/>
                      <wpg:grpSpPr>
                        <a:xfrm>
                          <a:off x="0" y="0"/>
                          <a:ext cx="38100" cy="1390650"/>
                          <a:chExt cx="38100" cy="1390650"/>
                        </a:xfrm>
                      </wpg:grpSpPr>
                      <wps:wsp>
                        <wps:cNvPr id="159" name="Graphic 159"/>
                        <wps:cNvSpPr/>
                        <wps:spPr>
                          <a:xfrm>
                            <a:off x="0" y="0"/>
                            <a:ext cx="9525" cy="1390650"/>
                          </a:xfrm>
                          <a:custGeom>
                            <a:avLst/>
                            <a:gdLst/>
                            <a:ahLst/>
                            <a:cxnLst/>
                            <a:rect l="l" t="t" r="r" b="b"/>
                            <a:pathLst>
                              <a:path w="9525" h="1390650">
                                <a:moveTo>
                                  <a:pt x="9524" y="1390649"/>
                                </a:moveTo>
                                <a:lnTo>
                                  <a:pt x="0" y="1390649"/>
                                </a:lnTo>
                                <a:lnTo>
                                  <a:pt x="0" y="9524"/>
                                </a:lnTo>
                                <a:lnTo>
                                  <a:pt x="9524" y="0"/>
                                </a:lnTo>
                                <a:lnTo>
                                  <a:pt x="9524" y="1390649"/>
                                </a:lnTo>
                                <a:close/>
                              </a:path>
                            </a:pathLst>
                          </a:custGeom>
                          <a:solidFill>
                            <a:srgbClr val="808080"/>
                          </a:solidFill>
                        </wps:spPr>
                        <wps:bodyPr wrap="square" lIns="0" tIns="0" rIns="0" bIns="0" rtlCol="0">
                          <a:prstTxWarp prst="textNoShape">
                            <a:avLst/>
                          </a:prstTxWarp>
                          <a:noAutofit/>
                        </wps:bodyPr>
                      </wps:wsp>
                      <wps:wsp>
                        <wps:cNvPr id="160" name="Graphic 160"/>
                        <wps:cNvSpPr/>
                        <wps:spPr>
                          <a:xfrm>
                            <a:off x="28574" y="0"/>
                            <a:ext cx="9525" cy="1390650"/>
                          </a:xfrm>
                          <a:custGeom>
                            <a:avLst/>
                            <a:gdLst/>
                            <a:ahLst/>
                            <a:cxnLst/>
                            <a:rect l="l" t="t" r="r" b="b"/>
                            <a:pathLst>
                              <a:path w="9525" h="1390650">
                                <a:moveTo>
                                  <a:pt x="9524" y="1390649"/>
                                </a:moveTo>
                                <a:lnTo>
                                  <a:pt x="0" y="1390649"/>
                                </a:lnTo>
                                <a:lnTo>
                                  <a:pt x="0" y="0"/>
                                </a:lnTo>
                                <a:lnTo>
                                  <a:pt x="9524" y="0"/>
                                </a:lnTo>
                                <a:lnTo>
                                  <a:pt x="9524" y="139064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243.749985pt;margin-top:1114.498657pt;width:3pt;height:109.5pt;mso-position-horizontal-relative:page;mso-position-vertical-relative:page;z-index:15753216" id="docshapegroup155" coordorigin="4875,22290" coordsize="60,2190">
                <v:shape style="position:absolute;left:4875;top:22289;width:15;height:2190" id="docshape156" coordorigin="4875,22290" coordsize="15,2190" path="m4890,24480l4875,24480,4875,22305,4890,22290,4890,24480xe" filled="true" fillcolor="#808080" stroked="false">
                  <v:path arrowok="t"/>
                  <v:fill type="solid"/>
                </v:shape>
                <v:rect style="position:absolute;left:4920;top:22289;width:15;height:2190" id="docshape157" filled="true" fillcolor="#2b2b2b" stroked="false">
                  <v:fill type="solid"/>
                </v:rect>
                <w10:wrap type="none"/>
              </v:group>
            </w:pict>
          </mc:Fallback>
        </mc:AlternateContent>
      </w:r>
      <w:r>
        <w:rPr>
          <w:sz w:val="16"/>
        </w:rPr>
        <mc:AlternateContent>
          <mc:Choice Requires="wps">
            <w:drawing>
              <wp:anchor distT="0" distB="0" distL="0" distR="0" allowOverlap="1" layoutInCell="1" locked="0" behindDoc="0" simplePos="0" relativeHeight="15753728">
                <wp:simplePos x="0" y="0"/>
                <wp:positionH relativeFrom="page">
                  <wp:posOffset>4857749</wp:posOffset>
                </wp:positionH>
                <wp:positionV relativeFrom="page">
                  <wp:posOffset>14154132</wp:posOffset>
                </wp:positionV>
                <wp:extent cx="38100" cy="1390650"/>
                <wp:effectExtent l="0" t="0" r="0" b="0"/>
                <wp:wrapNone/>
                <wp:docPr id="161" name="Group 161"/>
                <wp:cNvGraphicFramePr>
                  <a:graphicFrameLocks/>
                </wp:cNvGraphicFramePr>
                <a:graphic>
                  <a:graphicData uri="http://schemas.microsoft.com/office/word/2010/wordprocessingGroup">
                    <wpg:wgp>
                      <wpg:cNvPr id="161" name="Group 161"/>
                      <wpg:cNvGrpSpPr/>
                      <wpg:grpSpPr>
                        <a:xfrm>
                          <a:off x="0" y="0"/>
                          <a:ext cx="38100" cy="1390650"/>
                          <a:chExt cx="38100" cy="1390650"/>
                        </a:xfrm>
                      </wpg:grpSpPr>
                      <wps:wsp>
                        <wps:cNvPr id="162" name="Graphic 162"/>
                        <wps:cNvSpPr/>
                        <wps:spPr>
                          <a:xfrm>
                            <a:off x="0" y="0"/>
                            <a:ext cx="9525" cy="1390650"/>
                          </a:xfrm>
                          <a:custGeom>
                            <a:avLst/>
                            <a:gdLst/>
                            <a:ahLst/>
                            <a:cxnLst/>
                            <a:rect l="l" t="t" r="r" b="b"/>
                            <a:pathLst>
                              <a:path w="9525" h="1390650">
                                <a:moveTo>
                                  <a:pt x="9524" y="1390649"/>
                                </a:moveTo>
                                <a:lnTo>
                                  <a:pt x="0" y="1390649"/>
                                </a:lnTo>
                                <a:lnTo>
                                  <a:pt x="0" y="9524"/>
                                </a:lnTo>
                                <a:lnTo>
                                  <a:pt x="9524" y="0"/>
                                </a:lnTo>
                                <a:lnTo>
                                  <a:pt x="9524" y="1390649"/>
                                </a:lnTo>
                                <a:close/>
                              </a:path>
                            </a:pathLst>
                          </a:custGeom>
                          <a:solidFill>
                            <a:srgbClr val="808080"/>
                          </a:solidFill>
                        </wps:spPr>
                        <wps:bodyPr wrap="square" lIns="0" tIns="0" rIns="0" bIns="0" rtlCol="0">
                          <a:prstTxWarp prst="textNoShape">
                            <a:avLst/>
                          </a:prstTxWarp>
                          <a:noAutofit/>
                        </wps:bodyPr>
                      </wps:wsp>
                      <wps:wsp>
                        <wps:cNvPr id="163" name="Graphic 163"/>
                        <wps:cNvSpPr/>
                        <wps:spPr>
                          <a:xfrm>
                            <a:off x="28574" y="0"/>
                            <a:ext cx="9525" cy="1390650"/>
                          </a:xfrm>
                          <a:custGeom>
                            <a:avLst/>
                            <a:gdLst/>
                            <a:ahLst/>
                            <a:cxnLst/>
                            <a:rect l="l" t="t" r="r" b="b"/>
                            <a:pathLst>
                              <a:path w="9525" h="1390650">
                                <a:moveTo>
                                  <a:pt x="9524" y="1390649"/>
                                </a:moveTo>
                                <a:lnTo>
                                  <a:pt x="0" y="1390649"/>
                                </a:lnTo>
                                <a:lnTo>
                                  <a:pt x="0" y="0"/>
                                </a:lnTo>
                                <a:lnTo>
                                  <a:pt x="9524" y="0"/>
                                </a:lnTo>
                                <a:lnTo>
                                  <a:pt x="9524" y="139064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382.499969pt;margin-top:1114.498657pt;width:3pt;height:109.5pt;mso-position-horizontal-relative:page;mso-position-vertical-relative:page;z-index:15753728" id="docshapegroup158" coordorigin="7650,22290" coordsize="60,2190">
                <v:shape style="position:absolute;left:7650;top:22289;width:15;height:2190" id="docshape159" coordorigin="7650,22290" coordsize="15,2190" path="m7665,24480l7650,24480,7650,22305,7665,22290,7665,24480xe" filled="true" fillcolor="#808080" stroked="false">
                  <v:path arrowok="t"/>
                  <v:fill type="solid"/>
                </v:shape>
                <v:rect style="position:absolute;left:7695;top:22289;width:15;height:2190" id="docshape160" filled="true" fillcolor="#2b2b2b" stroked="false">
                  <v:fill type="solid"/>
                </v:rect>
                <w10:wrap type="none"/>
              </v:group>
            </w:pict>
          </mc:Fallback>
        </mc:AlternateContent>
      </w:r>
      <w:r>
        <w:rPr>
          <w:sz w:val="16"/>
        </w:rPr>
        <mc:AlternateContent>
          <mc:Choice Requires="wps">
            <w:drawing>
              <wp:anchor distT="0" distB="0" distL="0" distR="0" allowOverlap="1" layoutInCell="1" locked="0" behindDoc="0" simplePos="0" relativeHeight="15754240">
                <wp:simplePos x="0" y="0"/>
                <wp:positionH relativeFrom="page">
                  <wp:posOffset>6619874</wp:posOffset>
                </wp:positionH>
                <wp:positionV relativeFrom="page">
                  <wp:posOffset>14154132</wp:posOffset>
                </wp:positionV>
                <wp:extent cx="38100" cy="1390650"/>
                <wp:effectExtent l="0" t="0" r="0" b="0"/>
                <wp:wrapNone/>
                <wp:docPr id="164" name="Group 164"/>
                <wp:cNvGraphicFramePr>
                  <a:graphicFrameLocks/>
                </wp:cNvGraphicFramePr>
                <a:graphic>
                  <a:graphicData uri="http://schemas.microsoft.com/office/word/2010/wordprocessingGroup">
                    <wpg:wgp>
                      <wpg:cNvPr id="164" name="Group 164"/>
                      <wpg:cNvGrpSpPr/>
                      <wpg:grpSpPr>
                        <a:xfrm>
                          <a:off x="0" y="0"/>
                          <a:ext cx="38100" cy="1390650"/>
                          <a:chExt cx="38100" cy="1390650"/>
                        </a:xfrm>
                      </wpg:grpSpPr>
                      <wps:wsp>
                        <wps:cNvPr id="165" name="Graphic 165"/>
                        <wps:cNvSpPr/>
                        <wps:spPr>
                          <a:xfrm>
                            <a:off x="0" y="0"/>
                            <a:ext cx="9525" cy="1390650"/>
                          </a:xfrm>
                          <a:custGeom>
                            <a:avLst/>
                            <a:gdLst/>
                            <a:ahLst/>
                            <a:cxnLst/>
                            <a:rect l="l" t="t" r="r" b="b"/>
                            <a:pathLst>
                              <a:path w="9525" h="1390650">
                                <a:moveTo>
                                  <a:pt x="9524" y="1390649"/>
                                </a:moveTo>
                                <a:lnTo>
                                  <a:pt x="0" y="1390649"/>
                                </a:lnTo>
                                <a:lnTo>
                                  <a:pt x="0" y="9524"/>
                                </a:lnTo>
                                <a:lnTo>
                                  <a:pt x="9524" y="0"/>
                                </a:lnTo>
                                <a:lnTo>
                                  <a:pt x="9524" y="1390649"/>
                                </a:lnTo>
                                <a:close/>
                              </a:path>
                            </a:pathLst>
                          </a:custGeom>
                          <a:solidFill>
                            <a:srgbClr val="808080"/>
                          </a:solidFill>
                        </wps:spPr>
                        <wps:bodyPr wrap="square" lIns="0" tIns="0" rIns="0" bIns="0" rtlCol="0">
                          <a:prstTxWarp prst="textNoShape">
                            <a:avLst/>
                          </a:prstTxWarp>
                          <a:noAutofit/>
                        </wps:bodyPr>
                      </wps:wsp>
                      <wps:wsp>
                        <wps:cNvPr id="166" name="Graphic 166"/>
                        <wps:cNvSpPr/>
                        <wps:spPr>
                          <a:xfrm>
                            <a:off x="28574" y="0"/>
                            <a:ext cx="9525" cy="1390650"/>
                          </a:xfrm>
                          <a:custGeom>
                            <a:avLst/>
                            <a:gdLst/>
                            <a:ahLst/>
                            <a:cxnLst/>
                            <a:rect l="l" t="t" r="r" b="b"/>
                            <a:pathLst>
                              <a:path w="9525" h="1390650">
                                <a:moveTo>
                                  <a:pt x="9524" y="1390649"/>
                                </a:moveTo>
                                <a:lnTo>
                                  <a:pt x="0" y="1390649"/>
                                </a:lnTo>
                                <a:lnTo>
                                  <a:pt x="0" y="0"/>
                                </a:lnTo>
                                <a:lnTo>
                                  <a:pt x="9524" y="0"/>
                                </a:lnTo>
                                <a:lnTo>
                                  <a:pt x="9524" y="139064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521.249939pt;margin-top:1114.498657pt;width:3pt;height:109.5pt;mso-position-horizontal-relative:page;mso-position-vertical-relative:page;z-index:15754240" id="docshapegroup161" coordorigin="10425,22290" coordsize="60,2190">
                <v:shape style="position:absolute;left:10425;top:22289;width:15;height:2190" id="docshape162" coordorigin="10425,22290" coordsize="15,2190" path="m10440,24480l10425,24480,10425,22305,10440,22290,10440,24480xe" filled="true" fillcolor="#808080" stroked="false">
                  <v:path arrowok="t"/>
                  <v:fill type="solid"/>
                </v:shape>
                <v:rect style="position:absolute;left:10470;top:22289;width:15;height:2190" id="docshape163" filled="true" fillcolor="#2b2b2b" stroked="false">
                  <v:fill type="solid"/>
                </v:rect>
                <w10:wrap type="none"/>
              </v:group>
            </w:pict>
          </mc:Fallback>
        </mc:AlternateContent>
      </w:r>
      <w:r>
        <w:rPr>
          <w:sz w:val="16"/>
        </w:rPr>
        <mc:AlternateContent>
          <mc:Choice Requires="wps">
            <w:drawing>
              <wp:anchor distT="0" distB="0" distL="0" distR="0" allowOverlap="1" layoutInCell="1" locked="0" behindDoc="0" simplePos="0" relativeHeight="15754752">
                <wp:simplePos x="0" y="0"/>
                <wp:positionH relativeFrom="page">
                  <wp:posOffset>8791574</wp:posOffset>
                </wp:positionH>
                <wp:positionV relativeFrom="page">
                  <wp:posOffset>14154132</wp:posOffset>
                </wp:positionV>
                <wp:extent cx="38100" cy="1390650"/>
                <wp:effectExtent l="0" t="0" r="0" b="0"/>
                <wp:wrapNone/>
                <wp:docPr id="167" name="Group 167"/>
                <wp:cNvGraphicFramePr>
                  <a:graphicFrameLocks/>
                </wp:cNvGraphicFramePr>
                <a:graphic>
                  <a:graphicData uri="http://schemas.microsoft.com/office/word/2010/wordprocessingGroup">
                    <wpg:wgp>
                      <wpg:cNvPr id="167" name="Group 167"/>
                      <wpg:cNvGrpSpPr/>
                      <wpg:grpSpPr>
                        <a:xfrm>
                          <a:off x="0" y="0"/>
                          <a:ext cx="38100" cy="1390650"/>
                          <a:chExt cx="38100" cy="1390650"/>
                        </a:xfrm>
                      </wpg:grpSpPr>
                      <wps:wsp>
                        <wps:cNvPr id="168" name="Graphic 168"/>
                        <wps:cNvSpPr/>
                        <wps:spPr>
                          <a:xfrm>
                            <a:off x="0" y="0"/>
                            <a:ext cx="9525" cy="1390650"/>
                          </a:xfrm>
                          <a:custGeom>
                            <a:avLst/>
                            <a:gdLst/>
                            <a:ahLst/>
                            <a:cxnLst/>
                            <a:rect l="l" t="t" r="r" b="b"/>
                            <a:pathLst>
                              <a:path w="9525" h="1390650">
                                <a:moveTo>
                                  <a:pt x="9524" y="1390649"/>
                                </a:moveTo>
                                <a:lnTo>
                                  <a:pt x="0" y="1390649"/>
                                </a:lnTo>
                                <a:lnTo>
                                  <a:pt x="0" y="9524"/>
                                </a:lnTo>
                                <a:lnTo>
                                  <a:pt x="9524" y="0"/>
                                </a:lnTo>
                                <a:lnTo>
                                  <a:pt x="9524" y="1390649"/>
                                </a:lnTo>
                                <a:close/>
                              </a:path>
                            </a:pathLst>
                          </a:custGeom>
                          <a:solidFill>
                            <a:srgbClr val="808080"/>
                          </a:solidFill>
                        </wps:spPr>
                        <wps:bodyPr wrap="square" lIns="0" tIns="0" rIns="0" bIns="0" rtlCol="0">
                          <a:prstTxWarp prst="textNoShape">
                            <a:avLst/>
                          </a:prstTxWarp>
                          <a:noAutofit/>
                        </wps:bodyPr>
                      </wps:wsp>
                      <wps:wsp>
                        <wps:cNvPr id="169" name="Graphic 169"/>
                        <wps:cNvSpPr/>
                        <wps:spPr>
                          <a:xfrm>
                            <a:off x="28574" y="0"/>
                            <a:ext cx="9525" cy="1390650"/>
                          </a:xfrm>
                          <a:custGeom>
                            <a:avLst/>
                            <a:gdLst/>
                            <a:ahLst/>
                            <a:cxnLst/>
                            <a:rect l="l" t="t" r="r" b="b"/>
                            <a:pathLst>
                              <a:path w="9525" h="1390650">
                                <a:moveTo>
                                  <a:pt x="9524" y="1390649"/>
                                </a:moveTo>
                                <a:lnTo>
                                  <a:pt x="0" y="1390649"/>
                                </a:lnTo>
                                <a:lnTo>
                                  <a:pt x="0" y="0"/>
                                </a:lnTo>
                                <a:lnTo>
                                  <a:pt x="9524" y="0"/>
                                </a:lnTo>
                                <a:lnTo>
                                  <a:pt x="9524" y="1390649"/>
                                </a:lnTo>
                                <a:close/>
                              </a:path>
                            </a:pathLst>
                          </a:custGeom>
                          <a:solidFill>
                            <a:srgbClr val="2B2B2B"/>
                          </a:solidFill>
                        </wps:spPr>
                        <wps:bodyPr wrap="square" lIns="0" tIns="0" rIns="0" bIns="0" rtlCol="0">
                          <a:prstTxWarp prst="textNoShape">
                            <a:avLst/>
                          </a:prstTxWarp>
                          <a:noAutofit/>
                        </wps:bodyPr>
                      </wps:wsp>
                    </wpg:wgp>
                  </a:graphicData>
                </a:graphic>
              </wp:anchor>
            </w:drawing>
          </mc:Choice>
          <mc:Fallback>
            <w:pict>
              <v:group style="position:absolute;margin-left:692.249939pt;margin-top:1114.498657pt;width:3pt;height:109.5pt;mso-position-horizontal-relative:page;mso-position-vertical-relative:page;z-index:15754752" id="docshapegroup164" coordorigin="13845,22290" coordsize="60,2190">
                <v:shape style="position:absolute;left:13845;top:22289;width:15;height:2190" id="docshape165" coordorigin="13845,22290" coordsize="15,2190" path="m13860,24480l13845,24480,13845,22305,13860,22290,13860,24480xe" filled="true" fillcolor="#808080" stroked="false">
                  <v:path arrowok="t"/>
                  <v:fill type="solid"/>
                </v:shape>
                <v:rect style="position:absolute;left:13890;top:22289;width:15;height:2190" id="docshape166" filled="true" fillcolor="#2b2b2b" stroked="false">
                  <v:fill type="solid"/>
                </v:rect>
                <w10:wrap type="none"/>
              </v:group>
            </w:pict>
          </mc:Fallback>
        </mc:AlternateContent>
      </w:r>
      <w:r>
        <w:rPr>
          <w:sz w:val="16"/>
        </w:rPr>
        <mc:AlternateContent>
          <mc:Choice Requires="wps">
            <w:drawing>
              <wp:anchor distT="0" distB="0" distL="0" distR="0" allowOverlap="1" layoutInCell="1" locked="0" behindDoc="0" simplePos="0" relativeHeight="15755264">
                <wp:simplePos x="0" y="0"/>
                <wp:positionH relativeFrom="page">
                  <wp:posOffset>66488</wp:posOffset>
                </wp:positionH>
                <wp:positionV relativeFrom="page">
                  <wp:posOffset>523876</wp:posOffset>
                </wp:positionV>
                <wp:extent cx="9925685" cy="15021560"/>
                <wp:effectExtent l="0" t="0" r="0" b="0"/>
                <wp:wrapNone/>
                <wp:docPr id="170" name="Textbox 170"/>
                <wp:cNvGraphicFramePr>
                  <a:graphicFrameLocks/>
                </wp:cNvGraphicFramePr>
                <a:graphic>
                  <a:graphicData uri="http://schemas.microsoft.com/office/word/2010/wordprocessingShape">
                    <wps:wsp>
                      <wps:cNvPr id="170" name="Textbox 170"/>
                      <wps:cNvSpPr txBox="1"/>
                      <wps:spPr>
                        <a:xfrm>
                          <a:off x="0" y="0"/>
                          <a:ext cx="9925685" cy="1502156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8"/>
                              <w:gridCol w:w="4080"/>
                              <w:gridCol w:w="2775"/>
                              <w:gridCol w:w="2775"/>
                              <w:gridCol w:w="3420"/>
                              <w:gridCol w:w="1822"/>
                            </w:tblGrid>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2.9</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0"/>
                                    <w:rPr>
                                      <w:sz w:val="16"/>
                                    </w:rPr>
                                  </w:pPr>
                                </w:p>
                                <w:p>
                                  <w:pPr>
                                    <w:pStyle w:val="TableParagraph"/>
                                    <w:spacing w:line="352" w:lineRule="auto"/>
                                    <w:ind w:left="56" w:right="15" w:hanging="1"/>
                                    <w:jc w:val="center"/>
                                    <w:rPr>
                                      <w:sz w:val="16"/>
                                    </w:rPr>
                                  </w:pPr>
                                  <w:r>
                                    <w:rPr>
                                      <w:sz w:val="16"/>
                                    </w:rPr>
                                    <w:t>PLACA FIXAÇÃO, MODELO PLACA: OSTEOTOMIA</w:t>
                                  </w:r>
                                  <w:r>
                                    <w:rPr>
                                      <w:spacing w:val="40"/>
                                      <w:sz w:val="16"/>
                                    </w:rPr>
                                    <w:t> </w:t>
                                  </w:r>
                                  <w:r>
                                    <w:rPr>
                                      <w:sz w:val="16"/>
                                    </w:rPr>
                                    <w:t>SAGITAL, SEGMENTO: INTERMEDIÁRIO ABERTO</w:t>
                                  </w:r>
                                  <w:r>
                                    <w:rPr>
                                      <w:spacing w:val="40"/>
                                      <w:sz w:val="16"/>
                                    </w:rPr>
                                    <w:t> </w:t>
                                  </w:r>
                                  <w:r>
                                    <w:rPr>
                                      <w:spacing w:val="-2"/>
                                      <w:sz w:val="16"/>
                                    </w:rPr>
                                    <w:t>PARA</w:t>
                                  </w:r>
                                  <w:r>
                                    <w:rPr>
                                      <w:spacing w:val="-9"/>
                                      <w:sz w:val="16"/>
                                    </w:rPr>
                                    <w:t> </w:t>
                                  </w:r>
                                  <w:r>
                                    <w:rPr>
                                      <w:spacing w:val="-2"/>
                                      <w:sz w:val="16"/>
                                    </w:rPr>
                                    <w:t>FIXAÇÃO,</w:t>
                                  </w:r>
                                  <w:r>
                                    <w:rPr>
                                      <w:spacing w:val="-8"/>
                                      <w:sz w:val="16"/>
                                    </w:rPr>
                                    <w:t> </w:t>
                                  </w:r>
                                  <w:r>
                                    <w:rPr>
                                      <w:spacing w:val="-2"/>
                                      <w:sz w:val="16"/>
                                    </w:rPr>
                                    <w:t>COMPATÍVEL</w:t>
                                  </w:r>
                                  <w:r>
                                    <w:rPr>
                                      <w:spacing w:val="-8"/>
                                      <w:sz w:val="16"/>
                                    </w:rPr>
                                    <w:t> </w:t>
                                  </w:r>
                                  <w:r>
                                    <w:rPr>
                                      <w:spacing w:val="-2"/>
                                      <w:sz w:val="16"/>
                                    </w:rPr>
                                    <w:t>PARAFUSO</w:t>
                                  </w:r>
                                  <w:r>
                                    <w:rPr>
                                      <w:spacing w:val="-8"/>
                                      <w:sz w:val="16"/>
                                    </w:rPr>
                                    <w:t> </w:t>
                                  </w:r>
                                  <w:r>
                                    <w:rPr>
                                      <w:spacing w:val="-2"/>
                                      <w:sz w:val="16"/>
                                    </w:rPr>
                                    <w:t>CIRÚRGICO</w:t>
                                  </w:r>
                                  <w:r>
                                    <w:rPr>
                                      <w:spacing w:val="40"/>
                                      <w:sz w:val="16"/>
                                    </w:rPr>
                                    <w:t> </w:t>
                                  </w:r>
                                  <w:r>
                                    <w:rPr>
                                      <w:sz w:val="16"/>
                                    </w:rPr>
                                    <w:t>2,0MM PARA CRÂNIO MAXILO FACIAL, MATERIAL:</w:t>
                                  </w:r>
                                  <w:r>
                                    <w:rPr>
                                      <w:spacing w:val="40"/>
                                      <w:sz w:val="16"/>
                                    </w:rPr>
                                    <w:t> </w:t>
                                  </w:r>
                                  <w:r>
                                    <w:rPr>
                                      <w:sz w:val="16"/>
                                    </w:rPr>
                                    <w:t>TITÂNIO, TAMANHO: 4 A 6 FUROS, ESPESSURA:</w:t>
                                  </w:r>
                                  <w:r>
                                    <w:rPr>
                                      <w:spacing w:val="40"/>
                                      <w:sz w:val="16"/>
                                    </w:rPr>
                                    <w:t> </w:t>
                                  </w:r>
                                  <w:r>
                                    <w:rPr>
                                      <w:sz w:val="16"/>
                                    </w:rPr>
                                    <w:t>0,7MM A 1,0MM</w:t>
                                  </w:r>
                                </w:p>
                              </w:tc>
                              <w:tc>
                                <w:tcPr>
                                  <w:tcW w:w="2775" w:type="dxa"/>
                                  <w:tcBorders>
                                    <w:top w:val="double" w:sz="6" w:space="0" w:color="2B2B2B"/>
                                    <w:bottom w:val="double" w:sz="6" w:space="0" w:color="2B2B2B"/>
                                  </w:tcBorders>
                                </w:tcPr>
                                <w:p>
                                  <w:pPr>
                                    <w:pStyle w:val="TableParagraph"/>
                                    <w:spacing w:line="352" w:lineRule="auto" w:before="75"/>
                                    <w:ind w:left="125" w:right="87"/>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87"/>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124" w:right="89"/>
                                    <w:jc w:val="center"/>
                                    <w:rPr>
                                      <w:sz w:val="16"/>
                                    </w:rPr>
                                  </w:pPr>
                                  <w:r>
                                    <w:rPr>
                                      <w:spacing w:val="-2"/>
                                      <w:sz w:val="16"/>
                                    </w:rPr>
                                    <w:t>Trocarte</w:t>
                                  </w:r>
                                </w:p>
                                <w:p>
                                  <w:pPr>
                                    <w:pStyle w:val="TableParagraph"/>
                                    <w:spacing w:line="270" w:lineRule="atLeast"/>
                                    <w:ind w:left="412" w:right="37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9" w:right="87"/>
                                    <w:jc w:val="center"/>
                                    <w:rPr>
                                      <w:sz w:val="16"/>
                                    </w:rPr>
                                  </w:pPr>
                                  <w:r>
                                    <w:rPr>
                                      <w:sz w:val="16"/>
                                    </w:rPr>
                                    <w:t>2.6,</w:t>
                                  </w:r>
                                  <w:r>
                                    <w:rPr>
                                      <w:spacing w:val="-3"/>
                                      <w:sz w:val="16"/>
                                    </w:rPr>
                                    <w:t> </w:t>
                                  </w:r>
                                  <w:r>
                                    <w:rPr>
                                      <w:sz w:val="16"/>
                                    </w:rPr>
                                    <w:t>2.7,</w:t>
                                  </w:r>
                                  <w:r>
                                    <w:rPr>
                                      <w:spacing w:val="-1"/>
                                      <w:sz w:val="16"/>
                                    </w:rPr>
                                    <w:t> </w:t>
                                  </w:r>
                                  <w:r>
                                    <w:rPr>
                                      <w:sz w:val="16"/>
                                    </w:rPr>
                                    <w:t>2.8,</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spacing w:before="63"/>
                                    <w:rPr>
                                      <w:sz w:val="16"/>
                                    </w:rPr>
                                  </w:pPr>
                                </w:p>
                                <w:p>
                                  <w:pPr>
                                    <w:pStyle w:val="TableParagraph"/>
                                    <w:spacing w:line="352" w:lineRule="auto"/>
                                    <w:ind w:left="221" w:right="168" w:hanging="1"/>
                                    <w:jc w:val="center"/>
                                    <w:rPr>
                                      <w:sz w:val="16"/>
                                    </w:rPr>
                                  </w:pPr>
                                  <w:r>
                                    <w:rPr>
                                      <w:sz w:val="16"/>
                                    </w:rPr>
                                    <w:t>Nome primário do produto: Placa fixação</w:t>
                                  </w:r>
                                  <w:r>
                                    <w:rPr>
                                      <w:spacing w:val="40"/>
                                      <w:sz w:val="16"/>
                                    </w:rPr>
                                    <w:t> </w:t>
                                  </w:r>
                                  <w:r>
                                    <w:rPr>
                                      <w:sz w:val="16"/>
                                    </w:rPr>
                                    <w:t>osteotomia</w:t>
                                  </w:r>
                                  <w:r>
                                    <w:rPr>
                                      <w:spacing w:val="-10"/>
                                      <w:sz w:val="16"/>
                                    </w:rPr>
                                    <w:t> </w:t>
                                  </w:r>
                                  <w:r>
                                    <w:rPr>
                                      <w:sz w:val="16"/>
                                    </w:rPr>
                                    <w:t>sagital</w:t>
                                  </w:r>
                                  <w:r>
                                    <w:rPr>
                                      <w:spacing w:val="-10"/>
                                      <w:sz w:val="16"/>
                                    </w:rPr>
                                    <w:t> </w:t>
                                  </w:r>
                                  <w:r>
                                    <w:rPr>
                                      <w:sz w:val="16"/>
                                    </w:rPr>
                                    <w:t>com</w:t>
                                  </w:r>
                                  <w:r>
                                    <w:rPr>
                                      <w:spacing w:val="-10"/>
                                      <w:sz w:val="16"/>
                                    </w:rPr>
                                    <w:t> </w:t>
                                  </w:r>
                                  <w:r>
                                    <w:rPr>
                                      <w:sz w:val="16"/>
                                    </w:rPr>
                                    <w:t>segmento</w:t>
                                  </w:r>
                                  <w:r>
                                    <w:rPr>
                                      <w:spacing w:val="-10"/>
                                      <w:sz w:val="16"/>
                                    </w:rPr>
                                    <w:t> </w:t>
                                  </w:r>
                                  <w:r>
                                    <w:rPr>
                                      <w:sz w:val="16"/>
                                    </w:rPr>
                                    <w:t>intermediário</w:t>
                                  </w:r>
                                  <w:r>
                                    <w:rPr>
                                      <w:spacing w:val="40"/>
                                      <w:sz w:val="16"/>
                                    </w:rPr>
                                    <w:t> </w:t>
                                  </w:r>
                                  <w:r>
                                    <w:rPr>
                                      <w:sz w:val="16"/>
                                    </w:rPr>
                                    <w:t>aberto para fixação</w:t>
                                  </w:r>
                                </w:p>
                                <w:p>
                                  <w:pPr>
                                    <w:pStyle w:val="TableParagraph"/>
                                    <w:spacing w:line="352" w:lineRule="auto"/>
                                    <w:ind w:left="58" w:right="5"/>
                                    <w:jc w:val="center"/>
                                    <w:rPr>
                                      <w:sz w:val="16"/>
                                    </w:rPr>
                                  </w:pPr>
                                  <w:r>
                                    <w:rPr>
                                      <w:sz w:val="16"/>
                                    </w:rPr>
                                    <w:t>Forma</w:t>
                                  </w:r>
                                  <w:r>
                                    <w:rPr>
                                      <w:spacing w:val="-5"/>
                                      <w:sz w:val="16"/>
                                    </w:rPr>
                                    <w:t> </w:t>
                                  </w:r>
                                  <w:r>
                                    <w:rPr>
                                      <w:sz w:val="16"/>
                                    </w:rPr>
                                    <w:t>primária:</w:t>
                                  </w:r>
                                  <w:r>
                                    <w:rPr>
                                      <w:spacing w:val="-5"/>
                                      <w:sz w:val="16"/>
                                    </w:rPr>
                                    <w:t> </w:t>
                                  </w:r>
                                  <w:r>
                                    <w:rPr>
                                      <w:sz w:val="16"/>
                                    </w:rPr>
                                    <w:t>Miniplaca</w:t>
                                  </w:r>
                                  <w:r>
                                    <w:rPr>
                                      <w:spacing w:val="-5"/>
                                      <w:sz w:val="16"/>
                                    </w:rPr>
                                    <w:t> </w:t>
                                  </w:r>
                                  <w:r>
                                    <w:rPr>
                                      <w:sz w:val="16"/>
                                    </w:rPr>
                                    <w:t>sistema</w:t>
                                  </w:r>
                                  <w:r>
                                    <w:rPr>
                                      <w:spacing w:val="-5"/>
                                      <w:sz w:val="16"/>
                                    </w:rPr>
                                    <w:t> </w:t>
                                  </w:r>
                                  <w:r>
                                    <w:rPr>
                                      <w:sz w:val="16"/>
                                    </w:rPr>
                                    <w:t>2.0</w:t>
                                  </w:r>
                                  <w:r>
                                    <w:rPr>
                                      <w:spacing w:val="-5"/>
                                      <w:sz w:val="16"/>
                                    </w:rPr>
                                    <w:t> </w:t>
                                  </w:r>
                                  <w:r>
                                    <w:rPr>
                                      <w:sz w:val="16"/>
                                    </w:rPr>
                                    <w:t>com</w:t>
                                  </w:r>
                                  <w:r>
                                    <w:rPr>
                                      <w:spacing w:val="-5"/>
                                      <w:sz w:val="16"/>
                                    </w:rPr>
                                    <w:t> </w:t>
                                  </w:r>
                                  <w:r>
                                    <w:rPr>
                                      <w:sz w:val="16"/>
                                    </w:rPr>
                                    <w:t>04</w:t>
                                  </w:r>
                                  <w:r>
                                    <w:rPr>
                                      <w:spacing w:val="-5"/>
                                      <w:sz w:val="16"/>
                                    </w:rPr>
                                    <w:t> </w:t>
                                  </w:r>
                                  <w:r>
                                    <w:rPr>
                                      <w:sz w:val="16"/>
                                    </w:rPr>
                                    <w:t>a</w:t>
                                  </w:r>
                                  <w:r>
                                    <w:rPr>
                                      <w:spacing w:val="-5"/>
                                      <w:sz w:val="16"/>
                                    </w:rPr>
                                    <w:t> </w:t>
                                  </w:r>
                                  <w:r>
                                    <w:rPr>
                                      <w:sz w:val="16"/>
                                    </w:rPr>
                                    <w:t>06</w:t>
                                  </w:r>
                                  <w:r>
                                    <w:rPr>
                                      <w:spacing w:val="40"/>
                                      <w:sz w:val="16"/>
                                    </w:rPr>
                                    <w:t> </w:t>
                                  </w:r>
                                  <w:r>
                                    <w:rPr>
                                      <w:sz w:val="16"/>
                                    </w:rPr>
                                    <w:t>furos com segmento aberto</w:t>
                                  </w:r>
                                </w:p>
                                <w:p>
                                  <w:pPr>
                                    <w:pStyle w:val="TableParagraph"/>
                                    <w:spacing w:line="352" w:lineRule="auto"/>
                                    <w:ind w:left="97" w:right="44" w:hanging="1"/>
                                    <w:jc w:val="center"/>
                                    <w:rPr>
                                      <w:sz w:val="16"/>
                                    </w:rPr>
                                  </w:pPr>
                                  <w:r>
                                    <w:rPr>
                                      <w:sz w:val="16"/>
                                    </w:rPr>
                                    <w:t>Geografia de aplicação: Osso mandibular</w:t>
                                  </w:r>
                                  <w:r>
                                    <w:rPr>
                                      <w:spacing w:val="40"/>
                                      <w:sz w:val="16"/>
                                    </w:rPr>
                                    <w:t> </w:t>
                                  </w:r>
                                  <w:r>
                                    <w:rPr>
                                      <w:sz w:val="16"/>
                                    </w:rPr>
                                    <w:t>Característica peculiar: semirrígida e modelável</w:t>
                                  </w:r>
                                  <w:r>
                                    <w:rPr>
                                      <w:spacing w:val="40"/>
                                      <w:sz w:val="16"/>
                                    </w:rPr>
                                    <w:t> </w:t>
                                  </w:r>
                                  <w:r>
                                    <w:rPr>
                                      <w:sz w:val="16"/>
                                    </w:rPr>
                                    <w:t>Aplicação:</w:t>
                                  </w:r>
                                  <w:r>
                                    <w:rPr>
                                      <w:spacing w:val="-9"/>
                                      <w:sz w:val="16"/>
                                    </w:rPr>
                                    <w:t> </w:t>
                                  </w:r>
                                  <w:r>
                                    <w:rPr>
                                      <w:sz w:val="16"/>
                                    </w:rPr>
                                    <w:t>Osteossíntese</w:t>
                                  </w:r>
                                  <w:r>
                                    <w:rPr>
                                      <w:spacing w:val="-9"/>
                                      <w:sz w:val="16"/>
                                    </w:rPr>
                                    <w:t> </w:t>
                                  </w:r>
                                  <w:r>
                                    <w:rPr>
                                      <w:sz w:val="16"/>
                                    </w:rPr>
                                    <w:t>de</w:t>
                                  </w:r>
                                  <w:r>
                                    <w:rPr>
                                      <w:spacing w:val="-9"/>
                                      <w:sz w:val="16"/>
                                    </w:rPr>
                                    <w:t> </w:t>
                                  </w:r>
                                  <w:r>
                                    <w:rPr>
                                      <w:sz w:val="16"/>
                                    </w:rPr>
                                    <w:t>fraturas</w:t>
                                  </w:r>
                                  <w:r>
                                    <w:rPr>
                                      <w:spacing w:val="-9"/>
                                      <w:sz w:val="16"/>
                                    </w:rPr>
                                    <w:t> </w:t>
                                  </w:r>
                                  <w:r>
                                    <w:rPr>
                                      <w:sz w:val="16"/>
                                    </w:rPr>
                                    <w:t>e</w:t>
                                  </w:r>
                                  <w:r>
                                    <w:rPr>
                                      <w:spacing w:val="-9"/>
                                      <w:sz w:val="16"/>
                                    </w:rPr>
                                    <w:t> </w:t>
                                  </w:r>
                                  <w:r>
                                    <w:rPr>
                                      <w:sz w:val="16"/>
                                    </w:rPr>
                                    <w:t>osteotomias.</w:t>
                                  </w:r>
                                </w:p>
                                <w:p>
                                  <w:pPr>
                                    <w:pStyle w:val="TableParagraph"/>
                                    <w:spacing w:line="183" w:lineRule="exact"/>
                                    <w:ind w:left="57" w:right="7"/>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right="1"/>
                                    <w:jc w:val="center"/>
                                    <w:rPr>
                                      <w:b/>
                                      <w:sz w:val="16"/>
                                    </w:rPr>
                                  </w:pPr>
                                  <w:r>
                                    <w:rPr>
                                      <w:b/>
                                      <w:spacing w:val="-4"/>
                                      <w:sz w:val="16"/>
                                    </w:rPr>
                                    <w:t>2.10</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1"/>
                                    <w:rPr>
                                      <w:sz w:val="16"/>
                                    </w:rPr>
                                  </w:pPr>
                                </w:p>
                                <w:p>
                                  <w:pPr>
                                    <w:pStyle w:val="TableParagraph"/>
                                    <w:spacing w:line="352" w:lineRule="auto"/>
                                    <w:ind w:left="66" w:right="24"/>
                                    <w:jc w:val="center"/>
                                    <w:rPr>
                                      <w:sz w:val="16"/>
                                    </w:rPr>
                                  </w:pPr>
                                  <w:r>
                                    <w:rPr>
                                      <w:sz w:val="16"/>
                                    </w:rPr>
                                    <w:t>PLACA FIXAÇÃO, MODELO PLACA: FRATURA</w:t>
                                  </w:r>
                                  <w:r>
                                    <w:rPr>
                                      <w:spacing w:val="40"/>
                                      <w:sz w:val="16"/>
                                    </w:rPr>
                                    <w:t> </w:t>
                                  </w:r>
                                  <w:r>
                                    <w:rPr>
                                      <w:sz w:val="16"/>
                                    </w:rPr>
                                    <w:t>CONDILAR ALTA, COMPATÍVEL PARAFUSO</w:t>
                                  </w:r>
                                  <w:r>
                                    <w:rPr>
                                      <w:spacing w:val="40"/>
                                      <w:sz w:val="16"/>
                                    </w:rPr>
                                    <w:t> </w:t>
                                  </w:r>
                                  <w:r>
                                    <w:rPr>
                                      <w:sz w:val="16"/>
                                    </w:rPr>
                                    <w:t>CIRÚRGICO</w:t>
                                  </w:r>
                                  <w:r>
                                    <w:rPr>
                                      <w:spacing w:val="-10"/>
                                      <w:sz w:val="16"/>
                                    </w:rPr>
                                    <w:t> </w:t>
                                  </w:r>
                                  <w:r>
                                    <w:rPr>
                                      <w:sz w:val="16"/>
                                    </w:rPr>
                                    <w:t>2,0MM</w:t>
                                  </w:r>
                                  <w:r>
                                    <w:rPr>
                                      <w:spacing w:val="-10"/>
                                      <w:sz w:val="16"/>
                                    </w:rPr>
                                    <w:t> </w:t>
                                  </w:r>
                                  <w:r>
                                    <w:rPr>
                                      <w:sz w:val="16"/>
                                    </w:rPr>
                                    <w:t>PARA</w:t>
                                  </w:r>
                                  <w:r>
                                    <w:rPr>
                                      <w:spacing w:val="-10"/>
                                      <w:sz w:val="16"/>
                                    </w:rPr>
                                    <w:t> </w:t>
                                  </w:r>
                                  <w:r>
                                    <w:rPr>
                                      <w:sz w:val="16"/>
                                    </w:rPr>
                                    <w:t>CRÂNIO</w:t>
                                  </w:r>
                                  <w:r>
                                    <w:rPr>
                                      <w:spacing w:val="-10"/>
                                      <w:sz w:val="16"/>
                                    </w:rPr>
                                    <w:t> </w:t>
                                  </w:r>
                                  <w:r>
                                    <w:rPr>
                                      <w:sz w:val="16"/>
                                    </w:rPr>
                                    <w:t>MAXILO</w:t>
                                  </w:r>
                                  <w:r>
                                    <w:rPr>
                                      <w:spacing w:val="-10"/>
                                      <w:sz w:val="16"/>
                                    </w:rPr>
                                    <w:t> </w:t>
                                  </w:r>
                                  <w:r>
                                    <w:rPr>
                                      <w:sz w:val="16"/>
                                    </w:rPr>
                                    <w:t>FACIAL,</w:t>
                                  </w:r>
                                  <w:r>
                                    <w:rPr>
                                      <w:spacing w:val="40"/>
                                      <w:sz w:val="16"/>
                                    </w:rPr>
                                    <w:t> </w:t>
                                  </w:r>
                                  <w:r>
                                    <w:rPr>
                                      <w:sz w:val="16"/>
                                    </w:rPr>
                                    <w:t>MATERIAL: TITÂNIO, TAMANHO: 4 FUROS,</w:t>
                                  </w:r>
                                  <w:r>
                                    <w:rPr>
                                      <w:spacing w:val="40"/>
                                      <w:sz w:val="16"/>
                                    </w:rPr>
                                    <w:t> </w:t>
                                  </w:r>
                                  <w:r>
                                    <w:rPr>
                                      <w:sz w:val="16"/>
                                    </w:rPr>
                                    <w:t>ESPESSURA: 0,7MM A 1,0MM</w:t>
                                  </w:r>
                                </w:p>
                              </w:tc>
                              <w:tc>
                                <w:tcPr>
                                  <w:tcW w:w="2775" w:type="dxa"/>
                                  <w:tcBorders>
                                    <w:top w:val="double" w:sz="6" w:space="0" w:color="2B2B2B"/>
                                    <w:bottom w:val="double" w:sz="6" w:space="0" w:color="2B2B2B"/>
                                  </w:tcBorders>
                                </w:tcPr>
                                <w:p>
                                  <w:pPr>
                                    <w:pStyle w:val="TableParagraph"/>
                                    <w:spacing w:line="352" w:lineRule="auto" w:before="75"/>
                                    <w:ind w:left="125" w:right="87"/>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87"/>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124" w:right="89"/>
                                    <w:jc w:val="center"/>
                                    <w:rPr>
                                      <w:sz w:val="16"/>
                                    </w:rPr>
                                  </w:pPr>
                                  <w:r>
                                    <w:rPr>
                                      <w:spacing w:val="-2"/>
                                      <w:sz w:val="16"/>
                                    </w:rPr>
                                    <w:t>Trocarte</w:t>
                                  </w:r>
                                </w:p>
                                <w:p>
                                  <w:pPr>
                                    <w:pStyle w:val="TableParagraph"/>
                                    <w:spacing w:line="270" w:lineRule="atLeast"/>
                                    <w:ind w:left="412" w:right="37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9" w:right="87"/>
                                    <w:jc w:val="center"/>
                                    <w:rPr>
                                      <w:sz w:val="16"/>
                                    </w:rPr>
                                  </w:pPr>
                                  <w:r>
                                    <w:rPr>
                                      <w:sz w:val="16"/>
                                    </w:rPr>
                                    <w:t>2.6,</w:t>
                                  </w:r>
                                  <w:r>
                                    <w:rPr>
                                      <w:spacing w:val="-1"/>
                                      <w:sz w:val="16"/>
                                    </w:rPr>
                                    <w:t> </w:t>
                                  </w:r>
                                  <w:r>
                                    <w:rPr>
                                      <w:sz w:val="16"/>
                                    </w:rPr>
                                    <w:t>2.7,</w:t>
                                  </w:r>
                                  <w:r>
                                    <w:rPr>
                                      <w:spacing w:val="-1"/>
                                      <w:sz w:val="16"/>
                                    </w:rPr>
                                    <w:t> </w:t>
                                  </w:r>
                                  <w:r>
                                    <w:rPr>
                                      <w:sz w:val="16"/>
                                    </w:rPr>
                                    <w:t>2.8,</w:t>
                                  </w:r>
                                  <w:r>
                                    <w:rPr>
                                      <w:spacing w:val="-1"/>
                                      <w:sz w:val="16"/>
                                    </w:rPr>
                                    <w:t> </w:t>
                                  </w:r>
                                  <w:r>
                                    <w:rPr>
                                      <w:sz w:val="16"/>
                                    </w:rPr>
                                    <w:t>2.9</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
                                    <w:rPr>
                                      <w:sz w:val="16"/>
                                    </w:rPr>
                                  </w:pPr>
                                </w:p>
                                <w:p>
                                  <w:pPr>
                                    <w:pStyle w:val="TableParagraph"/>
                                    <w:spacing w:line="352" w:lineRule="auto"/>
                                    <w:ind w:left="58" w:right="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fixação</w:t>
                                  </w:r>
                                  <w:r>
                                    <w:rPr>
                                      <w:spacing w:val="-7"/>
                                      <w:sz w:val="16"/>
                                    </w:rPr>
                                    <w:t> </w:t>
                                  </w:r>
                                  <w:r>
                                    <w:rPr>
                                      <w:sz w:val="16"/>
                                    </w:rPr>
                                    <w:t>condilar</w:t>
                                  </w:r>
                                  <w:r>
                                    <w:rPr>
                                      <w:spacing w:val="40"/>
                                      <w:sz w:val="16"/>
                                    </w:rPr>
                                    <w:t> </w:t>
                                  </w:r>
                                  <w:r>
                                    <w:rPr>
                                      <w:spacing w:val="-4"/>
                                      <w:sz w:val="16"/>
                                    </w:rPr>
                                    <w:t>alta</w:t>
                                  </w:r>
                                </w:p>
                                <w:p>
                                  <w:pPr>
                                    <w:pStyle w:val="TableParagraph"/>
                                    <w:spacing w:line="352" w:lineRule="auto"/>
                                    <w:ind w:left="203" w:right="150"/>
                                    <w:jc w:val="center"/>
                                    <w:rPr>
                                      <w:sz w:val="16"/>
                                    </w:rPr>
                                  </w:pPr>
                                  <w:r>
                                    <w:rPr>
                                      <w:sz w:val="16"/>
                                    </w:rPr>
                                    <w:t>Forma</w:t>
                                  </w:r>
                                  <w:r>
                                    <w:rPr>
                                      <w:spacing w:val="-7"/>
                                      <w:sz w:val="16"/>
                                    </w:rPr>
                                    <w:t> </w:t>
                                  </w:r>
                                  <w:r>
                                    <w:rPr>
                                      <w:sz w:val="16"/>
                                    </w:rPr>
                                    <w:t>primária:</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7"/>
                                      <w:sz w:val="16"/>
                                    </w:rPr>
                                    <w:t> </w:t>
                                  </w:r>
                                  <w:r>
                                    <w:rPr>
                                      <w:sz w:val="16"/>
                                    </w:rPr>
                                    <w:t>com</w:t>
                                  </w:r>
                                  <w:r>
                                    <w:rPr>
                                      <w:spacing w:val="-7"/>
                                      <w:sz w:val="16"/>
                                    </w:rPr>
                                    <w:t> </w:t>
                                  </w:r>
                                  <w:r>
                                    <w:rPr>
                                      <w:sz w:val="16"/>
                                    </w:rPr>
                                    <w:t>04</w:t>
                                  </w:r>
                                  <w:r>
                                    <w:rPr>
                                      <w:spacing w:val="40"/>
                                      <w:sz w:val="16"/>
                                    </w:rPr>
                                    <w:t> </w:t>
                                  </w:r>
                                  <w:r>
                                    <w:rPr>
                                      <w:spacing w:val="-2"/>
                                      <w:sz w:val="16"/>
                                    </w:rPr>
                                    <w:t>furos</w:t>
                                  </w:r>
                                </w:p>
                                <w:p>
                                  <w:pPr>
                                    <w:pStyle w:val="TableParagraph"/>
                                    <w:spacing w:line="352" w:lineRule="auto"/>
                                    <w:ind w:left="203" w:right="150"/>
                                    <w:jc w:val="center"/>
                                    <w:rPr>
                                      <w:sz w:val="16"/>
                                    </w:rPr>
                                  </w:pPr>
                                  <w:r>
                                    <w:rPr>
                                      <w:sz w:val="16"/>
                                    </w:rPr>
                                    <w:t>Geografia de aplicação: Osso mandibular</w:t>
                                  </w:r>
                                  <w:r>
                                    <w:rPr>
                                      <w:spacing w:val="40"/>
                                      <w:sz w:val="16"/>
                                    </w:rPr>
                                    <w:t> </w:t>
                                  </w:r>
                                  <w:r>
                                    <w:rPr>
                                      <w:sz w:val="16"/>
                                    </w:rPr>
                                    <w:t>Característica</w:t>
                                  </w:r>
                                  <w:r>
                                    <w:rPr>
                                      <w:spacing w:val="-10"/>
                                      <w:sz w:val="16"/>
                                    </w:rPr>
                                    <w:t> </w:t>
                                  </w:r>
                                  <w:r>
                                    <w:rPr>
                                      <w:sz w:val="16"/>
                                    </w:rPr>
                                    <w:t>peculiar:</w:t>
                                  </w:r>
                                  <w:r>
                                    <w:rPr>
                                      <w:spacing w:val="-10"/>
                                      <w:sz w:val="16"/>
                                    </w:rPr>
                                    <w:t> </w:t>
                                  </w:r>
                                  <w:r>
                                    <w:rPr>
                                      <w:sz w:val="16"/>
                                    </w:rPr>
                                    <w:t>semirrígida</w:t>
                                  </w:r>
                                  <w:r>
                                    <w:rPr>
                                      <w:spacing w:val="-10"/>
                                      <w:sz w:val="16"/>
                                    </w:rPr>
                                    <w:t> </w:t>
                                  </w:r>
                                  <w:r>
                                    <w:rPr>
                                      <w:sz w:val="16"/>
                                    </w:rPr>
                                    <w:t>e</w:t>
                                  </w:r>
                                  <w:r>
                                    <w:rPr>
                                      <w:spacing w:val="-10"/>
                                      <w:sz w:val="16"/>
                                    </w:rPr>
                                    <w:t> </w:t>
                                  </w:r>
                                  <w:r>
                                    <w:rPr>
                                      <w:sz w:val="16"/>
                                    </w:rPr>
                                    <w:t>modelável</w:t>
                                  </w:r>
                                  <w:r>
                                    <w:rPr>
                                      <w:spacing w:val="40"/>
                                      <w:sz w:val="16"/>
                                    </w:rPr>
                                    <w:t> </w:t>
                                  </w:r>
                                  <w:r>
                                    <w:rPr>
                                      <w:sz w:val="16"/>
                                    </w:rPr>
                                    <w:t>Aplicação: Osteossíntese de fraturas</w:t>
                                  </w:r>
                                  <w:r>
                                    <w:rPr>
                                      <w:spacing w:val="40"/>
                                      <w:sz w:val="16"/>
                                    </w:rPr>
                                    <w:t> </w:t>
                                  </w:r>
                                  <w:r>
                                    <w:rPr>
                                      <w:sz w:val="16"/>
                                    </w:rPr>
                                    <w:t>Composição:</w:t>
                                  </w:r>
                                  <w:r>
                                    <w:rPr>
                                      <w:spacing w:val="-7"/>
                                      <w:sz w:val="16"/>
                                    </w:rPr>
                                    <w:t> </w:t>
                                  </w:r>
                                  <w:r>
                                    <w:rPr>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39"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9"/>
                                    <w:jc w:val="center"/>
                                    <w:rPr>
                                      <w:b/>
                                      <w:sz w:val="16"/>
                                    </w:rPr>
                                  </w:pPr>
                                  <w:r>
                                    <w:rPr>
                                      <w:b/>
                                      <w:spacing w:val="-4"/>
                                      <w:sz w:val="16"/>
                                    </w:rPr>
                                    <w:t>2.11</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spacing w:line="352" w:lineRule="auto"/>
                                    <w:ind w:left="66" w:right="24"/>
                                    <w:jc w:val="center"/>
                                    <w:rPr>
                                      <w:sz w:val="16"/>
                                    </w:rPr>
                                  </w:pPr>
                                  <w:r>
                                    <w:rPr>
                                      <w:sz w:val="16"/>
                                    </w:rPr>
                                    <w:t>PLACA FIXAÇÃO, MODELO PLACA: DUPLA LINHA</w:t>
                                  </w:r>
                                  <w:r>
                                    <w:rPr>
                                      <w:spacing w:val="40"/>
                                      <w:sz w:val="16"/>
                                    </w:rPr>
                                    <w:t> </w:t>
                                  </w:r>
                                  <w:r>
                                    <w:rPr>
                                      <w:sz w:val="16"/>
                                    </w:rPr>
                                    <w:t>COM INTERVALO DE 6MM A 14MM, COMPATÍVEL</w:t>
                                  </w:r>
                                  <w:r>
                                    <w:rPr>
                                      <w:spacing w:val="40"/>
                                      <w:sz w:val="16"/>
                                    </w:rPr>
                                    <w:t> </w:t>
                                  </w:r>
                                  <w:r>
                                    <w:rPr>
                                      <w:sz w:val="16"/>
                                    </w:rPr>
                                    <w:t>PARAFUSO CIRÚRGICO 2,0MM PARA CRÂNIO</w:t>
                                  </w:r>
                                  <w:r>
                                    <w:rPr>
                                      <w:spacing w:val="40"/>
                                      <w:sz w:val="16"/>
                                    </w:rPr>
                                    <w:t> </w:t>
                                  </w:r>
                                  <w:r>
                                    <w:rPr>
                                      <w:spacing w:val="-2"/>
                                      <w:sz w:val="16"/>
                                    </w:rPr>
                                    <w:t>MAXILO FACIAL, MATERIAL:</w:t>
                                  </w:r>
                                  <w:r>
                                    <w:rPr>
                                      <w:spacing w:val="-4"/>
                                      <w:sz w:val="16"/>
                                    </w:rPr>
                                    <w:t> </w:t>
                                  </w:r>
                                  <w:r>
                                    <w:rPr>
                                      <w:spacing w:val="-2"/>
                                      <w:sz w:val="16"/>
                                    </w:rPr>
                                    <w:t>TITÂNIO,</w:t>
                                  </w:r>
                                  <w:r>
                                    <w:rPr>
                                      <w:spacing w:val="-4"/>
                                      <w:sz w:val="16"/>
                                    </w:rPr>
                                    <w:t> </w:t>
                                  </w:r>
                                  <w:r>
                                    <w:rPr>
                                      <w:spacing w:val="-2"/>
                                      <w:sz w:val="16"/>
                                    </w:rPr>
                                    <w:t>TAMANHO: </w:t>
                                  </w:r>
                                  <w:r>
                                    <w:rPr>
                                      <w:spacing w:val="-2"/>
                                      <w:sz w:val="16"/>
                                    </w:rPr>
                                    <w:t>8</w:t>
                                  </w:r>
                                  <w:r>
                                    <w:rPr>
                                      <w:spacing w:val="40"/>
                                      <w:sz w:val="16"/>
                                    </w:rPr>
                                    <w:t> </w:t>
                                  </w:r>
                                  <w:r>
                                    <w:rPr>
                                      <w:sz w:val="16"/>
                                    </w:rPr>
                                    <w:t>FUROS, ESPESSURA: 0,7MM A 1,0MM</w:t>
                                  </w:r>
                                </w:p>
                              </w:tc>
                              <w:tc>
                                <w:tcPr>
                                  <w:tcW w:w="2775" w:type="dxa"/>
                                  <w:tcBorders>
                                    <w:top w:val="double" w:sz="6" w:space="0" w:color="2B2B2B"/>
                                    <w:bottom w:val="double" w:sz="6" w:space="0" w:color="2B2B2B"/>
                                  </w:tcBorders>
                                </w:tcPr>
                                <w:p>
                                  <w:pPr>
                                    <w:pStyle w:val="TableParagraph"/>
                                    <w:spacing w:line="352" w:lineRule="auto" w:before="90"/>
                                    <w:ind w:left="125" w:right="87"/>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87"/>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124" w:right="89"/>
                                    <w:jc w:val="center"/>
                                    <w:rPr>
                                      <w:sz w:val="16"/>
                                    </w:rPr>
                                  </w:pPr>
                                  <w:r>
                                    <w:rPr>
                                      <w:spacing w:val="-2"/>
                                      <w:sz w:val="16"/>
                                    </w:rPr>
                                    <w:t>Trocarte</w:t>
                                  </w:r>
                                </w:p>
                                <w:p>
                                  <w:pPr>
                                    <w:pStyle w:val="TableParagraph"/>
                                    <w:spacing w:line="270" w:lineRule="atLeast"/>
                                    <w:ind w:left="412" w:right="37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3"/>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9" w:right="87"/>
                                    <w:jc w:val="center"/>
                                    <w:rPr>
                                      <w:sz w:val="16"/>
                                    </w:rPr>
                                  </w:pPr>
                                  <w:r>
                                    <w:rPr>
                                      <w:sz w:val="16"/>
                                    </w:rPr>
                                    <w:t>2.6,</w:t>
                                  </w:r>
                                  <w:r>
                                    <w:rPr>
                                      <w:spacing w:val="-1"/>
                                      <w:sz w:val="16"/>
                                    </w:rPr>
                                    <w:t> </w:t>
                                  </w:r>
                                  <w:r>
                                    <w:rPr>
                                      <w:sz w:val="16"/>
                                    </w:rPr>
                                    <w:t>2.7,</w:t>
                                  </w:r>
                                  <w:r>
                                    <w:rPr>
                                      <w:spacing w:val="-1"/>
                                      <w:sz w:val="16"/>
                                    </w:rPr>
                                    <w:t> </w:t>
                                  </w:r>
                                  <w:r>
                                    <w:rPr>
                                      <w:sz w:val="16"/>
                                    </w:rPr>
                                    <w:t>2.8,</w:t>
                                  </w:r>
                                  <w:r>
                                    <w:rPr>
                                      <w:spacing w:val="-1"/>
                                      <w:sz w:val="16"/>
                                    </w:rPr>
                                    <w:t> </w:t>
                                  </w:r>
                                  <w:r>
                                    <w:rPr>
                                      <w:sz w:val="16"/>
                                    </w:rPr>
                                    <w:t>2.9</w:t>
                                  </w:r>
                                  <w:r>
                                    <w:rPr>
                                      <w:spacing w:val="-1"/>
                                      <w:sz w:val="16"/>
                                    </w:rPr>
                                    <w:t> </w:t>
                                  </w:r>
                                  <w:r>
                                    <w:rPr>
                                      <w:sz w:val="16"/>
                                    </w:rPr>
                                    <w:t>e</w:t>
                                  </w:r>
                                  <w:r>
                                    <w:rPr>
                                      <w:spacing w:val="-1"/>
                                      <w:sz w:val="16"/>
                                    </w:rPr>
                                    <w:t> </w:t>
                                  </w:r>
                                  <w:r>
                                    <w:rPr>
                                      <w:spacing w:val="-4"/>
                                      <w:sz w:val="16"/>
                                    </w:rPr>
                                    <w:t>2.10</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spacing w:line="352" w:lineRule="auto"/>
                                    <w:ind w:left="207" w:right="15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fixação</w:t>
                                  </w:r>
                                  <w:r>
                                    <w:rPr>
                                      <w:spacing w:val="-7"/>
                                      <w:sz w:val="16"/>
                                    </w:rPr>
                                    <w:t> </w:t>
                                  </w:r>
                                  <w:r>
                                    <w:rPr>
                                      <w:sz w:val="16"/>
                                    </w:rPr>
                                    <w:t>dupla</w:t>
                                  </w:r>
                                  <w:r>
                                    <w:rPr>
                                      <w:spacing w:val="40"/>
                                      <w:sz w:val="16"/>
                                    </w:rPr>
                                    <w:t> </w:t>
                                  </w:r>
                                  <w:r>
                                    <w:rPr>
                                      <w:sz w:val="16"/>
                                    </w:rPr>
                                    <w:t>linha com intervalo</w:t>
                                  </w:r>
                                </w:p>
                                <w:p>
                                  <w:pPr>
                                    <w:pStyle w:val="TableParagraph"/>
                                    <w:spacing w:line="352" w:lineRule="auto"/>
                                    <w:ind w:left="203" w:right="150"/>
                                    <w:jc w:val="center"/>
                                    <w:rPr>
                                      <w:sz w:val="16"/>
                                    </w:rPr>
                                  </w:pPr>
                                  <w:r>
                                    <w:rPr>
                                      <w:sz w:val="16"/>
                                    </w:rPr>
                                    <w:t>Forma primária: Miniplaca sistema 2.0 com 08</w:t>
                                  </w:r>
                                  <w:r>
                                    <w:rPr>
                                      <w:spacing w:val="40"/>
                                      <w:sz w:val="16"/>
                                    </w:rPr>
                                    <w:t> </w:t>
                                  </w:r>
                                  <w:r>
                                    <w:rPr>
                                      <w:sz w:val="16"/>
                                    </w:rPr>
                                    <w:t>furos com intervalo de 6 mm a 14 mm</w:t>
                                  </w:r>
                                  <w:r>
                                    <w:rPr>
                                      <w:spacing w:val="40"/>
                                      <w:sz w:val="16"/>
                                    </w:rPr>
                                    <w:t> </w:t>
                                  </w:r>
                                  <w:r>
                                    <w:rPr>
                                      <w:sz w:val="16"/>
                                    </w:rPr>
                                    <w:t>Geografia de aplicação: Osso mandibular</w:t>
                                  </w:r>
                                  <w:r>
                                    <w:rPr>
                                      <w:spacing w:val="40"/>
                                      <w:sz w:val="16"/>
                                    </w:rPr>
                                    <w:t> </w:t>
                                  </w:r>
                                  <w:r>
                                    <w:rPr>
                                      <w:sz w:val="16"/>
                                    </w:rPr>
                                    <w:t>Característica</w:t>
                                  </w:r>
                                  <w:r>
                                    <w:rPr>
                                      <w:spacing w:val="-10"/>
                                      <w:sz w:val="16"/>
                                    </w:rPr>
                                    <w:t> </w:t>
                                  </w:r>
                                  <w:r>
                                    <w:rPr>
                                      <w:sz w:val="16"/>
                                    </w:rPr>
                                    <w:t>peculiar:</w:t>
                                  </w:r>
                                  <w:r>
                                    <w:rPr>
                                      <w:spacing w:val="-10"/>
                                      <w:sz w:val="16"/>
                                    </w:rPr>
                                    <w:t> </w:t>
                                  </w:r>
                                  <w:r>
                                    <w:rPr>
                                      <w:sz w:val="16"/>
                                    </w:rPr>
                                    <w:t>semirrígida</w:t>
                                  </w:r>
                                  <w:r>
                                    <w:rPr>
                                      <w:spacing w:val="-10"/>
                                      <w:sz w:val="16"/>
                                    </w:rPr>
                                    <w:t> </w:t>
                                  </w:r>
                                  <w:r>
                                    <w:rPr>
                                      <w:sz w:val="16"/>
                                    </w:rPr>
                                    <w:t>e</w:t>
                                  </w:r>
                                  <w:r>
                                    <w:rPr>
                                      <w:spacing w:val="-10"/>
                                      <w:sz w:val="16"/>
                                    </w:rPr>
                                    <w:t> </w:t>
                                  </w:r>
                                  <w:r>
                                    <w:rPr>
                                      <w:sz w:val="16"/>
                                    </w:rPr>
                                    <w:t>modelável</w:t>
                                  </w:r>
                                </w:p>
                                <w:p>
                                  <w:pPr>
                                    <w:pStyle w:val="TableParagraph"/>
                                    <w:spacing w:line="182" w:lineRule="exact"/>
                                    <w:ind w:left="57" w:right="6"/>
                                    <w:jc w:val="center"/>
                                    <w:rPr>
                                      <w:sz w:val="16"/>
                                    </w:rPr>
                                  </w:pPr>
                                  <w:r>
                                    <w:rPr>
                                      <w:sz w:val="16"/>
                                    </w:rPr>
                                    <w:t>Aplicação:</w:t>
                                  </w:r>
                                  <w:r>
                                    <w:rPr>
                                      <w:spacing w:val="-1"/>
                                      <w:sz w:val="16"/>
                                    </w:rPr>
                                    <w:t> </w:t>
                                  </w:r>
                                  <w:r>
                                    <w:rPr>
                                      <w:sz w:val="16"/>
                                    </w:rPr>
                                    <w:t>Osteossíntese</w:t>
                                  </w:r>
                                  <w:r>
                                    <w:rPr>
                                      <w:spacing w:val="-1"/>
                                      <w:sz w:val="16"/>
                                    </w:rPr>
                                    <w:t> </w:t>
                                  </w:r>
                                  <w:r>
                                    <w:rPr>
                                      <w:sz w:val="16"/>
                                    </w:rPr>
                                    <w:t>de</w:t>
                                  </w:r>
                                  <w:r>
                                    <w:rPr>
                                      <w:spacing w:val="-1"/>
                                      <w:sz w:val="16"/>
                                    </w:rPr>
                                    <w:t> </w:t>
                                  </w:r>
                                  <w:r>
                                    <w:rPr>
                                      <w:sz w:val="16"/>
                                    </w:rPr>
                                    <w:t>fraturas</w:t>
                                  </w:r>
                                  <w:r>
                                    <w:rPr>
                                      <w:spacing w:val="-1"/>
                                      <w:sz w:val="16"/>
                                    </w:rPr>
                                    <w:t> </w:t>
                                  </w:r>
                                  <w:r>
                                    <w:rPr>
                                      <w:sz w:val="16"/>
                                    </w:rPr>
                                    <w:t>e</w:t>
                                  </w:r>
                                  <w:r>
                                    <w:rPr>
                                      <w:spacing w:val="-1"/>
                                      <w:sz w:val="16"/>
                                    </w:rPr>
                                    <w:t> </w:t>
                                  </w:r>
                                  <w:r>
                                    <w:rPr>
                                      <w:spacing w:val="-2"/>
                                      <w:sz w:val="16"/>
                                    </w:rPr>
                                    <w:t>osteotomias.</w:t>
                                  </w:r>
                                </w:p>
                                <w:p>
                                  <w:pPr>
                                    <w:pStyle w:val="TableParagraph"/>
                                    <w:spacing w:before="85"/>
                                    <w:ind w:left="57" w:right="7"/>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3.1</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0"/>
                                    <w:rPr>
                                      <w:sz w:val="16"/>
                                    </w:rPr>
                                  </w:pPr>
                                </w:p>
                                <w:p>
                                  <w:pPr>
                                    <w:pStyle w:val="TableParagraph"/>
                                    <w:spacing w:line="352" w:lineRule="auto"/>
                                    <w:ind w:left="66" w:right="24"/>
                                    <w:jc w:val="center"/>
                                    <w:rPr>
                                      <w:sz w:val="16"/>
                                    </w:rPr>
                                  </w:pPr>
                                  <w:r>
                                    <w:rPr>
                                      <w:sz w:val="16"/>
                                    </w:rPr>
                                    <w:t>PLACA</w:t>
                                  </w:r>
                                  <w:r>
                                    <w:rPr>
                                      <w:spacing w:val="-10"/>
                                      <w:sz w:val="16"/>
                                    </w:rPr>
                                    <w:t> </w:t>
                                  </w:r>
                                  <w:r>
                                    <w:rPr>
                                      <w:sz w:val="16"/>
                                    </w:rPr>
                                    <w:t>FIXAÇÃO,</w:t>
                                  </w:r>
                                  <w:r>
                                    <w:rPr>
                                      <w:spacing w:val="-10"/>
                                      <w:sz w:val="16"/>
                                    </w:rPr>
                                    <w:t> </w:t>
                                  </w:r>
                                  <w:r>
                                    <w:rPr>
                                      <w:sz w:val="16"/>
                                    </w:rPr>
                                    <w:t>MODELO</w:t>
                                  </w:r>
                                  <w:r>
                                    <w:rPr>
                                      <w:spacing w:val="-10"/>
                                      <w:sz w:val="16"/>
                                    </w:rPr>
                                    <w:t> </w:t>
                                  </w:r>
                                  <w:r>
                                    <w:rPr>
                                      <w:sz w:val="16"/>
                                    </w:rPr>
                                    <w:t>PLACA:</w:t>
                                  </w:r>
                                  <w:r>
                                    <w:rPr>
                                      <w:spacing w:val="-10"/>
                                      <w:sz w:val="16"/>
                                    </w:rPr>
                                    <w:t> </w:t>
                                  </w:r>
                                  <w:r>
                                    <w:rPr>
                                      <w:sz w:val="16"/>
                                    </w:rPr>
                                    <w:t>RECONSTRUÇÃO</w:t>
                                  </w:r>
                                  <w:r>
                                    <w:rPr>
                                      <w:spacing w:val="40"/>
                                      <w:sz w:val="16"/>
                                    </w:rPr>
                                    <w:t> </w:t>
                                  </w:r>
                                  <w:r>
                                    <w:rPr>
                                      <w:sz w:val="16"/>
                                    </w:rPr>
                                    <w:t>COM BLOQUEIO, FORMATO EM L PARA DIREITA E</w:t>
                                  </w:r>
                                  <w:r>
                                    <w:rPr>
                                      <w:spacing w:val="40"/>
                                      <w:sz w:val="16"/>
                                    </w:rPr>
                                    <w:t> </w:t>
                                  </w:r>
                                  <w:r>
                                    <w:rPr>
                                      <w:sz w:val="16"/>
                                    </w:rPr>
                                    <w:t>ESQUERDA, COMPATÍVEL PARAFUSO BLOQUEADO</w:t>
                                  </w:r>
                                  <w:r>
                                    <w:rPr>
                                      <w:spacing w:val="40"/>
                                      <w:sz w:val="16"/>
                                    </w:rPr>
                                    <w:t> </w:t>
                                  </w:r>
                                  <w:r>
                                    <w:rPr>
                                      <w:sz w:val="16"/>
                                    </w:rPr>
                                    <w:t>CIRÚRGICO, PARA CRÂNIO MAXILO FACIAL,</w:t>
                                  </w:r>
                                  <w:r>
                                    <w:rPr>
                                      <w:spacing w:val="40"/>
                                      <w:sz w:val="16"/>
                                    </w:rPr>
                                    <w:t> </w:t>
                                  </w:r>
                                  <w:r>
                                    <w:rPr>
                                      <w:sz w:val="16"/>
                                    </w:rPr>
                                    <w:t>DIÂMETRO: 2,3MM A 2,7MM, MATERIAL: TITÂNIO,</w:t>
                                  </w:r>
                                  <w:r>
                                    <w:rPr>
                                      <w:spacing w:val="40"/>
                                      <w:sz w:val="16"/>
                                    </w:rPr>
                                    <w:t> </w:t>
                                  </w:r>
                                  <w:r>
                                    <w:rPr>
                                      <w:sz w:val="16"/>
                                    </w:rPr>
                                    <w:t>TAMANHO: 20</w:t>
                                  </w:r>
                                  <w:r>
                                    <w:rPr>
                                      <w:spacing w:val="-8"/>
                                      <w:sz w:val="16"/>
                                    </w:rPr>
                                    <w:t> </w:t>
                                  </w:r>
                                  <w:r>
                                    <w:rPr>
                                      <w:sz w:val="16"/>
                                    </w:rPr>
                                    <w:t>A</w:t>
                                  </w:r>
                                  <w:r>
                                    <w:rPr>
                                      <w:spacing w:val="-8"/>
                                      <w:sz w:val="16"/>
                                    </w:rPr>
                                    <w:t> </w:t>
                                  </w:r>
                                  <w:r>
                                    <w:rPr>
                                      <w:sz w:val="16"/>
                                    </w:rPr>
                                    <w:t>24 FUROS, ESPESSURA: SISTEMA</w:t>
                                  </w:r>
                                  <w:r>
                                    <w:rPr>
                                      <w:spacing w:val="-8"/>
                                      <w:sz w:val="16"/>
                                    </w:rPr>
                                    <w:t> </w:t>
                                  </w:r>
                                  <w:r>
                                    <w:rPr>
                                      <w:sz w:val="16"/>
                                    </w:rPr>
                                    <w:t>2.4</w:t>
                                  </w:r>
                                </w:p>
                              </w:tc>
                              <w:tc>
                                <w:tcPr>
                                  <w:tcW w:w="2775" w:type="dxa"/>
                                  <w:tcBorders>
                                    <w:top w:val="double" w:sz="6" w:space="0" w:color="2B2B2B"/>
                                    <w:bottom w:val="double" w:sz="6" w:space="0" w:color="2B2B2B"/>
                                  </w:tcBorders>
                                </w:tcPr>
                                <w:p>
                                  <w:pPr>
                                    <w:pStyle w:val="TableParagraph"/>
                                    <w:spacing w:line="352" w:lineRule="auto" w:before="75"/>
                                    <w:ind w:left="42" w:right="5"/>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2.3/2.7</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67" w:right="130"/>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2.3/2.7</w:t>
                                  </w:r>
                                  <w:r>
                                    <w:rPr>
                                      <w:spacing w:val="40"/>
                                      <w:sz w:val="16"/>
                                    </w:rPr>
                                    <w:t> </w:t>
                                  </w:r>
                                  <w:r>
                                    <w:rPr>
                                      <w:sz w:val="16"/>
                                    </w:rPr>
                                    <w:t>Alça de chave de fenda universal</w:t>
                                  </w:r>
                                </w:p>
                                <w:p>
                                  <w:pPr>
                                    <w:pStyle w:val="TableParagraph"/>
                                    <w:spacing w:line="352" w:lineRule="auto"/>
                                    <w:ind w:left="42" w:right="6"/>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2.3/2.7</w:t>
                                  </w:r>
                                  <w:r>
                                    <w:rPr>
                                      <w:spacing w:val="40"/>
                                      <w:sz w:val="16"/>
                                    </w:rPr>
                                    <w:t> </w:t>
                                  </w:r>
                                  <w:r>
                                    <w:rPr>
                                      <w:sz w:val="16"/>
                                    </w:rPr>
                                    <w:t>Alça Trocater, Ponta Afiada</w:t>
                                  </w:r>
                                </w:p>
                                <w:p>
                                  <w:pPr>
                                    <w:pStyle w:val="TableParagraph"/>
                                    <w:spacing w:line="183" w:lineRule="exact"/>
                                    <w:ind w:left="124" w:right="89"/>
                                    <w:jc w:val="center"/>
                                    <w:rPr>
                                      <w:sz w:val="16"/>
                                    </w:rPr>
                                  </w:pPr>
                                  <w:r>
                                    <w:rPr>
                                      <w:spacing w:val="-2"/>
                                      <w:sz w:val="16"/>
                                    </w:rPr>
                                    <w:t>Trocarte</w:t>
                                  </w:r>
                                </w:p>
                                <w:p>
                                  <w:pPr>
                                    <w:pStyle w:val="TableParagraph"/>
                                    <w:spacing w:line="270" w:lineRule="atLeast"/>
                                    <w:ind w:left="414" w:right="37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2.3/2.7</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2.3/2.7</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3.2</w:t>
                                  </w:r>
                                  <w:r>
                                    <w:rPr>
                                      <w:spacing w:val="-1"/>
                                      <w:sz w:val="16"/>
                                    </w:rPr>
                                    <w:t> </w:t>
                                  </w:r>
                                  <w:r>
                                    <w:rPr>
                                      <w:sz w:val="16"/>
                                    </w:rPr>
                                    <w:t>e</w:t>
                                  </w:r>
                                  <w:r>
                                    <w:rPr>
                                      <w:spacing w:val="-1"/>
                                      <w:sz w:val="16"/>
                                    </w:rPr>
                                    <w:t> </w:t>
                                  </w:r>
                                  <w:r>
                                    <w:rPr>
                                      <w:spacing w:val="-5"/>
                                      <w:sz w:val="16"/>
                                    </w:rPr>
                                    <w:t>3.3</w:t>
                                  </w:r>
                                </w:p>
                              </w:tc>
                              <w:tc>
                                <w:tcPr>
                                  <w:tcW w:w="3420" w:type="dxa"/>
                                  <w:tcBorders>
                                    <w:top w:val="double" w:sz="6" w:space="0" w:color="2B2B2B"/>
                                    <w:bottom w:val="double" w:sz="6" w:space="0" w:color="2B2B2B"/>
                                  </w:tcBorders>
                                </w:tcPr>
                                <w:p>
                                  <w:pPr>
                                    <w:pStyle w:val="TableParagraph"/>
                                    <w:spacing w:before="161"/>
                                    <w:rPr>
                                      <w:sz w:val="16"/>
                                    </w:rPr>
                                  </w:pPr>
                                </w:p>
                                <w:p>
                                  <w:pPr>
                                    <w:pStyle w:val="TableParagraph"/>
                                    <w:spacing w:line="352" w:lineRule="auto"/>
                                    <w:ind w:left="81"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de</w:t>
                                  </w:r>
                                  <w:r>
                                    <w:rPr>
                                      <w:spacing w:val="-7"/>
                                      <w:sz w:val="16"/>
                                    </w:rPr>
                                    <w:t> </w:t>
                                  </w:r>
                                  <w:r>
                                    <w:rPr>
                                      <w:sz w:val="16"/>
                                    </w:rPr>
                                    <w:t>reconstrução</w:t>
                                  </w:r>
                                  <w:r>
                                    <w:rPr>
                                      <w:spacing w:val="40"/>
                                      <w:sz w:val="16"/>
                                    </w:rPr>
                                    <w:t> </w:t>
                                  </w:r>
                                  <w:r>
                                    <w:rPr>
                                      <w:sz w:val="16"/>
                                    </w:rPr>
                                    <w:t>em “L” sistema 2.0/2.7 de 20 a 24 furos.</w:t>
                                  </w:r>
                                </w:p>
                                <w:p>
                                  <w:pPr>
                                    <w:pStyle w:val="TableParagraph"/>
                                    <w:spacing w:line="352" w:lineRule="auto"/>
                                    <w:ind w:left="81" w:right="28"/>
                                    <w:jc w:val="center"/>
                                    <w:rPr>
                                      <w:sz w:val="16"/>
                                    </w:rPr>
                                  </w:pPr>
                                  <w:r>
                                    <w:rPr>
                                      <w:sz w:val="16"/>
                                    </w:rPr>
                                    <w:t>Forma</w:t>
                                  </w:r>
                                  <w:r>
                                    <w:rPr>
                                      <w:spacing w:val="-6"/>
                                      <w:sz w:val="16"/>
                                    </w:rPr>
                                    <w:t> </w:t>
                                  </w:r>
                                  <w:r>
                                    <w:rPr>
                                      <w:sz w:val="16"/>
                                    </w:rPr>
                                    <w:t>primária:</w:t>
                                  </w:r>
                                  <w:r>
                                    <w:rPr>
                                      <w:spacing w:val="-6"/>
                                      <w:sz w:val="16"/>
                                    </w:rPr>
                                    <w:t> </w:t>
                                  </w:r>
                                  <w:r>
                                    <w:rPr>
                                      <w:sz w:val="16"/>
                                    </w:rPr>
                                    <w:t>Placa</w:t>
                                  </w:r>
                                  <w:r>
                                    <w:rPr>
                                      <w:spacing w:val="-6"/>
                                      <w:sz w:val="16"/>
                                    </w:rPr>
                                    <w:t> </w:t>
                                  </w:r>
                                  <w:r>
                                    <w:rPr>
                                      <w:sz w:val="16"/>
                                    </w:rPr>
                                    <w:t>de</w:t>
                                  </w:r>
                                  <w:r>
                                    <w:rPr>
                                      <w:spacing w:val="-6"/>
                                      <w:sz w:val="16"/>
                                    </w:rPr>
                                    <w:t> </w:t>
                                  </w:r>
                                  <w:r>
                                    <w:rPr>
                                      <w:sz w:val="16"/>
                                    </w:rPr>
                                    <w:t>reconstrução</w:t>
                                  </w:r>
                                  <w:r>
                                    <w:rPr>
                                      <w:spacing w:val="-6"/>
                                      <w:sz w:val="16"/>
                                    </w:rPr>
                                    <w:t> </w:t>
                                  </w:r>
                                  <w:r>
                                    <w:rPr>
                                      <w:sz w:val="16"/>
                                    </w:rPr>
                                    <w:t>em</w:t>
                                  </w:r>
                                  <w:r>
                                    <w:rPr>
                                      <w:spacing w:val="-6"/>
                                      <w:sz w:val="16"/>
                                    </w:rPr>
                                    <w:t> </w:t>
                                  </w:r>
                                  <w:r>
                                    <w:rPr>
                                      <w:sz w:val="16"/>
                                    </w:rPr>
                                    <w:t>“L”</w:t>
                                  </w:r>
                                  <w:r>
                                    <w:rPr>
                                      <w:spacing w:val="-6"/>
                                      <w:sz w:val="16"/>
                                    </w:rPr>
                                    <w:t> </w:t>
                                  </w:r>
                                  <w:r>
                                    <w:rPr>
                                      <w:sz w:val="16"/>
                                    </w:rPr>
                                    <w:t>para</w:t>
                                  </w:r>
                                  <w:r>
                                    <w:rPr>
                                      <w:spacing w:val="40"/>
                                      <w:sz w:val="16"/>
                                    </w:rPr>
                                    <w:t> </w:t>
                                  </w:r>
                                  <w:r>
                                    <w:rPr>
                                      <w:sz w:val="16"/>
                                    </w:rPr>
                                    <w:t>o lado direito ou esquerdo sistema 2.0/2,7 de 20 a</w:t>
                                  </w:r>
                                  <w:r>
                                    <w:rPr>
                                      <w:spacing w:val="40"/>
                                      <w:sz w:val="16"/>
                                    </w:rPr>
                                    <w:t> </w:t>
                                  </w:r>
                                  <w:r>
                                    <w:rPr>
                                      <w:sz w:val="16"/>
                                    </w:rPr>
                                    <w:t>24</w:t>
                                  </w:r>
                                  <w:r>
                                    <w:rPr>
                                      <w:spacing w:val="-3"/>
                                      <w:sz w:val="16"/>
                                    </w:rPr>
                                    <w:t> </w:t>
                                  </w:r>
                                  <w:r>
                                    <w:rPr>
                                      <w:sz w:val="16"/>
                                    </w:rPr>
                                    <w:t>furos.</w:t>
                                  </w:r>
                                </w:p>
                                <w:p>
                                  <w:pPr>
                                    <w:pStyle w:val="TableParagraph"/>
                                    <w:spacing w:line="183" w:lineRule="exact"/>
                                    <w:ind w:left="57" w:right="7"/>
                                    <w:jc w:val="center"/>
                                    <w:rPr>
                                      <w:sz w:val="16"/>
                                    </w:rPr>
                                  </w:pPr>
                                  <w:r>
                                    <w:rPr>
                                      <w:sz w:val="16"/>
                                    </w:rPr>
                                    <w:t>Geografia</w:t>
                                  </w:r>
                                  <w:r>
                                    <w:rPr>
                                      <w:spacing w:val="-1"/>
                                      <w:sz w:val="16"/>
                                    </w:rPr>
                                    <w:t> </w:t>
                                  </w:r>
                                  <w:r>
                                    <w:rPr>
                                      <w:sz w:val="16"/>
                                    </w:rPr>
                                    <w:t>de</w:t>
                                  </w:r>
                                  <w:r>
                                    <w:rPr>
                                      <w:spacing w:val="-1"/>
                                      <w:sz w:val="16"/>
                                    </w:rPr>
                                    <w:t> </w:t>
                                  </w:r>
                                  <w:r>
                                    <w:rPr>
                                      <w:sz w:val="16"/>
                                    </w:rPr>
                                    <w:t>aplicação:</w:t>
                                  </w:r>
                                  <w:r>
                                    <w:rPr>
                                      <w:spacing w:val="-1"/>
                                      <w:sz w:val="16"/>
                                    </w:rPr>
                                    <w:t> </w:t>
                                  </w:r>
                                  <w:r>
                                    <w:rPr>
                                      <w:sz w:val="16"/>
                                    </w:rPr>
                                    <w:t>Osso</w:t>
                                  </w:r>
                                  <w:r>
                                    <w:rPr>
                                      <w:spacing w:val="-1"/>
                                      <w:sz w:val="16"/>
                                    </w:rPr>
                                    <w:t> </w:t>
                                  </w:r>
                                  <w:r>
                                    <w:rPr>
                                      <w:spacing w:val="-2"/>
                                      <w:sz w:val="16"/>
                                    </w:rPr>
                                    <w:t>mandíbular.</w:t>
                                  </w:r>
                                </w:p>
                                <w:p>
                                  <w:pPr>
                                    <w:pStyle w:val="TableParagraph"/>
                                    <w:spacing w:line="352" w:lineRule="auto" w:before="85"/>
                                    <w:ind w:left="136" w:right="84"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ostetomias</w:t>
                                  </w:r>
                                  <w:r>
                                    <w:rPr>
                                      <w:spacing w:val="-8"/>
                                      <w:sz w:val="16"/>
                                    </w:rPr>
                                    <w:t> </w:t>
                                  </w:r>
                                  <w:r>
                                    <w:rPr>
                                      <w:sz w:val="16"/>
                                    </w:rPr>
                                    <w:t>e</w:t>
                                  </w:r>
                                  <w:r>
                                    <w:rPr>
                                      <w:spacing w:val="40"/>
                                      <w:sz w:val="16"/>
                                    </w:rPr>
                                    <w:t> </w:t>
                                  </w:r>
                                  <w:r>
                                    <w:rPr>
                                      <w:sz w:val="16"/>
                                    </w:rPr>
                                    <w:t>reconstruções de defeitos ósseos</w:t>
                                  </w:r>
                                </w:p>
                                <w:p>
                                  <w:pPr>
                                    <w:pStyle w:val="TableParagraph"/>
                                    <w:spacing w:line="352" w:lineRule="auto"/>
                                    <w:ind w:left="744" w:right="691"/>
                                    <w:jc w:val="center"/>
                                    <w:rPr>
                                      <w:sz w:val="16"/>
                                    </w:rPr>
                                  </w:pPr>
                                  <w:r>
                                    <w:rPr>
                                      <w:sz w:val="16"/>
                                    </w:rPr>
                                    <w:t>Composição:</w:t>
                                  </w:r>
                                  <w:r>
                                    <w:rPr>
                                      <w:spacing w:val="-7"/>
                                      <w:sz w:val="16"/>
                                    </w:rPr>
                                    <w:t> </w:t>
                                  </w:r>
                                  <w:r>
                                    <w:rPr>
                                      <w:sz w:val="16"/>
                                    </w:rPr>
                                    <w:t>Titânio</w:t>
                                  </w:r>
                                  <w:r>
                                    <w:rPr>
                                      <w:spacing w:val="40"/>
                                      <w:sz w:val="16"/>
                                    </w:rPr>
                                    <w:t> </w:t>
                                  </w:r>
                                  <w:r>
                                    <w:rPr>
                                      <w:sz w:val="16"/>
                                    </w:rPr>
                                    <w:t>Espessura:</w:t>
                                  </w:r>
                                  <w:r>
                                    <w:rPr>
                                      <w:spacing w:val="-10"/>
                                      <w:sz w:val="16"/>
                                    </w:rPr>
                                    <w:t> </w:t>
                                  </w:r>
                                  <w:r>
                                    <w:rPr>
                                      <w:sz w:val="16"/>
                                    </w:rPr>
                                    <w:t>1,5mm</w:t>
                                  </w:r>
                                  <w:r>
                                    <w:rPr>
                                      <w:spacing w:val="-10"/>
                                      <w:sz w:val="16"/>
                                    </w:rPr>
                                    <w:t> </w:t>
                                  </w:r>
                                  <w:r>
                                    <w:rPr>
                                      <w:sz w:val="16"/>
                                    </w:rPr>
                                    <w:t>a</w:t>
                                  </w:r>
                                  <w:r>
                                    <w:rPr>
                                      <w:spacing w:val="-10"/>
                                      <w:sz w:val="16"/>
                                    </w:rPr>
                                    <w:t> </w:t>
                                  </w:r>
                                  <w:r>
                                    <w:rPr>
                                      <w:sz w:val="16"/>
                                    </w:rPr>
                                    <w:t>2,8mm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3.2</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1"/>
                                    <w:rPr>
                                      <w:sz w:val="16"/>
                                    </w:rPr>
                                  </w:pPr>
                                </w:p>
                                <w:p>
                                  <w:pPr>
                                    <w:pStyle w:val="TableParagraph"/>
                                    <w:spacing w:line="352" w:lineRule="auto"/>
                                    <w:ind w:left="66" w:right="24"/>
                                    <w:jc w:val="center"/>
                                    <w:rPr>
                                      <w:sz w:val="16"/>
                                    </w:rPr>
                                  </w:pPr>
                                  <w:r>
                                    <w:rPr>
                                      <w:sz w:val="16"/>
                                    </w:rPr>
                                    <w:t>PLACA</w:t>
                                  </w:r>
                                  <w:r>
                                    <w:rPr>
                                      <w:spacing w:val="-10"/>
                                      <w:sz w:val="16"/>
                                    </w:rPr>
                                    <w:t> </w:t>
                                  </w:r>
                                  <w:r>
                                    <w:rPr>
                                      <w:sz w:val="16"/>
                                    </w:rPr>
                                    <w:t>FIXAÇÃO,</w:t>
                                  </w:r>
                                  <w:r>
                                    <w:rPr>
                                      <w:spacing w:val="-10"/>
                                      <w:sz w:val="16"/>
                                    </w:rPr>
                                    <w:t> </w:t>
                                  </w:r>
                                  <w:r>
                                    <w:rPr>
                                      <w:sz w:val="16"/>
                                    </w:rPr>
                                    <w:t>MODELO</w:t>
                                  </w:r>
                                  <w:r>
                                    <w:rPr>
                                      <w:spacing w:val="-10"/>
                                      <w:sz w:val="16"/>
                                    </w:rPr>
                                    <w:t> </w:t>
                                  </w:r>
                                  <w:r>
                                    <w:rPr>
                                      <w:sz w:val="16"/>
                                    </w:rPr>
                                    <w:t>PLACA:</w:t>
                                  </w:r>
                                  <w:r>
                                    <w:rPr>
                                      <w:spacing w:val="-10"/>
                                      <w:sz w:val="16"/>
                                    </w:rPr>
                                    <w:t> </w:t>
                                  </w:r>
                                  <w:r>
                                    <w:rPr>
                                      <w:sz w:val="16"/>
                                    </w:rPr>
                                    <w:t>RECONSTRUÇÃO</w:t>
                                  </w:r>
                                  <w:r>
                                    <w:rPr>
                                      <w:spacing w:val="40"/>
                                      <w:sz w:val="16"/>
                                    </w:rPr>
                                    <w:t> </w:t>
                                  </w:r>
                                  <w:r>
                                    <w:rPr>
                                      <w:sz w:val="16"/>
                                    </w:rPr>
                                    <w:t>COM BLOQUEIO, FORMATO RETO, COMPATÍVEL</w:t>
                                  </w:r>
                                  <w:r>
                                    <w:rPr>
                                      <w:spacing w:val="40"/>
                                      <w:sz w:val="16"/>
                                    </w:rPr>
                                    <w:t> </w:t>
                                  </w:r>
                                  <w:r>
                                    <w:rPr>
                                      <w:sz w:val="16"/>
                                    </w:rPr>
                                    <w:t>PARAFUSO</w:t>
                                  </w:r>
                                  <w:r>
                                    <w:rPr>
                                      <w:spacing w:val="-5"/>
                                      <w:sz w:val="16"/>
                                    </w:rPr>
                                    <w:t> </w:t>
                                  </w:r>
                                  <w:r>
                                    <w:rPr>
                                      <w:sz w:val="16"/>
                                    </w:rPr>
                                    <w:t>BLOQUEADO</w:t>
                                  </w:r>
                                  <w:r>
                                    <w:rPr>
                                      <w:spacing w:val="-4"/>
                                      <w:sz w:val="16"/>
                                    </w:rPr>
                                    <w:t> </w:t>
                                  </w:r>
                                  <w:r>
                                    <w:rPr>
                                      <w:sz w:val="16"/>
                                    </w:rPr>
                                    <w:t>CIRÚRGICO,</w:t>
                                  </w:r>
                                  <w:r>
                                    <w:rPr>
                                      <w:spacing w:val="-4"/>
                                      <w:sz w:val="16"/>
                                    </w:rPr>
                                    <w:t> </w:t>
                                  </w:r>
                                  <w:r>
                                    <w:rPr>
                                      <w:sz w:val="16"/>
                                    </w:rPr>
                                    <w:t>PARA</w:t>
                                  </w:r>
                                  <w:r>
                                    <w:rPr>
                                      <w:spacing w:val="-10"/>
                                      <w:sz w:val="16"/>
                                    </w:rPr>
                                    <w:t> </w:t>
                                  </w:r>
                                  <w:r>
                                    <w:rPr>
                                      <w:sz w:val="16"/>
                                    </w:rPr>
                                    <w:t>CRÂNIO</w:t>
                                  </w:r>
                                  <w:r>
                                    <w:rPr>
                                      <w:spacing w:val="40"/>
                                      <w:sz w:val="16"/>
                                    </w:rPr>
                                    <w:t> </w:t>
                                  </w:r>
                                  <w:r>
                                    <w:rPr>
                                      <w:sz w:val="16"/>
                                    </w:rPr>
                                    <w:t>MAXILO</w:t>
                                  </w:r>
                                  <w:r>
                                    <w:rPr>
                                      <w:spacing w:val="-6"/>
                                      <w:sz w:val="16"/>
                                    </w:rPr>
                                    <w:t> </w:t>
                                  </w:r>
                                  <w:r>
                                    <w:rPr>
                                      <w:sz w:val="16"/>
                                    </w:rPr>
                                    <w:t>FACIAL,</w:t>
                                  </w:r>
                                  <w:r>
                                    <w:rPr>
                                      <w:spacing w:val="-6"/>
                                      <w:sz w:val="16"/>
                                    </w:rPr>
                                    <w:t> </w:t>
                                  </w:r>
                                  <w:r>
                                    <w:rPr>
                                      <w:sz w:val="16"/>
                                    </w:rPr>
                                    <w:t>MATERIAL:</w:t>
                                  </w:r>
                                  <w:r>
                                    <w:rPr>
                                      <w:spacing w:val="-8"/>
                                      <w:sz w:val="16"/>
                                    </w:rPr>
                                    <w:t> </w:t>
                                  </w:r>
                                  <w:r>
                                    <w:rPr>
                                      <w:sz w:val="16"/>
                                    </w:rPr>
                                    <w:t>TITÂNIO,</w:t>
                                  </w:r>
                                  <w:r>
                                    <w:rPr>
                                      <w:spacing w:val="-8"/>
                                      <w:sz w:val="16"/>
                                    </w:rPr>
                                    <w:t> </w:t>
                                  </w:r>
                                  <w:r>
                                    <w:rPr>
                                      <w:sz w:val="16"/>
                                    </w:rPr>
                                    <w:t>TAMANHO:</w:t>
                                  </w:r>
                                  <w:r>
                                    <w:rPr>
                                      <w:spacing w:val="-6"/>
                                      <w:sz w:val="16"/>
                                    </w:rPr>
                                    <w:t> </w:t>
                                  </w:r>
                                  <w:r>
                                    <w:rPr>
                                      <w:sz w:val="16"/>
                                    </w:rPr>
                                    <w:t>8</w:t>
                                  </w:r>
                                  <w:r>
                                    <w:rPr>
                                      <w:spacing w:val="40"/>
                                      <w:sz w:val="16"/>
                                    </w:rPr>
                                    <w:t> </w:t>
                                  </w:r>
                                  <w:r>
                                    <w:rPr>
                                      <w:sz w:val="16"/>
                                    </w:rPr>
                                    <w:t>A 12 FUROS, ESPESSURA: SISTEMA 2.4</w:t>
                                  </w:r>
                                </w:p>
                              </w:tc>
                              <w:tc>
                                <w:tcPr>
                                  <w:tcW w:w="2775" w:type="dxa"/>
                                  <w:tcBorders>
                                    <w:top w:val="double" w:sz="6" w:space="0" w:color="2B2B2B"/>
                                    <w:bottom w:val="double" w:sz="6" w:space="0" w:color="2B2B2B"/>
                                  </w:tcBorders>
                                </w:tcPr>
                                <w:p>
                                  <w:pPr>
                                    <w:pStyle w:val="TableParagraph"/>
                                    <w:spacing w:line="352" w:lineRule="auto" w:before="75"/>
                                    <w:ind w:left="42" w:right="5"/>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2.3/2.7</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67" w:right="130"/>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2.3/2.7</w:t>
                                  </w:r>
                                  <w:r>
                                    <w:rPr>
                                      <w:spacing w:val="40"/>
                                      <w:sz w:val="16"/>
                                    </w:rPr>
                                    <w:t> </w:t>
                                  </w:r>
                                  <w:r>
                                    <w:rPr>
                                      <w:sz w:val="16"/>
                                    </w:rPr>
                                    <w:t>Alça de chave de fenda universal</w:t>
                                  </w:r>
                                </w:p>
                                <w:p>
                                  <w:pPr>
                                    <w:pStyle w:val="TableParagraph"/>
                                    <w:spacing w:line="352" w:lineRule="auto"/>
                                    <w:ind w:left="42" w:right="6"/>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2.3/2.7</w:t>
                                  </w:r>
                                  <w:r>
                                    <w:rPr>
                                      <w:spacing w:val="40"/>
                                      <w:sz w:val="16"/>
                                    </w:rPr>
                                    <w:t> </w:t>
                                  </w:r>
                                  <w:r>
                                    <w:rPr>
                                      <w:sz w:val="16"/>
                                    </w:rPr>
                                    <w:t>Alça Trocater, Ponta Afiada</w:t>
                                  </w:r>
                                </w:p>
                                <w:p>
                                  <w:pPr>
                                    <w:pStyle w:val="TableParagraph"/>
                                    <w:spacing w:line="183" w:lineRule="exact"/>
                                    <w:ind w:left="124" w:right="89"/>
                                    <w:jc w:val="center"/>
                                    <w:rPr>
                                      <w:sz w:val="16"/>
                                    </w:rPr>
                                  </w:pPr>
                                  <w:r>
                                    <w:rPr>
                                      <w:spacing w:val="-2"/>
                                      <w:sz w:val="16"/>
                                    </w:rPr>
                                    <w:t>Trocarte</w:t>
                                  </w:r>
                                </w:p>
                                <w:p>
                                  <w:pPr>
                                    <w:pStyle w:val="TableParagraph"/>
                                    <w:spacing w:line="270" w:lineRule="atLeast"/>
                                    <w:ind w:left="414" w:right="37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2.3/2.7</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2.3/2.7</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3.1</w:t>
                                  </w:r>
                                  <w:r>
                                    <w:rPr>
                                      <w:spacing w:val="-1"/>
                                      <w:sz w:val="16"/>
                                    </w:rPr>
                                    <w:t> </w:t>
                                  </w:r>
                                  <w:r>
                                    <w:rPr>
                                      <w:sz w:val="16"/>
                                    </w:rPr>
                                    <w:t>e</w:t>
                                  </w:r>
                                  <w:r>
                                    <w:rPr>
                                      <w:spacing w:val="-1"/>
                                      <w:sz w:val="16"/>
                                    </w:rPr>
                                    <w:t> </w:t>
                                  </w:r>
                                  <w:r>
                                    <w:rPr>
                                      <w:spacing w:val="-5"/>
                                      <w:sz w:val="16"/>
                                    </w:rPr>
                                    <w:t>3.3</w:t>
                                  </w:r>
                                </w:p>
                              </w:tc>
                              <w:tc>
                                <w:tcPr>
                                  <w:tcW w:w="3420" w:type="dxa"/>
                                  <w:tcBorders>
                                    <w:top w:val="double" w:sz="6" w:space="0" w:color="2B2B2B"/>
                                    <w:bottom w:val="double" w:sz="6" w:space="0" w:color="2B2B2B"/>
                                  </w:tcBorders>
                                </w:tcPr>
                                <w:p>
                                  <w:pPr>
                                    <w:pStyle w:val="TableParagraph"/>
                                    <w:rPr>
                                      <w:sz w:val="16"/>
                                    </w:rPr>
                                  </w:pPr>
                                </w:p>
                                <w:p>
                                  <w:pPr>
                                    <w:pStyle w:val="TableParagraph"/>
                                    <w:spacing w:before="112"/>
                                    <w:rPr>
                                      <w:sz w:val="16"/>
                                    </w:rPr>
                                  </w:pPr>
                                </w:p>
                                <w:p>
                                  <w:pPr>
                                    <w:pStyle w:val="TableParagraph"/>
                                    <w:spacing w:line="352" w:lineRule="auto"/>
                                    <w:ind w:left="57" w:right="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de</w:t>
                                  </w:r>
                                  <w:r>
                                    <w:rPr>
                                      <w:spacing w:val="-7"/>
                                      <w:sz w:val="16"/>
                                    </w:rPr>
                                    <w:t> </w:t>
                                  </w:r>
                                  <w:r>
                                    <w:rPr>
                                      <w:sz w:val="16"/>
                                    </w:rPr>
                                    <w:t>reconstrução</w:t>
                                  </w:r>
                                  <w:r>
                                    <w:rPr>
                                      <w:spacing w:val="40"/>
                                      <w:sz w:val="16"/>
                                    </w:rPr>
                                    <w:t> </w:t>
                                  </w:r>
                                  <w:r>
                                    <w:rPr>
                                      <w:sz w:val="16"/>
                                    </w:rPr>
                                    <w:t>reta sistema 2.0/2.3 de 08 a 12 furos.</w:t>
                                  </w:r>
                                </w:p>
                                <w:p>
                                  <w:pPr>
                                    <w:pStyle w:val="TableParagraph"/>
                                    <w:spacing w:line="352" w:lineRule="auto"/>
                                    <w:ind w:left="58" w:right="5"/>
                                    <w:jc w:val="center"/>
                                    <w:rPr>
                                      <w:sz w:val="16"/>
                                    </w:rPr>
                                  </w:pPr>
                                  <w:r>
                                    <w:rPr>
                                      <w:sz w:val="16"/>
                                    </w:rPr>
                                    <w:t>Forma</w:t>
                                  </w:r>
                                  <w:r>
                                    <w:rPr>
                                      <w:spacing w:val="-7"/>
                                      <w:sz w:val="16"/>
                                    </w:rPr>
                                    <w:t> </w:t>
                                  </w:r>
                                  <w:r>
                                    <w:rPr>
                                      <w:sz w:val="16"/>
                                    </w:rPr>
                                    <w:t>primária:</w:t>
                                  </w:r>
                                  <w:r>
                                    <w:rPr>
                                      <w:spacing w:val="-7"/>
                                      <w:sz w:val="16"/>
                                    </w:rPr>
                                    <w:t> </w:t>
                                  </w:r>
                                  <w:r>
                                    <w:rPr>
                                      <w:sz w:val="16"/>
                                    </w:rPr>
                                    <w:t>Placa</w:t>
                                  </w:r>
                                  <w:r>
                                    <w:rPr>
                                      <w:spacing w:val="-7"/>
                                      <w:sz w:val="16"/>
                                    </w:rPr>
                                    <w:t> </w:t>
                                  </w:r>
                                  <w:r>
                                    <w:rPr>
                                      <w:sz w:val="16"/>
                                    </w:rPr>
                                    <w:t>de</w:t>
                                  </w:r>
                                  <w:r>
                                    <w:rPr>
                                      <w:spacing w:val="-7"/>
                                      <w:sz w:val="16"/>
                                    </w:rPr>
                                    <w:t> </w:t>
                                  </w:r>
                                  <w:r>
                                    <w:rPr>
                                      <w:sz w:val="16"/>
                                    </w:rPr>
                                    <w:t>reconstrução</w:t>
                                  </w:r>
                                  <w:r>
                                    <w:rPr>
                                      <w:spacing w:val="-7"/>
                                      <w:sz w:val="16"/>
                                    </w:rPr>
                                    <w:t> </w:t>
                                  </w:r>
                                  <w:r>
                                    <w:rPr>
                                      <w:sz w:val="16"/>
                                    </w:rPr>
                                    <w:t>sistema</w:t>
                                  </w:r>
                                  <w:r>
                                    <w:rPr>
                                      <w:spacing w:val="-7"/>
                                      <w:sz w:val="16"/>
                                    </w:rPr>
                                    <w:t> </w:t>
                                  </w:r>
                                  <w:r>
                                    <w:rPr>
                                      <w:sz w:val="16"/>
                                    </w:rPr>
                                    <w:t>reta</w:t>
                                  </w:r>
                                  <w:r>
                                    <w:rPr>
                                      <w:spacing w:val="40"/>
                                      <w:sz w:val="16"/>
                                    </w:rPr>
                                    <w:t> </w:t>
                                  </w:r>
                                  <w:r>
                                    <w:rPr>
                                      <w:sz w:val="16"/>
                                    </w:rPr>
                                    <w:t>2.0/2,3 de 08 a 12 furos.</w:t>
                                  </w:r>
                                </w:p>
                                <w:p>
                                  <w:pPr>
                                    <w:pStyle w:val="TableParagraph"/>
                                    <w:spacing w:line="183" w:lineRule="exact"/>
                                    <w:ind w:left="57" w:right="7"/>
                                    <w:jc w:val="center"/>
                                    <w:rPr>
                                      <w:sz w:val="16"/>
                                    </w:rPr>
                                  </w:pPr>
                                  <w:r>
                                    <w:rPr>
                                      <w:sz w:val="16"/>
                                    </w:rPr>
                                    <w:t>Geografia</w:t>
                                  </w:r>
                                  <w:r>
                                    <w:rPr>
                                      <w:spacing w:val="-1"/>
                                      <w:sz w:val="16"/>
                                    </w:rPr>
                                    <w:t> </w:t>
                                  </w:r>
                                  <w:r>
                                    <w:rPr>
                                      <w:sz w:val="16"/>
                                    </w:rPr>
                                    <w:t>de</w:t>
                                  </w:r>
                                  <w:r>
                                    <w:rPr>
                                      <w:spacing w:val="-1"/>
                                      <w:sz w:val="16"/>
                                    </w:rPr>
                                    <w:t> </w:t>
                                  </w:r>
                                  <w:r>
                                    <w:rPr>
                                      <w:sz w:val="16"/>
                                    </w:rPr>
                                    <w:t>aplicação:</w:t>
                                  </w:r>
                                  <w:r>
                                    <w:rPr>
                                      <w:spacing w:val="-1"/>
                                      <w:sz w:val="16"/>
                                    </w:rPr>
                                    <w:t> </w:t>
                                  </w:r>
                                  <w:r>
                                    <w:rPr>
                                      <w:sz w:val="16"/>
                                    </w:rPr>
                                    <w:t>Osso</w:t>
                                  </w:r>
                                  <w:r>
                                    <w:rPr>
                                      <w:spacing w:val="-1"/>
                                      <w:sz w:val="16"/>
                                    </w:rPr>
                                    <w:t> </w:t>
                                  </w:r>
                                  <w:r>
                                    <w:rPr>
                                      <w:spacing w:val="-2"/>
                                      <w:sz w:val="16"/>
                                    </w:rPr>
                                    <w:t>mandíbular.</w:t>
                                  </w:r>
                                </w:p>
                                <w:p>
                                  <w:pPr>
                                    <w:pStyle w:val="TableParagraph"/>
                                    <w:spacing w:line="352" w:lineRule="auto" w:before="85"/>
                                    <w:ind w:left="136" w:right="84"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ostetomias</w:t>
                                  </w:r>
                                  <w:r>
                                    <w:rPr>
                                      <w:spacing w:val="-8"/>
                                      <w:sz w:val="16"/>
                                    </w:rPr>
                                    <w:t> </w:t>
                                  </w:r>
                                  <w:r>
                                    <w:rPr>
                                      <w:sz w:val="16"/>
                                    </w:rPr>
                                    <w:t>e</w:t>
                                  </w:r>
                                  <w:r>
                                    <w:rPr>
                                      <w:spacing w:val="40"/>
                                      <w:sz w:val="16"/>
                                    </w:rPr>
                                    <w:t> </w:t>
                                  </w:r>
                                  <w:r>
                                    <w:rPr>
                                      <w:sz w:val="16"/>
                                    </w:rPr>
                                    <w:t>reconstruções de defeitos ósseos</w:t>
                                  </w:r>
                                </w:p>
                                <w:p>
                                  <w:pPr>
                                    <w:pStyle w:val="TableParagraph"/>
                                    <w:spacing w:line="352" w:lineRule="auto"/>
                                    <w:ind w:left="744" w:right="691"/>
                                    <w:jc w:val="center"/>
                                    <w:rPr>
                                      <w:sz w:val="16"/>
                                    </w:rPr>
                                  </w:pPr>
                                  <w:r>
                                    <w:rPr>
                                      <w:sz w:val="16"/>
                                    </w:rPr>
                                    <w:t>Composição:</w:t>
                                  </w:r>
                                  <w:r>
                                    <w:rPr>
                                      <w:spacing w:val="-7"/>
                                      <w:sz w:val="16"/>
                                    </w:rPr>
                                    <w:t> </w:t>
                                  </w:r>
                                  <w:r>
                                    <w:rPr>
                                      <w:sz w:val="16"/>
                                    </w:rPr>
                                    <w:t>Titânio</w:t>
                                  </w:r>
                                  <w:r>
                                    <w:rPr>
                                      <w:spacing w:val="40"/>
                                      <w:sz w:val="16"/>
                                    </w:rPr>
                                    <w:t> </w:t>
                                  </w:r>
                                  <w:r>
                                    <w:rPr>
                                      <w:sz w:val="16"/>
                                    </w:rPr>
                                    <w:t>Espessura:</w:t>
                                  </w:r>
                                  <w:r>
                                    <w:rPr>
                                      <w:spacing w:val="-10"/>
                                      <w:sz w:val="16"/>
                                    </w:rPr>
                                    <w:t> </w:t>
                                  </w:r>
                                  <w:r>
                                    <w:rPr>
                                      <w:sz w:val="16"/>
                                    </w:rPr>
                                    <w:t>1,5mm</w:t>
                                  </w:r>
                                  <w:r>
                                    <w:rPr>
                                      <w:spacing w:val="-10"/>
                                      <w:sz w:val="16"/>
                                    </w:rPr>
                                    <w:t> </w:t>
                                  </w:r>
                                  <w:r>
                                    <w:rPr>
                                      <w:sz w:val="16"/>
                                    </w:rPr>
                                    <w:t>a</w:t>
                                  </w:r>
                                  <w:r>
                                    <w:rPr>
                                      <w:spacing w:val="-10"/>
                                      <w:sz w:val="16"/>
                                    </w:rPr>
                                    <w:t> </w:t>
                                  </w:r>
                                  <w:r>
                                    <w:rPr>
                                      <w:sz w:val="16"/>
                                    </w:rPr>
                                    <w:t>2,8mm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3.3</w:t>
                                  </w:r>
                                </w:p>
                              </w:tc>
                              <w:tc>
                                <w:tcPr>
                                  <w:tcW w:w="4080" w:type="dxa"/>
                                  <w:tcBorders>
                                    <w:top w:val="double" w:sz="6" w:space="0" w:color="2B2B2B"/>
                                    <w:bottom w:val="double" w:sz="6" w:space="0" w:color="2B2B2B"/>
                                  </w:tcBorders>
                                </w:tcPr>
                                <w:p>
                                  <w:pPr>
                                    <w:pStyle w:val="TableParagraph"/>
                                    <w:spacing w:before="161"/>
                                    <w:rPr>
                                      <w:sz w:val="16"/>
                                    </w:rPr>
                                  </w:pPr>
                                </w:p>
                                <w:p>
                                  <w:pPr>
                                    <w:pStyle w:val="TableParagraph"/>
                                    <w:spacing w:line="352" w:lineRule="auto"/>
                                    <w:ind w:left="69" w:right="28"/>
                                    <w:jc w:val="center"/>
                                    <w:rPr>
                                      <w:sz w:val="16"/>
                                    </w:rPr>
                                  </w:pPr>
                                  <w:r>
                                    <w:rPr>
                                      <w:sz w:val="16"/>
                                    </w:rPr>
                                    <w:t>PARAFUSO CIRÚRGICO, APLICAÇÃO: CRÂNIO</w:t>
                                  </w:r>
                                  <w:r>
                                    <w:rPr>
                                      <w:spacing w:val="40"/>
                                      <w:sz w:val="16"/>
                                    </w:rPr>
                                    <w:t> </w:t>
                                  </w:r>
                                  <w:r>
                                    <w:rPr>
                                      <w:sz w:val="16"/>
                                    </w:rPr>
                                    <w:t>MAXILO FACIAL, CLASSIFICAÇÃO: BLOQUEADO,</w:t>
                                  </w:r>
                                  <w:r>
                                    <w:rPr>
                                      <w:spacing w:val="40"/>
                                      <w:sz w:val="16"/>
                                    </w:rPr>
                                    <w:t> </w:t>
                                  </w:r>
                                  <w:r>
                                    <w:rPr>
                                      <w:sz w:val="16"/>
                                    </w:rPr>
                                    <w:t>COM CABEÇA CRUCIFORME, DIÂMETRO CABEÇA-</w:t>
                                  </w:r>
                                  <w:r>
                                    <w:rPr>
                                      <w:spacing w:val="40"/>
                                      <w:sz w:val="16"/>
                                    </w:rPr>
                                    <w:t> </w:t>
                                  </w:r>
                                  <w:r>
                                    <w:rPr>
                                      <w:sz w:val="16"/>
                                    </w:rPr>
                                    <w:t>SISTEMA:</w:t>
                                  </w:r>
                                  <w:r>
                                    <w:rPr>
                                      <w:spacing w:val="-10"/>
                                      <w:sz w:val="16"/>
                                    </w:rPr>
                                    <w:t> </w:t>
                                  </w:r>
                                  <w:r>
                                    <w:rPr>
                                      <w:sz w:val="16"/>
                                    </w:rPr>
                                    <w:t>2,3MM</w:t>
                                  </w:r>
                                  <w:r>
                                    <w:rPr>
                                      <w:spacing w:val="-10"/>
                                      <w:sz w:val="16"/>
                                    </w:rPr>
                                    <w:t> </w:t>
                                  </w:r>
                                  <w:r>
                                    <w:rPr>
                                      <w:sz w:val="16"/>
                                    </w:rPr>
                                    <w:t>A</w:t>
                                  </w:r>
                                  <w:r>
                                    <w:rPr>
                                      <w:spacing w:val="-10"/>
                                      <w:sz w:val="16"/>
                                    </w:rPr>
                                    <w:t> </w:t>
                                  </w:r>
                                  <w:r>
                                    <w:rPr>
                                      <w:sz w:val="16"/>
                                    </w:rPr>
                                    <w:t>2,7MM,</w:t>
                                  </w:r>
                                  <w:r>
                                    <w:rPr>
                                      <w:spacing w:val="-10"/>
                                      <w:sz w:val="16"/>
                                    </w:rPr>
                                    <w:t> </w:t>
                                  </w:r>
                                  <w:r>
                                    <w:rPr>
                                      <w:sz w:val="16"/>
                                    </w:rPr>
                                    <w:t>DIÂMETRO</w:t>
                                  </w:r>
                                  <w:r>
                                    <w:rPr>
                                      <w:spacing w:val="-10"/>
                                      <w:sz w:val="16"/>
                                    </w:rPr>
                                    <w:t> </w:t>
                                  </w:r>
                                  <w:r>
                                    <w:rPr>
                                      <w:sz w:val="16"/>
                                    </w:rPr>
                                    <w:t>CORPO:</w:t>
                                  </w:r>
                                  <w:r>
                                    <w:rPr>
                                      <w:spacing w:val="-8"/>
                                      <w:sz w:val="16"/>
                                    </w:rPr>
                                    <w:t> </w:t>
                                  </w:r>
                                  <w:r>
                                    <w:rPr>
                                      <w:sz w:val="16"/>
                                    </w:rPr>
                                    <w:t>2,3MM</w:t>
                                  </w:r>
                                  <w:r>
                                    <w:rPr>
                                      <w:spacing w:val="40"/>
                                      <w:sz w:val="16"/>
                                    </w:rPr>
                                    <w:t> </w:t>
                                  </w:r>
                                  <w:r>
                                    <w:rPr>
                                      <w:sz w:val="16"/>
                                    </w:rPr>
                                    <w:t>A</w:t>
                                  </w:r>
                                  <w:r>
                                    <w:rPr>
                                      <w:spacing w:val="-5"/>
                                      <w:sz w:val="16"/>
                                    </w:rPr>
                                    <w:t> </w:t>
                                  </w:r>
                                  <w:r>
                                    <w:rPr>
                                      <w:sz w:val="16"/>
                                    </w:rPr>
                                    <w:t>2,7MM, COMPRIMENTO: 4MM</w:t>
                                  </w:r>
                                  <w:r>
                                    <w:rPr>
                                      <w:spacing w:val="-5"/>
                                      <w:sz w:val="16"/>
                                    </w:rPr>
                                    <w:t> </w:t>
                                  </w:r>
                                  <w:r>
                                    <w:rPr>
                                      <w:sz w:val="16"/>
                                    </w:rPr>
                                    <w:t>A</w:t>
                                  </w:r>
                                  <w:r>
                                    <w:rPr>
                                      <w:spacing w:val="-5"/>
                                      <w:sz w:val="16"/>
                                    </w:rPr>
                                    <w:t> </w:t>
                                  </w:r>
                                  <w:r>
                                    <w:rPr>
                                      <w:sz w:val="16"/>
                                    </w:rPr>
                                    <w:t>17MM, MATERIAL:</w:t>
                                  </w:r>
                                  <w:r>
                                    <w:rPr>
                                      <w:spacing w:val="40"/>
                                      <w:sz w:val="16"/>
                                    </w:rPr>
                                    <w:t> </w:t>
                                  </w:r>
                                  <w:r>
                                    <w:rPr>
                                      <w:sz w:val="16"/>
                                    </w:rPr>
                                    <w:t>TITÂNIO, ACABAMENTO: N/A, ROSCA: N/A,</w:t>
                                  </w:r>
                                  <w:r>
                                    <w:rPr>
                                      <w:spacing w:val="40"/>
                                      <w:sz w:val="16"/>
                                    </w:rPr>
                                    <w:t> </w:t>
                                  </w:r>
                                  <w:r>
                                    <w:rPr>
                                      <w:sz w:val="16"/>
                                    </w:rPr>
                                    <w:t>INFORMAÇÕES ADICIONAIS: N/A</w:t>
                                  </w:r>
                                </w:p>
                                <w:p>
                                  <w:pPr>
                                    <w:pStyle w:val="TableParagraph"/>
                                    <w:spacing w:before="83"/>
                                    <w:rPr>
                                      <w:sz w:val="16"/>
                                    </w:rPr>
                                  </w:pPr>
                                </w:p>
                                <w:p>
                                  <w:pPr>
                                    <w:pStyle w:val="TableParagraph"/>
                                    <w:spacing w:line="352" w:lineRule="auto"/>
                                    <w:ind w:left="66" w:right="24"/>
                                    <w:jc w:val="center"/>
                                    <w:rPr>
                                      <w:sz w:val="16"/>
                                    </w:rPr>
                                  </w:pPr>
                                  <w:r>
                                    <w:rPr>
                                      <w:b/>
                                      <w:sz w:val="16"/>
                                    </w:rPr>
                                    <w:t>Complemento</w:t>
                                  </w:r>
                                  <w:r>
                                    <w:rPr>
                                      <w:b/>
                                      <w:spacing w:val="-10"/>
                                      <w:sz w:val="16"/>
                                    </w:rPr>
                                    <w:t> </w:t>
                                  </w:r>
                                  <w:r>
                                    <w:rPr>
                                      <w:b/>
                                      <w:sz w:val="16"/>
                                    </w:rPr>
                                    <w:t>do</w:t>
                                  </w:r>
                                  <w:r>
                                    <w:rPr>
                                      <w:b/>
                                      <w:spacing w:val="-6"/>
                                      <w:sz w:val="16"/>
                                    </w:rPr>
                                    <w:t> </w:t>
                                  </w:r>
                                  <w:r>
                                    <w:rPr>
                                      <w:b/>
                                      <w:sz w:val="16"/>
                                    </w:rPr>
                                    <w:t>item:</w:t>
                                  </w:r>
                                  <w:r>
                                    <w:rPr>
                                      <w:b/>
                                      <w:spacing w:val="-10"/>
                                      <w:sz w:val="16"/>
                                    </w:rPr>
                                    <w:t> </w:t>
                                  </w:r>
                                  <w:r>
                                    <w:rPr>
                                      <w:sz w:val="16"/>
                                    </w:rPr>
                                    <w:t>A</w:t>
                                  </w:r>
                                  <w:r>
                                    <w:rPr>
                                      <w:spacing w:val="-10"/>
                                      <w:sz w:val="16"/>
                                    </w:rPr>
                                    <w:t> </w:t>
                                  </w:r>
                                  <w:r>
                                    <w:rPr>
                                      <w:sz w:val="16"/>
                                    </w:rPr>
                                    <w:t>empresa</w:t>
                                  </w:r>
                                  <w:r>
                                    <w:rPr>
                                      <w:spacing w:val="-6"/>
                                      <w:sz w:val="16"/>
                                    </w:rPr>
                                    <w:t> </w:t>
                                  </w:r>
                                  <w:r>
                                    <w:rPr>
                                      <w:sz w:val="16"/>
                                    </w:rPr>
                                    <w:t>deverá</w:t>
                                  </w:r>
                                  <w:r>
                                    <w:rPr>
                                      <w:spacing w:val="-6"/>
                                      <w:sz w:val="16"/>
                                    </w:rPr>
                                    <w:t> </w:t>
                                  </w:r>
                                  <w:r>
                                    <w:rPr>
                                      <w:sz w:val="16"/>
                                    </w:rPr>
                                    <w:t>fornecer</w:t>
                                  </w:r>
                                  <w:r>
                                    <w:rPr>
                                      <w:spacing w:val="-6"/>
                                      <w:sz w:val="16"/>
                                    </w:rPr>
                                    <w:t> </w:t>
                                  </w:r>
                                  <w:r>
                                    <w:rPr>
                                      <w:sz w:val="16"/>
                                    </w:rPr>
                                    <w:t>também</w:t>
                                  </w:r>
                                  <w:r>
                                    <w:rPr>
                                      <w:spacing w:val="-6"/>
                                      <w:sz w:val="16"/>
                                    </w:rPr>
                                    <w:t> </w:t>
                                  </w:r>
                                  <w:r>
                                    <w:rPr>
                                      <w:sz w:val="16"/>
                                    </w:rPr>
                                    <w:t>o</w:t>
                                  </w:r>
                                  <w:r>
                                    <w:rPr>
                                      <w:spacing w:val="40"/>
                                      <w:sz w:val="16"/>
                                    </w:rPr>
                                    <w:t> </w:t>
                                  </w:r>
                                  <w:r>
                                    <w:rPr>
                                      <w:sz w:val="16"/>
                                    </w:rPr>
                                    <w:t>parafuso de Emergência compatível com o sistema 2.4,</w:t>
                                  </w:r>
                                  <w:r>
                                    <w:rPr>
                                      <w:spacing w:val="40"/>
                                      <w:sz w:val="16"/>
                                    </w:rPr>
                                    <w:t> </w:t>
                                  </w:r>
                                  <w:r>
                                    <w:rPr>
                                      <w:sz w:val="16"/>
                                    </w:rPr>
                                    <w:t>incluído na quantidade total.</w:t>
                                  </w:r>
                                </w:p>
                              </w:tc>
                              <w:tc>
                                <w:tcPr>
                                  <w:tcW w:w="2775" w:type="dxa"/>
                                  <w:tcBorders>
                                    <w:top w:val="double" w:sz="6" w:space="0" w:color="2B2B2B"/>
                                    <w:bottom w:val="double" w:sz="6" w:space="0" w:color="2B2B2B"/>
                                  </w:tcBorders>
                                </w:tcPr>
                                <w:p>
                                  <w:pPr>
                                    <w:pStyle w:val="TableParagraph"/>
                                    <w:spacing w:line="352" w:lineRule="auto" w:before="75"/>
                                    <w:ind w:left="42" w:right="5"/>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2.3/2.7</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67" w:right="130"/>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2.3/2.7</w:t>
                                  </w:r>
                                  <w:r>
                                    <w:rPr>
                                      <w:spacing w:val="40"/>
                                      <w:sz w:val="16"/>
                                    </w:rPr>
                                    <w:t> </w:t>
                                  </w:r>
                                  <w:r>
                                    <w:rPr>
                                      <w:sz w:val="16"/>
                                    </w:rPr>
                                    <w:t>Alça de chave de fenda universal</w:t>
                                  </w:r>
                                </w:p>
                                <w:p>
                                  <w:pPr>
                                    <w:pStyle w:val="TableParagraph"/>
                                    <w:spacing w:line="352" w:lineRule="auto"/>
                                    <w:ind w:left="42" w:right="6"/>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2.3/2.7</w:t>
                                  </w:r>
                                  <w:r>
                                    <w:rPr>
                                      <w:spacing w:val="40"/>
                                      <w:sz w:val="16"/>
                                    </w:rPr>
                                    <w:t> </w:t>
                                  </w:r>
                                  <w:r>
                                    <w:rPr>
                                      <w:sz w:val="16"/>
                                    </w:rPr>
                                    <w:t>Alça Trocater, Ponta Afiada</w:t>
                                  </w:r>
                                </w:p>
                                <w:p>
                                  <w:pPr>
                                    <w:pStyle w:val="TableParagraph"/>
                                    <w:spacing w:line="183" w:lineRule="exact"/>
                                    <w:ind w:left="124" w:right="89"/>
                                    <w:jc w:val="center"/>
                                    <w:rPr>
                                      <w:sz w:val="16"/>
                                    </w:rPr>
                                  </w:pPr>
                                  <w:r>
                                    <w:rPr>
                                      <w:spacing w:val="-2"/>
                                      <w:sz w:val="16"/>
                                    </w:rPr>
                                    <w:t>Trocarte</w:t>
                                  </w:r>
                                </w:p>
                                <w:p>
                                  <w:pPr>
                                    <w:pStyle w:val="TableParagraph"/>
                                    <w:spacing w:line="270" w:lineRule="atLeast"/>
                                    <w:ind w:left="414" w:right="37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2.3/2.7</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2.3/2.7</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3.1,</w:t>
                                  </w:r>
                                  <w:r>
                                    <w:rPr>
                                      <w:spacing w:val="-1"/>
                                      <w:sz w:val="16"/>
                                    </w:rPr>
                                    <w:t> </w:t>
                                  </w:r>
                                  <w:r>
                                    <w:rPr>
                                      <w:sz w:val="16"/>
                                    </w:rPr>
                                    <w:t>3.2</w:t>
                                  </w:r>
                                  <w:r>
                                    <w:rPr>
                                      <w:spacing w:val="-1"/>
                                      <w:sz w:val="16"/>
                                    </w:rPr>
                                    <w:t> </w:t>
                                  </w:r>
                                  <w:r>
                                    <w:rPr>
                                      <w:sz w:val="16"/>
                                    </w:rPr>
                                    <w:t>e</w:t>
                                  </w:r>
                                  <w:r>
                                    <w:rPr>
                                      <w:spacing w:val="-1"/>
                                      <w:sz w:val="16"/>
                                    </w:rPr>
                                    <w:t> </w:t>
                                  </w:r>
                                  <w:r>
                                    <w:rPr>
                                      <w:spacing w:val="-5"/>
                                      <w:sz w:val="16"/>
                                    </w:rPr>
                                    <w:t>3.3</w:t>
                                  </w:r>
                                </w:p>
                              </w:tc>
                              <w:tc>
                                <w:tcPr>
                                  <w:tcW w:w="3420" w:type="dxa"/>
                                  <w:tcBorders>
                                    <w:top w:val="double" w:sz="6" w:space="0" w:color="2B2B2B"/>
                                    <w:bottom w:val="double" w:sz="6" w:space="0" w:color="2B2B2B"/>
                                  </w:tcBorders>
                                </w:tcPr>
                                <w:p>
                                  <w:pPr>
                                    <w:pStyle w:val="TableParagraph"/>
                                    <w:spacing w:before="26"/>
                                    <w:rPr>
                                      <w:sz w:val="16"/>
                                    </w:rPr>
                                  </w:pPr>
                                </w:p>
                                <w:p>
                                  <w:pPr>
                                    <w:pStyle w:val="TableParagraph"/>
                                    <w:spacing w:line="352" w:lineRule="auto"/>
                                    <w:ind w:left="58" w:right="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Parafusos</w:t>
                                  </w:r>
                                  <w:r>
                                    <w:rPr>
                                      <w:spacing w:val="-7"/>
                                      <w:sz w:val="16"/>
                                    </w:rPr>
                                    <w:t> </w:t>
                                  </w:r>
                                  <w:r>
                                    <w:rPr>
                                      <w:sz w:val="16"/>
                                    </w:rPr>
                                    <w:t>em</w:t>
                                  </w:r>
                                  <w:r>
                                    <w:rPr>
                                      <w:spacing w:val="-7"/>
                                      <w:sz w:val="16"/>
                                    </w:rPr>
                                    <w:t> </w:t>
                                  </w:r>
                                  <w:r>
                                    <w:rPr>
                                      <w:sz w:val="16"/>
                                    </w:rPr>
                                    <w:t>titânio</w:t>
                                  </w:r>
                                  <w:r>
                                    <w:rPr>
                                      <w:spacing w:val="40"/>
                                      <w:sz w:val="16"/>
                                    </w:rPr>
                                    <w:t> </w:t>
                                  </w:r>
                                  <w:r>
                                    <w:rPr>
                                      <w:sz w:val="16"/>
                                    </w:rPr>
                                    <w:t>sistema 2.0/2.3 mm de 04 a 17 mm</w:t>
                                  </w:r>
                                </w:p>
                                <w:p>
                                  <w:pPr>
                                    <w:pStyle w:val="TableParagraph"/>
                                    <w:spacing w:line="352" w:lineRule="auto"/>
                                    <w:ind w:left="108" w:right="55" w:hanging="1"/>
                                    <w:jc w:val="center"/>
                                    <w:rPr>
                                      <w:sz w:val="16"/>
                                    </w:rPr>
                                  </w:pPr>
                                  <w:r>
                                    <w:rPr>
                                      <w:sz w:val="16"/>
                                    </w:rPr>
                                    <w:t>Forma primária: Parafusos em titânio sistema</w:t>
                                  </w:r>
                                  <w:r>
                                    <w:rPr>
                                      <w:spacing w:val="40"/>
                                      <w:sz w:val="16"/>
                                    </w:rPr>
                                    <w:t> </w:t>
                                  </w:r>
                                  <w:r>
                                    <w:rPr>
                                      <w:sz w:val="16"/>
                                    </w:rPr>
                                    <w:t>2.0/2.3</w:t>
                                  </w:r>
                                  <w:r>
                                    <w:rPr>
                                      <w:spacing w:val="-5"/>
                                      <w:sz w:val="16"/>
                                    </w:rPr>
                                    <w:t> </w:t>
                                  </w:r>
                                  <w:r>
                                    <w:rPr>
                                      <w:sz w:val="16"/>
                                    </w:rPr>
                                    <w:t>mm</w:t>
                                  </w:r>
                                  <w:r>
                                    <w:rPr>
                                      <w:spacing w:val="-5"/>
                                      <w:sz w:val="16"/>
                                    </w:rPr>
                                    <w:t> </w:t>
                                  </w:r>
                                  <w:r>
                                    <w:rPr>
                                      <w:sz w:val="16"/>
                                    </w:rPr>
                                    <w:t>de</w:t>
                                  </w:r>
                                  <w:r>
                                    <w:rPr>
                                      <w:spacing w:val="-5"/>
                                      <w:sz w:val="16"/>
                                    </w:rPr>
                                    <w:t> </w:t>
                                  </w:r>
                                  <w:r>
                                    <w:rPr>
                                      <w:sz w:val="16"/>
                                    </w:rPr>
                                    <w:t>04</w:t>
                                  </w:r>
                                  <w:r>
                                    <w:rPr>
                                      <w:spacing w:val="-5"/>
                                      <w:sz w:val="16"/>
                                    </w:rPr>
                                    <w:t> </w:t>
                                  </w:r>
                                  <w:r>
                                    <w:rPr>
                                      <w:sz w:val="16"/>
                                    </w:rPr>
                                    <w:t>a</w:t>
                                  </w:r>
                                  <w:r>
                                    <w:rPr>
                                      <w:spacing w:val="-5"/>
                                      <w:sz w:val="16"/>
                                    </w:rPr>
                                    <w:t> </w:t>
                                  </w:r>
                                  <w:r>
                                    <w:rPr>
                                      <w:sz w:val="16"/>
                                    </w:rPr>
                                    <w:t>17</w:t>
                                  </w:r>
                                  <w:r>
                                    <w:rPr>
                                      <w:spacing w:val="-5"/>
                                      <w:sz w:val="16"/>
                                    </w:rPr>
                                    <w:t> </w:t>
                                  </w:r>
                                  <w:r>
                                    <w:rPr>
                                      <w:sz w:val="16"/>
                                    </w:rPr>
                                    <w:t>mm</w:t>
                                  </w:r>
                                  <w:r>
                                    <w:rPr>
                                      <w:spacing w:val="-5"/>
                                      <w:sz w:val="16"/>
                                    </w:rPr>
                                    <w:t> </w:t>
                                  </w:r>
                                  <w:r>
                                    <w:rPr>
                                      <w:sz w:val="16"/>
                                    </w:rPr>
                                    <w:t>com</w:t>
                                  </w:r>
                                  <w:r>
                                    <w:rPr>
                                      <w:spacing w:val="-5"/>
                                      <w:sz w:val="16"/>
                                    </w:rPr>
                                    <w:t> </w:t>
                                  </w:r>
                                  <w:r>
                                    <w:rPr>
                                      <w:sz w:val="16"/>
                                    </w:rPr>
                                    <w:t>cabeça</w:t>
                                  </w:r>
                                  <w:r>
                                    <w:rPr>
                                      <w:spacing w:val="-5"/>
                                      <w:sz w:val="16"/>
                                    </w:rPr>
                                    <w:t> </w:t>
                                  </w:r>
                                  <w:r>
                                    <w:rPr>
                                      <w:sz w:val="16"/>
                                    </w:rPr>
                                    <w:t>cruciforme</w:t>
                                  </w:r>
                                  <w:r>
                                    <w:rPr>
                                      <w:spacing w:val="40"/>
                                      <w:sz w:val="16"/>
                                    </w:rPr>
                                    <w:t> </w:t>
                                  </w:r>
                                  <w:r>
                                    <w:rPr>
                                      <w:sz w:val="16"/>
                                    </w:rPr>
                                    <w:t>Geografia de aplicação: mandíbula.</w:t>
                                  </w:r>
                                </w:p>
                                <w:p>
                                  <w:pPr>
                                    <w:pStyle w:val="TableParagraph"/>
                                    <w:spacing w:before="84"/>
                                    <w:rPr>
                                      <w:sz w:val="16"/>
                                    </w:rPr>
                                  </w:pPr>
                                </w:p>
                                <w:p>
                                  <w:pPr>
                                    <w:pStyle w:val="TableParagraph"/>
                                    <w:spacing w:line="352" w:lineRule="auto"/>
                                    <w:ind w:left="239" w:right="186" w:hanging="1"/>
                                    <w:jc w:val="center"/>
                                    <w:rPr>
                                      <w:sz w:val="16"/>
                                    </w:rPr>
                                  </w:pPr>
                                  <w:r>
                                    <w:rPr>
                                      <w:sz w:val="16"/>
                                    </w:rPr>
                                    <w:t>Característica peculiar: podem ser tipo</w:t>
                                  </w:r>
                                  <w:r>
                                    <w:rPr>
                                      <w:spacing w:val="40"/>
                                      <w:sz w:val="16"/>
                                    </w:rPr>
                                    <w:t> </w:t>
                                  </w:r>
                                  <w:r>
                                    <w:rPr>
                                      <w:sz w:val="16"/>
                                    </w:rPr>
                                    <w:t>autorrosqueante,</w:t>
                                  </w:r>
                                  <w:r>
                                    <w:rPr>
                                      <w:spacing w:val="-10"/>
                                      <w:sz w:val="16"/>
                                    </w:rPr>
                                    <w:t> </w:t>
                                  </w:r>
                                  <w:r>
                                    <w:rPr>
                                      <w:sz w:val="16"/>
                                    </w:rPr>
                                    <w:t>autoperfurante,</w:t>
                                  </w:r>
                                  <w:r>
                                    <w:rPr>
                                      <w:spacing w:val="-10"/>
                                      <w:sz w:val="16"/>
                                    </w:rPr>
                                    <w:t> </w:t>
                                  </w:r>
                                  <w:r>
                                    <w:rPr>
                                      <w:sz w:val="16"/>
                                    </w:rPr>
                                    <w:t>looking</w:t>
                                  </w:r>
                                  <w:r>
                                    <w:rPr>
                                      <w:spacing w:val="-10"/>
                                      <w:sz w:val="16"/>
                                    </w:rPr>
                                    <w:t> </w:t>
                                  </w:r>
                                  <w:r>
                                    <w:rPr>
                                      <w:sz w:val="16"/>
                                    </w:rPr>
                                    <w:t>ou</w:t>
                                  </w:r>
                                  <w:r>
                                    <w:rPr>
                                      <w:spacing w:val="-10"/>
                                      <w:sz w:val="16"/>
                                    </w:rPr>
                                    <w:t> </w:t>
                                  </w:r>
                                  <w:r>
                                    <w:rPr>
                                      <w:sz w:val="16"/>
                                    </w:rPr>
                                    <w:t>de</w:t>
                                  </w:r>
                                  <w:r>
                                    <w:rPr>
                                      <w:spacing w:val="40"/>
                                      <w:sz w:val="16"/>
                                    </w:rPr>
                                    <w:t> </w:t>
                                  </w:r>
                                  <w:r>
                                    <w:rPr>
                                      <w:spacing w:val="-2"/>
                                      <w:sz w:val="16"/>
                                    </w:rPr>
                                    <w:t>emergência</w:t>
                                  </w:r>
                                </w:p>
                                <w:p>
                                  <w:pPr>
                                    <w:pStyle w:val="TableParagraph"/>
                                    <w:spacing w:line="352" w:lineRule="auto"/>
                                    <w:ind w:left="57" w:right="5"/>
                                    <w:jc w:val="center"/>
                                    <w:rPr>
                                      <w:sz w:val="16"/>
                                    </w:rPr>
                                  </w:pP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ostetomias</w:t>
                                  </w:r>
                                  <w:r>
                                    <w:rPr>
                                      <w:spacing w:val="-8"/>
                                      <w:sz w:val="16"/>
                                    </w:rPr>
                                    <w:t> </w:t>
                                  </w:r>
                                  <w:r>
                                    <w:rPr>
                                      <w:sz w:val="16"/>
                                    </w:rPr>
                                    <w:t>e</w:t>
                                  </w:r>
                                  <w:r>
                                    <w:rPr>
                                      <w:spacing w:val="40"/>
                                      <w:sz w:val="16"/>
                                    </w:rPr>
                                    <w:t> </w:t>
                                  </w:r>
                                  <w:r>
                                    <w:rPr>
                                      <w:sz w:val="16"/>
                                    </w:rPr>
                                    <w:t>reconstruções de defeitos ósseos</w:t>
                                  </w:r>
                                </w:p>
                                <w:p>
                                  <w:pPr>
                                    <w:pStyle w:val="TableParagraph"/>
                                    <w:spacing w:line="183" w:lineRule="exact"/>
                                    <w:ind w:left="57" w:right="7"/>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2182" w:hRule="atLeast"/>
                              </w:trPr>
                              <w:tc>
                                <w:tcPr>
                                  <w:tcW w:w="638" w:type="dxa"/>
                                  <w:tcBorders>
                                    <w:top w:val="double" w:sz="6" w:space="0" w:color="2B2B2B"/>
                                  </w:tcBorders>
                                </w:tcPr>
                                <w:p>
                                  <w:pPr>
                                    <w:pStyle w:val="TableParagraph"/>
                                    <w:spacing w:before="75"/>
                                    <w:ind w:left="9"/>
                                    <w:jc w:val="center"/>
                                    <w:rPr>
                                      <w:b/>
                                      <w:sz w:val="16"/>
                                    </w:rPr>
                                  </w:pPr>
                                  <w:r>
                                    <w:rPr>
                                      <w:b/>
                                      <w:spacing w:val="-5"/>
                                      <w:sz w:val="16"/>
                                    </w:rPr>
                                    <w:t>4.1</w:t>
                                  </w:r>
                                </w:p>
                              </w:tc>
                              <w:tc>
                                <w:tcPr>
                                  <w:tcW w:w="4080" w:type="dxa"/>
                                  <w:tcBorders>
                                    <w:top w:val="double" w:sz="6" w:space="0" w:color="2B2B2B"/>
                                  </w:tcBorders>
                                </w:tcPr>
                                <w:p>
                                  <w:pPr>
                                    <w:pStyle w:val="TableParagraph"/>
                                    <w:spacing w:line="352" w:lineRule="auto" w:before="75"/>
                                    <w:ind w:left="66" w:right="24"/>
                                    <w:jc w:val="center"/>
                                    <w:rPr>
                                      <w:sz w:val="16"/>
                                    </w:rPr>
                                  </w:pPr>
                                  <w:r>
                                    <w:rPr>
                                      <w:sz w:val="16"/>
                                    </w:rPr>
                                    <w:t>BROCA</w:t>
                                  </w:r>
                                  <w:r>
                                    <w:rPr>
                                      <w:spacing w:val="-5"/>
                                      <w:sz w:val="16"/>
                                    </w:rPr>
                                    <w:t> </w:t>
                                  </w:r>
                                  <w:r>
                                    <w:rPr>
                                      <w:sz w:val="16"/>
                                    </w:rPr>
                                    <w:t>CIRÚRGICA, TIPO: LINDEMANN, MATERIAL:</w:t>
                                  </w:r>
                                  <w:r>
                                    <w:rPr>
                                      <w:spacing w:val="40"/>
                                      <w:sz w:val="16"/>
                                    </w:rPr>
                                    <w:t> </w:t>
                                  </w:r>
                                  <w:r>
                                    <w:rPr>
                                      <w:sz w:val="16"/>
                                    </w:rPr>
                                    <w:t>AÇO</w:t>
                                  </w:r>
                                  <w:r>
                                    <w:rPr>
                                      <w:spacing w:val="-10"/>
                                      <w:sz w:val="16"/>
                                    </w:rPr>
                                    <w:t> </w:t>
                                  </w:r>
                                  <w:r>
                                    <w:rPr>
                                      <w:sz w:val="16"/>
                                    </w:rPr>
                                    <w:t>CARBONO,</w:t>
                                  </w:r>
                                  <w:r>
                                    <w:rPr>
                                      <w:spacing w:val="-10"/>
                                      <w:sz w:val="16"/>
                                    </w:rPr>
                                    <w:t> </w:t>
                                  </w:r>
                                  <w:r>
                                    <w:rPr>
                                      <w:sz w:val="16"/>
                                    </w:rPr>
                                    <w:t>DIÂMETRO:</w:t>
                                  </w:r>
                                  <w:r>
                                    <w:rPr>
                                      <w:spacing w:val="-10"/>
                                      <w:sz w:val="16"/>
                                    </w:rPr>
                                    <w:t> </w:t>
                                  </w:r>
                                  <w:r>
                                    <w:rPr>
                                      <w:sz w:val="16"/>
                                    </w:rPr>
                                    <w:t>2,1MM,</w:t>
                                  </w:r>
                                  <w:r>
                                    <w:rPr>
                                      <w:spacing w:val="-10"/>
                                      <w:sz w:val="16"/>
                                    </w:rPr>
                                    <w:t> </w:t>
                                  </w:r>
                                  <w:r>
                                    <w:rPr>
                                      <w:sz w:val="16"/>
                                    </w:rPr>
                                    <w:t>COMPRIMENTO:</w:t>
                                  </w:r>
                                  <w:r>
                                    <w:rPr>
                                      <w:spacing w:val="40"/>
                                      <w:sz w:val="16"/>
                                    </w:rPr>
                                    <w:t> </w:t>
                                  </w:r>
                                  <w:r>
                                    <w:rPr>
                                      <w:sz w:val="16"/>
                                    </w:rPr>
                                    <w:t>44,5MM A 70MM</w:t>
                                  </w:r>
                                </w:p>
                              </w:tc>
                              <w:tc>
                                <w:tcPr>
                                  <w:tcW w:w="2775" w:type="dxa"/>
                                  <w:tcBorders>
                                    <w:top w:val="double" w:sz="6" w:space="0" w:color="2B2B2B"/>
                                  </w:tcBorders>
                                </w:tcPr>
                                <w:p>
                                  <w:pPr>
                                    <w:pStyle w:val="TableParagraph"/>
                                    <w:spacing w:line="352" w:lineRule="auto" w:before="75"/>
                                    <w:ind w:left="109" w:right="71"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182" w:lineRule="exact"/>
                                    <w:ind w:left="42" w:right="7"/>
                                    <w:jc w:val="center"/>
                                    <w:rPr>
                                      <w:sz w:val="16"/>
                                    </w:rPr>
                                  </w:pPr>
                                  <w:r>
                                    <w:rPr>
                                      <w:sz w:val="16"/>
                                    </w:rPr>
                                    <w:t>Também</w:t>
                                  </w:r>
                                  <w:r>
                                    <w:rPr>
                                      <w:spacing w:val="-4"/>
                                      <w:sz w:val="16"/>
                                    </w:rPr>
                                    <w:t> </w:t>
                                  </w:r>
                                  <w:r>
                                    <w:rPr>
                                      <w:sz w:val="16"/>
                                    </w:rPr>
                                    <w:t>pode</w:t>
                                  </w:r>
                                  <w:r>
                                    <w:rPr>
                                      <w:spacing w:val="-3"/>
                                      <w:sz w:val="16"/>
                                    </w:rPr>
                                    <w:t> </w:t>
                                  </w:r>
                                  <w:r>
                                    <w:rPr>
                                      <w:sz w:val="16"/>
                                    </w:rPr>
                                    <w:t>ser</w:t>
                                  </w:r>
                                  <w:r>
                                    <w:rPr>
                                      <w:spacing w:val="-4"/>
                                      <w:sz w:val="16"/>
                                    </w:rPr>
                                    <w:t> </w:t>
                                  </w:r>
                                  <w:r>
                                    <w:rPr>
                                      <w:sz w:val="16"/>
                                    </w:rPr>
                                    <w:t>utilizado</w:t>
                                  </w:r>
                                  <w:r>
                                    <w:rPr>
                                      <w:spacing w:val="-3"/>
                                      <w:sz w:val="16"/>
                                    </w:rPr>
                                    <w:t> </w:t>
                                  </w:r>
                                  <w:r>
                                    <w:rPr>
                                      <w:sz w:val="16"/>
                                    </w:rPr>
                                    <w:t>para</w:t>
                                  </w:r>
                                  <w:r>
                                    <w:rPr>
                                      <w:spacing w:val="-3"/>
                                      <w:sz w:val="16"/>
                                    </w:rPr>
                                    <w:t> </w:t>
                                  </w:r>
                                  <w:r>
                                    <w:rPr>
                                      <w:spacing w:val="-2"/>
                                      <w:sz w:val="16"/>
                                    </w:rPr>
                                    <w:t>aplicação</w:t>
                                  </w:r>
                                </w:p>
                                <w:p>
                                  <w:pPr>
                                    <w:pStyle w:val="TableParagraph"/>
                                    <w:spacing w:line="270" w:lineRule="atLeast"/>
                                    <w:ind w:left="101" w:right="64"/>
                                    <w:jc w:val="center"/>
                                    <w:rPr>
                                      <w:sz w:val="16"/>
                                    </w:rPr>
                                  </w:pPr>
                                  <w:r>
                                    <w:rPr>
                                      <w:sz w:val="16"/>
                                    </w:rPr>
                                    <w:t>ou</w:t>
                                  </w:r>
                                  <w:r>
                                    <w:rPr>
                                      <w:spacing w:val="-7"/>
                                      <w:sz w:val="16"/>
                                    </w:rPr>
                                    <w:t> </w:t>
                                  </w:r>
                                  <w:r>
                                    <w:rPr>
                                      <w:sz w:val="16"/>
                                    </w:rPr>
                                    <w:t>corte</w:t>
                                  </w:r>
                                  <w:r>
                                    <w:rPr>
                                      <w:spacing w:val="-7"/>
                                      <w:sz w:val="16"/>
                                    </w:rPr>
                                    <w:t> </w:t>
                                  </w:r>
                                  <w:r>
                                    <w:rPr>
                                      <w:sz w:val="16"/>
                                    </w:rPr>
                                    <w:t>de</w:t>
                                  </w:r>
                                  <w:r>
                                    <w:rPr>
                                      <w:spacing w:val="-7"/>
                                      <w:sz w:val="16"/>
                                    </w:rPr>
                                    <w:t> </w:t>
                                  </w:r>
                                  <w:r>
                                    <w:rPr>
                                      <w:sz w:val="16"/>
                                    </w:rPr>
                                    <w:t>parafusos,</w:t>
                                  </w:r>
                                  <w:r>
                                    <w:rPr>
                                      <w:spacing w:val="-7"/>
                                      <w:sz w:val="16"/>
                                    </w:rPr>
                                    <w:t> </w:t>
                                  </w:r>
                                  <w:r>
                                    <w:rPr>
                                      <w:sz w:val="16"/>
                                    </w:rPr>
                                    <w:t>metais,</w:t>
                                  </w:r>
                                  <w:r>
                                    <w:rPr>
                                      <w:spacing w:val="-7"/>
                                      <w:sz w:val="16"/>
                                    </w:rPr>
                                    <w:t> </w:t>
                                  </w:r>
                                  <w:r>
                                    <w:rPr>
                                      <w:sz w:val="16"/>
                                    </w:rPr>
                                    <w:t>fios,</w:t>
                                  </w:r>
                                  <w:r>
                                    <w:rPr>
                                      <w:spacing w:val="-7"/>
                                      <w:sz w:val="16"/>
                                    </w:rPr>
                                    <w:t> </w:t>
                                  </w:r>
                                  <w:r>
                                    <w:rPr>
                                      <w:sz w:val="16"/>
                                    </w:rPr>
                                    <w:t>pinos</w:t>
                                  </w:r>
                                  <w:r>
                                    <w:rPr>
                                      <w:spacing w:val="40"/>
                                      <w:sz w:val="16"/>
                                    </w:rPr>
                                    <w:t> </w:t>
                                  </w:r>
                                  <w:r>
                                    <w:rPr>
                                      <w:sz w:val="16"/>
                                    </w:rPr>
                                    <w:t>e outros dispositivos de fixação. Possui</w:t>
                                  </w:r>
                                </w:p>
                              </w:tc>
                              <w:tc>
                                <w:tcPr>
                                  <w:tcW w:w="2775" w:type="dxa"/>
                                  <w:tcBorders>
                                    <w:top w:val="double" w:sz="6" w:space="0" w:color="2B2B2B"/>
                                  </w:tcBorders>
                                </w:tcPr>
                                <w:p>
                                  <w:pPr>
                                    <w:pStyle w:val="TableParagraph"/>
                                    <w:spacing w:before="75"/>
                                    <w:ind w:left="4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4.2,</w:t>
                                  </w:r>
                                  <w:r>
                                    <w:rPr>
                                      <w:spacing w:val="-1"/>
                                      <w:sz w:val="16"/>
                                    </w:rPr>
                                    <w:t> </w:t>
                                  </w:r>
                                  <w:r>
                                    <w:rPr>
                                      <w:sz w:val="16"/>
                                    </w:rPr>
                                    <w:t>4.3,</w:t>
                                  </w:r>
                                  <w:r>
                                    <w:rPr>
                                      <w:spacing w:val="-1"/>
                                      <w:sz w:val="16"/>
                                    </w:rPr>
                                    <w:t> </w:t>
                                  </w:r>
                                  <w:r>
                                    <w:rPr>
                                      <w:sz w:val="16"/>
                                    </w:rPr>
                                    <w:t>4.4,</w:t>
                                  </w:r>
                                  <w:r>
                                    <w:rPr>
                                      <w:spacing w:val="-1"/>
                                      <w:sz w:val="16"/>
                                    </w:rPr>
                                    <w:t> </w:t>
                                  </w:r>
                                  <w:r>
                                    <w:rPr>
                                      <w:sz w:val="16"/>
                                    </w:rPr>
                                    <w:t>4.5,</w:t>
                                  </w:r>
                                  <w:r>
                                    <w:rPr>
                                      <w:spacing w:val="-1"/>
                                      <w:sz w:val="16"/>
                                    </w:rPr>
                                    <w:t> </w:t>
                                  </w:r>
                                  <w:r>
                                    <w:rPr>
                                      <w:sz w:val="16"/>
                                    </w:rPr>
                                    <w:t>4.6</w:t>
                                  </w:r>
                                  <w:r>
                                    <w:rPr>
                                      <w:spacing w:val="-1"/>
                                      <w:sz w:val="16"/>
                                    </w:rPr>
                                    <w:t> </w:t>
                                  </w:r>
                                  <w:r>
                                    <w:rPr>
                                      <w:spacing w:val="-10"/>
                                      <w:sz w:val="16"/>
                                    </w:rPr>
                                    <w:t>e</w:t>
                                  </w:r>
                                </w:p>
                                <w:p>
                                  <w:pPr>
                                    <w:pStyle w:val="TableParagraph"/>
                                    <w:spacing w:before="86"/>
                                    <w:ind w:left="129" w:right="87"/>
                                    <w:jc w:val="center"/>
                                    <w:rPr>
                                      <w:sz w:val="16"/>
                                    </w:rPr>
                                  </w:pPr>
                                  <w:r>
                                    <w:rPr>
                                      <w:spacing w:val="-5"/>
                                      <w:sz w:val="16"/>
                                    </w:rPr>
                                    <w:t>4.7</w:t>
                                  </w:r>
                                </w:p>
                              </w:tc>
                              <w:tc>
                                <w:tcPr>
                                  <w:tcW w:w="3420" w:type="dxa"/>
                                  <w:tcBorders>
                                    <w:top w:val="double" w:sz="6" w:space="0" w:color="2B2B2B"/>
                                  </w:tcBorders>
                                </w:tcPr>
                                <w:p>
                                  <w:pPr>
                                    <w:pStyle w:val="TableParagraph"/>
                                    <w:spacing w:line="352" w:lineRule="auto" w:before="75"/>
                                    <w:ind w:left="187" w:right="134"/>
                                    <w:jc w:val="center"/>
                                    <w:rPr>
                                      <w:sz w:val="16"/>
                                    </w:rPr>
                                  </w:pPr>
                                  <w:r>
                                    <w:rPr>
                                      <w:sz w:val="16"/>
                                    </w:rPr>
                                    <w:t>Nome</w:t>
                                  </w:r>
                                  <w:r>
                                    <w:rPr>
                                      <w:spacing w:val="-8"/>
                                      <w:sz w:val="16"/>
                                    </w:rPr>
                                    <w:t> </w:t>
                                  </w:r>
                                  <w:r>
                                    <w:rPr>
                                      <w:sz w:val="16"/>
                                    </w:rPr>
                                    <w:t>primário</w:t>
                                  </w:r>
                                  <w:r>
                                    <w:rPr>
                                      <w:spacing w:val="-8"/>
                                      <w:sz w:val="16"/>
                                    </w:rPr>
                                    <w:t> </w:t>
                                  </w:r>
                                  <w:r>
                                    <w:rPr>
                                      <w:sz w:val="16"/>
                                    </w:rPr>
                                    <w:t>do</w:t>
                                  </w:r>
                                  <w:r>
                                    <w:rPr>
                                      <w:spacing w:val="-8"/>
                                      <w:sz w:val="16"/>
                                    </w:rPr>
                                    <w:t> </w:t>
                                  </w:r>
                                  <w:r>
                                    <w:rPr>
                                      <w:sz w:val="16"/>
                                    </w:rPr>
                                    <w:t>produto:</w:t>
                                  </w:r>
                                  <w:r>
                                    <w:rPr>
                                      <w:spacing w:val="-8"/>
                                      <w:sz w:val="16"/>
                                    </w:rPr>
                                    <w:t> </w:t>
                                  </w:r>
                                  <w:r>
                                    <w:rPr>
                                      <w:sz w:val="16"/>
                                    </w:rPr>
                                    <w:t>broca</w:t>
                                  </w:r>
                                  <w:r>
                                    <w:rPr>
                                      <w:spacing w:val="-8"/>
                                      <w:sz w:val="16"/>
                                    </w:rPr>
                                    <w:t> </w:t>
                                  </w:r>
                                  <w:r>
                                    <w:rPr>
                                      <w:sz w:val="16"/>
                                    </w:rPr>
                                    <w:t>cirúrgica</w:t>
                                  </w:r>
                                  <w:r>
                                    <w:rPr>
                                      <w:spacing w:val="-8"/>
                                      <w:sz w:val="16"/>
                                    </w:rPr>
                                    <w:t> </w:t>
                                  </w:r>
                                  <w:r>
                                    <w:rPr>
                                      <w:sz w:val="16"/>
                                    </w:rPr>
                                    <w:t>tipo:</w:t>
                                  </w:r>
                                  <w:r>
                                    <w:rPr>
                                      <w:spacing w:val="40"/>
                                      <w:sz w:val="16"/>
                                    </w:rPr>
                                    <w:t> </w:t>
                                  </w:r>
                                  <w:r>
                                    <w:rPr>
                                      <w:sz w:val="16"/>
                                    </w:rPr>
                                    <w:t>lindemann para peça de mão cirúrgica</w:t>
                                  </w:r>
                                  <w:r>
                                    <w:rPr>
                                      <w:spacing w:val="40"/>
                                      <w:sz w:val="16"/>
                                    </w:rPr>
                                    <w:t> </w:t>
                                  </w:r>
                                  <w:r>
                                    <w:rPr>
                                      <w:sz w:val="16"/>
                                    </w:rPr>
                                    <w:t>Geografia de aplicação: desgate ósseo em geral</w:t>
                                  </w:r>
                                  <w:r>
                                    <w:rPr>
                                      <w:spacing w:val="40"/>
                                      <w:sz w:val="16"/>
                                    </w:rPr>
                                    <w:t> </w:t>
                                  </w:r>
                                  <w:r>
                                    <w:rPr>
                                      <w:sz w:val="16"/>
                                    </w:rPr>
                                    <w:t>Característica peculiar: corte ósseo no sentido</w:t>
                                  </w:r>
                                </w:p>
                                <w:p>
                                  <w:pPr>
                                    <w:pStyle w:val="TableParagraph"/>
                                    <w:spacing w:line="352" w:lineRule="auto"/>
                                    <w:ind w:left="58" w:right="5"/>
                                    <w:jc w:val="center"/>
                                    <w:rPr>
                                      <w:sz w:val="16"/>
                                    </w:rPr>
                                  </w:pPr>
                                  <w:r>
                                    <w:rPr>
                                      <w:sz w:val="16"/>
                                    </w:rPr>
                                    <w:t>lateral,</w:t>
                                  </w:r>
                                  <w:r>
                                    <w:rPr>
                                      <w:spacing w:val="-6"/>
                                      <w:sz w:val="16"/>
                                    </w:rPr>
                                    <w:t> </w:t>
                                  </w:r>
                                  <w:r>
                                    <w:rPr>
                                      <w:sz w:val="16"/>
                                    </w:rPr>
                                    <w:t>formato</w:t>
                                  </w:r>
                                  <w:r>
                                    <w:rPr>
                                      <w:spacing w:val="-6"/>
                                      <w:sz w:val="16"/>
                                    </w:rPr>
                                    <w:t> </w:t>
                                  </w:r>
                                  <w:r>
                                    <w:rPr>
                                      <w:sz w:val="16"/>
                                    </w:rPr>
                                    <w:t>para</w:t>
                                  </w:r>
                                  <w:r>
                                    <w:rPr>
                                      <w:spacing w:val="-6"/>
                                      <w:sz w:val="16"/>
                                    </w:rPr>
                                    <w:t> </w:t>
                                  </w:r>
                                  <w:r>
                                    <w:rPr>
                                      <w:sz w:val="16"/>
                                    </w:rPr>
                                    <w:t>uso</w:t>
                                  </w:r>
                                  <w:r>
                                    <w:rPr>
                                      <w:spacing w:val="-6"/>
                                      <w:sz w:val="16"/>
                                    </w:rPr>
                                    <w:t> </w:t>
                                  </w:r>
                                  <w:r>
                                    <w:rPr>
                                      <w:sz w:val="16"/>
                                    </w:rPr>
                                    <w:t>em</w:t>
                                  </w:r>
                                  <w:r>
                                    <w:rPr>
                                      <w:spacing w:val="-6"/>
                                      <w:sz w:val="16"/>
                                    </w:rPr>
                                    <w:t> </w:t>
                                  </w:r>
                                  <w:r>
                                    <w:rPr>
                                      <w:sz w:val="16"/>
                                    </w:rPr>
                                    <w:t>peça</w:t>
                                  </w:r>
                                  <w:r>
                                    <w:rPr>
                                      <w:spacing w:val="-6"/>
                                      <w:sz w:val="16"/>
                                    </w:rPr>
                                    <w:t> </w:t>
                                  </w:r>
                                  <w:r>
                                    <w:rPr>
                                      <w:sz w:val="16"/>
                                    </w:rPr>
                                    <w:t>de</w:t>
                                  </w:r>
                                  <w:r>
                                    <w:rPr>
                                      <w:spacing w:val="-6"/>
                                      <w:sz w:val="16"/>
                                    </w:rPr>
                                    <w:t> </w:t>
                                  </w:r>
                                  <w:r>
                                    <w:rPr>
                                      <w:sz w:val="16"/>
                                    </w:rPr>
                                    <w:t>mão</w:t>
                                  </w:r>
                                  <w:r>
                                    <w:rPr>
                                      <w:spacing w:val="-6"/>
                                      <w:sz w:val="16"/>
                                    </w:rPr>
                                    <w:t> </w:t>
                                  </w:r>
                                  <w:r>
                                    <w:rPr>
                                      <w:sz w:val="16"/>
                                    </w:rPr>
                                    <w:t>cirúrgica</w:t>
                                  </w:r>
                                  <w:r>
                                    <w:rPr>
                                      <w:spacing w:val="40"/>
                                      <w:sz w:val="16"/>
                                    </w:rPr>
                                    <w:t> </w:t>
                                  </w:r>
                                  <w:r>
                                    <w:rPr>
                                      <w:sz w:val="16"/>
                                    </w:rPr>
                                    <w:t>Aplicação: Osteotomias e desgate ósseo em geral</w:t>
                                  </w:r>
                                </w:p>
                                <w:p>
                                  <w:pPr>
                                    <w:pStyle w:val="TableParagraph"/>
                                    <w:spacing w:before="83"/>
                                    <w:rPr>
                                      <w:sz w:val="16"/>
                                    </w:rPr>
                                  </w:pPr>
                                </w:p>
                                <w:p>
                                  <w:pPr>
                                    <w:pStyle w:val="TableParagraph"/>
                                    <w:spacing w:before="1"/>
                                    <w:ind w:left="57" w:right="7"/>
                                    <w:jc w:val="center"/>
                                    <w:rPr>
                                      <w:sz w:val="16"/>
                                    </w:rPr>
                                  </w:pPr>
                                  <w:r>
                                    <w:rPr>
                                      <w:sz w:val="16"/>
                                    </w:rPr>
                                    <w:t>Composição:</w:t>
                                  </w:r>
                                  <w:r>
                                    <w:rPr>
                                      <w:spacing w:val="-9"/>
                                      <w:sz w:val="16"/>
                                    </w:rPr>
                                    <w:t> </w:t>
                                  </w:r>
                                  <w:r>
                                    <w:rPr>
                                      <w:sz w:val="16"/>
                                    </w:rPr>
                                    <w:t>Aço</w:t>
                                  </w:r>
                                  <w:r>
                                    <w:rPr>
                                      <w:spacing w:val="-1"/>
                                      <w:sz w:val="16"/>
                                    </w:rPr>
                                    <w:t> </w:t>
                                  </w:r>
                                  <w:r>
                                    <w:rPr>
                                      <w:sz w:val="16"/>
                                    </w:rPr>
                                    <w:t>inox</w:t>
                                  </w:r>
                                  <w:r>
                                    <w:rPr>
                                      <w:spacing w:val="-1"/>
                                      <w:sz w:val="16"/>
                                    </w:rPr>
                                    <w:t> </w:t>
                                  </w:r>
                                  <w:r>
                                    <w:rPr>
                                      <w:sz w:val="16"/>
                                    </w:rPr>
                                    <w:t>ou</w:t>
                                  </w:r>
                                  <w:r>
                                    <w:rPr>
                                      <w:spacing w:val="-1"/>
                                      <w:sz w:val="16"/>
                                    </w:rPr>
                                    <w:t> </w:t>
                                  </w:r>
                                  <w:r>
                                    <w:rPr>
                                      <w:sz w:val="16"/>
                                    </w:rPr>
                                    <w:t>aço</w:t>
                                  </w:r>
                                  <w:r>
                                    <w:rPr>
                                      <w:spacing w:val="-1"/>
                                      <w:sz w:val="16"/>
                                    </w:rPr>
                                    <w:t> </w:t>
                                  </w:r>
                                  <w:r>
                                    <w:rPr>
                                      <w:sz w:val="16"/>
                                    </w:rPr>
                                    <w:t>carbono</w:t>
                                  </w:r>
                                  <w:r>
                                    <w:rPr>
                                      <w:spacing w:val="-1"/>
                                      <w:sz w:val="16"/>
                                    </w:rPr>
                                    <w:t> </w:t>
                                  </w:r>
                                  <w:r>
                                    <w:rPr>
                                      <w:spacing w:val="-2"/>
                                      <w:sz w:val="16"/>
                                    </w:rPr>
                                    <w:t>Dimensões:</w:t>
                                  </w:r>
                                </w:p>
                              </w:tc>
                              <w:tc>
                                <w:tcPr>
                                  <w:tcW w:w="1822" w:type="dxa"/>
                                  <w:tcBorders>
                                    <w:top w:val="double" w:sz="6" w:space="0" w:color="2B2B2B"/>
                                  </w:tcBorders>
                                </w:tcPr>
                                <w:p>
                                  <w:pPr>
                                    <w:pStyle w:val="TableParagraph"/>
                                    <w:spacing w:before="75"/>
                                    <w:ind w:left="43"/>
                                    <w:jc w:val="center"/>
                                    <w:rPr>
                                      <w:sz w:val="16"/>
                                    </w:rPr>
                                  </w:pPr>
                                  <w:r>
                                    <w:rPr>
                                      <w:sz w:val="16"/>
                                    </w:rPr>
                                    <w:t>Não</w:t>
                                  </w:r>
                                  <w:r>
                                    <w:rPr>
                                      <w:spacing w:val="-1"/>
                                      <w:sz w:val="16"/>
                                    </w:rPr>
                                    <w:t> </w:t>
                                  </w:r>
                                  <w:r>
                                    <w:rPr>
                                      <w:spacing w:val="-5"/>
                                      <w:sz w:val="16"/>
                                    </w:rPr>
                                    <w:t>há</w:t>
                                  </w:r>
                                </w:p>
                              </w:tc>
                            </w:tr>
                          </w:tbl>
                          <w:p>
                            <w:pPr>
                              <w:pStyle w:val="BodyText"/>
                              <w:spacing w:before="0"/>
                            </w:pPr>
                          </w:p>
                        </w:txbxContent>
                      </wps:txbx>
                      <wps:bodyPr wrap="square" lIns="0" tIns="0" rIns="0" bIns="0" rtlCol="0">
                        <a:noAutofit/>
                      </wps:bodyPr>
                    </wps:wsp>
                  </a:graphicData>
                </a:graphic>
              </wp:anchor>
            </w:drawing>
          </mc:Choice>
          <mc:Fallback>
            <w:pict>
              <v:shape style="position:absolute;margin-left:5.235351pt;margin-top:41.250095pt;width:781.55pt;height:1182.8pt;mso-position-horizontal-relative:page;mso-position-vertical-relative:page;z-index:15755264" type="#_x0000_t202" id="docshape167"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8"/>
                        <w:gridCol w:w="4080"/>
                        <w:gridCol w:w="2775"/>
                        <w:gridCol w:w="2775"/>
                        <w:gridCol w:w="3420"/>
                        <w:gridCol w:w="1822"/>
                      </w:tblGrid>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2.9</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0"/>
                              <w:rPr>
                                <w:sz w:val="16"/>
                              </w:rPr>
                            </w:pPr>
                          </w:p>
                          <w:p>
                            <w:pPr>
                              <w:pStyle w:val="TableParagraph"/>
                              <w:spacing w:line="352" w:lineRule="auto"/>
                              <w:ind w:left="56" w:right="15" w:hanging="1"/>
                              <w:jc w:val="center"/>
                              <w:rPr>
                                <w:sz w:val="16"/>
                              </w:rPr>
                            </w:pPr>
                            <w:r>
                              <w:rPr>
                                <w:sz w:val="16"/>
                              </w:rPr>
                              <w:t>PLACA FIXAÇÃO, MODELO PLACA: OSTEOTOMIA</w:t>
                            </w:r>
                            <w:r>
                              <w:rPr>
                                <w:spacing w:val="40"/>
                                <w:sz w:val="16"/>
                              </w:rPr>
                              <w:t> </w:t>
                            </w:r>
                            <w:r>
                              <w:rPr>
                                <w:sz w:val="16"/>
                              </w:rPr>
                              <w:t>SAGITAL, SEGMENTO: INTERMEDIÁRIO ABERTO</w:t>
                            </w:r>
                            <w:r>
                              <w:rPr>
                                <w:spacing w:val="40"/>
                                <w:sz w:val="16"/>
                              </w:rPr>
                              <w:t> </w:t>
                            </w:r>
                            <w:r>
                              <w:rPr>
                                <w:spacing w:val="-2"/>
                                <w:sz w:val="16"/>
                              </w:rPr>
                              <w:t>PARA</w:t>
                            </w:r>
                            <w:r>
                              <w:rPr>
                                <w:spacing w:val="-9"/>
                                <w:sz w:val="16"/>
                              </w:rPr>
                              <w:t> </w:t>
                            </w:r>
                            <w:r>
                              <w:rPr>
                                <w:spacing w:val="-2"/>
                                <w:sz w:val="16"/>
                              </w:rPr>
                              <w:t>FIXAÇÃO,</w:t>
                            </w:r>
                            <w:r>
                              <w:rPr>
                                <w:spacing w:val="-8"/>
                                <w:sz w:val="16"/>
                              </w:rPr>
                              <w:t> </w:t>
                            </w:r>
                            <w:r>
                              <w:rPr>
                                <w:spacing w:val="-2"/>
                                <w:sz w:val="16"/>
                              </w:rPr>
                              <w:t>COMPATÍVEL</w:t>
                            </w:r>
                            <w:r>
                              <w:rPr>
                                <w:spacing w:val="-8"/>
                                <w:sz w:val="16"/>
                              </w:rPr>
                              <w:t> </w:t>
                            </w:r>
                            <w:r>
                              <w:rPr>
                                <w:spacing w:val="-2"/>
                                <w:sz w:val="16"/>
                              </w:rPr>
                              <w:t>PARAFUSO</w:t>
                            </w:r>
                            <w:r>
                              <w:rPr>
                                <w:spacing w:val="-8"/>
                                <w:sz w:val="16"/>
                              </w:rPr>
                              <w:t> </w:t>
                            </w:r>
                            <w:r>
                              <w:rPr>
                                <w:spacing w:val="-2"/>
                                <w:sz w:val="16"/>
                              </w:rPr>
                              <w:t>CIRÚRGICO</w:t>
                            </w:r>
                            <w:r>
                              <w:rPr>
                                <w:spacing w:val="40"/>
                                <w:sz w:val="16"/>
                              </w:rPr>
                              <w:t> </w:t>
                            </w:r>
                            <w:r>
                              <w:rPr>
                                <w:sz w:val="16"/>
                              </w:rPr>
                              <w:t>2,0MM PARA CRÂNIO MAXILO FACIAL, MATERIAL:</w:t>
                            </w:r>
                            <w:r>
                              <w:rPr>
                                <w:spacing w:val="40"/>
                                <w:sz w:val="16"/>
                              </w:rPr>
                              <w:t> </w:t>
                            </w:r>
                            <w:r>
                              <w:rPr>
                                <w:sz w:val="16"/>
                              </w:rPr>
                              <w:t>TITÂNIO, TAMANHO: 4 A 6 FUROS, ESPESSURA:</w:t>
                            </w:r>
                            <w:r>
                              <w:rPr>
                                <w:spacing w:val="40"/>
                                <w:sz w:val="16"/>
                              </w:rPr>
                              <w:t> </w:t>
                            </w:r>
                            <w:r>
                              <w:rPr>
                                <w:sz w:val="16"/>
                              </w:rPr>
                              <w:t>0,7MM A 1,0MM</w:t>
                            </w:r>
                          </w:p>
                        </w:tc>
                        <w:tc>
                          <w:tcPr>
                            <w:tcW w:w="2775" w:type="dxa"/>
                            <w:tcBorders>
                              <w:top w:val="double" w:sz="6" w:space="0" w:color="2B2B2B"/>
                              <w:bottom w:val="double" w:sz="6" w:space="0" w:color="2B2B2B"/>
                            </w:tcBorders>
                          </w:tcPr>
                          <w:p>
                            <w:pPr>
                              <w:pStyle w:val="TableParagraph"/>
                              <w:spacing w:line="352" w:lineRule="auto" w:before="75"/>
                              <w:ind w:left="125" w:right="87"/>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87"/>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124" w:right="89"/>
                              <w:jc w:val="center"/>
                              <w:rPr>
                                <w:sz w:val="16"/>
                              </w:rPr>
                            </w:pPr>
                            <w:r>
                              <w:rPr>
                                <w:spacing w:val="-2"/>
                                <w:sz w:val="16"/>
                              </w:rPr>
                              <w:t>Trocarte</w:t>
                            </w:r>
                          </w:p>
                          <w:p>
                            <w:pPr>
                              <w:pStyle w:val="TableParagraph"/>
                              <w:spacing w:line="270" w:lineRule="atLeast"/>
                              <w:ind w:left="412" w:right="37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9" w:right="87"/>
                              <w:jc w:val="center"/>
                              <w:rPr>
                                <w:sz w:val="16"/>
                              </w:rPr>
                            </w:pPr>
                            <w:r>
                              <w:rPr>
                                <w:sz w:val="16"/>
                              </w:rPr>
                              <w:t>2.6,</w:t>
                            </w:r>
                            <w:r>
                              <w:rPr>
                                <w:spacing w:val="-3"/>
                                <w:sz w:val="16"/>
                              </w:rPr>
                              <w:t> </w:t>
                            </w:r>
                            <w:r>
                              <w:rPr>
                                <w:sz w:val="16"/>
                              </w:rPr>
                              <w:t>2.7,</w:t>
                            </w:r>
                            <w:r>
                              <w:rPr>
                                <w:spacing w:val="-1"/>
                                <w:sz w:val="16"/>
                              </w:rPr>
                              <w:t> </w:t>
                            </w:r>
                            <w:r>
                              <w:rPr>
                                <w:sz w:val="16"/>
                              </w:rPr>
                              <w:t>2.8,</w:t>
                            </w:r>
                            <w:r>
                              <w:rPr>
                                <w:spacing w:val="-1"/>
                                <w:sz w:val="16"/>
                              </w:rPr>
                              <w:t> </w:t>
                            </w:r>
                            <w:r>
                              <w:rPr>
                                <w:sz w:val="16"/>
                              </w:rPr>
                              <w:t>2.10</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spacing w:before="63"/>
                              <w:rPr>
                                <w:sz w:val="16"/>
                              </w:rPr>
                            </w:pPr>
                          </w:p>
                          <w:p>
                            <w:pPr>
                              <w:pStyle w:val="TableParagraph"/>
                              <w:spacing w:line="352" w:lineRule="auto"/>
                              <w:ind w:left="221" w:right="168" w:hanging="1"/>
                              <w:jc w:val="center"/>
                              <w:rPr>
                                <w:sz w:val="16"/>
                              </w:rPr>
                            </w:pPr>
                            <w:r>
                              <w:rPr>
                                <w:sz w:val="16"/>
                              </w:rPr>
                              <w:t>Nome primário do produto: Placa fixação</w:t>
                            </w:r>
                            <w:r>
                              <w:rPr>
                                <w:spacing w:val="40"/>
                                <w:sz w:val="16"/>
                              </w:rPr>
                              <w:t> </w:t>
                            </w:r>
                            <w:r>
                              <w:rPr>
                                <w:sz w:val="16"/>
                              </w:rPr>
                              <w:t>osteotomia</w:t>
                            </w:r>
                            <w:r>
                              <w:rPr>
                                <w:spacing w:val="-10"/>
                                <w:sz w:val="16"/>
                              </w:rPr>
                              <w:t> </w:t>
                            </w:r>
                            <w:r>
                              <w:rPr>
                                <w:sz w:val="16"/>
                              </w:rPr>
                              <w:t>sagital</w:t>
                            </w:r>
                            <w:r>
                              <w:rPr>
                                <w:spacing w:val="-10"/>
                                <w:sz w:val="16"/>
                              </w:rPr>
                              <w:t> </w:t>
                            </w:r>
                            <w:r>
                              <w:rPr>
                                <w:sz w:val="16"/>
                              </w:rPr>
                              <w:t>com</w:t>
                            </w:r>
                            <w:r>
                              <w:rPr>
                                <w:spacing w:val="-10"/>
                                <w:sz w:val="16"/>
                              </w:rPr>
                              <w:t> </w:t>
                            </w:r>
                            <w:r>
                              <w:rPr>
                                <w:sz w:val="16"/>
                              </w:rPr>
                              <w:t>segmento</w:t>
                            </w:r>
                            <w:r>
                              <w:rPr>
                                <w:spacing w:val="-10"/>
                                <w:sz w:val="16"/>
                              </w:rPr>
                              <w:t> </w:t>
                            </w:r>
                            <w:r>
                              <w:rPr>
                                <w:sz w:val="16"/>
                              </w:rPr>
                              <w:t>intermediário</w:t>
                            </w:r>
                            <w:r>
                              <w:rPr>
                                <w:spacing w:val="40"/>
                                <w:sz w:val="16"/>
                              </w:rPr>
                              <w:t> </w:t>
                            </w:r>
                            <w:r>
                              <w:rPr>
                                <w:sz w:val="16"/>
                              </w:rPr>
                              <w:t>aberto para fixação</w:t>
                            </w:r>
                          </w:p>
                          <w:p>
                            <w:pPr>
                              <w:pStyle w:val="TableParagraph"/>
                              <w:spacing w:line="352" w:lineRule="auto"/>
                              <w:ind w:left="58" w:right="5"/>
                              <w:jc w:val="center"/>
                              <w:rPr>
                                <w:sz w:val="16"/>
                              </w:rPr>
                            </w:pPr>
                            <w:r>
                              <w:rPr>
                                <w:sz w:val="16"/>
                              </w:rPr>
                              <w:t>Forma</w:t>
                            </w:r>
                            <w:r>
                              <w:rPr>
                                <w:spacing w:val="-5"/>
                                <w:sz w:val="16"/>
                              </w:rPr>
                              <w:t> </w:t>
                            </w:r>
                            <w:r>
                              <w:rPr>
                                <w:sz w:val="16"/>
                              </w:rPr>
                              <w:t>primária:</w:t>
                            </w:r>
                            <w:r>
                              <w:rPr>
                                <w:spacing w:val="-5"/>
                                <w:sz w:val="16"/>
                              </w:rPr>
                              <w:t> </w:t>
                            </w:r>
                            <w:r>
                              <w:rPr>
                                <w:sz w:val="16"/>
                              </w:rPr>
                              <w:t>Miniplaca</w:t>
                            </w:r>
                            <w:r>
                              <w:rPr>
                                <w:spacing w:val="-5"/>
                                <w:sz w:val="16"/>
                              </w:rPr>
                              <w:t> </w:t>
                            </w:r>
                            <w:r>
                              <w:rPr>
                                <w:sz w:val="16"/>
                              </w:rPr>
                              <w:t>sistema</w:t>
                            </w:r>
                            <w:r>
                              <w:rPr>
                                <w:spacing w:val="-5"/>
                                <w:sz w:val="16"/>
                              </w:rPr>
                              <w:t> </w:t>
                            </w:r>
                            <w:r>
                              <w:rPr>
                                <w:sz w:val="16"/>
                              </w:rPr>
                              <w:t>2.0</w:t>
                            </w:r>
                            <w:r>
                              <w:rPr>
                                <w:spacing w:val="-5"/>
                                <w:sz w:val="16"/>
                              </w:rPr>
                              <w:t> </w:t>
                            </w:r>
                            <w:r>
                              <w:rPr>
                                <w:sz w:val="16"/>
                              </w:rPr>
                              <w:t>com</w:t>
                            </w:r>
                            <w:r>
                              <w:rPr>
                                <w:spacing w:val="-5"/>
                                <w:sz w:val="16"/>
                              </w:rPr>
                              <w:t> </w:t>
                            </w:r>
                            <w:r>
                              <w:rPr>
                                <w:sz w:val="16"/>
                              </w:rPr>
                              <w:t>04</w:t>
                            </w:r>
                            <w:r>
                              <w:rPr>
                                <w:spacing w:val="-5"/>
                                <w:sz w:val="16"/>
                              </w:rPr>
                              <w:t> </w:t>
                            </w:r>
                            <w:r>
                              <w:rPr>
                                <w:sz w:val="16"/>
                              </w:rPr>
                              <w:t>a</w:t>
                            </w:r>
                            <w:r>
                              <w:rPr>
                                <w:spacing w:val="-5"/>
                                <w:sz w:val="16"/>
                              </w:rPr>
                              <w:t> </w:t>
                            </w:r>
                            <w:r>
                              <w:rPr>
                                <w:sz w:val="16"/>
                              </w:rPr>
                              <w:t>06</w:t>
                            </w:r>
                            <w:r>
                              <w:rPr>
                                <w:spacing w:val="40"/>
                                <w:sz w:val="16"/>
                              </w:rPr>
                              <w:t> </w:t>
                            </w:r>
                            <w:r>
                              <w:rPr>
                                <w:sz w:val="16"/>
                              </w:rPr>
                              <w:t>furos com segmento aberto</w:t>
                            </w:r>
                          </w:p>
                          <w:p>
                            <w:pPr>
                              <w:pStyle w:val="TableParagraph"/>
                              <w:spacing w:line="352" w:lineRule="auto"/>
                              <w:ind w:left="97" w:right="44" w:hanging="1"/>
                              <w:jc w:val="center"/>
                              <w:rPr>
                                <w:sz w:val="16"/>
                              </w:rPr>
                            </w:pPr>
                            <w:r>
                              <w:rPr>
                                <w:sz w:val="16"/>
                              </w:rPr>
                              <w:t>Geografia de aplicação: Osso mandibular</w:t>
                            </w:r>
                            <w:r>
                              <w:rPr>
                                <w:spacing w:val="40"/>
                                <w:sz w:val="16"/>
                              </w:rPr>
                              <w:t> </w:t>
                            </w:r>
                            <w:r>
                              <w:rPr>
                                <w:sz w:val="16"/>
                              </w:rPr>
                              <w:t>Característica peculiar: semirrígida e modelável</w:t>
                            </w:r>
                            <w:r>
                              <w:rPr>
                                <w:spacing w:val="40"/>
                                <w:sz w:val="16"/>
                              </w:rPr>
                              <w:t> </w:t>
                            </w:r>
                            <w:r>
                              <w:rPr>
                                <w:sz w:val="16"/>
                              </w:rPr>
                              <w:t>Aplicação:</w:t>
                            </w:r>
                            <w:r>
                              <w:rPr>
                                <w:spacing w:val="-9"/>
                                <w:sz w:val="16"/>
                              </w:rPr>
                              <w:t> </w:t>
                            </w:r>
                            <w:r>
                              <w:rPr>
                                <w:sz w:val="16"/>
                              </w:rPr>
                              <w:t>Osteossíntese</w:t>
                            </w:r>
                            <w:r>
                              <w:rPr>
                                <w:spacing w:val="-9"/>
                                <w:sz w:val="16"/>
                              </w:rPr>
                              <w:t> </w:t>
                            </w:r>
                            <w:r>
                              <w:rPr>
                                <w:sz w:val="16"/>
                              </w:rPr>
                              <w:t>de</w:t>
                            </w:r>
                            <w:r>
                              <w:rPr>
                                <w:spacing w:val="-9"/>
                                <w:sz w:val="16"/>
                              </w:rPr>
                              <w:t> </w:t>
                            </w:r>
                            <w:r>
                              <w:rPr>
                                <w:sz w:val="16"/>
                              </w:rPr>
                              <w:t>fraturas</w:t>
                            </w:r>
                            <w:r>
                              <w:rPr>
                                <w:spacing w:val="-9"/>
                                <w:sz w:val="16"/>
                              </w:rPr>
                              <w:t> </w:t>
                            </w:r>
                            <w:r>
                              <w:rPr>
                                <w:sz w:val="16"/>
                              </w:rPr>
                              <w:t>e</w:t>
                            </w:r>
                            <w:r>
                              <w:rPr>
                                <w:spacing w:val="-9"/>
                                <w:sz w:val="16"/>
                              </w:rPr>
                              <w:t> </w:t>
                            </w:r>
                            <w:r>
                              <w:rPr>
                                <w:sz w:val="16"/>
                              </w:rPr>
                              <w:t>osteotomias.</w:t>
                            </w:r>
                          </w:p>
                          <w:p>
                            <w:pPr>
                              <w:pStyle w:val="TableParagraph"/>
                              <w:spacing w:line="183" w:lineRule="exact"/>
                              <w:ind w:left="57" w:right="7"/>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right="1"/>
                              <w:jc w:val="center"/>
                              <w:rPr>
                                <w:b/>
                                <w:sz w:val="16"/>
                              </w:rPr>
                            </w:pPr>
                            <w:r>
                              <w:rPr>
                                <w:b/>
                                <w:spacing w:val="-4"/>
                                <w:sz w:val="16"/>
                              </w:rPr>
                              <w:t>2.10</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1"/>
                              <w:rPr>
                                <w:sz w:val="16"/>
                              </w:rPr>
                            </w:pPr>
                          </w:p>
                          <w:p>
                            <w:pPr>
                              <w:pStyle w:val="TableParagraph"/>
                              <w:spacing w:line="352" w:lineRule="auto"/>
                              <w:ind w:left="66" w:right="24"/>
                              <w:jc w:val="center"/>
                              <w:rPr>
                                <w:sz w:val="16"/>
                              </w:rPr>
                            </w:pPr>
                            <w:r>
                              <w:rPr>
                                <w:sz w:val="16"/>
                              </w:rPr>
                              <w:t>PLACA FIXAÇÃO, MODELO PLACA: FRATURA</w:t>
                            </w:r>
                            <w:r>
                              <w:rPr>
                                <w:spacing w:val="40"/>
                                <w:sz w:val="16"/>
                              </w:rPr>
                              <w:t> </w:t>
                            </w:r>
                            <w:r>
                              <w:rPr>
                                <w:sz w:val="16"/>
                              </w:rPr>
                              <w:t>CONDILAR ALTA, COMPATÍVEL PARAFUSO</w:t>
                            </w:r>
                            <w:r>
                              <w:rPr>
                                <w:spacing w:val="40"/>
                                <w:sz w:val="16"/>
                              </w:rPr>
                              <w:t> </w:t>
                            </w:r>
                            <w:r>
                              <w:rPr>
                                <w:sz w:val="16"/>
                              </w:rPr>
                              <w:t>CIRÚRGICO</w:t>
                            </w:r>
                            <w:r>
                              <w:rPr>
                                <w:spacing w:val="-10"/>
                                <w:sz w:val="16"/>
                              </w:rPr>
                              <w:t> </w:t>
                            </w:r>
                            <w:r>
                              <w:rPr>
                                <w:sz w:val="16"/>
                              </w:rPr>
                              <w:t>2,0MM</w:t>
                            </w:r>
                            <w:r>
                              <w:rPr>
                                <w:spacing w:val="-10"/>
                                <w:sz w:val="16"/>
                              </w:rPr>
                              <w:t> </w:t>
                            </w:r>
                            <w:r>
                              <w:rPr>
                                <w:sz w:val="16"/>
                              </w:rPr>
                              <w:t>PARA</w:t>
                            </w:r>
                            <w:r>
                              <w:rPr>
                                <w:spacing w:val="-10"/>
                                <w:sz w:val="16"/>
                              </w:rPr>
                              <w:t> </w:t>
                            </w:r>
                            <w:r>
                              <w:rPr>
                                <w:sz w:val="16"/>
                              </w:rPr>
                              <w:t>CRÂNIO</w:t>
                            </w:r>
                            <w:r>
                              <w:rPr>
                                <w:spacing w:val="-10"/>
                                <w:sz w:val="16"/>
                              </w:rPr>
                              <w:t> </w:t>
                            </w:r>
                            <w:r>
                              <w:rPr>
                                <w:sz w:val="16"/>
                              </w:rPr>
                              <w:t>MAXILO</w:t>
                            </w:r>
                            <w:r>
                              <w:rPr>
                                <w:spacing w:val="-10"/>
                                <w:sz w:val="16"/>
                              </w:rPr>
                              <w:t> </w:t>
                            </w:r>
                            <w:r>
                              <w:rPr>
                                <w:sz w:val="16"/>
                              </w:rPr>
                              <w:t>FACIAL,</w:t>
                            </w:r>
                            <w:r>
                              <w:rPr>
                                <w:spacing w:val="40"/>
                                <w:sz w:val="16"/>
                              </w:rPr>
                              <w:t> </w:t>
                            </w:r>
                            <w:r>
                              <w:rPr>
                                <w:sz w:val="16"/>
                              </w:rPr>
                              <w:t>MATERIAL: TITÂNIO, TAMANHO: 4 FUROS,</w:t>
                            </w:r>
                            <w:r>
                              <w:rPr>
                                <w:spacing w:val="40"/>
                                <w:sz w:val="16"/>
                              </w:rPr>
                              <w:t> </w:t>
                            </w:r>
                            <w:r>
                              <w:rPr>
                                <w:sz w:val="16"/>
                              </w:rPr>
                              <w:t>ESPESSURA: 0,7MM A 1,0MM</w:t>
                            </w:r>
                          </w:p>
                        </w:tc>
                        <w:tc>
                          <w:tcPr>
                            <w:tcW w:w="2775" w:type="dxa"/>
                            <w:tcBorders>
                              <w:top w:val="double" w:sz="6" w:space="0" w:color="2B2B2B"/>
                              <w:bottom w:val="double" w:sz="6" w:space="0" w:color="2B2B2B"/>
                            </w:tcBorders>
                          </w:tcPr>
                          <w:p>
                            <w:pPr>
                              <w:pStyle w:val="TableParagraph"/>
                              <w:spacing w:line="352" w:lineRule="auto" w:before="75"/>
                              <w:ind w:left="125" w:right="87"/>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87"/>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124" w:right="89"/>
                              <w:jc w:val="center"/>
                              <w:rPr>
                                <w:sz w:val="16"/>
                              </w:rPr>
                            </w:pPr>
                            <w:r>
                              <w:rPr>
                                <w:spacing w:val="-2"/>
                                <w:sz w:val="16"/>
                              </w:rPr>
                              <w:t>Trocarte</w:t>
                            </w:r>
                          </w:p>
                          <w:p>
                            <w:pPr>
                              <w:pStyle w:val="TableParagraph"/>
                              <w:spacing w:line="270" w:lineRule="atLeast"/>
                              <w:ind w:left="412" w:right="37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9" w:right="87"/>
                              <w:jc w:val="center"/>
                              <w:rPr>
                                <w:sz w:val="16"/>
                              </w:rPr>
                            </w:pPr>
                            <w:r>
                              <w:rPr>
                                <w:sz w:val="16"/>
                              </w:rPr>
                              <w:t>2.6,</w:t>
                            </w:r>
                            <w:r>
                              <w:rPr>
                                <w:spacing w:val="-1"/>
                                <w:sz w:val="16"/>
                              </w:rPr>
                              <w:t> </w:t>
                            </w:r>
                            <w:r>
                              <w:rPr>
                                <w:sz w:val="16"/>
                              </w:rPr>
                              <w:t>2.7,</w:t>
                            </w:r>
                            <w:r>
                              <w:rPr>
                                <w:spacing w:val="-1"/>
                                <w:sz w:val="16"/>
                              </w:rPr>
                              <w:t> </w:t>
                            </w:r>
                            <w:r>
                              <w:rPr>
                                <w:sz w:val="16"/>
                              </w:rPr>
                              <w:t>2.8,</w:t>
                            </w:r>
                            <w:r>
                              <w:rPr>
                                <w:spacing w:val="-1"/>
                                <w:sz w:val="16"/>
                              </w:rPr>
                              <w:t> </w:t>
                            </w:r>
                            <w:r>
                              <w:rPr>
                                <w:sz w:val="16"/>
                              </w:rPr>
                              <w:t>2.9</w:t>
                            </w:r>
                            <w:r>
                              <w:rPr>
                                <w:spacing w:val="-1"/>
                                <w:sz w:val="16"/>
                              </w:rPr>
                              <w:t> </w:t>
                            </w:r>
                            <w:r>
                              <w:rPr>
                                <w:sz w:val="16"/>
                              </w:rPr>
                              <w:t>e</w:t>
                            </w:r>
                            <w:r>
                              <w:rPr>
                                <w:spacing w:val="-1"/>
                                <w:sz w:val="16"/>
                              </w:rPr>
                              <w:t> </w:t>
                            </w:r>
                            <w:r>
                              <w:rPr>
                                <w:spacing w:val="-4"/>
                                <w:sz w:val="16"/>
                              </w:rPr>
                              <w:t>2.11</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14"/>
                              <w:rPr>
                                <w:sz w:val="16"/>
                              </w:rPr>
                            </w:pPr>
                          </w:p>
                          <w:p>
                            <w:pPr>
                              <w:pStyle w:val="TableParagraph"/>
                              <w:spacing w:line="352" w:lineRule="auto"/>
                              <w:ind w:left="58" w:right="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fixação</w:t>
                            </w:r>
                            <w:r>
                              <w:rPr>
                                <w:spacing w:val="-7"/>
                                <w:sz w:val="16"/>
                              </w:rPr>
                              <w:t> </w:t>
                            </w:r>
                            <w:r>
                              <w:rPr>
                                <w:sz w:val="16"/>
                              </w:rPr>
                              <w:t>condilar</w:t>
                            </w:r>
                            <w:r>
                              <w:rPr>
                                <w:spacing w:val="40"/>
                                <w:sz w:val="16"/>
                              </w:rPr>
                              <w:t> </w:t>
                            </w:r>
                            <w:r>
                              <w:rPr>
                                <w:spacing w:val="-4"/>
                                <w:sz w:val="16"/>
                              </w:rPr>
                              <w:t>alta</w:t>
                            </w:r>
                          </w:p>
                          <w:p>
                            <w:pPr>
                              <w:pStyle w:val="TableParagraph"/>
                              <w:spacing w:line="352" w:lineRule="auto"/>
                              <w:ind w:left="203" w:right="150"/>
                              <w:jc w:val="center"/>
                              <w:rPr>
                                <w:sz w:val="16"/>
                              </w:rPr>
                            </w:pPr>
                            <w:r>
                              <w:rPr>
                                <w:sz w:val="16"/>
                              </w:rPr>
                              <w:t>Forma</w:t>
                            </w:r>
                            <w:r>
                              <w:rPr>
                                <w:spacing w:val="-7"/>
                                <w:sz w:val="16"/>
                              </w:rPr>
                              <w:t> </w:t>
                            </w:r>
                            <w:r>
                              <w:rPr>
                                <w:sz w:val="16"/>
                              </w:rPr>
                              <w:t>primária:</w:t>
                            </w:r>
                            <w:r>
                              <w:rPr>
                                <w:spacing w:val="-7"/>
                                <w:sz w:val="16"/>
                              </w:rPr>
                              <w:t> </w:t>
                            </w:r>
                            <w:r>
                              <w:rPr>
                                <w:sz w:val="16"/>
                              </w:rPr>
                              <w:t>Miniplaca</w:t>
                            </w:r>
                            <w:r>
                              <w:rPr>
                                <w:spacing w:val="-7"/>
                                <w:sz w:val="16"/>
                              </w:rPr>
                              <w:t> </w:t>
                            </w:r>
                            <w:r>
                              <w:rPr>
                                <w:sz w:val="16"/>
                              </w:rPr>
                              <w:t>sistema</w:t>
                            </w:r>
                            <w:r>
                              <w:rPr>
                                <w:spacing w:val="-7"/>
                                <w:sz w:val="16"/>
                              </w:rPr>
                              <w:t> </w:t>
                            </w:r>
                            <w:r>
                              <w:rPr>
                                <w:sz w:val="16"/>
                              </w:rPr>
                              <w:t>2.0</w:t>
                            </w:r>
                            <w:r>
                              <w:rPr>
                                <w:spacing w:val="-7"/>
                                <w:sz w:val="16"/>
                              </w:rPr>
                              <w:t> </w:t>
                            </w:r>
                            <w:r>
                              <w:rPr>
                                <w:sz w:val="16"/>
                              </w:rPr>
                              <w:t>com</w:t>
                            </w:r>
                            <w:r>
                              <w:rPr>
                                <w:spacing w:val="-7"/>
                                <w:sz w:val="16"/>
                              </w:rPr>
                              <w:t> </w:t>
                            </w:r>
                            <w:r>
                              <w:rPr>
                                <w:sz w:val="16"/>
                              </w:rPr>
                              <w:t>04</w:t>
                            </w:r>
                            <w:r>
                              <w:rPr>
                                <w:spacing w:val="40"/>
                                <w:sz w:val="16"/>
                              </w:rPr>
                              <w:t> </w:t>
                            </w:r>
                            <w:r>
                              <w:rPr>
                                <w:spacing w:val="-2"/>
                                <w:sz w:val="16"/>
                              </w:rPr>
                              <w:t>furos</w:t>
                            </w:r>
                          </w:p>
                          <w:p>
                            <w:pPr>
                              <w:pStyle w:val="TableParagraph"/>
                              <w:spacing w:line="352" w:lineRule="auto"/>
                              <w:ind w:left="203" w:right="150"/>
                              <w:jc w:val="center"/>
                              <w:rPr>
                                <w:sz w:val="16"/>
                              </w:rPr>
                            </w:pPr>
                            <w:r>
                              <w:rPr>
                                <w:sz w:val="16"/>
                              </w:rPr>
                              <w:t>Geografia de aplicação: Osso mandibular</w:t>
                            </w:r>
                            <w:r>
                              <w:rPr>
                                <w:spacing w:val="40"/>
                                <w:sz w:val="16"/>
                              </w:rPr>
                              <w:t> </w:t>
                            </w:r>
                            <w:r>
                              <w:rPr>
                                <w:sz w:val="16"/>
                              </w:rPr>
                              <w:t>Característica</w:t>
                            </w:r>
                            <w:r>
                              <w:rPr>
                                <w:spacing w:val="-10"/>
                                <w:sz w:val="16"/>
                              </w:rPr>
                              <w:t> </w:t>
                            </w:r>
                            <w:r>
                              <w:rPr>
                                <w:sz w:val="16"/>
                              </w:rPr>
                              <w:t>peculiar:</w:t>
                            </w:r>
                            <w:r>
                              <w:rPr>
                                <w:spacing w:val="-10"/>
                                <w:sz w:val="16"/>
                              </w:rPr>
                              <w:t> </w:t>
                            </w:r>
                            <w:r>
                              <w:rPr>
                                <w:sz w:val="16"/>
                              </w:rPr>
                              <w:t>semirrígida</w:t>
                            </w:r>
                            <w:r>
                              <w:rPr>
                                <w:spacing w:val="-10"/>
                                <w:sz w:val="16"/>
                              </w:rPr>
                              <w:t> </w:t>
                            </w:r>
                            <w:r>
                              <w:rPr>
                                <w:sz w:val="16"/>
                              </w:rPr>
                              <w:t>e</w:t>
                            </w:r>
                            <w:r>
                              <w:rPr>
                                <w:spacing w:val="-10"/>
                                <w:sz w:val="16"/>
                              </w:rPr>
                              <w:t> </w:t>
                            </w:r>
                            <w:r>
                              <w:rPr>
                                <w:sz w:val="16"/>
                              </w:rPr>
                              <w:t>modelável</w:t>
                            </w:r>
                            <w:r>
                              <w:rPr>
                                <w:spacing w:val="40"/>
                                <w:sz w:val="16"/>
                              </w:rPr>
                              <w:t> </w:t>
                            </w:r>
                            <w:r>
                              <w:rPr>
                                <w:sz w:val="16"/>
                              </w:rPr>
                              <w:t>Aplicação: Osteossíntese de fraturas</w:t>
                            </w:r>
                            <w:r>
                              <w:rPr>
                                <w:spacing w:val="40"/>
                                <w:sz w:val="16"/>
                              </w:rPr>
                              <w:t> </w:t>
                            </w:r>
                            <w:r>
                              <w:rPr>
                                <w:sz w:val="16"/>
                              </w:rPr>
                              <w:t>Composição:</w:t>
                            </w:r>
                            <w:r>
                              <w:rPr>
                                <w:spacing w:val="-7"/>
                                <w:sz w:val="16"/>
                              </w:rPr>
                              <w:t> </w:t>
                            </w:r>
                            <w:r>
                              <w:rPr>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39"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9"/>
                              <w:jc w:val="center"/>
                              <w:rPr>
                                <w:b/>
                                <w:sz w:val="16"/>
                              </w:rPr>
                            </w:pPr>
                            <w:r>
                              <w:rPr>
                                <w:b/>
                                <w:spacing w:val="-4"/>
                                <w:sz w:val="16"/>
                              </w:rPr>
                              <w:t>2.11</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6"/>
                              <w:rPr>
                                <w:sz w:val="16"/>
                              </w:rPr>
                            </w:pPr>
                          </w:p>
                          <w:p>
                            <w:pPr>
                              <w:pStyle w:val="TableParagraph"/>
                              <w:spacing w:line="352" w:lineRule="auto"/>
                              <w:ind w:left="66" w:right="24"/>
                              <w:jc w:val="center"/>
                              <w:rPr>
                                <w:sz w:val="16"/>
                              </w:rPr>
                            </w:pPr>
                            <w:r>
                              <w:rPr>
                                <w:sz w:val="16"/>
                              </w:rPr>
                              <w:t>PLACA FIXAÇÃO, MODELO PLACA: DUPLA LINHA</w:t>
                            </w:r>
                            <w:r>
                              <w:rPr>
                                <w:spacing w:val="40"/>
                                <w:sz w:val="16"/>
                              </w:rPr>
                              <w:t> </w:t>
                            </w:r>
                            <w:r>
                              <w:rPr>
                                <w:sz w:val="16"/>
                              </w:rPr>
                              <w:t>COM INTERVALO DE 6MM A 14MM, COMPATÍVEL</w:t>
                            </w:r>
                            <w:r>
                              <w:rPr>
                                <w:spacing w:val="40"/>
                                <w:sz w:val="16"/>
                              </w:rPr>
                              <w:t> </w:t>
                            </w:r>
                            <w:r>
                              <w:rPr>
                                <w:sz w:val="16"/>
                              </w:rPr>
                              <w:t>PARAFUSO CIRÚRGICO 2,0MM PARA CRÂNIO</w:t>
                            </w:r>
                            <w:r>
                              <w:rPr>
                                <w:spacing w:val="40"/>
                                <w:sz w:val="16"/>
                              </w:rPr>
                              <w:t> </w:t>
                            </w:r>
                            <w:r>
                              <w:rPr>
                                <w:spacing w:val="-2"/>
                                <w:sz w:val="16"/>
                              </w:rPr>
                              <w:t>MAXILO FACIAL, MATERIAL:</w:t>
                            </w:r>
                            <w:r>
                              <w:rPr>
                                <w:spacing w:val="-4"/>
                                <w:sz w:val="16"/>
                              </w:rPr>
                              <w:t> </w:t>
                            </w:r>
                            <w:r>
                              <w:rPr>
                                <w:spacing w:val="-2"/>
                                <w:sz w:val="16"/>
                              </w:rPr>
                              <w:t>TITÂNIO,</w:t>
                            </w:r>
                            <w:r>
                              <w:rPr>
                                <w:spacing w:val="-4"/>
                                <w:sz w:val="16"/>
                              </w:rPr>
                              <w:t> </w:t>
                            </w:r>
                            <w:r>
                              <w:rPr>
                                <w:spacing w:val="-2"/>
                                <w:sz w:val="16"/>
                              </w:rPr>
                              <w:t>TAMANHO: </w:t>
                            </w:r>
                            <w:r>
                              <w:rPr>
                                <w:spacing w:val="-2"/>
                                <w:sz w:val="16"/>
                              </w:rPr>
                              <w:t>8</w:t>
                            </w:r>
                            <w:r>
                              <w:rPr>
                                <w:spacing w:val="40"/>
                                <w:sz w:val="16"/>
                              </w:rPr>
                              <w:t> </w:t>
                            </w:r>
                            <w:r>
                              <w:rPr>
                                <w:sz w:val="16"/>
                              </w:rPr>
                              <w:t>FUROS, ESPESSURA: 0,7MM A 1,0MM</w:t>
                            </w:r>
                          </w:p>
                        </w:tc>
                        <w:tc>
                          <w:tcPr>
                            <w:tcW w:w="2775" w:type="dxa"/>
                            <w:tcBorders>
                              <w:top w:val="double" w:sz="6" w:space="0" w:color="2B2B2B"/>
                              <w:bottom w:val="double" w:sz="6" w:space="0" w:color="2B2B2B"/>
                            </w:tcBorders>
                          </w:tcPr>
                          <w:p>
                            <w:pPr>
                              <w:pStyle w:val="TableParagraph"/>
                              <w:spacing w:line="352" w:lineRule="auto" w:before="90"/>
                              <w:ind w:left="125" w:right="87"/>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2.0</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24" w:right="87"/>
                              <w:jc w:val="center"/>
                              <w:rPr>
                                <w:sz w:val="16"/>
                              </w:rPr>
                            </w:pPr>
                            <w:r>
                              <w:rPr>
                                <w:sz w:val="16"/>
                              </w:rPr>
                              <w:t>Alicate de corte de placa de 2,0 mm</w:t>
                            </w:r>
                            <w:r>
                              <w:rPr>
                                <w:spacing w:val="40"/>
                                <w:sz w:val="16"/>
                              </w:rPr>
                              <w:t> </w:t>
                            </w:r>
                            <w:r>
                              <w:rPr>
                                <w:sz w:val="16"/>
                              </w:rPr>
                              <w:t>Alça de chave de fenda universal</w:t>
                            </w:r>
                            <w:r>
                              <w:rPr>
                                <w:spacing w:val="40"/>
                                <w:sz w:val="16"/>
                              </w:rPr>
                              <w:t> </w:t>
                            </w: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2,0</w:t>
                            </w:r>
                            <w:r>
                              <w:rPr>
                                <w:spacing w:val="40"/>
                                <w:sz w:val="16"/>
                              </w:rPr>
                              <w:t> </w:t>
                            </w:r>
                            <w:r>
                              <w:rPr>
                                <w:sz w:val="16"/>
                              </w:rPr>
                              <w:t>Alça Trocater, Ponta Afiada</w:t>
                            </w:r>
                          </w:p>
                          <w:p>
                            <w:pPr>
                              <w:pStyle w:val="TableParagraph"/>
                              <w:spacing w:line="182" w:lineRule="exact"/>
                              <w:ind w:left="124" w:right="89"/>
                              <w:jc w:val="center"/>
                              <w:rPr>
                                <w:sz w:val="16"/>
                              </w:rPr>
                            </w:pPr>
                            <w:r>
                              <w:rPr>
                                <w:spacing w:val="-2"/>
                                <w:sz w:val="16"/>
                              </w:rPr>
                              <w:t>Trocarte</w:t>
                            </w:r>
                          </w:p>
                          <w:p>
                            <w:pPr>
                              <w:pStyle w:val="TableParagraph"/>
                              <w:spacing w:line="270" w:lineRule="atLeast"/>
                              <w:ind w:left="412" w:right="375"/>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2.0mm</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2.0</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3"/>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2.1,</w:t>
                            </w:r>
                            <w:r>
                              <w:rPr>
                                <w:spacing w:val="-1"/>
                                <w:sz w:val="16"/>
                              </w:rPr>
                              <w:t> </w:t>
                            </w:r>
                            <w:r>
                              <w:rPr>
                                <w:sz w:val="16"/>
                              </w:rPr>
                              <w:t>2.2,</w:t>
                            </w:r>
                            <w:r>
                              <w:rPr>
                                <w:spacing w:val="-1"/>
                                <w:sz w:val="16"/>
                              </w:rPr>
                              <w:t> </w:t>
                            </w:r>
                            <w:r>
                              <w:rPr>
                                <w:sz w:val="16"/>
                              </w:rPr>
                              <w:t>2.3,</w:t>
                            </w:r>
                            <w:r>
                              <w:rPr>
                                <w:spacing w:val="-1"/>
                                <w:sz w:val="16"/>
                              </w:rPr>
                              <w:t> </w:t>
                            </w:r>
                            <w:r>
                              <w:rPr>
                                <w:sz w:val="16"/>
                              </w:rPr>
                              <w:t>2.4,</w:t>
                            </w:r>
                            <w:r>
                              <w:rPr>
                                <w:spacing w:val="-1"/>
                                <w:sz w:val="16"/>
                              </w:rPr>
                              <w:t> </w:t>
                            </w:r>
                            <w:r>
                              <w:rPr>
                                <w:spacing w:val="-4"/>
                                <w:sz w:val="16"/>
                              </w:rPr>
                              <w:t>2.5,</w:t>
                            </w:r>
                          </w:p>
                          <w:p>
                            <w:pPr>
                              <w:pStyle w:val="TableParagraph"/>
                              <w:spacing w:before="86"/>
                              <w:ind w:left="129" w:right="87"/>
                              <w:jc w:val="center"/>
                              <w:rPr>
                                <w:sz w:val="16"/>
                              </w:rPr>
                            </w:pPr>
                            <w:r>
                              <w:rPr>
                                <w:sz w:val="16"/>
                              </w:rPr>
                              <w:t>2.6,</w:t>
                            </w:r>
                            <w:r>
                              <w:rPr>
                                <w:spacing w:val="-1"/>
                                <w:sz w:val="16"/>
                              </w:rPr>
                              <w:t> </w:t>
                            </w:r>
                            <w:r>
                              <w:rPr>
                                <w:sz w:val="16"/>
                              </w:rPr>
                              <w:t>2.7,</w:t>
                            </w:r>
                            <w:r>
                              <w:rPr>
                                <w:spacing w:val="-1"/>
                                <w:sz w:val="16"/>
                              </w:rPr>
                              <w:t> </w:t>
                            </w:r>
                            <w:r>
                              <w:rPr>
                                <w:sz w:val="16"/>
                              </w:rPr>
                              <w:t>2.8,</w:t>
                            </w:r>
                            <w:r>
                              <w:rPr>
                                <w:spacing w:val="-1"/>
                                <w:sz w:val="16"/>
                              </w:rPr>
                              <w:t> </w:t>
                            </w:r>
                            <w:r>
                              <w:rPr>
                                <w:sz w:val="16"/>
                              </w:rPr>
                              <w:t>2.9</w:t>
                            </w:r>
                            <w:r>
                              <w:rPr>
                                <w:spacing w:val="-1"/>
                                <w:sz w:val="16"/>
                              </w:rPr>
                              <w:t> </w:t>
                            </w:r>
                            <w:r>
                              <w:rPr>
                                <w:sz w:val="16"/>
                              </w:rPr>
                              <w:t>e</w:t>
                            </w:r>
                            <w:r>
                              <w:rPr>
                                <w:spacing w:val="-1"/>
                                <w:sz w:val="16"/>
                              </w:rPr>
                              <w:t> </w:t>
                            </w:r>
                            <w:r>
                              <w:rPr>
                                <w:spacing w:val="-4"/>
                                <w:sz w:val="16"/>
                              </w:rPr>
                              <w:t>2.10</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spacing w:line="352" w:lineRule="auto"/>
                              <w:ind w:left="207" w:right="15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fixação</w:t>
                            </w:r>
                            <w:r>
                              <w:rPr>
                                <w:spacing w:val="-7"/>
                                <w:sz w:val="16"/>
                              </w:rPr>
                              <w:t> </w:t>
                            </w:r>
                            <w:r>
                              <w:rPr>
                                <w:sz w:val="16"/>
                              </w:rPr>
                              <w:t>dupla</w:t>
                            </w:r>
                            <w:r>
                              <w:rPr>
                                <w:spacing w:val="40"/>
                                <w:sz w:val="16"/>
                              </w:rPr>
                              <w:t> </w:t>
                            </w:r>
                            <w:r>
                              <w:rPr>
                                <w:sz w:val="16"/>
                              </w:rPr>
                              <w:t>linha com intervalo</w:t>
                            </w:r>
                          </w:p>
                          <w:p>
                            <w:pPr>
                              <w:pStyle w:val="TableParagraph"/>
                              <w:spacing w:line="352" w:lineRule="auto"/>
                              <w:ind w:left="203" w:right="150"/>
                              <w:jc w:val="center"/>
                              <w:rPr>
                                <w:sz w:val="16"/>
                              </w:rPr>
                            </w:pPr>
                            <w:r>
                              <w:rPr>
                                <w:sz w:val="16"/>
                              </w:rPr>
                              <w:t>Forma primária: Miniplaca sistema 2.0 com 08</w:t>
                            </w:r>
                            <w:r>
                              <w:rPr>
                                <w:spacing w:val="40"/>
                                <w:sz w:val="16"/>
                              </w:rPr>
                              <w:t> </w:t>
                            </w:r>
                            <w:r>
                              <w:rPr>
                                <w:sz w:val="16"/>
                              </w:rPr>
                              <w:t>furos com intervalo de 6 mm a 14 mm</w:t>
                            </w:r>
                            <w:r>
                              <w:rPr>
                                <w:spacing w:val="40"/>
                                <w:sz w:val="16"/>
                              </w:rPr>
                              <w:t> </w:t>
                            </w:r>
                            <w:r>
                              <w:rPr>
                                <w:sz w:val="16"/>
                              </w:rPr>
                              <w:t>Geografia de aplicação: Osso mandibular</w:t>
                            </w:r>
                            <w:r>
                              <w:rPr>
                                <w:spacing w:val="40"/>
                                <w:sz w:val="16"/>
                              </w:rPr>
                              <w:t> </w:t>
                            </w:r>
                            <w:r>
                              <w:rPr>
                                <w:sz w:val="16"/>
                              </w:rPr>
                              <w:t>Característica</w:t>
                            </w:r>
                            <w:r>
                              <w:rPr>
                                <w:spacing w:val="-10"/>
                                <w:sz w:val="16"/>
                              </w:rPr>
                              <w:t> </w:t>
                            </w:r>
                            <w:r>
                              <w:rPr>
                                <w:sz w:val="16"/>
                              </w:rPr>
                              <w:t>peculiar:</w:t>
                            </w:r>
                            <w:r>
                              <w:rPr>
                                <w:spacing w:val="-10"/>
                                <w:sz w:val="16"/>
                              </w:rPr>
                              <w:t> </w:t>
                            </w:r>
                            <w:r>
                              <w:rPr>
                                <w:sz w:val="16"/>
                              </w:rPr>
                              <w:t>semirrígida</w:t>
                            </w:r>
                            <w:r>
                              <w:rPr>
                                <w:spacing w:val="-10"/>
                                <w:sz w:val="16"/>
                              </w:rPr>
                              <w:t> </w:t>
                            </w:r>
                            <w:r>
                              <w:rPr>
                                <w:sz w:val="16"/>
                              </w:rPr>
                              <w:t>e</w:t>
                            </w:r>
                            <w:r>
                              <w:rPr>
                                <w:spacing w:val="-10"/>
                                <w:sz w:val="16"/>
                              </w:rPr>
                              <w:t> </w:t>
                            </w:r>
                            <w:r>
                              <w:rPr>
                                <w:sz w:val="16"/>
                              </w:rPr>
                              <w:t>modelável</w:t>
                            </w:r>
                          </w:p>
                          <w:p>
                            <w:pPr>
                              <w:pStyle w:val="TableParagraph"/>
                              <w:spacing w:line="182" w:lineRule="exact"/>
                              <w:ind w:left="57" w:right="6"/>
                              <w:jc w:val="center"/>
                              <w:rPr>
                                <w:sz w:val="16"/>
                              </w:rPr>
                            </w:pPr>
                            <w:r>
                              <w:rPr>
                                <w:sz w:val="16"/>
                              </w:rPr>
                              <w:t>Aplicação:</w:t>
                            </w:r>
                            <w:r>
                              <w:rPr>
                                <w:spacing w:val="-1"/>
                                <w:sz w:val="16"/>
                              </w:rPr>
                              <w:t> </w:t>
                            </w:r>
                            <w:r>
                              <w:rPr>
                                <w:sz w:val="16"/>
                              </w:rPr>
                              <w:t>Osteossíntese</w:t>
                            </w:r>
                            <w:r>
                              <w:rPr>
                                <w:spacing w:val="-1"/>
                                <w:sz w:val="16"/>
                              </w:rPr>
                              <w:t> </w:t>
                            </w:r>
                            <w:r>
                              <w:rPr>
                                <w:sz w:val="16"/>
                              </w:rPr>
                              <w:t>de</w:t>
                            </w:r>
                            <w:r>
                              <w:rPr>
                                <w:spacing w:val="-1"/>
                                <w:sz w:val="16"/>
                              </w:rPr>
                              <w:t> </w:t>
                            </w:r>
                            <w:r>
                              <w:rPr>
                                <w:sz w:val="16"/>
                              </w:rPr>
                              <w:t>fraturas</w:t>
                            </w:r>
                            <w:r>
                              <w:rPr>
                                <w:spacing w:val="-1"/>
                                <w:sz w:val="16"/>
                              </w:rPr>
                              <w:t> </w:t>
                            </w:r>
                            <w:r>
                              <w:rPr>
                                <w:sz w:val="16"/>
                              </w:rPr>
                              <w:t>e</w:t>
                            </w:r>
                            <w:r>
                              <w:rPr>
                                <w:spacing w:val="-1"/>
                                <w:sz w:val="16"/>
                              </w:rPr>
                              <w:t> </w:t>
                            </w:r>
                            <w:r>
                              <w:rPr>
                                <w:spacing w:val="-2"/>
                                <w:sz w:val="16"/>
                              </w:rPr>
                              <w:t>osteotomias.</w:t>
                            </w:r>
                          </w:p>
                          <w:p>
                            <w:pPr>
                              <w:pStyle w:val="TableParagraph"/>
                              <w:spacing w:before="85"/>
                              <w:ind w:left="57" w:right="7"/>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4"/>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3.1</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0"/>
                              <w:rPr>
                                <w:sz w:val="16"/>
                              </w:rPr>
                            </w:pPr>
                          </w:p>
                          <w:p>
                            <w:pPr>
                              <w:pStyle w:val="TableParagraph"/>
                              <w:spacing w:line="352" w:lineRule="auto"/>
                              <w:ind w:left="66" w:right="24"/>
                              <w:jc w:val="center"/>
                              <w:rPr>
                                <w:sz w:val="16"/>
                              </w:rPr>
                            </w:pPr>
                            <w:r>
                              <w:rPr>
                                <w:sz w:val="16"/>
                              </w:rPr>
                              <w:t>PLACA</w:t>
                            </w:r>
                            <w:r>
                              <w:rPr>
                                <w:spacing w:val="-10"/>
                                <w:sz w:val="16"/>
                              </w:rPr>
                              <w:t> </w:t>
                            </w:r>
                            <w:r>
                              <w:rPr>
                                <w:sz w:val="16"/>
                              </w:rPr>
                              <w:t>FIXAÇÃO,</w:t>
                            </w:r>
                            <w:r>
                              <w:rPr>
                                <w:spacing w:val="-10"/>
                                <w:sz w:val="16"/>
                              </w:rPr>
                              <w:t> </w:t>
                            </w:r>
                            <w:r>
                              <w:rPr>
                                <w:sz w:val="16"/>
                              </w:rPr>
                              <w:t>MODELO</w:t>
                            </w:r>
                            <w:r>
                              <w:rPr>
                                <w:spacing w:val="-10"/>
                                <w:sz w:val="16"/>
                              </w:rPr>
                              <w:t> </w:t>
                            </w:r>
                            <w:r>
                              <w:rPr>
                                <w:sz w:val="16"/>
                              </w:rPr>
                              <w:t>PLACA:</w:t>
                            </w:r>
                            <w:r>
                              <w:rPr>
                                <w:spacing w:val="-10"/>
                                <w:sz w:val="16"/>
                              </w:rPr>
                              <w:t> </w:t>
                            </w:r>
                            <w:r>
                              <w:rPr>
                                <w:sz w:val="16"/>
                              </w:rPr>
                              <w:t>RECONSTRUÇÃO</w:t>
                            </w:r>
                            <w:r>
                              <w:rPr>
                                <w:spacing w:val="40"/>
                                <w:sz w:val="16"/>
                              </w:rPr>
                              <w:t> </w:t>
                            </w:r>
                            <w:r>
                              <w:rPr>
                                <w:sz w:val="16"/>
                              </w:rPr>
                              <w:t>COM BLOQUEIO, FORMATO EM L PARA DIREITA E</w:t>
                            </w:r>
                            <w:r>
                              <w:rPr>
                                <w:spacing w:val="40"/>
                                <w:sz w:val="16"/>
                              </w:rPr>
                              <w:t> </w:t>
                            </w:r>
                            <w:r>
                              <w:rPr>
                                <w:sz w:val="16"/>
                              </w:rPr>
                              <w:t>ESQUERDA, COMPATÍVEL PARAFUSO BLOQUEADO</w:t>
                            </w:r>
                            <w:r>
                              <w:rPr>
                                <w:spacing w:val="40"/>
                                <w:sz w:val="16"/>
                              </w:rPr>
                              <w:t> </w:t>
                            </w:r>
                            <w:r>
                              <w:rPr>
                                <w:sz w:val="16"/>
                              </w:rPr>
                              <w:t>CIRÚRGICO, PARA CRÂNIO MAXILO FACIAL,</w:t>
                            </w:r>
                            <w:r>
                              <w:rPr>
                                <w:spacing w:val="40"/>
                                <w:sz w:val="16"/>
                              </w:rPr>
                              <w:t> </w:t>
                            </w:r>
                            <w:r>
                              <w:rPr>
                                <w:sz w:val="16"/>
                              </w:rPr>
                              <w:t>DIÂMETRO: 2,3MM A 2,7MM, MATERIAL: TITÂNIO,</w:t>
                            </w:r>
                            <w:r>
                              <w:rPr>
                                <w:spacing w:val="40"/>
                                <w:sz w:val="16"/>
                              </w:rPr>
                              <w:t> </w:t>
                            </w:r>
                            <w:r>
                              <w:rPr>
                                <w:sz w:val="16"/>
                              </w:rPr>
                              <w:t>TAMANHO: 20</w:t>
                            </w:r>
                            <w:r>
                              <w:rPr>
                                <w:spacing w:val="-8"/>
                                <w:sz w:val="16"/>
                              </w:rPr>
                              <w:t> </w:t>
                            </w:r>
                            <w:r>
                              <w:rPr>
                                <w:sz w:val="16"/>
                              </w:rPr>
                              <w:t>A</w:t>
                            </w:r>
                            <w:r>
                              <w:rPr>
                                <w:spacing w:val="-8"/>
                                <w:sz w:val="16"/>
                              </w:rPr>
                              <w:t> </w:t>
                            </w:r>
                            <w:r>
                              <w:rPr>
                                <w:sz w:val="16"/>
                              </w:rPr>
                              <w:t>24 FUROS, ESPESSURA: SISTEMA</w:t>
                            </w:r>
                            <w:r>
                              <w:rPr>
                                <w:spacing w:val="-8"/>
                                <w:sz w:val="16"/>
                              </w:rPr>
                              <w:t> </w:t>
                            </w:r>
                            <w:r>
                              <w:rPr>
                                <w:sz w:val="16"/>
                              </w:rPr>
                              <w:t>2.4</w:t>
                            </w:r>
                          </w:p>
                        </w:tc>
                        <w:tc>
                          <w:tcPr>
                            <w:tcW w:w="2775" w:type="dxa"/>
                            <w:tcBorders>
                              <w:top w:val="double" w:sz="6" w:space="0" w:color="2B2B2B"/>
                              <w:bottom w:val="double" w:sz="6" w:space="0" w:color="2B2B2B"/>
                            </w:tcBorders>
                          </w:tcPr>
                          <w:p>
                            <w:pPr>
                              <w:pStyle w:val="TableParagraph"/>
                              <w:spacing w:line="352" w:lineRule="auto" w:before="75"/>
                              <w:ind w:left="42" w:right="5"/>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2.3/2.7</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67" w:right="130"/>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2.3/2.7</w:t>
                            </w:r>
                            <w:r>
                              <w:rPr>
                                <w:spacing w:val="40"/>
                                <w:sz w:val="16"/>
                              </w:rPr>
                              <w:t> </w:t>
                            </w:r>
                            <w:r>
                              <w:rPr>
                                <w:sz w:val="16"/>
                              </w:rPr>
                              <w:t>Alça de chave de fenda universal</w:t>
                            </w:r>
                          </w:p>
                          <w:p>
                            <w:pPr>
                              <w:pStyle w:val="TableParagraph"/>
                              <w:spacing w:line="352" w:lineRule="auto"/>
                              <w:ind w:left="42" w:right="6"/>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2.3/2.7</w:t>
                            </w:r>
                            <w:r>
                              <w:rPr>
                                <w:spacing w:val="40"/>
                                <w:sz w:val="16"/>
                              </w:rPr>
                              <w:t> </w:t>
                            </w:r>
                            <w:r>
                              <w:rPr>
                                <w:sz w:val="16"/>
                              </w:rPr>
                              <w:t>Alça Trocater, Ponta Afiada</w:t>
                            </w:r>
                          </w:p>
                          <w:p>
                            <w:pPr>
                              <w:pStyle w:val="TableParagraph"/>
                              <w:spacing w:line="183" w:lineRule="exact"/>
                              <w:ind w:left="124" w:right="89"/>
                              <w:jc w:val="center"/>
                              <w:rPr>
                                <w:sz w:val="16"/>
                              </w:rPr>
                            </w:pPr>
                            <w:r>
                              <w:rPr>
                                <w:spacing w:val="-2"/>
                                <w:sz w:val="16"/>
                              </w:rPr>
                              <w:t>Trocarte</w:t>
                            </w:r>
                          </w:p>
                          <w:p>
                            <w:pPr>
                              <w:pStyle w:val="TableParagraph"/>
                              <w:spacing w:line="270" w:lineRule="atLeast"/>
                              <w:ind w:left="414" w:right="37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2.3/2.7</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2.3/2.7</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3.2</w:t>
                            </w:r>
                            <w:r>
                              <w:rPr>
                                <w:spacing w:val="-1"/>
                                <w:sz w:val="16"/>
                              </w:rPr>
                              <w:t> </w:t>
                            </w:r>
                            <w:r>
                              <w:rPr>
                                <w:sz w:val="16"/>
                              </w:rPr>
                              <w:t>e</w:t>
                            </w:r>
                            <w:r>
                              <w:rPr>
                                <w:spacing w:val="-1"/>
                                <w:sz w:val="16"/>
                              </w:rPr>
                              <w:t> </w:t>
                            </w:r>
                            <w:r>
                              <w:rPr>
                                <w:spacing w:val="-5"/>
                                <w:sz w:val="16"/>
                              </w:rPr>
                              <w:t>3.3</w:t>
                            </w:r>
                          </w:p>
                        </w:tc>
                        <w:tc>
                          <w:tcPr>
                            <w:tcW w:w="3420" w:type="dxa"/>
                            <w:tcBorders>
                              <w:top w:val="double" w:sz="6" w:space="0" w:color="2B2B2B"/>
                              <w:bottom w:val="double" w:sz="6" w:space="0" w:color="2B2B2B"/>
                            </w:tcBorders>
                          </w:tcPr>
                          <w:p>
                            <w:pPr>
                              <w:pStyle w:val="TableParagraph"/>
                              <w:spacing w:before="161"/>
                              <w:rPr>
                                <w:sz w:val="16"/>
                              </w:rPr>
                            </w:pPr>
                          </w:p>
                          <w:p>
                            <w:pPr>
                              <w:pStyle w:val="TableParagraph"/>
                              <w:spacing w:line="352" w:lineRule="auto"/>
                              <w:ind w:left="81" w:right="29"/>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de</w:t>
                            </w:r>
                            <w:r>
                              <w:rPr>
                                <w:spacing w:val="-7"/>
                                <w:sz w:val="16"/>
                              </w:rPr>
                              <w:t> </w:t>
                            </w:r>
                            <w:r>
                              <w:rPr>
                                <w:sz w:val="16"/>
                              </w:rPr>
                              <w:t>reconstrução</w:t>
                            </w:r>
                            <w:r>
                              <w:rPr>
                                <w:spacing w:val="40"/>
                                <w:sz w:val="16"/>
                              </w:rPr>
                              <w:t> </w:t>
                            </w:r>
                            <w:r>
                              <w:rPr>
                                <w:sz w:val="16"/>
                              </w:rPr>
                              <w:t>em “L” sistema 2.0/2.7 de 20 a 24 furos.</w:t>
                            </w:r>
                          </w:p>
                          <w:p>
                            <w:pPr>
                              <w:pStyle w:val="TableParagraph"/>
                              <w:spacing w:line="352" w:lineRule="auto"/>
                              <w:ind w:left="81" w:right="28"/>
                              <w:jc w:val="center"/>
                              <w:rPr>
                                <w:sz w:val="16"/>
                              </w:rPr>
                            </w:pPr>
                            <w:r>
                              <w:rPr>
                                <w:sz w:val="16"/>
                              </w:rPr>
                              <w:t>Forma</w:t>
                            </w:r>
                            <w:r>
                              <w:rPr>
                                <w:spacing w:val="-6"/>
                                <w:sz w:val="16"/>
                              </w:rPr>
                              <w:t> </w:t>
                            </w:r>
                            <w:r>
                              <w:rPr>
                                <w:sz w:val="16"/>
                              </w:rPr>
                              <w:t>primária:</w:t>
                            </w:r>
                            <w:r>
                              <w:rPr>
                                <w:spacing w:val="-6"/>
                                <w:sz w:val="16"/>
                              </w:rPr>
                              <w:t> </w:t>
                            </w:r>
                            <w:r>
                              <w:rPr>
                                <w:sz w:val="16"/>
                              </w:rPr>
                              <w:t>Placa</w:t>
                            </w:r>
                            <w:r>
                              <w:rPr>
                                <w:spacing w:val="-6"/>
                                <w:sz w:val="16"/>
                              </w:rPr>
                              <w:t> </w:t>
                            </w:r>
                            <w:r>
                              <w:rPr>
                                <w:sz w:val="16"/>
                              </w:rPr>
                              <w:t>de</w:t>
                            </w:r>
                            <w:r>
                              <w:rPr>
                                <w:spacing w:val="-6"/>
                                <w:sz w:val="16"/>
                              </w:rPr>
                              <w:t> </w:t>
                            </w:r>
                            <w:r>
                              <w:rPr>
                                <w:sz w:val="16"/>
                              </w:rPr>
                              <w:t>reconstrução</w:t>
                            </w:r>
                            <w:r>
                              <w:rPr>
                                <w:spacing w:val="-6"/>
                                <w:sz w:val="16"/>
                              </w:rPr>
                              <w:t> </w:t>
                            </w:r>
                            <w:r>
                              <w:rPr>
                                <w:sz w:val="16"/>
                              </w:rPr>
                              <w:t>em</w:t>
                            </w:r>
                            <w:r>
                              <w:rPr>
                                <w:spacing w:val="-6"/>
                                <w:sz w:val="16"/>
                              </w:rPr>
                              <w:t> </w:t>
                            </w:r>
                            <w:r>
                              <w:rPr>
                                <w:sz w:val="16"/>
                              </w:rPr>
                              <w:t>“L”</w:t>
                            </w:r>
                            <w:r>
                              <w:rPr>
                                <w:spacing w:val="-6"/>
                                <w:sz w:val="16"/>
                              </w:rPr>
                              <w:t> </w:t>
                            </w:r>
                            <w:r>
                              <w:rPr>
                                <w:sz w:val="16"/>
                              </w:rPr>
                              <w:t>para</w:t>
                            </w:r>
                            <w:r>
                              <w:rPr>
                                <w:spacing w:val="40"/>
                                <w:sz w:val="16"/>
                              </w:rPr>
                              <w:t> </w:t>
                            </w:r>
                            <w:r>
                              <w:rPr>
                                <w:sz w:val="16"/>
                              </w:rPr>
                              <w:t>o lado direito ou esquerdo sistema 2.0/2,7 de 20 a</w:t>
                            </w:r>
                            <w:r>
                              <w:rPr>
                                <w:spacing w:val="40"/>
                                <w:sz w:val="16"/>
                              </w:rPr>
                              <w:t> </w:t>
                            </w:r>
                            <w:r>
                              <w:rPr>
                                <w:sz w:val="16"/>
                              </w:rPr>
                              <w:t>24</w:t>
                            </w:r>
                            <w:r>
                              <w:rPr>
                                <w:spacing w:val="-3"/>
                                <w:sz w:val="16"/>
                              </w:rPr>
                              <w:t> </w:t>
                            </w:r>
                            <w:r>
                              <w:rPr>
                                <w:sz w:val="16"/>
                              </w:rPr>
                              <w:t>furos.</w:t>
                            </w:r>
                          </w:p>
                          <w:p>
                            <w:pPr>
                              <w:pStyle w:val="TableParagraph"/>
                              <w:spacing w:line="183" w:lineRule="exact"/>
                              <w:ind w:left="57" w:right="7"/>
                              <w:jc w:val="center"/>
                              <w:rPr>
                                <w:sz w:val="16"/>
                              </w:rPr>
                            </w:pPr>
                            <w:r>
                              <w:rPr>
                                <w:sz w:val="16"/>
                              </w:rPr>
                              <w:t>Geografia</w:t>
                            </w:r>
                            <w:r>
                              <w:rPr>
                                <w:spacing w:val="-1"/>
                                <w:sz w:val="16"/>
                              </w:rPr>
                              <w:t> </w:t>
                            </w:r>
                            <w:r>
                              <w:rPr>
                                <w:sz w:val="16"/>
                              </w:rPr>
                              <w:t>de</w:t>
                            </w:r>
                            <w:r>
                              <w:rPr>
                                <w:spacing w:val="-1"/>
                                <w:sz w:val="16"/>
                              </w:rPr>
                              <w:t> </w:t>
                            </w:r>
                            <w:r>
                              <w:rPr>
                                <w:sz w:val="16"/>
                              </w:rPr>
                              <w:t>aplicação:</w:t>
                            </w:r>
                            <w:r>
                              <w:rPr>
                                <w:spacing w:val="-1"/>
                                <w:sz w:val="16"/>
                              </w:rPr>
                              <w:t> </w:t>
                            </w:r>
                            <w:r>
                              <w:rPr>
                                <w:sz w:val="16"/>
                              </w:rPr>
                              <w:t>Osso</w:t>
                            </w:r>
                            <w:r>
                              <w:rPr>
                                <w:spacing w:val="-1"/>
                                <w:sz w:val="16"/>
                              </w:rPr>
                              <w:t> </w:t>
                            </w:r>
                            <w:r>
                              <w:rPr>
                                <w:spacing w:val="-2"/>
                                <w:sz w:val="16"/>
                              </w:rPr>
                              <w:t>mandíbular.</w:t>
                            </w:r>
                          </w:p>
                          <w:p>
                            <w:pPr>
                              <w:pStyle w:val="TableParagraph"/>
                              <w:spacing w:line="352" w:lineRule="auto" w:before="85"/>
                              <w:ind w:left="136" w:right="84"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ostetomias</w:t>
                            </w:r>
                            <w:r>
                              <w:rPr>
                                <w:spacing w:val="-8"/>
                                <w:sz w:val="16"/>
                              </w:rPr>
                              <w:t> </w:t>
                            </w:r>
                            <w:r>
                              <w:rPr>
                                <w:sz w:val="16"/>
                              </w:rPr>
                              <w:t>e</w:t>
                            </w:r>
                            <w:r>
                              <w:rPr>
                                <w:spacing w:val="40"/>
                                <w:sz w:val="16"/>
                              </w:rPr>
                              <w:t> </w:t>
                            </w:r>
                            <w:r>
                              <w:rPr>
                                <w:sz w:val="16"/>
                              </w:rPr>
                              <w:t>reconstruções de defeitos ósseos</w:t>
                            </w:r>
                          </w:p>
                          <w:p>
                            <w:pPr>
                              <w:pStyle w:val="TableParagraph"/>
                              <w:spacing w:line="352" w:lineRule="auto"/>
                              <w:ind w:left="744" w:right="691"/>
                              <w:jc w:val="center"/>
                              <w:rPr>
                                <w:sz w:val="16"/>
                              </w:rPr>
                            </w:pPr>
                            <w:r>
                              <w:rPr>
                                <w:sz w:val="16"/>
                              </w:rPr>
                              <w:t>Composição:</w:t>
                            </w:r>
                            <w:r>
                              <w:rPr>
                                <w:spacing w:val="-7"/>
                                <w:sz w:val="16"/>
                              </w:rPr>
                              <w:t> </w:t>
                            </w:r>
                            <w:r>
                              <w:rPr>
                                <w:sz w:val="16"/>
                              </w:rPr>
                              <w:t>Titânio</w:t>
                            </w:r>
                            <w:r>
                              <w:rPr>
                                <w:spacing w:val="40"/>
                                <w:sz w:val="16"/>
                              </w:rPr>
                              <w:t> </w:t>
                            </w:r>
                            <w:r>
                              <w:rPr>
                                <w:sz w:val="16"/>
                              </w:rPr>
                              <w:t>Espessura:</w:t>
                            </w:r>
                            <w:r>
                              <w:rPr>
                                <w:spacing w:val="-10"/>
                                <w:sz w:val="16"/>
                              </w:rPr>
                              <w:t> </w:t>
                            </w:r>
                            <w:r>
                              <w:rPr>
                                <w:sz w:val="16"/>
                              </w:rPr>
                              <w:t>1,5mm</w:t>
                            </w:r>
                            <w:r>
                              <w:rPr>
                                <w:spacing w:val="-10"/>
                                <w:sz w:val="16"/>
                              </w:rPr>
                              <w:t> </w:t>
                            </w:r>
                            <w:r>
                              <w:rPr>
                                <w:sz w:val="16"/>
                              </w:rPr>
                              <w:t>a</w:t>
                            </w:r>
                            <w:r>
                              <w:rPr>
                                <w:spacing w:val="-10"/>
                                <w:sz w:val="16"/>
                              </w:rPr>
                              <w:t> </w:t>
                            </w:r>
                            <w:r>
                              <w:rPr>
                                <w:sz w:val="16"/>
                              </w:rPr>
                              <w:t>2,8mm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3.2</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1"/>
                              <w:rPr>
                                <w:sz w:val="16"/>
                              </w:rPr>
                            </w:pPr>
                          </w:p>
                          <w:p>
                            <w:pPr>
                              <w:pStyle w:val="TableParagraph"/>
                              <w:spacing w:line="352" w:lineRule="auto"/>
                              <w:ind w:left="66" w:right="24"/>
                              <w:jc w:val="center"/>
                              <w:rPr>
                                <w:sz w:val="16"/>
                              </w:rPr>
                            </w:pPr>
                            <w:r>
                              <w:rPr>
                                <w:sz w:val="16"/>
                              </w:rPr>
                              <w:t>PLACA</w:t>
                            </w:r>
                            <w:r>
                              <w:rPr>
                                <w:spacing w:val="-10"/>
                                <w:sz w:val="16"/>
                              </w:rPr>
                              <w:t> </w:t>
                            </w:r>
                            <w:r>
                              <w:rPr>
                                <w:sz w:val="16"/>
                              </w:rPr>
                              <w:t>FIXAÇÃO,</w:t>
                            </w:r>
                            <w:r>
                              <w:rPr>
                                <w:spacing w:val="-10"/>
                                <w:sz w:val="16"/>
                              </w:rPr>
                              <w:t> </w:t>
                            </w:r>
                            <w:r>
                              <w:rPr>
                                <w:sz w:val="16"/>
                              </w:rPr>
                              <w:t>MODELO</w:t>
                            </w:r>
                            <w:r>
                              <w:rPr>
                                <w:spacing w:val="-10"/>
                                <w:sz w:val="16"/>
                              </w:rPr>
                              <w:t> </w:t>
                            </w:r>
                            <w:r>
                              <w:rPr>
                                <w:sz w:val="16"/>
                              </w:rPr>
                              <w:t>PLACA:</w:t>
                            </w:r>
                            <w:r>
                              <w:rPr>
                                <w:spacing w:val="-10"/>
                                <w:sz w:val="16"/>
                              </w:rPr>
                              <w:t> </w:t>
                            </w:r>
                            <w:r>
                              <w:rPr>
                                <w:sz w:val="16"/>
                              </w:rPr>
                              <w:t>RECONSTRUÇÃO</w:t>
                            </w:r>
                            <w:r>
                              <w:rPr>
                                <w:spacing w:val="40"/>
                                <w:sz w:val="16"/>
                              </w:rPr>
                              <w:t> </w:t>
                            </w:r>
                            <w:r>
                              <w:rPr>
                                <w:sz w:val="16"/>
                              </w:rPr>
                              <w:t>COM BLOQUEIO, FORMATO RETO, COMPATÍVEL</w:t>
                            </w:r>
                            <w:r>
                              <w:rPr>
                                <w:spacing w:val="40"/>
                                <w:sz w:val="16"/>
                              </w:rPr>
                              <w:t> </w:t>
                            </w:r>
                            <w:r>
                              <w:rPr>
                                <w:sz w:val="16"/>
                              </w:rPr>
                              <w:t>PARAFUSO</w:t>
                            </w:r>
                            <w:r>
                              <w:rPr>
                                <w:spacing w:val="-5"/>
                                <w:sz w:val="16"/>
                              </w:rPr>
                              <w:t> </w:t>
                            </w:r>
                            <w:r>
                              <w:rPr>
                                <w:sz w:val="16"/>
                              </w:rPr>
                              <w:t>BLOQUEADO</w:t>
                            </w:r>
                            <w:r>
                              <w:rPr>
                                <w:spacing w:val="-4"/>
                                <w:sz w:val="16"/>
                              </w:rPr>
                              <w:t> </w:t>
                            </w:r>
                            <w:r>
                              <w:rPr>
                                <w:sz w:val="16"/>
                              </w:rPr>
                              <w:t>CIRÚRGICO,</w:t>
                            </w:r>
                            <w:r>
                              <w:rPr>
                                <w:spacing w:val="-4"/>
                                <w:sz w:val="16"/>
                              </w:rPr>
                              <w:t> </w:t>
                            </w:r>
                            <w:r>
                              <w:rPr>
                                <w:sz w:val="16"/>
                              </w:rPr>
                              <w:t>PARA</w:t>
                            </w:r>
                            <w:r>
                              <w:rPr>
                                <w:spacing w:val="-10"/>
                                <w:sz w:val="16"/>
                              </w:rPr>
                              <w:t> </w:t>
                            </w:r>
                            <w:r>
                              <w:rPr>
                                <w:sz w:val="16"/>
                              </w:rPr>
                              <w:t>CRÂNIO</w:t>
                            </w:r>
                            <w:r>
                              <w:rPr>
                                <w:spacing w:val="40"/>
                                <w:sz w:val="16"/>
                              </w:rPr>
                              <w:t> </w:t>
                            </w:r>
                            <w:r>
                              <w:rPr>
                                <w:sz w:val="16"/>
                              </w:rPr>
                              <w:t>MAXILO</w:t>
                            </w:r>
                            <w:r>
                              <w:rPr>
                                <w:spacing w:val="-6"/>
                                <w:sz w:val="16"/>
                              </w:rPr>
                              <w:t> </w:t>
                            </w:r>
                            <w:r>
                              <w:rPr>
                                <w:sz w:val="16"/>
                              </w:rPr>
                              <w:t>FACIAL,</w:t>
                            </w:r>
                            <w:r>
                              <w:rPr>
                                <w:spacing w:val="-6"/>
                                <w:sz w:val="16"/>
                              </w:rPr>
                              <w:t> </w:t>
                            </w:r>
                            <w:r>
                              <w:rPr>
                                <w:sz w:val="16"/>
                              </w:rPr>
                              <w:t>MATERIAL:</w:t>
                            </w:r>
                            <w:r>
                              <w:rPr>
                                <w:spacing w:val="-8"/>
                                <w:sz w:val="16"/>
                              </w:rPr>
                              <w:t> </w:t>
                            </w:r>
                            <w:r>
                              <w:rPr>
                                <w:sz w:val="16"/>
                              </w:rPr>
                              <w:t>TITÂNIO,</w:t>
                            </w:r>
                            <w:r>
                              <w:rPr>
                                <w:spacing w:val="-8"/>
                                <w:sz w:val="16"/>
                              </w:rPr>
                              <w:t> </w:t>
                            </w:r>
                            <w:r>
                              <w:rPr>
                                <w:sz w:val="16"/>
                              </w:rPr>
                              <w:t>TAMANHO:</w:t>
                            </w:r>
                            <w:r>
                              <w:rPr>
                                <w:spacing w:val="-6"/>
                                <w:sz w:val="16"/>
                              </w:rPr>
                              <w:t> </w:t>
                            </w:r>
                            <w:r>
                              <w:rPr>
                                <w:sz w:val="16"/>
                              </w:rPr>
                              <w:t>8</w:t>
                            </w:r>
                            <w:r>
                              <w:rPr>
                                <w:spacing w:val="40"/>
                                <w:sz w:val="16"/>
                              </w:rPr>
                              <w:t> </w:t>
                            </w:r>
                            <w:r>
                              <w:rPr>
                                <w:sz w:val="16"/>
                              </w:rPr>
                              <w:t>A 12 FUROS, ESPESSURA: SISTEMA 2.4</w:t>
                            </w:r>
                          </w:p>
                        </w:tc>
                        <w:tc>
                          <w:tcPr>
                            <w:tcW w:w="2775" w:type="dxa"/>
                            <w:tcBorders>
                              <w:top w:val="double" w:sz="6" w:space="0" w:color="2B2B2B"/>
                              <w:bottom w:val="double" w:sz="6" w:space="0" w:color="2B2B2B"/>
                            </w:tcBorders>
                          </w:tcPr>
                          <w:p>
                            <w:pPr>
                              <w:pStyle w:val="TableParagraph"/>
                              <w:spacing w:line="352" w:lineRule="auto" w:before="75"/>
                              <w:ind w:left="42" w:right="5"/>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2.3/2.7</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67" w:right="130"/>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2.3/2.7</w:t>
                            </w:r>
                            <w:r>
                              <w:rPr>
                                <w:spacing w:val="40"/>
                                <w:sz w:val="16"/>
                              </w:rPr>
                              <w:t> </w:t>
                            </w:r>
                            <w:r>
                              <w:rPr>
                                <w:sz w:val="16"/>
                              </w:rPr>
                              <w:t>Alça de chave de fenda universal</w:t>
                            </w:r>
                          </w:p>
                          <w:p>
                            <w:pPr>
                              <w:pStyle w:val="TableParagraph"/>
                              <w:spacing w:line="352" w:lineRule="auto"/>
                              <w:ind w:left="42" w:right="6"/>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2.3/2.7</w:t>
                            </w:r>
                            <w:r>
                              <w:rPr>
                                <w:spacing w:val="40"/>
                                <w:sz w:val="16"/>
                              </w:rPr>
                              <w:t> </w:t>
                            </w:r>
                            <w:r>
                              <w:rPr>
                                <w:sz w:val="16"/>
                              </w:rPr>
                              <w:t>Alça Trocater, Ponta Afiada</w:t>
                            </w:r>
                          </w:p>
                          <w:p>
                            <w:pPr>
                              <w:pStyle w:val="TableParagraph"/>
                              <w:spacing w:line="183" w:lineRule="exact"/>
                              <w:ind w:left="124" w:right="89"/>
                              <w:jc w:val="center"/>
                              <w:rPr>
                                <w:sz w:val="16"/>
                              </w:rPr>
                            </w:pPr>
                            <w:r>
                              <w:rPr>
                                <w:spacing w:val="-2"/>
                                <w:sz w:val="16"/>
                              </w:rPr>
                              <w:t>Trocarte</w:t>
                            </w:r>
                          </w:p>
                          <w:p>
                            <w:pPr>
                              <w:pStyle w:val="TableParagraph"/>
                              <w:spacing w:line="270" w:lineRule="atLeast"/>
                              <w:ind w:left="414" w:right="37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2.3/2.7</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2.3/2.7</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3.1</w:t>
                            </w:r>
                            <w:r>
                              <w:rPr>
                                <w:spacing w:val="-1"/>
                                <w:sz w:val="16"/>
                              </w:rPr>
                              <w:t> </w:t>
                            </w:r>
                            <w:r>
                              <w:rPr>
                                <w:sz w:val="16"/>
                              </w:rPr>
                              <w:t>e</w:t>
                            </w:r>
                            <w:r>
                              <w:rPr>
                                <w:spacing w:val="-1"/>
                                <w:sz w:val="16"/>
                              </w:rPr>
                              <w:t> </w:t>
                            </w:r>
                            <w:r>
                              <w:rPr>
                                <w:spacing w:val="-5"/>
                                <w:sz w:val="16"/>
                              </w:rPr>
                              <w:t>3.3</w:t>
                            </w:r>
                          </w:p>
                        </w:tc>
                        <w:tc>
                          <w:tcPr>
                            <w:tcW w:w="3420" w:type="dxa"/>
                            <w:tcBorders>
                              <w:top w:val="double" w:sz="6" w:space="0" w:color="2B2B2B"/>
                              <w:bottom w:val="double" w:sz="6" w:space="0" w:color="2B2B2B"/>
                            </w:tcBorders>
                          </w:tcPr>
                          <w:p>
                            <w:pPr>
                              <w:pStyle w:val="TableParagraph"/>
                              <w:rPr>
                                <w:sz w:val="16"/>
                              </w:rPr>
                            </w:pPr>
                          </w:p>
                          <w:p>
                            <w:pPr>
                              <w:pStyle w:val="TableParagraph"/>
                              <w:spacing w:before="112"/>
                              <w:rPr>
                                <w:sz w:val="16"/>
                              </w:rPr>
                            </w:pPr>
                          </w:p>
                          <w:p>
                            <w:pPr>
                              <w:pStyle w:val="TableParagraph"/>
                              <w:spacing w:line="352" w:lineRule="auto"/>
                              <w:ind w:left="57" w:right="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Placa</w:t>
                            </w:r>
                            <w:r>
                              <w:rPr>
                                <w:spacing w:val="-7"/>
                                <w:sz w:val="16"/>
                              </w:rPr>
                              <w:t> </w:t>
                            </w:r>
                            <w:r>
                              <w:rPr>
                                <w:sz w:val="16"/>
                              </w:rPr>
                              <w:t>de</w:t>
                            </w:r>
                            <w:r>
                              <w:rPr>
                                <w:spacing w:val="-7"/>
                                <w:sz w:val="16"/>
                              </w:rPr>
                              <w:t> </w:t>
                            </w:r>
                            <w:r>
                              <w:rPr>
                                <w:sz w:val="16"/>
                              </w:rPr>
                              <w:t>reconstrução</w:t>
                            </w:r>
                            <w:r>
                              <w:rPr>
                                <w:spacing w:val="40"/>
                                <w:sz w:val="16"/>
                              </w:rPr>
                              <w:t> </w:t>
                            </w:r>
                            <w:r>
                              <w:rPr>
                                <w:sz w:val="16"/>
                              </w:rPr>
                              <w:t>reta sistema 2.0/2.3 de 08 a 12 furos.</w:t>
                            </w:r>
                          </w:p>
                          <w:p>
                            <w:pPr>
                              <w:pStyle w:val="TableParagraph"/>
                              <w:spacing w:line="352" w:lineRule="auto"/>
                              <w:ind w:left="58" w:right="5"/>
                              <w:jc w:val="center"/>
                              <w:rPr>
                                <w:sz w:val="16"/>
                              </w:rPr>
                            </w:pPr>
                            <w:r>
                              <w:rPr>
                                <w:sz w:val="16"/>
                              </w:rPr>
                              <w:t>Forma</w:t>
                            </w:r>
                            <w:r>
                              <w:rPr>
                                <w:spacing w:val="-7"/>
                                <w:sz w:val="16"/>
                              </w:rPr>
                              <w:t> </w:t>
                            </w:r>
                            <w:r>
                              <w:rPr>
                                <w:sz w:val="16"/>
                              </w:rPr>
                              <w:t>primária:</w:t>
                            </w:r>
                            <w:r>
                              <w:rPr>
                                <w:spacing w:val="-7"/>
                                <w:sz w:val="16"/>
                              </w:rPr>
                              <w:t> </w:t>
                            </w:r>
                            <w:r>
                              <w:rPr>
                                <w:sz w:val="16"/>
                              </w:rPr>
                              <w:t>Placa</w:t>
                            </w:r>
                            <w:r>
                              <w:rPr>
                                <w:spacing w:val="-7"/>
                                <w:sz w:val="16"/>
                              </w:rPr>
                              <w:t> </w:t>
                            </w:r>
                            <w:r>
                              <w:rPr>
                                <w:sz w:val="16"/>
                              </w:rPr>
                              <w:t>de</w:t>
                            </w:r>
                            <w:r>
                              <w:rPr>
                                <w:spacing w:val="-7"/>
                                <w:sz w:val="16"/>
                              </w:rPr>
                              <w:t> </w:t>
                            </w:r>
                            <w:r>
                              <w:rPr>
                                <w:sz w:val="16"/>
                              </w:rPr>
                              <w:t>reconstrução</w:t>
                            </w:r>
                            <w:r>
                              <w:rPr>
                                <w:spacing w:val="-7"/>
                                <w:sz w:val="16"/>
                              </w:rPr>
                              <w:t> </w:t>
                            </w:r>
                            <w:r>
                              <w:rPr>
                                <w:sz w:val="16"/>
                              </w:rPr>
                              <w:t>sistema</w:t>
                            </w:r>
                            <w:r>
                              <w:rPr>
                                <w:spacing w:val="-7"/>
                                <w:sz w:val="16"/>
                              </w:rPr>
                              <w:t> </w:t>
                            </w:r>
                            <w:r>
                              <w:rPr>
                                <w:sz w:val="16"/>
                              </w:rPr>
                              <w:t>reta</w:t>
                            </w:r>
                            <w:r>
                              <w:rPr>
                                <w:spacing w:val="40"/>
                                <w:sz w:val="16"/>
                              </w:rPr>
                              <w:t> </w:t>
                            </w:r>
                            <w:r>
                              <w:rPr>
                                <w:sz w:val="16"/>
                              </w:rPr>
                              <w:t>2.0/2,3 de 08 a 12 furos.</w:t>
                            </w:r>
                          </w:p>
                          <w:p>
                            <w:pPr>
                              <w:pStyle w:val="TableParagraph"/>
                              <w:spacing w:line="183" w:lineRule="exact"/>
                              <w:ind w:left="57" w:right="7"/>
                              <w:jc w:val="center"/>
                              <w:rPr>
                                <w:sz w:val="16"/>
                              </w:rPr>
                            </w:pPr>
                            <w:r>
                              <w:rPr>
                                <w:sz w:val="16"/>
                              </w:rPr>
                              <w:t>Geografia</w:t>
                            </w:r>
                            <w:r>
                              <w:rPr>
                                <w:spacing w:val="-1"/>
                                <w:sz w:val="16"/>
                              </w:rPr>
                              <w:t> </w:t>
                            </w:r>
                            <w:r>
                              <w:rPr>
                                <w:sz w:val="16"/>
                              </w:rPr>
                              <w:t>de</w:t>
                            </w:r>
                            <w:r>
                              <w:rPr>
                                <w:spacing w:val="-1"/>
                                <w:sz w:val="16"/>
                              </w:rPr>
                              <w:t> </w:t>
                            </w:r>
                            <w:r>
                              <w:rPr>
                                <w:sz w:val="16"/>
                              </w:rPr>
                              <w:t>aplicação:</w:t>
                            </w:r>
                            <w:r>
                              <w:rPr>
                                <w:spacing w:val="-1"/>
                                <w:sz w:val="16"/>
                              </w:rPr>
                              <w:t> </w:t>
                            </w:r>
                            <w:r>
                              <w:rPr>
                                <w:sz w:val="16"/>
                              </w:rPr>
                              <w:t>Osso</w:t>
                            </w:r>
                            <w:r>
                              <w:rPr>
                                <w:spacing w:val="-1"/>
                                <w:sz w:val="16"/>
                              </w:rPr>
                              <w:t> </w:t>
                            </w:r>
                            <w:r>
                              <w:rPr>
                                <w:spacing w:val="-2"/>
                                <w:sz w:val="16"/>
                              </w:rPr>
                              <w:t>mandíbular.</w:t>
                            </w:r>
                          </w:p>
                          <w:p>
                            <w:pPr>
                              <w:pStyle w:val="TableParagraph"/>
                              <w:spacing w:line="352" w:lineRule="auto" w:before="85"/>
                              <w:ind w:left="136" w:right="84" w:hanging="1"/>
                              <w:jc w:val="center"/>
                              <w:rPr>
                                <w:sz w:val="16"/>
                              </w:rPr>
                            </w:pPr>
                            <w:r>
                              <w:rPr>
                                <w:sz w:val="16"/>
                              </w:rPr>
                              <w:t>Característica peculiar: semirrígida e modelável</w:t>
                            </w:r>
                            <w:r>
                              <w:rPr>
                                <w:spacing w:val="40"/>
                                <w:sz w:val="16"/>
                              </w:rPr>
                              <w:t> </w:t>
                            </w: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ostetomias</w:t>
                            </w:r>
                            <w:r>
                              <w:rPr>
                                <w:spacing w:val="-8"/>
                                <w:sz w:val="16"/>
                              </w:rPr>
                              <w:t> </w:t>
                            </w:r>
                            <w:r>
                              <w:rPr>
                                <w:sz w:val="16"/>
                              </w:rPr>
                              <w:t>e</w:t>
                            </w:r>
                            <w:r>
                              <w:rPr>
                                <w:spacing w:val="40"/>
                                <w:sz w:val="16"/>
                              </w:rPr>
                              <w:t> </w:t>
                            </w:r>
                            <w:r>
                              <w:rPr>
                                <w:sz w:val="16"/>
                              </w:rPr>
                              <w:t>reconstruções de defeitos ósseos</w:t>
                            </w:r>
                          </w:p>
                          <w:p>
                            <w:pPr>
                              <w:pStyle w:val="TableParagraph"/>
                              <w:spacing w:line="352" w:lineRule="auto"/>
                              <w:ind w:left="744" w:right="691"/>
                              <w:jc w:val="center"/>
                              <w:rPr>
                                <w:sz w:val="16"/>
                              </w:rPr>
                            </w:pPr>
                            <w:r>
                              <w:rPr>
                                <w:sz w:val="16"/>
                              </w:rPr>
                              <w:t>Composição:</w:t>
                            </w:r>
                            <w:r>
                              <w:rPr>
                                <w:spacing w:val="-7"/>
                                <w:sz w:val="16"/>
                              </w:rPr>
                              <w:t> </w:t>
                            </w:r>
                            <w:r>
                              <w:rPr>
                                <w:sz w:val="16"/>
                              </w:rPr>
                              <w:t>Titânio</w:t>
                            </w:r>
                            <w:r>
                              <w:rPr>
                                <w:spacing w:val="40"/>
                                <w:sz w:val="16"/>
                              </w:rPr>
                              <w:t> </w:t>
                            </w:r>
                            <w:r>
                              <w:rPr>
                                <w:sz w:val="16"/>
                              </w:rPr>
                              <w:t>Espessura:</w:t>
                            </w:r>
                            <w:r>
                              <w:rPr>
                                <w:spacing w:val="-10"/>
                                <w:sz w:val="16"/>
                              </w:rPr>
                              <w:t> </w:t>
                            </w:r>
                            <w:r>
                              <w:rPr>
                                <w:sz w:val="16"/>
                              </w:rPr>
                              <w:t>1,5mm</w:t>
                            </w:r>
                            <w:r>
                              <w:rPr>
                                <w:spacing w:val="-10"/>
                                <w:sz w:val="16"/>
                              </w:rPr>
                              <w:t> </w:t>
                            </w:r>
                            <w:r>
                              <w:rPr>
                                <w:sz w:val="16"/>
                              </w:rPr>
                              <w:t>a</w:t>
                            </w:r>
                            <w:r>
                              <w:rPr>
                                <w:spacing w:val="-10"/>
                                <w:sz w:val="16"/>
                              </w:rPr>
                              <w:t> </w:t>
                            </w:r>
                            <w:r>
                              <w:rPr>
                                <w:sz w:val="16"/>
                              </w:rPr>
                              <w:t>2,8mm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3524" w:hRule="atLeast"/>
                        </w:trPr>
                        <w:tc>
                          <w:tcPr>
                            <w:tcW w:w="638"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9"/>
                              <w:jc w:val="center"/>
                              <w:rPr>
                                <w:b/>
                                <w:sz w:val="16"/>
                              </w:rPr>
                            </w:pPr>
                            <w:r>
                              <w:rPr>
                                <w:b/>
                                <w:spacing w:val="-5"/>
                                <w:sz w:val="16"/>
                              </w:rPr>
                              <w:t>3.3</w:t>
                            </w:r>
                          </w:p>
                        </w:tc>
                        <w:tc>
                          <w:tcPr>
                            <w:tcW w:w="4080" w:type="dxa"/>
                            <w:tcBorders>
                              <w:top w:val="double" w:sz="6" w:space="0" w:color="2B2B2B"/>
                              <w:bottom w:val="double" w:sz="6" w:space="0" w:color="2B2B2B"/>
                            </w:tcBorders>
                          </w:tcPr>
                          <w:p>
                            <w:pPr>
                              <w:pStyle w:val="TableParagraph"/>
                              <w:spacing w:before="161"/>
                              <w:rPr>
                                <w:sz w:val="16"/>
                              </w:rPr>
                            </w:pPr>
                          </w:p>
                          <w:p>
                            <w:pPr>
                              <w:pStyle w:val="TableParagraph"/>
                              <w:spacing w:line="352" w:lineRule="auto"/>
                              <w:ind w:left="69" w:right="28"/>
                              <w:jc w:val="center"/>
                              <w:rPr>
                                <w:sz w:val="16"/>
                              </w:rPr>
                            </w:pPr>
                            <w:r>
                              <w:rPr>
                                <w:sz w:val="16"/>
                              </w:rPr>
                              <w:t>PARAFUSO CIRÚRGICO, APLICAÇÃO: CRÂNIO</w:t>
                            </w:r>
                            <w:r>
                              <w:rPr>
                                <w:spacing w:val="40"/>
                                <w:sz w:val="16"/>
                              </w:rPr>
                              <w:t> </w:t>
                            </w:r>
                            <w:r>
                              <w:rPr>
                                <w:sz w:val="16"/>
                              </w:rPr>
                              <w:t>MAXILO FACIAL, CLASSIFICAÇÃO: BLOQUEADO,</w:t>
                            </w:r>
                            <w:r>
                              <w:rPr>
                                <w:spacing w:val="40"/>
                                <w:sz w:val="16"/>
                              </w:rPr>
                              <w:t> </w:t>
                            </w:r>
                            <w:r>
                              <w:rPr>
                                <w:sz w:val="16"/>
                              </w:rPr>
                              <w:t>COM CABEÇA CRUCIFORME, DIÂMETRO CABEÇA-</w:t>
                            </w:r>
                            <w:r>
                              <w:rPr>
                                <w:spacing w:val="40"/>
                                <w:sz w:val="16"/>
                              </w:rPr>
                              <w:t> </w:t>
                            </w:r>
                            <w:r>
                              <w:rPr>
                                <w:sz w:val="16"/>
                              </w:rPr>
                              <w:t>SISTEMA:</w:t>
                            </w:r>
                            <w:r>
                              <w:rPr>
                                <w:spacing w:val="-10"/>
                                <w:sz w:val="16"/>
                              </w:rPr>
                              <w:t> </w:t>
                            </w:r>
                            <w:r>
                              <w:rPr>
                                <w:sz w:val="16"/>
                              </w:rPr>
                              <w:t>2,3MM</w:t>
                            </w:r>
                            <w:r>
                              <w:rPr>
                                <w:spacing w:val="-10"/>
                                <w:sz w:val="16"/>
                              </w:rPr>
                              <w:t> </w:t>
                            </w:r>
                            <w:r>
                              <w:rPr>
                                <w:sz w:val="16"/>
                              </w:rPr>
                              <w:t>A</w:t>
                            </w:r>
                            <w:r>
                              <w:rPr>
                                <w:spacing w:val="-10"/>
                                <w:sz w:val="16"/>
                              </w:rPr>
                              <w:t> </w:t>
                            </w:r>
                            <w:r>
                              <w:rPr>
                                <w:sz w:val="16"/>
                              </w:rPr>
                              <w:t>2,7MM,</w:t>
                            </w:r>
                            <w:r>
                              <w:rPr>
                                <w:spacing w:val="-10"/>
                                <w:sz w:val="16"/>
                              </w:rPr>
                              <w:t> </w:t>
                            </w:r>
                            <w:r>
                              <w:rPr>
                                <w:sz w:val="16"/>
                              </w:rPr>
                              <w:t>DIÂMETRO</w:t>
                            </w:r>
                            <w:r>
                              <w:rPr>
                                <w:spacing w:val="-10"/>
                                <w:sz w:val="16"/>
                              </w:rPr>
                              <w:t> </w:t>
                            </w:r>
                            <w:r>
                              <w:rPr>
                                <w:sz w:val="16"/>
                              </w:rPr>
                              <w:t>CORPO:</w:t>
                            </w:r>
                            <w:r>
                              <w:rPr>
                                <w:spacing w:val="-8"/>
                                <w:sz w:val="16"/>
                              </w:rPr>
                              <w:t> </w:t>
                            </w:r>
                            <w:r>
                              <w:rPr>
                                <w:sz w:val="16"/>
                              </w:rPr>
                              <w:t>2,3MM</w:t>
                            </w:r>
                            <w:r>
                              <w:rPr>
                                <w:spacing w:val="40"/>
                                <w:sz w:val="16"/>
                              </w:rPr>
                              <w:t> </w:t>
                            </w:r>
                            <w:r>
                              <w:rPr>
                                <w:sz w:val="16"/>
                              </w:rPr>
                              <w:t>A</w:t>
                            </w:r>
                            <w:r>
                              <w:rPr>
                                <w:spacing w:val="-5"/>
                                <w:sz w:val="16"/>
                              </w:rPr>
                              <w:t> </w:t>
                            </w:r>
                            <w:r>
                              <w:rPr>
                                <w:sz w:val="16"/>
                              </w:rPr>
                              <w:t>2,7MM, COMPRIMENTO: 4MM</w:t>
                            </w:r>
                            <w:r>
                              <w:rPr>
                                <w:spacing w:val="-5"/>
                                <w:sz w:val="16"/>
                              </w:rPr>
                              <w:t> </w:t>
                            </w:r>
                            <w:r>
                              <w:rPr>
                                <w:sz w:val="16"/>
                              </w:rPr>
                              <w:t>A</w:t>
                            </w:r>
                            <w:r>
                              <w:rPr>
                                <w:spacing w:val="-5"/>
                                <w:sz w:val="16"/>
                              </w:rPr>
                              <w:t> </w:t>
                            </w:r>
                            <w:r>
                              <w:rPr>
                                <w:sz w:val="16"/>
                              </w:rPr>
                              <w:t>17MM, MATERIAL:</w:t>
                            </w:r>
                            <w:r>
                              <w:rPr>
                                <w:spacing w:val="40"/>
                                <w:sz w:val="16"/>
                              </w:rPr>
                              <w:t> </w:t>
                            </w:r>
                            <w:r>
                              <w:rPr>
                                <w:sz w:val="16"/>
                              </w:rPr>
                              <w:t>TITÂNIO, ACABAMENTO: N/A, ROSCA: N/A,</w:t>
                            </w:r>
                            <w:r>
                              <w:rPr>
                                <w:spacing w:val="40"/>
                                <w:sz w:val="16"/>
                              </w:rPr>
                              <w:t> </w:t>
                            </w:r>
                            <w:r>
                              <w:rPr>
                                <w:sz w:val="16"/>
                              </w:rPr>
                              <w:t>INFORMAÇÕES ADICIONAIS: N/A</w:t>
                            </w:r>
                          </w:p>
                          <w:p>
                            <w:pPr>
                              <w:pStyle w:val="TableParagraph"/>
                              <w:spacing w:before="83"/>
                              <w:rPr>
                                <w:sz w:val="16"/>
                              </w:rPr>
                            </w:pPr>
                          </w:p>
                          <w:p>
                            <w:pPr>
                              <w:pStyle w:val="TableParagraph"/>
                              <w:spacing w:line="352" w:lineRule="auto"/>
                              <w:ind w:left="66" w:right="24"/>
                              <w:jc w:val="center"/>
                              <w:rPr>
                                <w:sz w:val="16"/>
                              </w:rPr>
                            </w:pPr>
                            <w:r>
                              <w:rPr>
                                <w:b/>
                                <w:sz w:val="16"/>
                              </w:rPr>
                              <w:t>Complemento</w:t>
                            </w:r>
                            <w:r>
                              <w:rPr>
                                <w:b/>
                                <w:spacing w:val="-10"/>
                                <w:sz w:val="16"/>
                              </w:rPr>
                              <w:t> </w:t>
                            </w:r>
                            <w:r>
                              <w:rPr>
                                <w:b/>
                                <w:sz w:val="16"/>
                              </w:rPr>
                              <w:t>do</w:t>
                            </w:r>
                            <w:r>
                              <w:rPr>
                                <w:b/>
                                <w:spacing w:val="-6"/>
                                <w:sz w:val="16"/>
                              </w:rPr>
                              <w:t> </w:t>
                            </w:r>
                            <w:r>
                              <w:rPr>
                                <w:b/>
                                <w:sz w:val="16"/>
                              </w:rPr>
                              <w:t>item:</w:t>
                            </w:r>
                            <w:r>
                              <w:rPr>
                                <w:b/>
                                <w:spacing w:val="-10"/>
                                <w:sz w:val="16"/>
                              </w:rPr>
                              <w:t> </w:t>
                            </w:r>
                            <w:r>
                              <w:rPr>
                                <w:sz w:val="16"/>
                              </w:rPr>
                              <w:t>A</w:t>
                            </w:r>
                            <w:r>
                              <w:rPr>
                                <w:spacing w:val="-10"/>
                                <w:sz w:val="16"/>
                              </w:rPr>
                              <w:t> </w:t>
                            </w:r>
                            <w:r>
                              <w:rPr>
                                <w:sz w:val="16"/>
                              </w:rPr>
                              <w:t>empresa</w:t>
                            </w:r>
                            <w:r>
                              <w:rPr>
                                <w:spacing w:val="-6"/>
                                <w:sz w:val="16"/>
                              </w:rPr>
                              <w:t> </w:t>
                            </w:r>
                            <w:r>
                              <w:rPr>
                                <w:sz w:val="16"/>
                              </w:rPr>
                              <w:t>deverá</w:t>
                            </w:r>
                            <w:r>
                              <w:rPr>
                                <w:spacing w:val="-6"/>
                                <w:sz w:val="16"/>
                              </w:rPr>
                              <w:t> </w:t>
                            </w:r>
                            <w:r>
                              <w:rPr>
                                <w:sz w:val="16"/>
                              </w:rPr>
                              <w:t>fornecer</w:t>
                            </w:r>
                            <w:r>
                              <w:rPr>
                                <w:spacing w:val="-6"/>
                                <w:sz w:val="16"/>
                              </w:rPr>
                              <w:t> </w:t>
                            </w:r>
                            <w:r>
                              <w:rPr>
                                <w:sz w:val="16"/>
                              </w:rPr>
                              <w:t>também</w:t>
                            </w:r>
                            <w:r>
                              <w:rPr>
                                <w:spacing w:val="-6"/>
                                <w:sz w:val="16"/>
                              </w:rPr>
                              <w:t> </w:t>
                            </w:r>
                            <w:r>
                              <w:rPr>
                                <w:sz w:val="16"/>
                              </w:rPr>
                              <w:t>o</w:t>
                            </w:r>
                            <w:r>
                              <w:rPr>
                                <w:spacing w:val="40"/>
                                <w:sz w:val="16"/>
                              </w:rPr>
                              <w:t> </w:t>
                            </w:r>
                            <w:r>
                              <w:rPr>
                                <w:sz w:val="16"/>
                              </w:rPr>
                              <w:t>parafuso de Emergência compatível com o sistema 2.4,</w:t>
                            </w:r>
                            <w:r>
                              <w:rPr>
                                <w:spacing w:val="40"/>
                                <w:sz w:val="16"/>
                              </w:rPr>
                              <w:t> </w:t>
                            </w:r>
                            <w:r>
                              <w:rPr>
                                <w:sz w:val="16"/>
                              </w:rPr>
                              <w:t>incluído na quantidade total.</w:t>
                            </w:r>
                          </w:p>
                        </w:tc>
                        <w:tc>
                          <w:tcPr>
                            <w:tcW w:w="2775" w:type="dxa"/>
                            <w:tcBorders>
                              <w:top w:val="double" w:sz="6" w:space="0" w:color="2B2B2B"/>
                              <w:bottom w:val="double" w:sz="6" w:space="0" w:color="2B2B2B"/>
                            </w:tcBorders>
                          </w:tcPr>
                          <w:p>
                            <w:pPr>
                              <w:pStyle w:val="TableParagraph"/>
                              <w:spacing w:line="352" w:lineRule="auto" w:before="75"/>
                              <w:ind w:left="42" w:right="5"/>
                              <w:jc w:val="center"/>
                              <w:rPr>
                                <w:sz w:val="16"/>
                              </w:rPr>
                            </w:pPr>
                            <w:r>
                              <w:rPr>
                                <w:sz w:val="16"/>
                              </w:rPr>
                              <w:t>Bandeja</w:t>
                            </w:r>
                            <w:r>
                              <w:rPr>
                                <w:spacing w:val="-8"/>
                                <w:sz w:val="16"/>
                              </w:rPr>
                              <w:t> </w:t>
                            </w:r>
                            <w:r>
                              <w:rPr>
                                <w:sz w:val="16"/>
                              </w:rPr>
                              <w:t>ou</w:t>
                            </w:r>
                            <w:r>
                              <w:rPr>
                                <w:spacing w:val="-8"/>
                                <w:sz w:val="16"/>
                              </w:rPr>
                              <w:t> </w:t>
                            </w:r>
                            <w:r>
                              <w:rPr>
                                <w:sz w:val="16"/>
                              </w:rPr>
                              <w:t>caixa</w:t>
                            </w:r>
                            <w:r>
                              <w:rPr>
                                <w:spacing w:val="-8"/>
                                <w:sz w:val="16"/>
                              </w:rPr>
                              <w:t> </w:t>
                            </w:r>
                            <w:r>
                              <w:rPr>
                                <w:sz w:val="16"/>
                              </w:rPr>
                              <w:t>de</w:t>
                            </w:r>
                            <w:r>
                              <w:rPr>
                                <w:spacing w:val="-8"/>
                                <w:sz w:val="16"/>
                              </w:rPr>
                              <w:t> </w:t>
                            </w:r>
                            <w:r>
                              <w:rPr>
                                <w:sz w:val="16"/>
                              </w:rPr>
                              <w:t>instrumentos</w:t>
                            </w:r>
                            <w:r>
                              <w:rPr>
                                <w:spacing w:val="-8"/>
                                <w:sz w:val="16"/>
                              </w:rPr>
                              <w:t> </w:t>
                            </w:r>
                            <w:r>
                              <w:rPr>
                                <w:sz w:val="16"/>
                              </w:rPr>
                              <w:t>2.3/2.7</w:t>
                            </w:r>
                            <w:r>
                              <w:rPr>
                                <w:spacing w:val="40"/>
                                <w:sz w:val="16"/>
                              </w:rPr>
                              <w:t> </w:t>
                            </w:r>
                            <w:r>
                              <w:rPr>
                                <w:sz w:val="16"/>
                              </w:rPr>
                              <w:t>Pinça de placa/parafuso</w:t>
                            </w:r>
                          </w:p>
                          <w:p>
                            <w:pPr>
                              <w:pStyle w:val="TableParagraph"/>
                              <w:spacing w:line="352" w:lineRule="auto"/>
                              <w:ind w:left="508" w:right="471"/>
                              <w:jc w:val="center"/>
                              <w:rPr>
                                <w:sz w:val="16"/>
                              </w:rPr>
                            </w:pPr>
                            <w:r>
                              <w:rPr>
                                <w:sz w:val="16"/>
                              </w:rPr>
                              <w:t>Alicate</w:t>
                            </w:r>
                            <w:r>
                              <w:rPr>
                                <w:spacing w:val="-10"/>
                                <w:sz w:val="16"/>
                              </w:rPr>
                              <w:t> </w:t>
                            </w:r>
                            <w:r>
                              <w:rPr>
                                <w:sz w:val="16"/>
                              </w:rPr>
                              <w:t>Dobrador</w:t>
                            </w:r>
                            <w:r>
                              <w:rPr>
                                <w:spacing w:val="-10"/>
                                <w:sz w:val="16"/>
                              </w:rPr>
                              <w:t> </w:t>
                            </w:r>
                            <w:r>
                              <w:rPr>
                                <w:sz w:val="16"/>
                              </w:rPr>
                              <w:t>de</w:t>
                            </w:r>
                            <w:r>
                              <w:rPr>
                                <w:spacing w:val="-10"/>
                                <w:sz w:val="16"/>
                              </w:rPr>
                              <w:t> </w:t>
                            </w:r>
                            <w:r>
                              <w:rPr>
                                <w:sz w:val="16"/>
                              </w:rPr>
                              <w:t>Placas,</w:t>
                            </w:r>
                            <w:r>
                              <w:rPr>
                                <w:spacing w:val="40"/>
                                <w:sz w:val="16"/>
                              </w:rPr>
                              <w:t> </w:t>
                            </w:r>
                            <w:r>
                              <w:rPr>
                                <w:sz w:val="16"/>
                              </w:rPr>
                              <w:t>Dobrador de 3 pinos</w:t>
                            </w:r>
                          </w:p>
                          <w:p>
                            <w:pPr>
                              <w:pStyle w:val="TableParagraph"/>
                              <w:spacing w:line="352" w:lineRule="auto"/>
                              <w:ind w:left="167" w:right="130"/>
                              <w:jc w:val="center"/>
                              <w:rPr>
                                <w:sz w:val="16"/>
                              </w:rPr>
                            </w:pPr>
                            <w:r>
                              <w:rPr>
                                <w:sz w:val="16"/>
                              </w:rPr>
                              <w:t>Alicate</w:t>
                            </w:r>
                            <w:r>
                              <w:rPr>
                                <w:spacing w:val="-7"/>
                                <w:sz w:val="16"/>
                              </w:rPr>
                              <w:t> </w:t>
                            </w:r>
                            <w:r>
                              <w:rPr>
                                <w:sz w:val="16"/>
                              </w:rPr>
                              <w:t>de</w:t>
                            </w:r>
                            <w:r>
                              <w:rPr>
                                <w:spacing w:val="-7"/>
                                <w:sz w:val="16"/>
                              </w:rPr>
                              <w:t> </w:t>
                            </w:r>
                            <w:r>
                              <w:rPr>
                                <w:sz w:val="16"/>
                              </w:rPr>
                              <w:t>corte</w:t>
                            </w:r>
                            <w:r>
                              <w:rPr>
                                <w:spacing w:val="-7"/>
                                <w:sz w:val="16"/>
                              </w:rPr>
                              <w:t> </w:t>
                            </w:r>
                            <w:r>
                              <w:rPr>
                                <w:sz w:val="16"/>
                              </w:rPr>
                              <w:t>de</w:t>
                            </w:r>
                            <w:r>
                              <w:rPr>
                                <w:spacing w:val="-7"/>
                                <w:sz w:val="16"/>
                              </w:rPr>
                              <w:t> </w:t>
                            </w:r>
                            <w:r>
                              <w:rPr>
                                <w:sz w:val="16"/>
                              </w:rPr>
                              <w:t>placa</w:t>
                            </w:r>
                            <w:r>
                              <w:rPr>
                                <w:spacing w:val="-7"/>
                                <w:sz w:val="16"/>
                              </w:rPr>
                              <w:t> </w:t>
                            </w:r>
                            <w:r>
                              <w:rPr>
                                <w:sz w:val="16"/>
                              </w:rPr>
                              <w:t>de</w:t>
                            </w:r>
                            <w:r>
                              <w:rPr>
                                <w:spacing w:val="-7"/>
                                <w:sz w:val="16"/>
                              </w:rPr>
                              <w:t> </w:t>
                            </w:r>
                            <w:r>
                              <w:rPr>
                                <w:sz w:val="16"/>
                              </w:rPr>
                              <w:t>2.3/2.7</w:t>
                            </w:r>
                            <w:r>
                              <w:rPr>
                                <w:spacing w:val="40"/>
                                <w:sz w:val="16"/>
                              </w:rPr>
                              <w:t> </w:t>
                            </w:r>
                            <w:r>
                              <w:rPr>
                                <w:sz w:val="16"/>
                              </w:rPr>
                              <w:t>Alça de chave de fenda universal</w:t>
                            </w:r>
                          </w:p>
                          <w:p>
                            <w:pPr>
                              <w:pStyle w:val="TableParagraph"/>
                              <w:spacing w:line="352" w:lineRule="auto"/>
                              <w:ind w:left="42" w:right="6"/>
                              <w:jc w:val="center"/>
                              <w:rPr>
                                <w:sz w:val="16"/>
                              </w:rPr>
                            </w:pPr>
                            <w:r>
                              <w:rPr>
                                <w:sz w:val="16"/>
                              </w:rPr>
                              <w:t>Lâmina</w:t>
                            </w:r>
                            <w:r>
                              <w:rPr>
                                <w:spacing w:val="-7"/>
                                <w:sz w:val="16"/>
                              </w:rPr>
                              <w:t> </w:t>
                            </w:r>
                            <w:r>
                              <w:rPr>
                                <w:sz w:val="16"/>
                              </w:rPr>
                              <w:t>de</w:t>
                            </w:r>
                            <w:r>
                              <w:rPr>
                                <w:spacing w:val="-7"/>
                                <w:sz w:val="16"/>
                              </w:rPr>
                              <w:t> </w:t>
                            </w:r>
                            <w:r>
                              <w:rPr>
                                <w:sz w:val="16"/>
                              </w:rPr>
                              <w:t>chave</w:t>
                            </w:r>
                            <w:r>
                              <w:rPr>
                                <w:spacing w:val="-7"/>
                                <w:sz w:val="16"/>
                              </w:rPr>
                              <w:t> </w:t>
                            </w:r>
                            <w:r>
                              <w:rPr>
                                <w:sz w:val="16"/>
                              </w:rPr>
                              <w:t>de</w:t>
                            </w:r>
                            <w:r>
                              <w:rPr>
                                <w:spacing w:val="-7"/>
                                <w:sz w:val="16"/>
                              </w:rPr>
                              <w:t> </w:t>
                            </w:r>
                            <w:r>
                              <w:rPr>
                                <w:sz w:val="16"/>
                              </w:rPr>
                              <w:t>fenda</w:t>
                            </w:r>
                            <w:r>
                              <w:rPr>
                                <w:spacing w:val="-7"/>
                                <w:sz w:val="16"/>
                              </w:rPr>
                              <w:t> </w:t>
                            </w:r>
                            <w:r>
                              <w:rPr>
                                <w:sz w:val="16"/>
                              </w:rPr>
                              <w:t>sistema</w:t>
                            </w:r>
                            <w:r>
                              <w:rPr>
                                <w:spacing w:val="-7"/>
                                <w:sz w:val="16"/>
                              </w:rPr>
                              <w:t> </w:t>
                            </w:r>
                            <w:r>
                              <w:rPr>
                                <w:sz w:val="16"/>
                              </w:rPr>
                              <w:t>2.3/2.7</w:t>
                            </w:r>
                            <w:r>
                              <w:rPr>
                                <w:spacing w:val="40"/>
                                <w:sz w:val="16"/>
                              </w:rPr>
                              <w:t> </w:t>
                            </w:r>
                            <w:r>
                              <w:rPr>
                                <w:sz w:val="16"/>
                              </w:rPr>
                              <w:t>Alça Trocater, Ponta Afiada</w:t>
                            </w:r>
                          </w:p>
                          <w:p>
                            <w:pPr>
                              <w:pStyle w:val="TableParagraph"/>
                              <w:spacing w:line="183" w:lineRule="exact"/>
                              <w:ind w:left="124" w:right="89"/>
                              <w:jc w:val="center"/>
                              <w:rPr>
                                <w:sz w:val="16"/>
                              </w:rPr>
                            </w:pPr>
                            <w:r>
                              <w:rPr>
                                <w:spacing w:val="-2"/>
                                <w:sz w:val="16"/>
                              </w:rPr>
                              <w:t>Trocarte</w:t>
                            </w:r>
                          </w:p>
                          <w:p>
                            <w:pPr>
                              <w:pStyle w:val="TableParagraph"/>
                              <w:spacing w:line="270" w:lineRule="atLeast"/>
                              <w:ind w:left="414" w:right="377"/>
                              <w:jc w:val="center"/>
                              <w:rPr>
                                <w:sz w:val="16"/>
                              </w:rPr>
                            </w:pPr>
                            <w:r>
                              <w:rPr>
                                <w:sz w:val="16"/>
                              </w:rPr>
                              <w:t>Guia</w:t>
                            </w:r>
                            <w:r>
                              <w:rPr>
                                <w:spacing w:val="-10"/>
                                <w:sz w:val="16"/>
                              </w:rPr>
                              <w:t> </w:t>
                            </w:r>
                            <w:r>
                              <w:rPr>
                                <w:sz w:val="16"/>
                              </w:rPr>
                              <w:t>de</w:t>
                            </w:r>
                            <w:r>
                              <w:rPr>
                                <w:spacing w:val="-10"/>
                                <w:sz w:val="16"/>
                              </w:rPr>
                              <w:t> </w:t>
                            </w:r>
                            <w:r>
                              <w:rPr>
                                <w:sz w:val="16"/>
                              </w:rPr>
                              <w:t>Broca</w:t>
                            </w:r>
                            <w:r>
                              <w:rPr>
                                <w:spacing w:val="-10"/>
                                <w:sz w:val="16"/>
                              </w:rPr>
                              <w:t> </w:t>
                            </w:r>
                            <w:r>
                              <w:rPr>
                                <w:sz w:val="16"/>
                              </w:rPr>
                              <w:t>Trocater</w:t>
                            </w:r>
                            <w:r>
                              <w:rPr>
                                <w:spacing w:val="-10"/>
                                <w:sz w:val="16"/>
                              </w:rPr>
                              <w:t> </w:t>
                            </w:r>
                            <w:r>
                              <w:rPr>
                                <w:sz w:val="16"/>
                              </w:rPr>
                              <w:t>2.3/2.7</w:t>
                            </w:r>
                            <w:r>
                              <w:rPr>
                                <w:spacing w:val="40"/>
                                <w:sz w:val="16"/>
                              </w:rPr>
                              <w:t> </w:t>
                            </w:r>
                            <w:r>
                              <w:rPr>
                                <w:sz w:val="16"/>
                              </w:rPr>
                              <w:t>Afastador de bochecha</w:t>
                            </w:r>
                            <w:r>
                              <w:rPr>
                                <w:spacing w:val="40"/>
                                <w:sz w:val="16"/>
                              </w:rPr>
                              <w:t> </w:t>
                            </w:r>
                            <w:r>
                              <w:rPr>
                                <w:sz w:val="16"/>
                              </w:rPr>
                              <w:t>Medidor de profundidade</w:t>
                            </w:r>
                            <w:r>
                              <w:rPr>
                                <w:spacing w:val="40"/>
                                <w:sz w:val="16"/>
                              </w:rPr>
                              <w:t> </w:t>
                            </w:r>
                            <w:r>
                              <w:rPr>
                                <w:sz w:val="16"/>
                              </w:rPr>
                              <w:t>Brocas para o sistema 2.3/2.7</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129" w:right="87"/>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3.1,</w:t>
                            </w:r>
                            <w:r>
                              <w:rPr>
                                <w:spacing w:val="-1"/>
                                <w:sz w:val="16"/>
                              </w:rPr>
                              <w:t> </w:t>
                            </w:r>
                            <w:r>
                              <w:rPr>
                                <w:sz w:val="16"/>
                              </w:rPr>
                              <w:t>3.2</w:t>
                            </w:r>
                            <w:r>
                              <w:rPr>
                                <w:spacing w:val="-1"/>
                                <w:sz w:val="16"/>
                              </w:rPr>
                              <w:t> </w:t>
                            </w:r>
                            <w:r>
                              <w:rPr>
                                <w:sz w:val="16"/>
                              </w:rPr>
                              <w:t>e</w:t>
                            </w:r>
                            <w:r>
                              <w:rPr>
                                <w:spacing w:val="-1"/>
                                <w:sz w:val="16"/>
                              </w:rPr>
                              <w:t> </w:t>
                            </w:r>
                            <w:r>
                              <w:rPr>
                                <w:spacing w:val="-5"/>
                                <w:sz w:val="16"/>
                              </w:rPr>
                              <w:t>3.3</w:t>
                            </w:r>
                          </w:p>
                        </w:tc>
                        <w:tc>
                          <w:tcPr>
                            <w:tcW w:w="3420" w:type="dxa"/>
                            <w:tcBorders>
                              <w:top w:val="double" w:sz="6" w:space="0" w:color="2B2B2B"/>
                              <w:bottom w:val="double" w:sz="6" w:space="0" w:color="2B2B2B"/>
                            </w:tcBorders>
                          </w:tcPr>
                          <w:p>
                            <w:pPr>
                              <w:pStyle w:val="TableParagraph"/>
                              <w:spacing w:before="26"/>
                              <w:rPr>
                                <w:sz w:val="16"/>
                              </w:rPr>
                            </w:pPr>
                          </w:p>
                          <w:p>
                            <w:pPr>
                              <w:pStyle w:val="TableParagraph"/>
                              <w:spacing w:line="352" w:lineRule="auto"/>
                              <w:ind w:left="58" w:right="5"/>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Parafusos</w:t>
                            </w:r>
                            <w:r>
                              <w:rPr>
                                <w:spacing w:val="-7"/>
                                <w:sz w:val="16"/>
                              </w:rPr>
                              <w:t> </w:t>
                            </w:r>
                            <w:r>
                              <w:rPr>
                                <w:sz w:val="16"/>
                              </w:rPr>
                              <w:t>em</w:t>
                            </w:r>
                            <w:r>
                              <w:rPr>
                                <w:spacing w:val="-7"/>
                                <w:sz w:val="16"/>
                              </w:rPr>
                              <w:t> </w:t>
                            </w:r>
                            <w:r>
                              <w:rPr>
                                <w:sz w:val="16"/>
                              </w:rPr>
                              <w:t>titânio</w:t>
                            </w:r>
                            <w:r>
                              <w:rPr>
                                <w:spacing w:val="40"/>
                                <w:sz w:val="16"/>
                              </w:rPr>
                              <w:t> </w:t>
                            </w:r>
                            <w:r>
                              <w:rPr>
                                <w:sz w:val="16"/>
                              </w:rPr>
                              <w:t>sistema 2.0/2.3 mm de 04 a 17 mm</w:t>
                            </w:r>
                          </w:p>
                          <w:p>
                            <w:pPr>
                              <w:pStyle w:val="TableParagraph"/>
                              <w:spacing w:line="352" w:lineRule="auto"/>
                              <w:ind w:left="108" w:right="55" w:hanging="1"/>
                              <w:jc w:val="center"/>
                              <w:rPr>
                                <w:sz w:val="16"/>
                              </w:rPr>
                            </w:pPr>
                            <w:r>
                              <w:rPr>
                                <w:sz w:val="16"/>
                              </w:rPr>
                              <w:t>Forma primária: Parafusos em titânio sistema</w:t>
                            </w:r>
                            <w:r>
                              <w:rPr>
                                <w:spacing w:val="40"/>
                                <w:sz w:val="16"/>
                              </w:rPr>
                              <w:t> </w:t>
                            </w:r>
                            <w:r>
                              <w:rPr>
                                <w:sz w:val="16"/>
                              </w:rPr>
                              <w:t>2.0/2.3</w:t>
                            </w:r>
                            <w:r>
                              <w:rPr>
                                <w:spacing w:val="-5"/>
                                <w:sz w:val="16"/>
                              </w:rPr>
                              <w:t> </w:t>
                            </w:r>
                            <w:r>
                              <w:rPr>
                                <w:sz w:val="16"/>
                              </w:rPr>
                              <w:t>mm</w:t>
                            </w:r>
                            <w:r>
                              <w:rPr>
                                <w:spacing w:val="-5"/>
                                <w:sz w:val="16"/>
                              </w:rPr>
                              <w:t> </w:t>
                            </w:r>
                            <w:r>
                              <w:rPr>
                                <w:sz w:val="16"/>
                              </w:rPr>
                              <w:t>de</w:t>
                            </w:r>
                            <w:r>
                              <w:rPr>
                                <w:spacing w:val="-5"/>
                                <w:sz w:val="16"/>
                              </w:rPr>
                              <w:t> </w:t>
                            </w:r>
                            <w:r>
                              <w:rPr>
                                <w:sz w:val="16"/>
                              </w:rPr>
                              <w:t>04</w:t>
                            </w:r>
                            <w:r>
                              <w:rPr>
                                <w:spacing w:val="-5"/>
                                <w:sz w:val="16"/>
                              </w:rPr>
                              <w:t> </w:t>
                            </w:r>
                            <w:r>
                              <w:rPr>
                                <w:sz w:val="16"/>
                              </w:rPr>
                              <w:t>a</w:t>
                            </w:r>
                            <w:r>
                              <w:rPr>
                                <w:spacing w:val="-5"/>
                                <w:sz w:val="16"/>
                              </w:rPr>
                              <w:t> </w:t>
                            </w:r>
                            <w:r>
                              <w:rPr>
                                <w:sz w:val="16"/>
                              </w:rPr>
                              <w:t>17</w:t>
                            </w:r>
                            <w:r>
                              <w:rPr>
                                <w:spacing w:val="-5"/>
                                <w:sz w:val="16"/>
                              </w:rPr>
                              <w:t> </w:t>
                            </w:r>
                            <w:r>
                              <w:rPr>
                                <w:sz w:val="16"/>
                              </w:rPr>
                              <w:t>mm</w:t>
                            </w:r>
                            <w:r>
                              <w:rPr>
                                <w:spacing w:val="-5"/>
                                <w:sz w:val="16"/>
                              </w:rPr>
                              <w:t> </w:t>
                            </w:r>
                            <w:r>
                              <w:rPr>
                                <w:sz w:val="16"/>
                              </w:rPr>
                              <w:t>com</w:t>
                            </w:r>
                            <w:r>
                              <w:rPr>
                                <w:spacing w:val="-5"/>
                                <w:sz w:val="16"/>
                              </w:rPr>
                              <w:t> </w:t>
                            </w:r>
                            <w:r>
                              <w:rPr>
                                <w:sz w:val="16"/>
                              </w:rPr>
                              <w:t>cabeça</w:t>
                            </w:r>
                            <w:r>
                              <w:rPr>
                                <w:spacing w:val="-5"/>
                                <w:sz w:val="16"/>
                              </w:rPr>
                              <w:t> </w:t>
                            </w:r>
                            <w:r>
                              <w:rPr>
                                <w:sz w:val="16"/>
                              </w:rPr>
                              <w:t>cruciforme</w:t>
                            </w:r>
                            <w:r>
                              <w:rPr>
                                <w:spacing w:val="40"/>
                                <w:sz w:val="16"/>
                              </w:rPr>
                              <w:t> </w:t>
                            </w:r>
                            <w:r>
                              <w:rPr>
                                <w:sz w:val="16"/>
                              </w:rPr>
                              <w:t>Geografia de aplicação: mandíbula.</w:t>
                            </w:r>
                          </w:p>
                          <w:p>
                            <w:pPr>
                              <w:pStyle w:val="TableParagraph"/>
                              <w:spacing w:before="84"/>
                              <w:rPr>
                                <w:sz w:val="16"/>
                              </w:rPr>
                            </w:pPr>
                          </w:p>
                          <w:p>
                            <w:pPr>
                              <w:pStyle w:val="TableParagraph"/>
                              <w:spacing w:line="352" w:lineRule="auto"/>
                              <w:ind w:left="239" w:right="186" w:hanging="1"/>
                              <w:jc w:val="center"/>
                              <w:rPr>
                                <w:sz w:val="16"/>
                              </w:rPr>
                            </w:pPr>
                            <w:r>
                              <w:rPr>
                                <w:sz w:val="16"/>
                              </w:rPr>
                              <w:t>Característica peculiar: podem ser tipo</w:t>
                            </w:r>
                            <w:r>
                              <w:rPr>
                                <w:spacing w:val="40"/>
                                <w:sz w:val="16"/>
                              </w:rPr>
                              <w:t> </w:t>
                            </w:r>
                            <w:r>
                              <w:rPr>
                                <w:sz w:val="16"/>
                              </w:rPr>
                              <w:t>autorrosqueante,</w:t>
                            </w:r>
                            <w:r>
                              <w:rPr>
                                <w:spacing w:val="-10"/>
                                <w:sz w:val="16"/>
                              </w:rPr>
                              <w:t> </w:t>
                            </w:r>
                            <w:r>
                              <w:rPr>
                                <w:sz w:val="16"/>
                              </w:rPr>
                              <w:t>autoperfurante,</w:t>
                            </w:r>
                            <w:r>
                              <w:rPr>
                                <w:spacing w:val="-10"/>
                                <w:sz w:val="16"/>
                              </w:rPr>
                              <w:t> </w:t>
                            </w:r>
                            <w:r>
                              <w:rPr>
                                <w:sz w:val="16"/>
                              </w:rPr>
                              <w:t>looking</w:t>
                            </w:r>
                            <w:r>
                              <w:rPr>
                                <w:spacing w:val="-10"/>
                                <w:sz w:val="16"/>
                              </w:rPr>
                              <w:t> </w:t>
                            </w:r>
                            <w:r>
                              <w:rPr>
                                <w:sz w:val="16"/>
                              </w:rPr>
                              <w:t>ou</w:t>
                            </w:r>
                            <w:r>
                              <w:rPr>
                                <w:spacing w:val="-10"/>
                                <w:sz w:val="16"/>
                              </w:rPr>
                              <w:t> </w:t>
                            </w:r>
                            <w:r>
                              <w:rPr>
                                <w:sz w:val="16"/>
                              </w:rPr>
                              <w:t>de</w:t>
                            </w:r>
                            <w:r>
                              <w:rPr>
                                <w:spacing w:val="40"/>
                                <w:sz w:val="16"/>
                              </w:rPr>
                              <w:t> </w:t>
                            </w:r>
                            <w:r>
                              <w:rPr>
                                <w:spacing w:val="-2"/>
                                <w:sz w:val="16"/>
                              </w:rPr>
                              <w:t>emergência</w:t>
                            </w:r>
                          </w:p>
                          <w:p>
                            <w:pPr>
                              <w:pStyle w:val="TableParagraph"/>
                              <w:spacing w:line="352" w:lineRule="auto"/>
                              <w:ind w:left="57" w:right="5"/>
                              <w:jc w:val="center"/>
                              <w:rPr>
                                <w:sz w:val="16"/>
                              </w:rPr>
                            </w:pPr>
                            <w:r>
                              <w:rPr>
                                <w:sz w:val="16"/>
                              </w:rPr>
                              <w:t>Aplicação:</w:t>
                            </w:r>
                            <w:r>
                              <w:rPr>
                                <w:spacing w:val="-8"/>
                                <w:sz w:val="16"/>
                              </w:rPr>
                              <w:t> </w:t>
                            </w:r>
                            <w:r>
                              <w:rPr>
                                <w:sz w:val="16"/>
                              </w:rPr>
                              <w:t>Osteossíntese</w:t>
                            </w:r>
                            <w:r>
                              <w:rPr>
                                <w:spacing w:val="-8"/>
                                <w:sz w:val="16"/>
                              </w:rPr>
                              <w:t> </w:t>
                            </w:r>
                            <w:r>
                              <w:rPr>
                                <w:sz w:val="16"/>
                              </w:rPr>
                              <w:t>de</w:t>
                            </w:r>
                            <w:r>
                              <w:rPr>
                                <w:spacing w:val="-8"/>
                                <w:sz w:val="16"/>
                              </w:rPr>
                              <w:t> </w:t>
                            </w:r>
                            <w:r>
                              <w:rPr>
                                <w:sz w:val="16"/>
                              </w:rPr>
                              <w:t>fraturas,</w:t>
                            </w:r>
                            <w:r>
                              <w:rPr>
                                <w:spacing w:val="-8"/>
                                <w:sz w:val="16"/>
                              </w:rPr>
                              <w:t> </w:t>
                            </w:r>
                            <w:r>
                              <w:rPr>
                                <w:sz w:val="16"/>
                              </w:rPr>
                              <w:t>ostetomias</w:t>
                            </w:r>
                            <w:r>
                              <w:rPr>
                                <w:spacing w:val="-8"/>
                                <w:sz w:val="16"/>
                              </w:rPr>
                              <w:t> </w:t>
                            </w:r>
                            <w:r>
                              <w:rPr>
                                <w:sz w:val="16"/>
                              </w:rPr>
                              <w:t>e</w:t>
                            </w:r>
                            <w:r>
                              <w:rPr>
                                <w:spacing w:val="40"/>
                                <w:sz w:val="16"/>
                              </w:rPr>
                              <w:t> </w:t>
                            </w:r>
                            <w:r>
                              <w:rPr>
                                <w:sz w:val="16"/>
                              </w:rPr>
                              <w:t>reconstruções de defeitos ósseos</w:t>
                            </w:r>
                          </w:p>
                          <w:p>
                            <w:pPr>
                              <w:pStyle w:val="TableParagraph"/>
                              <w:spacing w:line="183" w:lineRule="exact"/>
                              <w:ind w:left="57" w:right="7"/>
                              <w:jc w:val="center"/>
                              <w:rPr>
                                <w:sz w:val="16"/>
                              </w:rPr>
                            </w:pPr>
                            <w:r>
                              <w:rPr>
                                <w:sz w:val="16"/>
                              </w:rPr>
                              <w:t>Composição:</w:t>
                            </w:r>
                            <w:r>
                              <w:rPr>
                                <w:spacing w:val="-3"/>
                                <w:sz w:val="16"/>
                              </w:rPr>
                              <w:t> </w:t>
                            </w:r>
                            <w:r>
                              <w:rPr>
                                <w:spacing w:val="-2"/>
                                <w:sz w:val="16"/>
                              </w:rPr>
                              <w:t>Titânio</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9"/>
                              <w:rPr>
                                <w:sz w:val="16"/>
                              </w:rPr>
                            </w:pPr>
                          </w:p>
                          <w:p>
                            <w:pPr>
                              <w:pStyle w:val="TableParagraph"/>
                              <w:ind w:left="43"/>
                              <w:jc w:val="center"/>
                              <w:rPr>
                                <w:sz w:val="16"/>
                              </w:rPr>
                            </w:pPr>
                            <w:r>
                              <w:rPr>
                                <w:sz w:val="16"/>
                              </w:rPr>
                              <w:t>Não</w:t>
                            </w:r>
                            <w:r>
                              <w:rPr>
                                <w:spacing w:val="-1"/>
                                <w:sz w:val="16"/>
                              </w:rPr>
                              <w:t> </w:t>
                            </w:r>
                            <w:r>
                              <w:rPr>
                                <w:spacing w:val="-5"/>
                                <w:sz w:val="16"/>
                              </w:rPr>
                              <w:t>há</w:t>
                            </w:r>
                          </w:p>
                        </w:tc>
                      </w:tr>
                      <w:tr>
                        <w:trPr>
                          <w:trHeight w:val="2182" w:hRule="atLeast"/>
                        </w:trPr>
                        <w:tc>
                          <w:tcPr>
                            <w:tcW w:w="638" w:type="dxa"/>
                            <w:tcBorders>
                              <w:top w:val="double" w:sz="6" w:space="0" w:color="2B2B2B"/>
                            </w:tcBorders>
                          </w:tcPr>
                          <w:p>
                            <w:pPr>
                              <w:pStyle w:val="TableParagraph"/>
                              <w:spacing w:before="75"/>
                              <w:ind w:left="9"/>
                              <w:jc w:val="center"/>
                              <w:rPr>
                                <w:b/>
                                <w:sz w:val="16"/>
                              </w:rPr>
                            </w:pPr>
                            <w:r>
                              <w:rPr>
                                <w:b/>
                                <w:spacing w:val="-5"/>
                                <w:sz w:val="16"/>
                              </w:rPr>
                              <w:t>4.1</w:t>
                            </w:r>
                          </w:p>
                        </w:tc>
                        <w:tc>
                          <w:tcPr>
                            <w:tcW w:w="4080" w:type="dxa"/>
                            <w:tcBorders>
                              <w:top w:val="double" w:sz="6" w:space="0" w:color="2B2B2B"/>
                            </w:tcBorders>
                          </w:tcPr>
                          <w:p>
                            <w:pPr>
                              <w:pStyle w:val="TableParagraph"/>
                              <w:spacing w:line="352" w:lineRule="auto" w:before="75"/>
                              <w:ind w:left="66" w:right="24"/>
                              <w:jc w:val="center"/>
                              <w:rPr>
                                <w:sz w:val="16"/>
                              </w:rPr>
                            </w:pPr>
                            <w:r>
                              <w:rPr>
                                <w:sz w:val="16"/>
                              </w:rPr>
                              <w:t>BROCA</w:t>
                            </w:r>
                            <w:r>
                              <w:rPr>
                                <w:spacing w:val="-5"/>
                                <w:sz w:val="16"/>
                              </w:rPr>
                              <w:t> </w:t>
                            </w:r>
                            <w:r>
                              <w:rPr>
                                <w:sz w:val="16"/>
                              </w:rPr>
                              <w:t>CIRÚRGICA, TIPO: LINDEMANN, MATERIAL:</w:t>
                            </w:r>
                            <w:r>
                              <w:rPr>
                                <w:spacing w:val="40"/>
                                <w:sz w:val="16"/>
                              </w:rPr>
                              <w:t> </w:t>
                            </w:r>
                            <w:r>
                              <w:rPr>
                                <w:sz w:val="16"/>
                              </w:rPr>
                              <w:t>AÇO</w:t>
                            </w:r>
                            <w:r>
                              <w:rPr>
                                <w:spacing w:val="-10"/>
                                <w:sz w:val="16"/>
                              </w:rPr>
                              <w:t> </w:t>
                            </w:r>
                            <w:r>
                              <w:rPr>
                                <w:sz w:val="16"/>
                              </w:rPr>
                              <w:t>CARBONO,</w:t>
                            </w:r>
                            <w:r>
                              <w:rPr>
                                <w:spacing w:val="-10"/>
                                <w:sz w:val="16"/>
                              </w:rPr>
                              <w:t> </w:t>
                            </w:r>
                            <w:r>
                              <w:rPr>
                                <w:sz w:val="16"/>
                              </w:rPr>
                              <w:t>DIÂMETRO:</w:t>
                            </w:r>
                            <w:r>
                              <w:rPr>
                                <w:spacing w:val="-10"/>
                                <w:sz w:val="16"/>
                              </w:rPr>
                              <w:t> </w:t>
                            </w:r>
                            <w:r>
                              <w:rPr>
                                <w:sz w:val="16"/>
                              </w:rPr>
                              <w:t>2,1MM,</w:t>
                            </w:r>
                            <w:r>
                              <w:rPr>
                                <w:spacing w:val="-10"/>
                                <w:sz w:val="16"/>
                              </w:rPr>
                              <w:t> </w:t>
                            </w:r>
                            <w:r>
                              <w:rPr>
                                <w:sz w:val="16"/>
                              </w:rPr>
                              <w:t>COMPRIMENTO:</w:t>
                            </w:r>
                            <w:r>
                              <w:rPr>
                                <w:spacing w:val="40"/>
                                <w:sz w:val="16"/>
                              </w:rPr>
                              <w:t> </w:t>
                            </w:r>
                            <w:r>
                              <w:rPr>
                                <w:sz w:val="16"/>
                              </w:rPr>
                              <w:t>44,5MM A 70MM</w:t>
                            </w:r>
                          </w:p>
                        </w:tc>
                        <w:tc>
                          <w:tcPr>
                            <w:tcW w:w="2775" w:type="dxa"/>
                            <w:tcBorders>
                              <w:top w:val="double" w:sz="6" w:space="0" w:color="2B2B2B"/>
                            </w:tcBorders>
                          </w:tcPr>
                          <w:p>
                            <w:pPr>
                              <w:pStyle w:val="TableParagraph"/>
                              <w:spacing w:line="352" w:lineRule="auto" w:before="75"/>
                              <w:ind w:left="109" w:right="71"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182" w:lineRule="exact"/>
                              <w:ind w:left="42" w:right="7"/>
                              <w:jc w:val="center"/>
                              <w:rPr>
                                <w:sz w:val="16"/>
                              </w:rPr>
                            </w:pPr>
                            <w:r>
                              <w:rPr>
                                <w:sz w:val="16"/>
                              </w:rPr>
                              <w:t>Também</w:t>
                            </w:r>
                            <w:r>
                              <w:rPr>
                                <w:spacing w:val="-4"/>
                                <w:sz w:val="16"/>
                              </w:rPr>
                              <w:t> </w:t>
                            </w:r>
                            <w:r>
                              <w:rPr>
                                <w:sz w:val="16"/>
                              </w:rPr>
                              <w:t>pode</w:t>
                            </w:r>
                            <w:r>
                              <w:rPr>
                                <w:spacing w:val="-3"/>
                                <w:sz w:val="16"/>
                              </w:rPr>
                              <w:t> </w:t>
                            </w:r>
                            <w:r>
                              <w:rPr>
                                <w:sz w:val="16"/>
                              </w:rPr>
                              <w:t>ser</w:t>
                            </w:r>
                            <w:r>
                              <w:rPr>
                                <w:spacing w:val="-4"/>
                                <w:sz w:val="16"/>
                              </w:rPr>
                              <w:t> </w:t>
                            </w:r>
                            <w:r>
                              <w:rPr>
                                <w:sz w:val="16"/>
                              </w:rPr>
                              <w:t>utilizado</w:t>
                            </w:r>
                            <w:r>
                              <w:rPr>
                                <w:spacing w:val="-3"/>
                                <w:sz w:val="16"/>
                              </w:rPr>
                              <w:t> </w:t>
                            </w:r>
                            <w:r>
                              <w:rPr>
                                <w:sz w:val="16"/>
                              </w:rPr>
                              <w:t>para</w:t>
                            </w:r>
                            <w:r>
                              <w:rPr>
                                <w:spacing w:val="-3"/>
                                <w:sz w:val="16"/>
                              </w:rPr>
                              <w:t> </w:t>
                            </w:r>
                            <w:r>
                              <w:rPr>
                                <w:spacing w:val="-2"/>
                                <w:sz w:val="16"/>
                              </w:rPr>
                              <w:t>aplicação</w:t>
                            </w:r>
                          </w:p>
                          <w:p>
                            <w:pPr>
                              <w:pStyle w:val="TableParagraph"/>
                              <w:spacing w:line="270" w:lineRule="atLeast"/>
                              <w:ind w:left="101" w:right="64"/>
                              <w:jc w:val="center"/>
                              <w:rPr>
                                <w:sz w:val="16"/>
                              </w:rPr>
                            </w:pPr>
                            <w:r>
                              <w:rPr>
                                <w:sz w:val="16"/>
                              </w:rPr>
                              <w:t>ou</w:t>
                            </w:r>
                            <w:r>
                              <w:rPr>
                                <w:spacing w:val="-7"/>
                                <w:sz w:val="16"/>
                              </w:rPr>
                              <w:t> </w:t>
                            </w:r>
                            <w:r>
                              <w:rPr>
                                <w:sz w:val="16"/>
                              </w:rPr>
                              <w:t>corte</w:t>
                            </w:r>
                            <w:r>
                              <w:rPr>
                                <w:spacing w:val="-7"/>
                                <w:sz w:val="16"/>
                              </w:rPr>
                              <w:t> </w:t>
                            </w:r>
                            <w:r>
                              <w:rPr>
                                <w:sz w:val="16"/>
                              </w:rPr>
                              <w:t>de</w:t>
                            </w:r>
                            <w:r>
                              <w:rPr>
                                <w:spacing w:val="-7"/>
                                <w:sz w:val="16"/>
                              </w:rPr>
                              <w:t> </w:t>
                            </w:r>
                            <w:r>
                              <w:rPr>
                                <w:sz w:val="16"/>
                              </w:rPr>
                              <w:t>parafusos,</w:t>
                            </w:r>
                            <w:r>
                              <w:rPr>
                                <w:spacing w:val="-7"/>
                                <w:sz w:val="16"/>
                              </w:rPr>
                              <w:t> </w:t>
                            </w:r>
                            <w:r>
                              <w:rPr>
                                <w:sz w:val="16"/>
                              </w:rPr>
                              <w:t>metais,</w:t>
                            </w:r>
                            <w:r>
                              <w:rPr>
                                <w:spacing w:val="-7"/>
                                <w:sz w:val="16"/>
                              </w:rPr>
                              <w:t> </w:t>
                            </w:r>
                            <w:r>
                              <w:rPr>
                                <w:sz w:val="16"/>
                              </w:rPr>
                              <w:t>fios,</w:t>
                            </w:r>
                            <w:r>
                              <w:rPr>
                                <w:spacing w:val="-7"/>
                                <w:sz w:val="16"/>
                              </w:rPr>
                              <w:t> </w:t>
                            </w:r>
                            <w:r>
                              <w:rPr>
                                <w:sz w:val="16"/>
                              </w:rPr>
                              <w:t>pinos</w:t>
                            </w:r>
                            <w:r>
                              <w:rPr>
                                <w:spacing w:val="40"/>
                                <w:sz w:val="16"/>
                              </w:rPr>
                              <w:t> </w:t>
                            </w:r>
                            <w:r>
                              <w:rPr>
                                <w:sz w:val="16"/>
                              </w:rPr>
                              <w:t>e outros dispositivos de fixação. Possui</w:t>
                            </w:r>
                          </w:p>
                        </w:tc>
                        <w:tc>
                          <w:tcPr>
                            <w:tcW w:w="2775" w:type="dxa"/>
                            <w:tcBorders>
                              <w:top w:val="double" w:sz="6" w:space="0" w:color="2B2B2B"/>
                            </w:tcBorders>
                          </w:tcPr>
                          <w:p>
                            <w:pPr>
                              <w:pStyle w:val="TableParagraph"/>
                              <w:spacing w:before="75"/>
                              <w:ind w:left="4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4.2,</w:t>
                            </w:r>
                            <w:r>
                              <w:rPr>
                                <w:spacing w:val="-1"/>
                                <w:sz w:val="16"/>
                              </w:rPr>
                              <w:t> </w:t>
                            </w:r>
                            <w:r>
                              <w:rPr>
                                <w:sz w:val="16"/>
                              </w:rPr>
                              <w:t>4.3,</w:t>
                            </w:r>
                            <w:r>
                              <w:rPr>
                                <w:spacing w:val="-1"/>
                                <w:sz w:val="16"/>
                              </w:rPr>
                              <w:t> </w:t>
                            </w:r>
                            <w:r>
                              <w:rPr>
                                <w:sz w:val="16"/>
                              </w:rPr>
                              <w:t>4.4,</w:t>
                            </w:r>
                            <w:r>
                              <w:rPr>
                                <w:spacing w:val="-1"/>
                                <w:sz w:val="16"/>
                              </w:rPr>
                              <w:t> </w:t>
                            </w:r>
                            <w:r>
                              <w:rPr>
                                <w:sz w:val="16"/>
                              </w:rPr>
                              <w:t>4.5,</w:t>
                            </w:r>
                            <w:r>
                              <w:rPr>
                                <w:spacing w:val="-1"/>
                                <w:sz w:val="16"/>
                              </w:rPr>
                              <w:t> </w:t>
                            </w:r>
                            <w:r>
                              <w:rPr>
                                <w:sz w:val="16"/>
                              </w:rPr>
                              <w:t>4.6</w:t>
                            </w:r>
                            <w:r>
                              <w:rPr>
                                <w:spacing w:val="-1"/>
                                <w:sz w:val="16"/>
                              </w:rPr>
                              <w:t> </w:t>
                            </w:r>
                            <w:r>
                              <w:rPr>
                                <w:spacing w:val="-10"/>
                                <w:sz w:val="16"/>
                              </w:rPr>
                              <w:t>e</w:t>
                            </w:r>
                          </w:p>
                          <w:p>
                            <w:pPr>
                              <w:pStyle w:val="TableParagraph"/>
                              <w:spacing w:before="86"/>
                              <w:ind w:left="129" w:right="87"/>
                              <w:jc w:val="center"/>
                              <w:rPr>
                                <w:sz w:val="16"/>
                              </w:rPr>
                            </w:pPr>
                            <w:r>
                              <w:rPr>
                                <w:spacing w:val="-5"/>
                                <w:sz w:val="16"/>
                              </w:rPr>
                              <w:t>4.7</w:t>
                            </w:r>
                          </w:p>
                        </w:tc>
                        <w:tc>
                          <w:tcPr>
                            <w:tcW w:w="3420" w:type="dxa"/>
                            <w:tcBorders>
                              <w:top w:val="double" w:sz="6" w:space="0" w:color="2B2B2B"/>
                            </w:tcBorders>
                          </w:tcPr>
                          <w:p>
                            <w:pPr>
                              <w:pStyle w:val="TableParagraph"/>
                              <w:spacing w:line="352" w:lineRule="auto" w:before="75"/>
                              <w:ind w:left="187" w:right="134"/>
                              <w:jc w:val="center"/>
                              <w:rPr>
                                <w:sz w:val="16"/>
                              </w:rPr>
                            </w:pPr>
                            <w:r>
                              <w:rPr>
                                <w:sz w:val="16"/>
                              </w:rPr>
                              <w:t>Nome</w:t>
                            </w:r>
                            <w:r>
                              <w:rPr>
                                <w:spacing w:val="-8"/>
                                <w:sz w:val="16"/>
                              </w:rPr>
                              <w:t> </w:t>
                            </w:r>
                            <w:r>
                              <w:rPr>
                                <w:sz w:val="16"/>
                              </w:rPr>
                              <w:t>primário</w:t>
                            </w:r>
                            <w:r>
                              <w:rPr>
                                <w:spacing w:val="-8"/>
                                <w:sz w:val="16"/>
                              </w:rPr>
                              <w:t> </w:t>
                            </w:r>
                            <w:r>
                              <w:rPr>
                                <w:sz w:val="16"/>
                              </w:rPr>
                              <w:t>do</w:t>
                            </w:r>
                            <w:r>
                              <w:rPr>
                                <w:spacing w:val="-8"/>
                                <w:sz w:val="16"/>
                              </w:rPr>
                              <w:t> </w:t>
                            </w:r>
                            <w:r>
                              <w:rPr>
                                <w:sz w:val="16"/>
                              </w:rPr>
                              <w:t>produto:</w:t>
                            </w:r>
                            <w:r>
                              <w:rPr>
                                <w:spacing w:val="-8"/>
                                <w:sz w:val="16"/>
                              </w:rPr>
                              <w:t> </w:t>
                            </w:r>
                            <w:r>
                              <w:rPr>
                                <w:sz w:val="16"/>
                              </w:rPr>
                              <w:t>broca</w:t>
                            </w:r>
                            <w:r>
                              <w:rPr>
                                <w:spacing w:val="-8"/>
                                <w:sz w:val="16"/>
                              </w:rPr>
                              <w:t> </w:t>
                            </w:r>
                            <w:r>
                              <w:rPr>
                                <w:sz w:val="16"/>
                              </w:rPr>
                              <w:t>cirúrgica</w:t>
                            </w:r>
                            <w:r>
                              <w:rPr>
                                <w:spacing w:val="-8"/>
                                <w:sz w:val="16"/>
                              </w:rPr>
                              <w:t> </w:t>
                            </w:r>
                            <w:r>
                              <w:rPr>
                                <w:sz w:val="16"/>
                              </w:rPr>
                              <w:t>tipo:</w:t>
                            </w:r>
                            <w:r>
                              <w:rPr>
                                <w:spacing w:val="40"/>
                                <w:sz w:val="16"/>
                              </w:rPr>
                              <w:t> </w:t>
                            </w:r>
                            <w:r>
                              <w:rPr>
                                <w:sz w:val="16"/>
                              </w:rPr>
                              <w:t>lindemann para peça de mão cirúrgica</w:t>
                            </w:r>
                            <w:r>
                              <w:rPr>
                                <w:spacing w:val="40"/>
                                <w:sz w:val="16"/>
                              </w:rPr>
                              <w:t> </w:t>
                            </w:r>
                            <w:r>
                              <w:rPr>
                                <w:sz w:val="16"/>
                              </w:rPr>
                              <w:t>Geografia de aplicação: desgate ósseo em geral</w:t>
                            </w:r>
                            <w:r>
                              <w:rPr>
                                <w:spacing w:val="40"/>
                                <w:sz w:val="16"/>
                              </w:rPr>
                              <w:t> </w:t>
                            </w:r>
                            <w:r>
                              <w:rPr>
                                <w:sz w:val="16"/>
                              </w:rPr>
                              <w:t>Característica peculiar: corte ósseo no sentido</w:t>
                            </w:r>
                          </w:p>
                          <w:p>
                            <w:pPr>
                              <w:pStyle w:val="TableParagraph"/>
                              <w:spacing w:line="352" w:lineRule="auto"/>
                              <w:ind w:left="58" w:right="5"/>
                              <w:jc w:val="center"/>
                              <w:rPr>
                                <w:sz w:val="16"/>
                              </w:rPr>
                            </w:pPr>
                            <w:r>
                              <w:rPr>
                                <w:sz w:val="16"/>
                              </w:rPr>
                              <w:t>lateral,</w:t>
                            </w:r>
                            <w:r>
                              <w:rPr>
                                <w:spacing w:val="-6"/>
                                <w:sz w:val="16"/>
                              </w:rPr>
                              <w:t> </w:t>
                            </w:r>
                            <w:r>
                              <w:rPr>
                                <w:sz w:val="16"/>
                              </w:rPr>
                              <w:t>formato</w:t>
                            </w:r>
                            <w:r>
                              <w:rPr>
                                <w:spacing w:val="-6"/>
                                <w:sz w:val="16"/>
                              </w:rPr>
                              <w:t> </w:t>
                            </w:r>
                            <w:r>
                              <w:rPr>
                                <w:sz w:val="16"/>
                              </w:rPr>
                              <w:t>para</w:t>
                            </w:r>
                            <w:r>
                              <w:rPr>
                                <w:spacing w:val="-6"/>
                                <w:sz w:val="16"/>
                              </w:rPr>
                              <w:t> </w:t>
                            </w:r>
                            <w:r>
                              <w:rPr>
                                <w:sz w:val="16"/>
                              </w:rPr>
                              <w:t>uso</w:t>
                            </w:r>
                            <w:r>
                              <w:rPr>
                                <w:spacing w:val="-6"/>
                                <w:sz w:val="16"/>
                              </w:rPr>
                              <w:t> </w:t>
                            </w:r>
                            <w:r>
                              <w:rPr>
                                <w:sz w:val="16"/>
                              </w:rPr>
                              <w:t>em</w:t>
                            </w:r>
                            <w:r>
                              <w:rPr>
                                <w:spacing w:val="-6"/>
                                <w:sz w:val="16"/>
                              </w:rPr>
                              <w:t> </w:t>
                            </w:r>
                            <w:r>
                              <w:rPr>
                                <w:sz w:val="16"/>
                              </w:rPr>
                              <w:t>peça</w:t>
                            </w:r>
                            <w:r>
                              <w:rPr>
                                <w:spacing w:val="-6"/>
                                <w:sz w:val="16"/>
                              </w:rPr>
                              <w:t> </w:t>
                            </w:r>
                            <w:r>
                              <w:rPr>
                                <w:sz w:val="16"/>
                              </w:rPr>
                              <w:t>de</w:t>
                            </w:r>
                            <w:r>
                              <w:rPr>
                                <w:spacing w:val="-6"/>
                                <w:sz w:val="16"/>
                              </w:rPr>
                              <w:t> </w:t>
                            </w:r>
                            <w:r>
                              <w:rPr>
                                <w:sz w:val="16"/>
                              </w:rPr>
                              <w:t>mão</w:t>
                            </w:r>
                            <w:r>
                              <w:rPr>
                                <w:spacing w:val="-6"/>
                                <w:sz w:val="16"/>
                              </w:rPr>
                              <w:t> </w:t>
                            </w:r>
                            <w:r>
                              <w:rPr>
                                <w:sz w:val="16"/>
                              </w:rPr>
                              <w:t>cirúrgica</w:t>
                            </w:r>
                            <w:r>
                              <w:rPr>
                                <w:spacing w:val="40"/>
                                <w:sz w:val="16"/>
                              </w:rPr>
                              <w:t> </w:t>
                            </w:r>
                            <w:r>
                              <w:rPr>
                                <w:sz w:val="16"/>
                              </w:rPr>
                              <w:t>Aplicação: Osteotomias e desgate ósseo em geral</w:t>
                            </w:r>
                          </w:p>
                          <w:p>
                            <w:pPr>
                              <w:pStyle w:val="TableParagraph"/>
                              <w:spacing w:before="83"/>
                              <w:rPr>
                                <w:sz w:val="16"/>
                              </w:rPr>
                            </w:pPr>
                          </w:p>
                          <w:p>
                            <w:pPr>
                              <w:pStyle w:val="TableParagraph"/>
                              <w:spacing w:before="1"/>
                              <w:ind w:left="57" w:right="7"/>
                              <w:jc w:val="center"/>
                              <w:rPr>
                                <w:sz w:val="16"/>
                              </w:rPr>
                            </w:pPr>
                            <w:r>
                              <w:rPr>
                                <w:sz w:val="16"/>
                              </w:rPr>
                              <w:t>Composição:</w:t>
                            </w:r>
                            <w:r>
                              <w:rPr>
                                <w:spacing w:val="-9"/>
                                <w:sz w:val="16"/>
                              </w:rPr>
                              <w:t> </w:t>
                            </w:r>
                            <w:r>
                              <w:rPr>
                                <w:sz w:val="16"/>
                              </w:rPr>
                              <w:t>Aço</w:t>
                            </w:r>
                            <w:r>
                              <w:rPr>
                                <w:spacing w:val="-1"/>
                                <w:sz w:val="16"/>
                              </w:rPr>
                              <w:t> </w:t>
                            </w:r>
                            <w:r>
                              <w:rPr>
                                <w:sz w:val="16"/>
                              </w:rPr>
                              <w:t>inox</w:t>
                            </w:r>
                            <w:r>
                              <w:rPr>
                                <w:spacing w:val="-1"/>
                                <w:sz w:val="16"/>
                              </w:rPr>
                              <w:t> </w:t>
                            </w:r>
                            <w:r>
                              <w:rPr>
                                <w:sz w:val="16"/>
                              </w:rPr>
                              <w:t>ou</w:t>
                            </w:r>
                            <w:r>
                              <w:rPr>
                                <w:spacing w:val="-1"/>
                                <w:sz w:val="16"/>
                              </w:rPr>
                              <w:t> </w:t>
                            </w:r>
                            <w:r>
                              <w:rPr>
                                <w:sz w:val="16"/>
                              </w:rPr>
                              <w:t>aço</w:t>
                            </w:r>
                            <w:r>
                              <w:rPr>
                                <w:spacing w:val="-1"/>
                                <w:sz w:val="16"/>
                              </w:rPr>
                              <w:t> </w:t>
                            </w:r>
                            <w:r>
                              <w:rPr>
                                <w:sz w:val="16"/>
                              </w:rPr>
                              <w:t>carbono</w:t>
                            </w:r>
                            <w:r>
                              <w:rPr>
                                <w:spacing w:val="-1"/>
                                <w:sz w:val="16"/>
                              </w:rPr>
                              <w:t> </w:t>
                            </w:r>
                            <w:r>
                              <w:rPr>
                                <w:spacing w:val="-2"/>
                                <w:sz w:val="16"/>
                              </w:rPr>
                              <w:t>Dimensões:</w:t>
                            </w:r>
                          </w:p>
                        </w:tc>
                        <w:tc>
                          <w:tcPr>
                            <w:tcW w:w="1822" w:type="dxa"/>
                            <w:tcBorders>
                              <w:top w:val="double" w:sz="6" w:space="0" w:color="2B2B2B"/>
                            </w:tcBorders>
                          </w:tcPr>
                          <w:p>
                            <w:pPr>
                              <w:pStyle w:val="TableParagraph"/>
                              <w:spacing w:before="75"/>
                              <w:ind w:left="43"/>
                              <w:jc w:val="center"/>
                              <w:rPr>
                                <w:sz w:val="16"/>
                              </w:rPr>
                            </w:pPr>
                            <w:r>
                              <w:rPr>
                                <w:sz w:val="16"/>
                              </w:rPr>
                              <w:t>Não</w:t>
                            </w:r>
                            <w:r>
                              <w:rPr>
                                <w:spacing w:val="-1"/>
                                <w:sz w:val="16"/>
                              </w:rPr>
                              <w:t> </w:t>
                            </w:r>
                            <w:r>
                              <w:rPr>
                                <w:spacing w:val="-5"/>
                                <w:sz w:val="16"/>
                              </w:rPr>
                              <w:t>há</w:t>
                            </w:r>
                          </w:p>
                        </w:tc>
                      </w:tr>
                    </w:tbl>
                    <w:p>
                      <w:pPr>
                        <w:pStyle w:val="BodyText"/>
                        <w:spacing w:before="0"/>
                      </w:pPr>
                    </w:p>
                  </w:txbxContent>
                </v:textbox>
                <w10:wrap type="none"/>
              </v:shape>
            </w:pict>
          </mc:Fallback>
        </mc:AlternateContent>
      </w:r>
      <w:r>
        <w:rPr>
          <w:sz w:val="16"/>
        </w:rPr>
        <w:t>percentual de aceleração de 0% a 100%,</w:t>
      </w:r>
      <w:r>
        <w:rPr>
          <w:spacing w:val="40"/>
          <w:sz w:val="16"/>
        </w:rPr>
        <w:t> </w:t>
      </w:r>
      <w:r>
        <w:rPr>
          <w:sz w:val="16"/>
        </w:rPr>
        <w:t>ajuste de giros oscilante, opções de</w:t>
      </w:r>
      <w:r>
        <w:rPr>
          <w:spacing w:val="40"/>
          <w:sz w:val="16"/>
        </w:rPr>
        <w:t> </w:t>
      </w:r>
      <w:r>
        <w:rPr>
          <w:sz w:val="16"/>
        </w:rPr>
        <w:t>programação</w:t>
      </w:r>
      <w:r>
        <w:rPr>
          <w:spacing w:val="-10"/>
          <w:sz w:val="16"/>
        </w:rPr>
        <w:t> </w:t>
      </w:r>
      <w:r>
        <w:rPr>
          <w:sz w:val="16"/>
        </w:rPr>
        <w:t>para</w:t>
      </w:r>
      <w:r>
        <w:rPr>
          <w:spacing w:val="-10"/>
          <w:sz w:val="16"/>
        </w:rPr>
        <w:t> </w:t>
      </w:r>
      <w:r>
        <w:rPr>
          <w:sz w:val="16"/>
        </w:rPr>
        <w:t>pedal</w:t>
      </w:r>
      <w:r>
        <w:rPr>
          <w:spacing w:val="-10"/>
          <w:sz w:val="16"/>
        </w:rPr>
        <w:t> </w:t>
      </w:r>
      <w:r>
        <w:rPr>
          <w:sz w:val="16"/>
        </w:rPr>
        <w:t>de</w:t>
      </w:r>
      <w:r>
        <w:rPr>
          <w:spacing w:val="-10"/>
          <w:sz w:val="16"/>
        </w:rPr>
        <w:t> </w:t>
      </w:r>
      <w:r>
        <w:rPr>
          <w:sz w:val="16"/>
        </w:rPr>
        <w:t>acionamento.</w:t>
      </w:r>
    </w:p>
    <w:p>
      <w:pPr>
        <w:spacing w:after="0" w:line="352" w:lineRule="auto"/>
        <w:jc w:val="center"/>
        <w:rPr>
          <w:sz w:val="16"/>
        </w:rPr>
        <w:sectPr>
          <w:pgSz w:w="15840" w:h="24480"/>
          <w:pgMar w:top="0" w:bottom="0" w:left="0" w:right="0"/>
        </w:sectPr>
      </w:pPr>
    </w:p>
    <w:tbl>
      <w:tblPr>
        <w:tblW w:w="0" w:type="auto"/>
        <w:jc w:val="left"/>
        <w:tblInd w:w="170"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40"/>
        <w:gridCol w:w="4080"/>
        <w:gridCol w:w="2775"/>
        <w:gridCol w:w="2775"/>
        <w:gridCol w:w="3420"/>
        <w:gridCol w:w="1822"/>
      </w:tblGrid>
      <w:tr>
        <w:trPr>
          <w:trHeight w:val="3517" w:hRule="atLeast"/>
        </w:trPr>
        <w:tc>
          <w:tcPr>
            <w:tcW w:w="640" w:type="dxa"/>
            <w:tcBorders>
              <w:top w:val="nil"/>
              <w:bottom w:val="double" w:sz="6" w:space="0" w:color="2B2B2B"/>
            </w:tcBorders>
          </w:tcPr>
          <w:p>
            <w:pPr>
              <w:pStyle w:val="TableParagraph"/>
              <w:rPr>
                <w:sz w:val="14"/>
              </w:rPr>
            </w:pPr>
          </w:p>
        </w:tc>
        <w:tc>
          <w:tcPr>
            <w:tcW w:w="4080" w:type="dxa"/>
            <w:tcBorders>
              <w:top w:val="nil"/>
              <w:bottom w:val="double" w:sz="6" w:space="0" w:color="2B2B2B"/>
            </w:tcBorders>
          </w:tcPr>
          <w:p>
            <w:pPr>
              <w:pStyle w:val="TableParagraph"/>
              <w:rPr>
                <w:sz w:val="14"/>
              </w:rPr>
            </w:pPr>
          </w:p>
        </w:tc>
        <w:tc>
          <w:tcPr>
            <w:tcW w:w="2775" w:type="dxa"/>
            <w:tcBorders>
              <w:top w:val="nil"/>
              <w:bottom w:val="double" w:sz="6" w:space="0" w:color="2B2B2B"/>
            </w:tcBorders>
          </w:tcPr>
          <w:p>
            <w:pPr>
              <w:pStyle w:val="TableParagraph"/>
              <w:spacing w:line="270" w:lineRule="exact"/>
              <w:ind w:left="55" w:right="2"/>
              <w:jc w:val="center"/>
              <w:rPr>
                <w:sz w:val="16"/>
              </w:rPr>
            </w:pPr>
            <w:r>
              <w:rPr>
                <w:sz w:val="16"/>
              </w:rPr>
              <mc:AlternateContent>
                <mc:Choice Requires="wps">
                  <w:drawing>
                    <wp:anchor distT="0" distB="0" distL="0" distR="0" allowOverlap="1" layoutInCell="1" locked="0" behindDoc="1" simplePos="0" relativeHeight="482065920">
                      <wp:simplePos x="0" y="0"/>
                      <wp:positionH relativeFrom="column">
                        <wp:posOffset>-2624137</wp:posOffset>
                      </wp:positionH>
                      <wp:positionV relativeFrom="paragraph">
                        <wp:posOffset>12681</wp:posOffset>
                      </wp:positionV>
                      <wp:extent cx="9525" cy="15544800"/>
                      <wp:effectExtent l="0" t="0" r="0" b="0"/>
                      <wp:wrapNone/>
                      <wp:docPr id="171" name="Group 171"/>
                      <wp:cNvGraphicFramePr>
                        <a:graphicFrameLocks/>
                      </wp:cNvGraphicFramePr>
                      <a:graphic>
                        <a:graphicData uri="http://schemas.microsoft.com/office/word/2010/wordprocessingGroup">
                          <wpg:wgp>
                            <wpg:cNvPr id="171" name="Group 171"/>
                            <wpg:cNvGrpSpPr/>
                            <wpg:grpSpPr>
                              <a:xfrm>
                                <a:off x="0" y="0"/>
                                <a:ext cx="9525" cy="15544800"/>
                                <a:chExt cx="9525" cy="15544800"/>
                              </a:xfrm>
                            </wpg:grpSpPr>
                            <wps:wsp>
                              <wps:cNvPr id="172" name="Graphic 172"/>
                              <wps:cNvSpPr/>
                              <wps:spPr>
                                <a:xfrm>
                                  <a:off x="-12" y="3"/>
                                  <a:ext cx="9525" cy="15544800"/>
                                </a:xfrm>
                                <a:custGeom>
                                  <a:avLst/>
                                  <a:gdLst/>
                                  <a:ahLst/>
                                  <a:cxnLst/>
                                  <a:rect l="l" t="t" r="r" b="b"/>
                                  <a:pathLst>
                                    <a:path w="9525" h="15544800">
                                      <a:moveTo>
                                        <a:pt x="9525" y="13182600"/>
                                      </a:moveTo>
                                      <a:lnTo>
                                        <a:pt x="0" y="13192125"/>
                                      </a:lnTo>
                                      <a:lnTo>
                                        <a:pt x="0" y="15544800"/>
                                      </a:lnTo>
                                      <a:lnTo>
                                        <a:pt x="9525" y="15544800"/>
                                      </a:lnTo>
                                      <a:lnTo>
                                        <a:pt x="9525" y="13182600"/>
                                      </a:lnTo>
                                      <a:close/>
                                    </a:path>
                                    <a:path w="9525" h="15544800">
                                      <a:moveTo>
                                        <a:pt x="9525" y="9534525"/>
                                      </a:moveTo>
                                      <a:lnTo>
                                        <a:pt x="0" y="9544050"/>
                                      </a:lnTo>
                                      <a:lnTo>
                                        <a:pt x="0" y="13163550"/>
                                      </a:lnTo>
                                      <a:lnTo>
                                        <a:pt x="9525" y="13163550"/>
                                      </a:lnTo>
                                      <a:lnTo>
                                        <a:pt x="9525" y="9534525"/>
                                      </a:lnTo>
                                      <a:close/>
                                    </a:path>
                                    <a:path w="9525" h="15544800">
                                      <a:moveTo>
                                        <a:pt x="9525" y="5895975"/>
                                      </a:moveTo>
                                      <a:lnTo>
                                        <a:pt x="0" y="5905500"/>
                                      </a:lnTo>
                                      <a:lnTo>
                                        <a:pt x="0" y="9515475"/>
                                      </a:lnTo>
                                      <a:lnTo>
                                        <a:pt x="9525" y="9515475"/>
                                      </a:lnTo>
                                      <a:lnTo>
                                        <a:pt x="9525" y="5895975"/>
                                      </a:lnTo>
                                      <a:close/>
                                    </a:path>
                                    <a:path w="9525" h="15544800">
                                      <a:moveTo>
                                        <a:pt x="9525" y="2257425"/>
                                      </a:moveTo>
                                      <a:lnTo>
                                        <a:pt x="0" y="2266950"/>
                                      </a:lnTo>
                                      <a:lnTo>
                                        <a:pt x="0" y="5876925"/>
                                      </a:lnTo>
                                      <a:lnTo>
                                        <a:pt x="9525" y="5876925"/>
                                      </a:lnTo>
                                      <a:lnTo>
                                        <a:pt x="9525" y="2257425"/>
                                      </a:lnTo>
                                      <a:close/>
                                    </a:path>
                                    <a:path w="9525" h="15544800">
                                      <a:moveTo>
                                        <a:pt x="9525" y="0"/>
                                      </a:moveTo>
                                      <a:lnTo>
                                        <a:pt x="0" y="0"/>
                                      </a:lnTo>
                                      <a:lnTo>
                                        <a:pt x="0" y="2238375"/>
                                      </a:lnTo>
                                      <a:lnTo>
                                        <a:pt x="9525" y="22383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06.624985pt;margin-top:.998561pt;width:.75pt;height:1224pt;mso-position-horizontal-relative:column;mso-position-vertical-relative:paragraph;z-index:-21250560" id="docshapegroup168" coordorigin="-4132,20" coordsize="15,24480">
                      <v:shape style="position:absolute;left:-4133;top:19;width:15;height:24480" id="docshape169" coordorigin="-4133,20" coordsize="15,24480" path="m-4118,20780l-4133,20795,-4133,24500,-4118,24500,-4118,20780xm-4118,15035l-4133,15050,-4133,20750,-4118,20750,-4118,15035xm-4118,9305l-4133,9320,-4133,15005,-4118,15005,-4118,9305xm-4118,3575l-4133,3590,-4133,9275,-4118,9275,-4118,3575xm-4118,20l-4133,20,-4133,3545,-4118,3545,-4118,20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66432">
                      <wp:simplePos x="0" y="0"/>
                      <wp:positionH relativeFrom="column">
                        <wp:posOffset>-33337</wp:posOffset>
                      </wp:positionH>
                      <wp:positionV relativeFrom="paragraph">
                        <wp:posOffset>12681</wp:posOffset>
                      </wp:positionV>
                      <wp:extent cx="9525" cy="15544800"/>
                      <wp:effectExtent l="0" t="0" r="0" b="0"/>
                      <wp:wrapNone/>
                      <wp:docPr id="173" name="Group 173"/>
                      <wp:cNvGraphicFramePr>
                        <a:graphicFrameLocks/>
                      </wp:cNvGraphicFramePr>
                      <a:graphic>
                        <a:graphicData uri="http://schemas.microsoft.com/office/word/2010/wordprocessingGroup">
                          <wpg:wgp>
                            <wpg:cNvPr id="173" name="Group 173"/>
                            <wpg:cNvGrpSpPr/>
                            <wpg:grpSpPr>
                              <a:xfrm>
                                <a:off x="0" y="0"/>
                                <a:ext cx="9525" cy="15544800"/>
                                <a:chExt cx="9525" cy="15544800"/>
                              </a:xfrm>
                            </wpg:grpSpPr>
                            <wps:wsp>
                              <wps:cNvPr id="174" name="Graphic 174"/>
                              <wps:cNvSpPr/>
                              <wps:spPr>
                                <a:xfrm>
                                  <a:off x="-12" y="3"/>
                                  <a:ext cx="9525" cy="15544800"/>
                                </a:xfrm>
                                <a:custGeom>
                                  <a:avLst/>
                                  <a:gdLst/>
                                  <a:ahLst/>
                                  <a:cxnLst/>
                                  <a:rect l="l" t="t" r="r" b="b"/>
                                  <a:pathLst>
                                    <a:path w="9525" h="15544800">
                                      <a:moveTo>
                                        <a:pt x="9525" y="13182600"/>
                                      </a:moveTo>
                                      <a:lnTo>
                                        <a:pt x="0" y="13192125"/>
                                      </a:lnTo>
                                      <a:lnTo>
                                        <a:pt x="0" y="15544800"/>
                                      </a:lnTo>
                                      <a:lnTo>
                                        <a:pt x="9525" y="15544800"/>
                                      </a:lnTo>
                                      <a:lnTo>
                                        <a:pt x="9525" y="13182600"/>
                                      </a:lnTo>
                                      <a:close/>
                                    </a:path>
                                    <a:path w="9525" h="15544800">
                                      <a:moveTo>
                                        <a:pt x="9525" y="9534525"/>
                                      </a:moveTo>
                                      <a:lnTo>
                                        <a:pt x="0" y="9544050"/>
                                      </a:lnTo>
                                      <a:lnTo>
                                        <a:pt x="0" y="13163550"/>
                                      </a:lnTo>
                                      <a:lnTo>
                                        <a:pt x="9525" y="13163550"/>
                                      </a:lnTo>
                                      <a:lnTo>
                                        <a:pt x="9525" y="9534525"/>
                                      </a:lnTo>
                                      <a:close/>
                                    </a:path>
                                    <a:path w="9525" h="15544800">
                                      <a:moveTo>
                                        <a:pt x="9525" y="5895975"/>
                                      </a:moveTo>
                                      <a:lnTo>
                                        <a:pt x="0" y="5905500"/>
                                      </a:lnTo>
                                      <a:lnTo>
                                        <a:pt x="0" y="9515475"/>
                                      </a:lnTo>
                                      <a:lnTo>
                                        <a:pt x="9525" y="9515475"/>
                                      </a:lnTo>
                                      <a:lnTo>
                                        <a:pt x="9525" y="5895975"/>
                                      </a:lnTo>
                                      <a:close/>
                                    </a:path>
                                    <a:path w="9525" h="15544800">
                                      <a:moveTo>
                                        <a:pt x="9525" y="2257425"/>
                                      </a:moveTo>
                                      <a:lnTo>
                                        <a:pt x="0" y="2266950"/>
                                      </a:lnTo>
                                      <a:lnTo>
                                        <a:pt x="0" y="5876925"/>
                                      </a:lnTo>
                                      <a:lnTo>
                                        <a:pt x="9525" y="5876925"/>
                                      </a:lnTo>
                                      <a:lnTo>
                                        <a:pt x="9525" y="2257425"/>
                                      </a:lnTo>
                                      <a:close/>
                                    </a:path>
                                    <a:path w="9525" h="15544800">
                                      <a:moveTo>
                                        <a:pt x="9525" y="0"/>
                                      </a:moveTo>
                                      <a:lnTo>
                                        <a:pt x="0" y="0"/>
                                      </a:lnTo>
                                      <a:lnTo>
                                        <a:pt x="0" y="2238375"/>
                                      </a:lnTo>
                                      <a:lnTo>
                                        <a:pt x="9525" y="22383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625pt;margin-top:.998561pt;width:.75pt;height:1224pt;mso-position-horizontal-relative:column;mso-position-vertical-relative:paragraph;z-index:-21250048" id="docshapegroup170" coordorigin="-52,20" coordsize="15,24480">
                      <v:shape style="position:absolute;left:-53;top:19;width:15;height:24480" id="docshape171" coordorigin="-53,20" coordsize="15,24480" path="m-38,20780l-53,20795,-53,24500,-38,24500,-38,20780xm-38,15035l-53,15050,-53,20750,-38,20750,-38,15035xm-38,9305l-53,9320,-53,15005,-38,15005,-38,9305xm-38,3575l-53,3590,-53,9275,-38,9275,-38,3575xm-38,20l-53,20,-53,3545,-38,3545,-38,20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66944">
                      <wp:simplePos x="0" y="0"/>
                      <wp:positionH relativeFrom="column">
                        <wp:posOffset>1728787</wp:posOffset>
                      </wp:positionH>
                      <wp:positionV relativeFrom="paragraph">
                        <wp:posOffset>12681</wp:posOffset>
                      </wp:positionV>
                      <wp:extent cx="9525" cy="15544800"/>
                      <wp:effectExtent l="0" t="0" r="0" b="0"/>
                      <wp:wrapNone/>
                      <wp:docPr id="175" name="Group 175"/>
                      <wp:cNvGraphicFramePr>
                        <a:graphicFrameLocks/>
                      </wp:cNvGraphicFramePr>
                      <a:graphic>
                        <a:graphicData uri="http://schemas.microsoft.com/office/word/2010/wordprocessingGroup">
                          <wpg:wgp>
                            <wpg:cNvPr id="175" name="Group 175"/>
                            <wpg:cNvGrpSpPr/>
                            <wpg:grpSpPr>
                              <a:xfrm>
                                <a:off x="0" y="0"/>
                                <a:ext cx="9525" cy="15544800"/>
                                <a:chExt cx="9525" cy="15544800"/>
                              </a:xfrm>
                            </wpg:grpSpPr>
                            <wps:wsp>
                              <wps:cNvPr id="176" name="Graphic 176"/>
                              <wps:cNvSpPr/>
                              <wps:spPr>
                                <a:xfrm>
                                  <a:off x="-12" y="3"/>
                                  <a:ext cx="9525" cy="15544800"/>
                                </a:xfrm>
                                <a:custGeom>
                                  <a:avLst/>
                                  <a:gdLst/>
                                  <a:ahLst/>
                                  <a:cxnLst/>
                                  <a:rect l="l" t="t" r="r" b="b"/>
                                  <a:pathLst>
                                    <a:path w="9525" h="15544800">
                                      <a:moveTo>
                                        <a:pt x="9525" y="13182600"/>
                                      </a:moveTo>
                                      <a:lnTo>
                                        <a:pt x="0" y="13192125"/>
                                      </a:lnTo>
                                      <a:lnTo>
                                        <a:pt x="0" y="15544800"/>
                                      </a:lnTo>
                                      <a:lnTo>
                                        <a:pt x="9525" y="15544800"/>
                                      </a:lnTo>
                                      <a:lnTo>
                                        <a:pt x="9525" y="13182600"/>
                                      </a:lnTo>
                                      <a:close/>
                                    </a:path>
                                    <a:path w="9525" h="15544800">
                                      <a:moveTo>
                                        <a:pt x="9525" y="9534525"/>
                                      </a:moveTo>
                                      <a:lnTo>
                                        <a:pt x="0" y="9544050"/>
                                      </a:lnTo>
                                      <a:lnTo>
                                        <a:pt x="0" y="13163550"/>
                                      </a:lnTo>
                                      <a:lnTo>
                                        <a:pt x="9525" y="13163550"/>
                                      </a:lnTo>
                                      <a:lnTo>
                                        <a:pt x="9525" y="9534525"/>
                                      </a:lnTo>
                                      <a:close/>
                                    </a:path>
                                    <a:path w="9525" h="15544800">
                                      <a:moveTo>
                                        <a:pt x="9525" y="5895975"/>
                                      </a:moveTo>
                                      <a:lnTo>
                                        <a:pt x="0" y="5905500"/>
                                      </a:lnTo>
                                      <a:lnTo>
                                        <a:pt x="0" y="9515475"/>
                                      </a:lnTo>
                                      <a:lnTo>
                                        <a:pt x="9525" y="9515475"/>
                                      </a:lnTo>
                                      <a:lnTo>
                                        <a:pt x="9525" y="5895975"/>
                                      </a:lnTo>
                                      <a:close/>
                                    </a:path>
                                    <a:path w="9525" h="15544800">
                                      <a:moveTo>
                                        <a:pt x="9525" y="2257425"/>
                                      </a:moveTo>
                                      <a:lnTo>
                                        <a:pt x="0" y="2266950"/>
                                      </a:lnTo>
                                      <a:lnTo>
                                        <a:pt x="0" y="5876925"/>
                                      </a:lnTo>
                                      <a:lnTo>
                                        <a:pt x="9525" y="5876925"/>
                                      </a:lnTo>
                                      <a:lnTo>
                                        <a:pt x="9525" y="2257425"/>
                                      </a:lnTo>
                                      <a:close/>
                                    </a:path>
                                    <a:path w="9525" h="15544800">
                                      <a:moveTo>
                                        <a:pt x="9525" y="0"/>
                                      </a:moveTo>
                                      <a:lnTo>
                                        <a:pt x="0" y="0"/>
                                      </a:lnTo>
                                      <a:lnTo>
                                        <a:pt x="0" y="2238375"/>
                                      </a:lnTo>
                                      <a:lnTo>
                                        <a:pt x="9525" y="22383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136.124985pt;margin-top:.998561pt;width:.75pt;height:1224pt;mso-position-horizontal-relative:column;mso-position-vertical-relative:paragraph;z-index:-21249536" id="docshapegroup172" coordorigin="2722,20" coordsize="15,24480">
                      <v:shape style="position:absolute;left:2722;top:19;width:15;height:24480" id="docshape173" coordorigin="2722,20" coordsize="15,24480" path="m2737,20780l2722,20795,2722,24500,2737,24500,2737,20780xm2737,15035l2722,15050,2722,20750,2737,20750,2737,15035xm2737,9305l2722,9320,2722,15005,2737,15005,2737,9305xm2737,3575l2722,3590,2722,9275,2737,9275,2737,3575xm2737,20l2722,20,2722,3545,2737,3545,2737,20xe" filled="true" fillcolor="#808080" stroked="false">
                        <v:path arrowok="t"/>
                        <v:fill type="solid"/>
                      </v:shape>
                      <w10:wrap type="none"/>
                    </v:group>
                  </w:pict>
                </mc:Fallback>
              </mc:AlternateConten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r>
              <w:rPr>
                <w:spacing w:val="40"/>
                <w:sz w:val="16"/>
              </w:rPr>
              <w:t> </w:t>
            </w:r>
            <w:r>
              <w:rPr>
                <w:sz w:val="16"/>
              </w:rPr>
              <w:t>programação para pedal de acionamento.</w:t>
            </w:r>
          </w:p>
        </w:tc>
        <w:tc>
          <w:tcPr>
            <w:tcW w:w="2775" w:type="dxa"/>
            <w:tcBorders>
              <w:top w:val="nil"/>
              <w:bottom w:val="double" w:sz="6" w:space="0" w:color="2B2B2B"/>
            </w:tcBorders>
          </w:tcPr>
          <w:p>
            <w:pPr>
              <w:pStyle w:val="TableParagraph"/>
              <w:rPr>
                <w:sz w:val="14"/>
              </w:rPr>
            </w:pPr>
          </w:p>
        </w:tc>
        <w:tc>
          <w:tcPr>
            <w:tcW w:w="3420" w:type="dxa"/>
            <w:tcBorders>
              <w:top w:val="nil"/>
              <w:bottom w:val="double" w:sz="6" w:space="0" w:color="2B2B2B"/>
            </w:tcBorders>
          </w:tcPr>
          <w:p>
            <w:pPr>
              <w:pStyle w:val="TableParagraph"/>
              <w:spacing w:line="352" w:lineRule="auto" w:before="80"/>
              <w:ind w:left="854" w:hanging="489"/>
              <w:rPr>
                <w:sz w:val="16"/>
              </w:rPr>
            </w:pPr>
            <w:r>
              <w:rPr>
                <w:sz w:val="16"/>
              </w:rPr>
              <mc:AlternateContent>
                <mc:Choice Requires="wps">
                  <w:drawing>
                    <wp:anchor distT="0" distB="0" distL="0" distR="0" allowOverlap="1" layoutInCell="1" locked="0" behindDoc="1" simplePos="0" relativeHeight="482067456">
                      <wp:simplePos x="0" y="0"/>
                      <wp:positionH relativeFrom="column">
                        <wp:posOffset>-33337</wp:posOffset>
                      </wp:positionH>
                      <wp:positionV relativeFrom="paragraph">
                        <wp:posOffset>12286</wp:posOffset>
                      </wp:positionV>
                      <wp:extent cx="9525" cy="15544800"/>
                      <wp:effectExtent l="0" t="0" r="0" b="0"/>
                      <wp:wrapNone/>
                      <wp:docPr id="177" name="Group 177"/>
                      <wp:cNvGraphicFramePr>
                        <a:graphicFrameLocks/>
                      </wp:cNvGraphicFramePr>
                      <a:graphic>
                        <a:graphicData uri="http://schemas.microsoft.com/office/word/2010/wordprocessingGroup">
                          <wpg:wgp>
                            <wpg:cNvPr id="177" name="Group 177"/>
                            <wpg:cNvGrpSpPr/>
                            <wpg:grpSpPr>
                              <a:xfrm>
                                <a:off x="0" y="0"/>
                                <a:ext cx="9525" cy="15544800"/>
                                <a:chExt cx="9525" cy="15544800"/>
                              </a:xfrm>
                            </wpg:grpSpPr>
                            <wps:wsp>
                              <wps:cNvPr id="178" name="Graphic 178"/>
                              <wps:cNvSpPr/>
                              <wps:spPr>
                                <a:xfrm>
                                  <a:off x="-11" y="3"/>
                                  <a:ext cx="9525" cy="15544800"/>
                                </a:xfrm>
                                <a:custGeom>
                                  <a:avLst/>
                                  <a:gdLst/>
                                  <a:ahLst/>
                                  <a:cxnLst/>
                                  <a:rect l="l" t="t" r="r" b="b"/>
                                  <a:pathLst>
                                    <a:path w="9525" h="15544800">
                                      <a:moveTo>
                                        <a:pt x="9525" y="13182600"/>
                                      </a:moveTo>
                                      <a:lnTo>
                                        <a:pt x="0" y="13192125"/>
                                      </a:lnTo>
                                      <a:lnTo>
                                        <a:pt x="0" y="15544800"/>
                                      </a:lnTo>
                                      <a:lnTo>
                                        <a:pt x="9525" y="15544800"/>
                                      </a:lnTo>
                                      <a:lnTo>
                                        <a:pt x="9525" y="13182600"/>
                                      </a:lnTo>
                                      <a:close/>
                                    </a:path>
                                    <a:path w="9525" h="15544800">
                                      <a:moveTo>
                                        <a:pt x="9525" y="9534525"/>
                                      </a:moveTo>
                                      <a:lnTo>
                                        <a:pt x="0" y="9544050"/>
                                      </a:lnTo>
                                      <a:lnTo>
                                        <a:pt x="0" y="13163550"/>
                                      </a:lnTo>
                                      <a:lnTo>
                                        <a:pt x="9525" y="13163550"/>
                                      </a:lnTo>
                                      <a:lnTo>
                                        <a:pt x="9525" y="9534525"/>
                                      </a:lnTo>
                                      <a:close/>
                                    </a:path>
                                    <a:path w="9525" h="15544800">
                                      <a:moveTo>
                                        <a:pt x="9525" y="5895975"/>
                                      </a:moveTo>
                                      <a:lnTo>
                                        <a:pt x="0" y="5905500"/>
                                      </a:lnTo>
                                      <a:lnTo>
                                        <a:pt x="0" y="9515475"/>
                                      </a:lnTo>
                                      <a:lnTo>
                                        <a:pt x="9525" y="9515475"/>
                                      </a:lnTo>
                                      <a:lnTo>
                                        <a:pt x="9525" y="5895975"/>
                                      </a:lnTo>
                                      <a:close/>
                                    </a:path>
                                    <a:path w="9525" h="15544800">
                                      <a:moveTo>
                                        <a:pt x="9525" y="2257425"/>
                                      </a:moveTo>
                                      <a:lnTo>
                                        <a:pt x="0" y="2266950"/>
                                      </a:lnTo>
                                      <a:lnTo>
                                        <a:pt x="0" y="5876925"/>
                                      </a:lnTo>
                                      <a:lnTo>
                                        <a:pt x="9525" y="5876925"/>
                                      </a:lnTo>
                                      <a:lnTo>
                                        <a:pt x="9525" y="2257425"/>
                                      </a:lnTo>
                                      <a:close/>
                                    </a:path>
                                    <a:path w="9525" h="15544800">
                                      <a:moveTo>
                                        <a:pt x="9525" y="0"/>
                                      </a:moveTo>
                                      <a:lnTo>
                                        <a:pt x="0" y="0"/>
                                      </a:lnTo>
                                      <a:lnTo>
                                        <a:pt x="0" y="2238375"/>
                                      </a:lnTo>
                                      <a:lnTo>
                                        <a:pt x="9525" y="22383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625pt;margin-top:.967408pt;width:.75pt;height:1224pt;mso-position-horizontal-relative:column;mso-position-vertical-relative:paragraph;z-index:-21249024" id="docshapegroup174" coordorigin="-52,19" coordsize="15,24480">
                      <v:shape style="position:absolute;left:-53;top:19;width:15;height:24480" id="docshape175" coordorigin="-53,19" coordsize="15,24480" path="m-38,20779l-53,20794,-53,24499,-38,24499,-38,20779xm-38,15034l-53,15049,-53,20749,-38,20749,-38,15034xm-38,9304l-53,9319,-53,15004,-38,15004,-38,9304xm-38,3574l-53,3589,-53,9274,-38,9274,-38,3574xm-38,19l-53,19,-53,3544,-38,3544,-38,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1" simplePos="0" relativeHeight="482067968">
                      <wp:simplePos x="0" y="0"/>
                      <wp:positionH relativeFrom="column">
                        <wp:posOffset>2138362</wp:posOffset>
                      </wp:positionH>
                      <wp:positionV relativeFrom="paragraph">
                        <wp:posOffset>12286</wp:posOffset>
                      </wp:positionV>
                      <wp:extent cx="9525" cy="15544800"/>
                      <wp:effectExtent l="0" t="0" r="0" b="0"/>
                      <wp:wrapNone/>
                      <wp:docPr id="179" name="Group 179"/>
                      <wp:cNvGraphicFramePr>
                        <a:graphicFrameLocks/>
                      </wp:cNvGraphicFramePr>
                      <a:graphic>
                        <a:graphicData uri="http://schemas.microsoft.com/office/word/2010/wordprocessingGroup">
                          <wpg:wgp>
                            <wpg:cNvPr id="179" name="Group 179"/>
                            <wpg:cNvGrpSpPr/>
                            <wpg:grpSpPr>
                              <a:xfrm>
                                <a:off x="0" y="0"/>
                                <a:ext cx="9525" cy="15544800"/>
                                <a:chExt cx="9525" cy="15544800"/>
                              </a:xfrm>
                            </wpg:grpSpPr>
                            <wps:wsp>
                              <wps:cNvPr id="180" name="Graphic 180"/>
                              <wps:cNvSpPr/>
                              <wps:spPr>
                                <a:xfrm>
                                  <a:off x="-11" y="3"/>
                                  <a:ext cx="9525" cy="15544800"/>
                                </a:xfrm>
                                <a:custGeom>
                                  <a:avLst/>
                                  <a:gdLst/>
                                  <a:ahLst/>
                                  <a:cxnLst/>
                                  <a:rect l="l" t="t" r="r" b="b"/>
                                  <a:pathLst>
                                    <a:path w="9525" h="15544800">
                                      <a:moveTo>
                                        <a:pt x="9525" y="13182600"/>
                                      </a:moveTo>
                                      <a:lnTo>
                                        <a:pt x="0" y="13192125"/>
                                      </a:lnTo>
                                      <a:lnTo>
                                        <a:pt x="0" y="15544800"/>
                                      </a:lnTo>
                                      <a:lnTo>
                                        <a:pt x="9525" y="15544800"/>
                                      </a:lnTo>
                                      <a:lnTo>
                                        <a:pt x="9525" y="13182600"/>
                                      </a:lnTo>
                                      <a:close/>
                                    </a:path>
                                    <a:path w="9525" h="15544800">
                                      <a:moveTo>
                                        <a:pt x="9525" y="9534525"/>
                                      </a:moveTo>
                                      <a:lnTo>
                                        <a:pt x="0" y="9544050"/>
                                      </a:lnTo>
                                      <a:lnTo>
                                        <a:pt x="0" y="13163550"/>
                                      </a:lnTo>
                                      <a:lnTo>
                                        <a:pt x="9525" y="13163550"/>
                                      </a:lnTo>
                                      <a:lnTo>
                                        <a:pt x="9525" y="9534525"/>
                                      </a:lnTo>
                                      <a:close/>
                                    </a:path>
                                    <a:path w="9525" h="15544800">
                                      <a:moveTo>
                                        <a:pt x="9525" y="5895975"/>
                                      </a:moveTo>
                                      <a:lnTo>
                                        <a:pt x="0" y="5905500"/>
                                      </a:lnTo>
                                      <a:lnTo>
                                        <a:pt x="0" y="9515475"/>
                                      </a:lnTo>
                                      <a:lnTo>
                                        <a:pt x="9525" y="9515475"/>
                                      </a:lnTo>
                                      <a:lnTo>
                                        <a:pt x="9525" y="5895975"/>
                                      </a:lnTo>
                                      <a:close/>
                                    </a:path>
                                    <a:path w="9525" h="15544800">
                                      <a:moveTo>
                                        <a:pt x="9525" y="2257425"/>
                                      </a:moveTo>
                                      <a:lnTo>
                                        <a:pt x="0" y="2266950"/>
                                      </a:lnTo>
                                      <a:lnTo>
                                        <a:pt x="0" y="5876925"/>
                                      </a:lnTo>
                                      <a:lnTo>
                                        <a:pt x="9525" y="5876925"/>
                                      </a:lnTo>
                                      <a:lnTo>
                                        <a:pt x="9525" y="2257425"/>
                                      </a:lnTo>
                                      <a:close/>
                                    </a:path>
                                    <a:path w="9525" h="15544800">
                                      <a:moveTo>
                                        <a:pt x="9525" y="0"/>
                                      </a:moveTo>
                                      <a:lnTo>
                                        <a:pt x="0" y="0"/>
                                      </a:lnTo>
                                      <a:lnTo>
                                        <a:pt x="0" y="2238375"/>
                                      </a:lnTo>
                                      <a:lnTo>
                                        <a:pt x="9525" y="22383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168.374985pt;margin-top:.967408pt;width:.75pt;height:1224pt;mso-position-horizontal-relative:column;mso-position-vertical-relative:paragraph;z-index:-21248512" id="docshapegroup176" coordorigin="3367,19" coordsize="15,24480">
                      <v:shape style="position:absolute;left:3367;top:19;width:15;height:24480" id="docshape177" coordorigin="3367,19" coordsize="15,24480" path="m3382,20779l3367,20794,3367,24499,3382,24499,3382,20779xm3382,15034l3367,15049,3367,20749,3382,20749,3382,15034xm3382,9304l3367,9319,3367,15004,3382,15004,3382,9304xm3382,3574l3367,3589,3367,9274,3382,9274,3382,3574xm3382,19l3367,19,3367,3544,3382,3544,3382,19xe" filled="true" fillcolor="#808080" stroked="false">
                        <v:path arrowok="t"/>
                        <v:fill type="solid"/>
                      </v:shape>
                      <w10:wrap type="none"/>
                    </v:group>
                  </w:pict>
                </mc:Fallback>
              </mc:AlternateContent>
            </w:r>
            <w:r>
              <w:rPr>
                <w:sz w:val="16"/>
              </w:rPr>
              <mc:AlternateContent>
                <mc:Choice Requires="wps">
                  <w:drawing>
                    <wp:anchor distT="0" distB="0" distL="0" distR="0" allowOverlap="1" layoutInCell="1" locked="0" behindDoc="0" simplePos="0" relativeHeight="15758848">
                      <wp:simplePos x="0" y="0"/>
                      <wp:positionH relativeFrom="column">
                        <wp:posOffset>3290887</wp:posOffset>
                      </wp:positionH>
                      <wp:positionV relativeFrom="paragraph">
                        <wp:posOffset>12286</wp:posOffset>
                      </wp:positionV>
                      <wp:extent cx="9525" cy="15544800"/>
                      <wp:effectExtent l="0" t="0" r="0" b="0"/>
                      <wp:wrapNone/>
                      <wp:docPr id="181" name="Group 181"/>
                      <wp:cNvGraphicFramePr>
                        <a:graphicFrameLocks/>
                      </wp:cNvGraphicFramePr>
                      <a:graphic>
                        <a:graphicData uri="http://schemas.microsoft.com/office/word/2010/wordprocessingGroup">
                          <wpg:wgp>
                            <wpg:cNvPr id="181" name="Group 181"/>
                            <wpg:cNvGrpSpPr/>
                            <wpg:grpSpPr>
                              <a:xfrm>
                                <a:off x="0" y="0"/>
                                <a:ext cx="9525" cy="15544800"/>
                                <a:chExt cx="9525" cy="15544800"/>
                              </a:xfrm>
                            </wpg:grpSpPr>
                            <wps:wsp>
                              <wps:cNvPr id="182" name="Graphic 182"/>
                              <wps:cNvSpPr/>
                              <wps:spPr>
                                <a:xfrm>
                                  <a:off x="-11" y="3"/>
                                  <a:ext cx="9525" cy="15544800"/>
                                </a:xfrm>
                                <a:custGeom>
                                  <a:avLst/>
                                  <a:gdLst/>
                                  <a:ahLst/>
                                  <a:cxnLst/>
                                  <a:rect l="l" t="t" r="r" b="b"/>
                                  <a:pathLst>
                                    <a:path w="9525" h="15544800">
                                      <a:moveTo>
                                        <a:pt x="9525" y="13182600"/>
                                      </a:moveTo>
                                      <a:lnTo>
                                        <a:pt x="0" y="13192125"/>
                                      </a:lnTo>
                                      <a:lnTo>
                                        <a:pt x="0" y="15544800"/>
                                      </a:lnTo>
                                      <a:lnTo>
                                        <a:pt x="9525" y="15544800"/>
                                      </a:lnTo>
                                      <a:lnTo>
                                        <a:pt x="9525" y="13182600"/>
                                      </a:lnTo>
                                      <a:close/>
                                    </a:path>
                                    <a:path w="9525" h="15544800">
                                      <a:moveTo>
                                        <a:pt x="9525" y="9534525"/>
                                      </a:moveTo>
                                      <a:lnTo>
                                        <a:pt x="0" y="9544050"/>
                                      </a:lnTo>
                                      <a:lnTo>
                                        <a:pt x="0" y="13163550"/>
                                      </a:lnTo>
                                      <a:lnTo>
                                        <a:pt x="9525" y="13163550"/>
                                      </a:lnTo>
                                      <a:lnTo>
                                        <a:pt x="9525" y="9534525"/>
                                      </a:lnTo>
                                      <a:close/>
                                    </a:path>
                                    <a:path w="9525" h="15544800">
                                      <a:moveTo>
                                        <a:pt x="9525" y="5895975"/>
                                      </a:moveTo>
                                      <a:lnTo>
                                        <a:pt x="0" y="5905500"/>
                                      </a:lnTo>
                                      <a:lnTo>
                                        <a:pt x="0" y="9515475"/>
                                      </a:lnTo>
                                      <a:lnTo>
                                        <a:pt x="9525" y="9515475"/>
                                      </a:lnTo>
                                      <a:lnTo>
                                        <a:pt x="9525" y="5895975"/>
                                      </a:lnTo>
                                      <a:close/>
                                    </a:path>
                                    <a:path w="9525" h="15544800">
                                      <a:moveTo>
                                        <a:pt x="9525" y="2257425"/>
                                      </a:moveTo>
                                      <a:lnTo>
                                        <a:pt x="0" y="2266950"/>
                                      </a:lnTo>
                                      <a:lnTo>
                                        <a:pt x="0" y="5876925"/>
                                      </a:lnTo>
                                      <a:lnTo>
                                        <a:pt x="9525" y="5876925"/>
                                      </a:lnTo>
                                      <a:lnTo>
                                        <a:pt x="9525" y="2257425"/>
                                      </a:lnTo>
                                      <a:close/>
                                    </a:path>
                                    <a:path w="9525" h="15544800">
                                      <a:moveTo>
                                        <a:pt x="9525" y="0"/>
                                      </a:moveTo>
                                      <a:lnTo>
                                        <a:pt x="0" y="0"/>
                                      </a:lnTo>
                                      <a:lnTo>
                                        <a:pt x="0" y="2238375"/>
                                      </a:lnTo>
                                      <a:lnTo>
                                        <a:pt x="9525" y="2238375"/>
                                      </a:lnTo>
                                      <a:lnTo>
                                        <a:pt x="9525" y="0"/>
                                      </a:lnTo>
                                      <a:close/>
                                    </a:path>
                                  </a:pathLst>
                                </a:custGeom>
                                <a:solidFill>
                                  <a:srgbClr val="808080"/>
                                </a:solidFill>
                              </wps:spPr>
                              <wps:bodyPr wrap="square" lIns="0" tIns="0" rIns="0" bIns="0" rtlCol="0">
                                <a:prstTxWarp prst="textNoShape">
                                  <a:avLst/>
                                </a:prstTxWarp>
                                <a:noAutofit/>
                              </wps:bodyPr>
                            </wps:wsp>
                          </wpg:wgp>
                        </a:graphicData>
                      </a:graphic>
                    </wp:anchor>
                  </w:drawing>
                </mc:Choice>
                <mc:Fallback>
                  <w:pict>
                    <v:group style="position:absolute;margin-left:259.124969pt;margin-top:.967408pt;width:.75pt;height:1224pt;mso-position-horizontal-relative:column;mso-position-vertical-relative:paragraph;z-index:15758848" id="docshapegroup178" coordorigin="5182,19" coordsize="15,24480">
                      <v:shape style="position:absolute;left:5182;top:19;width:15;height:24480" id="docshape179" coordorigin="5182,19" coordsize="15,24480" path="m5197,20779l5182,20794,5182,24499,5197,24499,5197,20779xm5197,15034l5182,15049,5182,20749,5197,20749,5197,15034xm5197,9304l5182,9319,5182,15004,5197,15004,5197,9304xm5197,3574l5182,3589,5182,9274,5197,9274,5197,3574xm5197,19l5182,19,5182,3544,5197,3544,5197,19xe" filled="true" fillcolor="#808080" stroked="false">
                        <v:path arrowok="t"/>
                        <v:fill type="solid"/>
                      </v:shape>
                      <w10:wrap type="none"/>
                    </v:group>
                  </w:pict>
                </mc:Fallback>
              </mc:AlternateContent>
            </w:r>
            <w:r>
              <w:rPr>
                <w:sz w:val="16"/>
              </w:rPr>
              <w:t>Comprimento</w:t>
            </w:r>
            <w:r>
              <w:rPr>
                <w:spacing w:val="-6"/>
                <w:sz w:val="16"/>
              </w:rPr>
              <w:t> </w:t>
            </w:r>
            <w:r>
              <w:rPr>
                <w:sz w:val="16"/>
              </w:rPr>
              <w:t>da</w:t>
            </w:r>
            <w:r>
              <w:rPr>
                <w:spacing w:val="-6"/>
                <w:sz w:val="16"/>
              </w:rPr>
              <w:t> </w:t>
            </w:r>
            <w:r>
              <w:rPr>
                <w:sz w:val="16"/>
              </w:rPr>
              <w:t>haste:</w:t>
            </w:r>
            <w:r>
              <w:rPr>
                <w:spacing w:val="-6"/>
                <w:sz w:val="16"/>
              </w:rPr>
              <w:t> </w:t>
            </w:r>
            <w:r>
              <w:rPr>
                <w:sz w:val="16"/>
              </w:rPr>
              <w:t>44,5</w:t>
            </w:r>
            <w:r>
              <w:rPr>
                <w:spacing w:val="-6"/>
                <w:sz w:val="16"/>
              </w:rPr>
              <w:t> </w:t>
            </w:r>
            <w:r>
              <w:rPr>
                <w:sz w:val="16"/>
              </w:rPr>
              <w:t>mm</w:t>
            </w:r>
            <w:r>
              <w:rPr>
                <w:spacing w:val="-6"/>
                <w:sz w:val="16"/>
              </w:rPr>
              <w:t> </w:t>
            </w:r>
            <w:r>
              <w:rPr>
                <w:sz w:val="16"/>
              </w:rPr>
              <w:t>a</w:t>
            </w:r>
            <w:r>
              <w:rPr>
                <w:spacing w:val="-6"/>
                <w:sz w:val="16"/>
              </w:rPr>
              <w:t> </w:t>
            </w:r>
            <w:r>
              <w:rPr>
                <w:sz w:val="16"/>
              </w:rPr>
              <w:t>70</w:t>
            </w:r>
            <w:r>
              <w:rPr>
                <w:spacing w:val="-6"/>
                <w:sz w:val="16"/>
              </w:rPr>
              <w:t> </w:t>
            </w:r>
            <w:r>
              <w:rPr>
                <w:sz w:val="16"/>
              </w:rPr>
              <w:t>mm,</w:t>
            </w:r>
            <w:r>
              <w:rPr>
                <w:spacing w:val="40"/>
                <w:sz w:val="16"/>
              </w:rPr>
              <w:t> </w:t>
            </w:r>
            <w:r>
              <w:rPr>
                <w:sz w:val="16"/>
              </w:rPr>
              <w:t>Diâmetro da broca: 2,1 mm</w:t>
            </w:r>
          </w:p>
        </w:tc>
        <w:tc>
          <w:tcPr>
            <w:tcW w:w="1822" w:type="dxa"/>
            <w:tcBorders>
              <w:top w:val="nil"/>
              <w:bottom w:val="double" w:sz="6" w:space="0" w:color="2B2B2B"/>
            </w:tcBorders>
          </w:tcPr>
          <w:p>
            <w:pPr>
              <w:pStyle w:val="TableParagraph"/>
              <w:rPr>
                <w:sz w:val="14"/>
              </w:rPr>
            </w:pPr>
          </w:p>
        </w:tc>
      </w:tr>
      <w:tr>
        <w:trPr>
          <w:trHeight w:val="5684" w:hRule="atLeast"/>
        </w:trPr>
        <w:tc>
          <w:tcPr>
            <w:tcW w:w="6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8"/>
              <w:rPr>
                <w:sz w:val="16"/>
              </w:rPr>
            </w:pPr>
          </w:p>
          <w:p>
            <w:pPr>
              <w:pStyle w:val="TableParagraph"/>
              <w:ind w:left="26"/>
              <w:jc w:val="center"/>
              <w:rPr>
                <w:b/>
                <w:sz w:val="16"/>
              </w:rPr>
            </w:pPr>
            <w:r>
              <w:rPr>
                <w:b/>
                <w:spacing w:val="-5"/>
                <w:sz w:val="16"/>
              </w:rPr>
              <w:t>4.2</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6"/>
              <w:rPr>
                <w:sz w:val="16"/>
              </w:rPr>
            </w:pPr>
          </w:p>
          <w:p>
            <w:pPr>
              <w:pStyle w:val="TableParagraph"/>
              <w:spacing w:line="352" w:lineRule="auto"/>
              <w:ind w:left="113" w:right="56"/>
              <w:jc w:val="center"/>
              <w:rPr>
                <w:sz w:val="16"/>
              </w:rPr>
            </w:pPr>
            <w:r>
              <w:rPr>
                <w:spacing w:val="-2"/>
                <w:sz w:val="16"/>
              </w:rPr>
              <w:t>BROCA</w:t>
            </w:r>
            <w:r>
              <w:rPr>
                <w:spacing w:val="-4"/>
                <w:sz w:val="16"/>
              </w:rPr>
              <w:t> </w:t>
            </w:r>
            <w:r>
              <w:rPr>
                <w:spacing w:val="-2"/>
                <w:sz w:val="16"/>
              </w:rPr>
              <w:t>CIRÚRGICA, TIPO: ESFÉRICA</w:t>
            </w:r>
            <w:r>
              <w:rPr>
                <w:spacing w:val="-4"/>
                <w:sz w:val="16"/>
              </w:rPr>
              <w:t> </w:t>
            </w:r>
            <w:r>
              <w:rPr>
                <w:spacing w:val="-2"/>
                <w:sz w:val="16"/>
              </w:rPr>
              <w:t>DIAMANTADA,</w:t>
            </w:r>
            <w:r>
              <w:rPr>
                <w:spacing w:val="40"/>
                <w:sz w:val="16"/>
              </w:rPr>
              <w:t> </w:t>
            </w:r>
            <w:r>
              <w:rPr>
                <w:sz w:val="16"/>
              </w:rPr>
              <w:t>MATERIAL: AÇO CARBONO, DIÂMETRO: 5MM,</w:t>
            </w:r>
            <w:r>
              <w:rPr>
                <w:spacing w:val="40"/>
                <w:sz w:val="16"/>
              </w:rPr>
              <w:t> </w:t>
            </w:r>
            <w:r>
              <w:rPr>
                <w:sz w:val="16"/>
              </w:rPr>
              <w:t>COMPRIMENTO: 44,5MM A 70MM</w:t>
            </w:r>
          </w:p>
        </w:tc>
        <w:tc>
          <w:tcPr>
            <w:tcW w:w="2775" w:type="dxa"/>
            <w:tcBorders>
              <w:top w:val="double" w:sz="6" w:space="0" w:color="2B2B2B"/>
              <w:bottom w:val="double" w:sz="6" w:space="0" w:color="2B2B2B"/>
            </w:tcBorders>
          </w:tcPr>
          <w:p>
            <w:pPr>
              <w:pStyle w:val="TableParagraph"/>
              <w:spacing w:line="352" w:lineRule="auto" w:before="88"/>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70" w:lineRule="exact"/>
              <w:ind w:left="50"/>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7"/>
              <w:rPr>
                <w:sz w:val="16"/>
              </w:rPr>
            </w:pPr>
          </w:p>
          <w:p>
            <w:pPr>
              <w:pStyle w:val="TableParagraph"/>
              <w:ind w:left="59" w:right="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4.1,</w:t>
            </w:r>
            <w:r>
              <w:rPr>
                <w:spacing w:val="-1"/>
                <w:sz w:val="16"/>
              </w:rPr>
              <w:t> </w:t>
            </w:r>
            <w:r>
              <w:rPr>
                <w:sz w:val="16"/>
              </w:rPr>
              <w:t>4.3,</w:t>
            </w:r>
            <w:r>
              <w:rPr>
                <w:spacing w:val="-1"/>
                <w:sz w:val="16"/>
              </w:rPr>
              <w:t> </w:t>
            </w:r>
            <w:r>
              <w:rPr>
                <w:sz w:val="16"/>
              </w:rPr>
              <w:t>4.4,</w:t>
            </w:r>
            <w:r>
              <w:rPr>
                <w:spacing w:val="-1"/>
                <w:sz w:val="16"/>
              </w:rPr>
              <w:t> </w:t>
            </w:r>
            <w:r>
              <w:rPr>
                <w:sz w:val="16"/>
              </w:rPr>
              <w:t>4.5,</w:t>
            </w:r>
            <w:r>
              <w:rPr>
                <w:spacing w:val="-1"/>
                <w:sz w:val="16"/>
              </w:rPr>
              <w:t> </w:t>
            </w:r>
            <w:r>
              <w:rPr>
                <w:sz w:val="16"/>
              </w:rPr>
              <w:t>4.6</w:t>
            </w:r>
            <w:r>
              <w:rPr>
                <w:spacing w:val="-1"/>
                <w:sz w:val="16"/>
              </w:rPr>
              <w:t> </w:t>
            </w:r>
            <w:r>
              <w:rPr>
                <w:spacing w:val="-10"/>
                <w:sz w:val="16"/>
              </w:rPr>
              <w:t>e</w:t>
            </w:r>
          </w:p>
          <w:p>
            <w:pPr>
              <w:pStyle w:val="TableParagraph"/>
              <w:spacing w:before="86"/>
              <w:ind w:left="128" w:right="71"/>
              <w:jc w:val="center"/>
              <w:rPr>
                <w:sz w:val="16"/>
              </w:rPr>
            </w:pPr>
            <w:r>
              <w:rPr>
                <w:spacing w:val="-5"/>
                <w:sz w:val="16"/>
              </w:rPr>
              <w:t>4.7</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spacing w:line="352" w:lineRule="auto"/>
              <w:ind w:left="68"/>
              <w:jc w:val="center"/>
              <w:rPr>
                <w:sz w:val="16"/>
              </w:rPr>
            </w:pPr>
            <w:r>
              <w:rPr>
                <w:sz w:val="16"/>
              </w:rPr>
              <w:t>Nome primário do produto: broca diamantada para</w:t>
            </w:r>
            <w:r>
              <w:rPr>
                <w:spacing w:val="40"/>
                <w:sz w:val="16"/>
              </w:rPr>
              <w:t> </w:t>
            </w:r>
            <w:r>
              <w:rPr>
                <w:sz w:val="16"/>
              </w:rPr>
              <w:t>acabamento</w:t>
            </w:r>
            <w:r>
              <w:rPr>
                <w:spacing w:val="-5"/>
                <w:sz w:val="16"/>
              </w:rPr>
              <w:t> </w:t>
            </w:r>
            <w:r>
              <w:rPr>
                <w:sz w:val="16"/>
              </w:rPr>
              <w:t>e</w:t>
            </w:r>
            <w:r>
              <w:rPr>
                <w:spacing w:val="-5"/>
                <w:sz w:val="16"/>
              </w:rPr>
              <w:t> </w:t>
            </w:r>
            <w:r>
              <w:rPr>
                <w:sz w:val="16"/>
              </w:rPr>
              <w:t>polimento</w:t>
            </w:r>
            <w:r>
              <w:rPr>
                <w:spacing w:val="-5"/>
                <w:sz w:val="16"/>
              </w:rPr>
              <w:t> </w:t>
            </w:r>
            <w:r>
              <w:rPr>
                <w:sz w:val="16"/>
              </w:rPr>
              <w:t>ósseo,</w:t>
            </w:r>
            <w:r>
              <w:rPr>
                <w:spacing w:val="-5"/>
                <w:sz w:val="16"/>
              </w:rPr>
              <w:t> </w:t>
            </w:r>
            <w:r>
              <w:rPr>
                <w:sz w:val="16"/>
              </w:rPr>
              <w:t>para</w:t>
            </w:r>
            <w:r>
              <w:rPr>
                <w:spacing w:val="-5"/>
                <w:sz w:val="16"/>
              </w:rPr>
              <w:t> </w:t>
            </w:r>
            <w:r>
              <w:rPr>
                <w:sz w:val="16"/>
              </w:rPr>
              <w:t>uso</w:t>
            </w:r>
            <w:r>
              <w:rPr>
                <w:spacing w:val="-5"/>
                <w:sz w:val="16"/>
              </w:rPr>
              <w:t> </w:t>
            </w:r>
            <w:r>
              <w:rPr>
                <w:sz w:val="16"/>
              </w:rPr>
              <w:t>em</w:t>
            </w:r>
            <w:r>
              <w:rPr>
                <w:spacing w:val="-5"/>
                <w:sz w:val="16"/>
              </w:rPr>
              <w:t> </w:t>
            </w:r>
            <w:r>
              <w:rPr>
                <w:sz w:val="16"/>
              </w:rPr>
              <w:t>peça</w:t>
            </w:r>
            <w:r>
              <w:rPr>
                <w:spacing w:val="-5"/>
                <w:sz w:val="16"/>
              </w:rPr>
              <w:t> </w:t>
            </w:r>
            <w:r>
              <w:rPr>
                <w:sz w:val="16"/>
              </w:rPr>
              <w:t>de</w:t>
            </w:r>
            <w:r>
              <w:rPr>
                <w:spacing w:val="40"/>
                <w:sz w:val="16"/>
              </w:rPr>
              <w:t> </w:t>
            </w:r>
            <w:r>
              <w:rPr>
                <w:sz w:val="16"/>
              </w:rPr>
              <w:t>mão</w:t>
            </w:r>
            <w:r>
              <w:rPr>
                <w:spacing w:val="-3"/>
                <w:sz w:val="16"/>
              </w:rPr>
              <w:t> </w:t>
            </w:r>
            <w:r>
              <w:rPr>
                <w:sz w:val="16"/>
              </w:rPr>
              <w:t>cirúrgica</w:t>
            </w:r>
          </w:p>
          <w:p>
            <w:pPr>
              <w:pStyle w:val="TableParagraph"/>
              <w:spacing w:line="352" w:lineRule="auto"/>
              <w:ind w:left="98" w:right="30"/>
              <w:jc w:val="center"/>
              <w:rPr>
                <w:sz w:val="16"/>
              </w:rPr>
            </w:pPr>
            <w:r>
              <w:rPr>
                <w:sz w:val="16"/>
              </w:rPr>
              <w:t>Geografia</w:t>
            </w:r>
            <w:r>
              <w:rPr>
                <w:spacing w:val="-3"/>
                <w:sz w:val="16"/>
              </w:rPr>
              <w:t> </w:t>
            </w:r>
            <w:r>
              <w:rPr>
                <w:sz w:val="16"/>
              </w:rPr>
              <w:t>de</w:t>
            </w:r>
            <w:r>
              <w:rPr>
                <w:spacing w:val="-3"/>
                <w:sz w:val="16"/>
              </w:rPr>
              <w:t> </w:t>
            </w:r>
            <w:r>
              <w:rPr>
                <w:sz w:val="16"/>
              </w:rPr>
              <w:t>aplicação:</w:t>
            </w:r>
            <w:r>
              <w:rPr>
                <w:spacing w:val="-3"/>
                <w:sz w:val="16"/>
              </w:rPr>
              <w:t> </w:t>
            </w:r>
            <w:r>
              <w:rPr>
                <w:sz w:val="16"/>
              </w:rPr>
              <w:t>desgate</w:t>
            </w:r>
            <w:r>
              <w:rPr>
                <w:spacing w:val="-3"/>
                <w:sz w:val="16"/>
              </w:rPr>
              <w:t> </w:t>
            </w:r>
            <w:r>
              <w:rPr>
                <w:sz w:val="16"/>
              </w:rPr>
              <w:t>ósseo</w:t>
            </w:r>
            <w:r>
              <w:rPr>
                <w:spacing w:val="-3"/>
                <w:sz w:val="16"/>
              </w:rPr>
              <w:t> </w:t>
            </w:r>
            <w:r>
              <w:rPr>
                <w:sz w:val="16"/>
              </w:rPr>
              <w:t>e</w:t>
            </w:r>
            <w:r>
              <w:rPr>
                <w:spacing w:val="-3"/>
                <w:sz w:val="16"/>
              </w:rPr>
              <w:t> </w:t>
            </w:r>
            <w:r>
              <w:rPr>
                <w:sz w:val="16"/>
              </w:rPr>
              <w:t>dentário</w:t>
            </w:r>
            <w:r>
              <w:rPr>
                <w:spacing w:val="40"/>
                <w:sz w:val="16"/>
              </w:rPr>
              <w:t> </w:t>
            </w:r>
            <w:r>
              <w:rPr>
                <w:sz w:val="16"/>
              </w:rPr>
              <w:t>Característica</w:t>
            </w:r>
            <w:r>
              <w:rPr>
                <w:spacing w:val="-8"/>
                <w:sz w:val="16"/>
              </w:rPr>
              <w:t> </w:t>
            </w:r>
            <w:r>
              <w:rPr>
                <w:sz w:val="16"/>
              </w:rPr>
              <w:t>peculiar:</w:t>
            </w:r>
            <w:r>
              <w:rPr>
                <w:spacing w:val="-8"/>
                <w:sz w:val="16"/>
              </w:rPr>
              <w:t> </w:t>
            </w:r>
            <w:r>
              <w:rPr>
                <w:sz w:val="16"/>
              </w:rPr>
              <w:t>corte</w:t>
            </w:r>
            <w:r>
              <w:rPr>
                <w:spacing w:val="-8"/>
                <w:sz w:val="16"/>
              </w:rPr>
              <w:t> </w:t>
            </w:r>
            <w:r>
              <w:rPr>
                <w:sz w:val="16"/>
              </w:rPr>
              <w:t>ósseo,</w:t>
            </w:r>
            <w:r>
              <w:rPr>
                <w:spacing w:val="-8"/>
                <w:sz w:val="16"/>
              </w:rPr>
              <w:t> </w:t>
            </w:r>
            <w:r>
              <w:rPr>
                <w:sz w:val="16"/>
              </w:rPr>
              <w:t>formato</w:t>
            </w:r>
            <w:r>
              <w:rPr>
                <w:spacing w:val="-8"/>
                <w:sz w:val="16"/>
              </w:rPr>
              <w:t> </w:t>
            </w:r>
            <w:r>
              <w:rPr>
                <w:sz w:val="16"/>
              </w:rPr>
              <w:t>para</w:t>
            </w:r>
            <w:r>
              <w:rPr>
                <w:spacing w:val="40"/>
                <w:sz w:val="16"/>
              </w:rPr>
              <w:t> </w:t>
            </w:r>
            <w:r>
              <w:rPr>
                <w:sz w:val="16"/>
              </w:rPr>
              <w:t>uso em peça de mão cirúrgica</w:t>
            </w:r>
          </w:p>
          <w:p>
            <w:pPr>
              <w:pStyle w:val="TableParagraph"/>
              <w:spacing w:line="183" w:lineRule="exact"/>
              <w:ind w:left="65"/>
              <w:jc w:val="center"/>
              <w:rPr>
                <w:sz w:val="16"/>
              </w:rPr>
            </w:pPr>
            <w:r>
              <w:rPr>
                <w:sz w:val="16"/>
              </w:rPr>
              <w:t>Aplicação:</w:t>
            </w:r>
            <w:r>
              <w:rPr>
                <w:spacing w:val="-1"/>
                <w:sz w:val="16"/>
              </w:rPr>
              <w:t> </w:t>
            </w:r>
            <w:r>
              <w:rPr>
                <w:sz w:val="16"/>
              </w:rPr>
              <w:t>desgate</w:t>
            </w:r>
            <w:r>
              <w:rPr>
                <w:spacing w:val="-1"/>
                <w:sz w:val="16"/>
              </w:rPr>
              <w:t> </w:t>
            </w:r>
            <w:r>
              <w:rPr>
                <w:sz w:val="16"/>
              </w:rPr>
              <w:t>ósseo</w:t>
            </w:r>
            <w:r>
              <w:rPr>
                <w:spacing w:val="-1"/>
                <w:sz w:val="16"/>
              </w:rPr>
              <w:t> </w:t>
            </w:r>
            <w:r>
              <w:rPr>
                <w:sz w:val="16"/>
              </w:rPr>
              <w:t>acabamento</w:t>
            </w:r>
            <w:r>
              <w:rPr>
                <w:spacing w:val="-1"/>
                <w:sz w:val="16"/>
              </w:rPr>
              <w:t> </w:t>
            </w:r>
            <w:r>
              <w:rPr>
                <w:sz w:val="16"/>
              </w:rPr>
              <w:t>e</w:t>
            </w:r>
            <w:r>
              <w:rPr>
                <w:spacing w:val="-1"/>
                <w:sz w:val="16"/>
              </w:rPr>
              <w:t> </w:t>
            </w:r>
            <w:r>
              <w:rPr>
                <w:spacing w:val="-2"/>
                <w:sz w:val="16"/>
              </w:rPr>
              <w:t>polimento</w:t>
            </w:r>
          </w:p>
          <w:p>
            <w:pPr>
              <w:pStyle w:val="TableParagraph"/>
              <w:spacing w:before="170"/>
              <w:rPr>
                <w:sz w:val="16"/>
              </w:rPr>
            </w:pPr>
          </w:p>
          <w:p>
            <w:pPr>
              <w:pStyle w:val="TableParagraph"/>
              <w:spacing w:line="352" w:lineRule="auto" w:before="1"/>
              <w:ind w:left="96" w:right="28"/>
              <w:jc w:val="center"/>
              <w:rPr>
                <w:sz w:val="16"/>
              </w:rPr>
            </w:pPr>
            <w:r>
              <w:rPr>
                <w:sz w:val="16"/>
              </w:rPr>
              <w:t>Composição:</w:t>
            </w:r>
            <w:r>
              <w:rPr>
                <w:spacing w:val="-10"/>
                <w:sz w:val="16"/>
              </w:rPr>
              <w:t> </w:t>
            </w:r>
            <w:r>
              <w:rPr>
                <w:sz w:val="16"/>
              </w:rPr>
              <w:t>Aço</w:t>
            </w:r>
            <w:r>
              <w:rPr>
                <w:spacing w:val="-10"/>
                <w:sz w:val="16"/>
              </w:rPr>
              <w:t> </w:t>
            </w:r>
            <w:r>
              <w:rPr>
                <w:sz w:val="16"/>
              </w:rPr>
              <w:t>inox</w:t>
            </w:r>
            <w:r>
              <w:rPr>
                <w:spacing w:val="-8"/>
                <w:sz w:val="16"/>
              </w:rPr>
              <w:t> </w:t>
            </w:r>
            <w:r>
              <w:rPr>
                <w:sz w:val="16"/>
              </w:rPr>
              <w:t>ou</w:t>
            </w:r>
            <w:r>
              <w:rPr>
                <w:spacing w:val="-7"/>
                <w:sz w:val="16"/>
              </w:rPr>
              <w:t> </w:t>
            </w:r>
            <w:r>
              <w:rPr>
                <w:sz w:val="16"/>
              </w:rPr>
              <w:t>aço</w:t>
            </w:r>
            <w:r>
              <w:rPr>
                <w:spacing w:val="-7"/>
                <w:sz w:val="16"/>
              </w:rPr>
              <w:t> </w:t>
            </w:r>
            <w:r>
              <w:rPr>
                <w:sz w:val="16"/>
              </w:rPr>
              <w:t>carbono</w:t>
            </w:r>
            <w:r>
              <w:rPr>
                <w:spacing w:val="-7"/>
                <w:sz w:val="16"/>
              </w:rPr>
              <w:t> </w:t>
            </w:r>
            <w:r>
              <w:rPr>
                <w:sz w:val="16"/>
              </w:rPr>
              <w:t>Dimensões:</w:t>
            </w:r>
            <w:r>
              <w:rPr>
                <w:spacing w:val="40"/>
                <w:sz w:val="16"/>
              </w:rPr>
              <w:t> </w:t>
            </w:r>
            <w:r>
              <w:rPr>
                <w:sz w:val="16"/>
              </w:rPr>
              <w:t>Comprimento da haste 44,5 mm a 70 mm,</w:t>
            </w:r>
            <w:r>
              <w:rPr>
                <w:spacing w:val="40"/>
                <w:sz w:val="16"/>
              </w:rPr>
              <w:t> </w:t>
            </w:r>
            <w:r>
              <w:rPr>
                <w:sz w:val="16"/>
              </w:rPr>
              <w:t>Diâmetro da broca: 5mm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8"/>
              <w:rPr>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5684" w:hRule="atLeast"/>
        </w:trPr>
        <w:tc>
          <w:tcPr>
            <w:tcW w:w="6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8"/>
              <w:rPr>
                <w:sz w:val="16"/>
              </w:rPr>
            </w:pPr>
          </w:p>
          <w:p>
            <w:pPr>
              <w:pStyle w:val="TableParagraph"/>
              <w:ind w:left="26"/>
              <w:jc w:val="center"/>
              <w:rPr>
                <w:b/>
                <w:sz w:val="16"/>
              </w:rPr>
            </w:pPr>
            <w:r>
              <w:rPr>
                <w:b/>
                <w:spacing w:val="-5"/>
                <w:sz w:val="16"/>
              </w:rPr>
              <w:t>4.3</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5"/>
              <w:rPr>
                <w:sz w:val="16"/>
              </w:rPr>
            </w:pPr>
          </w:p>
          <w:p>
            <w:pPr>
              <w:pStyle w:val="TableParagraph"/>
              <w:spacing w:line="352" w:lineRule="auto"/>
              <w:ind w:left="116" w:right="59"/>
              <w:jc w:val="center"/>
              <w:rPr>
                <w:sz w:val="16"/>
              </w:rPr>
            </w:pPr>
            <w:r>
              <w:rPr>
                <w:sz w:val="16"/>
              </w:rPr>
              <w:t>BROCA</w:t>
            </w:r>
            <w:r>
              <w:rPr>
                <w:spacing w:val="-10"/>
                <w:sz w:val="16"/>
              </w:rPr>
              <w:t> </w:t>
            </w:r>
            <w:r>
              <w:rPr>
                <w:sz w:val="16"/>
              </w:rPr>
              <w:t>CIRÚRGICA,</w:t>
            </w:r>
            <w:r>
              <w:rPr>
                <w:spacing w:val="-4"/>
                <w:sz w:val="16"/>
              </w:rPr>
              <w:t> </w:t>
            </w:r>
            <w:r>
              <w:rPr>
                <w:sz w:val="16"/>
              </w:rPr>
              <w:t>TIPO:</w:t>
            </w:r>
            <w:r>
              <w:rPr>
                <w:spacing w:val="-2"/>
                <w:sz w:val="16"/>
              </w:rPr>
              <w:t> </w:t>
            </w:r>
            <w:r>
              <w:rPr>
                <w:sz w:val="16"/>
              </w:rPr>
              <w:t>CÔNICA</w:t>
            </w:r>
            <w:r>
              <w:rPr>
                <w:spacing w:val="-10"/>
                <w:sz w:val="16"/>
              </w:rPr>
              <w:t> </w:t>
            </w:r>
            <w:r>
              <w:rPr>
                <w:sz w:val="16"/>
              </w:rPr>
              <w:t>DENTADA</w:t>
            </w:r>
            <w:r>
              <w:rPr>
                <w:spacing w:val="-10"/>
                <w:sz w:val="16"/>
              </w:rPr>
              <w:t> </w:t>
            </w:r>
            <w:r>
              <w:rPr>
                <w:sz w:val="16"/>
              </w:rPr>
              <w:t>PARA</w:t>
            </w:r>
            <w:r>
              <w:rPr>
                <w:spacing w:val="40"/>
                <w:sz w:val="16"/>
              </w:rPr>
              <w:t> </w:t>
            </w:r>
            <w:r>
              <w:rPr>
                <w:sz w:val="16"/>
              </w:rPr>
              <w:t>CORTE</w:t>
            </w:r>
            <w:r>
              <w:rPr>
                <w:spacing w:val="-10"/>
                <w:sz w:val="16"/>
              </w:rPr>
              <w:t> </w:t>
            </w:r>
            <w:r>
              <w:rPr>
                <w:sz w:val="16"/>
              </w:rPr>
              <w:t>ÓSSEO</w:t>
            </w:r>
            <w:r>
              <w:rPr>
                <w:spacing w:val="-10"/>
                <w:sz w:val="16"/>
              </w:rPr>
              <w:t> </w:t>
            </w:r>
            <w:r>
              <w:rPr>
                <w:sz w:val="16"/>
              </w:rPr>
              <w:t>LATERAL,</w:t>
            </w:r>
            <w:r>
              <w:rPr>
                <w:spacing w:val="-10"/>
                <w:sz w:val="16"/>
              </w:rPr>
              <w:t> </w:t>
            </w:r>
            <w:r>
              <w:rPr>
                <w:sz w:val="16"/>
              </w:rPr>
              <w:t>COMPRIMENTO</w:t>
            </w:r>
            <w:r>
              <w:rPr>
                <w:spacing w:val="-10"/>
                <w:sz w:val="16"/>
              </w:rPr>
              <w:t> </w:t>
            </w:r>
            <w:r>
              <w:rPr>
                <w:sz w:val="16"/>
              </w:rPr>
              <w:t>DA</w:t>
            </w:r>
            <w:r>
              <w:rPr>
                <w:spacing w:val="-10"/>
                <w:sz w:val="16"/>
              </w:rPr>
              <w:t> </w:t>
            </w:r>
            <w:r>
              <w:rPr>
                <w:sz w:val="16"/>
              </w:rPr>
              <w:t>HASTE</w:t>
            </w:r>
            <w:r>
              <w:rPr>
                <w:spacing w:val="40"/>
                <w:sz w:val="16"/>
              </w:rPr>
              <w:t> </w:t>
            </w:r>
            <w:r>
              <w:rPr>
                <w:sz w:val="16"/>
              </w:rPr>
              <w:t>55MM, MATERIAL: AÇO CARBONO, DIÂMETRO:</w:t>
            </w:r>
          </w:p>
          <w:p>
            <w:pPr>
              <w:pStyle w:val="TableParagraph"/>
              <w:spacing w:line="183" w:lineRule="exact"/>
              <w:ind w:left="54"/>
              <w:jc w:val="center"/>
              <w:rPr>
                <w:sz w:val="16"/>
              </w:rPr>
            </w:pPr>
            <w:r>
              <w:rPr>
                <w:sz w:val="16"/>
              </w:rPr>
              <w:t>5,0MM</w:t>
            </w:r>
            <w:r>
              <w:rPr>
                <w:spacing w:val="-10"/>
                <w:sz w:val="16"/>
              </w:rPr>
              <w:t> </w:t>
            </w:r>
            <w:r>
              <w:rPr>
                <w:sz w:val="16"/>
              </w:rPr>
              <w:t>A</w:t>
            </w:r>
            <w:r>
              <w:rPr>
                <w:spacing w:val="-9"/>
                <w:sz w:val="16"/>
              </w:rPr>
              <w:t> </w:t>
            </w:r>
            <w:r>
              <w:rPr>
                <w:sz w:val="16"/>
              </w:rPr>
              <w:t>7,0MM,</w:t>
            </w:r>
            <w:r>
              <w:rPr>
                <w:spacing w:val="-2"/>
                <w:sz w:val="16"/>
              </w:rPr>
              <w:t> </w:t>
            </w:r>
            <w:r>
              <w:rPr>
                <w:sz w:val="16"/>
              </w:rPr>
              <w:t>COMPRIMENTO:</w:t>
            </w:r>
            <w:r>
              <w:rPr>
                <w:spacing w:val="-2"/>
                <w:sz w:val="16"/>
              </w:rPr>
              <w:t> </w:t>
            </w:r>
            <w:r>
              <w:rPr>
                <w:sz w:val="16"/>
              </w:rPr>
              <w:t>1,5MM</w:t>
            </w:r>
            <w:r>
              <w:rPr>
                <w:spacing w:val="-9"/>
                <w:sz w:val="16"/>
              </w:rPr>
              <w:t> </w:t>
            </w:r>
            <w:r>
              <w:rPr>
                <w:sz w:val="16"/>
              </w:rPr>
              <w:t>A</w:t>
            </w:r>
            <w:r>
              <w:rPr>
                <w:spacing w:val="-9"/>
                <w:sz w:val="16"/>
              </w:rPr>
              <w:t> </w:t>
            </w:r>
            <w:r>
              <w:rPr>
                <w:spacing w:val="-5"/>
                <w:sz w:val="16"/>
              </w:rPr>
              <w:t>3MM</w:t>
            </w:r>
          </w:p>
        </w:tc>
        <w:tc>
          <w:tcPr>
            <w:tcW w:w="2775" w:type="dxa"/>
            <w:tcBorders>
              <w:top w:val="double" w:sz="6" w:space="0" w:color="2B2B2B"/>
              <w:bottom w:val="double" w:sz="6" w:space="0" w:color="2B2B2B"/>
            </w:tcBorders>
          </w:tcPr>
          <w:p>
            <w:pPr>
              <w:pStyle w:val="TableParagraph"/>
              <w:spacing w:line="352" w:lineRule="auto" w:before="88"/>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70" w:lineRule="exact"/>
              <w:ind w:left="50"/>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7"/>
              <w:rPr>
                <w:sz w:val="16"/>
              </w:rPr>
            </w:pPr>
          </w:p>
          <w:p>
            <w:pPr>
              <w:pStyle w:val="TableParagraph"/>
              <w:ind w:left="59" w:right="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4.1,</w:t>
            </w:r>
            <w:r>
              <w:rPr>
                <w:spacing w:val="-1"/>
                <w:sz w:val="16"/>
              </w:rPr>
              <w:t> </w:t>
            </w:r>
            <w:r>
              <w:rPr>
                <w:sz w:val="16"/>
              </w:rPr>
              <w:t>4.2,</w:t>
            </w:r>
            <w:r>
              <w:rPr>
                <w:spacing w:val="-1"/>
                <w:sz w:val="16"/>
              </w:rPr>
              <w:t> </w:t>
            </w:r>
            <w:r>
              <w:rPr>
                <w:sz w:val="16"/>
              </w:rPr>
              <w:t>4.4,</w:t>
            </w:r>
            <w:r>
              <w:rPr>
                <w:spacing w:val="-1"/>
                <w:sz w:val="16"/>
              </w:rPr>
              <w:t> </w:t>
            </w:r>
            <w:r>
              <w:rPr>
                <w:sz w:val="16"/>
              </w:rPr>
              <w:t>4.5,</w:t>
            </w:r>
            <w:r>
              <w:rPr>
                <w:spacing w:val="-1"/>
                <w:sz w:val="16"/>
              </w:rPr>
              <w:t> </w:t>
            </w:r>
            <w:r>
              <w:rPr>
                <w:sz w:val="16"/>
              </w:rPr>
              <w:t>4.6</w:t>
            </w:r>
            <w:r>
              <w:rPr>
                <w:spacing w:val="-1"/>
                <w:sz w:val="16"/>
              </w:rPr>
              <w:t> </w:t>
            </w:r>
            <w:r>
              <w:rPr>
                <w:spacing w:val="-10"/>
                <w:sz w:val="16"/>
              </w:rPr>
              <w:t>e</w:t>
            </w:r>
          </w:p>
          <w:p>
            <w:pPr>
              <w:pStyle w:val="TableParagraph"/>
              <w:spacing w:before="86"/>
              <w:ind w:left="128" w:right="71"/>
              <w:jc w:val="center"/>
              <w:rPr>
                <w:sz w:val="16"/>
              </w:rPr>
            </w:pPr>
            <w:r>
              <w:rPr>
                <w:spacing w:val="-5"/>
                <w:sz w:val="16"/>
              </w:rPr>
              <w:t>4.7</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spacing w:line="352" w:lineRule="auto"/>
              <w:ind w:left="98" w:right="30"/>
              <w:jc w:val="center"/>
              <w:rPr>
                <w:sz w:val="16"/>
              </w:rPr>
            </w:pPr>
            <w:r>
              <w:rPr>
                <w:sz w:val="16"/>
              </w:rPr>
              <w:t>Nome</w:t>
            </w:r>
            <w:r>
              <w:rPr>
                <w:spacing w:val="-6"/>
                <w:sz w:val="16"/>
              </w:rPr>
              <w:t> </w:t>
            </w:r>
            <w:r>
              <w:rPr>
                <w:sz w:val="16"/>
              </w:rPr>
              <w:t>primário</w:t>
            </w:r>
            <w:r>
              <w:rPr>
                <w:spacing w:val="-6"/>
                <w:sz w:val="16"/>
              </w:rPr>
              <w:t> </w:t>
            </w:r>
            <w:r>
              <w:rPr>
                <w:sz w:val="16"/>
              </w:rPr>
              <w:t>do</w:t>
            </w:r>
            <w:r>
              <w:rPr>
                <w:spacing w:val="-6"/>
                <w:sz w:val="16"/>
              </w:rPr>
              <w:t> </w:t>
            </w:r>
            <w:r>
              <w:rPr>
                <w:sz w:val="16"/>
              </w:rPr>
              <w:t>produto:</w:t>
            </w:r>
            <w:r>
              <w:rPr>
                <w:spacing w:val="-6"/>
                <w:sz w:val="16"/>
              </w:rPr>
              <w:t> </w:t>
            </w:r>
            <w:r>
              <w:rPr>
                <w:sz w:val="16"/>
              </w:rPr>
              <w:t>fresa</w:t>
            </w:r>
            <w:r>
              <w:rPr>
                <w:spacing w:val="-6"/>
                <w:sz w:val="16"/>
              </w:rPr>
              <w:t> </w:t>
            </w:r>
            <w:r>
              <w:rPr>
                <w:sz w:val="16"/>
              </w:rPr>
              <w:t>de</w:t>
            </w:r>
            <w:r>
              <w:rPr>
                <w:spacing w:val="-6"/>
                <w:sz w:val="16"/>
              </w:rPr>
              <w:t> </w:t>
            </w:r>
            <w:r>
              <w:rPr>
                <w:sz w:val="16"/>
              </w:rPr>
              <w:t>corte</w:t>
            </w:r>
            <w:r>
              <w:rPr>
                <w:spacing w:val="-6"/>
                <w:sz w:val="16"/>
              </w:rPr>
              <w:t> </w:t>
            </w:r>
            <w:r>
              <w:rPr>
                <w:sz w:val="16"/>
              </w:rPr>
              <w:t>lateral,</w:t>
            </w:r>
            <w:r>
              <w:rPr>
                <w:spacing w:val="40"/>
                <w:sz w:val="16"/>
              </w:rPr>
              <w:t> </w:t>
            </w:r>
            <w:r>
              <w:rPr>
                <w:sz w:val="16"/>
              </w:rPr>
              <w:t>para uso em peça de mão cirúrgica</w:t>
            </w:r>
          </w:p>
          <w:p>
            <w:pPr>
              <w:pStyle w:val="TableParagraph"/>
              <w:spacing w:line="352" w:lineRule="auto"/>
              <w:ind w:left="139" w:right="71" w:hanging="1"/>
              <w:jc w:val="center"/>
              <w:rPr>
                <w:sz w:val="16"/>
              </w:rPr>
            </w:pPr>
            <w:r>
              <w:rPr>
                <w:sz w:val="16"/>
              </w:rPr>
              <w:t>Geografia de aplicação: desgate ósseo</w:t>
            </w:r>
            <w:r>
              <w:rPr>
                <w:spacing w:val="40"/>
                <w:sz w:val="16"/>
              </w:rPr>
              <w:t> </w:t>
            </w:r>
            <w:r>
              <w:rPr>
                <w:sz w:val="16"/>
              </w:rPr>
              <w:t>Característica</w:t>
            </w:r>
            <w:r>
              <w:rPr>
                <w:spacing w:val="-7"/>
                <w:sz w:val="16"/>
              </w:rPr>
              <w:t> </w:t>
            </w:r>
            <w:r>
              <w:rPr>
                <w:sz w:val="16"/>
              </w:rPr>
              <w:t>peculiar:</w:t>
            </w:r>
            <w:r>
              <w:rPr>
                <w:spacing w:val="-7"/>
                <w:sz w:val="16"/>
              </w:rPr>
              <w:t> </w:t>
            </w:r>
            <w:r>
              <w:rPr>
                <w:sz w:val="16"/>
              </w:rPr>
              <w:t>corte</w:t>
            </w:r>
            <w:r>
              <w:rPr>
                <w:spacing w:val="-7"/>
                <w:sz w:val="16"/>
              </w:rPr>
              <w:t> </w:t>
            </w:r>
            <w:r>
              <w:rPr>
                <w:sz w:val="16"/>
              </w:rPr>
              <w:t>ósseo</w:t>
            </w:r>
            <w:r>
              <w:rPr>
                <w:spacing w:val="-7"/>
                <w:sz w:val="16"/>
              </w:rPr>
              <w:t> </w:t>
            </w:r>
            <w:r>
              <w:rPr>
                <w:sz w:val="16"/>
              </w:rPr>
              <w:t>lateral,</w:t>
            </w:r>
            <w:r>
              <w:rPr>
                <w:spacing w:val="-7"/>
                <w:sz w:val="16"/>
              </w:rPr>
              <w:t> </w:t>
            </w:r>
            <w:r>
              <w:rPr>
                <w:sz w:val="16"/>
              </w:rPr>
              <w:t>cabeça</w:t>
            </w:r>
            <w:r>
              <w:rPr>
                <w:spacing w:val="40"/>
                <w:sz w:val="16"/>
              </w:rPr>
              <w:t> </w:t>
            </w:r>
            <w:r>
              <w:rPr>
                <w:sz w:val="16"/>
              </w:rPr>
              <w:t>cônica</w:t>
            </w:r>
            <w:r>
              <w:rPr>
                <w:spacing w:val="-5"/>
                <w:sz w:val="16"/>
              </w:rPr>
              <w:t> </w:t>
            </w:r>
            <w:r>
              <w:rPr>
                <w:sz w:val="16"/>
              </w:rPr>
              <w:t>dentada,</w:t>
            </w:r>
            <w:r>
              <w:rPr>
                <w:spacing w:val="-5"/>
                <w:sz w:val="16"/>
              </w:rPr>
              <w:t> </w:t>
            </w:r>
            <w:r>
              <w:rPr>
                <w:sz w:val="16"/>
              </w:rPr>
              <w:t>formato</w:t>
            </w:r>
            <w:r>
              <w:rPr>
                <w:spacing w:val="-5"/>
                <w:sz w:val="16"/>
              </w:rPr>
              <w:t> </w:t>
            </w:r>
            <w:r>
              <w:rPr>
                <w:sz w:val="16"/>
              </w:rPr>
              <w:t>para</w:t>
            </w:r>
            <w:r>
              <w:rPr>
                <w:spacing w:val="-5"/>
                <w:sz w:val="16"/>
              </w:rPr>
              <w:t> </w:t>
            </w:r>
            <w:r>
              <w:rPr>
                <w:sz w:val="16"/>
              </w:rPr>
              <w:t>uso</w:t>
            </w:r>
            <w:r>
              <w:rPr>
                <w:spacing w:val="-5"/>
                <w:sz w:val="16"/>
              </w:rPr>
              <w:t> </w:t>
            </w:r>
            <w:r>
              <w:rPr>
                <w:sz w:val="16"/>
              </w:rPr>
              <w:t>em</w:t>
            </w:r>
            <w:r>
              <w:rPr>
                <w:spacing w:val="-5"/>
                <w:sz w:val="16"/>
              </w:rPr>
              <w:t> </w:t>
            </w:r>
            <w:r>
              <w:rPr>
                <w:sz w:val="16"/>
              </w:rPr>
              <w:t>peça</w:t>
            </w:r>
            <w:r>
              <w:rPr>
                <w:spacing w:val="-5"/>
                <w:sz w:val="16"/>
              </w:rPr>
              <w:t> </w:t>
            </w:r>
            <w:r>
              <w:rPr>
                <w:sz w:val="16"/>
              </w:rPr>
              <w:t>de</w:t>
            </w:r>
            <w:r>
              <w:rPr>
                <w:spacing w:val="-5"/>
                <w:sz w:val="16"/>
              </w:rPr>
              <w:t> </w:t>
            </w:r>
            <w:r>
              <w:rPr>
                <w:sz w:val="16"/>
              </w:rPr>
              <w:t>mão</w:t>
            </w:r>
            <w:r>
              <w:rPr>
                <w:spacing w:val="40"/>
                <w:sz w:val="16"/>
              </w:rPr>
              <w:t> </w:t>
            </w:r>
            <w:r>
              <w:rPr>
                <w:spacing w:val="-2"/>
                <w:sz w:val="16"/>
              </w:rPr>
              <w:t>cirúrgica</w:t>
            </w:r>
          </w:p>
          <w:p>
            <w:pPr>
              <w:pStyle w:val="TableParagraph"/>
              <w:spacing w:line="182" w:lineRule="exact"/>
              <w:ind w:left="66"/>
              <w:jc w:val="center"/>
              <w:rPr>
                <w:sz w:val="16"/>
              </w:rPr>
            </w:pPr>
            <w:r>
              <w:rPr>
                <w:sz w:val="16"/>
              </w:rPr>
              <w:t>Aplicação:</w:t>
            </w:r>
            <w:r>
              <w:rPr>
                <w:spacing w:val="-1"/>
                <w:sz w:val="16"/>
              </w:rPr>
              <w:t> </w:t>
            </w:r>
            <w:r>
              <w:rPr>
                <w:sz w:val="16"/>
              </w:rPr>
              <w:t>desgate</w:t>
            </w:r>
            <w:r>
              <w:rPr>
                <w:spacing w:val="-1"/>
                <w:sz w:val="16"/>
              </w:rPr>
              <w:t> </w:t>
            </w:r>
            <w:r>
              <w:rPr>
                <w:sz w:val="16"/>
              </w:rPr>
              <w:t>ósseo</w:t>
            </w:r>
            <w:r>
              <w:rPr>
                <w:spacing w:val="-1"/>
                <w:sz w:val="16"/>
              </w:rPr>
              <w:t> </w:t>
            </w:r>
            <w:r>
              <w:rPr>
                <w:sz w:val="16"/>
              </w:rPr>
              <w:t>em</w:t>
            </w:r>
            <w:r>
              <w:rPr>
                <w:spacing w:val="-1"/>
                <w:sz w:val="16"/>
              </w:rPr>
              <w:t> </w:t>
            </w:r>
            <w:r>
              <w:rPr>
                <w:spacing w:val="-2"/>
                <w:sz w:val="16"/>
              </w:rPr>
              <w:t>geral</w:t>
            </w:r>
          </w:p>
          <w:p>
            <w:pPr>
              <w:pStyle w:val="TableParagraph"/>
              <w:spacing w:before="171"/>
              <w:rPr>
                <w:sz w:val="16"/>
              </w:rPr>
            </w:pPr>
          </w:p>
          <w:p>
            <w:pPr>
              <w:pStyle w:val="TableParagraph"/>
              <w:spacing w:line="352" w:lineRule="auto"/>
              <w:ind w:left="96" w:right="28"/>
              <w:jc w:val="center"/>
              <w:rPr>
                <w:sz w:val="16"/>
              </w:rPr>
            </w:pPr>
            <w:r>
              <w:rPr>
                <w:sz w:val="16"/>
              </w:rPr>
              <w:t>Composição:</w:t>
            </w:r>
            <w:r>
              <w:rPr>
                <w:spacing w:val="-10"/>
                <w:sz w:val="16"/>
              </w:rPr>
              <w:t> </w:t>
            </w:r>
            <w:r>
              <w:rPr>
                <w:sz w:val="16"/>
              </w:rPr>
              <w:t>Aço</w:t>
            </w:r>
            <w:r>
              <w:rPr>
                <w:spacing w:val="-10"/>
                <w:sz w:val="16"/>
              </w:rPr>
              <w:t> </w:t>
            </w:r>
            <w:r>
              <w:rPr>
                <w:sz w:val="16"/>
              </w:rPr>
              <w:t>inox</w:t>
            </w:r>
            <w:r>
              <w:rPr>
                <w:spacing w:val="-8"/>
                <w:sz w:val="16"/>
              </w:rPr>
              <w:t> </w:t>
            </w:r>
            <w:r>
              <w:rPr>
                <w:sz w:val="16"/>
              </w:rPr>
              <w:t>ou</w:t>
            </w:r>
            <w:r>
              <w:rPr>
                <w:spacing w:val="-7"/>
                <w:sz w:val="16"/>
              </w:rPr>
              <w:t> </w:t>
            </w:r>
            <w:r>
              <w:rPr>
                <w:sz w:val="16"/>
              </w:rPr>
              <w:t>aço</w:t>
            </w:r>
            <w:r>
              <w:rPr>
                <w:spacing w:val="-7"/>
                <w:sz w:val="16"/>
              </w:rPr>
              <w:t> </w:t>
            </w:r>
            <w:r>
              <w:rPr>
                <w:sz w:val="16"/>
              </w:rPr>
              <w:t>carbono</w:t>
            </w:r>
            <w:r>
              <w:rPr>
                <w:spacing w:val="-7"/>
                <w:sz w:val="16"/>
              </w:rPr>
              <w:t> </w:t>
            </w:r>
            <w:r>
              <w:rPr>
                <w:sz w:val="16"/>
              </w:rPr>
              <w:t>Dimensões:</w:t>
            </w:r>
            <w:r>
              <w:rPr>
                <w:spacing w:val="40"/>
                <w:sz w:val="16"/>
              </w:rPr>
              <w:t> </w:t>
            </w:r>
            <w:r>
              <w:rPr>
                <w:sz w:val="16"/>
              </w:rPr>
              <w:t>Comprimento de haste 55 mm</w:t>
            </w:r>
          </w:p>
          <w:p>
            <w:pPr>
              <w:pStyle w:val="TableParagraph"/>
              <w:spacing w:line="183" w:lineRule="exact"/>
              <w:ind w:left="66"/>
              <w:jc w:val="center"/>
              <w:rPr>
                <w:sz w:val="16"/>
              </w:rPr>
            </w:pPr>
            <w:r>
              <w:rPr>
                <w:sz w:val="16"/>
              </w:rPr>
              <w:t>Diâmetro</w:t>
            </w:r>
            <w:r>
              <w:rPr>
                <w:spacing w:val="-1"/>
                <w:sz w:val="16"/>
              </w:rPr>
              <w:t> </w:t>
            </w:r>
            <w:r>
              <w:rPr>
                <w:sz w:val="16"/>
              </w:rPr>
              <w:t>do</w:t>
            </w:r>
            <w:r>
              <w:rPr>
                <w:spacing w:val="-1"/>
                <w:sz w:val="16"/>
              </w:rPr>
              <w:t> </w:t>
            </w:r>
            <w:r>
              <w:rPr>
                <w:sz w:val="16"/>
              </w:rPr>
              <w:t>corte:</w:t>
            </w:r>
            <w:r>
              <w:rPr>
                <w:spacing w:val="-1"/>
                <w:sz w:val="16"/>
              </w:rPr>
              <w:t> </w:t>
            </w:r>
            <w:r>
              <w:rPr>
                <w:sz w:val="16"/>
              </w:rPr>
              <w:t>1,5mm</w:t>
            </w:r>
            <w:r>
              <w:rPr>
                <w:spacing w:val="-1"/>
                <w:sz w:val="16"/>
              </w:rPr>
              <w:t> </w:t>
            </w:r>
            <w:r>
              <w:rPr>
                <w:sz w:val="16"/>
              </w:rPr>
              <w:t>a</w:t>
            </w:r>
            <w:r>
              <w:rPr>
                <w:spacing w:val="-1"/>
                <w:sz w:val="16"/>
              </w:rPr>
              <w:t> </w:t>
            </w:r>
            <w:r>
              <w:rPr>
                <w:spacing w:val="-5"/>
                <w:sz w:val="16"/>
              </w:rPr>
              <w:t>3mm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8"/>
              <w:rPr>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5699" w:hRule="atLeast"/>
        </w:trPr>
        <w:tc>
          <w:tcPr>
            <w:tcW w:w="64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3"/>
              <w:rPr>
                <w:sz w:val="16"/>
              </w:rPr>
            </w:pPr>
          </w:p>
          <w:p>
            <w:pPr>
              <w:pStyle w:val="TableParagraph"/>
              <w:ind w:left="26"/>
              <w:jc w:val="center"/>
              <w:rPr>
                <w:b/>
                <w:sz w:val="16"/>
              </w:rPr>
            </w:pPr>
            <w:r>
              <w:rPr>
                <w:b/>
                <w:spacing w:val="-5"/>
                <w:sz w:val="16"/>
              </w:rPr>
              <w:t>4.4</w:t>
            </w:r>
          </w:p>
        </w:tc>
        <w:tc>
          <w:tcPr>
            <w:tcW w:w="408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5"/>
              <w:rPr>
                <w:sz w:val="16"/>
              </w:rPr>
            </w:pPr>
          </w:p>
          <w:p>
            <w:pPr>
              <w:pStyle w:val="TableParagraph"/>
              <w:spacing w:line="352" w:lineRule="auto"/>
              <w:ind w:left="55"/>
              <w:jc w:val="center"/>
              <w:rPr>
                <w:sz w:val="16"/>
              </w:rPr>
            </w:pPr>
            <w:r>
              <w:rPr>
                <w:sz w:val="16"/>
              </w:rPr>
              <w:t>BROCA CIRÚRGICA, TIPO: FRESAS REDONDAS,</w:t>
            </w:r>
            <w:r>
              <w:rPr>
                <w:spacing w:val="40"/>
                <w:sz w:val="16"/>
              </w:rPr>
              <w:t> </w:t>
            </w:r>
            <w:r>
              <w:rPr>
                <w:sz w:val="16"/>
              </w:rPr>
              <w:t>CORTE RÁPIDO PARA REMOÇÕES ÓSSEAS EM</w:t>
            </w:r>
            <w:r>
              <w:rPr>
                <w:spacing w:val="40"/>
                <w:sz w:val="16"/>
              </w:rPr>
              <w:t> </w:t>
            </w:r>
            <w:r>
              <w:rPr>
                <w:sz w:val="16"/>
              </w:rPr>
              <w:t>GRANDE QUANTIDADE, MATERIAL:</w:t>
            </w:r>
            <w:r>
              <w:rPr>
                <w:spacing w:val="-4"/>
                <w:sz w:val="16"/>
              </w:rPr>
              <w:t> </w:t>
            </w:r>
            <w:r>
              <w:rPr>
                <w:sz w:val="16"/>
              </w:rPr>
              <w:t>AÇO CARBONO,</w:t>
            </w:r>
            <w:r>
              <w:rPr>
                <w:spacing w:val="40"/>
                <w:sz w:val="16"/>
              </w:rPr>
              <w:t> </w:t>
            </w:r>
            <w:r>
              <w:rPr>
                <w:sz w:val="16"/>
              </w:rPr>
              <w:t>DIÂMETRO:</w:t>
            </w:r>
            <w:r>
              <w:rPr>
                <w:spacing w:val="-10"/>
                <w:sz w:val="16"/>
              </w:rPr>
              <w:t> </w:t>
            </w:r>
            <w:r>
              <w:rPr>
                <w:sz w:val="16"/>
              </w:rPr>
              <w:t>5,0MM</w:t>
            </w:r>
            <w:r>
              <w:rPr>
                <w:spacing w:val="-10"/>
                <w:sz w:val="16"/>
              </w:rPr>
              <w:t> </w:t>
            </w:r>
            <w:r>
              <w:rPr>
                <w:sz w:val="16"/>
              </w:rPr>
              <w:t>A</w:t>
            </w:r>
            <w:r>
              <w:rPr>
                <w:spacing w:val="-10"/>
                <w:sz w:val="16"/>
              </w:rPr>
              <w:t> </w:t>
            </w:r>
            <w:r>
              <w:rPr>
                <w:sz w:val="16"/>
              </w:rPr>
              <w:t>7,0MM,</w:t>
            </w:r>
            <w:r>
              <w:rPr>
                <w:spacing w:val="-10"/>
                <w:sz w:val="16"/>
              </w:rPr>
              <w:t> </w:t>
            </w:r>
            <w:r>
              <w:rPr>
                <w:sz w:val="16"/>
              </w:rPr>
              <w:t>COMPRIMENTO:</w:t>
            </w:r>
            <w:r>
              <w:rPr>
                <w:spacing w:val="-10"/>
                <w:sz w:val="16"/>
              </w:rPr>
              <w:t> </w:t>
            </w:r>
            <w:r>
              <w:rPr>
                <w:sz w:val="16"/>
              </w:rPr>
              <w:t>44MM</w:t>
            </w:r>
            <w:r>
              <w:rPr>
                <w:spacing w:val="-10"/>
                <w:sz w:val="16"/>
              </w:rPr>
              <w:t> </w:t>
            </w:r>
            <w:r>
              <w:rPr>
                <w:sz w:val="16"/>
              </w:rPr>
              <w:t>A</w:t>
            </w:r>
            <w:r>
              <w:rPr>
                <w:spacing w:val="40"/>
                <w:sz w:val="16"/>
              </w:rPr>
              <w:t> </w:t>
            </w:r>
            <w:r>
              <w:rPr>
                <w:spacing w:val="-4"/>
                <w:sz w:val="16"/>
              </w:rPr>
              <w:t>70MM</w:t>
            </w:r>
          </w:p>
        </w:tc>
        <w:tc>
          <w:tcPr>
            <w:tcW w:w="2775" w:type="dxa"/>
            <w:tcBorders>
              <w:top w:val="double" w:sz="6" w:space="0" w:color="2B2B2B"/>
              <w:bottom w:val="double" w:sz="6" w:space="0" w:color="2B2B2B"/>
            </w:tcBorders>
          </w:tcPr>
          <w:p>
            <w:pPr>
              <w:pStyle w:val="TableParagraph"/>
              <w:spacing w:line="352" w:lineRule="auto" w:before="103"/>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5" w:right="2"/>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70" w:lineRule="exact"/>
              <w:ind w:left="50"/>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2"/>
              <w:rPr>
                <w:sz w:val="16"/>
              </w:rPr>
            </w:pPr>
          </w:p>
          <w:p>
            <w:pPr>
              <w:pStyle w:val="TableParagraph"/>
              <w:ind w:left="59" w:right="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4.1,</w:t>
            </w:r>
            <w:r>
              <w:rPr>
                <w:spacing w:val="-1"/>
                <w:sz w:val="16"/>
              </w:rPr>
              <w:t> </w:t>
            </w:r>
            <w:r>
              <w:rPr>
                <w:sz w:val="16"/>
              </w:rPr>
              <w:t>4.2,</w:t>
            </w:r>
            <w:r>
              <w:rPr>
                <w:spacing w:val="-1"/>
                <w:sz w:val="16"/>
              </w:rPr>
              <w:t> </w:t>
            </w:r>
            <w:r>
              <w:rPr>
                <w:sz w:val="16"/>
              </w:rPr>
              <w:t>4.3,</w:t>
            </w:r>
            <w:r>
              <w:rPr>
                <w:spacing w:val="-1"/>
                <w:sz w:val="16"/>
              </w:rPr>
              <w:t> </w:t>
            </w:r>
            <w:r>
              <w:rPr>
                <w:sz w:val="16"/>
              </w:rPr>
              <w:t>4.5,</w:t>
            </w:r>
            <w:r>
              <w:rPr>
                <w:spacing w:val="-1"/>
                <w:sz w:val="16"/>
              </w:rPr>
              <w:t> </w:t>
            </w:r>
            <w:r>
              <w:rPr>
                <w:sz w:val="16"/>
              </w:rPr>
              <w:t>4.6</w:t>
            </w:r>
            <w:r>
              <w:rPr>
                <w:spacing w:val="-1"/>
                <w:sz w:val="16"/>
              </w:rPr>
              <w:t> </w:t>
            </w:r>
            <w:r>
              <w:rPr>
                <w:spacing w:val="-10"/>
                <w:sz w:val="16"/>
              </w:rPr>
              <w:t>e</w:t>
            </w:r>
          </w:p>
          <w:p>
            <w:pPr>
              <w:pStyle w:val="TableParagraph"/>
              <w:spacing w:before="86"/>
              <w:ind w:left="128" w:right="71"/>
              <w:jc w:val="center"/>
              <w:rPr>
                <w:sz w:val="16"/>
              </w:rPr>
            </w:pPr>
            <w:r>
              <w:rPr>
                <w:spacing w:val="-5"/>
                <w:sz w:val="16"/>
              </w:rPr>
              <w:t>4.7</w:t>
            </w:r>
          </w:p>
        </w:tc>
        <w:tc>
          <w:tcPr>
            <w:tcW w:w="3420"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0"/>
              <w:rPr>
                <w:sz w:val="16"/>
              </w:rPr>
            </w:pPr>
          </w:p>
          <w:p>
            <w:pPr>
              <w:pStyle w:val="TableParagraph"/>
              <w:spacing w:line="352" w:lineRule="auto"/>
              <w:ind w:left="63" w:right="-15"/>
              <w:jc w:val="center"/>
              <w:rPr>
                <w:sz w:val="16"/>
              </w:rPr>
            </w:pPr>
            <w:r>
              <w:rPr>
                <w:sz w:val="16"/>
              </w:rPr>
              <w:t>Nome</w:t>
            </w:r>
            <w:r>
              <w:rPr>
                <w:spacing w:val="-5"/>
                <w:sz w:val="16"/>
              </w:rPr>
              <w:t> </w:t>
            </w:r>
            <w:r>
              <w:rPr>
                <w:sz w:val="16"/>
              </w:rPr>
              <w:t>primário</w:t>
            </w:r>
            <w:r>
              <w:rPr>
                <w:spacing w:val="-5"/>
                <w:sz w:val="16"/>
              </w:rPr>
              <w:t> </w:t>
            </w:r>
            <w:r>
              <w:rPr>
                <w:sz w:val="16"/>
              </w:rPr>
              <w:t>do</w:t>
            </w:r>
            <w:r>
              <w:rPr>
                <w:spacing w:val="-5"/>
                <w:sz w:val="16"/>
              </w:rPr>
              <w:t> </w:t>
            </w:r>
            <w:r>
              <w:rPr>
                <w:sz w:val="16"/>
              </w:rPr>
              <w:t>produto:</w:t>
            </w:r>
            <w:r>
              <w:rPr>
                <w:spacing w:val="-5"/>
                <w:sz w:val="16"/>
              </w:rPr>
              <w:t> </w:t>
            </w:r>
            <w:r>
              <w:rPr>
                <w:sz w:val="16"/>
              </w:rPr>
              <w:t>fresa</w:t>
            </w:r>
            <w:r>
              <w:rPr>
                <w:spacing w:val="-5"/>
                <w:sz w:val="16"/>
              </w:rPr>
              <w:t> </w:t>
            </w:r>
            <w:r>
              <w:rPr>
                <w:sz w:val="16"/>
              </w:rPr>
              <w:t>redonda</w:t>
            </w:r>
            <w:r>
              <w:rPr>
                <w:spacing w:val="-5"/>
                <w:sz w:val="16"/>
              </w:rPr>
              <w:t> </w:t>
            </w:r>
            <w:r>
              <w:rPr>
                <w:sz w:val="16"/>
              </w:rPr>
              <w:t>para</w:t>
            </w:r>
            <w:r>
              <w:rPr>
                <w:spacing w:val="-5"/>
                <w:sz w:val="16"/>
              </w:rPr>
              <w:t> </w:t>
            </w:r>
            <w:r>
              <w:rPr>
                <w:sz w:val="16"/>
              </w:rPr>
              <w:t>corte</w:t>
            </w:r>
            <w:r>
              <w:rPr>
                <w:spacing w:val="40"/>
                <w:sz w:val="16"/>
              </w:rPr>
              <w:t> </w:t>
            </w:r>
            <w:r>
              <w:rPr>
                <w:sz w:val="16"/>
              </w:rPr>
              <w:t>ósseo rápido para remoções ósseas em grande</w:t>
            </w:r>
            <w:r>
              <w:rPr>
                <w:spacing w:val="40"/>
                <w:sz w:val="16"/>
              </w:rPr>
              <w:t> </w:t>
            </w:r>
            <w:r>
              <w:rPr>
                <w:sz w:val="16"/>
              </w:rPr>
              <w:t>quantidades, para uso em peça de mão cirúrgica</w:t>
            </w:r>
            <w:r>
              <w:rPr>
                <w:spacing w:val="40"/>
                <w:sz w:val="16"/>
              </w:rPr>
              <w:t> </w:t>
            </w:r>
            <w:r>
              <w:rPr>
                <w:sz w:val="16"/>
              </w:rPr>
              <w:t>Geografia de aplicação: desgate ósseo geral</w:t>
            </w:r>
            <w:r>
              <w:rPr>
                <w:spacing w:val="40"/>
                <w:sz w:val="16"/>
              </w:rPr>
              <w:t> </w:t>
            </w:r>
            <w:r>
              <w:rPr>
                <w:sz w:val="16"/>
              </w:rPr>
              <w:t>Característica peculiar: corte ósseo em grande</w:t>
            </w:r>
            <w:r>
              <w:rPr>
                <w:spacing w:val="40"/>
                <w:sz w:val="16"/>
              </w:rPr>
              <w:t> </w:t>
            </w:r>
            <w:r>
              <w:rPr>
                <w:sz w:val="16"/>
              </w:rPr>
              <w:t>quantidade, formato para uso em peça de mão</w:t>
            </w:r>
            <w:r>
              <w:rPr>
                <w:spacing w:val="40"/>
                <w:sz w:val="16"/>
              </w:rPr>
              <w:t> </w:t>
            </w:r>
            <w:r>
              <w:rPr>
                <w:spacing w:val="-2"/>
                <w:sz w:val="16"/>
              </w:rPr>
              <w:t>cirúrgica</w:t>
            </w:r>
          </w:p>
          <w:p>
            <w:pPr>
              <w:pStyle w:val="TableParagraph"/>
              <w:spacing w:line="181" w:lineRule="exact"/>
              <w:ind w:left="66"/>
              <w:jc w:val="center"/>
              <w:rPr>
                <w:sz w:val="16"/>
              </w:rPr>
            </w:pPr>
            <w:r>
              <w:rPr>
                <w:sz w:val="16"/>
              </w:rPr>
              <w:t>Aplicação:</w:t>
            </w:r>
            <w:r>
              <w:rPr>
                <w:spacing w:val="-1"/>
                <w:sz w:val="16"/>
              </w:rPr>
              <w:t> </w:t>
            </w:r>
            <w:r>
              <w:rPr>
                <w:sz w:val="16"/>
              </w:rPr>
              <w:t>desgate</w:t>
            </w:r>
            <w:r>
              <w:rPr>
                <w:spacing w:val="-1"/>
                <w:sz w:val="16"/>
              </w:rPr>
              <w:t> </w:t>
            </w:r>
            <w:r>
              <w:rPr>
                <w:sz w:val="16"/>
              </w:rPr>
              <w:t>ósseo</w:t>
            </w:r>
            <w:r>
              <w:rPr>
                <w:spacing w:val="-1"/>
                <w:sz w:val="16"/>
              </w:rPr>
              <w:t> </w:t>
            </w:r>
            <w:r>
              <w:rPr>
                <w:sz w:val="16"/>
              </w:rPr>
              <w:t>em</w:t>
            </w:r>
            <w:r>
              <w:rPr>
                <w:spacing w:val="-1"/>
                <w:sz w:val="16"/>
              </w:rPr>
              <w:t> </w:t>
            </w:r>
            <w:r>
              <w:rPr>
                <w:spacing w:val="-2"/>
                <w:sz w:val="16"/>
              </w:rPr>
              <w:t>geral</w:t>
            </w:r>
          </w:p>
          <w:p>
            <w:pPr>
              <w:pStyle w:val="TableParagraph"/>
              <w:spacing w:before="172"/>
              <w:rPr>
                <w:sz w:val="16"/>
              </w:rPr>
            </w:pPr>
          </w:p>
          <w:p>
            <w:pPr>
              <w:pStyle w:val="TableParagraph"/>
              <w:spacing w:line="352" w:lineRule="auto"/>
              <w:ind w:left="96" w:right="28"/>
              <w:jc w:val="center"/>
              <w:rPr>
                <w:sz w:val="16"/>
              </w:rPr>
            </w:pPr>
            <w:r>
              <w:rPr>
                <w:sz w:val="16"/>
              </w:rPr>
              <w:t>Composição:</w:t>
            </w:r>
            <w:r>
              <w:rPr>
                <w:spacing w:val="-10"/>
                <w:sz w:val="16"/>
              </w:rPr>
              <w:t> </w:t>
            </w:r>
            <w:r>
              <w:rPr>
                <w:sz w:val="16"/>
              </w:rPr>
              <w:t>Aço</w:t>
            </w:r>
            <w:r>
              <w:rPr>
                <w:spacing w:val="-10"/>
                <w:sz w:val="16"/>
              </w:rPr>
              <w:t> </w:t>
            </w:r>
            <w:r>
              <w:rPr>
                <w:sz w:val="16"/>
              </w:rPr>
              <w:t>inox</w:t>
            </w:r>
            <w:r>
              <w:rPr>
                <w:spacing w:val="-8"/>
                <w:sz w:val="16"/>
              </w:rPr>
              <w:t> </w:t>
            </w:r>
            <w:r>
              <w:rPr>
                <w:sz w:val="16"/>
              </w:rPr>
              <w:t>ou</w:t>
            </w:r>
            <w:r>
              <w:rPr>
                <w:spacing w:val="-7"/>
                <w:sz w:val="16"/>
              </w:rPr>
              <w:t> </w:t>
            </w:r>
            <w:r>
              <w:rPr>
                <w:sz w:val="16"/>
              </w:rPr>
              <w:t>aço</w:t>
            </w:r>
            <w:r>
              <w:rPr>
                <w:spacing w:val="-7"/>
                <w:sz w:val="16"/>
              </w:rPr>
              <w:t> </w:t>
            </w:r>
            <w:r>
              <w:rPr>
                <w:sz w:val="16"/>
              </w:rPr>
              <w:t>carbono</w:t>
            </w:r>
            <w:r>
              <w:rPr>
                <w:spacing w:val="-7"/>
                <w:sz w:val="16"/>
              </w:rPr>
              <w:t> </w:t>
            </w:r>
            <w:r>
              <w:rPr>
                <w:sz w:val="16"/>
              </w:rPr>
              <w:t>Dimensões:</w:t>
            </w:r>
            <w:r>
              <w:rPr>
                <w:spacing w:val="40"/>
                <w:sz w:val="16"/>
              </w:rPr>
              <w:t> </w:t>
            </w:r>
            <w:r>
              <w:rPr>
                <w:sz w:val="16"/>
              </w:rPr>
              <w:t>Comprimento haste 44mm a 70mm,</w:t>
            </w:r>
          </w:p>
          <w:p>
            <w:pPr>
              <w:pStyle w:val="TableParagraph"/>
              <w:spacing w:line="183" w:lineRule="exact"/>
              <w:ind w:left="65"/>
              <w:jc w:val="center"/>
              <w:rPr>
                <w:sz w:val="16"/>
              </w:rPr>
            </w:pPr>
            <w:r>
              <w:rPr>
                <w:sz w:val="16"/>
              </w:rPr>
              <w:t>Diâmetro</w:t>
            </w:r>
            <w:r>
              <w:rPr>
                <w:spacing w:val="-1"/>
                <w:sz w:val="16"/>
              </w:rPr>
              <w:t> </w:t>
            </w:r>
            <w:r>
              <w:rPr>
                <w:sz w:val="16"/>
              </w:rPr>
              <w:t>do</w:t>
            </w:r>
            <w:r>
              <w:rPr>
                <w:spacing w:val="-1"/>
                <w:sz w:val="16"/>
              </w:rPr>
              <w:t> </w:t>
            </w:r>
            <w:r>
              <w:rPr>
                <w:sz w:val="16"/>
              </w:rPr>
              <w:t>corte:</w:t>
            </w:r>
            <w:r>
              <w:rPr>
                <w:spacing w:val="-1"/>
                <w:sz w:val="16"/>
              </w:rPr>
              <w:t> </w:t>
            </w:r>
            <w:r>
              <w:rPr>
                <w:sz w:val="16"/>
              </w:rPr>
              <w:t>5mm</w:t>
            </w:r>
            <w:r>
              <w:rPr>
                <w:spacing w:val="-1"/>
                <w:sz w:val="16"/>
              </w:rPr>
              <w:t> </w:t>
            </w:r>
            <w:r>
              <w:rPr>
                <w:sz w:val="16"/>
              </w:rPr>
              <w:t>a</w:t>
            </w:r>
            <w:r>
              <w:rPr>
                <w:spacing w:val="-1"/>
                <w:sz w:val="16"/>
              </w:rPr>
              <w:t> </w:t>
            </w:r>
            <w:r>
              <w:rPr>
                <w:spacing w:val="-5"/>
                <w:sz w:val="16"/>
              </w:rPr>
              <w:t>7mm</w:t>
            </w:r>
          </w:p>
        </w:tc>
        <w:tc>
          <w:tcPr>
            <w:tcW w:w="1822" w:type="dxa"/>
            <w:tcBorders>
              <w:top w:val="double" w:sz="6" w:space="0" w:color="2B2B2B"/>
              <w:bottom w:val="double" w:sz="6" w:space="0" w:color="2B2B2B"/>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3"/>
              <w:rPr>
                <w:sz w:val="16"/>
              </w:rPr>
            </w:pPr>
          </w:p>
          <w:p>
            <w:pPr>
              <w:pStyle w:val="TableParagraph"/>
              <w:ind w:left="58"/>
              <w:jc w:val="center"/>
              <w:rPr>
                <w:sz w:val="16"/>
              </w:rPr>
            </w:pPr>
            <w:r>
              <w:rPr>
                <w:sz w:val="16"/>
              </w:rPr>
              <w:t>Não</w:t>
            </w:r>
            <w:r>
              <w:rPr>
                <w:spacing w:val="-1"/>
                <w:sz w:val="16"/>
              </w:rPr>
              <w:t> </w:t>
            </w:r>
            <w:r>
              <w:rPr>
                <w:spacing w:val="-5"/>
                <w:sz w:val="16"/>
              </w:rPr>
              <w:t>há</w:t>
            </w:r>
          </w:p>
        </w:tc>
      </w:tr>
      <w:tr>
        <w:trPr>
          <w:trHeight w:val="3712" w:hRule="atLeast"/>
        </w:trPr>
        <w:tc>
          <w:tcPr>
            <w:tcW w:w="640" w:type="dxa"/>
            <w:tcBorders>
              <w:top w:val="double" w:sz="6" w:space="0" w:color="2B2B2B"/>
              <w:bottom w:val="nil"/>
            </w:tcBorders>
          </w:tcPr>
          <w:p>
            <w:pPr>
              <w:pStyle w:val="TableParagraph"/>
              <w:spacing w:before="88"/>
              <w:ind w:left="26"/>
              <w:jc w:val="center"/>
              <w:rPr>
                <w:b/>
                <w:sz w:val="16"/>
              </w:rPr>
            </w:pPr>
            <w:r>
              <w:rPr>
                <w:b/>
                <w:spacing w:val="-5"/>
                <w:sz w:val="16"/>
              </w:rPr>
              <w:t>4.5</w:t>
            </w:r>
          </w:p>
        </w:tc>
        <w:tc>
          <w:tcPr>
            <w:tcW w:w="4080" w:type="dxa"/>
            <w:tcBorders>
              <w:top w:val="double" w:sz="6" w:space="0" w:color="2B2B2B"/>
              <w:bottom w:val="nil"/>
            </w:tcBorders>
          </w:tcPr>
          <w:p>
            <w:pPr>
              <w:pStyle w:val="TableParagraph"/>
              <w:spacing w:line="352" w:lineRule="auto" w:before="88"/>
              <w:ind w:left="96" w:right="39"/>
              <w:jc w:val="center"/>
              <w:rPr>
                <w:sz w:val="16"/>
              </w:rPr>
            </w:pPr>
            <w:r>
              <w:rPr>
                <w:sz w:val="16"/>
              </w:rPr>
              <w:t>BROCA</w:t>
            </w:r>
            <w:r>
              <w:rPr>
                <w:spacing w:val="-10"/>
                <w:sz w:val="16"/>
              </w:rPr>
              <w:t> </w:t>
            </w:r>
            <w:r>
              <w:rPr>
                <w:sz w:val="16"/>
              </w:rPr>
              <w:t>CIRÚRGICA,</w:t>
            </w:r>
            <w:r>
              <w:rPr>
                <w:spacing w:val="-10"/>
                <w:sz w:val="16"/>
              </w:rPr>
              <w:t> </w:t>
            </w:r>
            <w:r>
              <w:rPr>
                <w:sz w:val="16"/>
              </w:rPr>
              <w:t>TIPO:</w:t>
            </w:r>
            <w:r>
              <w:rPr>
                <w:spacing w:val="-10"/>
                <w:sz w:val="16"/>
              </w:rPr>
              <w:t> </w:t>
            </w:r>
            <w:r>
              <w:rPr>
                <w:sz w:val="16"/>
              </w:rPr>
              <w:t>FRESAS</w:t>
            </w:r>
            <w:r>
              <w:rPr>
                <w:spacing w:val="-10"/>
                <w:sz w:val="16"/>
              </w:rPr>
              <w:t> </w:t>
            </w:r>
            <w:r>
              <w:rPr>
                <w:sz w:val="16"/>
              </w:rPr>
              <w:t>REDONDAS</w:t>
            </w:r>
            <w:r>
              <w:rPr>
                <w:spacing w:val="-10"/>
                <w:sz w:val="16"/>
              </w:rPr>
              <w:t> </w:t>
            </w:r>
            <w:r>
              <w:rPr>
                <w:sz w:val="16"/>
              </w:rPr>
              <w:t>PARA</w:t>
            </w:r>
            <w:r>
              <w:rPr>
                <w:spacing w:val="40"/>
                <w:sz w:val="16"/>
              </w:rPr>
              <w:t> </w:t>
            </w:r>
            <w:r>
              <w:rPr>
                <w:sz w:val="16"/>
              </w:rPr>
              <w:t>CORTES ÓSSEOS E ACABAMENTOS MODERADOS,</w:t>
            </w:r>
            <w:r>
              <w:rPr>
                <w:spacing w:val="40"/>
                <w:sz w:val="16"/>
              </w:rPr>
              <w:t> </w:t>
            </w:r>
            <w:r>
              <w:rPr>
                <w:sz w:val="16"/>
              </w:rPr>
              <w:t>MATERIAL: AÇO CARBONO, DIÂMETRO: 5,0MM A</w:t>
            </w:r>
            <w:r>
              <w:rPr>
                <w:spacing w:val="40"/>
                <w:sz w:val="16"/>
              </w:rPr>
              <w:t> </w:t>
            </w:r>
            <w:r>
              <w:rPr>
                <w:sz w:val="16"/>
              </w:rPr>
              <w:t>7,0MM, COMPRIMENTO: 44MM A 70MM</w:t>
            </w:r>
          </w:p>
        </w:tc>
        <w:tc>
          <w:tcPr>
            <w:tcW w:w="2775" w:type="dxa"/>
            <w:tcBorders>
              <w:top w:val="double" w:sz="6" w:space="0" w:color="2B2B2B"/>
              <w:bottom w:val="nil"/>
            </w:tcBorders>
          </w:tcPr>
          <w:p>
            <w:pPr>
              <w:pStyle w:val="TableParagraph"/>
              <w:spacing w:line="352" w:lineRule="auto" w:before="88"/>
              <w:ind w:left="109" w:right="56"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58" w:right="6"/>
              <w:jc w:val="center"/>
              <w:rPr>
                <w:sz w:val="16"/>
              </w:rPr>
            </w:pPr>
            <w:r>
              <w:rPr>
                <w:sz w:val="16"/>
              </w:rPr>
              <w:t>Também</w:t>
            </w:r>
            <w:r>
              <w:rPr>
                <w:spacing w:val="-10"/>
                <w:sz w:val="16"/>
              </w:rPr>
              <w:t> </w:t>
            </w:r>
            <w:r>
              <w:rPr>
                <w:sz w:val="16"/>
              </w:rPr>
              <w:t>pode</w:t>
            </w:r>
            <w:r>
              <w:rPr>
                <w:spacing w:val="-10"/>
                <w:sz w:val="16"/>
              </w:rPr>
              <w:t> </w:t>
            </w:r>
            <w:r>
              <w:rPr>
                <w:sz w:val="16"/>
              </w:rPr>
              <w:t>ser</w:t>
            </w:r>
            <w:r>
              <w:rPr>
                <w:spacing w:val="-10"/>
                <w:sz w:val="16"/>
              </w:rPr>
              <w:t> </w:t>
            </w:r>
            <w:r>
              <w:rPr>
                <w:sz w:val="16"/>
              </w:rPr>
              <w:t>utilizado</w:t>
            </w:r>
            <w:r>
              <w:rPr>
                <w:spacing w:val="-10"/>
                <w:sz w:val="16"/>
              </w:rPr>
              <w:t> </w:t>
            </w:r>
            <w:r>
              <w:rPr>
                <w:sz w:val="16"/>
              </w:rPr>
              <w:t>para</w:t>
            </w:r>
            <w:r>
              <w:rPr>
                <w:spacing w:val="-10"/>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2"/>
                <w:sz w:val="16"/>
              </w:rPr>
              <w:t> </w:t>
            </w:r>
            <w:r>
              <w:rPr>
                <w:sz w:val="16"/>
              </w:rPr>
              <w:t>de</w:t>
            </w:r>
            <w:r>
              <w:rPr>
                <w:spacing w:val="-2"/>
                <w:sz w:val="16"/>
              </w:rPr>
              <w:t> </w:t>
            </w:r>
            <w:r>
              <w:rPr>
                <w:sz w:val="16"/>
              </w:rPr>
              <w:t>alimentação</w:t>
            </w:r>
            <w:r>
              <w:rPr>
                <w:spacing w:val="-2"/>
                <w:sz w:val="16"/>
              </w:rPr>
              <w:t> </w:t>
            </w:r>
            <w:r>
              <w:rPr>
                <w:sz w:val="16"/>
              </w:rPr>
              <w:t>elétrica</w:t>
            </w:r>
            <w:r>
              <w:rPr>
                <w:spacing w:val="-2"/>
                <w:sz w:val="16"/>
              </w:rPr>
              <w:t> </w:t>
            </w:r>
            <w:r>
              <w:rPr>
                <w:sz w:val="16"/>
              </w:rPr>
              <w:t>de</w:t>
            </w:r>
            <w:r>
              <w:rPr>
                <w:spacing w:val="-2"/>
                <w:sz w:val="16"/>
              </w:rPr>
              <w:t> </w:t>
            </w:r>
            <w:r>
              <w:rPr>
                <w:sz w:val="16"/>
              </w:rPr>
              <w:t>110v</w:t>
            </w:r>
            <w:r>
              <w:rPr>
                <w:spacing w:val="-2"/>
                <w:sz w:val="16"/>
              </w:rPr>
              <w:t> </w:t>
            </w:r>
            <w:r>
              <w:rPr>
                <w:sz w:val="16"/>
              </w:rPr>
              <w:t>ou</w:t>
            </w:r>
            <w:r>
              <w:rPr>
                <w:spacing w:val="40"/>
                <w:sz w:val="16"/>
              </w:rPr>
              <w:t> </w:t>
            </w:r>
            <w:r>
              <w:rPr>
                <w:sz w:val="16"/>
              </w:rPr>
              <w:t>220v 60HZ, de alta velocidade e alto</w:t>
            </w:r>
          </w:p>
        </w:tc>
        <w:tc>
          <w:tcPr>
            <w:tcW w:w="2775" w:type="dxa"/>
            <w:tcBorders>
              <w:top w:val="double" w:sz="6" w:space="0" w:color="2B2B2B"/>
              <w:bottom w:val="nil"/>
            </w:tcBorders>
          </w:tcPr>
          <w:p>
            <w:pPr>
              <w:pStyle w:val="TableParagraph"/>
              <w:spacing w:before="88"/>
              <w:ind w:left="59" w:right="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4.1,</w:t>
            </w:r>
            <w:r>
              <w:rPr>
                <w:spacing w:val="-1"/>
                <w:sz w:val="16"/>
              </w:rPr>
              <w:t> </w:t>
            </w:r>
            <w:r>
              <w:rPr>
                <w:sz w:val="16"/>
              </w:rPr>
              <w:t>4.2,</w:t>
            </w:r>
            <w:r>
              <w:rPr>
                <w:spacing w:val="-1"/>
                <w:sz w:val="16"/>
              </w:rPr>
              <w:t> </w:t>
            </w:r>
            <w:r>
              <w:rPr>
                <w:sz w:val="16"/>
              </w:rPr>
              <w:t>4.3,</w:t>
            </w:r>
            <w:r>
              <w:rPr>
                <w:spacing w:val="-1"/>
                <w:sz w:val="16"/>
              </w:rPr>
              <w:t> </w:t>
            </w:r>
            <w:r>
              <w:rPr>
                <w:sz w:val="16"/>
              </w:rPr>
              <w:t>4.4,</w:t>
            </w:r>
            <w:r>
              <w:rPr>
                <w:spacing w:val="-1"/>
                <w:sz w:val="16"/>
              </w:rPr>
              <w:t> </w:t>
            </w:r>
            <w:r>
              <w:rPr>
                <w:sz w:val="16"/>
              </w:rPr>
              <w:t>4.6</w:t>
            </w:r>
            <w:r>
              <w:rPr>
                <w:spacing w:val="-1"/>
                <w:sz w:val="16"/>
              </w:rPr>
              <w:t> </w:t>
            </w:r>
            <w:r>
              <w:rPr>
                <w:spacing w:val="-10"/>
                <w:sz w:val="16"/>
              </w:rPr>
              <w:t>e</w:t>
            </w:r>
          </w:p>
          <w:p>
            <w:pPr>
              <w:pStyle w:val="TableParagraph"/>
              <w:spacing w:before="86"/>
              <w:ind w:left="128" w:right="71"/>
              <w:jc w:val="center"/>
              <w:rPr>
                <w:sz w:val="16"/>
              </w:rPr>
            </w:pPr>
            <w:r>
              <w:rPr>
                <w:spacing w:val="-5"/>
                <w:sz w:val="16"/>
              </w:rPr>
              <w:t>4.7</w:t>
            </w:r>
          </w:p>
        </w:tc>
        <w:tc>
          <w:tcPr>
            <w:tcW w:w="3420" w:type="dxa"/>
            <w:tcBorders>
              <w:top w:val="double" w:sz="6" w:space="0" w:color="2B2B2B"/>
              <w:bottom w:val="nil"/>
            </w:tcBorders>
          </w:tcPr>
          <w:p>
            <w:pPr>
              <w:pStyle w:val="TableParagraph"/>
              <w:spacing w:line="352" w:lineRule="auto" w:before="88"/>
              <w:ind w:left="63" w:right="-15"/>
              <w:jc w:val="center"/>
              <w:rPr>
                <w:sz w:val="16"/>
              </w:rPr>
            </w:pPr>
            <w:r>
              <w:rPr>
                <w:sz w:val="16"/>
              </w:rPr>
              <w:t>Nome</w:t>
            </w:r>
            <w:r>
              <w:rPr>
                <w:spacing w:val="-5"/>
                <w:sz w:val="16"/>
              </w:rPr>
              <w:t> </w:t>
            </w:r>
            <w:r>
              <w:rPr>
                <w:sz w:val="16"/>
              </w:rPr>
              <w:t>primário</w:t>
            </w:r>
            <w:r>
              <w:rPr>
                <w:spacing w:val="-5"/>
                <w:sz w:val="16"/>
              </w:rPr>
              <w:t> </w:t>
            </w:r>
            <w:r>
              <w:rPr>
                <w:sz w:val="16"/>
              </w:rPr>
              <w:t>do</w:t>
            </w:r>
            <w:r>
              <w:rPr>
                <w:spacing w:val="-5"/>
                <w:sz w:val="16"/>
              </w:rPr>
              <w:t> </w:t>
            </w:r>
            <w:r>
              <w:rPr>
                <w:sz w:val="16"/>
              </w:rPr>
              <w:t>produto:</w:t>
            </w:r>
            <w:r>
              <w:rPr>
                <w:spacing w:val="-5"/>
                <w:sz w:val="16"/>
              </w:rPr>
              <w:t> </w:t>
            </w:r>
            <w:r>
              <w:rPr>
                <w:sz w:val="16"/>
              </w:rPr>
              <w:t>fresa</w:t>
            </w:r>
            <w:r>
              <w:rPr>
                <w:spacing w:val="-5"/>
                <w:sz w:val="16"/>
              </w:rPr>
              <w:t> </w:t>
            </w:r>
            <w:r>
              <w:rPr>
                <w:sz w:val="16"/>
              </w:rPr>
              <w:t>redonda</w:t>
            </w:r>
            <w:r>
              <w:rPr>
                <w:spacing w:val="-5"/>
                <w:sz w:val="16"/>
              </w:rPr>
              <w:t> </w:t>
            </w:r>
            <w:r>
              <w:rPr>
                <w:sz w:val="16"/>
              </w:rPr>
              <w:t>para</w:t>
            </w:r>
            <w:r>
              <w:rPr>
                <w:spacing w:val="-5"/>
                <w:sz w:val="16"/>
              </w:rPr>
              <w:t> </w:t>
            </w:r>
            <w:r>
              <w:rPr>
                <w:sz w:val="16"/>
              </w:rPr>
              <w:t>corte</w:t>
            </w:r>
            <w:r>
              <w:rPr>
                <w:spacing w:val="40"/>
                <w:sz w:val="16"/>
              </w:rPr>
              <w:t> </w:t>
            </w:r>
            <w:r>
              <w:rPr>
                <w:sz w:val="16"/>
              </w:rPr>
              <w:t>ósseo</w:t>
            </w:r>
            <w:r>
              <w:rPr>
                <w:spacing w:val="-2"/>
                <w:sz w:val="16"/>
              </w:rPr>
              <w:t> </w:t>
            </w:r>
            <w:r>
              <w:rPr>
                <w:sz w:val="16"/>
              </w:rPr>
              <w:t>e</w:t>
            </w:r>
            <w:r>
              <w:rPr>
                <w:spacing w:val="-2"/>
                <w:sz w:val="16"/>
              </w:rPr>
              <w:t> </w:t>
            </w:r>
            <w:r>
              <w:rPr>
                <w:sz w:val="16"/>
              </w:rPr>
              <w:t>acabamento</w:t>
            </w:r>
            <w:r>
              <w:rPr>
                <w:spacing w:val="-2"/>
                <w:sz w:val="16"/>
              </w:rPr>
              <w:t> </w:t>
            </w:r>
            <w:r>
              <w:rPr>
                <w:sz w:val="16"/>
              </w:rPr>
              <w:t>moderado,</w:t>
            </w:r>
            <w:r>
              <w:rPr>
                <w:spacing w:val="-2"/>
                <w:sz w:val="16"/>
              </w:rPr>
              <w:t> </w:t>
            </w:r>
            <w:r>
              <w:rPr>
                <w:sz w:val="16"/>
              </w:rPr>
              <w:t>para</w:t>
            </w:r>
            <w:r>
              <w:rPr>
                <w:spacing w:val="-2"/>
                <w:sz w:val="16"/>
              </w:rPr>
              <w:t> </w:t>
            </w:r>
            <w:r>
              <w:rPr>
                <w:sz w:val="16"/>
              </w:rPr>
              <w:t>uso</w:t>
            </w:r>
            <w:r>
              <w:rPr>
                <w:spacing w:val="-2"/>
                <w:sz w:val="16"/>
              </w:rPr>
              <w:t> </w:t>
            </w:r>
            <w:r>
              <w:rPr>
                <w:sz w:val="16"/>
              </w:rPr>
              <w:t>em</w:t>
            </w:r>
            <w:r>
              <w:rPr>
                <w:spacing w:val="-2"/>
                <w:sz w:val="16"/>
              </w:rPr>
              <w:t> </w:t>
            </w:r>
            <w:r>
              <w:rPr>
                <w:sz w:val="16"/>
              </w:rPr>
              <w:t>peça</w:t>
            </w:r>
            <w:r>
              <w:rPr>
                <w:spacing w:val="-2"/>
                <w:sz w:val="16"/>
              </w:rPr>
              <w:t> </w:t>
            </w:r>
            <w:r>
              <w:rPr>
                <w:sz w:val="16"/>
              </w:rPr>
              <w:t>de</w:t>
            </w:r>
            <w:r>
              <w:rPr>
                <w:spacing w:val="40"/>
                <w:sz w:val="16"/>
              </w:rPr>
              <w:t> </w:t>
            </w:r>
            <w:r>
              <w:rPr>
                <w:sz w:val="16"/>
              </w:rPr>
              <w:t>mão</w:t>
            </w:r>
            <w:r>
              <w:rPr>
                <w:spacing w:val="-3"/>
                <w:sz w:val="16"/>
              </w:rPr>
              <w:t> </w:t>
            </w:r>
            <w:r>
              <w:rPr>
                <w:sz w:val="16"/>
              </w:rPr>
              <w:t>cirúrgica</w:t>
            </w:r>
          </w:p>
          <w:p>
            <w:pPr>
              <w:pStyle w:val="TableParagraph"/>
              <w:spacing w:line="352" w:lineRule="auto"/>
              <w:ind w:left="259" w:right="191" w:hanging="1"/>
              <w:jc w:val="center"/>
              <w:rPr>
                <w:sz w:val="16"/>
              </w:rPr>
            </w:pPr>
            <w:r>
              <w:rPr>
                <w:sz w:val="16"/>
              </w:rPr>
              <w:t>Geografia de aplicação: desgate ósseo geral</w:t>
            </w:r>
            <w:r>
              <w:rPr>
                <w:spacing w:val="40"/>
                <w:sz w:val="16"/>
              </w:rPr>
              <w:t> </w:t>
            </w:r>
            <w:r>
              <w:rPr>
                <w:sz w:val="16"/>
              </w:rPr>
              <w:t>Característica</w:t>
            </w:r>
            <w:r>
              <w:rPr>
                <w:spacing w:val="-10"/>
                <w:sz w:val="16"/>
              </w:rPr>
              <w:t> </w:t>
            </w:r>
            <w:r>
              <w:rPr>
                <w:sz w:val="16"/>
              </w:rPr>
              <w:t>peculiar:</w:t>
            </w:r>
            <w:r>
              <w:rPr>
                <w:spacing w:val="-10"/>
                <w:sz w:val="16"/>
              </w:rPr>
              <w:t> </w:t>
            </w:r>
            <w:r>
              <w:rPr>
                <w:sz w:val="16"/>
              </w:rPr>
              <w:t>corte</w:t>
            </w:r>
            <w:r>
              <w:rPr>
                <w:spacing w:val="-10"/>
                <w:sz w:val="16"/>
              </w:rPr>
              <w:t> </w:t>
            </w:r>
            <w:r>
              <w:rPr>
                <w:sz w:val="16"/>
              </w:rPr>
              <w:t>ósseo</w:t>
            </w:r>
            <w:r>
              <w:rPr>
                <w:spacing w:val="-10"/>
                <w:sz w:val="16"/>
              </w:rPr>
              <w:t> </w:t>
            </w:r>
            <w:r>
              <w:rPr>
                <w:sz w:val="16"/>
              </w:rPr>
              <w:t>moderado,</w:t>
            </w:r>
            <w:r>
              <w:rPr>
                <w:spacing w:val="40"/>
                <w:sz w:val="16"/>
              </w:rPr>
              <w:t> </w:t>
            </w:r>
            <w:r>
              <w:rPr>
                <w:sz w:val="16"/>
              </w:rPr>
              <w:t>formato para uso em peça de mão cirúrgica</w:t>
            </w:r>
            <w:r>
              <w:rPr>
                <w:spacing w:val="40"/>
                <w:sz w:val="16"/>
              </w:rPr>
              <w:t> </w:t>
            </w:r>
            <w:r>
              <w:rPr>
                <w:sz w:val="16"/>
              </w:rPr>
              <w:t>Aplicação: desgate ósseo em geral</w:t>
            </w:r>
          </w:p>
          <w:p>
            <w:pPr>
              <w:pStyle w:val="TableParagraph"/>
              <w:spacing w:before="82"/>
              <w:rPr>
                <w:sz w:val="16"/>
              </w:rPr>
            </w:pPr>
          </w:p>
          <w:p>
            <w:pPr>
              <w:pStyle w:val="TableParagraph"/>
              <w:spacing w:line="352" w:lineRule="auto" w:before="1"/>
              <w:ind w:left="96" w:right="28"/>
              <w:jc w:val="center"/>
              <w:rPr>
                <w:sz w:val="16"/>
              </w:rPr>
            </w:pPr>
            <w:r>
              <w:rPr>
                <w:sz w:val="16"/>
              </w:rPr>
              <w:t>Composição:</w:t>
            </w:r>
            <w:r>
              <w:rPr>
                <w:spacing w:val="-10"/>
                <w:sz w:val="16"/>
              </w:rPr>
              <w:t> </w:t>
            </w:r>
            <w:r>
              <w:rPr>
                <w:sz w:val="16"/>
              </w:rPr>
              <w:t>Aço</w:t>
            </w:r>
            <w:r>
              <w:rPr>
                <w:spacing w:val="-10"/>
                <w:sz w:val="16"/>
              </w:rPr>
              <w:t> </w:t>
            </w:r>
            <w:r>
              <w:rPr>
                <w:sz w:val="16"/>
              </w:rPr>
              <w:t>inox</w:t>
            </w:r>
            <w:r>
              <w:rPr>
                <w:spacing w:val="-8"/>
                <w:sz w:val="16"/>
              </w:rPr>
              <w:t> </w:t>
            </w:r>
            <w:r>
              <w:rPr>
                <w:sz w:val="16"/>
              </w:rPr>
              <w:t>ou</w:t>
            </w:r>
            <w:r>
              <w:rPr>
                <w:spacing w:val="-7"/>
                <w:sz w:val="16"/>
              </w:rPr>
              <w:t> </w:t>
            </w:r>
            <w:r>
              <w:rPr>
                <w:sz w:val="16"/>
              </w:rPr>
              <w:t>aço</w:t>
            </w:r>
            <w:r>
              <w:rPr>
                <w:spacing w:val="-7"/>
                <w:sz w:val="16"/>
              </w:rPr>
              <w:t> </w:t>
            </w:r>
            <w:r>
              <w:rPr>
                <w:sz w:val="16"/>
              </w:rPr>
              <w:t>carbono</w:t>
            </w:r>
            <w:r>
              <w:rPr>
                <w:spacing w:val="-7"/>
                <w:sz w:val="16"/>
              </w:rPr>
              <w:t> </w:t>
            </w:r>
            <w:r>
              <w:rPr>
                <w:sz w:val="16"/>
              </w:rPr>
              <w:t>Dimensões:</w:t>
            </w:r>
            <w:r>
              <w:rPr>
                <w:spacing w:val="40"/>
                <w:sz w:val="16"/>
              </w:rPr>
              <w:t> </w:t>
            </w:r>
            <w:r>
              <w:rPr>
                <w:sz w:val="16"/>
              </w:rPr>
              <w:t>Comprimento haste 44mm a 70mm,</w:t>
            </w:r>
          </w:p>
          <w:p>
            <w:pPr>
              <w:pStyle w:val="TableParagraph"/>
              <w:spacing w:line="183" w:lineRule="exact"/>
              <w:ind w:left="65"/>
              <w:jc w:val="center"/>
              <w:rPr>
                <w:sz w:val="16"/>
              </w:rPr>
            </w:pPr>
            <w:r>
              <w:rPr>
                <w:sz w:val="16"/>
              </w:rPr>
              <w:t>Diâmetro</w:t>
            </w:r>
            <w:r>
              <w:rPr>
                <w:spacing w:val="-1"/>
                <w:sz w:val="16"/>
              </w:rPr>
              <w:t> </w:t>
            </w:r>
            <w:r>
              <w:rPr>
                <w:sz w:val="16"/>
              </w:rPr>
              <w:t>do</w:t>
            </w:r>
            <w:r>
              <w:rPr>
                <w:spacing w:val="-1"/>
                <w:sz w:val="16"/>
              </w:rPr>
              <w:t> </w:t>
            </w:r>
            <w:r>
              <w:rPr>
                <w:sz w:val="16"/>
              </w:rPr>
              <w:t>corte:</w:t>
            </w:r>
            <w:r>
              <w:rPr>
                <w:spacing w:val="-1"/>
                <w:sz w:val="16"/>
              </w:rPr>
              <w:t> </w:t>
            </w:r>
            <w:r>
              <w:rPr>
                <w:sz w:val="16"/>
              </w:rPr>
              <w:t>5mm</w:t>
            </w:r>
            <w:r>
              <w:rPr>
                <w:spacing w:val="-1"/>
                <w:sz w:val="16"/>
              </w:rPr>
              <w:t> </w:t>
            </w:r>
            <w:r>
              <w:rPr>
                <w:sz w:val="16"/>
              </w:rPr>
              <w:t>a</w:t>
            </w:r>
            <w:r>
              <w:rPr>
                <w:spacing w:val="-1"/>
                <w:sz w:val="16"/>
              </w:rPr>
              <w:t> </w:t>
            </w:r>
            <w:r>
              <w:rPr>
                <w:spacing w:val="-5"/>
                <w:sz w:val="16"/>
              </w:rPr>
              <w:t>7mm</w:t>
            </w:r>
          </w:p>
        </w:tc>
        <w:tc>
          <w:tcPr>
            <w:tcW w:w="1822" w:type="dxa"/>
            <w:tcBorders>
              <w:top w:val="double" w:sz="6" w:space="0" w:color="2B2B2B"/>
              <w:bottom w:val="nil"/>
            </w:tcBorders>
          </w:tcPr>
          <w:p>
            <w:pPr>
              <w:pStyle w:val="TableParagraph"/>
              <w:spacing w:before="88"/>
              <w:ind w:left="58"/>
              <w:jc w:val="center"/>
              <w:rPr>
                <w:sz w:val="16"/>
              </w:rPr>
            </w:pPr>
            <w:r>
              <w:rPr>
                <w:sz w:val="16"/>
              </w:rPr>
              <w:t>Não</w:t>
            </w:r>
            <w:r>
              <w:rPr>
                <w:spacing w:val="-1"/>
                <w:sz w:val="16"/>
              </w:rPr>
              <w:t> </w:t>
            </w:r>
            <w:r>
              <w:rPr>
                <w:spacing w:val="-5"/>
                <w:sz w:val="16"/>
              </w:rPr>
              <w:t>há</w:t>
            </w:r>
          </w:p>
        </w:tc>
      </w:tr>
    </w:tbl>
    <w:p>
      <w:pPr>
        <w:rPr>
          <w:sz w:val="2"/>
          <w:szCs w:val="2"/>
        </w:rPr>
      </w:pPr>
      <w:r>
        <w:rPr>
          <w:sz w:val="2"/>
          <w:szCs w:val="2"/>
        </w:rPr>
        <mc:AlternateContent>
          <mc:Choice Requires="wps">
            <w:drawing>
              <wp:anchor distT="0" distB="0" distL="0" distR="0" allowOverlap="1" layoutInCell="1" locked="0" behindDoc="0" simplePos="0" relativeHeight="15755776">
                <wp:simplePos x="0" y="0"/>
                <wp:positionH relativeFrom="page">
                  <wp:posOffset>76199</wp:posOffset>
                </wp:positionH>
                <wp:positionV relativeFrom="page">
                  <wp:posOffset>-17</wp:posOffset>
                </wp:positionV>
                <wp:extent cx="9525" cy="15544800"/>
                <wp:effectExtent l="0" t="0" r="0" b="0"/>
                <wp:wrapNone/>
                <wp:docPr id="183" name="Graphic 183"/>
                <wp:cNvGraphicFramePr>
                  <a:graphicFrameLocks/>
                </wp:cNvGraphicFramePr>
                <a:graphic>
                  <a:graphicData uri="http://schemas.microsoft.com/office/word/2010/wordprocessingShape">
                    <wps:wsp>
                      <wps:cNvPr id="183" name="Graphic 183"/>
                      <wps:cNvSpPr/>
                      <wps:spPr>
                        <a:xfrm>
                          <a:off x="0" y="0"/>
                          <a:ext cx="9525" cy="15544800"/>
                        </a:xfrm>
                        <a:custGeom>
                          <a:avLst/>
                          <a:gdLst/>
                          <a:ahLst/>
                          <a:cxnLst/>
                          <a:rect l="l" t="t" r="r" b="b"/>
                          <a:pathLst>
                            <a:path w="9525" h="15544800">
                              <a:moveTo>
                                <a:pt x="9524" y="15544798"/>
                              </a:moveTo>
                              <a:lnTo>
                                <a:pt x="0" y="15544798"/>
                              </a:lnTo>
                              <a:lnTo>
                                <a:pt x="0" y="0"/>
                              </a:lnTo>
                              <a:lnTo>
                                <a:pt x="9524" y="0"/>
                              </a:lnTo>
                              <a:lnTo>
                                <a:pt x="9524" y="15544798"/>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6.0pt;margin-top:-.001342pt;width:.75pt;height:1223.999903pt;mso-position-horizontal-relative:page;mso-position-vertical-relative:page;z-index:15755776" id="docshape180" filled="true" fillcolor="#808080" stroked="false">
                <v:fill type="solid"/>
                <w10:wrap type="none"/>
              </v:rect>
            </w:pict>
          </mc:Fallback>
        </mc:AlternateContent>
      </w:r>
    </w:p>
    <w:p>
      <w:pPr>
        <w:spacing w:after="0"/>
        <w:rPr>
          <w:sz w:val="2"/>
          <w:szCs w:val="2"/>
        </w:rPr>
        <w:sectPr>
          <w:pgSz w:w="15840" w:h="24480"/>
          <w:pgMar w:top="0" w:bottom="0" w:left="0" w:right="0"/>
        </w:sect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75"/>
        <w:gridCol w:w="4080"/>
        <w:gridCol w:w="2775"/>
        <w:gridCol w:w="2775"/>
        <w:gridCol w:w="3420"/>
        <w:gridCol w:w="1815"/>
      </w:tblGrid>
      <w:tr>
        <w:trPr>
          <w:trHeight w:val="2167" w:hRule="atLeast"/>
        </w:trPr>
        <w:tc>
          <w:tcPr>
            <w:tcW w:w="675" w:type="dxa"/>
            <w:tcBorders>
              <w:top w:val="nil"/>
            </w:tcBorders>
          </w:tcPr>
          <w:p>
            <w:pPr>
              <w:pStyle w:val="TableParagraph"/>
              <w:rPr>
                <w:sz w:val="16"/>
              </w:rPr>
            </w:pPr>
          </w:p>
        </w:tc>
        <w:tc>
          <w:tcPr>
            <w:tcW w:w="4080" w:type="dxa"/>
            <w:tcBorders>
              <w:top w:val="nil"/>
            </w:tcBorders>
          </w:tcPr>
          <w:p>
            <w:pPr>
              <w:pStyle w:val="TableParagraph"/>
              <w:rPr>
                <w:sz w:val="16"/>
              </w:rPr>
            </w:pPr>
          </w:p>
        </w:tc>
        <w:tc>
          <w:tcPr>
            <w:tcW w:w="2775" w:type="dxa"/>
            <w:tcBorders>
              <w:top w:val="nil"/>
            </w:tcBorders>
          </w:tcPr>
          <w:p>
            <w:pPr>
              <w:pStyle w:val="TableParagraph"/>
              <w:spacing w:line="352" w:lineRule="auto" w:before="53"/>
              <w:ind w:left="17" w:right="10"/>
              <w:jc w:val="center"/>
              <w:rPr>
                <w:sz w:val="16"/>
              </w:rPr>
            </w:pP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81" w:lineRule="exact"/>
              <w:ind w:left="5"/>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Borders>
              <w:top w:val="nil"/>
            </w:tcBorders>
          </w:tcPr>
          <w:p>
            <w:pPr>
              <w:pStyle w:val="TableParagraph"/>
              <w:rPr>
                <w:sz w:val="16"/>
              </w:rPr>
            </w:pPr>
          </w:p>
        </w:tc>
        <w:tc>
          <w:tcPr>
            <w:tcW w:w="3420" w:type="dxa"/>
            <w:tcBorders>
              <w:top w:val="nil"/>
            </w:tcBorders>
          </w:tcPr>
          <w:p>
            <w:pPr>
              <w:pStyle w:val="TableParagraph"/>
              <w:rPr>
                <w:sz w:val="16"/>
              </w:rPr>
            </w:pPr>
          </w:p>
        </w:tc>
        <w:tc>
          <w:tcPr>
            <w:tcW w:w="1815" w:type="dxa"/>
            <w:tcBorders>
              <w:top w:val="nil"/>
              <w:right w:val="double" w:sz="6" w:space="0" w:color="808080"/>
            </w:tcBorders>
          </w:tcPr>
          <w:p>
            <w:pPr>
              <w:pStyle w:val="TableParagraph"/>
              <w:rPr>
                <w:sz w:val="16"/>
              </w:rPr>
            </w:pPr>
          </w:p>
        </w:tc>
      </w:tr>
      <w:tr>
        <w:trPr>
          <w:trHeight w:val="5684" w:hRule="atLeast"/>
        </w:trPr>
        <w:tc>
          <w:tcPr>
            <w:tcW w:w="6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
              <w:ind w:left="36" w:right="20"/>
              <w:jc w:val="center"/>
              <w:rPr>
                <w:b/>
                <w:sz w:val="16"/>
              </w:rPr>
            </w:pPr>
            <w:r>
              <w:rPr>
                <w:b/>
                <w:spacing w:val="-5"/>
                <w:sz w:val="16"/>
              </w:rPr>
              <w:t>4.6</w:t>
            </w:r>
          </w:p>
        </w:tc>
        <w:tc>
          <w:tcPr>
            <w:tcW w:w="4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8"/>
              <w:rPr>
                <w:sz w:val="16"/>
              </w:rPr>
            </w:pPr>
          </w:p>
          <w:p>
            <w:pPr>
              <w:pStyle w:val="TableParagraph"/>
              <w:spacing w:line="352" w:lineRule="auto" w:before="1"/>
              <w:ind w:left="60" w:right="48"/>
              <w:jc w:val="center"/>
              <w:rPr>
                <w:sz w:val="16"/>
              </w:rPr>
            </w:pPr>
            <w:r>
              <w:rPr>
                <w:sz w:val="16"/>
              </w:rPr>
              <w:t>BROCA</w:t>
            </w:r>
            <w:r>
              <w:rPr>
                <w:spacing w:val="-10"/>
                <w:sz w:val="16"/>
              </w:rPr>
              <w:t> </w:t>
            </w:r>
            <w:r>
              <w:rPr>
                <w:sz w:val="16"/>
              </w:rPr>
              <w:t>CIRÚRGICA,</w:t>
            </w:r>
            <w:r>
              <w:rPr>
                <w:spacing w:val="-10"/>
                <w:sz w:val="16"/>
              </w:rPr>
              <w:t> </w:t>
            </w:r>
            <w:r>
              <w:rPr>
                <w:sz w:val="16"/>
              </w:rPr>
              <w:t>TIPO:</w:t>
            </w:r>
            <w:r>
              <w:rPr>
                <w:spacing w:val="-10"/>
                <w:sz w:val="16"/>
              </w:rPr>
              <w:t> </w:t>
            </w:r>
            <w:r>
              <w:rPr>
                <w:sz w:val="16"/>
              </w:rPr>
              <w:t>FRESAS</w:t>
            </w:r>
            <w:r>
              <w:rPr>
                <w:spacing w:val="-10"/>
                <w:sz w:val="16"/>
              </w:rPr>
              <w:t> </w:t>
            </w:r>
            <w:r>
              <w:rPr>
                <w:sz w:val="16"/>
              </w:rPr>
              <w:t>ALTO</w:t>
            </w:r>
            <w:r>
              <w:rPr>
                <w:spacing w:val="-10"/>
                <w:sz w:val="16"/>
              </w:rPr>
              <w:t> </w:t>
            </w:r>
            <w:r>
              <w:rPr>
                <w:sz w:val="16"/>
              </w:rPr>
              <w:t>DESGASTE</w:t>
            </w:r>
            <w:r>
              <w:rPr>
                <w:spacing w:val="40"/>
                <w:sz w:val="16"/>
              </w:rPr>
              <w:t> </w:t>
            </w:r>
            <w:r>
              <w:rPr>
                <w:sz w:val="16"/>
              </w:rPr>
              <w:t>ÓSSEOS, MATERIAL: AÇO CARBONO, DIÂMETRO:</w:t>
            </w:r>
            <w:r>
              <w:rPr>
                <w:spacing w:val="40"/>
                <w:sz w:val="16"/>
              </w:rPr>
              <w:t> </w:t>
            </w:r>
            <w:r>
              <w:rPr>
                <w:sz w:val="16"/>
              </w:rPr>
              <w:t>5,0MM A 7,0MM, COMPRIMENTO: 44MM A 70MM</w:t>
            </w:r>
          </w:p>
        </w:tc>
        <w:tc>
          <w:tcPr>
            <w:tcW w:w="2775" w:type="dxa"/>
          </w:tcPr>
          <w:p>
            <w:pPr>
              <w:pStyle w:val="TableParagraph"/>
              <w:spacing w:line="352" w:lineRule="auto" w:before="60"/>
              <w:ind w:left="71" w:right="64"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17" w:right="10"/>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77" w:lineRule="exact"/>
              <w:ind w:left="5"/>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1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4.1,</w:t>
            </w:r>
            <w:r>
              <w:rPr>
                <w:spacing w:val="-1"/>
                <w:sz w:val="16"/>
              </w:rPr>
              <w:t> </w:t>
            </w:r>
            <w:r>
              <w:rPr>
                <w:sz w:val="16"/>
              </w:rPr>
              <w:t>4.2,</w:t>
            </w:r>
            <w:r>
              <w:rPr>
                <w:spacing w:val="-1"/>
                <w:sz w:val="16"/>
              </w:rPr>
              <w:t> </w:t>
            </w:r>
            <w:r>
              <w:rPr>
                <w:sz w:val="16"/>
              </w:rPr>
              <w:t>4.3,</w:t>
            </w:r>
            <w:r>
              <w:rPr>
                <w:spacing w:val="-1"/>
                <w:sz w:val="16"/>
              </w:rPr>
              <w:t> </w:t>
            </w:r>
            <w:r>
              <w:rPr>
                <w:sz w:val="16"/>
              </w:rPr>
              <w:t>4.4,</w:t>
            </w:r>
            <w:r>
              <w:rPr>
                <w:spacing w:val="-1"/>
                <w:sz w:val="16"/>
              </w:rPr>
              <w:t> </w:t>
            </w:r>
            <w:r>
              <w:rPr>
                <w:sz w:val="16"/>
              </w:rPr>
              <w:t>4.5</w:t>
            </w:r>
            <w:r>
              <w:rPr>
                <w:spacing w:val="-1"/>
                <w:sz w:val="16"/>
              </w:rPr>
              <w:t> </w:t>
            </w:r>
            <w:r>
              <w:rPr>
                <w:spacing w:val="-10"/>
                <w:sz w:val="16"/>
              </w:rPr>
              <w:t>e</w:t>
            </w:r>
          </w:p>
          <w:p>
            <w:pPr>
              <w:pStyle w:val="TableParagraph"/>
              <w:spacing w:before="86"/>
              <w:ind w:left="12"/>
              <w:jc w:val="center"/>
              <w:rPr>
                <w:sz w:val="16"/>
              </w:rPr>
            </w:pPr>
            <w:r>
              <w:rPr>
                <w:spacing w:val="-5"/>
                <w:sz w:val="16"/>
              </w:rPr>
              <w:t>4.7</w:t>
            </w:r>
          </w:p>
        </w:tc>
        <w:tc>
          <w:tcPr>
            <w:tcW w:w="342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spacing w:line="352" w:lineRule="auto"/>
              <w:ind w:left="71" w:right="47"/>
              <w:jc w:val="center"/>
              <w:rPr>
                <w:sz w:val="16"/>
              </w:rPr>
            </w:pPr>
            <w:r>
              <w:rPr>
                <w:sz w:val="16"/>
              </w:rPr>
              <w:t>Nome</w:t>
            </w:r>
            <w:r>
              <w:rPr>
                <w:spacing w:val="-6"/>
                <w:sz w:val="16"/>
              </w:rPr>
              <w:t> </w:t>
            </w:r>
            <w:r>
              <w:rPr>
                <w:sz w:val="16"/>
              </w:rPr>
              <w:t>primário</w:t>
            </w:r>
            <w:r>
              <w:rPr>
                <w:spacing w:val="-6"/>
                <w:sz w:val="16"/>
              </w:rPr>
              <w:t> </w:t>
            </w:r>
            <w:r>
              <w:rPr>
                <w:sz w:val="16"/>
              </w:rPr>
              <w:t>do</w:t>
            </w:r>
            <w:r>
              <w:rPr>
                <w:spacing w:val="-6"/>
                <w:sz w:val="16"/>
              </w:rPr>
              <w:t> </w:t>
            </w:r>
            <w:r>
              <w:rPr>
                <w:sz w:val="16"/>
              </w:rPr>
              <w:t>produto:</w:t>
            </w:r>
            <w:r>
              <w:rPr>
                <w:spacing w:val="-6"/>
                <w:sz w:val="16"/>
              </w:rPr>
              <w:t> </w:t>
            </w:r>
            <w:r>
              <w:rPr>
                <w:sz w:val="16"/>
              </w:rPr>
              <w:t>fresa</w:t>
            </w:r>
            <w:r>
              <w:rPr>
                <w:spacing w:val="-6"/>
                <w:sz w:val="16"/>
              </w:rPr>
              <w:t> </w:t>
            </w:r>
            <w:r>
              <w:rPr>
                <w:sz w:val="16"/>
              </w:rPr>
              <w:t>de</w:t>
            </w:r>
            <w:r>
              <w:rPr>
                <w:spacing w:val="-6"/>
                <w:sz w:val="16"/>
              </w:rPr>
              <w:t> </w:t>
            </w:r>
            <w:r>
              <w:rPr>
                <w:sz w:val="16"/>
              </w:rPr>
              <w:t>alto</w:t>
            </w:r>
            <w:r>
              <w:rPr>
                <w:spacing w:val="-6"/>
                <w:sz w:val="16"/>
              </w:rPr>
              <w:t> </w:t>
            </w:r>
            <w:r>
              <w:rPr>
                <w:sz w:val="16"/>
              </w:rPr>
              <w:t>desbaste</w:t>
            </w:r>
            <w:r>
              <w:rPr>
                <w:spacing w:val="40"/>
                <w:sz w:val="16"/>
              </w:rPr>
              <w:t> </w:t>
            </w:r>
            <w:r>
              <w:rPr>
                <w:sz w:val="16"/>
              </w:rPr>
              <w:t>ósseo, para uso em peça de mão cirúrgica</w:t>
            </w:r>
            <w:r>
              <w:rPr>
                <w:spacing w:val="40"/>
                <w:sz w:val="16"/>
              </w:rPr>
              <w:t> </w:t>
            </w:r>
            <w:r>
              <w:rPr>
                <w:sz w:val="16"/>
              </w:rPr>
              <w:t>Geografia de aplicação: desgate ósseo geral</w:t>
            </w:r>
            <w:r>
              <w:rPr>
                <w:spacing w:val="40"/>
                <w:sz w:val="16"/>
              </w:rPr>
              <w:t> </w:t>
            </w:r>
            <w:r>
              <w:rPr>
                <w:sz w:val="16"/>
              </w:rPr>
              <w:t>Característica peculiar: alto corte ósseo, formato</w:t>
            </w:r>
            <w:r>
              <w:rPr>
                <w:spacing w:val="40"/>
                <w:sz w:val="16"/>
              </w:rPr>
              <w:t> </w:t>
            </w:r>
            <w:r>
              <w:rPr>
                <w:sz w:val="16"/>
              </w:rPr>
              <w:t>para uso em peça de mão cirúrgica</w:t>
            </w:r>
          </w:p>
          <w:p>
            <w:pPr>
              <w:pStyle w:val="TableParagraph"/>
              <w:spacing w:line="182" w:lineRule="exact"/>
              <w:ind w:left="71" w:right="50"/>
              <w:jc w:val="center"/>
              <w:rPr>
                <w:sz w:val="16"/>
              </w:rPr>
            </w:pPr>
            <w:r>
              <w:rPr>
                <w:sz w:val="16"/>
              </w:rPr>
              <w:t>Aplicação:</w:t>
            </w:r>
            <w:r>
              <w:rPr>
                <w:spacing w:val="-1"/>
                <w:sz w:val="16"/>
              </w:rPr>
              <w:t> </w:t>
            </w:r>
            <w:r>
              <w:rPr>
                <w:sz w:val="16"/>
              </w:rPr>
              <w:t>desgate</w:t>
            </w:r>
            <w:r>
              <w:rPr>
                <w:spacing w:val="-1"/>
                <w:sz w:val="16"/>
              </w:rPr>
              <w:t> </w:t>
            </w:r>
            <w:r>
              <w:rPr>
                <w:sz w:val="16"/>
              </w:rPr>
              <w:t>ósseo</w:t>
            </w:r>
            <w:r>
              <w:rPr>
                <w:spacing w:val="-1"/>
                <w:sz w:val="16"/>
              </w:rPr>
              <w:t> </w:t>
            </w:r>
            <w:r>
              <w:rPr>
                <w:sz w:val="16"/>
              </w:rPr>
              <w:t>em</w:t>
            </w:r>
            <w:r>
              <w:rPr>
                <w:spacing w:val="-1"/>
                <w:sz w:val="16"/>
              </w:rPr>
              <w:t> </w:t>
            </w:r>
            <w:r>
              <w:rPr>
                <w:spacing w:val="-2"/>
                <w:sz w:val="16"/>
              </w:rPr>
              <w:t>geral</w:t>
            </w:r>
          </w:p>
          <w:p>
            <w:pPr>
              <w:pStyle w:val="TableParagraph"/>
              <w:spacing w:before="172"/>
              <w:rPr>
                <w:sz w:val="16"/>
              </w:rPr>
            </w:pPr>
          </w:p>
          <w:p>
            <w:pPr>
              <w:pStyle w:val="TableParagraph"/>
              <w:spacing w:line="352" w:lineRule="auto"/>
              <w:ind w:left="23"/>
              <w:jc w:val="center"/>
              <w:rPr>
                <w:sz w:val="16"/>
              </w:rPr>
            </w:pPr>
            <w:r>
              <w:rPr>
                <w:sz w:val="16"/>
              </w:rPr>
              <w:t>Composição:</w:t>
            </w:r>
            <w:r>
              <w:rPr>
                <w:spacing w:val="-10"/>
                <w:sz w:val="16"/>
              </w:rPr>
              <w:t> </w:t>
            </w:r>
            <w:r>
              <w:rPr>
                <w:sz w:val="16"/>
              </w:rPr>
              <w:t>Aço</w:t>
            </w:r>
            <w:r>
              <w:rPr>
                <w:spacing w:val="-10"/>
                <w:sz w:val="16"/>
              </w:rPr>
              <w:t> </w:t>
            </w:r>
            <w:r>
              <w:rPr>
                <w:sz w:val="16"/>
              </w:rPr>
              <w:t>inox</w:t>
            </w:r>
            <w:r>
              <w:rPr>
                <w:spacing w:val="-8"/>
                <w:sz w:val="16"/>
              </w:rPr>
              <w:t> </w:t>
            </w:r>
            <w:r>
              <w:rPr>
                <w:sz w:val="16"/>
              </w:rPr>
              <w:t>ou</w:t>
            </w:r>
            <w:r>
              <w:rPr>
                <w:spacing w:val="-7"/>
                <w:sz w:val="16"/>
              </w:rPr>
              <w:t> </w:t>
            </w:r>
            <w:r>
              <w:rPr>
                <w:sz w:val="16"/>
              </w:rPr>
              <w:t>aço</w:t>
            </w:r>
            <w:r>
              <w:rPr>
                <w:spacing w:val="-7"/>
                <w:sz w:val="16"/>
              </w:rPr>
              <w:t> </w:t>
            </w:r>
            <w:r>
              <w:rPr>
                <w:sz w:val="16"/>
              </w:rPr>
              <w:t>carbono</w:t>
            </w:r>
            <w:r>
              <w:rPr>
                <w:spacing w:val="-7"/>
                <w:sz w:val="16"/>
              </w:rPr>
              <w:t> </w:t>
            </w:r>
            <w:r>
              <w:rPr>
                <w:sz w:val="16"/>
              </w:rPr>
              <w:t>Dimensões:</w:t>
            </w:r>
            <w:r>
              <w:rPr>
                <w:spacing w:val="40"/>
                <w:sz w:val="16"/>
              </w:rPr>
              <w:t> </w:t>
            </w:r>
            <w:r>
              <w:rPr>
                <w:sz w:val="16"/>
              </w:rPr>
              <w:t>Comprimento haste 44mm a 70mm,</w:t>
            </w:r>
          </w:p>
          <w:p>
            <w:pPr>
              <w:pStyle w:val="TableParagraph"/>
              <w:spacing w:line="183" w:lineRule="exact"/>
              <w:ind w:left="71" w:right="50"/>
              <w:jc w:val="center"/>
              <w:rPr>
                <w:sz w:val="16"/>
              </w:rPr>
            </w:pPr>
            <w:r>
              <w:rPr>
                <w:sz w:val="16"/>
              </w:rPr>
              <w:t>Diâmetro</w:t>
            </w:r>
            <w:r>
              <w:rPr>
                <w:spacing w:val="-1"/>
                <w:sz w:val="16"/>
              </w:rPr>
              <w:t> </w:t>
            </w:r>
            <w:r>
              <w:rPr>
                <w:sz w:val="16"/>
              </w:rPr>
              <w:t>do</w:t>
            </w:r>
            <w:r>
              <w:rPr>
                <w:spacing w:val="-1"/>
                <w:sz w:val="16"/>
              </w:rPr>
              <w:t> </w:t>
            </w:r>
            <w:r>
              <w:rPr>
                <w:sz w:val="16"/>
              </w:rPr>
              <w:t>corte:</w:t>
            </w:r>
            <w:r>
              <w:rPr>
                <w:spacing w:val="-1"/>
                <w:sz w:val="16"/>
              </w:rPr>
              <w:t> </w:t>
            </w:r>
            <w:r>
              <w:rPr>
                <w:sz w:val="16"/>
              </w:rPr>
              <w:t>5mm</w:t>
            </w:r>
            <w:r>
              <w:rPr>
                <w:spacing w:val="-1"/>
                <w:sz w:val="16"/>
              </w:rPr>
              <w:t> </w:t>
            </w:r>
            <w:r>
              <w:rPr>
                <w:sz w:val="16"/>
              </w:rPr>
              <w:t>a</w:t>
            </w:r>
            <w:r>
              <w:rPr>
                <w:spacing w:val="-1"/>
                <w:sz w:val="16"/>
              </w:rPr>
              <w:t> </w:t>
            </w:r>
            <w:r>
              <w:rPr>
                <w:spacing w:val="-5"/>
                <w:sz w:val="16"/>
              </w:rPr>
              <w:t>7mm</w:t>
            </w:r>
          </w:p>
        </w:tc>
        <w:tc>
          <w:tcPr>
            <w:tcW w:w="1815"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
              <w:ind w:left="20"/>
              <w:jc w:val="center"/>
              <w:rPr>
                <w:sz w:val="16"/>
              </w:rPr>
            </w:pPr>
            <w:r>
              <w:rPr>
                <w:sz w:val="16"/>
              </w:rPr>
              <w:t>Não</w:t>
            </w:r>
            <w:r>
              <w:rPr>
                <w:spacing w:val="-1"/>
                <w:sz w:val="16"/>
              </w:rPr>
              <w:t> </w:t>
            </w:r>
            <w:r>
              <w:rPr>
                <w:spacing w:val="-5"/>
                <w:sz w:val="16"/>
              </w:rPr>
              <w:t>há</w:t>
            </w:r>
          </w:p>
        </w:tc>
      </w:tr>
      <w:tr>
        <w:trPr>
          <w:trHeight w:val="5684" w:hRule="atLeast"/>
        </w:trPr>
        <w:tc>
          <w:tcPr>
            <w:tcW w:w="6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
              <w:ind w:left="36" w:right="20"/>
              <w:jc w:val="center"/>
              <w:rPr>
                <w:b/>
                <w:sz w:val="16"/>
              </w:rPr>
            </w:pPr>
            <w:r>
              <w:rPr>
                <w:b/>
                <w:spacing w:val="-5"/>
                <w:sz w:val="16"/>
              </w:rPr>
              <w:t>4.7</w:t>
            </w:r>
          </w:p>
        </w:tc>
        <w:tc>
          <w:tcPr>
            <w:tcW w:w="4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47"/>
              <w:rPr>
                <w:sz w:val="16"/>
              </w:rPr>
            </w:pPr>
          </w:p>
          <w:p>
            <w:pPr>
              <w:pStyle w:val="TableParagraph"/>
              <w:spacing w:line="352" w:lineRule="auto" w:before="1"/>
              <w:ind w:left="60" w:right="48"/>
              <w:jc w:val="center"/>
              <w:rPr>
                <w:sz w:val="16"/>
              </w:rPr>
            </w:pPr>
            <w:r>
              <w:rPr>
                <w:sz w:val="16"/>
              </w:rPr>
              <w:t>BROCA</w:t>
            </w:r>
            <w:r>
              <w:rPr>
                <w:spacing w:val="-10"/>
                <w:sz w:val="16"/>
              </w:rPr>
              <w:t> </w:t>
            </w:r>
            <w:r>
              <w:rPr>
                <w:sz w:val="16"/>
              </w:rPr>
              <w:t>CIRÚRGICA,</w:t>
            </w:r>
            <w:r>
              <w:rPr>
                <w:spacing w:val="-10"/>
                <w:sz w:val="16"/>
              </w:rPr>
              <w:t> </w:t>
            </w:r>
            <w:r>
              <w:rPr>
                <w:sz w:val="16"/>
              </w:rPr>
              <w:t>TIPO:</w:t>
            </w:r>
            <w:r>
              <w:rPr>
                <w:spacing w:val="-10"/>
                <w:sz w:val="16"/>
              </w:rPr>
              <w:t> </w:t>
            </w:r>
            <w:r>
              <w:rPr>
                <w:sz w:val="16"/>
              </w:rPr>
              <w:t>FRESAS</w:t>
            </w:r>
            <w:r>
              <w:rPr>
                <w:spacing w:val="-10"/>
                <w:sz w:val="16"/>
              </w:rPr>
              <w:t> </w:t>
            </w:r>
            <w:r>
              <w:rPr>
                <w:sz w:val="16"/>
              </w:rPr>
              <w:t>LAMINADAS</w:t>
            </w:r>
            <w:r>
              <w:rPr>
                <w:spacing w:val="40"/>
                <w:sz w:val="16"/>
              </w:rPr>
              <w:t> </w:t>
            </w:r>
            <w:r>
              <w:rPr>
                <w:sz w:val="16"/>
              </w:rPr>
              <w:t>PARA</w:t>
            </w:r>
            <w:r>
              <w:rPr>
                <w:spacing w:val="-4"/>
                <w:sz w:val="16"/>
              </w:rPr>
              <w:t> </w:t>
            </w:r>
            <w:r>
              <w:rPr>
                <w:sz w:val="16"/>
              </w:rPr>
              <w:t>ACABAMENTO ÓSSEO, MATERIAL: AÇO</w:t>
            </w:r>
            <w:r>
              <w:rPr>
                <w:spacing w:val="40"/>
                <w:sz w:val="16"/>
              </w:rPr>
              <w:t> </w:t>
            </w:r>
            <w:r>
              <w:rPr>
                <w:sz w:val="16"/>
              </w:rPr>
              <w:t>CARBONO, DIÂMETRO: 5,0MM A 7,0MM,</w:t>
            </w:r>
            <w:r>
              <w:rPr>
                <w:spacing w:val="40"/>
                <w:sz w:val="16"/>
              </w:rPr>
              <w:t> </w:t>
            </w:r>
            <w:r>
              <w:rPr>
                <w:sz w:val="16"/>
              </w:rPr>
              <w:t>COMPRIMENTO: 44MM A 70MM</w:t>
            </w:r>
          </w:p>
        </w:tc>
        <w:tc>
          <w:tcPr>
            <w:tcW w:w="2775" w:type="dxa"/>
          </w:tcPr>
          <w:p>
            <w:pPr>
              <w:pStyle w:val="TableParagraph"/>
              <w:spacing w:line="352" w:lineRule="auto" w:before="60"/>
              <w:ind w:left="71" w:right="64" w:hanging="1"/>
              <w:jc w:val="center"/>
              <w:rPr>
                <w:sz w:val="16"/>
              </w:rPr>
            </w:pPr>
            <w:r>
              <w:rPr>
                <w:sz w:val="16"/>
              </w:rPr>
              <w:t>Motor destinado para corte, perfuração,</w:t>
            </w:r>
            <w:r>
              <w:rPr>
                <w:spacing w:val="40"/>
                <w:sz w:val="16"/>
              </w:rPr>
              <w:t> </w:t>
            </w:r>
            <w:r>
              <w:rPr>
                <w:sz w:val="16"/>
              </w:rPr>
              <w:t>escareação,</w:t>
            </w:r>
            <w:r>
              <w:rPr>
                <w:spacing w:val="-10"/>
                <w:sz w:val="16"/>
              </w:rPr>
              <w:t> </w:t>
            </w:r>
            <w:r>
              <w:rPr>
                <w:sz w:val="16"/>
              </w:rPr>
              <w:t>decorticação</w:t>
            </w:r>
            <w:r>
              <w:rPr>
                <w:spacing w:val="-10"/>
                <w:sz w:val="16"/>
              </w:rPr>
              <w:t> </w:t>
            </w:r>
            <w:r>
              <w:rPr>
                <w:sz w:val="16"/>
              </w:rPr>
              <w:t>e</w:t>
            </w:r>
            <w:r>
              <w:rPr>
                <w:spacing w:val="-10"/>
                <w:sz w:val="16"/>
              </w:rPr>
              <w:t> </w:t>
            </w:r>
            <w:r>
              <w:rPr>
                <w:sz w:val="16"/>
              </w:rPr>
              <w:t>regularização</w:t>
            </w:r>
            <w:r>
              <w:rPr>
                <w:spacing w:val="40"/>
                <w:sz w:val="16"/>
              </w:rPr>
              <w:t> </w:t>
            </w:r>
            <w:r>
              <w:rPr>
                <w:sz w:val="16"/>
              </w:rPr>
              <w:t>de</w:t>
            </w:r>
            <w:r>
              <w:rPr>
                <w:spacing w:val="-3"/>
                <w:sz w:val="16"/>
              </w:rPr>
              <w:t> </w:t>
            </w:r>
            <w:r>
              <w:rPr>
                <w:sz w:val="16"/>
              </w:rPr>
              <w:t>dentes,</w:t>
            </w:r>
            <w:r>
              <w:rPr>
                <w:spacing w:val="-3"/>
                <w:sz w:val="16"/>
              </w:rPr>
              <w:t> </w:t>
            </w:r>
            <w:r>
              <w:rPr>
                <w:sz w:val="16"/>
              </w:rPr>
              <w:t>ossos,</w:t>
            </w:r>
            <w:r>
              <w:rPr>
                <w:spacing w:val="-3"/>
                <w:sz w:val="16"/>
              </w:rPr>
              <w:t> </w:t>
            </w:r>
            <w:r>
              <w:rPr>
                <w:sz w:val="16"/>
              </w:rPr>
              <w:t>cimento</w:t>
            </w:r>
            <w:r>
              <w:rPr>
                <w:spacing w:val="-3"/>
                <w:sz w:val="16"/>
              </w:rPr>
              <w:t> </w:t>
            </w:r>
            <w:r>
              <w:rPr>
                <w:sz w:val="16"/>
              </w:rPr>
              <w:t>ósseo</w:t>
            </w:r>
            <w:r>
              <w:rPr>
                <w:spacing w:val="-3"/>
                <w:sz w:val="16"/>
              </w:rPr>
              <w:t> </w:t>
            </w:r>
            <w:r>
              <w:rPr>
                <w:sz w:val="16"/>
              </w:rPr>
              <w:t>e</w:t>
            </w:r>
            <w:r>
              <w:rPr>
                <w:spacing w:val="-3"/>
                <w:sz w:val="16"/>
              </w:rPr>
              <w:t> </w:t>
            </w:r>
            <w:r>
              <w:rPr>
                <w:sz w:val="16"/>
              </w:rPr>
              <w:t>outros</w:t>
            </w:r>
            <w:r>
              <w:rPr>
                <w:spacing w:val="40"/>
                <w:sz w:val="16"/>
              </w:rPr>
              <w:t> </w:t>
            </w:r>
            <w:r>
              <w:rPr>
                <w:sz w:val="16"/>
              </w:rPr>
              <w:t>tecidos associados aos ossos em</w:t>
            </w:r>
            <w:r>
              <w:rPr>
                <w:spacing w:val="40"/>
                <w:sz w:val="16"/>
              </w:rPr>
              <w:t> </w:t>
            </w:r>
            <w:r>
              <w:rPr>
                <w:sz w:val="16"/>
              </w:rPr>
              <w:t>diferentes procedimentos cirúrgicos.</w:t>
            </w:r>
          </w:p>
          <w:p>
            <w:pPr>
              <w:pStyle w:val="TableParagraph"/>
              <w:spacing w:line="352" w:lineRule="auto"/>
              <w:ind w:left="17" w:right="10"/>
              <w:jc w:val="center"/>
              <w:rPr>
                <w:sz w:val="16"/>
              </w:rPr>
            </w:pPr>
            <w:r>
              <w:rPr>
                <w:sz w:val="16"/>
              </w:rPr>
              <w:t>Também</w:t>
            </w:r>
            <w:r>
              <w:rPr>
                <w:spacing w:val="-9"/>
                <w:sz w:val="16"/>
              </w:rPr>
              <w:t> </w:t>
            </w:r>
            <w:r>
              <w:rPr>
                <w:sz w:val="16"/>
              </w:rPr>
              <w:t>pode</w:t>
            </w:r>
            <w:r>
              <w:rPr>
                <w:spacing w:val="-9"/>
                <w:sz w:val="16"/>
              </w:rPr>
              <w:t> </w:t>
            </w:r>
            <w:r>
              <w:rPr>
                <w:sz w:val="16"/>
              </w:rPr>
              <w:t>ser</w:t>
            </w:r>
            <w:r>
              <w:rPr>
                <w:spacing w:val="-9"/>
                <w:sz w:val="16"/>
              </w:rPr>
              <w:t> </w:t>
            </w:r>
            <w:r>
              <w:rPr>
                <w:sz w:val="16"/>
              </w:rPr>
              <w:t>utilizado</w:t>
            </w:r>
            <w:r>
              <w:rPr>
                <w:spacing w:val="-9"/>
                <w:sz w:val="16"/>
              </w:rPr>
              <w:t> </w:t>
            </w:r>
            <w:r>
              <w:rPr>
                <w:sz w:val="16"/>
              </w:rPr>
              <w:t>para</w:t>
            </w:r>
            <w:r>
              <w:rPr>
                <w:spacing w:val="-9"/>
                <w:sz w:val="16"/>
              </w:rPr>
              <w:t> </w:t>
            </w:r>
            <w:r>
              <w:rPr>
                <w:sz w:val="16"/>
              </w:rPr>
              <w:t>aplicação</w:t>
            </w:r>
            <w:r>
              <w:rPr>
                <w:spacing w:val="40"/>
                <w:sz w:val="16"/>
              </w:rPr>
              <w:t> </w:t>
            </w:r>
            <w:r>
              <w:rPr>
                <w:sz w:val="16"/>
              </w:rPr>
              <w:t>ou corte de parafusos, metais, fios, pinos</w:t>
            </w:r>
            <w:r>
              <w:rPr>
                <w:spacing w:val="40"/>
                <w:sz w:val="16"/>
              </w:rPr>
              <w:t> </w:t>
            </w:r>
            <w:r>
              <w:rPr>
                <w:sz w:val="16"/>
              </w:rPr>
              <w:t>e outros dispositivos de fixação. Possui</w:t>
            </w:r>
            <w:r>
              <w:rPr>
                <w:spacing w:val="40"/>
                <w:sz w:val="16"/>
              </w:rPr>
              <w:t> </w:t>
            </w:r>
            <w:r>
              <w:rPr>
                <w:sz w:val="16"/>
              </w:rPr>
              <w:t>componentes esterilizáveis, ideal para</w:t>
            </w:r>
            <w:r>
              <w:rPr>
                <w:spacing w:val="40"/>
                <w:sz w:val="16"/>
              </w:rPr>
              <w:t> </w:t>
            </w:r>
            <w:r>
              <w:rPr>
                <w:sz w:val="16"/>
              </w:rPr>
              <w:t>Sala de Operações/Centro Cirúrgico</w:t>
            </w:r>
            <w:r>
              <w:rPr>
                <w:spacing w:val="40"/>
                <w:sz w:val="16"/>
              </w:rPr>
              <w:t> </w:t>
            </w:r>
            <w:r>
              <w:rPr>
                <w:sz w:val="16"/>
              </w:rPr>
              <w:t>Hospitalar. Especificações técnicas:</w:t>
            </w:r>
            <w:r>
              <w:rPr>
                <w:spacing w:val="40"/>
                <w:sz w:val="16"/>
              </w:rPr>
              <w:t> </w:t>
            </w:r>
            <w:r>
              <w:rPr>
                <w:sz w:val="16"/>
              </w:rPr>
              <w:t>Motor</w:t>
            </w:r>
            <w:r>
              <w:rPr>
                <w:spacing w:val="-1"/>
                <w:sz w:val="16"/>
              </w:rPr>
              <w:t> </w:t>
            </w:r>
            <w:r>
              <w:rPr>
                <w:sz w:val="16"/>
              </w:rPr>
              <w:t>de</w:t>
            </w:r>
            <w:r>
              <w:rPr>
                <w:spacing w:val="-1"/>
                <w:sz w:val="16"/>
              </w:rPr>
              <w:t> </w:t>
            </w:r>
            <w:r>
              <w:rPr>
                <w:sz w:val="16"/>
              </w:rPr>
              <w:t>alimentação</w:t>
            </w:r>
            <w:r>
              <w:rPr>
                <w:spacing w:val="-1"/>
                <w:sz w:val="16"/>
              </w:rPr>
              <w:t> </w:t>
            </w:r>
            <w:r>
              <w:rPr>
                <w:sz w:val="16"/>
              </w:rPr>
              <w:t>elétrica</w:t>
            </w:r>
            <w:r>
              <w:rPr>
                <w:spacing w:val="-1"/>
                <w:sz w:val="16"/>
              </w:rPr>
              <w:t> </w:t>
            </w:r>
            <w:r>
              <w:rPr>
                <w:sz w:val="16"/>
              </w:rPr>
              <w:t>de</w:t>
            </w:r>
            <w:r>
              <w:rPr>
                <w:spacing w:val="-1"/>
                <w:sz w:val="16"/>
              </w:rPr>
              <w:t> </w:t>
            </w:r>
            <w:r>
              <w:rPr>
                <w:sz w:val="16"/>
              </w:rPr>
              <w:t>110v</w:t>
            </w:r>
            <w:r>
              <w:rPr>
                <w:spacing w:val="-1"/>
                <w:sz w:val="16"/>
              </w:rPr>
              <w:t> </w:t>
            </w:r>
            <w:r>
              <w:rPr>
                <w:sz w:val="16"/>
              </w:rPr>
              <w:t>ou</w:t>
            </w:r>
            <w:r>
              <w:rPr>
                <w:spacing w:val="40"/>
                <w:sz w:val="16"/>
              </w:rPr>
              <w:t> </w:t>
            </w:r>
            <w:r>
              <w:rPr>
                <w:sz w:val="16"/>
              </w:rPr>
              <w:t>220v 60HZ, de alta velocidade e alto</w:t>
            </w:r>
            <w:r>
              <w:rPr>
                <w:spacing w:val="40"/>
                <w:sz w:val="16"/>
              </w:rPr>
              <w:t> </w:t>
            </w:r>
            <w:r>
              <w:rPr>
                <w:sz w:val="16"/>
              </w:rPr>
              <w:t>torque, com console de tela sensível ao</w:t>
            </w:r>
            <w:r>
              <w:rPr>
                <w:spacing w:val="40"/>
                <w:sz w:val="16"/>
              </w:rPr>
              <w:t> </w:t>
            </w:r>
            <w:r>
              <w:rPr>
                <w:sz w:val="16"/>
              </w:rPr>
              <w:t>toque com ajustes de velocidade da peça-</w:t>
            </w:r>
            <w:r>
              <w:rPr>
                <w:spacing w:val="40"/>
                <w:sz w:val="16"/>
              </w:rPr>
              <w:t> </w:t>
            </w:r>
            <w:r>
              <w:rPr>
                <w:sz w:val="16"/>
              </w:rPr>
              <w:t>de-mão</w:t>
            </w:r>
            <w:r>
              <w:rPr>
                <w:spacing w:val="-7"/>
                <w:sz w:val="16"/>
              </w:rPr>
              <w:t> </w:t>
            </w:r>
            <w:r>
              <w:rPr>
                <w:sz w:val="16"/>
              </w:rPr>
              <w:t>ou</w:t>
            </w:r>
            <w:r>
              <w:rPr>
                <w:spacing w:val="-7"/>
                <w:sz w:val="16"/>
              </w:rPr>
              <w:t> </w:t>
            </w:r>
            <w:r>
              <w:rPr>
                <w:sz w:val="16"/>
              </w:rPr>
              <w:t>potência</w:t>
            </w:r>
            <w:r>
              <w:rPr>
                <w:spacing w:val="-7"/>
                <w:sz w:val="16"/>
              </w:rPr>
              <w:t> </w:t>
            </w:r>
            <w:r>
              <w:rPr>
                <w:sz w:val="16"/>
              </w:rPr>
              <w:t>em</w:t>
            </w:r>
            <w:r>
              <w:rPr>
                <w:spacing w:val="-7"/>
                <w:sz w:val="16"/>
              </w:rPr>
              <w:t> </w:t>
            </w:r>
            <w:r>
              <w:rPr>
                <w:sz w:val="16"/>
              </w:rPr>
              <w:t>até</w:t>
            </w:r>
            <w:r>
              <w:rPr>
                <w:spacing w:val="-7"/>
                <w:sz w:val="16"/>
              </w:rPr>
              <w:t> </w:t>
            </w:r>
            <w:r>
              <w:rPr>
                <w:sz w:val="16"/>
              </w:rPr>
              <w:t>100.000</w:t>
            </w:r>
            <w:r>
              <w:rPr>
                <w:spacing w:val="-7"/>
                <w:sz w:val="16"/>
              </w:rPr>
              <w:t> </w:t>
            </w:r>
            <w:r>
              <w:rPr>
                <w:sz w:val="16"/>
              </w:rPr>
              <w:t>RPM,</w:t>
            </w:r>
            <w:r>
              <w:rPr>
                <w:spacing w:val="40"/>
                <w:sz w:val="16"/>
              </w:rPr>
              <w:t> </w:t>
            </w:r>
            <w:r>
              <w:rPr>
                <w:sz w:val="16"/>
              </w:rPr>
              <w:t>ajuste de direção de rotação (sentido</w:t>
            </w:r>
            <w:r>
              <w:rPr>
                <w:spacing w:val="40"/>
                <w:sz w:val="16"/>
              </w:rPr>
              <w:t> </w:t>
            </w:r>
            <w:r>
              <w:rPr>
                <w:sz w:val="16"/>
              </w:rPr>
              <w:t>horário e anti-horário), ajuste de</w:t>
            </w:r>
            <w:r>
              <w:rPr>
                <w:spacing w:val="40"/>
                <w:sz w:val="16"/>
              </w:rPr>
              <w:t> </w:t>
            </w:r>
            <w:r>
              <w:rPr>
                <w:sz w:val="16"/>
              </w:rPr>
              <w:t>percentual de aceleração de 0% a 100%,</w:t>
            </w:r>
            <w:r>
              <w:rPr>
                <w:spacing w:val="40"/>
                <w:sz w:val="16"/>
              </w:rPr>
              <w:t> </w:t>
            </w:r>
            <w:r>
              <w:rPr>
                <w:sz w:val="16"/>
              </w:rPr>
              <w:t>ajuste de giros oscilante, opções de</w:t>
            </w:r>
          </w:p>
          <w:p>
            <w:pPr>
              <w:pStyle w:val="TableParagraph"/>
              <w:spacing w:line="177" w:lineRule="exact"/>
              <w:ind w:left="5"/>
              <w:jc w:val="center"/>
              <w:rPr>
                <w:sz w:val="16"/>
              </w:rPr>
            </w:pPr>
            <w:r>
              <w:rPr>
                <w:sz w:val="16"/>
              </w:rPr>
              <w:t>programação</w:t>
            </w:r>
            <w:r>
              <w:rPr>
                <w:spacing w:val="-1"/>
                <w:sz w:val="16"/>
              </w:rPr>
              <w:t> </w:t>
            </w:r>
            <w:r>
              <w:rPr>
                <w:sz w:val="16"/>
              </w:rPr>
              <w:t>para</w:t>
            </w:r>
            <w:r>
              <w:rPr>
                <w:spacing w:val="-1"/>
                <w:sz w:val="16"/>
              </w:rPr>
              <w:t> </w:t>
            </w:r>
            <w:r>
              <w:rPr>
                <w:sz w:val="16"/>
              </w:rPr>
              <w:t>pedal</w:t>
            </w:r>
            <w:r>
              <w:rPr>
                <w:spacing w:val="-1"/>
                <w:sz w:val="16"/>
              </w:rPr>
              <w:t> </w:t>
            </w:r>
            <w:r>
              <w:rPr>
                <w:sz w:val="16"/>
              </w:rPr>
              <w:t>de</w:t>
            </w:r>
            <w:r>
              <w:rPr>
                <w:spacing w:val="-1"/>
                <w:sz w:val="16"/>
              </w:rPr>
              <w:t> </w:t>
            </w:r>
            <w:r>
              <w:rPr>
                <w:spacing w:val="-2"/>
                <w:sz w:val="16"/>
              </w:rPr>
              <w:t>acionamento.</w:t>
            </w:r>
          </w:p>
        </w:tc>
        <w:tc>
          <w:tcPr>
            <w:tcW w:w="277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49"/>
              <w:rPr>
                <w:sz w:val="16"/>
              </w:rPr>
            </w:pPr>
          </w:p>
          <w:p>
            <w:pPr>
              <w:pStyle w:val="TableParagraph"/>
              <w:spacing w:before="1"/>
              <w:ind w:left="12"/>
              <w:jc w:val="center"/>
              <w:rPr>
                <w:sz w:val="16"/>
              </w:rPr>
            </w:pPr>
            <w:r>
              <w:rPr>
                <w:sz w:val="16"/>
              </w:rPr>
              <w:t>Sim,</w:t>
            </w:r>
            <w:r>
              <w:rPr>
                <w:spacing w:val="-1"/>
                <w:sz w:val="16"/>
              </w:rPr>
              <w:t> </w:t>
            </w:r>
            <w:r>
              <w:rPr>
                <w:sz w:val="16"/>
              </w:rPr>
              <w:t>com</w:t>
            </w:r>
            <w:r>
              <w:rPr>
                <w:spacing w:val="-1"/>
                <w:sz w:val="16"/>
              </w:rPr>
              <w:t> </w:t>
            </w:r>
            <w:r>
              <w:rPr>
                <w:sz w:val="16"/>
              </w:rPr>
              <w:t>os</w:t>
            </w:r>
            <w:r>
              <w:rPr>
                <w:spacing w:val="-1"/>
                <w:sz w:val="16"/>
              </w:rPr>
              <w:t> </w:t>
            </w:r>
            <w:r>
              <w:rPr>
                <w:sz w:val="16"/>
              </w:rPr>
              <w:t>itens</w:t>
            </w:r>
            <w:r>
              <w:rPr>
                <w:spacing w:val="-1"/>
                <w:sz w:val="16"/>
              </w:rPr>
              <w:t> </w:t>
            </w:r>
            <w:r>
              <w:rPr>
                <w:sz w:val="16"/>
              </w:rPr>
              <w:t>4.1,</w:t>
            </w:r>
            <w:r>
              <w:rPr>
                <w:spacing w:val="-1"/>
                <w:sz w:val="16"/>
              </w:rPr>
              <w:t> </w:t>
            </w:r>
            <w:r>
              <w:rPr>
                <w:sz w:val="16"/>
              </w:rPr>
              <w:t>4.2,</w:t>
            </w:r>
            <w:r>
              <w:rPr>
                <w:spacing w:val="-1"/>
                <w:sz w:val="16"/>
              </w:rPr>
              <w:t> </w:t>
            </w:r>
            <w:r>
              <w:rPr>
                <w:sz w:val="16"/>
              </w:rPr>
              <w:t>4.3,</w:t>
            </w:r>
            <w:r>
              <w:rPr>
                <w:spacing w:val="-1"/>
                <w:sz w:val="16"/>
              </w:rPr>
              <w:t> </w:t>
            </w:r>
            <w:r>
              <w:rPr>
                <w:sz w:val="16"/>
              </w:rPr>
              <w:t>4.4,</w:t>
            </w:r>
            <w:r>
              <w:rPr>
                <w:spacing w:val="-1"/>
                <w:sz w:val="16"/>
              </w:rPr>
              <w:t> </w:t>
            </w:r>
            <w:r>
              <w:rPr>
                <w:sz w:val="16"/>
              </w:rPr>
              <w:t>4.5</w:t>
            </w:r>
            <w:r>
              <w:rPr>
                <w:spacing w:val="-1"/>
                <w:sz w:val="16"/>
              </w:rPr>
              <w:t> </w:t>
            </w:r>
            <w:r>
              <w:rPr>
                <w:spacing w:val="-10"/>
                <w:sz w:val="16"/>
              </w:rPr>
              <w:t>e</w:t>
            </w:r>
          </w:p>
          <w:p>
            <w:pPr>
              <w:pStyle w:val="TableParagraph"/>
              <w:spacing w:before="86"/>
              <w:ind w:left="12"/>
              <w:jc w:val="center"/>
              <w:rPr>
                <w:sz w:val="16"/>
              </w:rPr>
            </w:pPr>
            <w:r>
              <w:rPr>
                <w:spacing w:val="-5"/>
                <w:sz w:val="16"/>
              </w:rPr>
              <w:t>4.6</w:t>
            </w:r>
          </w:p>
        </w:tc>
        <w:tc>
          <w:tcPr>
            <w:tcW w:w="342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2"/>
              <w:rPr>
                <w:sz w:val="16"/>
              </w:rPr>
            </w:pPr>
          </w:p>
          <w:p>
            <w:pPr>
              <w:pStyle w:val="TableParagraph"/>
              <w:spacing w:line="352" w:lineRule="auto"/>
              <w:ind w:left="71" w:right="48"/>
              <w:jc w:val="center"/>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fresas</w:t>
            </w:r>
            <w:r>
              <w:rPr>
                <w:spacing w:val="-7"/>
                <w:sz w:val="16"/>
              </w:rPr>
              <w:t> </w:t>
            </w:r>
            <w:r>
              <w:rPr>
                <w:sz w:val="16"/>
              </w:rPr>
              <w:t>laminadas</w:t>
            </w:r>
            <w:r>
              <w:rPr>
                <w:spacing w:val="-7"/>
                <w:sz w:val="16"/>
              </w:rPr>
              <w:t> </w:t>
            </w:r>
            <w:r>
              <w:rPr>
                <w:sz w:val="16"/>
              </w:rPr>
              <w:t>para</w:t>
            </w:r>
            <w:r>
              <w:rPr>
                <w:spacing w:val="40"/>
                <w:sz w:val="16"/>
              </w:rPr>
              <w:t> </w:t>
            </w:r>
            <w:r>
              <w:rPr>
                <w:sz w:val="16"/>
              </w:rPr>
              <w:t>acabamento ósseo, para uso em peça de mão</w:t>
            </w:r>
            <w:r>
              <w:rPr>
                <w:spacing w:val="40"/>
                <w:sz w:val="16"/>
              </w:rPr>
              <w:t> </w:t>
            </w:r>
            <w:r>
              <w:rPr>
                <w:spacing w:val="-2"/>
                <w:sz w:val="16"/>
              </w:rPr>
              <w:t>cirúrgica</w:t>
            </w:r>
          </w:p>
          <w:p>
            <w:pPr>
              <w:pStyle w:val="TableParagraph"/>
              <w:spacing w:line="352" w:lineRule="auto"/>
              <w:ind w:left="131" w:right="107" w:hanging="1"/>
              <w:jc w:val="center"/>
              <w:rPr>
                <w:sz w:val="16"/>
              </w:rPr>
            </w:pPr>
            <w:r>
              <w:rPr>
                <w:sz w:val="16"/>
              </w:rPr>
              <w:t>Geografia de aplicação: desgate ósseo geral</w:t>
            </w:r>
            <w:r>
              <w:rPr>
                <w:spacing w:val="40"/>
                <w:sz w:val="16"/>
              </w:rPr>
              <w:t> </w:t>
            </w:r>
            <w:r>
              <w:rPr>
                <w:sz w:val="16"/>
              </w:rPr>
              <w:t>Característica</w:t>
            </w:r>
            <w:r>
              <w:rPr>
                <w:spacing w:val="-8"/>
                <w:sz w:val="16"/>
              </w:rPr>
              <w:t> </w:t>
            </w:r>
            <w:r>
              <w:rPr>
                <w:sz w:val="16"/>
              </w:rPr>
              <w:t>peculiar:</w:t>
            </w:r>
            <w:r>
              <w:rPr>
                <w:spacing w:val="-8"/>
                <w:sz w:val="16"/>
              </w:rPr>
              <w:t> </w:t>
            </w:r>
            <w:r>
              <w:rPr>
                <w:sz w:val="16"/>
              </w:rPr>
              <w:t>corte</w:t>
            </w:r>
            <w:r>
              <w:rPr>
                <w:spacing w:val="-8"/>
                <w:sz w:val="16"/>
              </w:rPr>
              <w:t> </w:t>
            </w:r>
            <w:r>
              <w:rPr>
                <w:sz w:val="16"/>
              </w:rPr>
              <w:t>ósseo,</w:t>
            </w:r>
            <w:r>
              <w:rPr>
                <w:spacing w:val="-8"/>
                <w:sz w:val="16"/>
              </w:rPr>
              <w:t> </w:t>
            </w:r>
            <w:r>
              <w:rPr>
                <w:sz w:val="16"/>
              </w:rPr>
              <w:t>formato</w:t>
            </w:r>
            <w:r>
              <w:rPr>
                <w:spacing w:val="-8"/>
                <w:sz w:val="16"/>
              </w:rPr>
              <w:t> </w:t>
            </w:r>
            <w:r>
              <w:rPr>
                <w:sz w:val="16"/>
              </w:rPr>
              <w:t>para</w:t>
            </w:r>
            <w:r>
              <w:rPr>
                <w:spacing w:val="40"/>
                <w:sz w:val="16"/>
              </w:rPr>
              <w:t> </w:t>
            </w:r>
            <w:r>
              <w:rPr>
                <w:sz w:val="16"/>
              </w:rPr>
              <w:t>uso em peça de mão cirúrgica</w:t>
            </w:r>
          </w:p>
          <w:p>
            <w:pPr>
              <w:pStyle w:val="TableParagraph"/>
              <w:spacing w:line="183" w:lineRule="exact"/>
              <w:ind w:left="71" w:right="50"/>
              <w:jc w:val="center"/>
              <w:rPr>
                <w:sz w:val="16"/>
              </w:rPr>
            </w:pPr>
            <w:r>
              <w:rPr>
                <w:sz w:val="16"/>
              </w:rPr>
              <w:t>Aplicação:</w:t>
            </w:r>
            <w:r>
              <w:rPr>
                <w:spacing w:val="-1"/>
                <w:sz w:val="16"/>
              </w:rPr>
              <w:t> </w:t>
            </w:r>
            <w:r>
              <w:rPr>
                <w:sz w:val="16"/>
              </w:rPr>
              <w:t>desgate</w:t>
            </w:r>
            <w:r>
              <w:rPr>
                <w:spacing w:val="-1"/>
                <w:sz w:val="16"/>
              </w:rPr>
              <w:t> </w:t>
            </w:r>
            <w:r>
              <w:rPr>
                <w:sz w:val="16"/>
              </w:rPr>
              <w:t>ósseo</w:t>
            </w:r>
            <w:r>
              <w:rPr>
                <w:spacing w:val="-1"/>
                <w:sz w:val="16"/>
              </w:rPr>
              <w:t> </w:t>
            </w:r>
            <w:r>
              <w:rPr>
                <w:sz w:val="16"/>
              </w:rPr>
              <w:t>em</w:t>
            </w:r>
            <w:r>
              <w:rPr>
                <w:spacing w:val="-1"/>
                <w:sz w:val="16"/>
              </w:rPr>
              <w:t> </w:t>
            </w:r>
            <w:r>
              <w:rPr>
                <w:spacing w:val="-2"/>
                <w:sz w:val="16"/>
              </w:rPr>
              <w:t>geral</w:t>
            </w:r>
          </w:p>
          <w:p>
            <w:pPr>
              <w:pStyle w:val="TableParagraph"/>
              <w:spacing w:before="171"/>
              <w:rPr>
                <w:sz w:val="16"/>
              </w:rPr>
            </w:pPr>
          </w:p>
          <w:p>
            <w:pPr>
              <w:pStyle w:val="TableParagraph"/>
              <w:spacing w:line="352" w:lineRule="auto"/>
              <w:ind w:left="23"/>
              <w:jc w:val="center"/>
              <w:rPr>
                <w:sz w:val="16"/>
              </w:rPr>
            </w:pPr>
            <w:r>
              <w:rPr>
                <w:sz w:val="16"/>
              </w:rPr>
              <w:t>Composição:</w:t>
            </w:r>
            <w:r>
              <w:rPr>
                <w:spacing w:val="-10"/>
                <w:sz w:val="16"/>
              </w:rPr>
              <w:t> </w:t>
            </w:r>
            <w:r>
              <w:rPr>
                <w:sz w:val="16"/>
              </w:rPr>
              <w:t>Aço</w:t>
            </w:r>
            <w:r>
              <w:rPr>
                <w:spacing w:val="-10"/>
                <w:sz w:val="16"/>
              </w:rPr>
              <w:t> </w:t>
            </w:r>
            <w:r>
              <w:rPr>
                <w:sz w:val="16"/>
              </w:rPr>
              <w:t>inox</w:t>
            </w:r>
            <w:r>
              <w:rPr>
                <w:spacing w:val="-8"/>
                <w:sz w:val="16"/>
              </w:rPr>
              <w:t> </w:t>
            </w:r>
            <w:r>
              <w:rPr>
                <w:sz w:val="16"/>
              </w:rPr>
              <w:t>ou</w:t>
            </w:r>
            <w:r>
              <w:rPr>
                <w:spacing w:val="-7"/>
                <w:sz w:val="16"/>
              </w:rPr>
              <w:t> </w:t>
            </w:r>
            <w:r>
              <w:rPr>
                <w:sz w:val="16"/>
              </w:rPr>
              <w:t>aço</w:t>
            </w:r>
            <w:r>
              <w:rPr>
                <w:spacing w:val="-7"/>
                <w:sz w:val="16"/>
              </w:rPr>
              <w:t> </w:t>
            </w:r>
            <w:r>
              <w:rPr>
                <w:sz w:val="16"/>
              </w:rPr>
              <w:t>carbono</w:t>
            </w:r>
            <w:r>
              <w:rPr>
                <w:spacing w:val="-7"/>
                <w:sz w:val="16"/>
              </w:rPr>
              <w:t> </w:t>
            </w:r>
            <w:r>
              <w:rPr>
                <w:sz w:val="16"/>
              </w:rPr>
              <w:t>Dimensões:</w:t>
            </w:r>
            <w:r>
              <w:rPr>
                <w:spacing w:val="40"/>
                <w:sz w:val="16"/>
              </w:rPr>
              <w:t> </w:t>
            </w:r>
            <w:r>
              <w:rPr>
                <w:sz w:val="16"/>
              </w:rPr>
              <w:t>Comprimento haste 44mm a 70mm,</w:t>
            </w:r>
          </w:p>
          <w:p>
            <w:pPr>
              <w:pStyle w:val="TableParagraph"/>
              <w:spacing w:line="183" w:lineRule="exact"/>
              <w:ind w:left="71" w:right="50"/>
              <w:jc w:val="center"/>
              <w:rPr>
                <w:sz w:val="16"/>
              </w:rPr>
            </w:pPr>
            <w:r>
              <w:rPr>
                <w:sz w:val="16"/>
              </w:rPr>
              <w:t>Diâmetro</w:t>
            </w:r>
            <w:r>
              <w:rPr>
                <w:spacing w:val="-1"/>
                <w:sz w:val="16"/>
              </w:rPr>
              <w:t> </w:t>
            </w:r>
            <w:r>
              <w:rPr>
                <w:sz w:val="16"/>
              </w:rPr>
              <w:t>do</w:t>
            </w:r>
            <w:r>
              <w:rPr>
                <w:spacing w:val="-1"/>
                <w:sz w:val="16"/>
              </w:rPr>
              <w:t> </w:t>
            </w:r>
            <w:r>
              <w:rPr>
                <w:sz w:val="16"/>
              </w:rPr>
              <w:t>corte:</w:t>
            </w:r>
            <w:r>
              <w:rPr>
                <w:spacing w:val="-1"/>
                <w:sz w:val="16"/>
              </w:rPr>
              <w:t> </w:t>
            </w:r>
            <w:r>
              <w:rPr>
                <w:sz w:val="16"/>
              </w:rPr>
              <w:t>5mm</w:t>
            </w:r>
            <w:r>
              <w:rPr>
                <w:spacing w:val="-1"/>
                <w:sz w:val="16"/>
              </w:rPr>
              <w:t> </w:t>
            </w:r>
            <w:r>
              <w:rPr>
                <w:sz w:val="16"/>
              </w:rPr>
              <w:t>a</w:t>
            </w:r>
            <w:r>
              <w:rPr>
                <w:spacing w:val="-1"/>
                <w:sz w:val="16"/>
              </w:rPr>
              <w:t> </w:t>
            </w:r>
            <w:r>
              <w:rPr>
                <w:spacing w:val="-5"/>
                <w:sz w:val="16"/>
              </w:rPr>
              <w:t>7mm</w:t>
            </w:r>
          </w:p>
        </w:tc>
        <w:tc>
          <w:tcPr>
            <w:tcW w:w="1815"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
              <w:ind w:left="20"/>
              <w:jc w:val="center"/>
              <w:rPr>
                <w:sz w:val="16"/>
              </w:rPr>
            </w:pPr>
            <w:r>
              <w:rPr>
                <w:sz w:val="16"/>
              </w:rPr>
              <w:t>Não</w:t>
            </w:r>
            <w:r>
              <w:rPr>
                <w:spacing w:val="-1"/>
                <w:sz w:val="16"/>
              </w:rPr>
              <w:t> </w:t>
            </w:r>
            <w:r>
              <w:rPr>
                <w:spacing w:val="-5"/>
                <w:sz w:val="16"/>
              </w:rPr>
              <w:t>há</w:t>
            </w:r>
          </w:p>
        </w:tc>
      </w:tr>
      <w:tr>
        <w:trPr>
          <w:trHeight w:val="4079" w:hRule="atLeast"/>
        </w:trPr>
        <w:tc>
          <w:tcPr>
            <w:tcW w:w="67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5"/>
              <w:rPr>
                <w:sz w:val="16"/>
              </w:rPr>
            </w:pPr>
          </w:p>
          <w:p>
            <w:pPr>
              <w:pStyle w:val="TableParagraph"/>
              <w:ind w:left="36" w:right="20"/>
              <w:jc w:val="center"/>
              <w:rPr>
                <w:b/>
                <w:sz w:val="16"/>
              </w:rPr>
            </w:pPr>
            <w:r>
              <w:rPr>
                <w:b/>
                <w:spacing w:val="-5"/>
                <w:sz w:val="16"/>
              </w:rPr>
              <w:t>5.1</w:t>
            </w:r>
          </w:p>
        </w:tc>
        <w:tc>
          <w:tcPr>
            <w:tcW w:w="4080"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8"/>
              <w:rPr>
                <w:sz w:val="16"/>
              </w:rPr>
            </w:pPr>
          </w:p>
          <w:p>
            <w:pPr>
              <w:pStyle w:val="TableParagraph"/>
              <w:spacing w:line="352" w:lineRule="auto"/>
              <w:ind w:left="32" w:right="20" w:hanging="1"/>
              <w:jc w:val="center"/>
              <w:rPr>
                <w:sz w:val="16"/>
              </w:rPr>
            </w:pPr>
            <w:r>
              <w:rPr>
                <w:sz w:val="16"/>
              </w:rPr>
              <w:t>PARAFUSO IMF SISTEMA BLOQUEIO</w:t>
            </w:r>
            <w:r>
              <w:rPr>
                <w:spacing w:val="40"/>
                <w:sz w:val="16"/>
              </w:rPr>
              <w:t> </w:t>
            </w:r>
            <w:r>
              <w:rPr>
                <w:spacing w:val="-2"/>
                <w:sz w:val="16"/>
              </w:rPr>
              <w:t>INTERMAXILAR,</w:t>
            </w:r>
            <w:r>
              <w:rPr>
                <w:spacing w:val="-5"/>
                <w:sz w:val="16"/>
              </w:rPr>
              <w:t> </w:t>
            </w:r>
            <w:r>
              <w:rPr>
                <w:spacing w:val="-2"/>
                <w:sz w:val="16"/>
              </w:rPr>
              <w:t>MATERIAL:</w:t>
            </w:r>
            <w:r>
              <w:rPr>
                <w:spacing w:val="-7"/>
                <w:sz w:val="16"/>
              </w:rPr>
              <w:t> </w:t>
            </w:r>
            <w:r>
              <w:rPr>
                <w:spacing w:val="-2"/>
                <w:sz w:val="16"/>
              </w:rPr>
              <w:t>TITÂNIO,</w:t>
            </w:r>
            <w:r>
              <w:rPr>
                <w:spacing w:val="-7"/>
                <w:sz w:val="16"/>
              </w:rPr>
              <w:t> </w:t>
            </w:r>
            <w:r>
              <w:rPr>
                <w:spacing w:val="-2"/>
                <w:sz w:val="16"/>
              </w:rPr>
              <w:t>TRATAMENTO</w:t>
            </w:r>
            <w:r>
              <w:rPr>
                <w:spacing w:val="40"/>
                <w:sz w:val="16"/>
              </w:rPr>
              <w:t> </w:t>
            </w:r>
            <w:r>
              <w:rPr>
                <w:sz w:val="16"/>
              </w:rPr>
              <w:t>SUPERFICIAL: N/A, RANHURA: CRUCIFORME,</w:t>
            </w:r>
            <w:r>
              <w:rPr>
                <w:spacing w:val="40"/>
                <w:sz w:val="16"/>
              </w:rPr>
              <w:t> </w:t>
            </w:r>
            <w:r>
              <w:rPr>
                <w:sz w:val="16"/>
              </w:rPr>
              <w:t>DIÂMETRO: 2,0MM, COMPRIMENTO: 8MM A 14MM</w:t>
            </w:r>
          </w:p>
        </w:tc>
        <w:tc>
          <w:tcPr>
            <w:tcW w:w="2775" w:type="dxa"/>
            <w:tcBorders>
              <w:bottom w:val="double" w:sz="6" w:space="0" w:color="808080"/>
            </w:tcBorders>
          </w:tcPr>
          <w:p>
            <w:pPr>
              <w:pStyle w:val="TableParagraph"/>
              <w:rPr>
                <w:sz w:val="16"/>
              </w:rPr>
            </w:pPr>
          </w:p>
          <w:p>
            <w:pPr>
              <w:pStyle w:val="TableParagraph"/>
              <w:rPr>
                <w:sz w:val="16"/>
              </w:rPr>
            </w:pPr>
          </w:p>
          <w:p>
            <w:pPr>
              <w:pStyle w:val="TableParagraph"/>
              <w:spacing w:before="63"/>
              <w:rPr>
                <w:sz w:val="16"/>
              </w:rPr>
            </w:pPr>
          </w:p>
          <w:p>
            <w:pPr>
              <w:pStyle w:val="TableParagraph"/>
              <w:spacing w:line="352" w:lineRule="auto"/>
              <w:ind w:left="42" w:right="34"/>
              <w:jc w:val="center"/>
              <w:rPr>
                <w:sz w:val="16"/>
              </w:rPr>
            </w:pPr>
            <w:r>
              <w:rPr>
                <w:sz w:val="16"/>
              </w:rPr>
              <w:t>Lâmina</w:t>
            </w:r>
            <w:r>
              <w:rPr>
                <w:spacing w:val="-6"/>
                <w:sz w:val="16"/>
              </w:rPr>
              <w:t> </w:t>
            </w:r>
            <w:r>
              <w:rPr>
                <w:sz w:val="16"/>
              </w:rPr>
              <w:t>de</w:t>
            </w:r>
            <w:r>
              <w:rPr>
                <w:spacing w:val="-6"/>
                <w:sz w:val="16"/>
              </w:rPr>
              <w:t> </w:t>
            </w:r>
            <w:r>
              <w:rPr>
                <w:sz w:val="16"/>
              </w:rPr>
              <w:t>chave</w:t>
            </w:r>
            <w:r>
              <w:rPr>
                <w:spacing w:val="-6"/>
                <w:sz w:val="16"/>
              </w:rPr>
              <w:t> </w:t>
            </w:r>
            <w:r>
              <w:rPr>
                <w:sz w:val="16"/>
              </w:rPr>
              <w:t>de</w:t>
            </w:r>
            <w:r>
              <w:rPr>
                <w:spacing w:val="-6"/>
                <w:sz w:val="16"/>
              </w:rPr>
              <w:t> </w:t>
            </w:r>
            <w:r>
              <w:rPr>
                <w:sz w:val="16"/>
              </w:rPr>
              <w:t>fenda</w:t>
            </w:r>
            <w:r>
              <w:rPr>
                <w:spacing w:val="-6"/>
                <w:sz w:val="16"/>
              </w:rPr>
              <w:t> </w:t>
            </w:r>
            <w:r>
              <w:rPr>
                <w:sz w:val="16"/>
              </w:rPr>
              <w:t>com</w:t>
            </w:r>
            <w:r>
              <w:rPr>
                <w:spacing w:val="-6"/>
                <w:sz w:val="16"/>
              </w:rPr>
              <w:t> </w:t>
            </w:r>
            <w:r>
              <w:rPr>
                <w:sz w:val="16"/>
              </w:rPr>
              <w:t>manga</w:t>
            </w:r>
            <w:r>
              <w:rPr>
                <w:spacing w:val="-6"/>
                <w:sz w:val="16"/>
              </w:rPr>
              <w:t> </w:t>
            </w:r>
            <w:r>
              <w:rPr>
                <w:sz w:val="16"/>
              </w:rPr>
              <w:t>de</w:t>
            </w:r>
            <w:r>
              <w:rPr>
                <w:spacing w:val="40"/>
                <w:sz w:val="16"/>
              </w:rPr>
              <w:t> </w:t>
            </w:r>
            <w:r>
              <w:rPr>
                <w:spacing w:val="-2"/>
                <w:sz w:val="16"/>
              </w:rPr>
              <w:t>agarrar</w:t>
            </w:r>
          </w:p>
          <w:p>
            <w:pPr>
              <w:pStyle w:val="TableParagraph"/>
              <w:spacing w:line="352" w:lineRule="auto"/>
              <w:ind w:left="82" w:right="75"/>
              <w:jc w:val="center"/>
              <w:rPr>
                <w:sz w:val="16"/>
              </w:rPr>
            </w:pPr>
            <w:r>
              <w:rPr>
                <w:sz w:val="16"/>
              </w:rPr>
              <w:t>Lâmina</w:t>
            </w:r>
            <w:r>
              <w:rPr>
                <w:spacing w:val="-8"/>
                <w:sz w:val="16"/>
              </w:rPr>
              <w:t> </w:t>
            </w:r>
            <w:r>
              <w:rPr>
                <w:sz w:val="16"/>
              </w:rPr>
              <w:t>de</w:t>
            </w:r>
            <w:r>
              <w:rPr>
                <w:spacing w:val="-8"/>
                <w:sz w:val="16"/>
              </w:rPr>
              <w:t> </w:t>
            </w:r>
            <w:r>
              <w:rPr>
                <w:sz w:val="16"/>
              </w:rPr>
              <w:t>chave</w:t>
            </w:r>
            <w:r>
              <w:rPr>
                <w:spacing w:val="-8"/>
                <w:sz w:val="16"/>
              </w:rPr>
              <w:t> </w:t>
            </w:r>
            <w:r>
              <w:rPr>
                <w:sz w:val="16"/>
              </w:rPr>
              <w:t>de</w:t>
            </w:r>
            <w:r>
              <w:rPr>
                <w:spacing w:val="-8"/>
                <w:sz w:val="16"/>
              </w:rPr>
              <w:t> </w:t>
            </w:r>
            <w:r>
              <w:rPr>
                <w:sz w:val="16"/>
              </w:rPr>
              <w:t>fenda</w:t>
            </w:r>
            <w:r>
              <w:rPr>
                <w:spacing w:val="-8"/>
                <w:sz w:val="16"/>
              </w:rPr>
              <w:t> </w:t>
            </w:r>
            <w:r>
              <w:rPr>
                <w:sz w:val="16"/>
              </w:rPr>
              <w:t>sobressalente</w:t>
            </w:r>
            <w:r>
              <w:rPr>
                <w:spacing w:val="40"/>
                <w:sz w:val="16"/>
              </w:rPr>
              <w:t> </w:t>
            </w:r>
            <w:r>
              <w:rPr>
                <w:sz w:val="16"/>
              </w:rPr>
              <w:t>Tesoura de corte de fio de aço</w:t>
            </w:r>
          </w:p>
          <w:p>
            <w:pPr>
              <w:pStyle w:val="TableParagraph"/>
              <w:spacing w:line="352" w:lineRule="auto"/>
              <w:ind w:left="44" w:right="36"/>
              <w:jc w:val="center"/>
              <w:rPr>
                <w:sz w:val="16"/>
              </w:rPr>
            </w:pPr>
            <w:r>
              <w:rPr>
                <w:sz w:val="16"/>
              </w:rPr>
              <w:t>Cabo</w:t>
            </w:r>
            <w:r>
              <w:rPr>
                <w:spacing w:val="-6"/>
                <w:sz w:val="16"/>
              </w:rPr>
              <w:t> </w:t>
            </w:r>
            <w:r>
              <w:rPr>
                <w:sz w:val="16"/>
              </w:rPr>
              <w:t>de</w:t>
            </w:r>
            <w:r>
              <w:rPr>
                <w:spacing w:val="-6"/>
                <w:sz w:val="16"/>
              </w:rPr>
              <w:t> </w:t>
            </w:r>
            <w:r>
              <w:rPr>
                <w:sz w:val="16"/>
              </w:rPr>
              <w:t>chave</w:t>
            </w:r>
            <w:r>
              <w:rPr>
                <w:spacing w:val="-6"/>
                <w:sz w:val="16"/>
              </w:rPr>
              <w:t> </w:t>
            </w:r>
            <w:r>
              <w:rPr>
                <w:sz w:val="16"/>
              </w:rPr>
              <w:t>de</w:t>
            </w:r>
            <w:r>
              <w:rPr>
                <w:spacing w:val="-6"/>
                <w:sz w:val="16"/>
              </w:rPr>
              <w:t> </w:t>
            </w:r>
            <w:r>
              <w:rPr>
                <w:sz w:val="16"/>
              </w:rPr>
              <w:t>fenda,</w:t>
            </w:r>
            <w:r>
              <w:rPr>
                <w:spacing w:val="-6"/>
                <w:sz w:val="16"/>
              </w:rPr>
              <w:t> </w:t>
            </w:r>
            <w:r>
              <w:rPr>
                <w:sz w:val="16"/>
              </w:rPr>
              <w:t>catraca</w:t>
            </w:r>
            <w:r>
              <w:rPr>
                <w:spacing w:val="-6"/>
                <w:sz w:val="16"/>
              </w:rPr>
              <w:t> </w:t>
            </w:r>
            <w:r>
              <w:rPr>
                <w:sz w:val="16"/>
              </w:rPr>
              <w:t>ou</w:t>
            </w:r>
            <w:r>
              <w:rPr>
                <w:spacing w:val="-6"/>
                <w:sz w:val="16"/>
              </w:rPr>
              <w:t> </w:t>
            </w:r>
            <w:r>
              <w:rPr>
                <w:sz w:val="16"/>
              </w:rPr>
              <w:t>cabo</w:t>
            </w:r>
            <w:r>
              <w:rPr>
                <w:spacing w:val="40"/>
                <w:sz w:val="16"/>
              </w:rPr>
              <w:t> </w:t>
            </w:r>
            <w:r>
              <w:rPr>
                <w:sz w:val="16"/>
              </w:rPr>
              <w:t>de chave de fenda, giratório/rígido</w:t>
            </w:r>
            <w:r>
              <w:rPr>
                <w:spacing w:val="40"/>
                <w:sz w:val="16"/>
              </w:rPr>
              <w:t> </w:t>
            </w:r>
            <w:r>
              <w:rPr>
                <w:sz w:val="16"/>
              </w:rPr>
              <w:t>Marcador de comprimento do parafuso</w:t>
            </w:r>
            <w:r>
              <w:rPr>
                <w:spacing w:val="40"/>
                <w:sz w:val="16"/>
              </w:rPr>
              <w:t> </w:t>
            </w:r>
            <w:r>
              <w:rPr>
                <w:sz w:val="16"/>
              </w:rPr>
              <w:t>Brocas</w:t>
            </w:r>
            <w:r>
              <w:rPr>
                <w:spacing w:val="-4"/>
                <w:sz w:val="16"/>
              </w:rPr>
              <w:t> </w:t>
            </w:r>
            <w:r>
              <w:rPr>
                <w:sz w:val="16"/>
              </w:rPr>
              <w:t>para</w:t>
            </w:r>
            <w:r>
              <w:rPr>
                <w:spacing w:val="-4"/>
                <w:sz w:val="16"/>
              </w:rPr>
              <w:t> </w:t>
            </w:r>
            <w:r>
              <w:rPr>
                <w:sz w:val="16"/>
              </w:rPr>
              <w:t>o</w:t>
            </w:r>
            <w:r>
              <w:rPr>
                <w:spacing w:val="-4"/>
                <w:sz w:val="16"/>
              </w:rPr>
              <w:t> </w:t>
            </w:r>
            <w:r>
              <w:rPr>
                <w:sz w:val="16"/>
              </w:rPr>
              <w:t>sistema</w:t>
            </w:r>
            <w:r>
              <w:rPr>
                <w:spacing w:val="-4"/>
                <w:sz w:val="16"/>
              </w:rPr>
              <w:t> </w:t>
            </w:r>
            <w:r>
              <w:rPr>
                <w:sz w:val="16"/>
              </w:rPr>
              <w:t>compatível</w:t>
            </w:r>
            <w:r>
              <w:rPr>
                <w:spacing w:val="-4"/>
                <w:sz w:val="16"/>
              </w:rPr>
              <w:t> </w:t>
            </w:r>
            <w:r>
              <w:rPr>
                <w:sz w:val="16"/>
              </w:rPr>
              <w:t>com</w:t>
            </w:r>
            <w:r>
              <w:rPr>
                <w:spacing w:val="-4"/>
                <w:sz w:val="16"/>
              </w:rPr>
              <w:t> </w:t>
            </w:r>
            <w:r>
              <w:rPr>
                <w:sz w:val="16"/>
              </w:rPr>
              <w:t>o</w:t>
            </w:r>
            <w:r>
              <w:rPr>
                <w:spacing w:val="40"/>
                <w:sz w:val="16"/>
              </w:rPr>
              <w:t> </w:t>
            </w:r>
            <w:r>
              <w:rPr>
                <w:sz w:val="16"/>
              </w:rPr>
              <w:t>diâmetro 2.0 dos parafusos e com</w:t>
            </w:r>
            <w:r>
              <w:rPr>
                <w:spacing w:val="40"/>
                <w:sz w:val="16"/>
              </w:rPr>
              <w:t> </w:t>
            </w:r>
            <w:r>
              <w:rPr>
                <w:sz w:val="16"/>
              </w:rPr>
              <w:t>comprimento total variando de 45mm a</w:t>
            </w:r>
            <w:r>
              <w:rPr>
                <w:spacing w:val="40"/>
                <w:sz w:val="16"/>
              </w:rPr>
              <w:t> </w:t>
            </w:r>
            <w:r>
              <w:rPr>
                <w:sz w:val="16"/>
              </w:rPr>
              <w:t>70</w:t>
            </w:r>
            <w:r>
              <w:rPr>
                <w:spacing w:val="-3"/>
                <w:sz w:val="16"/>
              </w:rPr>
              <w:t> </w:t>
            </w:r>
            <w:r>
              <w:rPr>
                <w:sz w:val="16"/>
              </w:rPr>
              <w:t>mm</w:t>
            </w:r>
          </w:p>
        </w:tc>
        <w:tc>
          <w:tcPr>
            <w:tcW w:w="2775"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5"/>
              <w:rPr>
                <w:sz w:val="16"/>
              </w:rPr>
            </w:pPr>
          </w:p>
          <w:p>
            <w:pPr>
              <w:pStyle w:val="TableParagraph"/>
              <w:ind w:left="12"/>
              <w:jc w:val="center"/>
              <w:rPr>
                <w:sz w:val="16"/>
              </w:rPr>
            </w:pPr>
            <w:r>
              <w:rPr>
                <w:spacing w:val="-5"/>
                <w:sz w:val="16"/>
              </w:rPr>
              <w:t>Não</w:t>
            </w:r>
          </w:p>
        </w:tc>
        <w:tc>
          <w:tcPr>
            <w:tcW w:w="3420" w:type="dxa"/>
            <w:tcBorders>
              <w:bottom w:val="double" w:sz="6" w:space="0" w:color="808080"/>
            </w:tcBorders>
          </w:tcPr>
          <w:p>
            <w:pPr>
              <w:pStyle w:val="TableParagraph"/>
              <w:spacing w:line="352" w:lineRule="auto" w:before="75"/>
              <w:ind w:left="23"/>
              <w:jc w:val="center"/>
              <w:rPr>
                <w:sz w:val="16"/>
              </w:rPr>
            </w:pPr>
            <w:r>
              <w:rPr>
                <w:sz w:val="16"/>
              </w:rPr>
              <w:t>Nome primário do produto: Parafusos para fixação</w:t>
            </w:r>
            <w:r>
              <w:rPr>
                <w:spacing w:val="40"/>
                <w:sz w:val="16"/>
              </w:rPr>
              <w:t> </w:t>
            </w:r>
            <w:r>
              <w:rPr>
                <w:sz w:val="16"/>
              </w:rPr>
              <w:t>ou bloqueio maxilomandibular diâmentro 2.0 mm</w:t>
            </w:r>
            <w:r>
              <w:rPr>
                <w:spacing w:val="40"/>
                <w:sz w:val="16"/>
              </w:rPr>
              <w:t> </w:t>
            </w:r>
            <w:r>
              <w:rPr>
                <w:sz w:val="16"/>
              </w:rPr>
              <w:t>Forma</w:t>
            </w:r>
            <w:r>
              <w:rPr>
                <w:spacing w:val="-7"/>
                <w:sz w:val="16"/>
              </w:rPr>
              <w:t> </w:t>
            </w:r>
            <w:r>
              <w:rPr>
                <w:sz w:val="16"/>
              </w:rPr>
              <w:t>primária:</w:t>
            </w:r>
            <w:r>
              <w:rPr>
                <w:spacing w:val="-7"/>
                <w:sz w:val="16"/>
              </w:rPr>
              <w:t> </w:t>
            </w:r>
            <w:r>
              <w:rPr>
                <w:sz w:val="16"/>
              </w:rPr>
              <w:t>Parafusos</w:t>
            </w:r>
            <w:r>
              <w:rPr>
                <w:spacing w:val="-7"/>
                <w:sz w:val="16"/>
              </w:rPr>
              <w:t> </w:t>
            </w:r>
            <w:r>
              <w:rPr>
                <w:sz w:val="16"/>
              </w:rPr>
              <w:t>em</w:t>
            </w:r>
            <w:r>
              <w:rPr>
                <w:spacing w:val="-7"/>
                <w:sz w:val="16"/>
              </w:rPr>
              <w:t> </w:t>
            </w:r>
            <w:r>
              <w:rPr>
                <w:sz w:val="16"/>
              </w:rPr>
              <w:t>titânio</w:t>
            </w:r>
            <w:r>
              <w:rPr>
                <w:spacing w:val="-7"/>
                <w:sz w:val="16"/>
              </w:rPr>
              <w:t> </w:t>
            </w:r>
            <w:r>
              <w:rPr>
                <w:sz w:val="16"/>
              </w:rPr>
              <w:t>diâmentro</w:t>
            </w:r>
            <w:r>
              <w:rPr>
                <w:spacing w:val="-7"/>
                <w:sz w:val="16"/>
              </w:rPr>
              <w:t> </w:t>
            </w:r>
            <w:r>
              <w:rPr>
                <w:sz w:val="16"/>
              </w:rPr>
              <w:t>2.0</w:t>
            </w:r>
            <w:r>
              <w:rPr>
                <w:spacing w:val="40"/>
                <w:sz w:val="16"/>
              </w:rPr>
              <w:t> </w:t>
            </w:r>
            <w:r>
              <w:rPr>
                <w:sz w:val="16"/>
              </w:rPr>
              <w:t>mm de 08 a 14 mm com cabeça cruciforme</w:t>
            </w:r>
            <w:r>
              <w:rPr>
                <w:spacing w:val="40"/>
                <w:sz w:val="16"/>
              </w:rPr>
              <w:t> </w:t>
            </w:r>
            <w:r>
              <w:rPr>
                <w:sz w:val="16"/>
              </w:rPr>
              <w:t>Geografia de aplicação: maxila e mandíbula,</w:t>
            </w:r>
            <w:r>
              <w:rPr>
                <w:spacing w:val="40"/>
                <w:sz w:val="16"/>
              </w:rPr>
              <w:t> </w:t>
            </w:r>
            <w:r>
              <w:rPr>
                <w:sz w:val="16"/>
              </w:rPr>
              <w:t>Característica peculiar: autoperfurante, cabeça</w:t>
            </w:r>
            <w:r>
              <w:rPr>
                <w:spacing w:val="40"/>
                <w:sz w:val="16"/>
              </w:rPr>
              <w:t> </w:t>
            </w:r>
            <w:r>
              <w:rPr>
                <w:sz w:val="16"/>
              </w:rPr>
              <w:t>apresenta ranhura cruciforme para instalação com</w:t>
            </w:r>
            <w:r>
              <w:rPr>
                <w:spacing w:val="40"/>
                <w:sz w:val="16"/>
              </w:rPr>
              <w:t> </w:t>
            </w:r>
            <w:r>
              <w:rPr>
                <w:sz w:val="16"/>
              </w:rPr>
              <w:t>chave possuindo orificio na cabeça para transpasse</w:t>
            </w:r>
            <w:r>
              <w:rPr>
                <w:spacing w:val="40"/>
                <w:sz w:val="16"/>
              </w:rPr>
              <w:t> </w:t>
            </w:r>
            <w:r>
              <w:rPr>
                <w:sz w:val="16"/>
              </w:rPr>
              <w:t>de fio de aço.</w:t>
            </w:r>
          </w:p>
          <w:p>
            <w:pPr>
              <w:pStyle w:val="TableParagraph"/>
              <w:spacing w:line="352" w:lineRule="auto"/>
              <w:ind w:left="71" w:right="48"/>
              <w:jc w:val="center"/>
              <w:rPr>
                <w:sz w:val="16"/>
              </w:rPr>
            </w:pPr>
            <w:r>
              <w:rPr>
                <w:sz w:val="16"/>
              </w:rPr>
              <w:t>Aplicação:</w:t>
            </w:r>
            <w:r>
              <w:rPr>
                <w:spacing w:val="-10"/>
                <w:sz w:val="16"/>
              </w:rPr>
              <w:t> </w:t>
            </w:r>
            <w:r>
              <w:rPr>
                <w:sz w:val="16"/>
              </w:rPr>
              <w:t>usado</w:t>
            </w:r>
            <w:r>
              <w:rPr>
                <w:spacing w:val="-10"/>
                <w:sz w:val="16"/>
              </w:rPr>
              <w:t> </w:t>
            </w:r>
            <w:r>
              <w:rPr>
                <w:sz w:val="16"/>
              </w:rPr>
              <w:t>para</w:t>
            </w:r>
            <w:r>
              <w:rPr>
                <w:spacing w:val="-10"/>
                <w:sz w:val="16"/>
              </w:rPr>
              <w:t> </w:t>
            </w:r>
            <w:r>
              <w:rPr>
                <w:sz w:val="16"/>
              </w:rPr>
              <w:t>bloqueio</w:t>
            </w:r>
            <w:r>
              <w:rPr>
                <w:spacing w:val="-10"/>
                <w:sz w:val="16"/>
              </w:rPr>
              <w:t> </w:t>
            </w:r>
            <w:r>
              <w:rPr>
                <w:sz w:val="16"/>
              </w:rPr>
              <w:t>maxilomandibular</w:t>
            </w:r>
            <w:r>
              <w:rPr>
                <w:spacing w:val="40"/>
                <w:sz w:val="16"/>
              </w:rPr>
              <w:t> </w:t>
            </w:r>
            <w:r>
              <w:rPr>
                <w:sz w:val="16"/>
              </w:rPr>
              <w:t>em associado ao uso de fio de aço.</w:t>
            </w:r>
          </w:p>
          <w:p>
            <w:pPr>
              <w:pStyle w:val="TableParagraph"/>
              <w:spacing w:line="352" w:lineRule="auto"/>
              <w:ind w:left="703" w:right="680"/>
              <w:jc w:val="center"/>
              <w:rPr>
                <w:sz w:val="16"/>
              </w:rPr>
            </w:pPr>
            <w:r>
              <w:rPr>
                <w:spacing w:val="-2"/>
                <w:sz w:val="16"/>
              </w:rPr>
              <w:t>Composição:</w:t>
            </w:r>
            <w:r>
              <w:rPr>
                <w:spacing w:val="-8"/>
                <w:sz w:val="16"/>
              </w:rPr>
              <w:t> </w:t>
            </w:r>
            <w:r>
              <w:rPr>
                <w:spacing w:val="-2"/>
                <w:sz w:val="16"/>
              </w:rPr>
              <w:t>Titânio</w:t>
            </w:r>
            <w:r>
              <w:rPr>
                <w:spacing w:val="40"/>
                <w:sz w:val="16"/>
              </w:rPr>
              <w:t> </w:t>
            </w:r>
            <w:r>
              <w:rPr>
                <w:sz w:val="16"/>
              </w:rPr>
              <w:t>Diâmentro:</w:t>
            </w:r>
            <w:r>
              <w:rPr>
                <w:spacing w:val="-3"/>
                <w:sz w:val="16"/>
              </w:rPr>
              <w:t> </w:t>
            </w:r>
            <w:r>
              <w:rPr>
                <w:sz w:val="16"/>
              </w:rPr>
              <w:t>2.0mm</w:t>
            </w:r>
          </w:p>
          <w:p>
            <w:pPr>
              <w:pStyle w:val="TableParagraph"/>
              <w:spacing w:line="183" w:lineRule="exact"/>
              <w:ind w:left="23" w:right="2"/>
              <w:jc w:val="center"/>
              <w:rPr>
                <w:sz w:val="16"/>
              </w:rPr>
            </w:pPr>
            <w:r>
              <w:rPr>
                <w:sz w:val="16"/>
              </w:rPr>
              <w:t>Comprimento</w:t>
            </w:r>
            <w:r>
              <w:rPr>
                <w:spacing w:val="-1"/>
                <w:sz w:val="16"/>
              </w:rPr>
              <w:t> </w:t>
            </w:r>
            <w:r>
              <w:rPr>
                <w:sz w:val="16"/>
              </w:rPr>
              <w:t>de</w:t>
            </w:r>
            <w:r>
              <w:rPr>
                <w:spacing w:val="-1"/>
                <w:sz w:val="16"/>
              </w:rPr>
              <w:t> </w:t>
            </w:r>
            <w:r>
              <w:rPr>
                <w:sz w:val="16"/>
              </w:rPr>
              <w:t>superficie</w:t>
            </w:r>
            <w:r>
              <w:rPr>
                <w:spacing w:val="-1"/>
                <w:sz w:val="16"/>
              </w:rPr>
              <w:t> </w:t>
            </w:r>
            <w:r>
              <w:rPr>
                <w:sz w:val="16"/>
              </w:rPr>
              <w:t>de</w:t>
            </w:r>
            <w:r>
              <w:rPr>
                <w:spacing w:val="-1"/>
                <w:sz w:val="16"/>
              </w:rPr>
              <w:t> </w:t>
            </w:r>
            <w:r>
              <w:rPr>
                <w:sz w:val="16"/>
              </w:rPr>
              <w:t>fixação</w:t>
            </w:r>
            <w:r>
              <w:rPr>
                <w:spacing w:val="-1"/>
                <w:sz w:val="16"/>
              </w:rPr>
              <w:t> </w:t>
            </w:r>
            <w:r>
              <w:rPr>
                <w:sz w:val="16"/>
              </w:rPr>
              <w:t>intra-</w:t>
            </w:r>
            <w:r>
              <w:rPr>
                <w:spacing w:val="-2"/>
                <w:sz w:val="16"/>
              </w:rPr>
              <w:t>ósseo:</w:t>
            </w:r>
          </w:p>
          <w:p>
            <w:pPr>
              <w:pStyle w:val="TableParagraph"/>
              <w:spacing w:before="81"/>
              <w:ind w:left="71" w:right="50"/>
              <w:jc w:val="center"/>
              <w:rPr>
                <w:sz w:val="16"/>
              </w:rPr>
            </w:pPr>
            <w:r>
              <w:rPr>
                <w:sz w:val="16"/>
              </w:rPr>
              <w:t>8mm</w:t>
            </w:r>
            <w:r>
              <w:rPr>
                <w:spacing w:val="-1"/>
                <w:sz w:val="16"/>
              </w:rPr>
              <w:t> </w:t>
            </w:r>
            <w:r>
              <w:rPr>
                <w:sz w:val="16"/>
              </w:rPr>
              <w:t>a</w:t>
            </w:r>
            <w:r>
              <w:rPr>
                <w:spacing w:val="-1"/>
                <w:sz w:val="16"/>
              </w:rPr>
              <w:t> </w:t>
            </w:r>
            <w:r>
              <w:rPr>
                <w:sz w:val="16"/>
              </w:rPr>
              <w:t>14</w:t>
            </w:r>
            <w:r>
              <w:rPr>
                <w:spacing w:val="-1"/>
                <w:sz w:val="16"/>
              </w:rPr>
              <w:t> </w:t>
            </w:r>
            <w:r>
              <w:rPr>
                <w:spacing w:val="-5"/>
                <w:sz w:val="16"/>
              </w:rPr>
              <w:t>mm</w:t>
            </w:r>
          </w:p>
        </w:tc>
        <w:tc>
          <w:tcPr>
            <w:tcW w:w="1815" w:type="dxa"/>
            <w:tcBorders>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5"/>
              <w:rPr>
                <w:sz w:val="16"/>
              </w:rPr>
            </w:pPr>
          </w:p>
          <w:p>
            <w:pPr>
              <w:pStyle w:val="TableParagraph"/>
              <w:ind w:left="20"/>
              <w:jc w:val="center"/>
              <w:rPr>
                <w:sz w:val="16"/>
              </w:rPr>
            </w:pPr>
            <w:r>
              <w:rPr>
                <w:sz w:val="16"/>
              </w:rPr>
              <w:t>Não</w:t>
            </w:r>
            <w:r>
              <w:rPr>
                <w:spacing w:val="-1"/>
                <w:sz w:val="16"/>
              </w:rPr>
              <w:t> </w:t>
            </w:r>
            <w:r>
              <w:rPr>
                <w:spacing w:val="-5"/>
                <w:sz w:val="16"/>
              </w:rPr>
              <w:t>há</w:t>
            </w:r>
          </w:p>
        </w:tc>
      </w:tr>
    </w:tbl>
    <w:p>
      <w:pPr>
        <w:pStyle w:val="BodyText"/>
        <w:spacing w:before="74"/>
      </w:pPr>
    </w:p>
    <w:p>
      <w:pPr>
        <w:pStyle w:val="BodyText"/>
        <w:spacing w:before="0"/>
        <w:ind w:left="119"/>
        <w:jc w:val="both"/>
      </w:pPr>
      <w:r>
        <w:rPr/>
        <w:t>Em</w:t>
      </w:r>
      <w:r>
        <w:rPr>
          <w:spacing w:val="-1"/>
        </w:rPr>
        <w:t> </w:t>
      </w:r>
      <w:r>
        <w:rPr/>
        <w:t>caso</w:t>
      </w:r>
      <w:r>
        <w:rPr>
          <w:spacing w:val="-1"/>
        </w:rPr>
        <w:t> </w:t>
      </w:r>
      <w:r>
        <w:rPr>
          <w:spacing w:val="-5"/>
        </w:rPr>
        <w:t>de:</w:t>
      </w:r>
    </w:p>
    <w:p>
      <w:pPr>
        <w:pStyle w:val="ListParagraph"/>
        <w:numPr>
          <w:ilvl w:val="0"/>
          <w:numId w:val="59"/>
        </w:numPr>
        <w:tabs>
          <w:tab w:pos="269" w:val="left" w:leader="none"/>
        </w:tabs>
        <w:spacing w:line="278" w:lineRule="auto" w:before="26" w:after="0"/>
        <w:ind w:left="119" w:right="118" w:firstLine="0"/>
        <w:jc w:val="both"/>
        <w:rPr>
          <w:sz w:val="20"/>
        </w:rPr>
      </w:pPr>
      <w:r>
        <w:rPr>
          <w:sz w:val="20"/>
        </w:rPr>
        <w:t>variação/faixa de valores/tamanhos: descrever se somente um valor atende, podendo ser qualquer valor dentro da faixa especificada ou se vários valores dentro da faixa atendem e quais serão obrigatórios que a contratada tenha para fornecer;</w:t>
      </w:r>
    </w:p>
    <w:p>
      <w:pPr>
        <w:pStyle w:val="ListParagraph"/>
        <w:numPr>
          <w:ilvl w:val="0"/>
          <w:numId w:val="59"/>
        </w:numPr>
        <w:tabs>
          <w:tab w:pos="261" w:val="left" w:leader="none"/>
        </w:tabs>
        <w:spacing w:line="234" w:lineRule="exact" w:before="0" w:after="0"/>
        <w:ind w:left="261" w:right="0" w:hanging="142"/>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9"/>
        </w:numPr>
        <w:tabs>
          <w:tab w:pos="261" w:val="left" w:leader="none"/>
        </w:tabs>
        <w:spacing w:line="240" w:lineRule="auto" w:before="25" w:after="0"/>
        <w:ind w:left="261" w:right="0" w:hanging="142"/>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ListParagraph"/>
        <w:numPr>
          <w:ilvl w:val="0"/>
          <w:numId w:val="59"/>
        </w:numPr>
        <w:tabs>
          <w:tab w:pos="290" w:val="left" w:leader="none"/>
        </w:tabs>
        <w:spacing w:line="280" w:lineRule="auto" w:before="25" w:after="0"/>
        <w:ind w:left="119" w:right="118" w:firstLine="0"/>
        <w:jc w:val="both"/>
        <w:rPr>
          <w:sz w:val="20"/>
        </w:rPr>
      </w:pPr>
      <w:r>
        <w:rPr>
          <w:sz w:val="20"/>
        </w:rPr>
        <w:t>instrumental/equipamento em comodato em detrimento da sua aquisição definitiva: permite imediata substituição do instrumental cirúrgico, sem que haja prejuízo da rotina e não se </w:t>
      </w:r>
      <w:r>
        <w:rPr>
          <w:sz w:val="20"/>
        </w:rPr>
        <w:t>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w:t>
      </w:r>
      <w:r>
        <w:rPr>
          <w:spacing w:val="-7"/>
          <w:sz w:val="20"/>
        </w:rPr>
        <w:t> </w:t>
      </w:r>
      <w:r>
        <w:rPr>
          <w:sz w:val="20"/>
        </w:rPr>
        <w:t>A</w:t>
      </w:r>
      <w:r>
        <w:rPr>
          <w:spacing w:val="-7"/>
          <w:sz w:val="20"/>
        </w:rPr>
        <w:t> </w:t>
      </w:r>
      <w:r>
        <w:rPr>
          <w:sz w:val="20"/>
        </w:rPr>
        <w:t>opção pela aquisição definitiva do equipamento levaria a</w:t>
      </w:r>
      <w:r>
        <w:rPr>
          <w:spacing w:val="-7"/>
          <w:sz w:val="20"/>
        </w:rPr>
        <w:t> </w:t>
      </w:r>
      <w:r>
        <w:rPr>
          <w:sz w:val="20"/>
        </w:rPr>
        <w:t>Administração a adquirir os insumos por meio de inexigibilidade de licitação durante toda a sua vida útil, mantendo, assim, contínuas aquisições com um só fornecedor, de maneira a restringir a concorrência, bem como eventual 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w:t>
      </w:r>
      <w:r>
        <w:rPr>
          <w:spacing w:val="-2"/>
          <w:sz w:val="20"/>
        </w:rPr>
        <w:t> </w:t>
      </w:r>
      <w:r>
        <w:rPr>
          <w:sz w:val="20"/>
        </w:rPr>
        <w:t>a</w:t>
      </w:r>
      <w:r>
        <w:rPr>
          <w:spacing w:val="-2"/>
          <w:sz w:val="20"/>
        </w:rPr>
        <w:t> </w:t>
      </w:r>
      <w:r>
        <w:rPr>
          <w:sz w:val="20"/>
        </w:rPr>
        <w:t>entidade</w:t>
      </w:r>
      <w:r>
        <w:rPr>
          <w:spacing w:val="-2"/>
          <w:sz w:val="20"/>
        </w:rPr>
        <w:t> </w:t>
      </w:r>
      <w:r>
        <w:rPr>
          <w:sz w:val="20"/>
        </w:rPr>
        <w:t>estaria</w:t>
      </w:r>
      <w:r>
        <w:rPr>
          <w:spacing w:val="-2"/>
          <w:sz w:val="20"/>
        </w:rPr>
        <w:t> </w:t>
      </w:r>
      <w:r>
        <w:rPr>
          <w:sz w:val="20"/>
        </w:rPr>
        <w:t>forçada,</w:t>
      </w:r>
      <w:r>
        <w:rPr>
          <w:spacing w:val="-2"/>
          <w:sz w:val="20"/>
        </w:rPr>
        <w:t> </w:t>
      </w:r>
      <w:r>
        <w:rPr>
          <w:sz w:val="20"/>
        </w:rPr>
        <w:t>por</w:t>
      </w:r>
      <w:r>
        <w:rPr>
          <w:spacing w:val="-2"/>
          <w:sz w:val="20"/>
        </w:rPr>
        <w:t> </w:t>
      </w:r>
      <w:r>
        <w:rPr>
          <w:sz w:val="20"/>
        </w:rPr>
        <w:t>questões</w:t>
      </w:r>
      <w:r>
        <w:rPr>
          <w:spacing w:val="-2"/>
          <w:sz w:val="20"/>
        </w:rPr>
        <w:t> </w:t>
      </w:r>
      <w:r>
        <w:rPr>
          <w:sz w:val="20"/>
        </w:rPr>
        <w:t>técnicas,</w:t>
      </w:r>
      <w:r>
        <w:rPr>
          <w:spacing w:val="-2"/>
          <w:sz w:val="20"/>
        </w:rPr>
        <w:t> </w:t>
      </w:r>
      <w:r>
        <w:rPr>
          <w:sz w:val="20"/>
        </w:rPr>
        <w:t>a</w:t>
      </w:r>
      <w:r>
        <w:rPr>
          <w:spacing w:val="-2"/>
          <w:sz w:val="20"/>
        </w:rPr>
        <w:t> </w:t>
      </w:r>
      <w:r>
        <w:rPr>
          <w:sz w:val="20"/>
        </w:rPr>
        <w:t>sempre</w:t>
      </w:r>
      <w:r>
        <w:rPr>
          <w:spacing w:val="-2"/>
          <w:sz w:val="20"/>
        </w:rPr>
        <w:t> </w:t>
      </w:r>
      <w:r>
        <w:rPr>
          <w:sz w:val="20"/>
        </w:rPr>
        <w:t>adquirir</w:t>
      </w:r>
      <w:r>
        <w:rPr>
          <w:spacing w:val="-2"/>
          <w:sz w:val="20"/>
        </w:rPr>
        <w:t> </w:t>
      </w:r>
      <w:r>
        <w:rPr>
          <w:sz w:val="20"/>
        </w:rPr>
        <w:t>os insumos com a mesma sociedade empresária detentora do equipamento/instrumental cirúrgico.</w:t>
      </w:r>
    </w:p>
    <w:p>
      <w:pPr>
        <w:pStyle w:val="BodyText"/>
        <w:spacing w:before="42"/>
      </w:pPr>
    </w:p>
    <w:p>
      <w:pPr>
        <w:pStyle w:val="Heading1"/>
        <w:numPr>
          <w:ilvl w:val="1"/>
          <w:numId w:val="57"/>
        </w:numPr>
        <w:tabs>
          <w:tab w:pos="468" w:val="left" w:leader="none"/>
        </w:tabs>
        <w:spacing w:line="240" w:lineRule="auto" w:before="0" w:after="0"/>
        <w:ind w:left="468" w:right="0" w:hanging="349"/>
        <w:jc w:val="both"/>
      </w:pPr>
      <w:r>
        <w:rPr>
          <w:spacing w:val="-2"/>
        </w:rPr>
        <w:t>LEVANTAMENTO</w:t>
      </w:r>
      <w:r>
        <w:rPr>
          <w:spacing w:val="-10"/>
        </w:rPr>
        <w:t> </w:t>
      </w:r>
      <w:r>
        <w:rPr>
          <w:spacing w:val="-2"/>
        </w:rPr>
        <w:t>DE</w:t>
      </w:r>
      <w:r>
        <w:rPr>
          <w:spacing w:val="-9"/>
        </w:rPr>
        <w:t> </w:t>
      </w:r>
      <w:r>
        <w:rPr>
          <w:spacing w:val="-2"/>
        </w:rPr>
        <w:t>MERCADO</w:t>
      </w:r>
    </w:p>
    <w:p>
      <w:pPr>
        <w:pStyle w:val="BodyText"/>
        <w:ind w:left="11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24</w:t>
      </w:r>
      <w:r>
        <w:rPr>
          <w:spacing w:val="-1"/>
        </w:rPr>
        <w:t> </w:t>
      </w:r>
      <w:r>
        <w:rPr/>
        <w:t>de</w:t>
      </w:r>
      <w:r>
        <w:rPr>
          <w:spacing w:val="-1"/>
        </w:rPr>
        <w:t> </w:t>
      </w:r>
      <w:r>
        <w:rPr/>
        <w:t>outubro</w:t>
      </w:r>
      <w:r>
        <w:rPr>
          <w:spacing w:val="-1"/>
        </w:rPr>
        <w:t> </w:t>
      </w:r>
      <w:r>
        <w:rPr/>
        <w:t>de</w:t>
      </w:r>
      <w:r>
        <w:rPr>
          <w:spacing w:val="-1"/>
        </w:rPr>
        <w:t> </w:t>
      </w:r>
      <w:r>
        <w:rPr/>
        <w:t>2024,</w:t>
      </w:r>
      <w:r>
        <w:rPr>
          <w:spacing w:val="-1"/>
        </w:rPr>
        <w:t> </w:t>
      </w:r>
      <w:r>
        <w:rPr/>
        <w:t>demonstra</w:t>
      </w:r>
      <w:r>
        <w:rPr>
          <w:spacing w:val="-1"/>
        </w:rPr>
        <w:t> </w:t>
      </w:r>
      <w:r>
        <w:rPr/>
        <w:t>que</w:t>
      </w:r>
      <w:r>
        <w:rPr>
          <w:spacing w:val="-1"/>
        </w:rPr>
        <w:t> </w:t>
      </w:r>
      <w:r>
        <w:rPr/>
        <w:t>o</w:t>
      </w:r>
      <w:r>
        <w:rPr>
          <w:spacing w:val="-1"/>
        </w:rPr>
        <w:t> </w:t>
      </w:r>
      <w:r>
        <w:rPr/>
        <w:t>mercado</w:t>
      </w:r>
      <w:r>
        <w:rPr>
          <w:spacing w:val="-1"/>
        </w:rPr>
        <w:t> </w:t>
      </w:r>
      <w:r>
        <w:rPr/>
        <w:t>é</w:t>
      </w:r>
      <w:r>
        <w:rPr>
          <w:spacing w:val="-1"/>
        </w:rPr>
        <w:t> </w:t>
      </w:r>
      <w:r>
        <w:rPr>
          <w:spacing w:val="-2"/>
        </w:rPr>
        <w:t>restrito.</w:t>
      </w:r>
    </w:p>
    <w:p>
      <w:pPr>
        <w:pStyle w:val="BodyText"/>
        <w:spacing w:before="80"/>
      </w:pPr>
    </w:p>
    <w:p>
      <w:pPr>
        <w:pStyle w:val="Heading1"/>
        <w:numPr>
          <w:ilvl w:val="1"/>
          <w:numId w:val="57"/>
        </w:numPr>
        <w:tabs>
          <w:tab w:pos="468" w:val="left" w:leader="none"/>
        </w:tabs>
        <w:spacing w:line="240" w:lineRule="auto" w:before="0" w:after="0"/>
        <w:ind w:left="468" w:right="0" w:hanging="349"/>
        <w:jc w:val="both"/>
      </w:pPr>
      <w:r>
        <w:rPr/>
        <mc:AlternateContent>
          <mc:Choice Requires="wps">
            <w:drawing>
              <wp:anchor distT="0" distB="0" distL="0" distR="0" allowOverlap="1" layoutInCell="1" locked="0" behindDoc="0" simplePos="0" relativeHeight="15759360">
                <wp:simplePos x="0" y="0"/>
                <wp:positionH relativeFrom="page">
                  <wp:posOffset>9972674</wp:posOffset>
                </wp:positionH>
                <wp:positionV relativeFrom="paragraph">
                  <wp:posOffset>328288</wp:posOffset>
                </wp:positionV>
                <wp:extent cx="9525" cy="1152525"/>
                <wp:effectExtent l="0" t="0" r="0" b="0"/>
                <wp:wrapNone/>
                <wp:docPr id="184" name="Graphic 184"/>
                <wp:cNvGraphicFramePr>
                  <a:graphicFrameLocks/>
                </wp:cNvGraphicFramePr>
                <a:graphic>
                  <a:graphicData uri="http://schemas.microsoft.com/office/word/2010/wordprocessingShape">
                    <wps:wsp>
                      <wps:cNvPr id="184" name="Graphic 184"/>
                      <wps:cNvSpPr/>
                      <wps:spPr>
                        <a:xfrm>
                          <a:off x="0" y="0"/>
                          <a:ext cx="9525" cy="1152525"/>
                        </a:xfrm>
                        <a:custGeom>
                          <a:avLst/>
                          <a:gdLst/>
                          <a:ahLst/>
                          <a:cxnLst/>
                          <a:rect l="l" t="t" r="r" b="b"/>
                          <a:pathLst>
                            <a:path w="9525" h="1152525">
                              <a:moveTo>
                                <a:pt x="9524" y="1152524"/>
                              </a:moveTo>
                              <a:lnTo>
                                <a:pt x="0" y="1152524"/>
                              </a:lnTo>
                              <a:lnTo>
                                <a:pt x="0" y="9524"/>
                              </a:lnTo>
                              <a:lnTo>
                                <a:pt x="9524" y="0"/>
                              </a:lnTo>
                              <a:lnTo>
                                <a:pt x="9524" y="1152524"/>
                              </a:lnTo>
                              <a:close/>
                            </a:path>
                          </a:pathLst>
                        </a:custGeom>
                        <a:solidFill>
                          <a:srgbClr val="2B2B2B"/>
                        </a:solidFill>
                      </wps:spPr>
                      <wps:bodyPr wrap="square" lIns="0" tIns="0" rIns="0" bIns="0" rtlCol="0">
                        <a:prstTxWarp prst="textNoShape">
                          <a:avLst/>
                        </a:prstTxWarp>
                        <a:noAutofit/>
                      </wps:bodyPr>
                    </wps:wsp>
                  </a:graphicData>
                </a:graphic>
              </wp:anchor>
            </w:drawing>
          </mc:Choice>
          <mc:Fallback>
            <w:pict>
              <v:shape style="position:absolute;margin-left:785.249939pt;margin-top:25.849499pt;width:.75pt;height:90.75pt;mso-position-horizontal-relative:page;mso-position-vertical-relative:paragraph;z-index:15759360" id="docshape181" coordorigin="15705,517" coordsize="15,1815" path="m15720,2332l15705,2332,15705,532,15720,517,15720,2332xe" filled="true" fillcolor="#2b2b2b" stroked="false">
                <v:path arrowok="t"/>
                <v:fill type="solid"/>
                <w10:wrap type="none"/>
              </v:shape>
            </w:pict>
          </mc:Fallback>
        </mc:AlternateContent>
      </w:r>
      <w:r>
        <w:rPr/>
        <mc:AlternateContent>
          <mc:Choice Requires="wps">
            <w:drawing>
              <wp:anchor distT="0" distB="0" distL="0" distR="0" allowOverlap="1" layoutInCell="1" locked="0" behindDoc="0" simplePos="0" relativeHeight="15759872">
                <wp:simplePos x="0" y="0"/>
                <wp:positionH relativeFrom="page">
                  <wp:posOffset>76199</wp:posOffset>
                </wp:positionH>
                <wp:positionV relativeFrom="paragraph">
                  <wp:posOffset>328288</wp:posOffset>
                </wp:positionV>
                <wp:extent cx="9525" cy="1152525"/>
                <wp:effectExtent l="0" t="0" r="0" b="0"/>
                <wp:wrapNone/>
                <wp:docPr id="185" name="Graphic 185"/>
                <wp:cNvGraphicFramePr>
                  <a:graphicFrameLocks/>
                </wp:cNvGraphicFramePr>
                <a:graphic>
                  <a:graphicData uri="http://schemas.microsoft.com/office/word/2010/wordprocessingShape">
                    <wps:wsp>
                      <wps:cNvPr id="185" name="Graphic 185"/>
                      <wps:cNvSpPr/>
                      <wps:spPr>
                        <a:xfrm>
                          <a:off x="0" y="0"/>
                          <a:ext cx="9525" cy="1152525"/>
                        </a:xfrm>
                        <a:custGeom>
                          <a:avLst/>
                          <a:gdLst/>
                          <a:ahLst/>
                          <a:cxnLst/>
                          <a:rect l="l" t="t" r="r" b="b"/>
                          <a:pathLst>
                            <a:path w="9525" h="1152525">
                              <a:moveTo>
                                <a:pt x="9524" y="1152524"/>
                              </a:moveTo>
                              <a:lnTo>
                                <a:pt x="0" y="1152524"/>
                              </a:lnTo>
                              <a:lnTo>
                                <a:pt x="0" y="0"/>
                              </a:lnTo>
                              <a:lnTo>
                                <a:pt x="9524" y="0"/>
                              </a:lnTo>
                              <a:lnTo>
                                <a:pt x="9524" y="1152524"/>
                              </a:lnTo>
                              <a:close/>
                            </a:path>
                          </a:pathLst>
                        </a:custGeom>
                        <a:solidFill>
                          <a:srgbClr val="808080"/>
                        </a:solidFill>
                      </wps:spPr>
                      <wps:bodyPr wrap="square" lIns="0" tIns="0" rIns="0" bIns="0" rtlCol="0">
                        <a:prstTxWarp prst="textNoShape">
                          <a:avLst/>
                        </a:prstTxWarp>
                        <a:noAutofit/>
                      </wps:bodyPr>
                    </wps:wsp>
                  </a:graphicData>
                </a:graphic>
              </wp:anchor>
            </w:drawing>
          </mc:Choice>
          <mc:Fallback>
            <w:pict>
              <v:rect style="position:absolute;margin-left:6.0pt;margin-top:25.849499pt;width:.75pt;height:90.749993pt;mso-position-horizontal-relative:page;mso-position-vertical-relative:paragraph;z-index:15759872" id="docshape182" filled="true" fillcolor="#808080" stroked="false">
                <v:fill type="solid"/>
                <w10:wrap type="none"/>
              </v:rect>
            </w:pict>
          </mc:Fallback>
        </mc:AlternateContent>
      </w: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79"/>
        <w:rPr>
          <w:b/>
        </w:rPr>
      </w:pPr>
    </w:p>
    <w:tbl>
      <w:tblPr>
        <w:tblW w:w="0" w:type="auto"/>
        <w:jc w:val="left"/>
        <w:tblInd w:w="15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0"/>
        <w:gridCol w:w="12300"/>
        <w:gridCol w:w="2580"/>
      </w:tblGrid>
      <w:tr>
        <w:trPr>
          <w:trHeight w:val="284" w:hRule="atLeast"/>
        </w:trPr>
        <w:tc>
          <w:tcPr>
            <w:tcW w:w="660" w:type="dxa"/>
            <w:tcBorders>
              <w:left w:val="single" w:sz="6" w:space="0" w:color="2B2B2B"/>
            </w:tcBorders>
          </w:tcPr>
          <w:p>
            <w:pPr>
              <w:pStyle w:val="TableParagraph"/>
              <w:spacing w:before="68"/>
              <w:ind w:left="36"/>
              <w:jc w:val="center"/>
              <w:rPr>
                <w:b/>
                <w:sz w:val="16"/>
              </w:rPr>
            </w:pPr>
            <w:r>
              <w:rPr>
                <w:b/>
                <w:spacing w:val="-4"/>
                <w:sz w:val="16"/>
              </w:rPr>
              <w:t>ITEM</w:t>
            </w:r>
          </w:p>
        </w:tc>
        <w:tc>
          <w:tcPr>
            <w:tcW w:w="12300" w:type="dxa"/>
          </w:tcPr>
          <w:p>
            <w:pPr>
              <w:pStyle w:val="TableParagraph"/>
              <w:spacing w:before="68"/>
              <w:ind w:left="22"/>
              <w:jc w:val="center"/>
              <w:rPr>
                <w:b/>
                <w:sz w:val="16"/>
              </w:rPr>
            </w:pPr>
            <w:r>
              <w:rPr>
                <w:b/>
                <w:sz w:val="16"/>
              </w:rPr>
              <w:t>DESCRIÇÃO</w:t>
            </w:r>
            <w:r>
              <w:rPr>
                <w:b/>
                <w:spacing w:val="-1"/>
                <w:sz w:val="16"/>
              </w:rPr>
              <w:t> </w:t>
            </w:r>
            <w:r>
              <w:rPr>
                <w:b/>
                <w:sz w:val="16"/>
              </w:rPr>
              <w:t>RESUMIDA</w:t>
            </w:r>
            <w:r>
              <w:rPr>
                <w:b/>
                <w:spacing w:val="-9"/>
                <w:sz w:val="16"/>
              </w:rPr>
              <w:t> </w:t>
            </w:r>
            <w:r>
              <w:rPr>
                <w:b/>
                <w:sz w:val="16"/>
              </w:rPr>
              <w:t>DO</w:t>
            </w:r>
            <w:r>
              <w:rPr>
                <w:b/>
                <w:spacing w:val="-1"/>
                <w:sz w:val="16"/>
              </w:rPr>
              <w:t> </w:t>
            </w:r>
            <w:r>
              <w:rPr>
                <w:b/>
                <w:spacing w:val="-2"/>
                <w:sz w:val="16"/>
              </w:rPr>
              <w:t>MATERIAL</w:t>
            </w:r>
          </w:p>
        </w:tc>
        <w:tc>
          <w:tcPr>
            <w:tcW w:w="2580" w:type="dxa"/>
            <w:tcBorders>
              <w:right w:val="single" w:sz="6" w:space="0" w:color="808080"/>
            </w:tcBorders>
          </w:tcPr>
          <w:p>
            <w:pPr>
              <w:pStyle w:val="TableParagraph"/>
              <w:spacing w:before="68"/>
              <w:ind w:left="1"/>
              <w:jc w:val="center"/>
              <w:rPr>
                <w:b/>
                <w:sz w:val="16"/>
              </w:rPr>
            </w:pPr>
            <w:r>
              <w:rPr>
                <w:b/>
                <w:spacing w:val="-2"/>
                <w:sz w:val="16"/>
              </w:rPr>
              <w:t>QUANTIDADE</w:t>
            </w:r>
          </w:p>
        </w:tc>
      </w:tr>
      <w:tr>
        <w:trPr>
          <w:trHeight w:val="284" w:hRule="atLeast"/>
        </w:trPr>
        <w:tc>
          <w:tcPr>
            <w:tcW w:w="660" w:type="dxa"/>
            <w:tcBorders>
              <w:left w:val="single" w:sz="6" w:space="0" w:color="2B2B2B"/>
            </w:tcBorders>
          </w:tcPr>
          <w:p>
            <w:pPr>
              <w:pStyle w:val="TableParagraph"/>
              <w:spacing w:before="68"/>
              <w:ind w:left="36"/>
              <w:jc w:val="center"/>
              <w:rPr>
                <w:b/>
                <w:sz w:val="16"/>
              </w:rPr>
            </w:pPr>
            <w:r>
              <w:rPr>
                <w:b/>
                <w:spacing w:val="-5"/>
                <w:sz w:val="16"/>
              </w:rPr>
              <w:t>1.1</w:t>
            </w:r>
          </w:p>
        </w:tc>
        <w:tc>
          <w:tcPr>
            <w:tcW w:w="12300" w:type="dxa"/>
          </w:tcPr>
          <w:p>
            <w:pPr>
              <w:pStyle w:val="TableParagraph"/>
              <w:spacing w:before="68"/>
              <w:ind w:left="22"/>
              <w:jc w:val="center"/>
              <w:rPr>
                <w:sz w:val="16"/>
              </w:rPr>
            </w:pPr>
            <w:r>
              <w:rPr>
                <w:sz w:val="16"/>
              </w:rPr>
              <w:t>MINI</w:t>
            </w:r>
            <w:r>
              <w:rPr>
                <w:spacing w:val="-12"/>
                <w:sz w:val="16"/>
              </w:rPr>
              <w:t> </w:t>
            </w:r>
            <w:r>
              <w:rPr>
                <w:sz w:val="16"/>
              </w:rPr>
              <w:t>PLACA</w:t>
            </w:r>
            <w:r>
              <w:rPr>
                <w:spacing w:val="-10"/>
                <w:sz w:val="16"/>
              </w:rPr>
              <w:t> </w:t>
            </w:r>
            <w:r>
              <w:rPr>
                <w:sz w:val="16"/>
              </w:rPr>
              <w:t>RETA</w:t>
            </w:r>
            <w:r>
              <w:rPr>
                <w:spacing w:val="-10"/>
                <w:sz w:val="16"/>
              </w:rPr>
              <w:t> </w:t>
            </w:r>
            <w:r>
              <w:rPr>
                <w:sz w:val="16"/>
              </w:rPr>
              <w:t>PARA</w:t>
            </w:r>
            <w:r>
              <w:rPr>
                <w:spacing w:val="-10"/>
                <w:sz w:val="16"/>
              </w:rPr>
              <w:t> </w:t>
            </w:r>
            <w:r>
              <w:rPr>
                <w:sz w:val="16"/>
              </w:rPr>
              <w:t>CRÂNIO</w:t>
            </w:r>
            <w:r>
              <w:rPr>
                <w:spacing w:val="-10"/>
                <w:sz w:val="16"/>
              </w:rPr>
              <w:t> </w:t>
            </w:r>
            <w:r>
              <w:rPr>
                <w:sz w:val="16"/>
              </w:rPr>
              <w:t>MAXILO</w:t>
            </w:r>
            <w:r>
              <w:rPr>
                <w:spacing w:val="-8"/>
                <w:sz w:val="16"/>
              </w:rPr>
              <w:t> </w:t>
            </w:r>
            <w:r>
              <w:rPr>
                <w:spacing w:val="-2"/>
                <w:sz w:val="16"/>
              </w:rPr>
              <w:t>FACIAL</w:t>
            </w:r>
          </w:p>
        </w:tc>
        <w:tc>
          <w:tcPr>
            <w:tcW w:w="2580" w:type="dxa"/>
            <w:tcBorders>
              <w:right w:val="single" w:sz="6" w:space="0" w:color="808080"/>
            </w:tcBorders>
          </w:tcPr>
          <w:p>
            <w:pPr>
              <w:pStyle w:val="TableParagraph"/>
              <w:spacing w:before="68"/>
              <w:ind w:left="1"/>
              <w:jc w:val="center"/>
              <w:rPr>
                <w:b/>
                <w:sz w:val="16"/>
              </w:rPr>
            </w:pPr>
            <w:r>
              <w:rPr>
                <w:b/>
                <w:spacing w:val="-5"/>
                <w:sz w:val="16"/>
              </w:rPr>
              <w:t>11</w:t>
            </w:r>
          </w:p>
        </w:tc>
      </w:tr>
      <w:tr>
        <w:trPr>
          <w:trHeight w:val="284" w:hRule="atLeast"/>
        </w:trPr>
        <w:tc>
          <w:tcPr>
            <w:tcW w:w="660" w:type="dxa"/>
            <w:tcBorders>
              <w:left w:val="single" w:sz="6" w:space="0" w:color="2B2B2B"/>
            </w:tcBorders>
          </w:tcPr>
          <w:p>
            <w:pPr>
              <w:pStyle w:val="TableParagraph"/>
              <w:spacing w:before="68"/>
              <w:ind w:left="36"/>
              <w:jc w:val="center"/>
              <w:rPr>
                <w:b/>
                <w:sz w:val="16"/>
              </w:rPr>
            </w:pPr>
            <w:r>
              <w:rPr>
                <w:b/>
                <w:spacing w:val="-5"/>
                <w:sz w:val="16"/>
              </w:rPr>
              <w:t>1.2</w:t>
            </w:r>
          </w:p>
        </w:tc>
        <w:tc>
          <w:tcPr>
            <w:tcW w:w="12300" w:type="dxa"/>
          </w:tcPr>
          <w:p>
            <w:pPr>
              <w:pStyle w:val="TableParagraph"/>
              <w:spacing w:before="68"/>
              <w:ind w:left="22"/>
              <w:jc w:val="center"/>
              <w:rPr>
                <w:sz w:val="16"/>
              </w:rPr>
            </w:pPr>
            <w:r>
              <w:rPr>
                <w:sz w:val="16"/>
              </w:rPr>
              <w:t>MICRO</w:t>
            </w:r>
            <w:r>
              <w:rPr>
                <w:spacing w:val="-9"/>
                <w:sz w:val="16"/>
              </w:rPr>
              <w:t> </w:t>
            </w:r>
            <w:r>
              <w:rPr>
                <w:sz w:val="16"/>
              </w:rPr>
              <w:t>PLACA</w:t>
            </w:r>
            <w:r>
              <w:rPr>
                <w:spacing w:val="-10"/>
                <w:sz w:val="16"/>
              </w:rPr>
              <w:t> </w:t>
            </w:r>
            <w:r>
              <w:rPr>
                <w:sz w:val="16"/>
              </w:rPr>
              <w:t>ORBITAL</w:t>
            </w:r>
            <w:r>
              <w:rPr>
                <w:spacing w:val="-10"/>
                <w:sz w:val="16"/>
              </w:rPr>
              <w:t> </w:t>
            </w:r>
            <w:r>
              <w:rPr>
                <w:spacing w:val="-2"/>
                <w:sz w:val="16"/>
              </w:rPr>
              <w:t>CURVADA</w:t>
            </w:r>
          </w:p>
        </w:tc>
        <w:tc>
          <w:tcPr>
            <w:tcW w:w="2580" w:type="dxa"/>
            <w:tcBorders>
              <w:right w:val="single" w:sz="6" w:space="0" w:color="808080"/>
            </w:tcBorders>
          </w:tcPr>
          <w:p>
            <w:pPr>
              <w:pStyle w:val="TableParagraph"/>
              <w:spacing w:before="68"/>
              <w:ind w:left="1" w:right="1"/>
              <w:jc w:val="center"/>
              <w:rPr>
                <w:b/>
                <w:sz w:val="16"/>
              </w:rPr>
            </w:pPr>
            <w:r>
              <w:rPr>
                <w:b/>
                <w:spacing w:val="-5"/>
                <w:sz w:val="16"/>
              </w:rPr>
              <w:t>01</w:t>
            </w:r>
          </w:p>
        </w:tc>
      </w:tr>
      <w:tr>
        <w:trPr>
          <w:trHeight w:val="284" w:hRule="atLeast"/>
        </w:trPr>
        <w:tc>
          <w:tcPr>
            <w:tcW w:w="660" w:type="dxa"/>
            <w:tcBorders>
              <w:left w:val="single" w:sz="6" w:space="0" w:color="2B2B2B"/>
            </w:tcBorders>
          </w:tcPr>
          <w:p>
            <w:pPr>
              <w:pStyle w:val="TableParagraph"/>
              <w:spacing w:before="68"/>
              <w:ind w:left="36"/>
              <w:jc w:val="center"/>
              <w:rPr>
                <w:b/>
                <w:sz w:val="16"/>
              </w:rPr>
            </w:pPr>
            <w:r>
              <w:rPr>
                <w:b/>
                <w:spacing w:val="-5"/>
                <w:sz w:val="16"/>
              </w:rPr>
              <w:t>1.3</w:t>
            </w:r>
          </w:p>
        </w:tc>
        <w:tc>
          <w:tcPr>
            <w:tcW w:w="12300" w:type="dxa"/>
          </w:tcPr>
          <w:p>
            <w:pPr>
              <w:pStyle w:val="TableParagraph"/>
              <w:spacing w:before="68"/>
              <w:ind w:left="22"/>
              <w:jc w:val="center"/>
              <w:rPr>
                <w:sz w:val="16"/>
              </w:rPr>
            </w:pPr>
            <w:r>
              <w:rPr>
                <w:sz w:val="16"/>
              </w:rPr>
              <w:t>MICRO</w:t>
            </w:r>
            <w:r>
              <w:rPr>
                <w:spacing w:val="-1"/>
                <w:sz w:val="16"/>
              </w:rPr>
              <w:t> </w:t>
            </w:r>
            <w:r>
              <w:rPr>
                <w:sz w:val="16"/>
              </w:rPr>
              <w:t>PLACA</w:t>
            </w:r>
            <w:r>
              <w:rPr>
                <w:spacing w:val="-9"/>
                <w:sz w:val="16"/>
              </w:rPr>
              <w:t> </w:t>
            </w:r>
            <w:r>
              <w:rPr>
                <w:sz w:val="16"/>
              </w:rPr>
              <w:t>EM</w:t>
            </w:r>
            <w:r>
              <w:rPr>
                <w:spacing w:val="-3"/>
                <w:sz w:val="16"/>
              </w:rPr>
              <w:t> </w:t>
            </w:r>
            <w:r>
              <w:rPr>
                <w:spacing w:val="-4"/>
                <w:sz w:val="16"/>
              </w:rPr>
              <w:t>TELA</w:t>
            </w:r>
          </w:p>
        </w:tc>
        <w:tc>
          <w:tcPr>
            <w:tcW w:w="2580" w:type="dxa"/>
            <w:tcBorders>
              <w:right w:val="single" w:sz="6" w:space="0" w:color="808080"/>
            </w:tcBorders>
          </w:tcPr>
          <w:p>
            <w:pPr>
              <w:pStyle w:val="TableParagraph"/>
              <w:spacing w:before="68"/>
              <w:ind w:left="1" w:right="1"/>
              <w:jc w:val="center"/>
              <w:rPr>
                <w:b/>
                <w:sz w:val="16"/>
              </w:rPr>
            </w:pPr>
            <w:r>
              <w:rPr>
                <w:b/>
                <w:spacing w:val="-5"/>
                <w:sz w:val="16"/>
              </w:rPr>
              <w:t>01</w:t>
            </w:r>
          </w:p>
        </w:tc>
      </w:tr>
      <w:tr>
        <w:trPr>
          <w:trHeight w:val="292" w:hRule="atLeast"/>
        </w:trPr>
        <w:tc>
          <w:tcPr>
            <w:tcW w:w="660" w:type="dxa"/>
            <w:tcBorders>
              <w:left w:val="single" w:sz="6" w:space="0" w:color="2B2B2B"/>
              <w:bottom w:val="single" w:sz="6" w:space="0" w:color="808080"/>
            </w:tcBorders>
          </w:tcPr>
          <w:p>
            <w:pPr>
              <w:pStyle w:val="TableParagraph"/>
              <w:spacing w:before="83"/>
              <w:ind w:left="36"/>
              <w:jc w:val="center"/>
              <w:rPr>
                <w:b/>
                <w:sz w:val="16"/>
              </w:rPr>
            </w:pPr>
            <w:r>
              <w:rPr>
                <w:b/>
                <w:spacing w:val="-5"/>
                <w:sz w:val="16"/>
              </w:rPr>
              <w:t>1.4</w:t>
            </w:r>
          </w:p>
        </w:tc>
        <w:tc>
          <w:tcPr>
            <w:tcW w:w="12300" w:type="dxa"/>
            <w:tcBorders>
              <w:bottom w:val="single" w:sz="6" w:space="0" w:color="808080"/>
            </w:tcBorders>
          </w:tcPr>
          <w:p>
            <w:pPr>
              <w:pStyle w:val="TableParagraph"/>
              <w:spacing w:before="83"/>
              <w:ind w:left="22"/>
              <w:jc w:val="center"/>
              <w:rPr>
                <w:sz w:val="16"/>
              </w:rPr>
            </w:pPr>
            <w:r>
              <w:rPr>
                <w:spacing w:val="-2"/>
                <w:sz w:val="16"/>
              </w:rPr>
              <w:t>MINIPARAFUSO</w:t>
            </w:r>
            <w:r>
              <w:rPr>
                <w:spacing w:val="5"/>
                <w:sz w:val="16"/>
              </w:rPr>
              <w:t> </w:t>
            </w:r>
            <w:r>
              <w:rPr>
                <w:spacing w:val="-2"/>
                <w:sz w:val="16"/>
              </w:rPr>
              <w:t>AUTORROQUEANTE</w:t>
            </w:r>
            <w:r>
              <w:rPr>
                <w:spacing w:val="18"/>
                <w:sz w:val="16"/>
              </w:rPr>
              <w:t> </w:t>
            </w:r>
            <w:r>
              <w:rPr>
                <w:spacing w:val="-2"/>
                <w:sz w:val="16"/>
              </w:rPr>
              <w:t>SISTEMA</w:t>
            </w:r>
            <w:r>
              <w:rPr>
                <w:spacing w:val="6"/>
                <w:sz w:val="16"/>
              </w:rPr>
              <w:t> </w:t>
            </w:r>
            <w:r>
              <w:rPr>
                <w:spacing w:val="-5"/>
                <w:sz w:val="16"/>
              </w:rPr>
              <w:t>1.5</w:t>
            </w:r>
          </w:p>
        </w:tc>
        <w:tc>
          <w:tcPr>
            <w:tcW w:w="2580" w:type="dxa"/>
            <w:tcBorders>
              <w:bottom w:val="single" w:sz="6" w:space="0" w:color="808080"/>
              <w:right w:val="single" w:sz="6" w:space="0" w:color="808080"/>
            </w:tcBorders>
          </w:tcPr>
          <w:p>
            <w:pPr>
              <w:pStyle w:val="TableParagraph"/>
              <w:spacing w:before="83"/>
              <w:ind w:left="1" w:right="1"/>
              <w:jc w:val="center"/>
              <w:rPr>
                <w:b/>
                <w:sz w:val="16"/>
              </w:rPr>
            </w:pPr>
            <w:r>
              <w:rPr>
                <w:b/>
                <w:spacing w:val="-5"/>
                <w:sz w:val="16"/>
              </w:rPr>
              <w:t>55</w:t>
            </w:r>
          </w:p>
        </w:tc>
      </w:tr>
    </w:tbl>
    <w:p>
      <w:pPr>
        <w:pStyle w:val="TableParagraph"/>
        <w:spacing w:after="0"/>
        <w:jc w:val="center"/>
        <w:rPr>
          <w:b/>
          <w:sz w:val="16"/>
        </w:rPr>
        <w:sectPr>
          <w:type w:val="continuous"/>
          <w:pgSz w:w="15840" w:h="24480"/>
          <w:pgMar w:top="0" w:bottom="0" w:left="0" w:right="0"/>
        </w:sectPr>
      </w:pPr>
    </w:p>
    <w:tbl>
      <w:tblPr>
        <w:tblW w:w="0" w:type="auto"/>
        <w:jc w:val="left"/>
        <w:tblInd w:w="17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60"/>
        <w:gridCol w:w="12300"/>
        <w:gridCol w:w="2580"/>
      </w:tblGrid>
      <w:tr>
        <w:trPr>
          <w:trHeight w:val="277" w:hRule="atLeast"/>
        </w:trPr>
        <w:tc>
          <w:tcPr>
            <w:tcW w:w="660" w:type="dxa"/>
            <w:tcBorders>
              <w:left w:val="double" w:sz="6" w:space="0" w:color="2B2B2B"/>
              <w:bottom w:val="double" w:sz="6" w:space="0" w:color="2B2B2B"/>
              <w:right w:val="double" w:sz="6" w:space="0" w:color="2B2B2B"/>
            </w:tcBorders>
          </w:tcPr>
          <w:p>
            <w:pPr>
              <w:pStyle w:val="TableParagraph"/>
              <w:spacing w:before="60"/>
              <w:ind w:left="21"/>
              <w:jc w:val="center"/>
              <w:rPr>
                <w:b/>
                <w:sz w:val="16"/>
              </w:rPr>
            </w:pPr>
            <w:r>
              <w:rPr>
                <w:b/>
                <w:spacing w:val="-5"/>
                <w:sz w:val="16"/>
              </w:rPr>
              <w:t>2.1</w:t>
            </w:r>
          </w:p>
        </w:tc>
        <w:tc>
          <w:tcPr>
            <w:tcW w:w="12300" w:type="dxa"/>
            <w:tcBorders>
              <w:left w:val="double" w:sz="6" w:space="0" w:color="2B2B2B"/>
              <w:bottom w:val="double" w:sz="6" w:space="0" w:color="2B2B2B"/>
              <w:right w:val="double" w:sz="6" w:space="0" w:color="2B2B2B"/>
            </w:tcBorders>
          </w:tcPr>
          <w:p>
            <w:pPr>
              <w:pStyle w:val="TableParagraph"/>
              <w:spacing w:before="60"/>
              <w:ind w:left="22"/>
              <w:jc w:val="center"/>
              <w:rPr>
                <w:sz w:val="16"/>
              </w:rPr>
            </w:pPr>
            <w:r>
              <w:rPr>
                <w:sz w:val="16"/>
              </w:rPr>
              <w:t>PARAFUSO</w:t>
            </w:r>
            <w:r>
              <w:rPr>
                <w:spacing w:val="-10"/>
                <w:sz w:val="16"/>
              </w:rPr>
              <w:t> </w:t>
            </w:r>
            <w:r>
              <w:rPr>
                <w:sz w:val="16"/>
              </w:rPr>
              <w:t>CIRURGICO</w:t>
            </w:r>
            <w:r>
              <w:rPr>
                <w:spacing w:val="-6"/>
                <w:sz w:val="16"/>
              </w:rPr>
              <w:t> </w:t>
            </w:r>
            <w:r>
              <w:rPr>
                <w:sz w:val="16"/>
              </w:rPr>
              <w:t>SISTEMA</w:t>
            </w:r>
            <w:r>
              <w:rPr>
                <w:spacing w:val="-10"/>
                <w:sz w:val="16"/>
              </w:rPr>
              <w:t> </w:t>
            </w:r>
            <w:r>
              <w:rPr>
                <w:spacing w:val="-5"/>
                <w:sz w:val="16"/>
              </w:rPr>
              <w:t>2.0</w:t>
            </w:r>
          </w:p>
        </w:tc>
        <w:tc>
          <w:tcPr>
            <w:tcW w:w="2580" w:type="dxa"/>
            <w:tcBorders>
              <w:left w:val="double" w:sz="6" w:space="0" w:color="2B2B2B"/>
              <w:bottom w:val="double" w:sz="6" w:space="0" w:color="2B2B2B"/>
              <w:right w:val="double" w:sz="6" w:space="0" w:color="808080"/>
            </w:tcBorders>
          </w:tcPr>
          <w:p>
            <w:pPr>
              <w:pStyle w:val="TableParagraph"/>
              <w:spacing w:before="60"/>
              <w:ind w:left="16" w:right="1"/>
              <w:jc w:val="center"/>
              <w:rPr>
                <w:b/>
                <w:sz w:val="16"/>
              </w:rPr>
            </w:pPr>
            <w:r>
              <w:rPr>
                <w:b/>
                <w:spacing w:val="-2"/>
                <w:sz w:val="16"/>
              </w:rPr>
              <w:t>2.171</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2.2</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pacing w:val="-2"/>
                <w:sz w:val="16"/>
              </w:rPr>
              <w:t>PLACA</w:t>
            </w:r>
            <w:r>
              <w:rPr>
                <w:sz w:val="16"/>
              </w:rPr>
              <w:t> </w:t>
            </w:r>
            <w:r>
              <w:rPr>
                <w:spacing w:val="-2"/>
                <w:sz w:val="16"/>
              </w:rPr>
              <w:t>SEMIRRIGIDA</w:t>
            </w:r>
            <w:r>
              <w:rPr>
                <w:sz w:val="16"/>
              </w:rPr>
              <w:t> </w:t>
            </w:r>
            <w:r>
              <w:rPr>
                <w:spacing w:val="-2"/>
                <w:sz w:val="16"/>
              </w:rPr>
              <w:t>RETA</w:t>
            </w:r>
            <w:r>
              <w:rPr>
                <w:spacing w:val="1"/>
                <w:sz w:val="16"/>
              </w:rPr>
              <w:t> </w:t>
            </w:r>
            <w:r>
              <w:rPr>
                <w:spacing w:val="-2"/>
                <w:sz w:val="16"/>
              </w:rPr>
              <w:t>SEGMENTO</w:t>
            </w:r>
            <w:r>
              <w:rPr>
                <w:spacing w:val="11"/>
                <w:sz w:val="16"/>
              </w:rPr>
              <w:t> </w:t>
            </w:r>
            <w:r>
              <w:rPr>
                <w:spacing w:val="-2"/>
                <w:sz w:val="16"/>
              </w:rPr>
              <w:t>CURTO/LONGO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108</w:t>
            </w:r>
          </w:p>
        </w:tc>
      </w:tr>
      <w:tr>
        <w:trPr>
          <w:trHeight w:val="299"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2.3</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PLACA</w:t>
            </w:r>
            <w:r>
              <w:rPr>
                <w:spacing w:val="-12"/>
                <w:sz w:val="16"/>
              </w:rPr>
              <w:t> </w:t>
            </w:r>
            <w:r>
              <w:rPr>
                <w:sz w:val="16"/>
              </w:rPr>
              <w:t>SEMIRRIGIDA</w:t>
            </w:r>
            <w:r>
              <w:rPr>
                <w:spacing w:val="-10"/>
                <w:sz w:val="16"/>
              </w:rPr>
              <w:t> </w:t>
            </w:r>
            <w:r>
              <w:rPr>
                <w:sz w:val="16"/>
              </w:rPr>
              <w:t>EM</w:t>
            </w:r>
            <w:r>
              <w:rPr>
                <w:spacing w:val="-10"/>
                <w:sz w:val="16"/>
              </w:rPr>
              <w:t> </w:t>
            </w:r>
            <w:r>
              <w:rPr>
                <w:sz w:val="16"/>
              </w:rPr>
              <w:t>L</w:t>
            </w:r>
            <w:r>
              <w:rPr>
                <w:spacing w:val="-9"/>
                <w:sz w:val="16"/>
              </w:rPr>
              <w:t> </w:t>
            </w:r>
            <w:r>
              <w:rPr>
                <w:sz w:val="16"/>
              </w:rPr>
              <w:t>ESQUERDA/DIREITA</w:t>
            </w:r>
            <w:r>
              <w:rPr>
                <w:spacing w:val="-10"/>
                <w:sz w:val="16"/>
              </w:rPr>
              <w:t> </w:t>
            </w:r>
            <w:r>
              <w:rPr>
                <w:sz w:val="16"/>
              </w:rPr>
              <w:t>SEGMENTO</w:t>
            </w:r>
            <w:r>
              <w:rPr>
                <w:spacing w:val="-5"/>
                <w:sz w:val="16"/>
              </w:rPr>
              <w:t> </w:t>
            </w:r>
            <w:r>
              <w:rPr>
                <w:sz w:val="16"/>
              </w:rPr>
              <w:t>CURTO/LONGO</w:t>
            </w:r>
            <w:r>
              <w:rPr>
                <w:spacing w:val="-4"/>
                <w:sz w:val="16"/>
              </w:rPr>
              <w:t> </w:t>
            </w:r>
            <w:r>
              <w:rPr>
                <w:sz w:val="16"/>
              </w:rPr>
              <w:t>E</w:t>
            </w:r>
            <w:r>
              <w:rPr>
                <w:spacing w:val="-5"/>
                <w:sz w:val="16"/>
              </w:rPr>
              <w:t> </w:t>
            </w:r>
            <w:r>
              <w:rPr>
                <w:sz w:val="16"/>
              </w:rPr>
              <w:t>SEM</w:t>
            </w:r>
            <w:r>
              <w:rPr>
                <w:spacing w:val="-4"/>
                <w:sz w:val="16"/>
              </w:rPr>
              <w:t> </w:t>
            </w:r>
            <w:r>
              <w:rPr>
                <w:spacing w:val="-2"/>
                <w:sz w:val="16"/>
              </w:rPr>
              <w:t>SEGMENTO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230</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2.4</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pacing w:val="-2"/>
                <w:sz w:val="16"/>
              </w:rPr>
              <w:t>PLACA</w:t>
            </w:r>
            <w:r>
              <w:rPr>
                <w:spacing w:val="-6"/>
                <w:sz w:val="16"/>
              </w:rPr>
              <w:t> </w:t>
            </w:r>
            <w:r>
              <w:rPr>
                <w:spacing w:val="-2"/>
                <w:sz w:val="16"/>
              </w:rPr>
              <w:t>PAULUS</w:t>
            </w:r>
            <w:r>
              <w:rPr>
                <w:spacing w:val="3"/>
                <w:sz w:val="16"/>
              </w:rPr>
              <w:t> </w:t>
            </w:r>
            <w:r>
              <w:rPr>
                <w:spacing w:val="-2"/>
                <w:sz w:val="16"/>
              </w:rPr>
              <w:t>PARAMENTO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43</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2.5</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PLACA</w:t>
            </w:r>
            <w:r>
              <w:rPr>
                <w:spacing w:val="-11"/>
                <w:sz w:val="16"/>
              </w:rPr>
              <w:t> </w:t>
            </w:r>
            <w:r>
              <w:rPr>
                <w:sz w:val="16"/>
              </w:rPr>
              <w:t>SEMIRRIGIDA</w:t>
            </w:r>
            <w:r>
              <w:rPr>
                <w:spacing w:val="-9"/>
                <w:sz w:val="16"/>
              </w:rPr>
              <w:t> </w:t>
            </w:r>
            <w:r>
              <w:rPr>
                <w:spacing w:val="-4"/>
                <w:sz w:val="16"/>
              </w:rPr>
              <w:t>RETA</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122</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2.6</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pacing w:val="-2"/>
                <w:sz w:val="16"/>
              </w:rPr>
              <w:t>LAMINA</w:t>
            </w:r>
            <w:r>
              <w:rPr>
                <w:spacing w:val="-5"/>
                <w:sz w:val="16"/>
              </w:rPr>
              <w:t> </w:t>
            </w:r>
            <w:r>
              <w:rPr>
                <w:spacing w:val="-2"/>
                <w:sz w:val="16"/>
              </w:rPr>
              <w:t>DE</w:t>
            </w:r>
            <w:r>
              <w:rPr>
                <w:spacing w:val="5"/>
                <w:sz w:val="16"/>
              </w:rPr>
              <w:t> </w:t>
            </w:r>
            <w:r>
              <w:rPr>
                <w:spacing w:val="-2"/>
                <w:sz w:val="16"/>
              </w:rPr>
              <w:t>DESGASTE</w:t>
            </w:r>
            <w:r>
              <w:rPr>
                <w:spacing w:val="6"/>
                <w:sz w:val="16"/>
              </w:rPr>
              <w:t> </w:t>
            </w:r>
            <w:r>
              <w:rPr>
                <w:spacing w:val="-2"/>
                <w:sz w:val="16"/>
              </w:rPr>
              <w:t>ULTRASSONICA</w:t>
            </w:r>
            <w:r>
              <w:rPr>
                <w:spacing w:val="-5"/>
                <w:sz w:val="16"/>
              </w:rPr>
              <w:t> </w:t>
            </w:r>
            <w:r>
              <w:rPr>
                <w:spacing w:val="-2"/>
                <w:sz w:val="16"/>
              </w:rPr>
              <w:t>COM</w:t>
            </w:r>
            <w:r>
              <w:rPr>
                <w:spacing w:val="5"/>
                <w:sz w:val="16"/>
              </w:rPr>
              <w:t> </w:t>
            </w:r>
            <w:r>
              <w:rPr>
                <w:spacing w:val="-2"/>
                <w:sz w:val="16"/>
              </w:rPr>
              <w:t>LATERAL</w:t>
            </w:r>
            <w:r>
              <w:rPr>
                <w:sz w:val="16"/>
              </w:rPr>
              <w:t> </w:t>
            </w:r>
            <w:r>
              <w:rPr>
                <w:spacing w:val="-2"/>
                <w:sz w:val="16"/>
              </w:rPr>
              <w:t>SERRILHADA</w:t>
            </w:r>
            <w:r>
              <w:rPr>
                <w:spacing w:val="-4"/>
                <w:sz w:val="16"/>
              </w:rPr>
              <w:t> </w:t>
            </w:r>
            <w:r>
              <w:rPr>
                <w:spacing w:val="-2"/>
                <w:sz w:val="16"/>
              </w:rPr>
              <w:t>PARA</w:t>
            </w:r>
            <w:r>
              <w:rPr>
                <w:spacing w:val="-5"/>
                <w:sz w:val="16"/>
              </w:rPr>
              <w:t> </w:t>
            </w:r>
            <w:r>
              <w:rPr>
                <w:spacing w:val="-2"/>
                <w:sz w:val="16"/>
              </w:rPr>
              <w:t>CORTADOR</w:t>
            </w:r>
            <w:r>
              <w:rPr>
                <w:spacing w:val="6"/>
                <w:sz w:val="16"/>
              </w:rPr>
              <w:t> </w:t>
            </w:r>
            <w:r>
              <w:rPr>
                <w:spacing w:val="-2"/>
                <w:sz w:val="16"/>
              </w:rPr>
              <w:t>OSSEO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12</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2.7</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LAMINA</w:t>
            </w:r>
            <w:r>
              <w:rPr>
                <w:spacing w:val="-9"/>
                <w:sz w:val="16"/>
              </w:rPr>
              <w:t> </w:t>
            </w:r>
            <w:r>
              <w:rPr>
                <w:sz w:val="16"/>
              </w:rPr>
              <w:t>SERRA</w:t>
            </w:r>
            <w:r>
              <w:rPr>
                <w:spacing w:val="-18"/>
                <w:sz w:val="16"/>
              </w:rPr>
              <w:t> </w:t>
            </w:r>
            <w:r>
              <w:rPr>
                <w:spacing w:val="-2"/>
                <w:sz w:val="16"/>
              </w:rPr>
              <w:t>ANGULADA</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58</w:t>
            </w:r>
          </w:p>
        </w:tc>
      </w:tr>
      <w:tr>
        <w:trPr>
          <w:trHeight w:val="299"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2.8</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LAMINA</w:t>
            </w:r>
            <w:r>
              <w:rPr>
                <w:spacing w:val="-9"/>
                <w:sz w:val="16"/>
              </w:rPr>
              <w:t> </w:t>
            </w:r>
            <w:r>
              <w:rPr>
                <w:sz w:val="16"/>
              </w:rPr>
              <w:t>SERRA</w:t>
            </w:r>
            <w:r>
              <w:rPr>
                <w:spacing w:val="-9"/>
                <w:sz w:val="16"/>
              </w:rPr>
              <w:t> </w:t>
            </w:r>
            <w:r>
              <w:rPr>
                <w:spacing w:val="-2"/>
                <w:sz w:val="16"/>
              </w:rPr>
              <w:t>PARALELA</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43</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2.9</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pacing w:val="-2"/>
                <w:sz w:val="16"/>
              </w:rPr>
              <w:t>PLACA</w:t>
            </w:r>
            <w:r>
              <w:rPr>
                <w:spacing w:val="4"/>
                <w:sz w:val="16"/>
              </w:rPr>
              <w:t> </w:t>
            </w:r>
            <w:r>
              <w:rPr>
                <w:spacing w:val="-2"/>
                <w:sz w:val="16"/>
              </w:rPr>
              <w:t>OSTEOTOMIA</w:t>
            </w:r>
            <w:r>
              <w:rPr>
                <w:spacing w:val="5"/>
                <w:sz w:val="16"/>
              </w:rPr>
              <w:t> </w:t>
            </w:r>
            <w:r>
              <w:rPr>
                <w:spacing w:val="-2"/>
                <w:sz w:val="16"/>
              </w:rPr>
              <w:t>SAGITAL</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06</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4"/>
                <w:sz w:val="16"/>
              </w:rPr>
              <w:t>2.10</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pacing w:val="-2"/>
                <w:sz w:val="16"/>
              </w:rPr>
              <w:t>PLACA</w:t>
            </w:r>
            <w:r>
              <w:rPr>
                <w:spacing w:val="-4"/>
                <w:sz w:val="16"/>
              </w:rPr>
              <w:t> </w:t>
            </w:r>
            <w:r>
              <w:rPr>
                <w:spacing w:val="-2"/>
                <w:sz w:val="16"/>
              </w:rPr>
              <w:t>FRATURA CONDILAR</w:t>
            </w:r>
            <w:r>
              <w:rPr>
                <w:spacing w:val="-1"/>
                <w:sz w:val="16"/>
              </w:rPr>
              <w:t> </w:t>
            </w:r>
            <w:r>
              <w:rPr>
                <w:spacing w:val="-4"/>
                <w:sz w:val="16"/>
              </w:rPr>
              <w:t>ALTA</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02</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4"/>
                <w:sz w:val="16"/>
              </w:rPr>
              <w:t>2.11</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PLACA</w:t>
            </w:r>
            <w:r>
              <w:rPr>
                <w:spacing w:val="-9"/>
                <w:sz w:val="16"/>
              </w:rPr>
              <w:t> </w:t>
            </w:r>
            <w:r>
              <w:rPr>
                <w:sz w:val="16"/>
              </w:rPr>
              <w:t>DUPLA</w:t>
            </w:r>
            <w:r>
              <w:rPr>
                <w:spacing w:val="-9"/>
                <w:sz w:val="16"/>
              </w:rPr>
              <w:t> </w:t>
            </w:r>
            <w:r>
              <w:rPr>
                <w:spacing w:val="-2"/>
                <w:sz w:val="16"/>
              </w:rPr>
              <w:t>LINHA</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06</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3.1</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PLACA</w:t>
            </w:r>
            <w:r>
              <w:rPr>
                <w:spacing w:val="-10"/>
                <w:sz w:val="16"/>
              </w:rPr>
              <w:t> </w:t>
            </w:r>
            <w:r>
              <w:rPr>
                <w:sz w:val="16"/>
              </w:rPr>
              <w:t>EM</w:t>
            </w:r>
            <w:r>
              <w:rPr>
                <w:spacing w:val="-7"/>
                <w:sz w:val="16"/>
              </w:rPr>
              <w:t> </w:t>
            </w:r>
            <w:r>
              <w:rPr>
                <w:sz w:val="16"/>
              </w:rPr>
              <w:t>L</w:t>
            </w:r>
            <w:r>
              <w:rPr>
                <w:spacing w:val="-9"/>
                <w:sz w:val="16"/>
              </w:rPr>
              <w:t> </w:t>
            </w:r>
            <w:r>
              <w:rPr>
                <w:sz w:val="16"/>
              </w:rPr>
              <w:t>ESQUERDA/DIREITA</w:t>
            </w:r>
            <w:r>
              <w:rPr>
                <w:spacing w:val="-10"/>
                <w:sz w:val="16"/>
              </w:rPr>
              <w:t> </w:t>
            </w:r>
            <w:r>
              <w:rPr>
                <w:sz w:val="16"/>
              </w:rPr>
              <w:t>COM</w:t>
            </w:r>
            <w:r>
              <w:rPr>
                <w:spacing w:val="-3"/>
                <w:sz w:val="16"/>
              </w:rPr>
              <w:t> </w:t>
            </w:r>
            <w:r>
              <w:rPr>
                <w:spacing w:val="-2"/>
                <w:sz w:val="16"/>
              </w:rPr>
              <w:t>BLOQUEIO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07</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3.2</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PLACA</w:t>
            </w:r>
            <w:r>
              <w:rPr>
                <w:spacing w:val="-12"/>
                <w:sz w:val="16"/>
              </w:rPr>
              <w:t> </w:t>
            </w:r>
            <w:r>
              <w:rPr>
                <w:sz w:val="16"/>
              </w:rPr>
              <w:t>RETA</w:t>
            </w:r>
            <w:r>
              <w:rPr>
                <w:spacing w:val="-10"/>
                <w:sz w:val="16"/>
              </w:rPr>
              <w:t> </w:t>
            </w:r>
            <w:r>
              <w:rPr>
                <w:sz w:val="16"/>
              </w:rPr>
              <w:t>RECONSTRUCAO</w:t>
            </w:r>
            <w:r>
              <w:rPr>
                <w:spacing w:val="-9"/>
                <w:sz w:val="16"/>
              </w:rPr>
              <w:t> </w:t>
            </w:r>
            <w:r>
              <w:rPr>
                <w:sz w:val="16"/>
              </w:rPr>
              <w:t>COM</w:t>
            </w:r>
            <w:r>
              <w:rPr>
                <w:spacing w:val="-4"/>
                <w:sz w:val="16"/>
              </w:rPr>
              <w:t> </w:t>
            </w:r>
            <w:r>
              <w:rPr>
                <w:spacing w:val="-2"/>
                <w:sz w:val="16"/>
              </w:rPr>
              <w:t>BLOQUEIO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04</w:t>
            </w:r>
          </w:p>
        </w:tc>
      </w:tr>
      <w:tr>
        <w:trPr>
          <w:trHeight w:val="299"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83"/>
              <w:ind w:left="21"/>
              <w:jc w:val="center"/>
              <w:rPr>
                <w:b/>
                <w:sz w:val="16"/>
              </w:rPr>
            </w:pPr>
            <w:r>
              <w:rPr>
                <w:b/>
                <w:spacing w:val="-5"/>
                <w:sz w:val="16"/>
              </w:rPr>
              <w:t>3.3</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83"/>
              <w:ind w:left="22"/>
              <w:jc w:val="center"/>
              <w:rPr>
                <w:sz w:val="16"/>
              </w:rPr>
            </w:pPr>
            <w:r>
              <w:rPr>
                <w:sz w:val="16"/>
              </w:rPr>
              <w:t>PARAFUSO</w:t>
            </w:r>
            <w:r>
              <w:rPr>
                <w:spacing w:val="-10"/>
                <w:sz w:val="16"/>
              </w:rPr>
              <w:t> </w:t>
            </w:r>
            <w:r>
              <w:rPr>
                <w:sz w:val="16"/>
              </w:rPr>
              <w:t>CIRURGICO</w:t>
            </w:r>
            <w:r>
              <w:rPr>
                <w:spacing w:val="-6"/>
                <w:sz w:val="16"/>
              </w:rPr>
              <w:t> </w:t>
            </w:r>
            <w:r>
              <w:rPr>
                <w:sz w:val="16"/>
              </w:rPr>
              <w:t>SISTEMA</w:t>
            </w:r>
            <w:r>
              <w:rPr>
                <w:spacing w:val="-10"/>
                <w:sz w:val="16"/>
              </w:rPr>
              <w:t> </w:t>
            </w:r>
            <w:r>
              <w:rPr>
                <w:spacing w:val="-5"/>
                <w:sz w:val="16"/>
              </w:rPr>
              <w:t>2.4</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83"/>
              <w:ind w:left="16" w:right="1"/>
              <w:jc w:val="center"/>
              <w:rPr>
                <w:b/>
                <w:sz w:val="16"/>
              </w:rPr>
            </w:pPr>
            <w:r>
              <w:rPr>
                <w:b/>
                <w:spacing w:val="-5"/>
                <w:sz w:val="16"/>
              </w:rPr>
              <w:t>86</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4.1</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BROCA</w:t>
            </w:r>
            <w:r>
              <w:rPr>
                <w:spacing w:val="-9"/>
                <w:sz w:val="16"/>
              </w:rPr>
              <w:t> </w:t>
            </w:r>
            <w:r>
              <w:rPr>
                <w:spacing w:val="-2"/>
                <w:sz w:val="16"/>
              </w:rPr>
              <w:t>LINDEMANN</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jc w:val="center"/>
              <w:rPr>
                <w:b/>
                <w:sz w:val="16"/>
              </w:rPr>
            </w:pPr>
            <w:r>
              <w:rPr>
                <w:b/>
                <w:spacing w:val="-5"/>
                <w:sz w:val="16"/>
              </w:rPr>
              <w:t>11</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4.2</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BROCA</w:t>
            </w:r>
            <w:r>
              <w:rPr>
                <w:spacing w:val="-9"/>
                <w:sz w:val="16"/>
              </w:rPr>
              <w:t> </w:t>
            </w:r>
            <w:r>
              <w:rPr>
                <w:sz w:val="16"/>
              </w:rPr>
              <w:t>ESFERICA</w:t>
            </w:r>
            <w:r>
              <w:rPr>
                <w:spacing w:val="-9"/>
                <w:sz w:val="16"/>
              </w:rPr>
              <w:t> </w:t>
            </w:r>
            <w:r>
              <w:rPr>
                <w:spacing w:val="-2"/>
                <w:sz w:val="16"/>
              </w:rPr>
              <w:t>DIAMANTADA</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29</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4.3</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pacing w:val="-2"/>
                <w:sz w:val="16"/>
              </w:rPr>
              <w:t>BROCA</w:t>
            </w:r>
            <w:r>
              <w:rPr>
                <w:spacing w:val="-7"/>
                <w:sz w:val="16"/>
              </w:rPr>
              <w:t> </w:t>
            </w:r>
            <w:r>
              <w:rPr>
                <w:spacing w:val="-2"/>
                <w:sz w:val="16"/>
              </w:rPr>
              <w:t>CONICA</w:t>
            </w:r>
            <w:r>
              <w:rPr>
                <w:spacing w:val="-6"/>
                <w:sz w:val="16"/>
              </w:rPr>
              <w:t> </w:t>
            </w:r>
            <w:r>
              <w:rPr>
                <w:spacing w:val="-2"/>
                <w:sz w:val="16"/>
              </w:rPr>
              <w:t>DENTADA</w:t>
            </w:r>
            <w:r>
              <w:rPr>
                <w:spacing w:val="-5"/>
                <w:sz w:val="16"/>
              </w:rPr>
              <w:t> </w:t>
            </w:r>
            <w:r>
              <w:rPr>
                <w:spacing w:val="-2"/>
                <w:sz w:val="16"/>
              </w:rPr>
              <w:t>PARA</w:t>
            </w:r>
            <w:r>
              <w:rPr>
                <w:spacing w:val="-5"/>
                <w:sz w:val="16"/>
              </w:rPr>
              <w:t> </w:t>
            </w:r>
            <w:r>
              <w:rPr>
                <w:spacing w:val="-2"/>
                <w:sz w:val="16"/>
              </w:rPr>
              <w:t>CORTE</w:t>
            </w:r>
            <w:r>
              <w:rPr>
                <w:spacing w:val="4"/>
                <w:sz w:val="16"/>
              </w:rPr>
              <w:t> </w:t>
            </w:r>
            <w:r>
              <w:rPr>
                <w:spacing w:val="-2"/>
                <w:sz w:val="16"/>
              </w:rPr>
              <w:t>OSSEO</w:t>
            </w:r>
            <w:r>
              <w:rPr>
                <w:spacing w:val="5"/>
                <w:sz w:val="16"/>
              </w:rPr>
              <w:t> </w:t>
            </w:r>
            <w:r>
              <w:rPr>
                <w:spacing w:val="-2"/>
                <w:sz w:val="16"/>
              </w:rPr>
              <w:t>LATERAL</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47</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4.4</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FRESAS</w:t>
            </w:r>
            <w:r>
              <w:rPr>
                <w:spacing w:val="-8"/>
                <w:sz w:val="16"/>
              </w:rPr>
              <w:t> </w:t>
            </w:r>
            <w:r>
              <w:rPr>
                <w:sz w:val="16"/>
              </w:rPr>
              <w:t>REDONDAS,</w:t>
            </w:r>
            <w:r>
              <w:rPr>
                <w:spacing w:val="-3"/>
                <w:sz w:val="16"/>
              </w:rPr>
              <w:t> </w:t>
            </w:r>
            <w:r>
              <w:rPr>
                <w:sz w:val="16"/>
              </w:rPr>
              <w:t>CORTE</w:t>
            </w:r>
            <w:r>
              <w:rPr>
                <w:spacing w:val="-4"/>
                <w:sz w:val="16"/>
              </w:rPr>
              <w:t> </w:t>
            </w:r>
            <w:r>
              <w:rPr>
                <w:sz w:val="16"/>
              </w:rPr>
              <w:t>RAPIDO</w:t>
            </w:r>
            <w:r>
              <w:rPr>
                <w:spacing w:val="-4"/>
                <w:sz w:val="16"/>
              </w:rPr>
              <w:t> </w:t>
            </w:r>
            <w:r>
              <w:rPr>
                <w:sz w:val="16"/>
              </w:rPr>
              <w:t>PARA</w:t>
            </w:r>
            <w:r>
              <w:rPr>
                <w:spacing w:val="-10"/>
                <w:sz w:val="16"/>
              </w:rPr>
              <w:t> </w:t>
            </w:r>
            <w:r>
              <w:rPr>
                <w:sz w:val="16"/>
              </w:rPr>
              <w:t>REMOCOES</w:t>
            </w:r>
            <w:r>
              <w:rPr>
                <w:spacing w:val="-4"/>
                <w:sz w:val="16"/>
              </w:rPr>
              <w:t> </w:t>
            </w:r>
            <w:r>
              <w:rPr>
                <w:sz w:val="16"/>
              </w:rPr>
              <w:t>OSSEAS</w:t>
            </w:r>
            <w:r>
              <w:rPr>
                <w:spacing w:val="-4"/>
                <w:sz w:val="16"/>
              </w:rPr>
              <w:t> </w:t>
            </w:r>
            <w:r>
              <w:rPr>
                <w:sz w:val="16"/>
              </w:rPr>
              <w:t>EM</w:t>
            </w:r>
            <w:r>
              <w:rPr>
                <w:spacing w:val="-4"/>
                <w:sz w:val="16"/>
              </w:rPr>
              <w:t> </w:t>
            </w:r>
            <w:r>
              <w:rPr>
                <w:sz w:val="16"/>
              </w:rPr>
              <w:t>GRANDE</w:t>
            </w:r>
            <w:r>
              <w:rPr>
                <w:spacing w:val="-3"/>
                <w:sz w:val="16"/>
              </w:rPr>
              <w:t> </w:t>
            </w:r>
            <w:r>
              <w:rPr>
                <w:spacing w:val="-2"/>
                <w:sz w:val="16"/>
              </w:rPr>
              <w:t>QUANTIDADE</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29</w:t>
            </w:r>
          </w:p>
        </w:tc>
      </w:tr>
      <w:tr>
        <w:trPr>
          <w:trHeight w:val="299"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4.5</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FRESAS</w:t>
            </w:r>
            <w:r>
              <w:rPr>
                <w:spacing w:val="-10"/>
                <w:sz w:val="16"/>
              </w:rPr>
              <w:t> </w:t>
            </w:r>
            <w:r>
              <w:rPr>
                <w:sz w:val="16"/>
              </w:rPr>
              <w:t>REDONDAS</w:t>
            </w:r>
            <w:r>
              <w:rPr>
                <w:spacing w:val="-6"/>
                <w:sz w:val="16"/>
              </w:rPr>
              <w:t> </w:t>
            </w:r>
            <w:r>
              <w:rPr>
                <w:sz w:val="16"/>
              </w:rPr>
              <w:t>PARA</w:t>
            </w:r>
            <w:r>
              <w:rPr>
                <w:spacing w:val="-10"/>
                <w:sz w:val="16"/>
              </w:rPr>
              <w:t> </w:t>
            </w:r>
            <w:r>
              <w:rPr>
                <w:sz w:val="16"/>
              </w:rPr>
              <w:t>CORTES</w:t>
            </w:r>
            <w:r>
              <w:rPr>
                <w:spacing w:val="-5"/>
                <w:sz w:val="16"/>
              </w:rPr>
              <w:t> </w:t>
            </w:r>
            <w:r>
              <w:rPr>
                <w:sz w:val="16"/>
              </w:rPr>
              <w:t>OSSEOS</w:t>
            </w:r>
            <w:r>
              <w:rPr>
                <w:spacing w:val="-5"/>
                <w:sz w:val="16"/>
              </w:rPr>
              <w:t> </w:t>
            </w:r>
            <w:r>
              <w:rPr>
                <w:sz w:val="16"/>
              </w:rPr>
              <w:t>E</w:t>
            </w:r>
            <w:r>
              <w:rPr>
                <w:spacing w:val="-10"/>
                <w:sz w:val="16"/>
              </w:rPr>
              <w:t> </w:t>
            </w:r>
            <w:r>
              <w:rPr>
                <w:sz w:val="16"/>
              </w:rPr>
              <w:t>ACABAMENTOS</w:t>
            </w:r>
            <w:r>
              <w:rPr>
                <w:spacing w:val="-5"/>
                <w:sz w:val="16"/>
              </w:rPr>
              <w:t> </w:t>
            </w:r>
            <w:r>
              <w:rPr>
                <w:spacing w:val="-2"/>
                <w:sz w:val="16"/>
              </w:rPr>
              <w:t>MODERADOS</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29</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4.6</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FRESAS</w:t>
            </w:r>
            <w:r>
              <w:rPr>
                <w:spacing w:val="-10"/>
                <w:sz w:val="16"/>
              </w:rPr>
              <w:t> </w:t>
            </w:r>
            <w:r>
              <w:rPr>
                <w:sz w:val="16"/>
              </w:rPr>
              <w:t>ALTO</w:t>
            </w:r>
            <w:r>
              <w:rPr>
                <w:spacing w:val="-10"/>
                <w:sz w:val="16"/>
              </w:rPr>
              <w:t> </w:t>
            </w:r>
            <w:r>
              <w:rPr>
                <w:sz w:val="16"/>
              </w:rPr>
              <w:t>DESGASTE</w:t>
            </w:r>
            <w:r>
              <w:rPr>
                <w:spacing w:val="-9"/>
                <w:sz w:val="16"/>
              </w:rPr>
              <w:t> </w:t>
            </w:r>
            <w:r>
              <w:rPr>
                <w:spacing w:val="-2"/>
                <w:sz w:val="16"/>
              </w:rPr>
              <w:t>OSSEOS</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29</w:t>
            </w:r>
          </w:p>
        </w:tc>
      </w:tr>
      <w:tr>
        <w:trPr>
          <w:trHeight w:val="284" w:hRule="atLeast"/>
        </w:trPr>
        <w:tc>
          <w:tcPr>
            <w:tcW w:w="660" w:type="dxa"/>
            <w:tcBorders>
              <w:top w:val="double" w:sz="6" w:space="0" w:color="2B2B2B"/>
              <w:left w:val="double" w:sz="6" w:space="0" w:color="2B2B2B"/>
              <w:bottom w:val="double" w:sz="6" w:space="0" w:color="2B2B2B"/>
              <w:right w:val="double" w:sz="6" w:space="0" w:color="2B2B2B"/>
            </w:tcBorders>
          </w:tcPr>
          <w:p>
            <w:pPr>
              <w:pStyle w:val="TableParagraph"/>
              <w:spacing w:before="68"/>
              <w:ind w:left="21"/>
              <w:jc w:val="center"/>
              <w:rPr>
                <w:b/>
                <w:sz w:val="16"/>
              </w:rPr>
            </w:pPr>
            <w:r>
              <w:rPr>
                <w:b/>
                <w:spacing w:val="-5"/>
                <w:sz w:val="16"/>
              </w:rPr>
              <w:t>4.7</w:t>
            </w:r>
          </w:p>
        </w:tc>
        <w:tc>
          <w:tcPr>
            <w:tcW w:w="12300" w:type="dxa"/>
            <w:tcBorders>
              <w:top w:val="double" w:sz="6" w:space="0" w:color="2B2B2B"/>
              <w:left w:val="double" w:sz="6" w:space="0" w:color="2B2B2B"/>
              <w:bottom w:val="double" w:sz="6" w:space="0" w:color="2B2B2B"/>
              <w:right w:val="double" w:sz="6" w:space="0" w:color="2B2B2B"/>
            </w:tcBorders>
          </w:tcPr>
          <w:p>
            <w:pPr>
              <w:pStyle w:val="TableParagraph"/>
              <w:spacing w:before="68"/>
              <w:ind w:left="22"/>
              <w:jc w:val="center"/>
              <w:rPr>
                <w:sz w:val="16"/>
              </w:rPr>
            </w:pPr>
            <w:r>
              <w:rPr>
                <w:sz w:val="16"/>
              </w:rPr>
              <w:t>FRESAS</w:t>
            </w:r>
            <w:r>
              <w:rPr>
                <w:spacing w:val="-9"/>
                <w:sz w:val="16"/>
              </w:rPr>
              <w:t> </w:t>
            </w:r>
            <w:r>
              <w:rPr>
                <w:sz w:val="16"/>
              </w:rPr>
              <w:t>LAMINADAS</w:t>
            </w:r>
            <w:r>
              <w:rPr>
                <w:spacing w:val="-6"/>
                <w:sz w:val="16"/>
              </w:rPr>
              <w:t> </w:t>
            </w:r>
            <w:r>
              <w:rPr>
                <w:sz w:val="16"/>
              </w:rPr>
              <w:t>PARA</w:t>
            </w:r>
            <w:r>
              <w:rPr>
                <w:spacing w:val="-18"/>
                <w:sz w:val="16"/>
              </w:rPr>
              <w:t> </w:t>
            </w:r>
            <w:r>
              <w:rPr>
                <w:sz w:val="16"/>
              </w:rPr>
              <w:t>ACABAMENTO</w:t>
            </w:r>
            <w:r>
              <w:rPr>
                <w:spacing w:val="-6"/>
                <w:sz w:val="16"/>
              </w:rPr>
              <w:t> </w:t>
            </w:r>
            <w:r>
              <w:rPr>
                <w:spacing w:val="-2"/>
                <w:sz w:val="16"/>
              </w:rPr>
              <w:t>OSSEO</w:t>
            </w:r>
          </w:p>
        </w:tc>
        <w:tc>
          <w:tcPr>
            <w:tcW w:w="2580" w:type="dxa"/>
            <w:tcBorders>
              <w:top w:val="double" w:sz="6" w:space="0" w:color="2B2B2B"/>
              <w:left w:val="double" w:sz="6" w:space="0" w:color="2B2B2B"/>
              <w:bottom w:val="double" w:sz="6" w:space="0" w:color="2B2B2B"/>
              <w:right w:val="double" w:sz="6" w:space="0" w:color="808080"/>
            </w:tcBorders>
          </w:tcPr>
          <w:p>
            <w:pPr>
              <w:pStyle w:val="TableParagraph"/>
              <w:spacing w:before="68"/>
              <w:ind w:left="16" w:right="1"/>
              <w:jc w:val="center"/>
              <w:rPr>
                <w:b/>
                <w:sz w:val="16"/>
              </w:rPr>
            </w:pPr>
            <w:r>
              <w:rPr>
                <w:b/>
                <w:spacing w:val="-5"/>
                <w:sz w:val="16"/>
              </w:rPr>
              <w:t>29</w:t>
            </w:r>
          </w:p>
        </w:tc>
      </w:tr>
      <w:tr>
        <w:trPr>
          <w:trHeight w:val="284" w:hRule="atLeast"/>
        </w:trPr>
        <w:tc>
          <w:tcPr>
            <w:tcW w:w="660" w:type="dxa"/>
            <w:tcBorders>
              <w:top w:val="double" w:sz="6" w:space="0" w:color="2B2B2B"/>
              <w:left w:val="double" w:sz="6" w:space="0" w:color="2B2B2B"/>
              <w:bottom w:val="double" w:sz="6" w:space="0" w:color="808080"/>
              <w:right w:val="double" w:sz="6" w:space="0" w:color="2B2B2B"/>
            </w:tcBorders>
          </w:tcPr>
          <w:p>
            <w:pPr>
              <w:pStyle w:val="TableParagraph"/>
              <w:spacing w:before="68"/>
              <w:ind w:left="21"/>
              <w:jc w:val="center"/>
              <w:rPr>
                <w:b/>
                <w:sz w:val="16"/>
              </w:rPr>
            </w:pPr>
            <w:r>
              <w:rPr>
                <w:b/>
                <w:spacing w:val="-5"/>
                <w:sz w:val="16"/>
              </w:rPr>
              <w:t>5.1</w:t>
            </w:r>
          </w:p>
        </w:tc>
        <w:tc>
          <w:tcPr>
            <w:tcW w:w="12300" w:type="dxa"/>
            <w:tcBorders>
              <w:top w:val="double" w:sz="6" w:space="0" w:color="2B2B2B"/>
              <w:left w:val="double" w:sz="6" w:space="0" w:color="2B2B2B"/>
              <w:bottom w:val="double" w:sz="6" w:space="0" w:color="808080"/>
              <w:right w:val="double" w:sz="6" w:space="0" w:color="2B2B2B"/>
            </w:tcBorders>
          </w:tcPr>
          <w:p>
            <w:pPr>
              <w:pStyle w:val="TableParagraph"/>
              <w:spacing w:before="68"/>
              <w:ind w:left="22"/>
              <w:jc w:val="center"/>
              <w:rPr>
                <w:sz w:val="16"/>
              </w:rPr>
            </w:pPr>
            <w:r>
              <w:rPr>
                <w:sz w:val="16"/>
              </w:rPr>
              <w:t>PARAFUSO</w:t>
            </w:r>
            <w:r>
              <w:rPr>
                <w:spacing w:val="-10"/>
                <w:sz w:val="16"/>
              </w:rPr>
              <w:t> </w:t>
            </w:r>
            <w:r>
              <w:rPr>
                <w:sz w:val="16"/>
              </w:rPr>
              <w:t>IMF</w:t>
            </w:r>
            <w:r>
              <w:rPr>
                <w:spacing w:val="-5"/>
                <w:sz w:val="16"/>
              </w:rPr>
              <w:t> </w:t>
            </w:r>
            <w:r>
              <w:rPr>
                <w:sz w:val="16"/>
              </w:rPr>
              <w:t>SISTEMA</w:t>
            </w:r>
            <w:r>
              <w:rPr>
                <w:spacing w:val="-10"/>
                <w:sz w:val="16"/>
              </w:rPr>
              <w:t> </w:t>
            </w:r>
            <w:r>
              <w:rPr>
                <w:sz w:val="16"/>
              </w:rPr>
              <w:t>BLOQUEIO</w:t>
            </w:r>
            <w:r>
              <w:rPr>
                <w:spacing w:val="-4"/>
                <w:sz w:val="16"/>
              </w:rPr>
              <w:t> </w:t>
            </w:r>
            <w:r>
              <w:rPr>
                <w:spacing w:val="-2"/>
                <w:sz w:val="16"/>
              </w:rPr>
              <w:t>INTERMAXILAR</w:t>
            </w:r>
          </w:p>
        </w:tc>
        <w:tc>
          <w:tcPr>
            <w:tcW w:w="2580" w:type="dxa"/>
            <w:tcBorders>
              <w:top w:val="double" w:sz="6" w:space="0" w:color="2B2B2B"/>
              <w:left w:val="double" w:sz="6" w:space="0" w:color="2B2B2B"/>
              <w:bottom w:val="double" w:sz="6" w:space="0" w:color="808080"/>
              <w:right w:val="double" w:sz="6" w:space="0" w:color="808080"/>
            </w:tcBorders>
          </w:tcPr>
          <w:p>
            <w:pPr>
              <w:pStyle w:val="TableParagraph"/>
              <w:spacing w:before="68"/>
              <w:ind w:left="16" w:right="1"/>
              <w:jc w:val="center"/>
              <w:rPr>
                <w:b/>
                <w:sz w:val="16"/>
              </w:rPr>
            </w:pPr>
            <w:r>
              <w:rPr>
                <w:b/>
                <w:spacing w:val="-5"/>
                <w:sz w:val="16"/>
              </w:rPr>
              <w:t>172</w:t>
            </w:r>
          </w:p>
        </w:tc>
      </w:tr>
    </w:tbl>
    <w:p>
      <w:pPr>
        <w:pStyle w:val="BodyText"/>
        <w:spacing w:before="92"/>
        <w:rPr>
          <w:b/>
        </w:rPr>
      </w:pPr>
    </w:p>
    <w:p>
      <w:pPr>
        <w:pStyle w:val="Heading2"/>
        <w:numPr>
          <w:ilvl w:val="2"/>
          <w:numId w:val="57"/>
        </w:numPr>
        <w:tabs>
          <w:tab w:pos="607" w:val="left" w:leader="none"/>
        </w:tabs>
        <w:spacing w:line="240" w:lineRule="auto" w:before="0" w:after="0"/>
        <w:ind w:left="607" w:right="0" w:hanging="488"/>
        <w:jc w:val="left"/>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60"/>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6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60"/>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7"/>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115"/>
      </w:pPr>
      <w:r>
        <w:rPr/>
        <w:t>Por meio do Sistema Integrado de Gestão de</w:t>
      </w:r>
      <w:r>
        <w:rPr>
          <w:spacing w:val="-8"/>
        </w:rPr>
        <w:t> </w:t>
      </w:r>
      <w:r>
        <w:rPr/>
        <w:t>Aquisições (SIGA), estima-se o valor unitário do: item 1.1 - R$ 687,00; item 1.2 - R$ 480,00; item 1.3 - R$ 1.650,00; item 1.4 - 340,00; item - 2.1 - R$</w:t>
      </w:r>
      <w:r>
        <w:rPr>
          <w:spacing w:val="13"/>
        </w:rPr>
        <w:t> </w:t>
      </w:r>
      <w:r>
        <w:rPr/>
        <w:t>176,40;</w:t>
      </w:r>
      <w:r>
        <w:rPr>
          <w:spacing w:val="13"/>
        </w:rPr>
        <w:t> </w:t>
      </w:r>
      <w:r>
        <w:rPr/>
        <w:t>item</w:t>
      </w:r>
      <w:r>
        <w:rPr>
          <w:spacing w:val="13"/>
        </w:rPr>
        <w:t> </w:t>
      </w:r>
      <w:r>
        <w:rPr/>
        <w:t>2.2</w:t>
      </w:r>
      <w:r>
        <w:rPr>
          <w:spacing w:val="13"/>
        </w:rPr>
        <w:t> </w:t>
      </w:r>
      <w:r>
        <w:rPr/>
        <w:t>-</w:t>
      </w:r>
      <w:r>
        <w:rPr>
          <w:spacing w:val="13"/>
        </w:rPr>
        <w:t> </w:t>
      </w:r>
      <w:r>
        <w:rPr/>
        <w:t>R$</w:t>
      </w:r>
      <w:r>
        <w:rPr>
          <w:spacing w:val="13"/>
        </w:rPr>
        <w:t> </w:t>
      </w:r>
      <w:r>
        <w:rPr/>
        <w:t>1.512,00;</w:t>
      </w:r>
      <w:r>
        <w:rPr>
          <w:spacing w:val="13"/>
        </w:rPr>
        <w:t> </w:t>
      </w:r>
      <w:r>
        <w:rPr/>
        <w:t>item</w:t>
      </w:r>
      <w:r>
        <w:rPr>
          <w:spacing w:val="13"/>
        </w:rPr>
        <w:t> </w:t>
      </w:r>
      <w:r>
        <w:rPr/>
        <w:t>2.3</w:t>
      </w:r>
      <w:r>
        <w:rPr>
          <w:spacing w:val="13"/>
        </w:rPr>
        <w:t> </w:t>
      </w:r>
      <w:r>
        <w:rPr/>
        <w:t>-</w:t>
      </w:r>
      <w:r>
        <w:rPr>
          <w:spacing w:val="13"/>
        </w:rPr>
        <w:t> </w:t>
      </w:r>
      <w:r>
        <w:rPr/>
        <w:t>R$</w:t>
      </w:r>
      <w:r>
        <w:rPr>
          <w:spacing w:val="13"/>
        </w:rPr>
        <w:t> </w:t>
      </w:r>
      <w:r>
        <w:rPr/>
        <w:t>1.760,77;</w:t>
      </w:r>
      <w:r>
        <w:rPr>
          <w:spacing w:val="13"/>
        </w:rPr>
        <w:t> </w:t>
      </w:r>
      <w:r>
        <w:rPr/>
        <w:t>item</w:t>
      </w:r>
      <w:r>
        <w:rPr>
          <w:spacing w:val="13"/>
        </w:rPr>
        <w:t> </w:t>
      </w:r>
      <w:r>
        <w:rPr/>
        <w:t>2.4</w:t>
      </w:r>
      <w:r>
        <w:rPr>
          <w:spacing w:val="13"/>
        </w:rPr>
        <w:t> </w:t>
      </w:r>
      <w:r>
        <w:rPr/>
        <w:t>-</w:t>
      </w:r>
      <w:r>
        <w:rPr>
          <w:spacing w:val="13"/>
        </w:rPr>
        <w:t> </w:t>
      </w:r>
      <w:r>
        <w:rPr/>
        <w:t>R$</w:t>
      </w:r>
      <w:r>
        <w:rPr>
          <w:spacing w:val="13"/>
        </w:rPr>
        <w:t> </w:t>
      </w:r>
      <w:r>
        <w:rPr/>
        <w:t>1.500,00;</w:t>
      </w:r>
      <w:r>
        <w:rPr>
          <w:spacing w:val="13"/>
        </w:rPr>
        <w:t> </w:t>
      </w:r>
      <w:r>
        <w:rPr/>
        <w:t>item</w:t>
      </w:r>
      <w:r>
        <w:rPr>
          <w:spacing w:val="13"/>
        </w:rPr>
        <w:t> </w:t>
      </w:r>
      <w:r>
        <w:rPr/>
        <w:t>2.5</w:t>
      </w:r>
      <w:r>
        <w:rPr>
          <w:spacing w:val="13"/>
        </w:rPr>
        <w:t> </w:t>
      </w:r>
      <w:r>
        <w:rPr/>
        <w:t>-</w:t>
      </w:r>
      <w:r>
        <w:rPr>
          <w:spacing w:val="13"/>
        </w:rPr>
        <w:t> </w:t>
      </w:r>
      <w:r>
        <w:rPr/>
        <w:t>1.153,00;</w:t>
      </w:r>
      <w:r>
        <w:rPr>
          <w:spacing w:val="13"/>
        </w:rPr>
        <w:t> </w:t>
      </w:r>
      <w:r>
        <w:rPr/>
        <w:t>item</w:t>
      </w:r>
      <w:r>
        <w:rPr>
          <w:spacing w:val="13"/>
        </w:rPr>
        <w:t> </w:t>
      </w:r>
      <w:r>
        <w:rPr/>
        <w:t>2.6</w:t>
      </w:r>
      <w:r>
        <w:rPr>
          <w:spacing w:val="13"/>
        </w:rPr>
        <w:t> </w:t>
      </w:r>
      <w:r>
        <w:rPr/>
        <w:t>-</w:t>
      </w:r>
      <w:r>
        <w:rPr>
          <w:spacing w:val="13"/>
        </w:rPr>
        <w:t> </w:t>
      </w:r>
      <w:r>
        <w:rPr/>
        <w:t>R$</w:t>
      </w:r>
      <w:r>
        <w:rPr>
          <w:spacing w:val="13"/>
        </w:rPr>
        <w:t> </w:t>
      </w:r>
      <w:r>
        <w:rPr/>
        <w:t>2.959,95;</w:t>
      </w:r>
      <w:r>
        <w:rPr>
          <w:spacing w:val="13"/>
        </w:rPr>
        <w:t> </w:t>
      </w:r>
      <w:r>
        <w:rPr/>
        <w:t>item</w:t>
      </w:r>
      <w:r>
        <w:rPr>
          <w:spacing w:val="13"/>
        </w:rPr>
        <w:t> </w:t>
      </w:r>
      <w:r>
        <w:rPr/>
        <w:t>2.7</w:t>
      </w:r>
      <w:r>
        <w:rPr>
          <w:spacing w:val="13"/>
        </w:rPr>
        <w:t> </w:t>
      </w:r>
      <w:r>
        <w:rPr/>
        <w:t>-</w:t>
      </w:r>
      <w:r>
        <w:rPr>
          <w:spacing w:val="13"/>
        </w:rPr>
        <w:t> </w:t>
      </w:r>
      <w:r>
        <w:rPr/>
        <w:t>R$</w:t>
      </w:r>
      <w:r>
        <w:rPr>
          <w:spacing w:val="13"/>
        </w:rPr>
        <w:t> </w:t>
      </w:r>
      <w:r>
        <w:rPr/>
        <w:t>1.245,00;</w:t>
      </w:r>
      <w:r>
        <w:rPr>
          <w:spacing w:val="13"/>
        </w:rPr>
        <w:t> </w:t>
      </w:r>
      <w:r>
        <w:rPr/>
        <w:t>item</w:t>
      </w:r>
      <w:r>
        <w:rPr>
          <w:spacing w:val="13"/>
        </w:rPr>
        <w:t> </w:t>
      </w:r>
      <w:r>
        <w:rPr/>
        <w:t>2.8</w:t>
      </w:r>
      <w:r>
        <w:rPr>
          <w:spacing w:val="13"/>
        </w:rPr>
        <w:t> </w:t>
      </w:r>
      <w:r>
        <w:rPr/>
        <w:t>-</w:t>
      </w:r>
      <w:r>
        <w:rPr>
          <w:spacing w:val="13"/>
        </w:rPr>
        <w:t> </w:t>
      </w:r>
      <w:r>
        <w:rPr/>
        <w:t>R$</w:t>
      </w:r>
      <w:r>
        <w:rPr>
          <w:spacing w:val="13"/>
        </w:rPr>
        <w:t> </w:t>
      </w:r>
      <w:r>
        <w:rPr/>
        <w:t>1.475,00;</w:t>
      </w:r>
      <w:r>
        <w:rPr>
          <w:spacing w:val="13"/>
        </w:rPr>
        <w:t> </w:t>
      </w:r>
      <w:r>
        <w:rPr/>
        <w:t>item</w:t>
      </w:r>
      <w:r>
        <w:rPr>
          <w:spacing w:val="13"/>
        </w:rPr>
        <w:t> </w:t>
      </w:r>
      <w:r>
        <w:rPr/>
        <w:t>2.9</w:t>
      </w:r>
      <w:r>
        <w:rPr>
          <w:spacing w:val="13"/>
        </w:rPr>
        <w:t> </w:t>
      </w:r>
      <w:r>
        <w:rPr/>
        <w:t>-</w:t>
      </w:r>
      <w:r>
        <w:rPr>
          <w:spacing w:val="13"/>
        </w:rPr>
        <w:t> </w:t>
      </w:r>
      <w:r>
        <w:rPr>
          <w:spacing w:val="-5"/>
        </w:rPr>
        <w:t>R$</w:t>
      </w:r>
    </w:p>
    <w:p>
      <w:pPr>
        <w:pStyle w:val="BodyText"/>
        <w:spacing w:before="2"/>
        <w:ind w:left="119"/>
      </w:pPr>
      <w:r>
        <w:rPr/>
        <w:t>670,00;</w:t>
      </w:r>
      <w:r>
        <w:rPr>
          <w:spacing w:val="1"/>
        </w:rPr>
        <w:t> </w:t>
      </w:r>
      <w:r>
        <w:rPr/>
        <w:t>item</w:t>
      </w:r>
      <w:r>
        <w:rPr>
          <w:spacing w:val="2"/>
        </w:rPr>
        <w:t> </w:t>
      </w:r>
      <w:r>
        <w:rPr/>
        <w:t>2.10</w:t>
      </w:r>
      <w:r>
        <w:rPr>
          <w:spacing w:val="2"/>
        </w:rPr>
        <w:t> </w:t>
      </w:r>
      <w:r>
        <w:rPr/>
        <w:t>-</w:t>
      </w:r>
      <w:r>
        <w:rPr>
          <w:spacing w:val="2"/>
        </w:rPr>
        <w:t> </w:t>
      </w:r>
      <w:r>
        <w:rPr/>
        <w:t>1.800,00;</w:t>
      </w:r>
      <w:r>
        <w:rPr>
          <w:spacing w:val="1"/>
        </w:rPr>
        <w:t> </w:t>
      </w:r>
      <w:r>
        <w:rPr/>
        <w:t>item</w:t>
      </w:r>
      <w:r>
        <w:rPr>
          <w:spacing w:val="2"/>
        </w:rPr>
        <w:t> </w:t>
      </w:r>
      <w:r>
        <w:rPr/>
        <w:t>2.11</w:t>
      </w:r>
      <w:r>
        <w:rPr>
          <w:spacing w:val="2"/>
        </w:rPr>
        <w:t> </w:t>
      </w:r>
      <w:r>
        <w:rPr/>
        <w:t>-</w:t>
      </w:r>
      <w:r>
        <w:rPr>
          <w:spacing w:val="2"/>
        </w:rPr>
        <w:t> </w:t>
      </w:r>
      <w:r>
        <w:rPr/>
        <w:t>R$</w:t>
      </w:r>
      <w:r>
        <w:rPr>
          <w:spacing w:val="2"/>
        </w:rPr>
        <w:t> </w:t>
      </w:r>
      <w:r>
        <w:rPr/>
        <w:t>1.712,10;</w:t>
      </w:r>
      <w:r>
        <w:rPr>
          <w:spacing w:val="1"/>
        </w:rPr>
        <w:t> </w:t>
      </w:r>
      <w:r>
        <w:rPr/>
        <w:t>item</w:t>
      </w:r>
      <w:r>
        <w:rPr>
          <w:spacing w:val="2"/>
        </w:rPr>
        <w:t> </w:t>
      </w:r>
      <w:r>
        <w:rPr/>
        <w:t>3.1</w:t>
      </w:r>
      <w:r>
        <w:rPr>
          <w:spacing w:val="2"/>
        </w:rPr>
        <w:t> </w:t>
      </w:r>
      <w:r>
        <w:rPr/>
        <w:t>-</w:t>
      </w:r>
      <w:r>
        <w:rPr>
          <w:spacing w:val="2"/>
        </w:rPr>
        <w:t> </w:t>
      </w:r>
      <w:r>
        <w:rPr/>
        <w:t>R$</w:t>
      </w:r>
      <w:r>
        <w:rPr>
          <w:spacing w:val="2"/>
        </w:rPr>
        <w:t> </w:t>
      </w:r>
      <w:r>
        <w:rPr/>
        <w:t>1.800,00;</w:t>
      </w:r>
      <w:r>
        <w:rPr>
          <w:spacing w:val="1"/>
        </w:rPr>
        <w:t> </w:t>
      </w:r>
      <w:r>
        <w:rPr/>
        <w:t>item</w:t>
      </w:r>
      <w:r>
        <w:rPr>
          <w:spacing w:val="2"/>
        </w:rPr>
        <w:t> </w:t>
      </w:r>
      <w:r>
        <w:rPr/>
        <w:t>3.2</w:t>
      </w:r>
      <w:r>
        <w:rPr>
          <w:spacing w:val="2"/>
        </w:rPr>
        <w:t> </w:t>
      </w:r>
      <w:r>
        <w:rPr/>
        <w:t>-</w:t>
      </w:r>
      <w:r>
        <w:rPr>
          <w:spacing w:val="2"/>
        </w:rPr>
        <w:t> </w:t>
      </w:r>
      <w:r>
        <w:rPr/>
        <w:t>R$</w:t>
      </w:r>
      <w:r>
        <w:rPr>
          <w:spacing w:val="2"/>
        </w:rPr>
        <w:t> </w:t>
      </w:r>
      <w:r>
        <w:rPr/>
        <w:t>1.931,00;</w:t>
      </w:r>
      <w:r>
        <w:rPr>
          <w:spacing w:val="1"/>
        </w:rPr>
        <w:t> </w:t>
      </w:r>
      <w:r>
        <w:rPr/>
        <w:t>item</w:t>
      </w:r>
      <w:r>
        <w:rPr>
          <w:spacing w:val="2"/>
        </w:rPr>
        <w:t> </w:t>
      </w:r>
      <w:r>
        <w:rPr/>
        <w:t>3.3</w:t>
      </w:r>
      <w:r>
        <w:rPr>
          <w:spacing w:val="2"/>
        </w:rPr>
        <w:t> </w:t>
      </w:r>
      <w:r>
        <w:rPr/>
        <w:t>-</w:t>
      </w:r>
      <w:r>
        <w:rPr>
          <w:spacing w:val="2"/>
        </w:rPr>
        <w:t> </w:t>
      </w:r>
      <w:r>
        <w:rPr/>
        <w:t>R$</w:t>
      </w:r>
      <w:r>
        <w:rPr>
          <w:spacing w:val="2"/>
        </w:rPr>
        <w:t> </w:t>
      </w:r>
      <w:r>
        <w:rPr/>
        <w:t>700,00;</w:t>
      </w:r>
      <w:r>
        <w:rPr>
          <w:spacing w:val="1"/>
        </w:rPr>
        <w:t> </w:t>
      </w:r>
      <w:r>
        <w:rPr/>
        <w:t>item</w:t>
      </w:r>
      <w:r>
        <w:rPr>
          <w:spacing w:val="2"/>
        </w:rPr>
        <w:t> </w:t>
      </w:r>
      <w:r>
        <w:rPr/>
        <w:t>4.1</w:t>
      </w:r>
      <w:r>
        <w:rPr>
          <w:spacing w:val="2"/>
        </w:rPr>
        <w:t> </w:t>
      </w:r>
      <w:r>
        <w:rPr/>
        <w:t>-</w:t>
      </w:r>
      <w:r>
        <w:rPr>
          <w:spacing w:val="2"/>
        </w:rPr>
        <w:t> </w:t>
      </w:r>
      <w:r>
        <w:rPr/>
        <w:t>R$</w:t>
      </w:r>
      <w:r>
        <w:rPr>
          <w:spacing w:val="2"/>
        </w:rPr>
        <w:t> </w:t>
      </w:r>
      <w:r>
        <w:rPr/>
        <w:t>480,00;</w:t>
      </w:r>
      <w:r>
        <w:rPr>
          <w:spacing w:val="1"/>
        </w:rPr>
        <w:t> </w:t>
      </w:r>
      <w:r>
        <w:rPr/>
        <w:t>item</w:t>
      </w:r>
      <w:r>
        <w:rPr>
          <w:spacing w:val="2"/>
        </w:rPr>
        <w:t> </w:t>
      </w:r>
      <w:r>
        <w:rPr/>
        <w:t>4.2</w:t>
      </w:r>
      <w:r>
        <w:rPr>
          <w:spacing w:val="2"/>
        </w:rPr>
        <w:t> </w:t>
      </w:r>
      <w:r>
        <w:rPr/>
        <w:t>-</w:t>
      </w:r>
      <w:r>
        <w:rPr>
          <w:spacing w:val="2"/>
        </w:rPr>
        <w:t> </w:t>
      </w:r>
      <w:r>
        <w:rPr/>
        <w:t>R$</w:t>
      </w:r>
      <w:r>
        <w:rPr>
          <w:spacing w:val="2"/>
        </w:rPr>
        <w:t> </w:t>
      </w:r>
      <w:r>
        <w:rPr/>
        <w:t>1.300,00;</w:t>
      </w:r>
      <w:r>
        <w:rPr>
          <w:spacing w:val="1"/>
        </w:rPr>
        <w:t> </w:t>
      </w:r>
      <w:r>
        <w:rPr/>
        <w:t>item</w:t>
      </w:r>
      <w:r>
        <w:rPr>
          <w:spacing w:val="2"/>
        </w:rPr>
        <w:t> </w:t>
      </w:r>
      <w:r>
        <w:rPr/>
        <w:t>4.3</w:t>
      </w:r>
      <w:r>
        <w:rPr>
          <w:spacing w:val="2"/>
        </w:rPr>
        <w:t> </w:t>
      </w:r>
      <w:r>
        <w:rPr/>
        <w:t>-</w:t>
      </w:r>
      <w:r>
        <w:rPr>
          <w:spacing w:val="2"/>
        </w:rPr>
        <w:t> </w:t>
      </w:r>
      <w:r>
        <w:rPr/>
        <w:t>R$</w:t>
      </w:r>
      <w:r>
        <w:rPr>
          <w:spacing w:val="2"/>
        </w:rPr>
        <w:t> </w:t>
      </w:r>
      <w:r>
        <w:rPr>
          <w:spacing w:val="-2"/>
        </w:rPr>
        <w:t>1.394,35;</w:t>
      </w:r>
    </w:p>
    <w:p>
      <w:pPr>
        <w:pStyle w:val="BodyText"/>
        <w:ind w:left="119"/>
      </w:pPr>
      <w:r>
        <w:rPr/>
        <w:t>item</w:t>
      </w:r>
      <w:r>
        <w:rPr>
          <w:spacing w:val="-1"/>
        </w:rPr>
        <w:t> </w:t>
      </w:r>
      <w:r>
        <w:rPr/>
        <w:t>4.4</w:t>
      </w:r>
      <w:r>
        <w:rPr>
          <w:spacing w:val="-1"/>
        </w:rPr>
        <w:t> </w:t>
      </w:r>
      <w:r>
        <w:rPr/>
        <w:t>-</w:t>
      </w:r>
      <w:r>
        <w:rPr>
          <w:spacing w:val="-1"/>
        </w:rPr>
        <w:t> </w:t>
      </w:r>
      <w:r>
        <w:rPr/>
        <w:t>R$</w:t>
      </w:r>
      <w:r>
        <w:rPr>
          <w:spacing w:val="-1"/>
        </w:rPr>
        <w:t> </w:t>
      </w:r>
      <w:r>
        <w:rPr/>
        <w:t>850,00;</w:t>
      </w:r>
      <w:r>
        <w:rPr>
          <w:spacing w:val="-1"/>
        </w:rPr>
        <w:t> </w:t>
      </w:r>
      <w:r>
        <w:rPr/>
        <w:t>item</w:t>
      </w:r>
      <w:r>
        <w:rPr>
          <w:spacing w:val="-1"/>
        </w:rPr>
        <w:t> </w:t>
      </w:r>
      <w:r>
        <w:rPr/>
        <w:t>4.5</w:t>
      </w:r>
      <w:r>
        <w:rPr>
          <w:spacing w:val="-1"/>
        </w:rPr>
        <w:t> </w:t>
      </w:r>
      <w:r>
        <w:rPr/>
        <w:t>-</w:t>
      </w:r>
      <w:r>
        <w:rPr>
          <w:spacing w:val="-1"/>
        </w:rPr>
        <w:t> </w:t>
      </w:r>
      <w:r>
        <w:rPr/>
        <w:t>R$</w:t>
      </w:r>
      <w:r>
        <w:rPr>
          <w:spacing w:val="-1"/>
        </w:rPr>
        <w:t> </w:t>
      </w:r>
      <w:r>
        <w:rPr/>
        <w:t>1.107,50;</w:t>
      </w:r>
      <w:r>
        <w:rPr>
          <w:spacing w:val="-1"/>
        </w:rPr>
        <w:t> </w:t>
      </w:r>
      <w:r>
        <w:rPr/>
        <w:t>item</w:t>
      </w:r>
      <w:r>
        <w:rPr>
          <w:spacing w:val="-1"/>
        </w:rPr>
        <w:t> </w:t>
      </w:r>
      <w:r>
        <w:rPr/>
        <w:t>4.6</w:t>
      </w:r>
      <w:r>
        <w:rPr>
          <w:spacing w:val="-1"/>
        </w:rPr>
        <w:t> </w:t>
      </w:r>
      <w:r>
        <w:rPr/>
        <w:t>-</w:t>
      </w:r>
      <w:r>
        <w:rPr>
          <w:spacing w:val="-1"/>
        </w:rPr>
        <w:t> </w:t>
      </w:r>
      <w:r>
        <w:rPr/>
        <w:t>R$</w:t>
      </w:r>
      <w:r>
        <w:rPr>
          <w:spacing w:val="-1"/>
        </w:rPr>
        <w:t> </w:t>
      </w:r>
      <w:r>
        <w:rPr/>
        <w:t>1.620,00;</w:t>
      </w:r>
      <w:r>
        <w:rPr>
          <w:spacing w:val="-1"/>
        </w:rPr>
        <w:t> </w:t>
      </w:r>
      <w:r>
        <w:rPr/>
        <w:t>item</w:t>
      </w:r>
      <w:r>
        <w:rPr>
          <w:spacing w:val="-1"/>
        </w:rPr>
        <w:t> </w:t>
      </w:r>
      <w:r>
        <w:rPr/>
        <w:t>4.7</w:t>
      </w:r>
      <w:r>
        <w:rPr>
          <w:spacing w:val="-1"/>
        </w:rPr>
        <w:t> </w:t>
      </w:r>
      <w:r>
        <w:rPr/>
        <w:t>-</w:t>
      </w:r>
      <w:r>
        <w:rPr>
          <w:spacing w:val="-1"/>
        </w:rPr>
        <w:t> </w:t>
      </w:r>
      <w:r>
        <w:rPr/>
        <w:t>R$</w:t>
      </w:r>
      <w:r>
        <w:rPr>
          <w:spacing w:val="-1"/>
        </w:rPr>
        <w:t> </w:t>
      </w:r>
      <w:r>
        <w:rPr/>
        <w:t>899,00;</w:t>
      </w:r>
      <w:r>
        <w:rPr>
          <w:spacing w:val="-1"/>
        </w:rPr>
        <w:t> </w:t>
      </w:r>
      <w:r>
        <w:rPr/>
        <w:t>item</w:t>
      </w:r>
      <w:r>
        <w:rPr>
          <w:spacing w:val="-1"/>
        </w:rPr>
        <w:t> </w:t>
      </w:r>
      <w:r>
        <w:rPr/>
        <w:t>5.1</w:t>
      </w:r>
      <w:r>
        <w:rPr>
          <w:spacing w:val="-1"/>
        </w:rPr>
        <w:t> </w:t>
      </w:r>
      <w:r>
        <w:rPr/>
        <w:t>-</w:t>
      </w:r>
      <w:r>
        <w:rPr>
          <w:spacing w:val="-1"/>
        </w:rPr>
        <w:t> </w:t>
      </w:r>
      <w:r>
        <w:rPr/>
        <w:t>R$</w:t>
      </w:r>
      <w:r>
        <w:rPr>
          <w:spacing w:val="-1"/>
        </w:rPr>
        <w:t> </w:t>
      </w:r>
      <w:r>
        <w:rPr>
          <w:spacing w:val="-2"/>
        </w:rPr>
        <w:t>480,00.</w:t>
      </w:r>
    </w:p>
    <w:p>
      <w:pPr>
        <w:spacing w:before="40"/>
        <w:ind w:left="119" w:right="0" w:firstLine="0"/>
        <w:jc w:val="left"/>
        <w:rPr>
          <w:b/>
          <w:sz w:val="20"/>
        </w:rPr>
      </w:pPr>
      <w:r>
        <w:rPr>
          <w:sz w:val="20"/>
        </w:rPr>
        <w:t>Considerando</w:t>
      </w:r>
      <w:r>
        <w:rPr>
          <w:spacing w:val="-1"/>
          <w:sz w:val="20"/>
        </w:rPr>
        <w:t> </w:t>
      </w:r>
      <w:r>
        <w:rPr>
          <w:sz w:val="20"/>
        </w:rPr>
        <w:t>a</w:t>
      </w:r>
      <w:r>
        <w:rPr>
          <w:spacing w:val="-1"/>
          <w:sz w:val="20"/>
        </w:rPr>
        <w:t> </w:t>
      </w:r>
      <w:r>
        <w:rPr>
          <w:sz w:val="20"/>
        </w:rPr>
        <w:t>quantidade</w:t>
      </w:r>
      <w:r>
        <w:rPr>
          <w:spacing w:val="-1"/>
          <w:sz w:val="20"/>
        </w:rPr>
        <w:t> </w:t>
      </w:r>
      <w:r>
        <w:rPr>
          <w:sz w:val="20"/>
        </w:rPr>
        <w:t>pretendida</w:t>
      </w:r>
      <w:r>
        <w:rPr>
          <w:spacing w:val="-1"/>
          <w:sz w:val="20"/>
        </w:rPr>
        <w:t> </w:t>
      </w:r>
      <w:r>
        <w:rPr>
          <w:sz w:val="20"/>
        </w:rPr>
        <w:t>na</w:t>
      </w:r>
      <w:r>
        <w:rPr>
          <w:spacing w:val="-1"/>
          <w:sz w:val="20"/>
        </w:rPr>
        <w:t> </w:t>
      </w:r>
      <w:r>
        <w:rPr>
          <w:sz w:val="20"/>
        </w:rPr>
        <w:t>presente</w:t>
      </w:r>
      <w:r>
        <w:rPr>
          <w:spacing w:val="-1"/>
          <w:sz w:val="20"/>
        </w:rPr>
        <w:t> </w:t>
      </w:r>
      <w:r>
        <w:rPr>
          <w:sz w:val="20"/>
        </w:rPr>
        <w:t>contratação</w:t>
      </w:r>
      <w:r>
        <w:rPr>
          <w:spacing w:val="-1"/>
          <w:sz w:val="20"/>
        </w:rPr>
        <w:t> </w:t>
      </w:r>
      <w:r>
        <w:rPr>
          <w:sz w:val="20"/>
        </w:rPr>
        <w:t>e</w:t>
      </w:r>
      <w:r>
        <w:rPr>
          <w:spacing w:val="-1"/>
          <w:sz w:val="20"/>
        </w:rPr>
        <w:t> </w:t>
      </w:r>
      <w:r>
        <w:rPr>
          <w:sz w:val="20"/>
        </w:rPr>
        <w:t>o</w:t>
      </w:r>
      <w:r>
        <w:rPr>
          <w:spacing w:val="-1"/>
          <w:sz w:val="20"/>
        </w:rPr>
        <w:t> </w:t>
      </w:r>
      <w:r>
        <w:rPr>
          <w:sz w:val="20"/>
        </w:rPr>
        <w:t>valor</w:t>
      </w:r>
      <w:r>
        <w:rPr>
          <w:spacing w:val="-1"/>
          <w:sz w:val="20"/>
        </w:rPr>
        <w:t> </w:t>
      </w:r>
      <w:r>
        <w:rPr>
          <w:sz w:val="20"/>
        </w:rPr>
        <w:t>unitário</w:t>
      </w:r>
      <w:r>
        <w:rPr>
          <w:spacing w:val="-1"/>
          <w:sz w:val="20"/>
        </w:rPr>
        <w:t> </w:t>
      </w:r>
      <w:r>
        <w:rPr>
          <w:sz w:val="20"/>
        </w:rPr>
        <w:t>supracitado,</w:t>
      </w:r>
      <w:r>
        <w:rPr>
          <w:spacing w:val="-1"/>
          <w:sz w:val="20"/>
        </w:rPr>
        <w:t> </w:t>
      </w:r>
      <w:r>
        <w:rPr>
          <w:sz w:val="20"/>
        </w:rPr>
        <w:t>a </w:t>
      </w:r>
      <w:r>
        <w:rPr>
          <w:b/>
          <w:sz w:val="20"/>
        </w:rPr>
        <w:t>estimativa</w:t>
      </w:r>
      <w:r>
        <w:rPr>
          <w:b/>
          <w:spacing w:val="-1"/>
          <w:sz w:val="20"/>
        </w:rPr>
        <w:t> </w:t>
      </w:r>
      <w:r>
        <w:rPr>
          <w:b/>
          <w:sz w:val="20"/>
        </w:rPr>
        <w:t>total</w:t>
      </w:r>
      <w:r>
        <w:rPr>
          <w:b/>
          <w:spacing w:val="-1"/>
          <w:sz w:val="20"/>
        </w:rPr>
        <w:t> </w:t>
      </w:r>
      <w:r>
        <w:rPr>
          <w:b/>
          <w:sz w:val="20"/>
        </w:rPr>
        <w:t>da</w:t>
      </w:r>
      <w:r>
        <w:rPr>
          <w:b/>
          <w:spacing w:val="-1"/>
          <w:sz w:val="20"/>
        </w:rPr>
        <w:t> </w:t>
      </w:r>
      <w:r>
        <w:rPr>
          <w:b/>
          <w:sz w:val="20"/>
        </w:rPr>
        <w:t>aquisição</w:t>
      </w:r>
      <w:r>
        <w:rPr>
          <w:b/>
          <w:spacing w:val="-1"/>
          <w:sz w:val="20"/>
        </w:rPr>
        <w:t> </w:t>
      </w:r>
      <w:r>
        <w:rPr>
          <w:b/>
          <w:sz w:val="20"/>
        </w:rPr>
        <w:t>é de R$</w:t>
      </w:r>
      <w:r>
        <w:rPr>
          <w:b/>
          <w:spacing w:val="-1"/>
          <w:sz w:val="20"/>
        </w:rPr>
        <w:t> </w:t>
      </w:r>
      <w:r>
        <w:rPr>
          <w:b/>
          <w:spacing w:val="-2"/>
          <w:sz w:val="20"/>
        </w:rPr>
        <w:t>1.775.254,45.</w:t>
      </w:r>
    </w:p>
    <w:p>
      <w:pPr>
        <w:pStyle w:val="BodyText"/>
        <w:spacing w:before="80"/>
        <w:rPr>
          <w:b/>
        </w:rPr>
      </w:pPr>
    </w:p>
    <w:p>
      <w:pPr>
        <w:pStyle w:val="Heading1"/>
        <w:numPr>
          <w:ilvl w:val="1"/>
          <w:numId w:val="57"/>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Heading2"/>
        <w:numPr>
          <w:ilvl w:val="2"/>
          <w:numId w:val="57"/>
        </w:numPr>
        <w:tabs>
          <w:tab w:pos="618" w:val="left" w:leader="none"/>
        </w:tabs>
        <w:spacing w:line="240" w:lineRule="auto" w:before="40" w:after="0"/>
        <w:ind w:left="618" w:right="0" w:hanging="499"/>
        <w:jc w:val="both"/>
      </w:pPr>
      <w:r>
        <w:rPr/>
        <w:t>Regime</w:t>
      </w:r>
      <w:r>
        <w:rPr>
          <w:spacing w:val="-1"/>
        </w:rPr>
        <w:t> </w:t>
      </w:r>
      <w:r>
        <w:rPr/>
        <w:t>de</w:t>
      </w:r>
      <w:r>
        <w:rPr>
          <w:spacing w:val="-1"/>
        </w:rPr>
        <w:t> </w:t>
      </w:r>
      <w:r>
        <w:rPr>
          <w:spacing w:val="-2"/>
        </w:rPr>
        <w:t>Contratação:</w:t>
      </w: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rPr>
        <w:t>Licitação (pregão eletrônico), no critério </w:t>
      </w:r>
      <w:r>
        <w:rPr>
          <w:b/>
        </w:rPr>
        <w:t>de julgamento por menor preço global por lote</w:t>
      </w:r>
      <w:r>
        <w:rPr/>
        <w:t>, e o Decreto Estadual nº 48.816/2023 (Regulamenta a fase preparatória das contratações no âmbito do Estado do Rio de Janeiro).</w:t>
      </w:r>
    </w:p>
    <w:p>
      <w:pPr>
        <w:pStyle w:val="BodyText"/>
        <w:spacing w:before="43"/>
      </w:pPr>
    </w:p>
    <w:p>
      <w:pPr>
        <w:pStyle w:val="Heading2"/>
        <w:numPr>
          <w:ilvl w:val="2"/>
          <w:numId w:val="57"/>
        </w:numPr>
        <w:tabs>
          <w:tab w:pos="618" w:val="left" w:leader="none"/>
        </w:tabs>
        <w:spacing w:line="240" w:lineRule="auto" w:before="0" w:after="0"/>
        <w:ind w:left="618" w:right="0" w:hanging="499"/>
        <w:jc w:val="both"/>
      </w:pPr>
      <w:r>
        <w:rPr/>
        <w:t>Regime</w:t>
      </w:r>
      <w:r>
        <w:rPr>
          <w:spacing w:val="-1"/>
        </w:rPr>
        <w:t> </w:t>
      </w:r>
      <w:r>
        <w:rPr/>
        <w:t>de</w:t>
      </w:r>
      <w:r>
        <w:rPr>
          <w:spacing w:val="-1"/>
        </w:rPr>
        <w:t> </w:t>
      </w:r>
      <w:r>
        <w:rPr>
          <w:spacing w:val="-2"/>
        </w:rPr>
        <w:t>Fornecimento:</w:t>
      </w:r>
    </w:p>
    <w:p>
      <w:pPr>
        <w:pStyle w:val="BodyText"/>
        <w:spacing w:line="280" w:lineRule="auto"/>
        <w:ind w:left="119" w:right="118"/>
        <w:jc w:val="both"/>
      </w:pPr>
      <w:r>
        <w:rPr>
          <w:b/>
        </w:rPr>
        <w:t>Consignação, </w:t>
      </w:r>
      <w:r>
        <w:rPr/>
        <w:t>devido à variedade de tamanhos e outras especificações que deverão estar disponíveis no ato cirúrgico e considerando o alto impacto orçamentário, com emissão das</w:t>
      </w:r>
      <w:r>
        <w:rPr>
          <w:spacing w:val="-7"/>
        </w:rPr>
        <w:t> </w:t>
      </w:r>
      <w:r>
        <w:rPr/>
        <w:t>Autorizações de Fornecimento de acordo com a necessidade de ressuprimento dos estoques ou das cirurgias agendadas.</w:t>
      </w:r>
    </w:p>
    <w:p>
      <w:pPr>
        <w:pStyle w:val="BodyText"/>
        <w:spacing w:before="41"/>
      </w:pPr>
    </w:p>
    <w:p>
      <w:pPr>
        <w:pStyle w:val="Heading2"/>
        <w:numPr>
          <w:ilvl w:val="2"/>
          <w:numId w:val="57"/>
        </w:numPr>
        <w:tabs>
          <w:tab w:pos="618" w:val="left" w:leader="none"/>
        </w:tabs>
        <w:spacing w:line="240" w:lineRule="auto" w:before="1" w:after="0"/>
        <w:ind w:left="618" w:right="0" w:hanging="499"/>
        <w:jc w:val="both"/>
      </w:pPr>
      <w:r>
        <w:rPr/>
        <w:t>Parcelamento</w:t>
      </w:r>
      <w:r>
        <w:rPr>
          <w:spacing w:val="-3"/>
        </w:rPr>
        <w:t> </w:t>
      </w:r>
      <w:r>
        <w:rPr/>
        <w:t>do</w:t>
      </w:r>
      <w:r>
        <w:rPr>
          <w:spacing w:val="-3"/>
        </w:rPr>
        <w:t> </w:t>
      </w:r>
      <w:r>
        <w:rPr>
          <w:spacing w:val="-2"/>
        </w:rPr>
        <w:t>Objeto:</w:t>
      </w:r>
    </w:p>
    <w:p>
      <w:pPr>
        <w:spacing w:line="280" w:lineRule="auto" w:before="40"/>
        <w:ind w:left="119" w:right="118" w:firstLine="0"/>
        <w:jc w:val="both"/>
        <w:rPr>
          <w:sz w:val="20"/>
        </w:rPr>
      </w:pPr>
      <w:r>
        <w:rPr>
          <w:b/>
          <w:sz w:val="20"/>
        </w:rPr>
        <w:t>Optou-se pelo não parcelamento do objeto, </w:t>
      </w:r>
      <w:r>
        <w:rPr>
          <w:sz w:val="20"/>
        </w:rPr>
        <w:t>considerando que o objeto a ser contratado configura sistema único e integrado e, portanto, há a possibilidade de risco ao conjunto do objeto pretendido se parcelado.</w:t>
      </w:r>
    </w:p>
    <w:p>
      <w:pPr>
        <w:pStyle w:val="BodyText"/>
        <w:spacing w:before="41"/>
      </w:pPr>
    </w:p>
    <w:p>
      <w:pPr>
        <w:pStyle w:val="Heading2"/>
        <w:numPr>
          <w:ilvl w:val="2"/>
          <w:numId w:val="57"/>
        </w:numPr>
        <w:tabs>
          <w:tab w:pos="618" w:val="left" w:leader="none"/>
        </w:tabs>
        <w:spacing w:line="240" w:lineRule="auto" w:before="1"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1"/>
      </w:pPr>
    </w:p>
    <w:p>
      <w:pPr>
        <w:pStyle w:val="Heading2"/>
        <w:numPr>
          <w:ilvl w:val="2"/>
          <w:numId w:val="57"/>
        </w:numPr>
        <w:tabs>
          <w:tab w:pos="618" w:val="left" w:leader="none"/>
        </w:tabs>
        <w:spacing w:line="240" w:lineRule="auto" w:before="0" w:after="0"/>
        <w:ind w:left="618" w:right="0" w:hanging="499"/>
        <w:jc w:val="both"/>
      </w:pPr>
      <w:r>
        <w:rPr/>
        <w:t>Participação</w:t>
      </w:r>
      <w:r>
        <w:rPr>
          <w:spacing w:val="-1"/>
        </w:rPr>
        <w:t> </w:t>
      </w:r>
      <w:r>
        <w:rPr/>
        <w:t>de</w:t>
      </w:r>
      <w:r>
        <w:rPr>
          <w:spacing w:val="-1"/>
        </w:rPr>
        <w:t> </w:t>
      </w:r>
      <w:r>
        <w:rPr>
          <w:spacing w:val="-2"/>
        </w:rPr>
        <w:t>Consórcio:</w:t>
      </w:r>
    </w:p>
    <w:p>
      <w:pPr>
        <w:pStyle w:val="BodyText"/>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57"/>
        </w:numPr>
        <w:tabs>
          <w:tab w:pos="618" w:val="left" w:leader="none"/>
        </w:tabs>
        <w:spacing w:line="240" w:lineRule="auto" w:before="0" w:after="0"/>
        <w:ind w:left="618" w:right="0" w:hanging="499"/>
        <w:jc w:val="both"/>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2"/>
        <w:numPr>
          <w:ilvl w:val="2"/>
          <w:numId w:val="57"/>
        </w:numPr>
        <w:tabs>
          <w:tab w:pos="618" w:val="left" w:leader="none"/>
        </w:tabs>
        <w:spacing w:line="240" w:lineRule="auto" w:before="0" w:after="0"/>
        <w:ind w:left="618" w:right="0" w:hanging="499"/>
        <w:jc w:val="both"/>
      </w:pPr>
      <w:r>
        <w:rPr/>
        <w:t>Reajustamento</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7"/>
        </w:numPr>
        <w:tabs>
          <w:tab w:pos="618" w:val="left" w:leader="none"/>
        </w:tabs>
        <w:spacing w:line="240" w:lineRule="auto" w:before="0" w:after="0"/>
        <w:ind w:left="618" w:right="0" w:hanging="499"/>
        <w:jc w:val="both"/>
      </w:pPr>
      <w:r>
        <w:rPr>
          <w:spacing w:val="-2"/>
        </w:rPr>
        <w:t>Garantia:</w:t>
      </w:r>
    </w:p>
    <w:p>
      <w:pPr>
        <w:pStyle w:val="BodyText"/>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w:t>
      </w:r>
      <w:hyperlink r:id="rId57">
        <w:r>
          <w:rPr>
            <w:color w:val="0000ED"/>
            <w:u w:val="single" w:color="0000ED"/>
          </w:rPr>
          <w:t>78676201</w:t>
        </w:r>
      </w:hyperlink>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2"/>
        <w:numPr>
          <w:ilvl w:val="2"/>
          <w:numId w:val="57"/>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7"/>
        </w:numPr>
        <w:tabs>
          <w:tab w:pos="718" w:val="left" w:leader="none"/>
        </w:tabs>
        <w:spacing w:line="240" w:lineRule="auto" w:before="1"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2"/>
        <w:numPr>
          <w:ilvl w:val="2"/>
          <w:numId w:val="57"/>
        </w:numPr>
        <w:tabs>
          <w:tab w:pos="706" w:val="left" w:leader="none"/>
        </w:tabs>
        <w:spacing w:line="240" w:lineRule="auto" w:before="1"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2"/>
        <w:numPr>
          <w:ilvl w:val="2"/>
          <w:numId w:val="57"/>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7"/>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7"/>
        </w:numPr>
        <w:tabs>
          <w:tab w:pos="868" w:val="left" w:leader="none"/>
        </w:tabs>
        <w:spacing w:line="240" w:lineRule="auto" w:before="41"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7"/>
        </w:numPr>
        <w:tabs>
          <w:tab w:pos="896" w:val="left" w:leader="none"/>
        </w:tabs>
        <w:spacing w:line="280" w:lineRule="auto" w:before="40" w:after="0"/>
        <w:ind w:left="119" w:right="118" w:firstLine="0"/>
        <w:jc w:val="left"/>
        <w:rPr>
          <w:sz w:val="20"/>
        </w:rPr>
      </w:pPr>
      <w:r>
        <w:rPr>
          <w:sz w:val="20"/>
        </w:rPr>
        <w:t>Cumprir</w:t>
      </w:r>
      <w:r>
        <w:rPr>
          <w:spacing w:val="26"/>
          <w:sz w:val="20"/>
        </w:rPr>
        <w:t> </w:t>
      </w:r>
      <w:r>
        <w:rPr>
          <w:sz w:val="20"/>
        </w:rPr>
        <w:t>com</w:t>
      </w:r>
      <w:r>
        <w:rPr>
          <w:spacing w:val="26"/>
          <w:sz w:val="20"/>
        </w:rPr>
        <w:t> </w:t>
      </w:r>
      <w:r>
        <w:rPr>
          <w:sz w:val="20"/>
        </w:rPr>
        <w:t>o</w:t>
      </w:r>
      <w:r>
        <w:rPr>
          <w:spacing w:val="26"/>
          <w:sz w:val="20"/>
        </w:rPr>
        <w:t> </w:t>
      </w:r>
      <w:r>
        <w:rPr>
          <w:sz w:val="20"/>
        </w:rPr>
        <w:t>fornecimento</w:t>
      </w:r>
      <w:r>
        <w:rPr>
          <w:spacing w:val="26"/>
          <w:sz w:val="20"/>
        </w:rPr>
        <w:t> </w:t>
      </w:r>
      <w:r>
        <w:rPr>
          <w:sz w:val="20"/>
        </w:rPr>
        <w:t>do</w:t>
      </w:r>
      <w:r>
        <w:rPr>
          <w:spacing w:val="26"/>
          <w:sz w:val="20"/>
        </w:rPr>
        <w:t> </w:t>
      </w:r>
      <w:r>
        <w:rPr>
          <w:sz w:val="20"/>
        </w:rPr>
        <w:t>objeto</w:t>
      </w:r>
      <w:r>
        <w:rPr>
          <w:spacing w:val="26"/>
          <w:sz w:val="20"/>
        </w:rPr>
        <w:t> </w:t>
      </w:r>
      <w:r>
        <w:rPr>
          <w:sz w:val="20"/>
        </w:rPr>
        <w:t>contratado</w:t>
      </w:r>
      <w:r>
        <w:rPr>
          <w:spacing w:val="26"/>
          <w:sz w:val="20"/>
        </w:rPr>
        <w:t> </w:t>
      </w:r>
      <w:r>
        <w:rPr>
          <w:sz w:val="20"/>
        </w:rPr>
        <w:t>em</w:t>
      </w:r>
      <w:r>
        <w:rPr>
          <w:spacing w:val="26"/>
          <w:sz w:val="20"/>
        </w:rPr>
        <w:t> </w:t>
      </w:r>
      <w:r>
        <w:rPr>
          <w:sz w:val="20"/>
        </w:rPr>
        <w:t>conformidade</w:t>
      </w:r>
      <w:r>
        <w:rPr>
          <w:spacing w:val="26"/>
          <w:sz w:val="20"/>
        </w:rPr>
        <w:t> </w:t>
      </w:r>
      <w:r>
        <w:rPr>
          <w:sz w:val="20"/>
        </w:rPr>
        <w:t>com</w:t>
      </w:r>
      <w:r>
        <w:rPr>
          <w:spacing w:val="26"/>
          <w:sz w:val="20"/>
        </w:rPr>
        <w:t> </w:t>
      </w:r>
      <w:r>
        <w:rPr>
          <w:sz w:val="20"/>
        </w:rPr>
        <w:t>prazo,</w:t>
      </w:r>
      <w:r>
        <w:rPr>
          <w:spacing w:val="26"/>
          <w:sz w:val="20"/>
        </w:rPr>
        <w:t> </w:t>
      </w:r>
      <w:r>
        <w:rPr>
          <w:sz w:val="20"/>
        </w:rPr>
        <w:t>local,</w:t>
      </w:r>
      <w:r>
        <w:rPr>
          <w:spacing w:val="26"/>
          <w:sz w:val="20"/>
        </w:rPr>
        <w:t> </w:t>
      </w:r>
      <w:r>
        <w:rPr>
          <w:sz w:val="20"/>
        </w:rPr>
        <w:t>emissão</w:t>
      </w:r>
      <w:r>
        <w:rPr>
          <w:spacing w:val="26"/>
          <w:sz w:val="20"/>
        </w:rPr>
        <w:t> </w:t>
      </w:r>
      <w:r>
        <w:rPr>
          <w:sz w:val="20"/>
        </w:rPr>
        <w:t>de</w:t>
      </w:r>
      <w:r>
        <w:rPr>
          <w:spacing w:val="26"/>
          <w:sz w:val="20"/>
        </w:rPr>
        <w:t> </w:t>
      </w:r>
      <w:r>
        <w:rPr>
          <w:sz w:val="20"/>
        </w:rPr>
        <w:t>documentos</w:t>
      </w:r>
      <w:r>
        <w:rPr>
          <w:spacing w:val="26"/>
          <w:sz w:val="20"/>
        </w:rPr>
        <w:t> </w:t>
      </w:r>
      <w:r>
        <w:rPr>
          <w:sz w:val="20"/>
        </w:rPr>
        <w:t>fiscais,</w:t>
      </w:r>
      <w:r>
        <w:rPr>
          <w:spacing w:val="26"/>
          <w:sz w:val="20"/>
        </w:rPr>
        <w:t> </w:t>
      </w:r>
      <w:r>
        <w:rPr>
          <w:sz w:val="20"/>
        </w:rPr>
        <w:t>quantidade,</w:t>
      </w:r>
      <w:r>
        <w:rPr>
          <w:spacing w:val="26"/>
          <w:sz w:val="20"/>
        </w:rPr>
        <w:t> </w:t>
      </w:r>
      <w:r>
        <w:rPr>
          <w:sz w:val="20"/>
        </w:rPr>
        <w:t>embalagem,</w:t>
      </w:r>
      <w:r>
        <w:rPr>
          <w:spacing w:val="26"/>
          <w:sz w:val="20"/>
        </w:rPr>
        <w:t> </w:t>
      </w:r>
      <w:r>
        <w:rPr>
          <w:sz w:val="20"/>
        </w:rPr>
        <w:t>especificações</w:t>
      </w:r>
      <w:r>
        <w:rPr>
          <w:spacing w:val="26"/>
          <w:sz w:val="20"/>
        </w:rPr>
        <w:t> </w:t>
      </w:r>
      <w:r>
        <w:rPr>
          <w:sz w:val="20"/>
        </w:rPr>
        <w:t>técnicas</w:t>
      </w:r>
      <w:r>
        <w:rPr>
          <w:spacing w:val="26"/>
          <w:sz w:val="20"/>
        </w:rPr>
        <w:t> </w:t>
      </w:r>
      <w:r>
        <w:rPr>
          <w:sz w:val="20"/>
        </w:rPr>
        <w:t>e</w:t>
      </w:r>
      <w:r>
        <w:rPr>
          <w:spacing w:val="26"/>
          <w:sz w:val="20"/>
        </w:rPr>
        <w:t> </w:t>
      </w:r>
      <w:r>
        <w:rPr>
          <w:sz w:val="20"/>
        </w:rPr>
        <w:t>validade definidos em Edital.</w:t>
      </w:r>
    </w:p>
    <w:p>
      <w:pPr>
        <w:pStyle w:val="BodyText"/>
        <w:spacing w:before="41"/>
      </w:pPr>
    </w:p>
    <w:p>
      <w:pPr>
        <w:pStyle w:val="Heading1"/>
        <w:numPr>
          <w:ilvl w:val="0"/>
          <w:numId w:val="57"/>
        </w:numPr>
        <w:tabs>
          <w:tab w:pos="318" w:val="left" w:leader="none"/>
        </w:tabs>
        <w:spacing w:line="240" w:lineRule="auto" w:before="0" w:after="0"/>
        <w:ind w:left="318" w:right="0" w:hanging="199"/>
        <w:jc w:val="left"/>
      </w:pPr>
      <w:r>
        <w:rPr>
          <w:spacing w:val="-2"/>
        </w:rPr>
        <w:t>PLANEJAMENTO</w:t>
      </w:r>
    </w:p>
    <w:p>
      <w:pPr>
        <w:pStyle w:val="ListParagraph"/>
        <w:numPr>
          <w:ilvl w:val="1"/>
          <w:numId w:val="57"/>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ListParagraph"/>
        <w:spacing w:after="0" w:line="240" w:lineRule="auto"/>
        <w:jc w:val="left"/>
        <w:rPr>
          <w:b/>
          <w:sz w:val="20"/>
        </w:rPr>
        <w:sectPr>
          <w:type w:val="continuous"/>
          <w:pgSz w:w="15840" w:h="24480"/>
          <w:pgMar w:top="0" w:bottom="280" w:left="0" w:right="0"/>
        </w:sectPr>
      </w:pPr>
    </w:p>
    <w:p>
      <w:pPr>
        <w:pStyle w:val="BodyText"/>
        <w:spacing w:line="280" w:lineRule="auto" w:before="23"/>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1"/>
        <w:numPr>
          <w:ilvl w:val="1"/>
          <w:numId w:val="57"/>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1"/>
        <w:numPr>
          <w:ilvl w:val="1"/>
          <w:numId w:val="57"/>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1"/>
        <w:numPr>
          <w:ilvl w:val="1"/>
          <w:numId w:val="57"/>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ind w:left="119" w:right="118"/>
      </w:pPr>
      <w:r>
        <w:rPr/>
        <w:t>Conforme</w:t>
      </w:r>
      <w:r>
        <w:rPr>
          <w:spacing w:val="-2"/>
        </w:rPr>
        <w:t> </w:t>
      </w:r>
      <w:r>
        <w:rPr/>
        <w:t>pode</w:t>
      </w:r>
      <w:r>
        <w:rPr>
          <w:spacing w:val="-2"/>
        </w:rPr>
        <w:t> </w:t>
      </w:r>
      <w:r>
        <w:rPr/>
        <w:t>ser</w:t>
      </w:r>
      <w:r>
        <w:rPr>
          <w:spacing w:val="-2"/>
        </w:rPr>
        <w:t> </w:t>
      </w:r>
      <w:r>
        <w:rPr/>
        <w:t>observado</w:t>
      </w:r>
      <w:r>
        <w:rPr>
          <w:spacing w:val="-2"/>
        </w:rPr>
        <w:t> </w:t>
      </w:r>
      <w:r>
        <w:rPr/>
        <w:t>no</w:t>
      </w:r>
      <w:r>
        <w:rPr>
          <w:spacing w:val="-2"/>
        </w:rPr>
        <w:t> </w:t>
      </w:r>
      <w:r>
        <w:rPr/>
        <w:t>rol</w:t>
      </w:r>
      <w:r>
        <w:rPr>
          <w:spacing w:val="-2"/>
        </w:rPr>
        <w:t> </w:t>
      </w:r>
      <w:r>
        <w:rPr/>
        <w:t>de</w:t>
      </w:r>
      <w:r>
        <w:rPr>
          <w:spacing w:val="-2"/>
        </w:rPr>
        <w:t> </w:t>
      </w:r>
      <w:r>
        <w:rPr/>
        <w:t>itens</w:t>
      </w:r>
      <w:r>
        <w:rPr>
          <w:spacing w:val="-2"/>
        </w:rPr>
        <w:t> </w:t>
      </w:r>
      <w:r>
        <w:rPr/>
        <w:t>de</w:t>
      </w:r>
      <w:r>
        <w:rPr>
          <w:spacing w:val="-2"/>
        </w:rPr>
        <w:t> </w:t>
      </w:r>
      <w:r>
        <w:rPr/>
        <w:t>fornecimento</w:t>
      </w:r>
      <w:r>
        <w:rPr>
          <w:spacing w:val="-2"/>
        </w:rPr>
        <w:t> </w:t>
      </w:r>
      <w:r>
        <w:rPr/>
        <w:t>contínuo,</w:t>
      </w:r>
      <w:r>
        <w:rPr>
          <w:spacing w:val="-2"/>
        </w:rPr>
        <w:t> </w:t>
      </w:r>
      <w:r>
        <w:rPr/>
        <w:t>para</w:t>
      </w:r>
      <w:r>
        <w:rPr>
          <w:spacing w:val="-2"/>
        </w:rPr>
        <w:t> </w:t>
      </w:r>
      <w:r>
        <w:rPr/>
        <w:t>itens</w:t>
      </w:r>
      <w:r>
        <w:rPr>
          <w:spacing w:val="-2"/>
        </w:rPr>
        <w:t> </w:t>
      </w:r>
      <w:r>
        <w:rPr/>
        <w:t>da</w:t>
      </w:r>
      <w:r>
        <w:rPr>
          <w:spacing w:val="-2"/>
        </w:rPr>
        <w:t> </w:t>
      </w:r>
      <w:r>
        <w:rPr/>
        <w:t>mesma</w:t>
      </w:r>
      <w:r>
        <w:rPr>
          <w:spacing w:val="-2"/>
        </w:rPr>
        <w:t> </w:t>
      </w:r>
      <w:r>
        <w:rPr/>
        <w:t>família</w:t>
      </w:r>
      <w:r>
        <w:rPr>
          <w:spacing w:val="-2"/>
        </w:rPr>
        <w:t> </w:t>
      </w:r>
      <w:r>
        <w:rPr/>
        <w:t>do</w:t>
      </w:r>
      <w:r>
        <w:rPr>
          <w:spacing w:val="-2"/>
        </w:rPr>
        <w:t> </w:t>
      </w:r>
      <w:r>
        <w:rPr/>
        <w:t>objeto</w:t>
      </w:r>
      <w:r>
        <w:rPr>
          <w:spacing w:val="-2"/>
        </w:rPr>
        <w:t> </w:t>
      </w:r>
      <w:r>
        <w:rPr/>
        <w:t>da</w:t>
      </w:r>
      <w:r>
        <w:rPr>
          <w:spacing w:val="-2"/>
        </w:rPr>
        <w:t> </w:t>
      </w:r>
      <w:r>
        <w:rPr/>
        <w:t>presente</w:t>
      </w:r>
      <w:r>
        <w:rPr>
          <w:spacing w:val="-2"/>
        </w:rPr>
        <w:t> </w:t>
      </w:r>
      <w:r>
        <w:rPr/>
        <w:t>contratação</w:t>
      </w:r>
      <w:r>
        <w:rPr>
          <w:spacing w:val="-2"/>
        </w:rPr>
        <w:t> </w:t>
      </w:r>
      <w:r>
        <w:rPr/>
        <w:t>as</w:t>
      </w:r>
      <w:r>
        <w:rPr>
          <w:spacing w:val="-2"/>
        </w:rPr>
        <w:t> </w:t>
      </w:r>
      <w:r>
        <w:rPr/>
        <w:t>contratações</w:t>
      </w:r>
      <w:r>
        <w:rPr>
          <w:spacing w:val="-2"/>
        </w:rPr>
        <w:t> </w:t>
      </w:r>
      <w:r>
        <w:rPr/>
        <w:t>vigentes</w:t>
      </w:r>
      <w:r>
        <w:rPr>
          <w:spacing w:val="-2"/>
        </w:rPr>
        <w:t> </w:t>
      </w:r>
      <w:r>
        <w:rPr/>
        <w:t>configuram</w:t>
      </w:r>
      <w:r>
        <w:rPr>
          <w:spacing w:val="-2"/>
        </w:rPr>
        <w:t> </w:t>
      </w:r>
      <w:r>
        <w:rPr/>
        <w:t>contratações</w:t>
      </w:r>
      <w:r>
        <w:rPr>
          <w:spacing w:val="-2"/>
        </w:rPr>
        <w:t> </w:t>
      </w:r>
      <w:r>
        <w:rPr/>
        <w:t>correlatas e estão elecandas abaixo:</w:t>
      </w:r>
    </w:p>
    <w:p>
      <w:pPr>
        <w:pStyle w:val="BodyText"/>
        <w:spacing w:before="41"/>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0"/>
        <w:gridCol w:w="10590"/>
        <w:gridCol w:w="4290"/>
      </w:tblGrid>
      <w:tr>
        <w:trPr>
          <w:trHeight w:val="284" w:hRule="atLeast"/>
        </w:trPr>
        <w:tc>
          <w:tcPr>
            <w:tcW w:w="660" w:type="dxa"/>
          </w:tcPr>
          <w:p>
            <w:pPr>
              <w:pStyle w:val="TableParagraph"/>
              <w:spacing w:before="68"/>
              <w:ind w:left="21" w:right="7"/>
              <w:jc w:val="center"/>
              <w:rPr>
                <w:b/>
                <w:sz w:val="16"/>
              </w:rPr>
            </w:pPr>
            <w:r>
              <w:rPr>
                <w:b/>
                <w:spacing w:val="-4"/>
                <w:sz w:val="16"/>
              </w:rPr>
              <w:t>ITEM</w:t>
            </w:r>
          </w:p>
        </w:tc>
        <w:tc>
          <w:tcPr>
            <w:tcW w:w="10590" w:type="dxa"/>
          </w:tcPr>
          <w:p>
            <w:pPr>
              <w:pStyle w:val="TableParagraph"/>
              <w:spacing w:before="68"/>
              <w:ind w:left="18"/>
              <w:jc w:val="center"/>
              <w:rPr>
                <w:b/>
                <w:sz w:val="16"/>
              </w:rPr>
            </w:pPr>
            <w:r>
              <w:rPr>
                <w:b/>
                <w:sz w:val="16"/>
              </w:rPr>
              <w:t>DESCRIÇÃO</w:t>
            </w:r>
            <w:r>
              <w:rPr>
                <w:b/>
                <w:spacing w:val="-2"/>
                <w:sz w:val="16"/>
              </w:rPr>
              <w:t> </w:t>
            </w:r>
            <w:r>
              <w:rPr>
                <w:b/>
                <w:sz w:val="16"/>
              </w:rPr>
              <w:t>DO</w:t>
            </w:r>
            <w:r>
              <w:rPr>
                <w:b/>
                <w:spacing w:val="-2"/>
                <w:sz w:val="16"/>
              </w:rPr>
              <w:t> </w:t>
            </w:r>
            <w:r>
              <w:rPr>
                <w:b/>
                <w:sz w:val="16"/>
              </w:rPr>
              <w:t>OBJETO</w:t>
            </w:r>
            <w:r>
              <w:rPr>
                <w:b/>
                <w:spacing w:val="-2"/>
                <w:sz w:val="16"/>
              </w:rPr>
              <w:t> </w:t>
            </w:r>
            <w:r>
              <w:rPr>
                <w:b/>
                <w:sz w:val="16"/>
              </w:rPr>
              <w:t>DA</w:t>
            </w:r>
            <w:r>
              <w:rPr>
                <w:b/>
                <w:spacing w:val="-9"/>
                <w:sz w:val="16"/>
              </w:rPr>
              <w:t> </w:t>
            </w:r>
            <w:r>
              <w:rPr>
                <w:b/>
                <w:spacing w:val="-2"/>
                <w:sz w:val="16"/>
              </w:rPr>
              <w:t>CONTRATAÇÃO</w:t>
            </w:r>
          </w:p>
        </w:tc>
        <w:tc>
          <w:tcPr>
            <w:tcW w:w="4290" w:type="dxa"/>
            <w:tcBorders>
              <w:right w:val="double" w:sz="6" w:space="0" w:color="808080"/>
            </w:tcBorders>
          </w:tcPr>
          <w:p>
            <w:pPr>
              <w:pStyle w:val="TableParagraph"/>
              <w:spacing w:before="68"/>
              <w:ind w:left="17"/>
              <w:jc w:val="center"/>
              <w:rPr>
                <w:b/>
                <w:sz w:val="16"/>
              </w:rPr>
            </w:pPr>
            <w:r>
              <w:rPr>
                <w:b/>
                <w:sz w:val="16"/>
              </w:rPr>
              <w:t>PROCESSO</w:t>
            </w:r>
            <w:r>
              <w:rPr>
                <w:b/>
                <w:spacing w:val="-1"/>
                <w:sz w:val="16"/>
              </w:rPr>
              <w:t> </w:t>
            </w:r>
            <w:r>
              <w:rPr>
                <w:b/>
                <w:spacing w:val="-5"/>
                <w:sz w:val="16"/>
              </w:rPr>
              <w:t>SEI</w:t>
            </w:r>
          </w:p>
        </w:tc>
      </w:tr>
      <w:tr>
        <w:trPr>
          <w:trHeight w:val="284" w:hRule="atLeast"/>
        </w:trPr>
        <w:tc>
          <w:tcPr>
            <w:tcW w:w="660" w:type="dxa"/>
          </w:tcPr>
          <w:p>
            <w:pPr>
              <w:pStyle w:val="TableParagraph"/>
              <w:spacing w:before="68"/>
              <w:ind w:left="21" w:right="6"/>
              <w:jc w:val="center"/>
              <w:rPr>
                <w:b/>
                <w:sz w:val="16"/>
              </w:rPr>
            </w:pPr>
            <w:r>
              <w:rPr>
                <w:b/>
                <w:spacing w:val="-5"/>
                <w:sz w:val="16"/>
              </w:rPr>
              <w:t>1.1</w:t>
            </w:r>
          </w:p>
        </w:tc>
        <w:tc>
          <w:tcPr>
            <w:tcW w:w="10590" w:type="dxa"/>
          </w:tcPr>
          <w:p>
            <w:pPr>
              <w:pStyle w:val="TableParagraph"/>
              <w:spacing w:before="68"/>
              <w:ind w:left="18"/>
              <w:jc w:val="center"/>
              <w:rPr>
                <w:sz w:val="16"/>
              </w:rPr>
            </w:pPr>
            <w:r>
              <w:rPr>
                <w:sz w:val="16"/>
              </w:rPr>
              <w:t>MINI</w:t>
            </w:r>
            <w:r>
              <w:rPr>
                <w:spacing w:val="-12"/>
                <w:sz w:val="16"/>
              </w:rPr>
              <w:t> </w:t>
            </w:r>
            <w:r>
              <w:rPr>
                <w:sz w:val="16"/>
              </w:rPr>
              <w:t>PLACA</w:t>
            </w:r>
            <w:r>
              <w:rPr>
                <w:spacing w:val="-10"/>
                <w:sz w:val="16"/>
              </w:rPr>
              <w:t> </w:t>
            </w:r>
            <w:r>
              <w:rPr>
                <w:sz w:val="16"/>
              </w:rPr>
              <w:t>RETA</w:t>
            </w:r>
            <w:r>
              <w:rPr>
                <w:spacing w:val="-10"/>
                <w:sz w:val="16"/>
              </w:rPr>
              <w:t> </w:t>
            </w:r>
            <w:r>
              <w:rPr>
                <w:sz w:val="16"/>
              </w:rPr>
              <w:t>PARA</w:t>
            </w:r>
            <w:r>
              <w:rPr>
                <w:spacing w:val="-10"/>
                <w:sz w:val="16"/>
              </w:rPr>
              <w:t> </w:t>
            </w:r>
            <w:r>
              <w:rPr>
                <w:sz w:val="16"/>
              </w:rPr>
              <w:t>CRÂNIO</w:t>
            </w:r>
            <w:r>
              <w:rPr>
                <w:spacing w:val="-10"/>
                <w:sz w:val="16"/>
              </w:rPr>
              <w:t> </w:t>
            </w:r>
            <w:r>
              <w:rPr>
                <w:sz w:val="16"/>
              </w:rPr>
              <w:t>MAXILO</w:t>
            </w:r>
            <w:r>
              <w:rPr>
                <w:spacing w:val="-8"/>
                <w:sz w:val="16"/>
              </w:rPr>
              <w:t> </w:t>
            </w:r>
            <w:r>
              <w:rPr>
                <w:spacing w:val="-2"/>
                <w:sz w:val="16"/>
              </w:rPr>
              <w:t>FACIAL</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99" w:hRule="atLeast"/>
        </w:trPr>
        <w:tc>
          <w:tcPr>
            <w:tcW w:w="660" w:type="dxa"/>
          </w:tcPr>
          <w:p>
            <w:pPr>
              <w:pStyle w:val="TableParagraph"/>
              <w:spacing w:before="68"/>
              <w:ind w:left="21" w:right="6"/>
              <w:jc w:val="center"/>
              <w:rPr>
                <w:b/>
                <w:sz w:val="16"/>
              </w:rPr>
            </w:pPr>
            <w:r>
              <w:rPr>
                <w:b/>
                <w:spacing w:val="-5"/>
                <w:sz w:val="16"/>
              </w:rPr>
              <w:t>1.2</w:t>
            </w:r>
          </w:p>
        </w:tc>
        <w:tc>
          <w:tcPr>
            <w:tcW w:w="10590" w:type="dxa"/>
          </w:tcPr>
          <w:p>
            <w:pPr>
              <w:pStyle w:val="TableParagraph"/>
              <w:spacing w:before="68"/>
              <w:ind w:left="18" w:right="1"/>
              <w:jc w:val="center"/>
              <w:rPr>
                <w:sz w:val="16"/>
              </w:rPr>
            </w:pPr>
            <w:r>
              <w:rPr>
                <w:sz w:val="16"/>
              </w:rPr>
              <w:t>MICRO</w:t>
            </w:r>
            <w:r>
              <w:rPr>
                <w:spacing w:val="-9"/>
                <w:sz w:val="16"/>
              </w:rPr>
              <w:t> </w:t>
            </w:r>
            <w:r>
              <w:rPr>
                <w:sz w:val="16"/>
              </w:rPr>
              <w:t>PLACA</w:t>
            </w:r>
            <w:r>
              <w:rPr>
                <w:spacing w:val="-10"/>
                <w:sz w:val="16"/>
              </w:rPr>
              <w:t> </w:t>
            </w:r>
            <w:r>
              <w:rPr>
                <w:sz w:val="16"/>
              </w:rPr>
              <w:t>ORBITAL</w:t>
            </w:r>
            <w:r>
              <w:rPr>
                <w:spacing w:val="-10"/>
                <w:sz w:val="16"/>
              </w:rPr>
              <w:t> </w:t>
            </w:r>
            <w:r>
              <w:rPr>
                <w:spacing w:val="-2"/>
                <w:sz w:val="16"/>
              </w:rPr>
              <w:t>CURVADA</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1.3</w:t>
            </w:r>
          </w:p>
        </w:tc>
        <w:tc>
          <w:tcPr>
            <w:tcW w:w="10590" w:type="dxa"/>
          </w:tcPr>
          <w:p>
            <w:pPr>
              <w:pStyle w:val="TableParagraph"/>
              <w:spacing w:before="68"/>
              <w:ind w:left="18"/>
              <w:jc w:val="center"/>
              <w:rPr>
                <w:sz w:val="16"/>
              </w:rPr>
            </w:pPr>
            <w:r>
              <w:rPr>
                <w:sz w:val="16"/>
              </w:rPr>
              <w:t>MICRO</w:t>
            </w:r>
            <w:r>
              <w:rPr>
                <w:spacing w:val="-1"/>
                <w:sz w:val="16"/>
              </w:rPr>
              <w:t> </w:t>
            </w:r>
            <w:r>
              <w:rPr>
                <w:sz w:val="16"/>
              </w:rPr>
              <w:t>PLACA</w:t>
            </w:r>
            <w:r>
              <w:rPr>
                <w:spacing w:val="-9"/>
                <w:sz w:val="16"/>
              </w:rPr>
              <w:t> </w:t>
            </w:r>
            <w:r>
              <w:rPr>
                <w:sz w:val="16"/>
              </w:rPr>
              <w:t>EM</w:t>
            </w:r>
            <w:r>
              <w:rPr>
                <w:spacing w:val="-3"/>
                <w:sz w:val="16"/>
              </w:rPr>
              <w:t> </w:t>
            </w:r>
            <w:r>
              <w:rPr>
                <w:spacing w:val="-4"/>
                <w:sz w:val="16"/>
              </w:rPr>
              <w:t>TELA</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1.4</w:t>
            </w:r>
          </w:p>
        </w:tc>
        <w:tc>
          <w:tcPr>
            <w:tcW w:w="10590" w:type="dxa"/>
          </w:tcPr>
          <w:p>
            <w:pPr>
              <w:pStyle w:val="TableParagraph"/>
              <w:spacing w:before="68"/>
              <w:ind w:left="18"/>
              <w:jc w:val="center"/>
              <w:rPr>
                <w:sz w:val="16"/>
              </w:rPr>
            </w:pPr>
            <w:r>
              <w:rPr>
                <w:spacing w:val="-2"/>
                <w:sz w:val="16"/>
              </w:rPr>
              <w:t>MINIPARAFUSO</w:t>
            </w:r>
            <w:r>
              <w:rPr>
                <w:spacing w:val="5"/>
                <w:sz w:val="16"/>
              </w:rPr>
              <w:t> </w:t>
            </w:r>
            <w:r>
              <w:rPr>
                <w:spacing w:val="-2"/>
                <w:sz w:val="16"/>
              </w:rPr>
              <w:t>AUTORROQUEANTE</w:t>
            </w:r>
            <w:r>
              <w:rPr>
                <w:spacing w:val="18"/>
                <w:sz w:val="16"/>
              </w:rPr>
              <w:t> </w:t>
            </w:r>
            <w:r>
              <w:rPr>
                <w:spacing w:val="-2"/>
                <w:sz w:val="16"/>
              </w:rPr>
              <w:t>SISTEMA</w:t>
            </w:r>
            <w:r>
              <w:rPr>
                <w:spacing w:val="6"/>
                <w:sz w:val="16"/>
              </w:rPr>
              <w:t> </w:t>
            </w:r>
            <w:r>
              <w:rPr>
                <w:spacing w:val="-5"/>
                <w:sz w:val="16"/>
              </w:rPr>
              <w:t>1.5</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2.1</w:t>
            </w:r>
          </w:p>
        </w:tc>
        <w:tc>
          <w:tcPr>
            <w:tcW w:w="10590" w:type="dxa"/>
          </w:tcPr>
          <w:p>
            <w:pPr>
              <w:pStyle w:val="TableParagraph"/>
              <w:spacing w:before="68"/>
              <w:ind w:left="18"/>
              <w:jc w:val="center"/>
              <w:rPr>
                <w:sz w:val="16"/>
              </w:rPr>
            </w:pPr>
            <w:r>
              <w:rPr>
                <w:sz w:val="16"/>
              </w:rPr>
              <w:t>PARAFUSO</w:t>
            </w:r>
            <w:r>
              <w:rPr>
                <w:spacing w:val="-10"/>
                <w:sz w:val="16"/>
              </w:rPr>
              <w:t> </w:t>
            </w:r>
            <w:r>
              <w:rPr>
                <w:sz w:val="16"/>
              </w:rPr>
              <w:t>CIRURGICO</w:t>
            </w:r>
            <w:r>
              <w:rPr>
                <w:spacing w:val="-6"/>
                <w:sz w:val="16"/>
              </w:rPr>
              <w:t> </w:t>
            </w:r>
            <w:r>
              <w:rPr>
                <w:sz w:val="16"/>
              </w:rPr>
              <w:t>SISTEMA</w:t>
            </w:r>
            <w:r>
              <w:rPr>
                <w:spacing w:val="-10"/>
                <w:sz w:val="16"/>
              </w:rPr>
              <w:t> </w:t>
            </w:r>
            <w:r>
              <w:rPr>
                <w:spacing w:val="-5"/>
                <w:sz w:val="16"/>
              </w:rPr>
              <w:t>2.0</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2.2</w:t>
            </w:r>
          </w:p>
        </w:tc>
        <w:tc>
          <w:tcPr>
            <w:tcW w:w="10590" w:type="dxa"/>
          </w:tcPr>
          <w:p>
            <w:pPr>
              <w:pStyle w:val="TableParagraph"/>
              <w:spacing w:before="68"/>
              <w:ind w:left="18"/>
              <w:jc w:val="center"/>
              <w:rPr>
                <w:sz w:val="16"/>
              </w:rPr>
            </w:pPr>
            <w:r>
              <w:rPr>
                <w:spacing w:val="-2"/>
                <w:sz w:val="16"/>
              </w:rPr>
              <w:t>PLACA</w:t>
            </w:r>
            <w:r>
              <w:rPr>
                <w:sz w:val="16"/>
              </w:rPr>
              <w:t> </w:t>
            </w:r>
            <w:r>
              <w:rPr>
                <w:spacing w:val="-2"/>
                <w:sz w:val="16"/>
              </w:rPr>
              <w:t>SEMIRRIGIDA</w:t>
            </w:r>
            <w:r>
              <w:rPr>
                <w:sz w:val="16"/>
              </w:rPr>
              <w:t> </w:t>
            </w:r>
            <w:r>
              <w:rPr>
                <w:spacing w:val="-2"/>
                <w:sz w:val="16"/>
              </w:rPr>
              <w:t>RETA</w:t>
            </w:r>
            <w:r>
              <w:rPr>
                <w:spacing w:val="1"/>
                <w:sz w:val="16"/>
              </w:rPr>
              <w:t> </w:t>
            </w:r>
            <w:r>
              <w:rPr>
                <w:spacing w:val="-2"/>
                <w:sz w:val="16"/>
              </w:rPr>
              <w:t>SEGMENTO</w:t>
            </w:r>
            <w:r>
              <w:rPr>
                <w:spacing w:val="11"/>
                <w:sz w:val="16"/>
              </w:rPr>
              <w:t> </w:t>
            </w:r>
            <w:r>
              <w:rPr>
                <w:spacing w:val="-2"/>
                <w:sz w:val="16"/>
              </w:rPr>
              <w:t>CURTO/LONGO</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99" w:hRule="atLeast"/>
        </w:trPr>
        <w:tc>
          <w:tcPr>
            <w:tcW w:w="660" w:type="dxa"/>
          </w:tcPr>
          <w:p>
            <w:pPr>
              <w:pStyle w:val="TableParagraph"/>
              <w:spacing w:before="68"/>
              <w:ind w:left="21" w:right="6"/>
              <w:jc w:val="center"/>
              <w:rPr>
                <w:b/>
                <w:sz w:val="16"/>
              </w:rPr>
            </w:pPr>
            <w:r>
              <w:rPr>
                <w:b/>
                <w:spacing w:val="-5"/>
                <w:sz w:val="16"/>
              </w:rPr>
              <w:t>2.3</w:t>
            </w:r>
          </w:p>
        </w:tc>
        <w:tc>
          <w:tcPr>
            <w:tcW w:w="10590" w:type="dxa"/>
          </w:tcPr>
          <w:p>
            <w:pPr>
              <w:pStyle w:val="TableParagraph"/>
              <w:spacing w:before="68"/>
              <w:ind w:left="18"/>
              <w:jc w:val="center"/>
              <w:rPr>
                <w:sz w:val="16"/>
              </w:rPr>
            </w:pPr>
            <w:r>
              <w:rPr>
                <w:sz w:val="16"/>
              </w:rPr>
              <w:t>PLACA</w:t>
            </w:r>
            <w:r>
              <w:rPr>
                <w:spacing w:val="-12"/>
                <w:sz w:val="16"/>
              </w:rPr>
              <w:t> </w:t>
            </w:r>
            <w:r>
              <w:rPr>
                <w:sz w:val="16"/>
              </w:rPr>
              <w:t>SEMIRRIGIDA</w:t>
            </w:r>
            <w:r>
              <w:rPr>
                <w:spacing w:val="-10"/>
                <w:sz w:val="16"/>
              </w:rPr>
              <w:t> </w:t>
            </w:r>
            <w:r>
              <w:rPr>
                <w:sz w:val="16"/>
              </w:rPr>
              <w:t>EM</w:t>
            </w:r>
            <w:r>
              <w:rPr>
                <w:spacing w:val="-10"/>
                <w:sz w:val="16"/>
              </w:rPr>
              <w:t> </w:t>
            </w:r>
            <w:r>
              <w:rPr>
                <w:sz w:val="16"/>
              </w:rPr>
              <w:t>L</w:t>
            </w:r>
            <w:r>
              <w:rPr>
                <w:spacing w:val="-9"/>
                <w:sz w:val="16"/>
              </w:rPr>
              <w:t> </w:t>
            </w:r>
            <w:r>
              <w:rPr>
                <w:sz w:val="16"/>
              </w:rPr>
              <w:t>ESQUERDA/DIREITA</w:t>
            </w:r>
            <w:r>
              <w:rPr>
                <w:spacing w:val="-10"/>
                <w:sz w:val="16"/>
              </w:rPr>
              <w:t> </w:t>
            </w:r>
            <w:r>
              <w:rPr>
                <w:sz w:val="16"/>
              </w:rPr>
              <w:t>SEGMENTO</w:t>
            </w:r>
            <w:r>
              <w:rPr>
                <w:spacing w:val="-5"/>
                <w:sz w:val="16"/>
              </w:rPr>
              <w:t> </w:t>
            </w:r>
            <w:r>
              <w:rPr>
                <w:sz w:val="16"/>
              </w:rPr>
              <w:t>CURTO/LONGO</w:t>
            </w:r>
            <w:r>
              <w:rPr>
                <w:spacing w:val="-4"/>
                <w:sz w:val="16"/>
              </w:rPr>
              <w:t> </w:t>
            </w:r>
            <w:r>
              <w:rPr>
                <w:sz w:val="16"/>
              </w:rPr>
              <w:t>E</w:t>
            </w:r>
            <w:r>
              <w:rPr>
                <w:spacing w:val="-5"/>
                <w:sz w:val="16"/>
              </w:rPr>
              <w:t> </w:t>
            </w:r>
            <w:r>
              <w:rPr>
                <w:sz w:val="16"/>
              </w:rPr>
              <w:t>SEM</w:t>
            </w:r>
            <w:r>
              <w:rPr>
                <w:spacing w:val="-4"/>
                <w:sz w:val="16"/>
              </w:rPr>
              <w:t> </w:t>
            </w:r>
            <w:r>
              <w:rPr>
                <w:spacing w:val="-2"/>
                <w:sz w:val="16"/>
              </w:rPr>
              <w:t>SEGMENTO</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2.4</w:t>
            </w:r>
          </w:p>
        </w:tc>
        <w:tc>
          <w:tcPr>
            <w:tcW w:w="10590" w:type="dxa"/>
          </w:tcPr>
          <w:p>
            <w:pPr>
              <w:pStyle w:val="TableParagraph"/>
              <w:spacing w:before="68"/>
              <w:ind w:left="18" w:right="1"/>
              <w:jc w:val="center"/>
              <w:rPr>
                <w:sz w:val="16"/>
              </w:rPr>
            </w:pPr>
            <w:r>
              <w:rPr>
                <w:spacing w:val="-2"/>
                <w:sz w:val="16"/>
              </w:rPr>
              <w:t>PLACA</w:t>
            </w:r>
            <w:r>
              <w:rPr>
                <w:spacing w:val="-11"/>
                <w:sz w:val="16"/>
              </w:rPr>
              <w:t> </w:t>
            </w:r>
            <w:r>
              <w:rPr>
                <w:spacing w:val="-2"/>
                <w:sz w:val="16"/>
              </w:rPr>
              <w:t>PAULUS</w:t>
            </w:r>
            <w:r>
              <w:rPr>
                <w:spacing w:val="-1"/>
                <w:sz w:val="16"/>
              </w:rPr>
              <w:t> </w:t>
            </w:r>
            <w:r>
              <w:rPr>
                <w:spacing w:val="-2"/>
                <w:sz w:val="16"/>
              </w:rPr>
              <w:t>PARA</w:t>
            </w:r>
            <w:r>
              <w:rPr>
                <w:spacing w:val="-9"/>
                <w:sz w:val="16"/>
              </w:rPr>
              <w:t> </w:t>
            </w:r>
            <w:r>
              <w:rPr>
                <w:spacing w:val="-4"/>
                <w:sz w:val="16"/>
              </w:rPr>
              <w:t>MENTO</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2.5</w:t>
            </w:r>
          </w:p>
        </w:tc>
        <w:tc>
          <w:tcPr>
            <w:tcW w:w="10590" w:type="dxa"/>
          </w:tcPr>
          <w:p>
            <w:pPr>
              <w:pStyle w:val="TableParagraph"/>
              <w:spacing w:before="68"/>
              <w:ind w:left="18"/>
              <w:jc w:val="center"/>
              <w:rPr>
                <w:sz w:val="16"/>
              </w:rPr>
            </w:pPr>
            <w:r>
              <w:rPr>
                <w:sz w:val="16"/>
              </w:rPr>
              <w:t>PLACA</w:t>
            </w:r>
            <w:r>
              <w:rPr>
                <w:spacing w:val="-11"/>
                <w:sz w:val="16"/>
              </w:rPr>
              <w:t> </w:t>
            </w:r>
            <w:r>
              <w:rPr>
                <w:sz w:val="16"/>
              </w:rPr>
              <w:t>SEMIRRIGIDA</w:t>
            </w:r>
            <w:r>
              <w:rPr>
                <w:spacing w:val="-9"/>
                <w:sz w:val="16"/>
              </w:rPr>
              <w:t> </w:t>
            </w:r>
            <w:r>
              <w:rPr>
                <w:spacing w:val="-4"/>
                <w:sz w:val="16"/>
              </w:rPr>
              <w:t>RETA</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2.6</w:t>
            </w:r>
          </w:p>
        </w:tc>
        <w:tc>
          <w:tcPr>
            <w:tcW w:w="10590" w:type="dxa"/>
          </w:tcPr>
          <w:p>
            <w:pPr>
              <w:pStyle w:val="TableParagraph"/>
              <w:spacing w:before="68"/>
              <w:ind w:left="18"/>
              <w:jc w:val="center"/>
              <w:rPr>
                <w:sz w:val="16"/>
              </w:rPr>
            </w:pPr>
            <w:r>
              <w:rPr>
                <w:spacing w:val="-2"/>
                <w:sz w:val="16"/>
              </w:rPr>
              <w:t>LAMINA</w:t>
            </w:r>
            <w:r>
              <w:rPr>
                <w:spacing w:val="-5"/>
                <w:sz w:val="16"/>
              </w:rPr>
              <w:t> </w:t>
            </w:r>
            <w:r>
              <w:rPr>
                <w:spacing w:val="-2"/>
                <w:sz w:val="16"/>
              </w:rPr>
              <w:t>DE</w:t>
            </w:r>
            <w:r>
              <w:rPr>
                <w:spacing w:val="5"/>
                <w:sz w:val="16"/>
              </w:rPr>
              <w:t> </w:t>
            </w:r>
            <w:r>
              <w:rPr>
                <w:spacing w:val="-2"/>
                <w:sz w:val="16"/>
              </w:rPr>
              <w:t>DESGASTE</w:t>
            </w:r>
            <w:r>
              <w:rPr>
                <w:spacing w:val="6"/>
                <w:sz w:val="16"/>
              </w:rPr>
              <w:t> </w:t>
            </w:r>
            <w:r>
              <w:rPr>
                <w:spacing w:val="-2"/>
                <w:sz w:val="16"/>
              </w:rPr>
              <w:t>ULTRASSONICA</w:t>
            </w:r>
            <w:r>
              <w:rPr>
                <w:spacing w:val="-5"/>
                <w:sz w:val="16"/>
              </w:rPr>
              <w:t> </w:t>
            </w:r>
            <w:r>
              <w:rPr>
                <w:spacing w:val="-2"/>
                <w:sz w:val="16"/>
              </w:rPr>
              <w:t>COM</w:t>
            </w:r>
            <w:r>
              <w:rPr>
                <w:spacing w:val="5"/>
                <w:sz w:val="16"/>
              </w:rPr>
              <w:t> </w:t>
            </w:r>
            <w:r>
              <w:rPr>
                <w:spacing w:val="-2"/>
                <w:sz w:val="16"/>
              </w:rPr>
              <w:t>LATERAL</w:t>
            </w:r>
            <w:r>
              <w:rPr>
                <w:sz w:val="16"/>
              </w:rPr>
              <w:t> </w:t>
            </w:r>
            <w:r>
              <w:rPr>
                <w:spacing w:val="-2"/>
                <w:sz w:val="16"/>
              </w:rPr>
              <w:t>SERRILHADA</w:t>
            </w:r>
            <w:r>
              <w:rPr>
                <w:spacing w:val="-4"/>
                <w:sz w:val="16"/>
              </w:rPr>
              <w:t> </w:t>
            </w:r>
            <w:r>
              <w:rPr>
                <w:spacing w:val="-2"/>
                <w:sz w:val="16"/>
              </w:rPr>
              <w:t>PARA</w:t>
            </w:r>
            <w:r>
              <w:rPr>
                <w:spacing w:val="-5"/>
                <w:sz w:val="16"/>
              </w:rPr>
              <w:t> </w:t>
            </w:r>
            <w:r>
              <w:rPr>
                <w:spacing w:val="-2"/>
                <w:sz w:val="16"/>
              </w:rPr>
              <w:t>CORTADOR</w:t>
            </w:r>
            <w:r>
              <w:rPr>
                <w:spacing w:val="6"/>
                <w:sz w:val="16"/>
              </w:rPr>
              <w:t> </w:t>
            </w:r>
            <w:r>
              <w:rPr>
                <w:spacing w:val="-2"/>
                <w:sz w:val="16"/>
              </w:rPr>
              <w:t>OSSEO</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2.7</w:t>
            </w:r>
          </w:p>
        </w:tc>
        <w:tc>
          <w:tcPr>
            <w:tcW w:w="10590" w:type="dxa"/>
          </w:tcPr>
          <w:p>
            <w:pPr>
              <w:pStyle w:val="TableParagraph"/>
              <w:spacing w:before="68"/>
              <w:ind w:left="18"/>
              <w:jc w:val="center"/>
              <w:rPr>
                <w:sz w:val="16"/>
              </w:rPr>
            </w:pPr>
            <w:r>
              <w:rPr>
                <w:sz w:val="16"/>
              </w:rPr>
              <w:t>LAMINA</w:t>
            </w:r>
            <w:r>
              <w:rPr>
                <w:spacing w:val="-9"/>
                <w:sz w:val="16"/>
              </w:rPr>
              <w:t> </w:t>
            </w:r>
            <w:r>
              <w:rPr>
                <w:sz w:val="16"/>
              </w:rPr>
              <w:t>SERRA</w:t>
            </w:r>
            <w:r>
              <w:rPr>
                <w:spacing w:val="-18"/>
                <w:sz w:val="16"/>
              </w:rPr>
              <w:t> </w:t>
            </w:r>
            <w:r>
              <w:rPr>
                <w:spacing w:val="-2"/>
                <w:sz w:val="16"/>
              </w:rPr>
              <w:t>ANGULADA</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2.8</w:t>
            </w:r>
          </w:p>
        </w:tc>
        <w:tc>
          <w:tcPr>
            <w:tcW w:w="10590" w:type="dxa"/>
          </w:tcPr>
          <w:p>
            <w:pPr>
              <w:pStyle w:val="TableParagraph"/>
              <w:spacing w:before="68"/>
              <w:ind w:left="18"/>
              <w:jc w:val="center"/>
              <w:rPr>
                <w:sz w:val="16"/>
              </w:rPr>
            </w:pPr>
            <w:r>
              <w:rPr>
                <w:sz w:val="16"/>
              </w:rPr>
              <w:t>LAMINA</w:t>
            </w:r>
            <w:r>
              <w:rPr>
                <w:spacing w:val="-9"/>
                <w:sz w:val="16"/>
              </w:rPr>
              <w:t> </w:t>
            </w:r>
            <w:r>
              <w:rPr>
                <w:sz w:val="16"/>
              </w:rPr>
              <w:t>SERRA</w:t>
            </w:r>
            <w:r>
              <w:rPr>
                <w:spacing w:val="-9"/>
                <w:sz w:val="16"/>
              </w:rPr>
              <w:t> </w:t>
            </w:r>
            <w:r>
              <w:rPr>
                <w:spacing w:val="-2"/>
                <w:sz w:val="16"/>
              </w:rPr>
              <w:t>PARALELA</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99" w:hRule="atLeast"/>
        </w:trPr>
        <w:tc>
          <w:tcPr>
            <w:tcW w:w="660" w:type="dxa"/>
          </w:tcPr>
          <w:p>
            <w:pPr>
              <w:pStyle w:val="TableParagraph"/>
              <w:spacing w:before="83"/>
              <w:ind w:left="21" w:right="6"/>
              <w:jc w:val="center"/>
              <w:rPr>
                <w:b/>
                <w:sz w:val="16"/>
              </w:rPr>
            </w:pPr>
            <w:r>
              <w:rPr>
                <w:b/>
                <w:spacing w:val="-5"/>
                <w:sz w:val="16"/>
              </w:rPr>
              <w:t>2.9</w:t>
            </w:r>
          </w:p>
        </w:tc>
        <w:tc>
          <w:tcPr>
            <w:tcW w:w="10590" w:type="dxa"/>
          </w:tcPr>
          <w:p>
            <w:pPr>
              <w:pStyle w:val="TableParagraph"/>
              <w:spacing w:before="83"/>
              <w:ind w:left="18"/>
              <w:jc w:val="center"/>
              <w:rPr>
                <w:sz w:val="16"/>
              </w:rPr>
            </w:pPr>
            <w:r>
              <w:rPr>
                <w:spacing w:val="-2"/>
                <w:sz w:val="16"/>
              </w:rPr>
              <w:t>PLACA</w:t>
            </w:r>
            <w:r>
              <w:rPr>
                <w:spacing w:val="4"/>
                <w:sz w:val="16"/>
              </w:rPr>
              <w:t> </w:t>
            </w:r>
            <w:r>
              <w:rPr>
                <w:spacing w:val="-2"/>
                <w:sz w:val="16"/>
              </w:rPr>
              <w:t>OSTEOTOMIA</w:t>
            </w:r>
            <w:r>
              <w:rPr>
                <w:spacing w:val="5"/>
                <w:sz w:val="16"/>
              </w:rPr>
              <w:t> </w:t>
            </w:r>
            <w:r>
              <w:rPr>
                <w:spacing w:val="-2"/>
                <w:sz w:val="16"/>
              </w:rPr>
              <w:t>SAGITAL</w:t>
            </w:r>
          </w:p>
        </w:tc>
        <w:tc>
          <w:tcPr>
            <w:tcW w:w="4290" w:type="dxa"/>
            <w:tcBorders>
              <w:right w:val="double" w:sz="6" w:space="0" w:color="808080"/>
            </w:tcBorders>
          </w:tcPr>
          <w:p>
            <w:pPr>
              <w:pStyle w:val="TableParagraph"/>
              <w:spacing w:before="83"/>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7"/>
              <w:jc w:val="center"/>
              <w:rPr>
                <w:b/>
                <w:sz w:val="16"/>
              </w:rPr>
            </w:pPr>
            <w:r>
              <w:rPr>
                <w:b/>
                <w:spacing w:val="-4"/>
                <w:sz w:val="16"/>
              </w:rPr>
              <w:t>2.10</w:t>
            </w:r>
          </w:p>
        </w:tc>
        <w:tc>
          <w:tcPr>
            <w:tcW w:w="10590" w:type="dxa"/>
          </w:tcPr>
          <w:p>
            <w:pPr>
              <w:pStyle w:val="TableParagraph"/>
              <w:spacing w:before="68"/>
              <w:ind w:left="18" w:right="1"/>
              <w:jc w:val="center"/>
              <w:rPr>
                <w:sz w:val="16"/>
              </w:rPr>
            </w:pPr>
            <w:r>
              <w:rPr>
                <w:spacing w:val="-2"/>
                <w:sz w:val="16"/>
              </w:rPr>
              <w:t>PLACA</w:t>
            </w:r>
            <w:r>
              <w:rPr>
                <w:spacing w:val="-4"/>
                <w:sz w:val="16"/>
              </w:rPr>
              <w:t> </w:t>
            </w:r>
            <w:r>
              <w:rPr>
                <w:spacing w:val="-2"/>
                <w:sz w:val="16"/>
              </w:rPr>
              <w:t>FRATURA CONDILAR</w:t>
            </w:r>
            <w:r>
              <w:rPr>
                <w:spacing w:val="-1"/>
                <w:sz w:val="16"/>
              </w:rPr>
              <w:t> </w:t>
            </w:r>
            <w:r>
              <w:rPr>
                <w:spacing w:val="-4"/>
                <w:sz w:val="16"/>
              </w:rPr>
              <w:t>ALTA</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4"/>
                <w:sz w:val="16"/>
              </w:rPr>
              <w:t>2.11</w:t>
            </w:r>
          </w:p>
        </w:tc>
        <w:tc>
          <w:tcPr>
            <w:tcW w:w="10590" w:type="dxa"/>
          </w:tcPr>
          <w:p>
            <w:pPr>
              <w:pStyle w:val="TableParagraph"/>
              <w:spacing w:before="68"/>
              <w:ind w:left="18" w:right="1"/>
              <w:jc w:val="center"/>
              <w:rPr>
                <w:sz w:val="16"/>
              </w:rPr>
            </w:pPr>
            <w:r>
              <w:rPr>
                <w:sz w:val="16"/>
              </w:rPr>
              <w:t>PLACA</w:t>
            </w:r>
            <w:r>
              <w:rPr>
                <w:spacing w:val="-9"/>
                <w:sz w:val="16"/>
              </w:rPr>
              <w:t> </w:t>
            </w:r>
            <w:r>
              <w:rPr>
                <w:sz w:val="16"/>
              </w:rPr>
              <w:t>DUPLA</w:t>
            </w:r>
            <w:r>
              <w:rPr>
                <w:spacing w:val="-9"/>
                <w:sz w:val="16"/>
              </w:rPr>
              <w:t> </w:t>
            </w:r>
            <w:r>
              <w:rPr>
                <w:spacing w:val="-2"/>
                <w:sz w:val="16"/>
              </w:rPr>
              <w:t>LINHA</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3.1</w:t>
            </w:r>
          </w:p>
        </w:tc>
        <w:tc>
          <w:tcPr>
            <w:tcW w:w="10590" w:type="dxa"/>
          </w:tcPr>
          <w:p>
            <w:pPr>
              <w:pStyle w:val="TableParagraph"/>
              <w:spacing w:before="68"/>
              <w:ind w:left="18"/>
              <w:jc w:val="center"/>
              <w:rPr>
                <w:sz w:val="16"/>
              </w:rPr>
            </w:pPr>
            <w:r>
              <w:rPr>
                <w:sz w:val="16"/>
              </w:rPr>
              <w:t>PLACA</w:t>
            </w:r>
            <w:r>
              <w:rPr>
                <w:spacing w:val="-10"/>
                <w:sz w:val="16"/>
              </w:rPr>
              <w:t> </w:t>
            </w:r>
            <w:r>
              <w:rPr>
                <w:sz w:val="16"/>
              </w:rPr>
              <w:t>EM</w:t>
            </w:r>
            <w:r>
              <w:rPr>
                <w:spacing w:val="-7"/>
                <w:sz w:val="16"/>
              </w:rPr>
              <w:t> </w:t>
            </w:r>
            <w:r>
              <w:rPr>
                <w:sz w:val="16"/>
              </w:rPr>
              <w:t>L</w:t>
            </w:r>
            <w:r>
              <w:rPr>
                <w:spacing w:val="-9"/>
                <w:sz w:val="16"/>
              </w:rPr>
              <w:t> </w:t>
            </w:r>
            <w:r>
              <w:rPr>
                <w:sz w:val="16"/>
              </w:rPr>
              <w:t>ESQUERDA/DIREITA</w:t>
            </w:r>
            <w:r>
              <w:rPr>
                <w:spacing w:val="-10"/>
                <w:sz w:val="16"/>
              </w:rPr>
              <w:t> </w:t>
            </w:r>
            <w:r>
              <w:rPr>
                <w:sz w:val="16"/>
              </w:rPr>
              <w:t>COM</w:t>
            </w:r>
            <w:r>
              <w:rPr>
                <w:spacing w:val="-3"/>
                <w:sz w:val="16"/>
              </w:rPr>
              <w:t> </w:t>
            </w:r>
            <w:r>
              <w:rPr>
                <w:spacing w:val="-2"/>
                <w:sz w:val="16"/>
              </w:rPr>
              <w:t>BLOQUEIO</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3.2</w:t>
            </w:r>
          </w:p>
        </w:tc>
        <w:tc>
          <w:tcPr>
            <w:tcW w:w="10590" w:type="dxa"/>
          </w:tcPr>
          <w:p>
            <w:pPr>
              <w:pStyle w:val="TableParagraph"/>
              <w:spacing w:before="68"/>
              <w:ind w:left="18"/>
              <w:jc w:val="center"/>
              <w:rPr>
                <w:sz w:val="16"/>
              </w:rPr>
            </w:pPr>
            <w:r>
              <w:rPr>
                <w:sz w:val="16"/>
              </w:rPr>
              <w:t>PLACA</w:t>
            </w:r>
            <w:r>
              <w:rPr>
                <w:spacing w:val="-12"/>
                <w:sz w:val="16"/>
              </w:rPr>
              <w:t> </w:t>
            </w:r>
            <w:r>
              <w:rPr>
                <w:sz w:val="16"/>
              </w:rPr>
              <w:t>RETA</w:t>
            </w:r>
            <w:r>
              <w:rPr>
                <w:spacing w:val="-10"/>
                <w:sz w:val="16"/>
              </w:rPr>
              <w:t> </w:t>
            </w:r>
            <w:r>
              <w:rPr>
                <w:sz w:val="16"/>
              </w:rPr>
              <w:t>RECONSTRUCAO</w:t>
            </w:r>
            <w:r>
              <w:rPr>
                <w:spacing w:val="-9"/>
                <w:sz w:val="16"/>
              </w:rPr>
              <w:t> </w:t>
            </w:r>
            <w:r>
              <w:rPr>
                <w:sz w:val="16"/>
              </w:rPr>
              <w:t>COM</w:t>
            </w:r>
            <w:r>
              <w:rPr>
                <w:spacing w:val="-4"/>
                <w:sz w:val="16"/>
              </w:rPr>
              <w:t> </w:t>
            </w:r>
            <w:r>
              <w:rPr>
                <w:spacing w:val="-2"/>
                <w:sz w:val="16"/>
              </w:rPr>
              <w:t>BLOQUEIO</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99" w:hRule="atLeast"/>
        </w:trPr>
        <w:tc>
          <w:tcPr>
            <w:tcW w:w="660" w:type="dxa"/>
          </w:tcPr>
          <w:p>
            <w:pPr>
              <w:pStyle w:val="TableParagraph"/>
              <w:spacing w:before="68"/>
              <w:ind w:left="21" w:right="6"/>
              <w:jc w:val="center"/>
              <w:rPr>
                <w:b/>
                <w:sz w:val="16"/>
              </w:rPr>
            </w:pPr>
            <w:r>
              <w:rPr>
                <w:b/>
                <w:spacing w:val="-5"/>
                <w:sz w:val="16"/>
              </w:rPr>
              <w:t>3.3</w:t>
            </w:r>
          </w:p>
        </w:tc>
        <w:tc>
          <w:tcPr>
            <w:tcW w:w="10590" w:type="dxa"/>
          </w:tcPr>
          <w:p>
            <w:pPr>
              <w:pStyle w:val="TableParagraph"/>
              <w:spacing w:before="68"/>
              <w:ind w:left="18"/>
              <w:jc w:val="center"/>
              <w:rPr>
                <w:sz w:val="16"/>
              </w:rPr>
            </w:pPr>
            <w:r>
              <w:rPr>
                <w:sz w:val="16"/>
              </w:rPr>
              <w:t>PARAFUSO</w:t>
            </w:r>
            <w:r>
              <w:rPr>
                <w:spacing w:val="-10"/>
                <w:sz w:val="16"/>
              </w:rPr>
              <w:t> </w:t>
            </w:r>
            <w:r>
              <w:rPr>
                <w:sz w:val="16"/>
              </w:rPr>
              <w:t>CIRURGICO</w:t>
            </w:r>
            <w:r>
              <w:rPr>
                <w:spacing w:val="-6"/>
                <w:sz w:val="16"/>
              </w:rPr>
              <w:t> </w:t>
            </w:r>
            <w:r>
              <w:rPr>
                <w:sz w:val="16"/>
              </w:rPr>
              <w:t>SISTEMA</w:t>
            </w:r>
            <w:r>
              <w:rPr>
                <w:spacing w:val="-10"/>
                <w:sz w:val="16"/>
              </w:rPr>
              <w:t> </w:t>
            </w:r>
            <w:r>
              <w:rPr>
                <w:spacing w:val="-5"/>
                <w:sz w:val="16"/>
              </w:rPr>
              <w:t>2.4</w:t>
            </w:r>
          </w:p>
        </w:tc>
        <w:tc>
          <w:tcPr>
            <w:tcW w:w="4290" w:type="dxa"/>
            <w:tcBorders>
              <w:right w:val="double" w:sz="6" w:space="0" w:color="808080"/>
            </w:tcBorders>
          </w:tcPr>
          <w:p>
            <w:pPr>
              <w:pStyle w:val="TableParagraph"/>
              <w:spacing w:before="68"/>
              <w:ind w:left="17"/>
              <w:jc w:val="center"/>
              <w:rPr>
                <w:sz w:val="16"/>
              </w:rPr>
            </w:pPr>
            <w:r>
              <w:rPr>
                <w:sz w:val="16"/>
              </w:rPr>
              <w:t>SEI-</w:t>
            </w:r>
            <w:r>
              <w:rPr>
                <w:spacing w:val="-2"/>
                <w:sz w:val="16"/>
              </w:rPr>
              <w:t>260008/011397/2022</w:t>
            </w:r>
          </w:p>
        </w:tc>
      </w:tr>
      <w:tr>
        <w:trPr>
          <w:trHeight w:val="284" w:hRule="atLeast"/>
        </w:trPr>
        <w:tc>
          <w:tcPr>
            <w:tcW w:w="660" w:type="dxa"/>
          </w:tcPr>
          <w:p>
            <w:pPr>
              <w:pStyle w:val="TableParagraph"/>
              <w:spacing w:before="68"/>
              <w:ind w:left="21" w:right="6"/>
              <w:jc w:val="center"/>
              <w:rPr>
                <w:b/>
                <w:sz w:val="16"/>
              </w:rPr>
            </w:pPr>
            <w:r>
              <w:rPr>
                <w:b/>
                <w:spacing w:val="-5"/>
                <w:sz w:val="16"/>
              </w:rPr>
              <w:t>4.1</w:t>
            </w:r>
          </w:p>
        </w:tc>
        <w:tc>
          <w:tcPr>
            <w:tcW w:w="10590" w:type="dxa"/>
          </w:tcPr>
          <w:p>
            <w:pPr>
              <w:pStyle w:val="TableParagraph"/>
              <w:spacing w:before="68"/>
              <w:ind w:left="18" w:right="1"/>
              <w:jc w:val="center"/>
              <w:rPr>
                <w:sz w:val="16"/>
              </w:rPr>
            </w:pPr>
            <w:r>
              <w:rPr>
                <w:sz w:val="16"/>
              </w:rPr>
              <w:t>BROCA</w:t>
            </w:r>
            <w:r>
              <w:rPr>
                <w:spacing w:val="-9"/>
                <w:sz w:val="16"/>
              </w:rPr>
              <w:t> </w:t>
            </w:r>
            <w:r>
              <w:rPr>
                <w:spacing w:val="-2"/>
                <w:sz w:val="16"/>
              </w:rPr>
              <w:t>LINDEMANN</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4.2</w:t>
            </w:r>
          </w:p>
        </w:tc>
        <w:tc>
          <w:tcPr>
            <w:tcW w:w="10590" w:type="dxa"/>
          </w:tcPr>
          <w:p>
            <w:pPr>
              <w:pStyle w:val="TableParagraph"/>
              <w:spacing w:before="68"/>
              <w:ind w:left="18"/>
              <w:jc w:val="center"/>
              <w:rPr>
                <w:sz w:val="16"/>
              </w:rPr>
            </w:pPr>
            <w:r>
              <w:rPr>
                <w:sz w:val="16"/>
              </w:rPr>
              <w:t>BROCA</w:t>
            </w:r>
            <w:r>
              <w:rPr>
                <w:spacing w:val="-9"/>
                <w:sz w:val="16"/>
              </w:rPr>
              <w:t> </w:t>
            </w:r>
            <w:r>
              <w:rPr>
                <w:sz w:val="16"/>
              </w:rPr>
              <w:t>ESFERICA</w:t>
            </w:r>
            <w:r>
              <w:rPr>
                <w:spacing w:val="-9"/>
                <w:sz w:val="16"/>
              </w:rPr>
              <w:t> </w:t>
            </w:r>
            <w:r>
              <w:rPr>
                <w:spacing w:val="-2"/>
                <w:sz w:val="16"/>
              </w:rPr>
              <w:t>DIAMANTADA</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4.3</w:t>
            </w:r>
          </w:p>
        </w:tc>
        <w:tc>
          <w:tcPr>
            <w:tcW w:w="10590" w:type="dxa"/>
          </w:tcPr>
          <w:p>
            <w:pPr>
              <w:pStyle w:val="TableParagraph"/>
              <w:spacing w:before="68"/>
              <w:ind w:left="18" w:right="1"/>
              <w:jc w:val="center"/>
              <w:rPr>
                <w:sz w:val="16"/>
              </w:rPr>
            </w:pPr>
            <w:r>
              <w:rPr>
                <w:spacing w:val="-2"/>
                <w:sz w:val="16"/>
              </w:rPr>
              <w:t>BROCA</w:t>
            </w:r>
            <w:r>
              <w:rPr>
                <w:spacing w:val="-7"/>
                <w:sz w:val="16"/>
              </w:rPr>
              <w:t> </w:t>
            </w:r>
            <w:r>
              <w:rPr>
                <w:spacing w:val="-2"/>
                <w:sz w:val="16"/>
              </w:rPr>
              <w:t>CONICA</w:t>
            </w:r>
            <w:r>
              <w:rPr>
                <w:spacing w:val="-6"/>
                <w:sz w:val="16"/>
              </w:rPr>
              <w:t> </w:t>
            </w:r>
            <w:r>
              <w:rPr>
                <w:spacing w:val="-2"/>
                <w:sz w:val="16"/>
              </w:rPr>
              <w:t>DENTADA</w:t>
            </w:r>
            <w:r>
              <w:rPr>
                <w:spacing w:val="-5"/>
                <w:sz w:val="16"/>
              </w:rPr>
              <w:t> </w:t>
            </w:r>
            <w:r>
              <w:rPr>
                <w:spacing w:val="-2"/>
                <w:sz w:val="16"/>
              </w:rPr>
              <w:t>PARA</w:t>
            </w:r>
            <w:r>
              <w:rPr>
                <w:spacing w:val="-5"/>
                <w:sz w:val="16"/>
              </w:rPr>
              <w:t> </w:t>
            </w:r>
            <w:r>
              <w:rPr>
                <w:spacing w:val="-2"/>
                <w:sz w:val="16"/>
              </w:rPr>
              <w:t>CORTE</w:t>
            </w:r>
            <w:r>
              <w:rPr>
                <w:spacing w:val="4"/>
                <w:sz w:val="16"/>
              </w:rPr>
              <w:t> </w:t>
            </w:r>
            <w:r>
              <w:rPr>
                <w:spacing w:val="-2"/>
                <w:sz w:val="16"/>
              </w:rPr>
              <w:t>OSSEO</w:t>
            </w:r>
            <w:r>
              <w:rPr>
                <w:spacing w:val="5"/>
                <w:sz w:val="16"/>
              </w:rPr>
              <w:t> </w:t>
            </w:r>
            <w:r>
              <w:rPr>
                <w:spacing w:val="-2"/>
                <w:sz w:val="16"/>
              </w:rPr>
              <w:t>LATERAL</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4.4</w:t>
            </w:r>
          </w:p>
        </w:tc>
        <w:tc>
          <w:tcPr>
            <w:tcW w:w="10590" w:type="dxa"/>
          </w:tcPr>
          <w:p>
            <w:pPr>
              <w:pStyle w:val="TableParagraph"/>
              <w:spacing w:before="68"/>
              <w:ind w:left="18" w:right="1"/>
              <w:jc w:val="center"/>
              <w:rPr>
                <w:sz w:val="16"/>
              </w:rPr>
            </w:pPr>
            <w:r>
              <w:rPr>
                <w:sz w:val="16"/>
              </w:rPr>
              <w:t>FRESAS</w:t>
            </w:r>
            <w:r>
              <w:rPr>
                <w:spacing w:val="-8"/>
                <w:sz w:val="16"/>
              </w:rPr>
              <w:t> </w:t>
            </w:r>
            <w:r>
              <w:rPr>
                <w:sz w:val="16"/>
              </w:rPr>
              <w:t>REDONDAS,</w:t>
            </w:r>
            <w:r>
              <w:rPr>
                <w:spacing w:val="-3"/>
                <w:sz w:val="16"/>
              </w:rPr>
              <w:t> </w:t>
            </w:r>
            <w:r>
              <w:rPr>
                <w:sz w:val="16"/>
              </w:rPr>
              <w:t>CORTE</w:t>
            </w:r>
            <w:r>
              <w:rPr>
                <w:spacing w:val="-4"/>
                <w:sz w:val="16"/>
              </w:rPr>
              <w:t> </w:t>
            </w:r>
            <w:r>
              <w:rPr>
                <w:sz w:val="16"/>
              </w:rPr>
              <w:t>RAPIDO</w:t>
            </w:r>
            <w:r>
              <w:rPr>
                <w:spacing w:val="-4"/>
                <w:sz w:val="16"/>
              </w:rPr>
              <w:t> </w:t>
            </w:r>
            <w:r>
              <w:rPr>
                <w:sz w:val="16"/>
              </w:rPr>
              <w:t>PARA</w:t>
            </w:r>
            <w:r>
              <w:rPr>
                <w:spacing w:val="-10"/>
                <w:sz w:val="16"/>
              </w:rPr>
              <w:t> </w:t>
            </w:r>
            <w:r>
              <w:rPr>
                <w:sz w:val="16"/>
              </w:rPr>
              <w:t>REMOCOES</w:t>
            </w:r>
            <w:r>
              <w:rPr>
                <w:spacing w:val="-4"/>
                <w:sz w:val="16"/>
              </w:rPr>
              <w:t> </w:t>
            </w:r>
            <w:r>
              <w:rPr>
                <w:sz w:val="16"/>
              </w:rPr>
              <w:t>OSSEAS</w:t>
            </w:r>
            <w:r>
              <w:rPr>
                <w:spacing w:val="-4"/>
                <w:sz w:val="16"/>
              </w:rPr>
              <w:t> </w:t>
            </w:r>
            <w:r>
              <w:rPr>
                <w:sz w:val="16"/>
              </w:rPr>
              <w:t>EM</w:t>
            </w:r>
            <w:r>
              <w:rPr>
                <w:spacing w:val="-4"/>
                <w:sz w:val="16"/>
              </w:rPr>
              <w:t> </w:t>
            </w:r>
            <w:r>
              <w:rPr>
                <w:sz w:val="16"/>
              </w:rPr>
              <w:t>GRANDE</w:t>
            </w:r>
            <w:r>
              <w:rPr>
                <w:spacing w:val="-3"/>
                <w:sz w:val="16"/>
              </w:rPr>
              <w:t> </w:t>
            </w:r>
            <w:r>
              <w:rPr>
                <w:spacing w:val="-2"/>
                <w:sz w:val="16"/>
              </w:rPr>
              <w:t>QUANTIDADE</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99" w:hRule="atLeast"/>
        </w:trPr>
        <w:tc>
          <w:tcPr>
            <w:tcW w:w="660" w:type="dxa"/>
          </w:tcPr>
          <w:p>
            <w:pPr>
              <w:pStyle w:val="TableParagraph"/>
              <w:spacing w:before="68"/>
              <w:ind w:left="21" w:right="6"/>
              <w:jc w:val="center"/>
              <w:rPr>
                <w:b/>
                <w:sz w:val="16"/>
              </w:rPr>
            </w:pPr>
            <w:r>
              <w:rPr>
                <w:b/>
                <w:spacing w:val="-5"/>
                <w:sz w:val="16"/>
              </w:rPr>
              <w:t>4.5</w:t>
            </w:r>
          </w:p>
        </w:tc>
        <w:tc>
          <w:tcPr>
            <w:tcW w:w="10590" w:type="dxa"/>
          </w:tcPr>
          <w:p>
            <w:pPr>
              <w:pStyle w:val="TableParagraph"/>
              <w:spacing w:before="68"/>
              <w:ind w:left="18"/>
              <w:jc w:val="center"/>
              <w:rPr>
                <w:sz w:val="16"/>
              </w:rPr>
            </w:pPr>
            <w:r>
              <w:rPr>
                <w:sz w:val="16"/>
              </w:rPr>
              <w:t>FRESAS</w:t>
            </w:r>
            <w:r>
              <w:rPr>
                <w:spacing w:val="-10"/>
                <w:sz w:val="16"/>
              </w:rPr>
              <w:t> </w:t>
            </w:r>
            <w:r>
              <w:rPr>
                <w:sz w:val="16"/>
              </w:rPr>
              <w:t>REDONDAS</w:t>
            </w:r>
            <w:r>
              <w:rPr>
                <w:spacing w:val="-6"/>
                <w:sz w:val="16"/>
              </w:rPr>
              <w:t> </w:t>
            </w:r>
            <w:r>
              <w:rPr>
                <w:sz w:val="16"/>
              </w:rPr>
              <w:t>PARA</w:t>
            </w:r>
            <w:r>
              <w:rPr>
                <w:spacing w:val="-10"/>
                <w:sz w:val="16"/>
              </w:rPr>
              <w:t> </w:t>
            </w:r>
            <w:r>
              <w:rPr>
                <w:sz w:val="16"/>
              </w:rPr>
              <w:t>CORTES</w:t>
            </w:r>
            <w:r>
              <w:rPr>
                <w:spacing w:val="-5"/>
                <w:sz w:val="16"/>
              </w:rPr>
              <w:t> </w:t>
            </w:r>
            <w:r>
              <w:rPr>
                <w:sz w:val="16"/>
              </w:rPr>
              <w:t>OSSEOS</w:t>
            </w:r>
            <w:r>
              <w:rPr>
                <w:spacing w:val="-5"/>
                <w:sz w:val="16"/>
              </w:rPr>
              <w:t> </w:t>
            </w:r>
            <w:r>
              <w:rPr>
                <w:sz w:val="16"/>
              </w:rPr>
              <w:t>E</w:t>
            </w:r>
            <w:r>
              <w:rPr>
                <w:spacing w:val="-10"/>
                <w:sz w:val="16"/>
              </w:rPr>
              <w:t> </w:t>
            </w:r>
            <w:r>
              <w:rPr>
                <w:sz w:val="16"/>
              </w:rPr>
              <w:t>ACABAMENTOS</w:t>
            </w:r>
            <w:r>
              <w:rPr>
                <w:spacing w:val="-5"/>
                <w:sz w:val="16"/>
              </w:rPr>
              <w:t> </w:t>
            </w:r>
            <w:r>
              <w:rPr>
                <w:spacing w:val="-2"/>
                <w:sz w:val="16"/>
              </w:rPr>
              <w:t>MODERADOS</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4.6</w:t>
            </w:r>
          </w:p>
        </w:tc>
        <w:tc>
          <w:tcPr>
            <w:tcW w:w="10590" w:type="dxa"/>
          </w:tcPr>
          <w:p>
            <w:pPr>
              <w:pStyle w:val="TableParagraph"/>
              <w:spacing w:before="68"/>
              <w:ind w:left="18" w:right="1"/>
              <w:jc w:val="center"/>
              <w:rPr>
                <w:sz w:val="16"/>
              </w:rPr>
            </w:pPr>
            <w:r>
              <w:rPr>
                <w:sz w:val="16"/>
              </w:rPr>
              <w:t>FRESAS</w:t>
            </w:r>
            <w:r>
              <w:rPr>
                <w:spacing w:val="-10"/>
                <w:sz w:val="16"/>
              </w:rPr>
              <w:t> </w:t>
            </w:r>
            <w:r>
              <w:rPr>
                <w:sz w:val="16"/>
              </w:rPr>
              <w:t>ALTO</w:t>
            </w:r>
            <w:r>
              <w:rPr>
                <w:spacing w:val="-10"/>
                <w:sz w:val="16"/>
              </w:rPr>
              <w:t> </w:t>
            </w:r>
            <w:r>
              <w:rPr>
                <w:sz w:val="16"/>
              </w:rPr>
              <w:t>DESGASTE</w:t>
            </w:r>
            <w:r>
              <w:rPr>
                <w:spacing w:val="-9"/>
                <w:sz w:val="16"/>
              </w:rPr>
              <w:t> </w:t>
            </w:r>
            <w:r>
              <w:rPr>
                <w:spacing w:val="-2"/>
                <w:sz w:val="16"/>
              </w:rPr>
              <w:t>OSSEOS</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Pr>
          <w:p>
            <w:pPr>
              <w:pStyle w:val="TableParagraph"/>
              <w:spacing w:before="68"/>
              <w:ind w:left="21" w:right="6"/>
              <w:jc w:val="center"/>
              <w:rPr>
                <w:b/>
                <w:sz w:val="16"/>
              </w:rPr>
            </w:pPr>
            <w:r>
              <w:rPr>
                <w:b/>
                <w:spacing w:val="-5"/>
                <w:sz w:val="16"/>
              </w:rPr>
              <w:t>4.7</w:t>
            </w:r>
          </w:p>
        </w:tc>
        <w:tc>
          <w:tcPr>
            <w:tcW w:w="10590" w:type="dxa"/>
          </w:tcPr>
          <w:p>
            <w:pPr>
              <w:pStyle w:val="TableParagraph"/>
              <w:spacing w:before="68"/>
              <w:ind w:left="18" w:right="1"/>
              <w:jc w:val="center"/>
              <w:rPr>
                <w:sz w:val="16"/>
              </w:rPr>
            </w:pPr>
            <w:r>
              <w:rPr>
                <w:sz w:val="16"/>
              </w:rPr>
              <w:t>FRESAS</w:t>
            </w:r>
            <w:r>
              <w:rPr>
                <w:spacing w:val="-9"/>
                <w:sz w:val="16"/>
              </w:rPr>
              <w:t> </w:t>
            </w:r>
            <w:r>
              <w:rPr>
                <w:sz w:val="16"/>
              </w:rPr>
              <w:t>LAMINADAS</w:t>
            </w:r>
            <w:r>
              <w:rPr>
                <w:spacing w:val="-6"/>
                <w:sz w:val="16"/>
              </w:rPr>
              <w:t> </w:t>
            </w:r>
            <w:r>
              <w:rPr>
                <w:sz w:val="16"/>
              </w:rPr>
              <w:t>PARA</w:t>
            </w:r>
            <w:r>
              <w:rPr>
                <w:spacing w:val="-18"/>
                <w:sz w:val="16"/>
              </w:rPr>
              <w:t> </w:t>
            </w:r>
            <w:r>
              <w:rPr>
                <w:sz w:val="16"/>
              </w:rPr>
              <w:t>ACABAMENTO</w:t>
            </w:r>
            <w:r>
              <w:rPr>
                <w:spacing w:val="-6"/>
                <w:sz w:val="16"/>
              </w:rPr>
              <w:t> </w:t>
            </w:r>
            <w:r>
              <w:rPr>
                <w:spacing w:val="-2"/>
                <w:sz w:val="16"/>
              </w:rPr>
              <w:t>OSSEO</w:t>
            </w:r>
          </w:p>
        </w:tc>
        <w:tc>
          <w:tcPr>
            <w:tcW w:w="4290" w:type="dxa"/>
            <w:tcBorders>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r>
        <w:trPr>
          <w:trHeight w:val="284" w:hRule="atLeast"/>
        </w:trPr>
        <w:tc>
          <w:tcPr>
            <w:tcW w:w="660" w:type="dxa"/>
            <w:tcBorders>
              <w:bottom w:val="double" w:sz="6" w:space="0" w:color="808080"/>
            </w:tcBorders>
          </w:tcPr>
          <w:p>
            <w:pPr>
              <w:pStyle w:val="TableParagraph"/>
              <w:spacing w:before="68"/>
              <w:ind w:left="21" w:right="6"/>
              <w:jc w:val="center"/>
              <w:rPr>
                <w:b/>
                <w:sz w:val="16"/>
              </w:rPr>
            </w:pPr>
            <w:r>
              <w:rPr>
                <w:b/>
                <w:spacing w:val="-5"/>
                <w:sz w:val="16"/>
              </w:rPr>
              <w:t>5.1</w:t>
            </w:r>
          </w:p>
        </w:tc>
        <w:tc>
          <w:tcPr>
            <w:tcW w:w="10590" w:type="dxa"/>
            <w:tcBorders>
              <w:bottom w:val="double" w:sz="6" w:space="0" w:color="808080"/>
            </w:tcBorders>
          </w:tcPr>
          <w:p>
            <w:pPr>
              <w:pStyle w:val="TableParagraph"/>
              <w:spacing w:before="68"/>
              <w:ind w:left="18" w:right="1"/>
              <w:jc w:val="center"/>
              <w:rPr>
                <w:sz w:val="16"/>
              </w:rPr>
            </w:pPr>
            <w:r>
              <w:rPr>
                <w:sz w:val="16"/>
              </w:rPr>
              <w:t>PARAFUSO</w:t>
            </w:r>
            <w:r>
              <w:rPr>
                <w:spacing w:val="-10"/>
                <w:sz w:val="16"/>
              </w:rPr>
              <w:t> </w:t>
            </w:r>
            <w:r>
              <w:rPr>
                <w:sz w:val="16"/>
              </w:rPr>
              <w:t>IMF</w:t>
            </w:r>
            <w:r>
              <w:rPr>
                <w:spacing w:val="-5"/>
                <w:sz w:val="16"/>
              </w:rPr>
              <w:t> </w:t>
            </w:r>
            <w:r>
              <w:rPr>
                <w:sz w:val="16"/>
              </w:rPr>
              <w:t>SISTEMA</w:t>
            </w:r>
            <w:r>
              <w:rPr>
                <w:spacing w:val="-10"/>
                <w:sz w:val="16"/>
              </w:rPr>
              <w:t> </w:t>
            </w:r>
            <w:r>
              <w:rPr>
                <w:sz w:val="16"/>
              </w:rPr>
              <w:t>BLOQUEIO</w:t>
            </w:r>
            <w:r>
              <w:rPr>
                <w:spacing w:val="-4"/>
                <w:sz w:val="16"/>
              </w:rPr>
              <w:t> </w:t>
            </w:r>
            <w:r>
              <w:rPr>
                <w:spacing w:val="-2"/>
                <w:sz w:val="16"/>
              </w:rPr>
              <w:t>INTERMAXILAR</w:t>
            </w:r>
          </w:p>
        </w:tc>
        <w:tc>
          <w:tcPr>
            <w:tcW w:w="4290" w:type="dxa"/>
            <w:tcBorders>
              <w:bottom w:val="double" w:sz="6" w:space="0" w:color="808080"/>
              <w:right w:val="double" w:sz="6" w:space="0" w:color="808080"/>
            </w:tcBorders>
          </w:tcPr>
          <w:p>
            <w:pPr>
              <w:pStyle w:val="TableParagraph"/>
              <w:spacing w:before="68"/>
              <w:ind w:left="17"/>
              <w:jc w:val="center"/>
              <w:rPr>
                <w:sz w:val="16"/>
              </w:rPr>
            </w:pPr>
            <w:r>
              <w:rPr>
                <w:sz w:val="16"/>
              </w:rPr>
              <w:t>Não</w:t>
            </w:r>
            <w:r>
              <w:rPr>
                <w:spacing w:val="-1"/>
                <w:sz w:val="16"/>
              </w:rPr>
              <w:t> </w:t>
            </w:r>
            <w:r>
              <w:rPr>
                <w:spacing w:val="-5"/>
                <w:sz w:val="16"/>
              </w:rPr>
              <w:t>há</w:t>
            </w:r>
          </w:p>
        </w:tc>
      </w:tr>
    </w:tbl>
    <w:p>
      <w:pPr>
        <w:pStyle w:val="BodyText"/>
        <w:spacing w:before="82"/>
      </w:pPr>
    </w:p>
    <w:p>
      <w:pPr>
        <w:pStyle w:val="Heading1"/>
        <w:numPr>
          <w:ilvl w:val="1"/>
          <w:numId w:val="57"/>
        </w:numPr>
        <w:tabs>
          <w:tab w:pos="468" w:val="left" w:leader="none"/>
        </w:tabs>
        <w:spacing w:line="240" w:lineRule="auto" w:before="1" w:after="0"/>
        <w:ind w:left="468" w:right="0" w:hanging="349"/>
        <w:jc w:val="left"/>
      </w:pPr>
      <w:r>
        <w:rPr>
          <w:spacing w:val="-2"/>
        </w:rPr>
        <w:t>CONTRATAÇÕES</w:t>
      </w:r>
      <w:r>
        <w:rPr>
          <w:spacing w:val="-7"/>
        </w:rPr>
        <w:t> </w:t>
      </w:r>
      <w:r>
        <w:rPr>
          <w:spacing w:val="-2"/>
        </w:rPr>
        <w:t>INTERDEPENDENTES</w:t>
      </w:r>
    </w:p>
    <w:p>
      <w:pPr>
        <w:pStyle w:val="BodyText"/>
        <w:ind w:left="11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spacing w:before="79"/>
      </w:pPr>
    </w:p>
    <w:p>
      <w:pPr>
        <w:pStyle w:val="Heading1"/>
        <w:numPr>
          <w:ilvl w:val="0"/>
          <w:numId w:val="57"/>
        </w:numPr>
        <w:tabs>
          <w:tab w:pos="307" w:val="left" w:leader="none"/>
        </w:tabs>
        <w:spacing w:line="240" w:lineRule="auto" w:before="1"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1"/>
      </w:pPr>
    </w:p>
    <w:p>
      <w:pPr>
        <w:pStyle w:val="Heading1"/>
        <w:numPr>
          <w:ilvl w:val="0"/>
          <w:numId w:val="57"/>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1"/>
        <w:numPr>
          <w:ilvl w:val="0"/>
          <w:numId w:val="57"/>
        </w:numPr>
        <w:tabs>
          <w:tab w:pos="318" w:val="left" w:leader="none"/>
        </w:tabs>
        <w:spacing w:line="240" w:lineRule="auto" w:before="0" w:after="0"/>
        <w:ind w:left="318" w:right="0" w:hanging="199"/>
        <w:jc w:val="left"/>
      </w:pPr>
      <w:r>
        <w:rPr>
          <w:spacing w:val="-2"/>
        </w:rPr>
        <w:t>RESPONSÁVEIS</w:t>
      </w:r>
    </w:p>
    <w:p>
      <w:pPr>
        <w:pStyle w:val="BodyText"/>
        <w:spacing w:line="280" w:lineRule="auto"/>
        <w:ind w:left="119" w:right="11496"/>
      </w:pPr>
      <w:r>
        <w:rPr/>
        <w:t>Responsável:</w:t>
      </w:r>
      <w:r>
        <w:rPr>
          <w:spacing w:val="-10"/>
        </w:rPr>
        <w:t> </w:t>
      </w:r>
      <w:r>
        <w:rPr/>
        <w:t>Paulo</w:t>
      </w:r>
      <w:r>
        <w:rPr>
          <w:spacing w:val="-10"/>
        </w:rPr>
        <w:t> </w:t>
      </w:r>
      <w:r>
        <w:rPr/>
        <w:t>José</w:t>
      </w:r>
      <w:r>
        <w:rPr>
          <w:spacing w:val="-10"/>
        </w:rPr>
        <w:t> </w:t>
      </w:r>
      <w:r>
        <w:rPr/>
        <w:t>d`Albuquerque</w:t>
      </w:r>
      <w:r>
        <w:rPr>
          <w:spacing w:val="-10"/>
        </w:rPr>
        <w:t> </w:t>
      </w:r>
      <w:r>
        <w:rPr/>
        <w:t>Medeiros Matrícula: 4575-7</w:t>
      </w:r>
    </w:p>
    <w:p>
      <w:pPr>
        <w:pStyle w:val="BodyText"/>
        <w:spacing w:before="2"/>
        <w:ind w:left="119"/>
      </w:pPr>
      <w:r>
        <w:rPr/>
        <w:t>ID</w:t>
      </w:r>
      <w:r>
        <w:rPr>
          <w:spacing w:val="-1"/>
        </w:rPr>
        <w:t> </w:t>
      </w:r>
      <w:r>
        <w:rPr/>
        <w:t>Funcional:</w:t>
      </w:r>
      <w:r>
        <w:rPr>
          <w:spacing w:val="-1"/>
        </w:rPr>
        <w:t> </w:t>
      </w:r>
      <w:r>
        <w:rPr/>
        <w:t>2553671-</w:t>
      </w:r>
      <w:r>
        <w:rPr>
          <w:spacing w:val="-10"/>
        </w:rPr>
        <w:t>0</w:t>
      </w:r>
    </w:p>
    <w:p>
      <w:pPr>
        <w:pStyle w:val="BodyText"/>
        <w:ind w:left="119"/>
      </w:pPr>
      <w:r>
        <w:rPr/>
        <w:t>Telefone:</w:t>
      </w:r>
      <w:r>
        <w:rPr>
          <w:spacing w:val="-5"/>
        </w:rPr>
        <w:t> </w:t>
      </w:r>
      <w:r>
        <w:rPr/>
        <w:t>(21)</w:t>
      </w:r>
      <w:r>
        <w:rPr>
          <w:spacing w:val="-4"/>
        </w:rPr>
        <w:t> </w:t>
      </w:r>
      <w:r>
        <w:rPr/>
        <w:t>2868-8007</w:t>
      </w:r>
      <w:r>
        <w:rPr>
          <w:spacing w:val="-5"/>
        </w:rPr>
        <w:t> </w:t>
      </w:r>
      <w:r>
        <w:rPr/>
        <w:t>/</w:t>
      </w:r>
      <w:r>
        <w:rPr>
          <w:spacing w:val="-4"/>
        </w:rPr>
        <w:t> </w:t>
      </w:r>
      <w:r>
        <w:rPr/>
        <w:t>2868-</w:t>
      </w:r>
      <w:r>
        <w:rPr>
          <w:spacing w:val="-4"/>
        </w:rPr>
        <w:t>8622</w:t>
      </w:r>
    </w:p>
    <w:p>
      <w:pPr>
        <w:pStyle w:val="BodyText"/>
        <w:ind w:left="119"/>
      </w:pPr>
      <w:r>
        <w:rPr/>
        <w:t>E-mail</w:t>
      </w:r>
      <w:r>
        <w:rPr>
          <w:spacing w:val="-1"/>
        </w:rPr>
        <w:t> </w:t>
      </w:r>
      <w:r>
        <w:rPr/>
        <w:t>institucional:</w:t>
      </w:r>
      <w:r>
        <w:rPr>
          <w:spacing w:val="-1"/>
        </w:rPr>
        <w:t> </w:t>
      </w:r>
      <w:hyperlink r:id="rId58">
        <w:r>
          <w:rPr>
            <w:spacing w:val="-2"/>
          </w:rPr>
          <w:t>paulo.medeiros@hupe.uerj.br</w:t>
        </w:r>
      </w:hyperlink>
    </w:p>
    <w:p>
      <w:pPr>
        <w:pStyle w:val="BodyText"/>
        <w:spacing w:before="80"/>
      </w:pPr>
    </w:p>
    <w:p>
      <w:pPr>
        <w:pStyle w:val="BodyText"/>
        <w:spacing w:line="280" w:lineRule="auto" w:before="0"/>
        <w:ind w:left="119" w:right="11496"/>
      </w:pPr>
      <w:r>
        <w:rPr/>
        <w:t>Responsável:</w:t>
      </w:r>
      <w:r>
        <w:rPr>
          <w:spacing w:val="-10"/>
        </w:rPr>
        <w:t> </w:t>
      </w:r>
      <w:r>
        <w:rPr/>
        <w:t>Danilo</w:t>
      </w:r>
      <w:r>
        <w:rPr>
          <w:spacing w:val="-10"/>
        </w:rPr>
        <w:t> </w:t>
      </w:r>
      <w:r>
        <w:rPr/>
        <w:t>Passeado</w:t>
      </w:r>
      <w:r>
        <w:rPr>
          <w:spacing w:val="-10"/>
        </w:rPr>
        <w:t> </w:t>
      </w:r>
      <w:r>
        <w:rPr/>
        <w:t>Branco</w:t>
      </w:r>
      <w:r>
        <w:rPr>
          <w:spacing w:val="-10"/>
        </w:rPr>
        <w:t> </w:t>
      </w:r>
      <w:r>
        <w:rPr/>
        <w:t>Ribeiro Matrícula: 33.881-4</w:t>
      </w:r>
    </w:p>
    <w:p>
      <w:pPr>
        <w:pStyle w:val="BodyText"/>
        <w:spacing w:before="2"/>
        <w:ind w:left="119"/>
      </w:pPr>
      <w:r>
        <w:rPr/>
        <w:t>ID</w:t>
      </w:r>
      <w:r>
        <w:rPr>
          <w:spacing w:val="-1"/>
        </w:rPr>
        <w:t> </w:t>
      </w:r>
      <w:r>
        <w:rPr/>
        <w:t>Funcional:</w:t>
      </w:r>
      <w:r>
        <w:rPr>
          <w:spacing w:val="-1"/>
        </w:rPr>
        <w:t> </w:t>
      </w:r>
      <w:r>
        <w:rPr/>
        <w:t>3087933-</w:t>
      </w:r>
      <w:r>
        <w:rPr>
          <w:spacing w:val="-10"/>
        </w:rPr>
        <w:t>7</w:t>
      </w:r>
    </w:p>
    <w:p>
      <w:pPr>
        <w:pStyle w:val="BodyText"/>
        <w:ind w:left="119"/>
      </w:pPr>
      <w:r>
        <w:rPr/>
        <w:t>Telefone:</w:t>
      </w:r>
      <w:r>
        <w:rPr>
          <w:spacing w:val="-5"/>
        </w:rPr>
        <w:t> </w:t>
      </w:r>
      <w:r>
        <w:rPr/>
        <w:t>(21)</w:t>
      </w:r>
      <w:r>
        <w:rPr>
          <w:spacing w:val="-4"/>
        </w:rPr>
        <w:t> </w:t>
      </w:r>
      <w:r>
        <w:rPr/>
        <w:t>2868-8007</w:t>
      </w:r>
      <w:r>
        <w:rPr>
          <w:spacing w:val="-5"/>
        </w:rPr>
        <w:t> </w:t>
      </w:r>
      <w:r>
        <w:rPr/>
        <w:t>/</w:t>
      </w:r>
      <w:r>
        <w:rPr>
          <w:spacing w:val="-4"/>
        </w:rPr>
        <w:t> </w:t>
      </w:r>
      <w:r>
        <w:rPr/>
        <w:t>2868-</w:t>
      </w:r>
      <w:r>
        <w:rPr>
          <w:spacing w:val="-4"/>
        </w:rPr>
        <w:t>8622</w:t>
      </w:r>
    </w:p>
    <w:p>
      <w:pPr>
        <w:pStyle w:val="BodyText"/>
        <w:ind w:left="119"/>
      </w:pPr>
      <w:r>
        <w:rPr/>
        <w:t>E-mail</w:t>
      </w:r>
      <w:r>
        <w:rPr>
          <w:spacing w:val="-1"/>
        </w:rPr>
        <w:t> </w:t>
      </w:r>
      <w:r>
        <w:rPr/>
        <w:t>institucional:</w:t>
      </w:r>
      <w:r>
        <w:rPr>
          <w:spacing w:val="-1"/>
        </w:rPr>
        <w:t> </w:t>
      </w:r>
      <w:hyperlink r:id="rId59">
        <w:r>
          <w:rPr>
            <w:spacing w:val="-2"/>
          </w:rPr>
          <w:t>danilo.ribeiro@hupe.uerj.br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0"/>
      </w:pPr>
    </w:p>
    <w:p>
      <w:pPr>
        <w:pStyle w:val="Heading1"/>
        <w:ind w:left="0" w:right="103"/>
        <w:jc w:val="center"/>
      </w:pPr>
      <w:r>
        <w:rPr>
          <w:spacing w:val="-2"/>
          <w:u w:val="single"/>
        </w:rPr>
        <w:t>ANEXO</w:t>
      </w:r>
      <w:r>
        <w:rPr>
          <w:spacing w:val="-13"/>
          <w:u w:val="single"/>
        </w:rPr>
        <w:t> </w:t>
      </w:r>
      <w:r>
        <w:rPr>
          <w:spacing w:val="-2"/>
          <w:u w:val="single"/>
        </w:rPr>
        <w:t>IV</w:t>
      </w:r>
      <w:r>
        <w:rPr>
          <w:spacing w:val="-10"/>
          <w:u w:val="single"/>
        </w:rPr>
        <w:t> </w:t>
      </w:r>
      <w:r>
        <w:rPr>
          <w:spacing w:val="-2"/>
          <w:u w:val="single"/>
        </w:rPr>
        <w:t>–</w:t>
      </w:r>
      <w:r>
        <w:rPr>
          <w:spacing w:val="-8"/>
          <w:u w:val="single"/>
        </w:rPr>
        <w:t> </w:t>
      </w:r>
      <w:r>
        <w:rPr>
          <w:spacing w:val="-2"/>
          <w:u w:val="single"/>
        </w:rPr>
        <w:t>DOCUMENTAÇ</w:t>
      </w:r>
      <w:r>
        <w:rPr>
          <w:spacing w:val="-20"/>
          <w:u w:val="single"/>
        </w:rPr>
        <w:t> </w:t>
      </w:r>
      <w:r>
        <w:rPr>
          <w:spacing w:val="-2"/>
          <w:u w:val="single"/>
        </w:rPr>
        <w:t>ÃO</w:t>
      </w:r>
      <w:r>
        <w:rPr>
          <w:spacing w:val="-5"/>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1"/>
        </w:numPr>
        <w:tabs>
          <w:tab w:pos="319" w:val="left" w:leader="none"/>
        </w:tabs>
        <w:spacing w:line="240" w:lineRule="auto" w:before="1" w:after="0"/>
        <w:ind w:left="319" w:right="0" w:hanging="200"/>
        <w:jc w:val="left"/>
        <w:rPr>
          <w:b/>
          <w:sz w:val="20"/>
        </w:rPr>
      </w:pPr>
      <w:r>
        <w:rPr>
          <w:b/>
          <w:spacing w:val="-2"/>
          <w:sz w:val="20"/>
        </w:rPr>
        <w:t>HABILITAÇÃO</w:t>
      </w:r>
      <w:r>
        <w:rPr>
          <w:b/>
          <w:spacing w:val="4"/>
          <w:sz w:val="20"/>
        </w:rPr>
        <w:t> </w:t>
      </w:r>
      <w:r>
        <w:rPr>
          <w:b/>
          <w:spacing w:val="-2"/>
          <w:sz w:val="20"/>
        </w:rPr>
        <w:t>JURÍDICA</w:t>
      </w:r>
    </w:p>
    <w:p>
      <w:pPr>
        <w:pStyle w:val="BodyText"/>
        <w:spacing w:before="79"/>
        <w:rPr>
          <w:b/>
        </w:rPr>
      </w:pPr>
    </w:p>
    <w:p>
      <w:pPr>
        <w:pStyle w:val="ListParagraph"/>
        <w:numPr>
          <w:ilvl w:val="1"/>
          <w:numId w:val="61"/>
        </w:numPr>
        <w:tabs>
          <w:tab w:pos="419" w:val="left" w:leader="none"/>
        </w:tabs>
        <w:spacing w:line="240" w:lineRule="auto" w:before="1" w:after="0"/>
        <w:ind w:left="419" w:right="0" w:hanging="300"/>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1"/>
        </w:numPr>
        <w:tabs>
          <w:tab w:pos="419" w:val="left" w:leader="none"/>
        </w:tabs>
        <w:spacing w:line="240" w:lineRule="auto" w:before="40" w:after="0"/>
        <w:ind w:left="419" w:right="0" w:hanging="300"/>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spacing w:after="0" w:line="240" w:lineRule="auto"/>
        <w:jc w:val="left"/>
        <w:rPr>
          <w:sz w:val="20"/>
        </w:rPr>
        <w:sectPr>
          <w:pgSz w:w="15840" w:h="24480"/>
          <w:pgMar w:top="0" w:bottom="0" w:left="0" w:right="0"/>
        </w:sectPr>
      </w:pPr>
    </w:p>
    <w:p>
      <w:pPr>
        <w:pStyle w:val="ListParagraph"/>
        <w:numPr>
          <w:ilvl w:val="1"/>
          <w:numId w:val="61"/>
        </w:numPr>
        <w:tabs>
          <w:tab w:pos="450" w:val="left" w:leader="none"/>
        </w:tabs>
        <w:spacing w:line="280" w:lineRule="auto" w:before="23"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39">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61"/>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61"/>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61"/>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1"/>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1"/>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61"/>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1"/>
        <w:numPr>
          <w:ilvl w:val="0"/>
          <w:numId w:val="61"/>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1"/>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1"/>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61"/>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1"/>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61"/>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1"/>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61"/>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61"/>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1"/>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1"/>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61"/>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61"/>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61"/>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1"/>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61"/>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61"/>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61"/>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1"/>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1"/>
        <w:numPr>
          <w:ilvl w:val="0"/>
          <w:numId w:val="61"/>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1"/>
        </w:numPr>
        <w:tabs>
          <w:tab w:pos="446" w:val="left" w:leader="none"/>
        </w:tabs>
        <w:spacing w:line="280" w:lineRule="auto" w:before="1"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61"/>
        </w:numPr>
        <w:tabs>
          <w:tab w:pos="569" w:val="left" w:leader="none"/>
        </w:tabs>
        <w:spacing w:line="240" w:lineRule="auto" w:before="1"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1"/>
        </w:numPr>
        <w:tabs>
          <w:tab w:pos="428" w:val="left" w:leader="none"/>
        </w:tabs>
        <w:spacing w:line="280" w:lineRule="auto" w:before="41"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61"/>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1"/>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61"/>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1"/>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spacing w:before="0"/>
      </w:pPr>
    </w:p>
    <w:p>
      <w:pPr>
        <w:pStyle w:val="BodyText"/>
        <w:spacing w:before="15"/>
      </w:pPr>
    </w:p>
    <w:p>
      <w:pPr>
        <w:pStyle w:val="Heading1"/>
        <w:numPr>
          <w:ilvl w:val="0"/>
          <w:numId w:val="61"/>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1"/>
        </w:numPr>
        <w:tabs>
          <w:tab w:pos="417" w:val="left" w:leader="none"/>
        </w:tabs>
        <w:spacing w:line="280" w:lineRule="auto" w:before="0" w:after="0"/>
        <w:ind w:left="119" w:right="118" w:firstLine="0"/>
        <w:jc w:val="left"/>
        <w:rPr>
          <w:sz w:val="20"/>
        </w:rPr>
      </w:pPr>
      <w:r>
        <w:rPr>
          <w:sz w:val="20"/>
        </w:rPr>
        <w:t>Atestado de capacidade técnica (pessoa jurídica) para desempenho de atividade pertinente e compatível com o objeto da licitação, através de, no mínimo, 01 (um) atestado, fornecido(s) por</w:t>
      </w:r>
      <w:r>
        <w:rPr>
          <w:spacing w:val="40"/>
          <w:sz w:val="20"/>
        </w:rPr>
        <w:t> </w:t>
      </w:r>
      <w:r>
        <w:rPr>
          <w:sz w:val="20"/>
        </w:rPr>
        <w:t>pessoa jurídica de direito público ou privado, comprovando experiência mínima de 50% (cinquenta por cento) do objeto a ser contratado.</w:t>
      </w:r>
    </w:p>
    <w:p>
      <w:pPr>
        <w:pStyle w:val="ListParagraph"/>
        <w:numPr>
          <w:ilvl w:val="1"/>
          <w:numId w:val="61"/>
        </w:numPr>
        <w:tabs>
          <w:tab w:pos="408" w:val="left" w:leader="none"/>
        </w:tabs>
        <w:spacing w:line="240" w:lineRule="auto" w:before="2"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1"/>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1"/>
        </w:numPr>
        <w:tabs>
          <w:tab w:pos="419" w:val="left" w:leader="none"/>
        </w:tabs>
        <w:spacing w:line="240" w:lineRule="auto" w:before="40"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40"/>
      </w:pPr>
    </w:p>
    <w:p>
      <w:pPr>
        <w:pStyle w:val="Heading1"/>
        <w:ind w:left="0" w:right="103"/>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950"/>
        <w:gridCol w:w="5610"/>
      </w:tblGrid>
      <w:tr>
        <w:trPr>
          <w:trHeight w:val="1019" w:hRule="atLeast"/>
        </w:trPr>
        <w:tc>
          <w:tcPr>
            <w:tcW w:w="4950" w:type="dxa"/>
          </w:tcPr>
          <w:p>
            <w:pPr>
              <w:pStyle w:val="TableParagraph"/>
              <w:spacing w:before="147"/>
              <w:ind w:left="16"/>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63"/>
              <w:ind w:left="16"/>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6"/>
              <w:jc w:val="center"/>
              <w:rPr>
                <w:b/>
                <w:sz w:val="18"/>
              </w:rPr>
            </w:pPr>
            <w:r>
              <w:rPr>
                <w:b/>
                <w:spacing w:val="-2"/>
                <w:sz w:val="18"/>
              </w:rPr>
              <w:t>PROPOSTA</w:t>
            </w:r>
            <w:r>
              <w:rPr>
                <w:b/>
                <w:spacing w:val="-8"/>
                <w:sz w:val="18"/>
              </w:rPr>
              <w:t> </w:t>
            </w:r>
            <w:r>
              <w:rPr>
                <w:b/>
                <w:spacing w:val="-2"/>
                <w:sz w:val="18"/>
              </w:rPr>
              <w:t>DETALHE</w:t>
            </w:r>
          </w:p>
        </w:tc>
        <w:tc>
          <w:tcPr>
            <w:tcW w:w="5610" w:type="dxa"/>
          </w:tcPr>
          <w:p>
            <w:pPr>
              <w:pStyle w:val="TableParagraph"/>
              <w:spacing w:before="102"/>
              <w:ind w:left="21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312/2025.</w:t>
            </w:r>
          </w:p>
          <w:p>
            <w:pPr>
              <w:pStyle w:val="TableParagraph"/>
              <w:spacing w:line="310" w:lineRule="atLeast" w:before="5"/>
              <w:ind w:left="214" w:right="1758"/>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11/07/2025</w:t>
            </w:r>
            <w:r>
              <w:rPr>
                <w:b/>
                <w:spacing w:val="-11"/>
                <w:sz w:val="18"/>
              </w:rPr>
              <w:t> </w:t>
            </w:r>
            <w:r>
              <w:rPr>
                <w:b/>
                <w:sz w:val="18"/>
              </w:rPr>
              <w:t>às</w:t>
            </w:r>
            <w:r>
              <w:rPr>
                <w:b/>
                <w:spacing w:val="-12"/>
                <w:sz w:val="18"/>
              </w:rPr>
              <w:t> </w:t>
            </w:r>
            <w:r>
              <w:rPr>
                <w:b/>
                <w:sz w:val="18"/>
              </w:rPr>
              <w:t>10horas. Processo n° SEI-260007/010148/2024.</w:t>
            </w:r>
          </w:p>
        </w:tc>
      </w:tr>
    </w:tbl>
    <w:p>
      <w:pPr>
        <w:pStyle w:val="TableParagraph"/>
        <w:spacing w:after="0" w:line="310" w:lineRule="atLeast"/>
        <w:rPr>
          <w:b/>
          <w:sz w:val="18"/>
        </w:rPr>
        <w:sectPr>
          <w:pgSz w:w="15840" w:h="24480"/>
          <w:pgMar w:top="0" w:bottom="0" w:left="0" w:right="0"/>
        </w:sectPr>
      </w:pPr>
    </w:p>
    <w:tbl>
      <w:tblPr>
        <w:tblW w:w="0" w:type="auto"/>
        <w:jc w:val="left"/>
        <w:tblInd w:w="12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224"/>
        <w:gridCol w:w="658"/>
        <w:gridCol w:w="1995"/>
        <w:gridCol w:w="945"/>
        <w:gridCol w:w="1110"/>
        <w:gridCol w:w="810"/>
      </w:tblGrid>
      <w:tr>
        <w:trPr>
          <w:trHeight w:val="1664" w:hRule="atLeast"/>
        </w:trPr>
        <w:tc>
          <w:tcPr>
            <w:tcW w:w="4959" w:type="dxa"/>
            <w:gridSpan w:val="2"/>
            <w:tcBorders>
              <w:left w:val="nil"/>
              <w:right w:val="nil"/>
            </w:tcBorders>
          </w:tcPr>
          <w:p>
            <w:pPr>
              <w:pStyle w:val="TableParagraph"/>
              <w:spacing w:before="78"/>
              <w:rPr>
                <w:b/>
                <w:sz w:val="20"/>
              </w:rPr>
            </w:pPr>
          </w:p>
          <w:p>
            <w:pPr>
              <w:pStyle w:val="TableParagraph"/>
              <w:spacing w:line="280" w:lineRule="auto"/>
              <w:ind w:left="90" w:right="80"/>
              <w:jc w:val="both"/>
              <w:rPr>
                <w:b/>
                <w:sz w:val="20"/>
              </w:rPr>
            </w:pPr>
            <w:r>
              <w:rPr>
                <w:b/>
                <w:sz w:val="20"/>
              </w:rPr>
              <mc:AlternateContent>
                <mc:Choice Requires="wps">
                  <w:drawing>
                    <wp:anchor distT="0" distB="0" distL="0" distR="0" allowOverlap="1" layoutInCell="1" locked="0" behindDoc="0" simplePos="0" relativeHeight="15761408">
                      <wp:simplePos x="0" y="0"/>
                      <wp:positionH relativeFrom="column">
                        <wp:posOffset>0</wp:posOffset>
                      </wp:positionH>
                      <wp:positionV relativeFrom="paragraph">
                        <wp:posOffset>-205303</wp:posOffset>
                      </wp:positionV>
                      <wp:extent cx="9525" cy="10058400"/>
                      <wp:effectExtent l="0" t="0" r="0" b="0"/>
                      <wp:wrapNone/>
                      <wp:docPr id="186" name="Group 186"/>
                      <wp:cNvGraphicFramePr>
                        <a:graphicFrameLocks/>
                      </wp:cNvGraphicFramePr>
                      <a:graphic>
                        <a:graphicData uri="http://schemas.microsoft.com/office/word/2010/wordprocessingGroup">
                          <wpg:wgp>
                            <wpg:cNvPr id="186" name="Group 186"/>
                            <wpg:cNvGrpSpPr/>
                            <wpg:grpSpPr>
                              <a:xfrm>
                                <a:off x="0" y="0"/>
                                <a:ext cx="9525" cy="10058400"/>
                                <a:chExt cx="9525" cy="10058400"/>
                              </a:xfrm>
                            </wpg:grpSpPr>
                            <wps:wsp>
                              <wps:cNvPr id="187" name="Graphic 187"/>
                              <wps:cNvSpPr/>
                              <wps:spPr>
                                <a:xfrm>
                                  <a:off x="-12" y="6"/>
                                  <a:ext cx="9525" cy="10058400"/>
                                </a:xfrm>
                                <a:custGeom>
                                  <a:avLst/>
                                  <a:gdLst/>
                                  <a:ahLst/>
                                  <a:cxnLst/>
                                  <a:rect l="l" t="t" r="r" b="b"/>
                                  <a:pathLst>
                                    <a:path w="9525" h="10058400">
                                      <a:moveTo>
                                        <a:pt x="9525" y="0"/>
                                      </a:moveTo>
                                      <a:lnTo>
                                        <a:pt x="0" y="0"/>
                                      </a:lnTo>
                                      <a:lnTo>
                                        <a:pt x="0" y="1076325"/>
                                      </a:lnTo>
                                      <a:lnTo>
                                        <a:pt x="0" y="1419225"/>
                                      </a:lnTo>
                                      <a:lnTo>
                                        <a:pt x="0" y="10058400"/>
                                      </a:lnTo>
                                      <a:lnTo>
                                        <a:pt x="9525" y="10058400"/>
                                      </a:lnTo>
                                      <a:lnTo>
                                        <a:pt x="9525" y="1076325"/>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0pt;margin-top:-16.165636pt;width:.75pt;height:792pt;mso-position-horizontal-relative:column;mso-position-vertical-relative:paragraph;z-index:15761408" id="docshapegroup183" coordorigin="0,-323" coordsize="15,15840">
                      <v:shape style="position:absolute;left:-1;top:-324;width:15;height:15840" id="docshape184" coordorigin="0,-323" coordsize="15,15840" path="m15,-323l0,-323,0,1372,0,1912,0,15517,15,15517,15,1372,15,-323xe" filled="true" fillcolor="#000000" stroked="false">
                        <v:path arrowok="t"/>
                        <v:fill type="solid"/>
                      </v:shape>
                      <w10:wrap type="none"/>
                    </v:group>
                  </w:pict>
                </mc:Fallback>
              </mc:AlternateContent>
            </w:r>
            <w:r>
              <w:rPr>
                <w:sz w:val="20"/>
              </w:rPr>
              <w:t>A firma ao lado mencionada propõe fornecer </w:t>
            </w:r>
            <w:r>
              <w:rPr>
                <w:sz w:val="20"/>
              </w:rPr>
              <w:t>à Universidade do Estado do Rio de Janeiro, pelos </w:t>
            </w:r>
            <w:r>
              <w:rPr>
                <w:sz w:val="20"/>
              </w:rPr>
              <w:t>preços abaixo assinados, obedecendo rigorosamente ao </w:t>
            </w:r>
            <w:r>
              <w:rPr>
                <w:sz w:val="20"/>
              </w:rPr>
              <w:t>estipulado e constante do </w:t>
            </w:r>
            <w:r>
              <w:rPr>
                <w:b/>
                <w:sz w:val="20"/>
              </w:rPr>
              <w:t>EDITAL n° 312/2025.</w:t>
            </w:r>
          </w:p>
        </w:tc>
        <w:tc>
          <w:tcPr>
            <w:tcW w:w="2653" w:type="dxa"/>
            <w:gridSpan w:val="2"/>
            <w:tcBorders>
              <w:left w:val="nil"/>
              <w:right w:val="nil"/>
            </w:tcBorders>
          </w:tcPr>
          <w:p>
            <w:pPr>
              <w:pStyle w:val="TableParagraph"/>
              <w:spacing w:line="280" w:lineRule="auto" w:before="23"/>
              <w:ind w:left="202" w:right="1338"/>
              <w:rPr>
                <w:sz w:val="20"/>
              </w:rPr>
            </w:pPr>
            <w:r>
              <w:rPr>
                <w:sz w:val="20"/>
              </w:rPr>
              <mc:AlternateContent>
                <mc:Choice Requires="wps">
                  <w:drawing>
                    <wp:anchor distT="0" distB="0" distL="0" distR="0" allowOverlap="1" layoutInCell="1" locked="0" behindDoc="1" simplePos="0" relativeHeight="482071552">
                      <wp:simplePos x="0" y="0"/>
                      <wp:positionH relativeFrom="column">
                        <wp:posOffset>-5798</wp:posOffset>
                      </wp:positionH>
                      <wp:positionV relativeFrom="paragraph">
                        <wp:posOffset>-9723</wp:posOffset>
                      </wp:positionV>
                      <wp:extent cx="9525" cy="10058400"/>
                      <wp:effectExtent l="0" t="0" r="0" b="0"/>
                      <wp:wrapNone/>
                      <wp:docPr id="188" name="Group 188"/>
                      <wp:cNvGraphicFramePr>
                        <a:graphicFrameLocks/>
                      </wp:cNvGraphicFramePr>
                      <a:graphic>
                        <a:graphicData uri="http://schemas.microsoft.com/office/word/2010/wordprocessingGroup">
                          <wpg:wgp>
                            <wpg:cNvPr id="188" name="Group 188"/>
                            <wpg:cNvGrpSpPr/>
                            <wpg:grpSpPr>
                              <a:xfrm>
                                <a:off x="0" y="0"/>
                                <a:ext cx="9525" cy="10058400"/>
                                <a:chExt cx="9525" cy="10058400"/>
                              </a:xfrm>
                            </wpg:grpSpPr>
                            <wps:wsp>
                              <wps:cNvPr id="189" name="Graphic 189"/>
                              <wps:cNvSpPr/>
                              <wps:spPr>
                                <a:xfrm>
                                  <a:off x="-12" y="6"/>
                                  <a:ext cx="9525" cy="10058400"/>
                                </a:xfrm>
                                <a:custGeom>
                                  <a:avLst/>
                                  <a:gdLst/>
                                  <a:ahLst/>
                                  <a:cxnLst/>
                                  <a:rect l="l" t="t" r="r" b="b"/>
                                  <a:pathLst>
                                    <a:path w="9525" h="10058400">
                                      <a:moveTo>
                                        <a:pt x="9525" y="7305675"/>
                                      </a:moveTo>
                                      <a:lnTo>
                                        <a:pt x="0" y="7305675"/>
                                      </a:lnTo>
                                      <a:lnTo>
                                        <a:pt x="0" y="10058400"/>
                                      </a:lnTo>
                                      <a:lnTo>
                                        <a:pt x="9525" y="10058400"/>
                                      </a:lnTo>
                                      <a:lnTo>
                                        <a:pt x="9525" y="7305675"/>
                                      </a:lnTo>
                                      <a:close/>
                                    </a:path>
                                    <a:path w="9525" h="10058400">
                                      <a:moveTo>
                                        <a:pt x="9525" y="5581650"/>
                                      </a:moveTo>
                                      <a:lnTo>
                                        <a:pt x="0" y="5581650"/>
                                      </a:lnTo>
                                      <a:lnTo>
                                        <a:pt x="0" y="7296150"/>
                                      </a:lnTo>
                                      <a:lnTo>
                                        <a:pt x="9525" y="7296150"/>
                                      </a:lnTo>
                                      <a:lnTo>
                                        <a:pt x="9525" y="5581650"/>
                                      </a:lnTo>
                                      <a:close/>
                                    </a:path>
                                    <a:path w="9525" h="10058400">
                                      <a:moveTo>
                                        <a:pt x="9525" y="4200525"/>
                                      </a:moveTo>
                                      <a:lnTo>
                                        <a:pt x="0" y="4200525"/>
                                      </a:lnTo>
                                      <a:lnTo>
                                        <a:pt x="0" y="5572125"/>
                                      </a:lnTo>
                                      <a:lnTo>
                                        <a:pt x="9525" y="5572125"/>
                                      </a:lnTo>
                                      <a:lnTo>
                                        <a:pt x="9525" y="4200525"/>
                                      </a:lnTo>
                                      <a:close/>
                                    </a:path>
                                    <a:path w="9525" h="10058400">
                                      <a:moveTo>
                                        <a:pt x="9525" y="2990850"/>
                                      </a:moveTo>
                                      <a:lnTo>
                                        <a:pt x="0" y="2990850"/>
                                      </a:lnTo>
                                      <a:lnTo>
                                        <a:pt x="0" y="4191000"/>
                                      </a:lnTo>
                                      <a:lnTo>
                                        <a:pt x="9525" y="4191000"/>
                                      </a:lnTo>
                                      <a:lnTo>
                                        <a:pt x="9525" y="2990850"/>
                                      </a:lnTo>
                                      <a:close/>
                                    </a:path>
                                    <a:path w="9525" h="10058400">
                                      <a:moveTo>
                                        <a:pt x="9525" y="1781175"/>
                                      </a:moveTo>
                                      <a:lnTo>
                                        <a:pt x="0" y="1781175"/>
                                      </a:lnTo>
                                      <a:lnTo>
                                        <a:pt x="0" y="2981325"/>
                                      </a:lnTo>
                                      <a:lnTo>
                                        <a:pt x="9525" y="2981325"/>
                                      </a:lnTo>
                                      <a:lnTo>
                                        <a:pt x="9525" y="1781175"/>
                                      </a:lnTo>
                                      <a:close/>
                                    </a:path>
                                    <a:path w="9525" h="10058400">
                                      <a:moveTo>
                                        <a:pt x="9525" y="1076325"/>
                                      </a:moveTo>
                                      <a:lnTo>
                                        <a:pt x="0" y="1076325"/>
                                      </a:lnTo>
                                      <a:lnTo>
                                        <a:pt x="0" y="1419225"/>
                                      </a:lnTo>
                                      <a:lnTo>
                                        <a:pt x="0" y="1771650"/>
                                      </a:lnTo>
                                      <a:lnTo>
                                        <a:pt x="9525" y="1771650"/>
                                      </a:lnTo>
                                      <a:lnTo>
                                        <a:pt x="9525" y="1419225"/>
                                      </a:lnTo>
                                      <a:lnTo>
                                        <a:pt x="9525" y="1076325"/>
                                      </a:lnTo>
                                      <a:close/>
                                    </a:path>
                                    <a:path w="9525" h="10058400">
                                      <a:moveTo>
                                        <a:pt x="9525" y="0"/>
                                      </a:moveTo>
                                      <a:lnTo>
                                        <a:pt x="0" y="0"/>
                                      </a:lnTo>
                                      <a:lnTo>
                                        <a:pt x="0" y="1066800"/>
                                      </a:lnTo>
                                      <a:lnTo>
                                        <a:pt x="9525" y="106680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56602pt;margin-top:-.765636pt;width:.75pt;height:792pt;mso-position-horizontal-relative:column;mso-position-vertical-relative:paragraph;z-index:-21244928" id="docshapegroup185" coordorigin="-9,-15" coordsize="15,15840">
                      <v:shape style="position:absolute;left:-10;top:-16;width:15;height:15840" id="docshape186" coordorigin="-9,-15" coordsize="15,15840" path="m6,11490l-9,11490,-9,15825,6,15825,6,11490xm6,8775l-9,8775,-9,11475,6,11475,6,8775xm6,6600l-9,6600,-9,8760,6,8760,6,6600xm6,4695l-9,4695,-9,6585,6,6585,6,4695xm6,2790l-9,2790,-9,4680,6,4680,6,2790xm6,1680l-9,1680,-9,2220,-9,2775,6,2775,6,2220,6,1680xm6,-15l-9,-15,-9,1665,6,1665,6,-15xe" filled="true" fillcolor="#000000" stroked="false">
                        <v:path arrowok="t"/>
                        <v:fill type="solid"/>
                      </v:shape>
                      <w10:wrap type="none"/>
                    </v:group>
                  </w:pict>
                </mc:Fallback>
              </mc:AlternateContent>
            </w:r>
            <w:r>
              <w:rPr>
                <w:sz w:val="20"/>
              </w:rPr>
              <mc:AlternateContent>
                <mc:Choice Requires="wps">
                  <w:drawing>
                    <wp:anchor distT="0" distB="0" distL="0" distR="0" allowOverlap="1" layoutInCell="1" locked="0" behindDoc="1" simplePos="0" relativeHeight="482072064">
                      <wp:simplePos x="0" y="0"/>
                      <wp:positionH relativeFrom="column">
                        <wp:posOffset>994326</wp:posOffset>
                      </wp:positionH>
                      <wp:positionV relativeFrom="paragraph">
                        <wp:posOffset>-9723</wp:posOffset>
                      </wp:positionV>
                      <wp:extent cx="2571750" cy="10058400"/>
                      <wp:effectExtent l="0" t="0" r="0" b="0"/>
                      <wp:wrapNone/>
                      <wp:docPr id="190" name="Group 190"/>
                      <wp:cNvGraphicFramePr>
                        <a:graphicFrameLocks/>
                      </wp:cNvGraphicFramePr>
                      <a:graphic>
                        <a:graphicData uri="http://schemas.microsoft.com/office/word/2010/wordprocessingGroup">
                          <wpg:wgp>
                            <wpg:cNvPr id="190" name="Group 190"/>
                            <wpg:cNvGrpSpPr/>
                            <wpg:grpSpPr>
                              <a:xfrm>
                                <a:off x="0" y="0"/>
                                <a:ext cx="2571750" cy="10058400"/>
                                <a:chExt cx="2571750" cy="10058400"/>
                              </a:xfrm>
                            </wpg:grpSpPr>
                            <wps:wsp>
                              <wps:cNvPr id="191" name="Graphic 191"/>
                              <wps:cNvSpPr/>
                              <wps:spPr>
                                <a:xfrm>
                                  <a:off x="-12" y="6"/>
                                  <a:ext cx="2571750" cy="10058400"/>
                                </a:xfrm>
                                <a:custGeom>
                                  <a:avLst/>
                                  <a:gdLst/>
                                  <a:ahLst/>
                                  <a:cxnLst/>
                                  <a:rect l="l" t="t" r="r" b="b"/>
                                  <a:pathLst>
                                    <a:path w="2571750" h="10058400">
                                      <a:moveTo>
                                        <a:pt x="2571750" y="0"/>
                                      </a:moveTo>
                                      <a:lnTo>
                                        <a:pt x="2562225" y="0"/>
                                      </a:lnTo>
                                      <a:lnTo>
                                        <a:pt x="2019300" y="0"/>
                                      </a:lnTo>
                                      <a:lnTo>
                                        <a:pt x="2019300" y="9525"/>
                                      </a:lnTo>
                                      <a:lnTo>
                                        <a:pt x="2562225" y="9525"/>
                                      </a:lnTo>
                                      <a:lnTo>
                                        <a:pt x="2562225" y="1066800"/>
                                      </a:lnTo>
                                      <a:lnTo>
                                        <a:pt x="2019300" y="1066800"/>
                                      </a:lnTo>
                                      <a:lnTo>
                                        <a:pt x="2019300" y="1076325"/>
                                      </a:lnTo>
                                      <a:lnTo>
                                        <a:pt x="2562225" y="1076325"/>
                                      </a:lnTo>
                                      <a:lnTo>
                                        <a:pt x="2562225" y="1419225"/>
                                      </a:lnTo>
                                      <a:lnTo>
                                        <a:pt x="2019300" y="1419225"/>
                                      </a:lnTo>
                                      <a:lnTo>
                                        <a:pt x="2009775" y="1419225"/>
                                      </a:lnTo>
                                      <a:lnTo>
                                        <a:pt x="1314450" y="1419225"/>
                                      </a:lnTo>
                                      <a:lnTo>
                                        <a:pt x="714375" y="1419225"/>
                                      </a:lnTo>
                                      <a:lnTo>
                                        <a:pt x="704850" y="1419225"/>
                                      </a:lnTo>
                                      <a:lnTo>
                                        <a:pt x="9525" y="1419225"/>
                                      </a:lnTo>
                                      <a:lnTo>
                                        <a:pt x="9525" y="1076325"/>
                                      </a:lnTo>
                                      <a:lnTo>
                                        <a:pt x="0" y="1076325"/>
                                      </a:lnTo>
                                      <a:lnTo>
                                        <a:pt x="0" y="1419225"/>
                                      </a:lnTo>
                                      <a:lnTo>
                                        <a:pt x="0" y="1428750"/>
                                      </a:lnTo>
                                      <a:lnTo>
                                        <a:pt x="0" y="1771650"/>
                                      </a:lnTo>
                                      <a:lnTo>
                                        <a:pt x="9525" y="1771650"/>
                                      </a:lnTo>
                                      <a:lnTo>
                                        <a:pt x="9525" y="1428750"/>
                                      </a:lnTo>
                                      <a:lnTo>
                                        <a:pt x="704850" y="1428750"/>
                                      </a:lnTo>
                                      <a:lnTo>
                                        <a:pt x="2562225" y="1428750"/>
                                      </a:lnTo>
                                      <a:lnTo>
                                        <a:pt x="2562225" y="1771650"/>
                                      </a:lnTo>
                                      <a:lnTo>
                                        <a:pt x="2019300" y="1771650"/>
                                      </a:lnTo>
                                      <a:lnTo>
                                        <a:pt x="2019300" y="1781175"/>
                                      </a:lnTo>
                                      <a:lnTo>
                                        <a:pt x="2562225" y="1781175"/>
                                      </a:lnTo>
                                      <a:lnTo>
                                        <a:pt x="2562225" y="2981325"/>
                                      </a:lnTo>
                                      <a:lnTo>
                                        <a:pt x="2019300" y="2981325"/>
                                      </a:lnTo>
                                      <a:lnTo>
                                        <a:pt x="2019300" y="2990850"/>
                                      </a:lnTo>
                                      <a:lnTo>
                                        <a:pt x="2562225" y="2990850"/>
                                      </a:lnTo>
                                      <a:lnTo>
                                        <a:pt x="2562225" y="4191000"/>
                                      </a:lnTo>
                                      <a:lnTo>
                                        <a:pt x="2019300" y="4191000"/>
                                      </a:lnTo>
                                      <a:lnTo>
                                        <a:pt x="2019300" y="4200525"/>
                                      </a:lnTo>
                                      <a:lnTo>
                                        <a:pt x="2562225" y="4200525"/>
                                      </a:lnTo>
                                      <a:lnTo>
                                        <a:pt x="2562225" y="5572125"/>
                                      </a:lnTo>
                                      <a:lnTo>
                                        <a:pt x="2019300" y="5572125"/>
                                      </a:lnTo>
                                      <a:lnTo>
                                        <a:pt x="2019300" y="5581650"/>
                                      </a:lnTo>
                                      <a:lnTo>
                                        <a:pt x="2562225" y="5581650"/>
                                      </a:lnTo>
                                      <a:lnTo>
                                        <a:pt x="2562225" y="7296150"/>
                                      </a:lnTo>
                                      <a:lnTo>
                                        <a:pt x="2019300" y="7296150"/>
                                      </a:lnTo>
                                      <a:lnTo>
                                        <a:pt x="2019300" y="7305675"/>
                                      </a:lnTo>
                                      <a:lnTo>
                                        <a:pt x="2562225" y="7305675"/>
                                      </a:lnTo>
                                      <a:lnTo>
                                        <a:pt x="2562225" y="10058400"/>
                                      </a:lnTo>
                                      <a:lnTo>
                                        <a:pt x="2571750" y="10058400"/>
                                      </a:lnTo>
                                      <a:lnTo>
                                        <a:pt x="2571750" y="7305675"/>
                                      </a:lnTo>
                                      <a:lnTo>
                                        <a:pt x="2571750" y="7296150"/>
                                      </a:lnTo>
                                      <a:lnTo>
                                        <a:pt x="2571750" y="9525"/>
                                      </a:lnTo>
                                      <a:lnTo>
                                        <a:pt x="2571750"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8.293388pt;margin-top:-.765636pt;width:202.5pt;height:792pt;mso-position-horizontal-relative:column;mso-position-vertical-relative:paragraph;z-index:-21244416" id="docshapegroup187" coordorigin="1566,-15" coordsize="4050,15840">
                      <v:shape style="position:absolute;left:1565;top:-16;width:4050;height:15840" id="docshape188" coordorigin="1566,-15" coordsize="4050,15840" path="m5616,-15l5601,-15,4746,-15,4746,0,5601,0,5601,1665,4746,1665,4746,1680,5601,1680,5601,2220,4746,2220,4731,2220,3636,2220,2691,2220,2676,2220,1581,2220,1581,1680,1566,1680,1566,2220,1566,2235,1566,2775,1581,2775,1581,2235,2676,2235,5601,2235,5601,2775,4746,2775,4746,2790,5601,2790,5601,4680,4746,4680,4746,4695,5601,4695,5601,6585,4746,6585,4746,6600,5601,6600,5601,8760,4746,8760,4746,8775,5601,8775,5601,11475,4746,11475,4746,11490,5601,11490,5601,15825,5616,15825,5616,11490,5616,11475,5616,0,5616,-15xe" filled="true" fillcolor="#000000" stroked="false">
                        <v:path arrowok="t"/>
                        <v:fill type="solid"/>
                      </v:shape>
                      <w10:wrap type="none"/>
                    </v:group>
                  </w:pict>
                </mc:Fallback>
              </mc:AlternateContent>
            </w:r>
            <w:r>
              <w:rPr>
                <w:sz w:val="20"/>
              </w:rPr>
              <w:t>Razão</w:t>
            </w:r>
            <w:r>
              <w:rPr>
                <w:spacing w:val="-13"/>
                <w:sz w:val="20"/>
              </w:rPr>
              <w:t> </w:t>
            </w:r>
            <w:r>
              <w:rPr>
                <w:sz w:val="20"/>
              </w:rPr>
              <w:t>Social: </w:t>
            </w:r>
            <w:r>
              <w:rPr>
                <w:spacing w:val="-2"/>
                <w:sz w:val="20"/>
              </w:rPr>
              <w:t>CNPJ:</w:t>
            </w:r>
          </w:p>
          <w:p>
            <w:pPr>
              <w:pStyle w:val="TableParagraph"/>
              <w:spacing w:line="280" w:lineRule="auto" w:before="2"/>
              <w:ind w:left="202" w:right="921"/>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before="3"/>
              <w:ind w:left="213"/>
              <w:rPr>
                <w:sz w:val="20"/>
              </w:rPr>
            </w:pPr>
            <w:r>
              <w:rPr>
                <w:sz w:val="20"/>
              </w:rPr>
              <w:t>E-</w:t>
            </w:r>
            <w:r>
              <w:rPr>
                <w:spacing w:val="-2"/>
                <w:sz w:val="20"/>
              </w:rPr>
              <w:t>mail:</w:t>
            </w:r>
          </w:p>
        </w:tc>
        <w:tc>
          <w:tcPr>
            <w:tcW w:w="945" w:type="dxa"/>
            <w:tcBorders>
              <w:left w:val="nil"/>
              <w:right w:val="nil"/>
            </w:tcBorders>
          </w:tcPr>
          <w:p>
            <w:pPr>
              <w:pStyle w:val="TableParagraph"/>
              <w:rPr>
                <w:sz w:val="16"/>
              </w:rPr>
            </w:pPr>
          </w:p>
        </w:tc>
        <w:tc>
          <w:tcPr>
            <w:tcW w:w="1110" w:type="dxa"/>
            <w:tcBorders>
              <w:left w:val="nil"/>
              <w:right w:val="nil"/>
            </w:tcBorders>
          </w:tcPr>
          <w:p>
            <w:pPr>
              <w:pStyle w:val="TableParagraph"/>
              <w:rPr>
                <w:sz w:val="16"/>
              </w:rPr>
            </w:pPr>
          </w:p>
        </w:tc>
        <w:tc>
          <w:tcPr>
            <w:tcW w:w="810" w:type="dxa"/>
            <w:tcBorders>
              <w:left w:val="nil"/>
              <w:right w:val="nil"/>
            </w:tcBorders>
          </w:tcPr>
          <w:p>
            <w:pPr>
              <w:pStyle w:val="TableParagraph"/>
              <w:rPr>
                <w:sz w:val="16"/>
              </w:rPr>
            </w:pPr>
          </w:p>
        </w:tc>
      </w:tr>
      <w:tr>
        <w:trPr>
          <w:trHeight w:val="493" w:hRule="atLeast"/>
        </w:trPr>
        <w:tc>
          <w:tcPr>
            <w:tcW w:w="735" w:type="dxa"/>
            <w:vMerge w:val="restart"/>
            <w:tcBorders>
              <w:left w:val="nil"/>
              <w:bottom w:val="nil"/>
            </w:tcBorders>
          </w:tcPr>
          <w:p>
            <w:pPr>
              <w:pStyle w:val="TableParagraph"/>
              <w:spacing w:before="25"/>
              <w:rPr>
                <w:b/>
                <w:sz w:val="16"/>
              </w:rPr>
            </w:pPr>
          </w:p>
          <w:p>
            <w:pPr>
              <w:pStyle w:val="TableParagraph"/>
              <w:spacing w:line="270" w:lineRule="atLeast"/>
              <w:ind w:left="316" w:right="106" w:hanging="143"/>
              <w:rPr>
                <w:b/>
                <w:sz w:val="16"/>
              </w:rPr>
            </w:pPr>
            <w:r>
              <w:rPr>
                <w:b/>
                <w:spacing w:val="-4"/>
                <w:sz w:val="16"/>
              </w:rPr>
              <w:t>LOTE</w:t>
            </w:r>
            <w:r>
              <w:rPr>
                <w:b/>
                <w:spacing w:val="40"/>
                <w:sz w:val="16"/>
              </w:rPr>
              <w:t> </w:t>
            </w:r>
            <w:r>
              <w:rPr>
                <w:b/>
                <w:spacing w:val="-6"/>
                <w:sz w:val="16"/>
              </w:rPr>
              <w:t>01</w:t>
            </w:r>
          </w:p>
        </w:tc>
        <w:tc>
          <w:tcPr>
            <w:tcW w:w="4224" w:type="dxa"/>
            <w:tcBorders>
              <w:bottom w:val="nil"/>
              <w:right w:val="nil"/>
            </w:tcBorders>
          </w:tcPr>
          <w:p>
            <w:pPr>
              <w:pStyle w:val="TableParagraph"/>
              <w:rPr>
                <w:sz w:val="16"/>
              </w:rPr>
            </w:pPr>
          </w:p>
        </w:tc>
        <w:tc>
          <w:tcPr>
            <w:tcW w:w="658" w:type="dxa"/>
            <w:tcBorders>
              <w:left w:val="nil"/>
              <w:bottom w:val="nil"/>
            </w:tcBorders>
          </w:tcPr>
          <w:p>
            <w:pPr>
              <w:pStyle w:val="TableParagraph"/>
              <w:rPr>
                <w:sz w:val="16"/>
              </w:rPr>
            </w:pPr>
          </w:p>
        </w:tc>
        <w:tc>
          <w:tcPr>
            <w:tcW w:w="2940" w:type="dxa"/>
            <w:gridSpan w:val="2"/>
            <w:tcBorders>
              <w:bottom w:val="nil"/>
            </w:tcBorders>
          </w:tcPr>
          <w:p>
            <w:pPr>
              <w:pStyle w:val="TableParagraph"/>
              <w:spacing w:before="60"/>
              <w:ind w:left="970"/>
              <w:jc w:val="center"/>
              <w:rPr>
                <w:b/>
                <w:sz w:val="16"/>
              </w:rPr>
            </w:pPr>
            <w:r>
              <w:rPr>
                <w:b/>
                <w:sz w:val="16"/>
              </w:rPr>
              <w:t>PREÇO</w:t>
            </w:r>
            <w:r>
              <w:rPr>
                <w:b/>
                <w:spacing w:val="-1"/>
                <w:sz w:val="16"/>
              </w:rPr>
              <w:t> </w:t>
            </w:r>
            <w:r>
              <w:rPr>
                <w:b/>
                <w:spacing w:val="-5"/>
                <w:sz w:val="16"/>
              </w:rPr>
              <w:t>COM</w:t>
            </w:r>
          </w:p>
          <w:p>
            <w:pPr>
              <w:pStyle w:val="TableParagraph"/>
              <w:spacing w:line="143" w:lineRule="exact" w:before="86"/>
              <w:ind w:left="970" w:right="14"/>
              <w:jc w:val="center"/>
              <w:rPr>
                <w:b/>
                <w:sz w:val="16"/>
              </w:rPr>
            </w:pPr>
            <w:r>
              <w:rPr>
                <w:b/>
                <w:sz w:val="16"/>
              </w:rPr>
              <w:t>ICMS</w:t>
            </w:r>
            <w:r>
              <w:rPr>
                <w:b/>
                <w:spacing w:val="-1"/>
                <w:sz w:val="16"/>
              </w:rPr>
              <w:t> </w:t>
            </w:r>
            <w:r>
              <w:rPr>
                <w:b/>
                <w:spacing w:val="-4"/>
                <w:sz w:val="16"/>
              </w:rPr>
              <w:t>(R$)</w:t>
            </w:r>
          </w:p>
        </w:tc>
        <w:tc>
          <w:tcPr>
            <w:tcW w:w="1920" w:type="dxa"/>
            <w:gridSpan w:val="2"/>
            <w:tcBorders>
              <w:top w:val="nil"/>
              <w:bottom w:val="nil"/>
              <w:right w:val="nil"/>
            </w:tcBorders>
          </w:tcPr>
          <w:p>
            <w:pPr>
              <w:pStyle w:val="TableParagraph"/>
              <w:spacing w:before="60"/>
              <w:ind w:left="548"/>
              <w:rPr>
                <w:b/>
                <w:sz w:val="16"/>
              </w:rPr>
            </w:pPr>
            <w:r>
              <w:rPr>
                <w:b/>
                <w:sz w:val="16"/>
              </w:rPr>
              <w:t>PREÇO</w:t>
            </w:r>
            <w:r>
              <w:rPr>
                <w:b/>
                <w:spacing w:val="-1"/>
                <w:sz w:val="16"/>
              </w:rPr>
              <w:t> </w:t>
            </w:r>
            <w:r>
              <w:rPr>
                <w:b/>
                <w:spacing w:val="-5"/>
                <w:sz w:val="16"/>
              </w:rPr>
              <w:t>SEM</w:t>
            </w:r>
          </w:p>
          <w:p>
            <w:pPr>
              <w:pStyle w:val="TableParagraph"/>
              <w:spacing w:line="143" w:lineRule="exact" w:before="86"/>
              <w:ind w:left="635"/>
              <w:rPr>
                <w:b/>
                <w:sz w:val="16"/>
              </w:rPr>
            </w:pPr>
            <w:r>
              <w:rPr>
                <w:b/>
                <w:sz w:val="16"/>
              </w:rPr>
              <w:t>ICMS</w:t>
            </w:r>
            <w:r>
              <w:rPr>
                <w:b/>
                <w:spacing w:val="-1"/>
                <w:sz w:val="16"/>
              </w:rPr>
              <w:t> </w:t>
            </w:r>
            <w:r>
              <w:rPr>
                <w:b/>
                <w:spacing w:val="-4"/>
                <w:sz w:val="16"/>
              </w:rPr>
              <w:t>(R$)</w:t>
            </w:r>
          </w:p>
        </w:tc>
      </w:tr>
      <w:tr>
        <w:trPr>
          <w:trHeight w:val="142" w:hRule="atLeast"/>
        </w:trPr>
        <w:tc>
          <w:tcPr>
            <w:tcW w:w="735" w:type="dxa"/>
            <w:vMerge/>
            <w:tcBorders>
              <w:top w:val="nil"/>
              <w:left w:val="nil"/>
              <w:bottom w:val="nil"/>
            </w:tcBorders>
          </w:tcPr>
          <w:p>
            <w:pPr>
              <w:rPr>
                <w:sz w:val="2"/>
                <w:szCs w:val="2"/>
              </w:rPr>
            </w:pPr>
          </w:p>
        </w:tc>
        <w:tc>
          <w:tcPr>
            <w:tcW w:w="4224" w:type="dxa"/>
            <w:tcBorders>
              <w:top w:val="nil"/>
              <w:bottom w:val="nil"/>
              <w:right w:val="nil"/>
            </w:tcBorders>
          </w:tcPr>
          <w:p>
            <w:pPr>
              <w:pStyle w:val="TableParagraph"/>
              <w:spacing w:line="122" w:lineRule="exact"/>
              <w:ind w:right="1"/>
              <w:jc w:val="center"/>
              <w:rPr>
                <w:b/>
                <w:sz w:val="16"/>
              </w:rPr>
            </w:pPr>
            <w:r>
              <w:rPr>
                <w:b/>
                <w:spacing w:val="-2"/>
                <w:sz w:val="16"/>
              </w:rPr>
              <w:t>ESPECIFICAÇÃO</w:t>
            </w:r>
          </w:p>
        </w:tc>
        <w:tc>
          <w:tcPr>
            <w:tcW w:w="658" w:type="dxa"/>
            <w:tcBorders>
              <w:top w:val="nil"/>
              <w:left w:val="nil"/>
              <w:bottom w:val="nil"/>
            </w:tcBorders>
          </w:tcPr>
          <w:p>
            <w:pPr>
              <w:pStyle w:val="TableParagraph"/>
              <w:spacing w:line="122" w:lineRule="exact"/>
              <w:ind w:left="58"/>
              <w:jc w:val="center"/>
              <w:rPr>
                <w:b/>
                <w:sz w:val="16"/>
              </w:rPr>
            </w:pPr>
            <w:r>
              <w:rPr>
                <w:b/>
                <w:spacing w:val="-4"/>
                <w:sz w:val="16"/>
              </w:rPr>
              <w:t>UNID</w:t>
            </w:r>
          </w:p>
        </w:tc>
        <w:tc>
          <w:tcPr>
            <w:tcW w:w="1995" w:type="dxa"/>
            <w:tcBorders>
              <w:top w:val="nil"/>
              <w:bottom w:val="nil"/>
            </w:tcBorders>
          </w:tcPr>
          <w:p>
            <w:pPr>
              <w:pStyle w:val="TableParagraph"/>
              <w:spacing w:line="122" w:lineRule="exact"/>
              <w:ind w:left="305"/>
              <w:rPr>
                <w:b/>
                <w:sz w:val="16"/>
              </w:rPr>
            </w:pPr>
            <w:r>
              <w:rPr>
                <w:b/>
                <w:spacing w:val="-5"/>
                <w:sz w:val="16"/>
              </w:rPr>
              <w:t>QTD</w:t>
            </w:r>
          </w:p>
        </w:tc>
        <w:tc>
          <w:tcPr>
            <w:tcW w:w="945" w:type="dxa"/>
            <w:tcBorders>
              <w:top w:val="nil"/>
              <w:bottom w:val="nil"/>
            </w:tcBorders>
          </w:tcPr>
          <w:p>
            <w:pPr>
              <w:pStyle w:val="TableParagraph"/>
              <w:rPr>
                <w:sz w:val="8"/>
              </w:rPr>
            </w:pPr>
          </w:p>
        </w:tc>
        <w:tc>
          <w:tcPr>
            <w:tcW w:w="1110" w:type="dxa"/>
            <w:tcBorders>
              <w:top w:val="nil"/>
              <w:bottom w:val="nil"/>
            </w:tcBorders>
          </w:tcPr>
          <w:p>
            <w:pPr>
              <w:pStyle w:val="TableParagraph"/>
              <w:rPr>
                <w:sz w:val="8"/>
              </w:rPr>
            </w:pPr>
          </w:p>
        </w:tc>
        <w:tc>
          <w:tcPr>
            <w:tcW w:w="810" w:type="dxa"/>
            <w:tcBorders>
              <w:top w:val="nil"/>
              <w:bottom w:val="nil"/>
              <w:right w:val="nil"/>
            </w:tcBorders>
          </w:tcPr>
          <w:p>
            <w:pPr>
              <w:pStyle w:val="TableParagraph"/>
              <w:rPr>
                <w:sz w:val="8"/>
              </w:rPr>
            </w:pPr>
          </w:p>
        </w:tc>
      </w:tr>
      <w:tr>
        <w:trPr>
          <w:trHeight w:val="127" w:hRule="atLeast"/>
        </w:trPr>
        <w:tc>
          <w:tcPr>
            <w:tcW w:w="735" w:type="dxa"/>
            <w:vMerge/>
            <w:tcBorders>
              <w:top w:val="nil"/>
              <w:left w:val="nil"/>
              <w:bottom w:val="nil"/>
            </w:tcBorders>
          </w:tcPr>
          <w:p>
            <w:pPr>
              <w:rPr>
                <w:sz w:val="2"/>
                <w:szCs w:val="2"/>
              </w:rPr>
            </w:pPr>
          </w:p>
        </w:tc>
        <w:tc>
          <w:tcPr>
            <w:tcW w:w="4224" w:type="dxa"/>
            <w:vMerge w:val="restart"/>
            <w:tcBorders>
              <w:top w:val="nil"/>
              <w:right w:val="nil"/>
            </w:tcBorders>
          </w:tcPr>
          <w:p>
            <w:pPr>
              <w:pStyle w:val="TableParagraph"/>
              <w:rPr>
                <w:sz w:val="16"/>
              </w:rPr>
            </w:pPr>
          </w:p>
        </w:tc>
        <w:tc>
          <w:tcPr>
            <w:tcW w:w="658" w:type="dxa"/>
            <w:vMerge w:val="restart"/>
            <w:tcBorders>
              <w:top w:val="nil"/>
              <w:left w:val="nil"/>
            </w:tcBorders>
          </w:tcPr>
          <w:p>
            <w:pPr>
              <w:pStyle w:val="TableParagraph"/>
              <w:rPr>
                <w:sz w:val="16"/>
              </w:rPr>
            </w:pPr>
          </w:p>
        </w:tc>
        <w:tc>
          <w:tcPr>
            <w:tcW w:w="1995" w:type="dxa"/>
            <w:vMerge w:val="restart"/>
            <w:tcBorders>
              <w:top w:val="nil"/>
            </w:tcBorders>
          </w:tcPr>
          <w:p>
            <w:pPr>
              <w:pStyle w:val="TableParagraph"/>
              <w:spacing w:line="164" w:lineRule="exact"/>
              <w:ind w:left="972"/>
              <w:jc w:val="center"/>
              <w:rPr>
                <w:b/>
                <w:sz w:val="16"/>
              </w:rPr>
            </w:pPr>
            <w:r>
              <w:rPr>
                <w:b/>
                <w:spacing w:val="-2"/>
                <w:sz w:val="16"/>
              </w:rPr>
              <w:t>PREÇO</w:t>
            </w:r>
          </w:p>
          <w:p>
            <w:pPr>
              <w:pStyle w:val="TableParagraph"/>
              <w:spacing w:before="86"/>
              <w:ind w:left="972" w:right="14"/>
              <w:jc w:val="center"/>
              <w:rPr>
                <w:b/>
                <w:sz w:val="16"/>
              </w:rPr>
            </w:pPr>
            <w:r>
              <w:rPr>
                <w:b/>
                <w:sz w:val="16"/>
              </w:rPr>
              <mc:AlternateContent>
                <mc:Choice Requires="wps">
                  <w:drawing>
                    <wp:anchor distT="0" distB="0" distL="0" distR="0" allowOverlap="1" layoutInCell="1" locked="0" behindDoc="1" simplePos="0" relativeHeight="482072576">
                      <wp:simplePos x="0" y="0"/>
                      <wp:positionH relativeFrom="column">
                        <wp:posOffset>576262</wp:posOffset>
                      </wp:positionH>
                      <wp:positionV relativeFrom="paragraph">
                        <wp:posOffset>197067</wp:posOffset>
                      </wp:positionV>
                      <wp:extent cx="9525" cy="5514975"/>
                      <wp:effectExtent l="0" t="0" r="0" b="0"/>
                      <wp:wrapNone/>
                      <wp:docPr id="192" name="Group 192"/>
                      <wp:cNvGraphicFramePr>
                        <a:graphicFrameLocks/>
                      </wp:cNvGraphicFramePr>
                      <a:graphic>
                        <a:graphicData uri="http://schemas.microsoft.com/office/word/2010/wordprocessingGroup">
                          <wpg:wgp>
                            <wpg:cNvPr id="192" name="Group 192"/>
                            <wpg:cNvGrpSpPr/>
                            <wpg:grpSpPr>
                              <a:xfrm>
                                <a:off x="0" y="0"/>
                                <a:ext cx="9525" cy="5514975"/>
                                <a:chExt cx="9525" cy="5514975"/>
                              </a:xfrm>
                            </wpg:grpSpPr>
                            <wps:wsp>
                              <wps:cNvPr id="193" name="Graphic 193"/>
                              <wps:cNvSpPr/>
                              <wps:spPr>
                                <a:xfrm>
                                  <a:off x="-12" y="6"/>
                                  <a:ext cx="9525" cy="5514975"/>
                                </a:xfrm>
                                <a:custGeom>
                                  <a:avLst/>
                                  <a:gdLst/>
                                  <a:ahLst/>
                                  <a:cxnLst/>
                                  <a:rect l="l" t="t" r="r" b="b"/>
                                  <a:pathLst>
                                    <a:path w="9525" h="5514975">
                                      <a:moveTo>
                                        <a:pt x="9525" y="3800475"/>
                                      </a:moveTo>
                                      <a:lnTo>
                                        <a:pt x="0" y="3800475"/>
                                      </a:lnTo>
                                      <a:lnTo>
                                        <a:pt x="0" y="5514975"/>
                                      </a:lnTo>
                                      <a:lnTo>
                                        <a:pt x="9525" y="5514975"/>
                                      </a:lnTo>
                                      <a:lnTo>
                                        <a:pt x="9525" y="3800475"/>
                                      </a:lnTo>
                                      <a:close/>
                                    </a:path>
                                    <a:path w="9525" h="5514975">
                                      <a:moveTo>
                                        <a:pt x="9525" y="2419350"/>
                                      </a:moveTo>
                                      <a:lnTo>
                                        <a:pt x="0" y="2419350"/>
                                      </a:lnTo>
                                      <a:lnTo>
                                        <a:pt x="0" y="3790950"/>
                                      </a:lnTo>
                                      <a:lnTo>
                                        <a:pt x="9525" y="3790950"/>
                                      </a:lnTo>
                                      <a:lnTo>
                                        <a:pt x="9525" y="2419350"/>
                                      </a:lnTo>
                                      <a:close/>
                                    </a:path>
                                    <a:path w="9525" h="5514975">
                                      <a:moveTo>
                                        <a:pt x="9525" y="1209675"/>
                                      </a:moveTo>
                                      <a:lnTo>
                                        <a:pt x="0" y="1209675"/>
                                      </a:lnTo>
                                      <a:lnTo>
                                        <a:pt x="0" y="2409825"/>
                                      </a:lnTo>
                                      <a:lnTo>
                                        <a:pt x="9525" y="2409825"/>
                                      </a:lnTo>
                                      <a:lnTo>
                                        <a:pt x="9525" y="1209675"/>
                                      </a:lnTo>
                                      <a:close/>
                                    </a:path>
                                    <a:path w="9525" h="5514975">
                                      <a:moveTo>
                                        <a:pt x="9525" y="0"/>
                                      </a:moveTo>
                                      <a:lnTo>
                                        <a:pt x="0" y="0"/>
                                      </a:lnTo>
                                      <a:lnTo>
                                        <a:pt x="0" y="1200150"/>
                                      </a:lnTo>
                                      <a:lnTo>
                                        <a:pt x="9525" y="120015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5.374996pt;margin-top:15.517165pt;width:.75pt;height:434.25pt;mso-position-horizontal-relative:column;mso-position-vertical-relative:paragraph;z-index:-21243904" id="docshapegroup189" coordorigin="907,310" coordsize="15,8685">
                      <v:shape style="position:absolute;left:907;top:310;width:15;height:8685" id="docshape190" coordorigin="907,310" coordsize="15,8685" path="m922,6295l907,6295,907,8995,922,8995,922,6295xm922,4120l907,4120,907,6280,922,6280,922,4120xm922,2215l907,2215,907,4105,922,4105,922,2215xm922,310l907,310,907,2200,922,2200,922,310xe" filled="true" fillcolor="#000000" stroked="false">
                        <v:path arrowok="t"/>
                        <v:fill type="solid"/>
                      </v:shape>
                      <w10:wrap type="none"/>
                    </v:group>
                  </w:pict>
                </mc:Fallback>
              </mc:AlternateContent>
            </w:r>
            <w:r>
              <w:rPr>
                <w:b/>
                <w:spacing w:val="-2"/>
                <w:sz w:val="16"/>
              </w:rPr>
              <w:t>UNITÁRIO</w:t>
            </w:r>
          </w:p>
        </w:tc>
        <w:tc>
          <w:tcPr>
            <w:tcW w:w="945" w:type="dxa"/>
            <w:tcBorders>
              <w:top w:val="nil"/>
              <w:bottom w:val="nil"/>
            </w:tcBorders>
          </w:tcPr>
          <w:p>
            <w:pPr>
              <w:pStyle w:val="TableParagraph"/>
              <w:rPr>
                <w:sz w:val="6"/>
              </w:rPr>
            </w:pPr>
          </w:p>
        </w:tc>
        <w:tc>
          <w:tcPr>
            <w:tcW w:w="1110" w:type="dxa"/>
            <w:vMerge w:val="restart"/>
            <w:tcBorders>
              <w:top w:val="nil"/>
            </w:tcBorders>
          </w:tcPr>
          <w:p>
            <w:pPr>
              <w:pStyle w:val="TableParagraph"/>
              <w:spacing w:line="164" w:lineRule="exact"/>
              <w:ind w:left="80"/>
              <w:jc w:val="center"/>
              <w:rPr>
                <w:b/>
                <w:sz w:val="16"/>
              </w:rPr>
            </w:pPr>
            <w:r>
              <w:rPr>
                <w:b/>
                <w:spacing w:val="-2"/>
                <w:sz w:val="16"/>
              </w:rPr>
              <w:t>PREÇO</w:t>
            </w:r>
          </w:p>
          <w:p>
            <w:pPr>
              <w:pStyle w:val="TableParagraph"/>
              <w:spacing w:before="86"/>
              <w:ind w:left="80" w:right="14"/>
              <w:jc w:val="center"/>
              <w:rPr>
                <w:b/>
                <w:sz w:val="16"/>
              </w:rPr>
            </w:pPr>
            <w:r>
              <w:rPr>
                <w:b/>
                <w:spacing w:val="-2"/>
                <w:sz w:val="16"/>
              </w:rPr>
              <w:t>UNITÁRIO</w:t>
            </w:r>
          </w:p>
        </w:tc>
        <w:tc>
          <w:tcPr>
            <w:tcW w:w="810" w:type="dxa"/>
            <w:tcBorders>
              <w:top w:val="nil"/>
              <w:bottom w:val="nil"/>
              <w:right w:val="nil"/>
            </w:tcBorders>
          </w:tcPr>
          <w:p>
            <w:pPr>
              <w:pStyle w:val="TableParagraph"/>
              <w:rPr>
                <w:sz w:val="6"/>
              </w:rPr>
            </w:pPr>
          </w:p>
        </w:tc>
      </w:tr>
      <w:tr>
        <w:trPr>
          <w:trHeight w:val="316" w:hRule="atLeast"/>
        </w:trPr>
        <w:tc>
          <w:tcPr>
            <w:tcW w:w="735" w:type="dxa"/>
            <w:tcBorders>
              <w:top w:val="nil"/>
              <w:left w:val="nil"/>
            </w:tcBorders>
          </w:tcPr>
          <w:p>
            <w:pPr>
              <w:pStyle w:val="TableParagraph"/>
              <w:rPr>
                <w:sz w:val="16"/>
              </w:rPr>
            </w:pPr>
          </w:p>
        </w:tc>
        <w:tc>
          <w:tcPr>
            <w:tcW w:w="4224" w:type="dxa"/>
            <w:vMerge/>
            <w:tcBorders>
              <w:top w:val="nil"/>
              <w:right w:val="nil"/>
            </w:tcBorders>
          </w:tcPr>
          <w:p>
            <w:pPr>
              <w:rPr>
                <w:sz w:val="2"/>
                <w:szCs w:val="2"/>
              </w:rPr>
            </w:pPr>
          </w:p>
        </w:tc>
        <w:tc>
          <w:tcPr>
            <w:tcW w:w="658" w:type="dxa"/>
            <w:vMerge/>
            <w:tcBorders>
              <w:top w:val="nil"/>
              <w:left w:val="nil"/>
            </w:tcBorders>
          </w:tcPr>
          <w:p>
            <w:pPr>
              <w:rPr>
                <w:sz w:val="2"/>
                <w:szCs w:val="2"/>
              </w:rPr>
            </w:pPr>
          </w:p>
        </w:tc>
        <w:tc>
          <w:tcPr>
            <w:tcW w:w="1995" w:type="dxa"/>
            <w:vMerge/>
            <w:tcBorders>
              <w:top w:val="nil"/>
            </w:tcBorders>
          </w:tcPr>
          <w:p>
            <w:pPr>
              <w:rPr>
                <w:sz w:val="2"/>
                <w:szCs w:val="2"/>
              </w:rPr>
            </w:pPr>
          </w:p>
        </w:tc>
        <w:tc>
          <w:tcPr>
            <w:tcW w:w="945" w:type="dxa"/>
            <w:tcBorders>
              <w:top w:val="nil"/>
            </w:tcBorders>
          </w:tcPr>
          <w:p>
            <w:pPr>
              <w:pStyle w:val="TableParagraph"/>
              <w:spacing w:line="156" w:lineRule="exact"/>
              <w:ind w:left="234"/>
              <w:rPr>
                <w:b/>
                <w:sz w:val="16"/>
              </w:rPr>
            </w:pPr>
            <w:r>
              <w:rPr>
                <w:b/>
                <w:spacing w:val="-4"/>
                <w:sz w:val="16"/>
              </w:rPr>
              <w:t>TOTAL</w:t>
            </w:r>
          </w:p>
        </w:tc>
        <w:tc>
          <w:tcPr>
            <w:tcW w:w="1110" w:type="dxa"/>
            <w:vMerge/>
            <w:tcBorders>
              <w:top w:val="nil"/>
            </w:tcBorders>
          </w:tcPr>
          <w:p>
            <w:pPr>
              <w:rPr>
                <w:sz w:val="2"/>
                <w:szCs w:val="2"/>
              </w:rPr>
            </w:pPr>
          </w:p>
        </w:tc>
        <w:tc>
          <w:tcPr>
            <w:tcW w:w="810" w:type="dxa"/>
            <w:tcBorders>
              <w:top w:val="nil"/>
              <w:right w:val="nil"/>
            </w:tcBorders>
          </w:tcPr>
          <w:p>
            <w:pPr>
              <w:pStyle w:val="TableParagraph"/>
              <w:spacing w:line="156" w:lineRule="exact"/>
              <w:ind w:left="193"/>
              <w:rPr>
                <w:b/>
                <w:sz w:val="16"/>
              </w:rPr>
            </w:pPr>
            <w:r>
              <w:rPr>
                <w:b/>
                <w:spacing w:val="-4"/>
                <w:sz w:val="16"/>
              </w:rPr>
              <w:t>TOTAL</w:t>
            </w:r>
          </w:p>
        </w:tc>
      </w:tr>
      <w:tr>
        <w:trPr>
          <w:trHeight w:val="1889" w:hRule="atLeast"/>
        </w:trPr>
        <w:tc>
          <w:tcPr>
            <w:tcW w:w="735" w:type="dxa"/>
            <w:tcBorders>
              <w:left w:val="nil"/>
            </w:tcBorders>
          </w:tcPr>
          <w:p>
            <w:pPr>
              <w:pStyle w:val="TableParagraph"/>
              <w:rPr>
                <w:b/>
                <w:sz w:val="20"/>
              </w:rPr>
            </w:pPr>
          </w:p>
          <w:p>
            <w:pPr>
              <w:pStyle w:val="TableParagraph"/>
              <w:rPr>
                <w:b/>
                <w:sz w:val="20"/>
              </w:rPr>
            </w:pPr>
          </w:p>
          <w:p>
            <w:pPr>
              <w:pStyle w:val="TableParagraph"/>
              <w:spacing w:before="143"/>
              <w:rPr>
                <w:b/>
                <w:sz w:val="20"/>
              </w:rPr>
            </w:pPr>
          </w:p>
          <w:p>
            <w:pPr>
              <w:pStyle w:val="TableParagraph"/>
              <w:ind w:left="20"/>
              <w:jc w:val="center"/>
              <w:rPr>
                <w:sz w:val="20"/>
              </w:rPr>
            </w:pPr>
            <w:r>
              <w:rPr>
                <w:spacing w:val="-5"/>
                <w:sz w:val="20"/>
              </w:rPr>
              <w:t>1.1</w:t>
            </w:r>
          </w:p>
        </w:tc>
        <w:tc>
          <w:tcPr>
            <w:tcW w:w="4224" w:type="dxa"/>
            <w:tcBorders>
              <w:right w:val="nil"/>
            </w:tcBorders>
          </w:tcPr>
          <w:p>
            <w:pPr>
              <w:pStyle w:val="TableParagraph"/>
              <w:spacing w:line="352" w:lineRule="auto" w:before="60"/>
              <w:ind w:left="67" w:right="80"/>
              <w:jc w:val="both"/>
              <w:rPr>
                <w:sz w:val="16"/>
              </w:rPr>
            </w:pPr>
            <w:r>
              <w:rPr>
                <w:sz w:val="16"/>
              </w:rPr>
              <w:t>PLACA FIXAÇÃO, MODELO PLACA: MINI </w:t>
            </w:r>
            <w:r>
              <w:rPr>
                <w:sz w:val="16"/>
              </w:rPr>
              <w:t>PLACA</w:t>
            </w:r>
            <w:r>
              <w:rPr>
                <w:spacing w:val="40"/>
                <w:sz w:val="16"/>
              </w:rPr>
              <w:t> </w:t>
            </w:r>
            <w:r>
              <w:rPr>
                <w:sz w:val="16"/>
              </w:rPr>
              <w:t>RETA, COMPATÍVEL MINI PARAFUSO CIRÚRGICO</w:t>
            </w:r>
            <w:r>
              <w:rPr>
                <w:spacing w:val="40"/>
                <w:sz w:val="16"/>
              </w:rPr>
              <w:t> </w:t>
            </w:r>
            <w:r>
              <w:rPr>
                <w:sz w:val="16"/>
              </w:rPr>
              <w:t>1,5/1,6MM</w:t>
            </w:r>
            <w:r>
              <w:rPr>
                <w:spacing w:val="-10"/>
                <w:sz w:val="16"/>
              </w:rPr>
              <w:t> </w:t>
            </w:r>
            <w:r>
              <w:rPr>
                <w:sz w:val="16"/>
              </w:rPr>
              <w:t>PARA</w:t>
            </w:r>
            <w:r>
              <w:rPr>
                <w:spacing w:val="-10"/>
                <w:sz w:val="16"/>
              </w:rPr>
              <w:t> </w:t>
            </w:r>
            <w:r>
              <w:rPr>
                <w:sz w:val="16"/>
              </w:rPr>
              <w:t>CRÂNIO</w:t>
            </w:r>
            <w:r>
              <w:rPr>
                <w:spacing w:val="-10"/>
                <w:sz w:val="16"/>
              </w:rPr>
              <w:t> </w:t>
            </w:r>
            <w:r>
              <w:rPr>
                <w:sz w:val="16"/>
              </w:rPr>
              <w:t>MAXILO</w:t>
            </w:r>
            <w:r>
              <w:rPr>
                <w:spacing w:val="-10"/>
                <w:sz w:val="16"/>
              </w:rPr>
              <w:t> </w:t>
            </w:r>
            <w:r>
              <w:rPr>
                <w:sz w:val="16"/>
              </w:rPr>
              <w:t>FACIAL,</w:t>
            </w:r>
            <w:r>
              <w:rPr>
                <w:spacing w:val="-10"/>
                <w:sz w:val="16"/>
              </w:rPr>
              <w:t> </w:t>
            </w:r>
            <w:r>
              <w:rPr>
                <w:sz w:val="16"/>
              </w:rPr>
              <w:t>MATERIAL:</w:t>
            </w:r>
            <w:r>
              <w:rPr>
                <w:spacing w:val="40"/>
                <w:sz w:val="16"/>
              </w:rPr>
              <w:t> </w:t>
            </w:r>
            <w:r>
              <w:rPr>
                <w:sz w:val="16"/>
              </w:rPr>
              <w:t>TITÂNIO, TAMANHO: 12 A 20 FUROS, ESPESSURA:</w:t>
            </w:r>
            <w:r>
              <w:rPr>
                <w:spacing w:val="40"/>
                <w:sz w:val="16"/>
              </w:rPr>
              <w:t> </w:t>
            </w:r>
            <w:r>
              <w:rPr>
                <w:sz w:val="16"/>
              </w:rPr>
              <w:t>0,4MM A 0,8MM.</w:t>
            </w:r>
          </w:p>
          <w:p>
            <w:pPr>
              <w:pStyle w:val="TableParagraph"/>
              <w:spacing w:line="186" w:lineRule="exact"/>
              <w:ind w:left="67"/>
              <w:jc w:val="both"/>
              <w:rPr>
                <w:sz w:val="18"/>
              </w:rPr>
            </w:pPr>
            <w:r>
              <w:rPr>
                <w:sz w:val="18"/>
              </w:rPr>
              <w:t>Marca </w:t>
            </w:r>
            <w:r>
              <w:rPr>
                <w:spacing w:val="-2"/>
                <w:sz w:val="18"/>
              </w:rPr>
              <w:t>ofertada:</w:t>
            </w:r>
          </w:p>
          <w:p>
            <w:pPr>
              <w:pStyle w:val="TableParagraph"/>
              <w:spacing w:before="63"/>
              <w:ind w:left="67"/>
              <w:jc w:val="both"/>
              <w:rPr>
                <w:sz w:val="18"/>
              </w:rPr>
            </w:pPr>
            <w:r>
              <w:rPr>
                <w:sz w:val="18"/>
              </w:rPr>
              <w:t>Registro </w:t>
            </w:r>
            <w:r>
              <w:rPr>
                <w:spacing w:val="-5"/>
                <w:sz w:val="18"/>
              </w:rPr>
              <w:t>nº:</w:t>
            </w:r>
          </w:p>
        </w:tc>
        <w:tc>
          <w:tcPr>
            <w:tcW w:w="658" w:type="dxa"/>
            <w:tcBorders>
              <w:left w:val="nil"/>
            </w:tcBorders>
          </w:tcPr>
          <w:p>
            <w:pPr>
              <w:pStyle w:val="TableParagraph"/>
              <w:rPr>
                <w:b/>
                <w:sz w:val="20"/>
              </w:rPr>
            </w:pPr>
          </w:p>
          <w:p>
            <w:pPr>
              <w:pStyle w:val="TableParagraph"/>
              <w:rPr>
                <w:b/>
                <w:sz w:val="20"/>
              </w:rPr>
            </w:pPr>
          </w:p>
          <w:p>
            <w:pPr>
              <w:pStyle w:val="TableParagraph"/>
              <w:spacing w:before="143"/>
              <w:rPr>
                <w:b/>
                <w:sz w:val="20"/>
              </w:rPr>
            </w:pPr>
          </w:p>
          <w:p>
            <w:pPr>
              <w:pStyle w:val="TableParagraph"/>
              <w:ind w:left="58" w:right="14"/>
              <w:jc w:val="center"/>
              <w:rPr>
                <w:sz w:val="20"/>
              </w:rPr>
            </w:pPr>
            <w:r>
              <w:rPr>
                <w:spacing w:val="-4"/>
                <w:sz w:val="20"/>
              </w:rPr>
              <w:t>Unid</w:t>
            </w:r>
          </w:p>
        </w:tc>
        <w:tc>
          <w:tcPr>
            <w:tcW w:w="1995"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395"/>
              <w:rPr>
                <w:sz w:val="16"/>
              </w:rPr>
            </w:pPr>
            <w:r>
              <w:rPr>
                <w:spacing w:val="-5"/>
                <w:sz w:val="16"/>
              </w:rPr>
              <w:t>11</w:t>
            </w:r>
          </w:p>
        </w:tc>
        <w:tc>
          <w:tcPr>
            <w:tcW w:w="945" w:type="dxa"/>
          </w:tcPr>
          <w:p>
            <w:pPr>
              <w:pStyle w:val="TableParagraph"/>
              <w:rPr>
                <w:sz w:val="16"/>
              </w:rPr>
            </w:pPr>
          </w:p>
        </w:tc>
        <w:tc>
          <w:tcPr>
            <w:tcW w:w="1110" w:type="dxa"/>
          </w:tcPr>
          <w:p>
            <w:pPr>
              <w:pStyle w:val="TableParagraph"/>
              <w:rPr>
                <w:sz w:val="16"/>
              </w:rPr>
            </w:pPr>
          </w:p>
        </w:tc>
        <w:tc>
          <w:tcPr>
            <w:tcW w:w="810" w:type="dxa"/>
            <w:tcBorders>
              <w:right w:val="nil"/>
            </w:tcBorders>
          </w:tcPr>
          <w:p>
            <w:pPr>
              <w:pStyle w:val="TableParagraph"/>
              <w:rPr>
                <w:sz w:val="16"/>
              </w:rPr>
            </w:pPr>
          </w:p>
        </w:tc>
      </w:tr>
      <w:tr>
        <w:trPr>
          <w:trHeight w:val="1889" w:hRule="atLeast"/>
        </w:trPr>
        <w:tc>
          <w:tcPr>
            <w:tcW w:w="735" w:type="dxa"/>
            <w:tcBorders>
              <w:left w:val="nil"/>
            </w:tcBorders>
          </w:tcPr>
          <w:p>
            <w:pPr>
              <w:pStyle w:val="TableParagraph"/>
              <w:rPr>
                <w:b/>
                <w:sz w:val="20"/>
              </w:rPr>
            </w:pPr>
          </w:p>
          <w:p>
            <w:pPr>
              <w:pStyle w:val="TableParagraph"/>
              <w:rPr>
                <w:b/>
                <w:sz w:val="20"/>
              </w:rPr>
            </w:pPr>
          </w:p>
          <w:p>
            <w:pPr>
              <w:pStyle w:val="TableParagraph"/>
              <w:spacing w:before="143"/>
              <w:rPr>
                <w:b/>
                <w:sz w:val="20"/>
              </w:rPr>
            </w:pPr>
          </w:p>
          <w:p>
            <w:pPr>
              <w:pStyle w:val="TableParagraph"/>
              <w:ind w:left="20"/>
              <w:jc w:val="center"/>
              <w:rPr>
                <w:sz w:val="20"/>
              </w:rPr>
            </w:pPr>
            <w:r>
              <w:rPr>
                <w:spacing w:val="-5"/>
                <w:sz w:val="20"/>
              </w:rPr>
              <w:t>1.2</w:t>
            </w:r>
          </w:p>
        </w:tc>
        <w:tc>
          <w:tcPr>
            <w:tcW w:w="4224" w:type="dxa"/>
            <w:tcBorders>
              <w:right w:val="nil"/>
            </w:tcBorders>
          </w:tcPr>
          <w:p>
            <w:pPr>
              <w:pStyle w:val="TableParagraph"/>
              <w:spacing w:line="352" w:lineRule="auto" w:before="60"/>
              <w:ind w:left="67" w:right="80"/>
              <w:jc w:val="both"/>
              <w:rPr>
                <w:sz w:val="16"/>
              </w:rPr>
            </w:pPr>
            <w:r>
              <w:rPr>
                <w:sz w:val="16"/>
              </w:rPr>
              <w:t>PLACA FIXAÇÃO, MODELO PLACA: MICRO </w:t>
            </w:r>
            <w:r>
              <w:rPr>
                <w:sz w:val="16"/>
              </w:rPr>
              <w:t>PLACA</w:t>
            </w:r>
            <w:r>
              <w:rPr>
                <w:spacing w:val="40"/>
                <w:sz w:val="16"/>
              </w:rPr>
              <w:t> </w:t>
            </w:r>
            <w:r>
              <w:rPr>
                <w:sz w:val="16"/>
              </w:rPr>
              <w:t>ORBITAL, CURVADA, COMPATÍVEL MINI PARAFUSO</w:t>
            </w:r>
            <w:r>
              <w:rPr>
                <w:spacing w:val="40"/>
                <w:sz w:val="16"/>
              </w:rPr>
              <w:t> </w:t>
            </w:r>
            <w:r>
              <w:rPr>
                <w:sz w:val="16"/>
              </w:rPr>
              <w:t>CIRÚRGICO 1,5/1,6MM PARA CRÂNIO MAXILO</w:t>
            </w:r>
            <w:r>
              <w:rPr>
                <w:spacing w:val="40"/>
                <w:sz w:val="16"/>
              </w:rPr>
              <w:t> </w:t>
            </w:r>
            <w:r>
              <w:rPr>
                <w:sz w:val="16"/>
              </w:rPr>
              <w:t>FACIAL, MATERIAL: TITÂNIO, TAMANHO: 6 A 12</w:t>
            </w:r>
            <w:r>
              <w:rPr>
                <w:spacing w:val="40"/>
                <w:sz w:val="16"/>
              </w:rPr>
              <w:t> </w:t>
            </w:r>
            <w:r>
              <w:rPr>
                <w:sz w:val="16"/>
              </w:rPr>
              <w:t>FUROS, ESPESSURA: 0,4MM A 0,8MM.</w:t>
            </w:r>
          </w:p>
          <w:p>
            <w:pPr>
              <w:pStyle w:val="TableParagraph"/>
              <w:spacing w:line="186" w:lineRule="exact"/>
              <w:ind w:left="67"/>
              <w:jc w:val="both"/>
              <w:rPr>
                <w:sz w:val="18"/>
              </w:rPr>
            </w:pPr>
            <w:r>
              <w:rPr>
                <w:sz w:val="18"/>
              </w:rPr>
              <w:t>Marca </w:t>
            </w:r>
            <w:r>
              <w:rPr>
                <w:spacing w:val="-2"/>
                <w:sz w:val="18"/>
              </w:rPr>
              <w:t>ofertada:</w:t>
            </w:r>
          </w:p>
          <w:p>
            <w:pPr>
              <w:pStyle w:val="TableParagraph"/>
              <w:spacing w:before="63"/>
              <w:ind w:left="67"/>
              <w:jc w:val="both"/>
              <w:rPr>
                <w:sz w:val="18"/>
              </w:rPr>
            </w:pPr>
            <w:r>
              <w:rPr>
                <w:sz w:val="18"/>
              </w:rPr>
              <w:t>Registro </w:t>
            </w:r>
            <w:r>
              <w:rPr>
                <w:spacing w:val="-5"/>
                <w:sz w:val="18"/>
              </w:rPr>
              <w:t>nº:</w:t>
            </w:r>
          </w:p>
        </w:tc>
        <w:tc>
          <w:tcPr>
            <w:tcW w:w="658" w:type="dxa"/>
            <w:tcBorders>
              <w:left w:val="nil"/>
            </w:tcBorders>
          </w:tcPr>
          <w:p>
            <w:pPr>
              <w:pStyle w:val="TableParagraph"/>
              <w:rPr>
                <w:b/>
                <w:sz w:val="20"/>
              </w:rPr>
            </w:pPr>
          </w:p>
          <w:p>
            <w:pPr>
              <w:pStyle w:val="TableParagraph"/>
              <w:rPr>
                <w:b/>
                <w:sz w:val="20"/>
              </w:rPr>
            </w:pPr>
          </w:p>
          <w:p>
            <w:pPr>
              <w:pStyle w:val="TableParagraph"/>
              <w:spacing w:before="143"/>
              <w:rPr>
                <w:b/>
                <w:sz w:val="20"/>
              </w:rPr>
            </w:pPr>
          </w:p>
          <w:p>
            <w:pPr>
              <w:pStyle w:val="TableParagraph"/>
              <w:ind w:left="58" w:right="14"/>
              <w:jc w:val="center"/>
              <w:rPr>
                <w:sz w:val="20"/>
              </w:rPr>
            </w:pPr>
            <w:r>
              <w:rPr>
                <w:spacing w:val="-4"/>
                <w:sz w:val="20"/>
              </w:rPr>
              <w:t>Unid</w:t>
            </w:r>
          </w:p>
        </w:tc>
        <w:tc>
          <w:tcPr>
            <w:tcW w:w="1995" w:type="dxa"/>
          </w:tcPr>
          <w:p>
            <w:pPr>
              <w:pStyle w:val="TableParagraph"/>
              <w:rPr>
                <w:b/>
                <w:sz w:val="16"/>
              </w:rPr>
            </w:pPr>
          </w:p>
          <w:p>
            <w:pPr>
              <w:pStyle w:val="TableParagraph"/>
              <w:rPr>
                <w:b/>
                <w:sz w:val="16"/>
              </w:rPr>
            </w:pPr>
          </w:p>
          <w:p>
            <w:pPr>
              <w:pStyle w:val="TableParagraph"/>
              <w:rPr>
                <w:b/>
                <w:sz w:val="16"/>
              </w:rPr>
            </w:pPr>
          </w:p>
          <w:p>
            <w:pPr>
              <w:pStyle w:val="TableParagraph"/>
              <w:spacing w:before="134"/>
              <w:rPr>
                <w:b/>
                <w:sz w:val="16"/>
              </w:rPr>
            </w:pPr>
          </w:p>
          <w:p>
            <w:pPr>
              <w:pStyle w:val="TableParagraph"/>
              <w:ind w:left="392"/>
              <w:rPr>
                <w:sz w:val="16"/>
              </w:rPr>
            </w:pPr>
            <w:r>
              <w:rPr>
                <w:spacing w:val="-5"/>
                <w:sz w:val="16"/>
              </w:rPr>
              <w:t>01</w:t>
            </w:r>
          </w:p>
        </w:tc>
        <w:tc>
          <w:tcPr>
            <w:tcW w:w="945" w:type="dxa"/>
          </w:tcPr>
          <w:p>
            <w:pPr>
              <w:pStyle w:val="TableParagraph"/>
              <w:rPr>
                <w:sz w:val="16"/>
              </w:rPr>
            </w:pPr>
          </w:p>
        </w:tc>
        <w:tc>
          <w:tcPr>
            <w:tcW w:w="1110" w:type="dxa"/>
          </w:tcPr>
          <w:p>
            <w:pPr>
              <w:pStyle w:val="TableParagraph"/>
              <w:rPr>
                <w:sz w:val="16"/>
              </w:rPr>
            </w:pPr>
          </w:p>
        </w:tc>
        <w:tc>
          <w:tcPr>
            <w:tcW w:w="810" w:type="dxa"/>
            <w:tcBorders>
              <w:right w:val="nil"/>
            </w:tcBorders>
          </w:tcPr>
          <w:p>
            <w:pPr>
              <w:pStyle w:val="TableParagraph"/>
              <w:rPr>
                <w:sz w:val="16"/>
              </w:rPr>
            </w:pPr>
          </w:p>
        </w:tc>
      </w:tr>
      <w:tr>
        <w:trPr>
          <w:trHeight w:val="2159" w:hRule="atLeast"/>
        </w:trPr>
        <w:tc>
          <w:tcPr>
            <w:tcW w:w="735"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0"/>
              <w:jc w:val="center"/>
              <w:rPr>
                <w:sz w:val="20"/>
              </w:rPr>
            </w:pPr>
            <w:r>
              <w:rPr>
                <w:spacing w:val="-5"/>
                <w:sz w:val="20"/>
              </w:rPr>
              <w:t>1.3</w:t>
            </w:r>
          </w:p>
        </w:tc>
        <w:tc>
          <w:tcPr>
            <w:tcW w:w="4224" w:type="dxa"/>
            <w:tcBorders>
              <w:right w:val="nil"/>
            </w:tcBorders>
          </w:tcPr>
          <w:p>
            <w:pPr>
              <w:pStyle w:val="TableParagraph"/>
              <w:spacing w:line="352" w:lineRule="auto" w:before="60"/>
              <w:ind w:left="67" w:right="80"/>
              <w:jc w:val="both"/>
              <w:rPr>
                <w:sz w:val="16"/>
              </w:rPr>
            </w:pPr>
            <w:r>
              <w:rPr>
                <w:sz w:val="16"/>
              </w:rPr>
              <w:t>PLACA</w:t>
            </w:r>
            <w:r>
              <w:rPr>
                <w:spacing w:val="-10"/>
                <w:sz w:val="16"/>
              </w:rPr>
              <w:t> </w:t>
            </w:r>
            <w:r>
              <w:rPr>
                <w:sz w:val="16"/>
              </w:rPr>
              <w:t>FIXAÇÃO,</w:t>
            </w:r>
            <w:r>
              <w:rPr>
                <w:spacing w:val="-3"/>
                <w:sz w:val="16"/>
              </w:rPr>
              <w:t> </w:t>
            </w:r>
            <w:r>
              <w:rPr>
                <w:sz w:val="16"/>
              </w:rPr>
              <w:t>MODELO</w:t>
            </w:r>
            <w:r>
              <w:rPr>
                <w:spacing w:val="-3"/>
                <w:sz w:val="16"/>
              </w:rPr>
              <w:t> </w:t>
            </w:r>
            <w:r>
              <w:rPr>
                <w:sz w:val="16"/>
              </w:rPr>
              <w:t>PLACA:</w:t>
            </w:r>
            <w:r>
              <w:rPr>
                <w:spacing w:val="-3"/>
                <w:sz w:val="16"/>
              </w:rPr>
              <w:t> </w:t>
            </w:r>
            <w:r>
              <w:rPr>
                <w:sz w:val="16"/>
              </w:rPr>
              <w:t>MICRO</w:t>
            </w:r>
            <w:r>
              <w:rPr>
                <w:spacing w:val="-3"/>
                <w:sz w:val="16"/>
              </w:rPr>
              <w:t> </w:t>
            </w:r>
            <w:r>
              <w:rPr>
                <w:sz w:val="16"/>
              </w:rPr>
              <w:t>PLACA</w:t>
            </w:r>
            <w:r>
              <w:rPr>
                <w:spacing w:val="-10"/>
                <w:sz w:val="16"/>
              </w:rPr>
              <w:t> </w:t>
            </w:r>
            <w:r>
              <w:rPr>
                <w:sz w:val="16"/>
              </w:rPr>
              <w:t>EM</w:t>
            </w:r>
            <w:r>
              <w:rPr>
                <w:spacing w:val="40"/>
                <w:sz w:val="16"/>
              </w:rPr>
              <w:t> </w:t>
            </w:r>
            <w:r>
              <w:rPr>
                <w:sz w:val="16"/>
              </w:rPr>
              <w:t>TELA, COMPATÍVEL MINI PARAFUSO CIRÚRGICO</w:t>
            </w:r>
            <w:r>
              <w:rPr>
                <w:spacing w:val="40"/>
                <w:sz w:val="16"/>
              </w:rPr>
              <w:t> </w:t>
            </w:r>
            <w:r>
              <w:rPr>
                <w:sz w:val="16"/>
              </w:rPr>
              <w:t>1,5/2,0MM, PARA CRÂNIO MAXILO FACIAL,</w:t>
            </w:r>
            <w:r>
              <w:rPr>
                <w:spacing w:val="40"/>
                <w:sz w:val="16"/>
              </w:rPr>
              <w:t> </w:t>
            </w:r>
            <w:r>
              <w:rPr>
                <w:sz w:val="16"/>
              </w:rPr>
              <w:t>MATERIAL: TITÂNIO, TAMANHO: 100MM A 220MM</w:t>
            </w:r>
            <w:r>
              <w:rPr>
                <w:spacing w:val="40"/>
                <w:sz w:val="16"/>
              </w:rPr>
              <w:t> </w:t>
            </w:r>
            <w:r>
              <w:rPr>
                <w:sz w:val="16"/>
              </w:rPr>
              <w:t>COMPRIMENTO, 50MM A 180MM LARGURA,</w:t>
            </w:r>
            <w:r>
              <w:rPr>
                <w:spacing w:val="40"/>
                <w:sz w:val="16"/>
              </w:rPr>
              <w:t> </w:t>
            </w:r>
            <w:r>
              <w:rPr>
                <w:sz w:val="16"/>
              </w:rPr>
              <w:t>ESPESSURA: 0,1MM A 0,2MM.</w:t>
            </w:r>
          </w:p>
          <w:p>
            <w:pPr>
              <w:pStyle w:val="TableParagraph"/>
              <w:spacing w:line="186" w:lineRule="exact"/>
              <w:ind w:left="67"/>
              <w:jc w:val="both"/>
              <w:rPr>
                <w:sz w:val="18"/>
              </w:rPr>
            </w:pPr>
            <w:r>
              <w:rPr>
                <w:sz w:val="18"/>
              </w:rPr>
              <w:t>Marca </w:t>
            </w:r>
            <w:r>
              <w:rPr>
                <w:spacing w:val="-2"/>
                <w:sz w:val="18"/>
              </w:rPr>
              <w:t>ofertada:</w:t>
            </w:r>
          </w:p>
          <w:p>
            <w:pPr>
              <w:pStyle w:val="TableParagraph"/>
              <w:spacing w:before="63"/>
              <w:ind w:left="67"/>
              <w:jc w:val="both"/>
              <w:rPr>
                <w:sz w:val="18"/>
              </w:rPr>
            </w:pPr>
            <w:r>
              <w:rPr>
                <w:sz w:val="18"/>
              </w:rPr>
              <w:t>Registro </w:t>
            </w:r>
            <w:r>
              <w:rPr>
                <w:spacing w:val="-5"/>
                <w:sz w:val="18"/>
              </w:rPr>
              <w:t>nº:</w:t>
            </w:r>
          </w:p>
        </w:tc>
        <w:tc>
          <w:tcPr>
            <w:tcW w:w="658"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58" w:right="14"/>
              <w:jc w:val="center"/>
              <w:rPr>
                <w:sz w:val="20"/>
              </w:rPr>
            </w:pPr>
            <w:r>
              <w:rPr>
                <w:spacing w:val="-4"/>
                <w:sz w:val="20"/>
              </w:rPr>
              <w:t>Unid</w:t>
            </w:r>
          </w:p>
        </w:tc>
        <w:tc>
          <w:tcPr>
            <w:tcW w:w="19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85"/>
              <w:rPr>
                <w:b/>
                <w:sz w:val="16"/>
              </w:rPr>
            </w:pPr>
          </w:p>
          <w:p>
            <w:pPr>
              <w:pStyle w:val="TableParagraph"/>
              <w:ind w:left="392"/>
              <w:rPr>
                <w:sz w:val="16"/>
              </w:rPr>
            </w:pPr>
            <w:r>
              <w:rPr>
                <w:spacing w:val="-5"/>
                <w:sz w:val="16"/>
              </w:rPr>
              <w:t>01</w:t>
            </w:r>
          </w:p>
        </w:tc>
        <w:tc>
          <w:tcPr>
            <w:tcW w:w="945" w:type="dxa"/>
          </w:tcPr>
          <w:p>
            <w:pPr>
              <w:pStyle w:val="TableParagraph"/>
              <w:rPr>
                <w:sz w:val="16"/>
              </w:rPr>
            </w:pPr>
          </w:p>
        </w:tc>
        <w:tc>
          <w:tcPr>
            <w:tcW w:w="1110" w:type="dxa"/>
          </w:tcPr>
          <w:p>
            <w:pPr>
              <w:pStyle w:val="TableParagraph"/>
              <w:rPr>
                <w:sz w:val="16"/>
              </w:rPr>
            </w:pPr>
          </w:p>
        </w:tc>
        <w:tc>
          <w:tcPr>
            <w:tcW w:w="810" w:type="dxa"/>
            <w:tcBorders>
              <w:right w:val="nil"/>
            </w:tcBorders>
          </w:tcPr>
          <w:p>
            <w:pPr>
              <w:pStyle w:val="TableParagraph"/>
              <w:rPr>
                <w:sz w:val="16"/>
              </w:rPr>
            </w:pPr>
          </w:p>
        </w:tc>
      </w:tr>
      <w:tr>
        <w:trPr>
          <w:trHeight w:val="2699" w:hRule="atLeast"/>
        </w:trPr>
        <w:tc>
          <w:tcPr>
            <w:tcW w:w="735"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20"/>
              <w:jc w:val="center"/>
              <w:rPr>
                <w:sz w:val="20"/>
              </w:rPr>
            </w:pPr>
            <w:r>
              <w:rPr>
                <w:spacing w:val="-5"/>
                <w:sz w:val="20"/>
              </w:rPr>
              <w:t>1.4</w:t>
            </w:r>
          </w:p>
        </w:tc>
        <w:tc>
          <w:tcPr>
            <w:tcW w:w="4224" w:type="dxa"/>
            <w:tcBorders>
              <w:right w:val="nil"/>
            </w:tcBorders>
          </w:tcPr>
          <w:p>
            <w:pPr>
              <w:pStyle w:val="TableParagraph"/>
              <w:spacing w:line="352" w:lineRule="auto" w:before="60"/>
              <w:ind w:left="67" w:right="80"/>
              <w:jc w:val="both"/>
              <w:rPr>
                <w:sz w:val="16"/>
              </w:rPr>
            </w:pPr>
            <w:r>
              <w:rPr>
                <w:sz w:val="16"/>
              </w:rPr>
              <w:t>MINIPARAFUSO, MATERIAL: TITÂNIO, </w:t>
            </w:r>
            <w:r>
              <w:rPr>
                <w:sz w:val="16"/>
              </w:rPr>
              <w:t>MODELO:</w:t>
            </w:r>
            <w:r>
              <w:rPr>
                <w:spacing w:val="40"/>
                <w:sz w:val="16"/>
              </w:rPr>
              <w:t> </w:t>
            </w:r>
            <w:r>
              <w:rPr>
                <w:sz w:val="16"/>
              </w:rPr>
              <w:t>AUTORROSQUEANTE, TIPO: CABEÇA CRUCIFORME</w:t>
            </w:r>
            <w:r>
              <w:rPr>
                <w:spacing w:val="40"/>
                <w:sz w:val="16"/>
              </w:rPr>
              <w:t> </w:t>
            </w:r>
            <w:r>
              <w:rPr>
                <w:sz w:val="16"/>
              </w:rPr>
              <w:t>PARA</w:t>
            </w:r>
            <w:r>
              <w:rPr>
                <w:spacing w:val="-10"/>
                <w:sz w:val="16"/>
              </w:rPr>
              <w:t> </w:t>
            </w:r>
            <w:r>
              <w:rPr>
                <w:sz w:val="16"/>
              </w:rPr>
              <w:t>CRÂNIO</w:t>
            </w:r>
            <w:r>
              <w:rPr>
                <w:spacing w:val="-10"/>
                <w:sz w:val="16"/>
              </w:rPr>
              <w:t> </w:t>
            </w:r>
            <w:r>
              <w:rPr>
                <w:sz w:val="16"/>
              </w:rPr>
              <w:t>MAXILO</w:t>
            </w:r>
            <w:r>
              <w:rPr>
                <w:spacing w:val="-10"/>
                <w:sz w:val="16"/>
              </w:rPr>
              <w:t> </w:t>
            </w:r>
            <w:r>
              <w:rPr>
                <w:sz w:val="16"/>
              </w:rPr>
              <w:t>FACIAL,</w:t>
            </w:r>
            <w:r>
              <w:rPr>
                <w:spacing w:val="-10"/>
                <w:sz w:val="16"/>
              </w:rPr>
              <w:t> </w:t>
            </w:r>
            <w:r>
              <w:rPr>
                <w:sz w:val="16"/>
              </w:rPr>
              <w:t>COMPRIMENTO:</w:t>
            </w:r>
            <w:r>
              <w:rPr>
                <w:spacing w:val="-10"/>
                <w:sz w:val="16"/>
              </w:rPr>
              <w:t> </w:t>
            </w:r>
            <w:r>
              <w:rPr>
                <w:sz w:val="16"/>
              </w:rPr>
              <w:t>4MM</w:t>
            </w:r>
            <w:r>
              <w:rPr>
                <w:spacing w:val="40"/>
                <w:sz w:val="16"/>
              </w:rPr>
              <w:t> </w:t>
            </w:r>
            <w:r>
              <w:rPr>
                <w:sz w:val="16"/>
              </w:rPr>
              <w:t>A 17MM, DIAMETRO: 1,5MM A 1,6MM</w:t>
            </w:r>
          </w:p>
          <w:p>
            <w:pPr>
              <w:pStyle w:val="TableParagraph"/>
              <w:spacing w:before="84"/>
              <w:rPr>
                <w:b/>
                <w:sz w:val="16"/>
              </w:rPr>
            </w:pPr>
          </w:p>
          <w:p>
            <w:pPr>
              <w:pStyle w:val="TableParagraph"/>
              <w:spacing w:line="352" w:lineRule="auto" w:before="1"/>
              <w:ind w:left="67" w:right="80"/>
              <w:jc w:val="both"/>
              <w:rPr>
                <w:sz w:val="16"/>
              </w:rPr>
            </w:pPr>
            <w:r>
              <w:rPr>
                <w:b/>
                <w:sz w:val="16"/>
              </w:rPr>
              <w:t>Complemento do item:</w:t>
            </w:r>
            <w:r>
              <w:rPr>
                <w:b/>
                <w:spacing w:val="-3"/>
                <w:sz w:val="16"/>
              </w:rPr>
              <w:t> </w:t>
            </w:r>
            <w:r>
              <w:rPr>
                <w:sz w:val="16"/>
              </w:rPr>
              <w:t>A</w:t>
            </w:r>
            <w:r>
              <w:rPr>
                <w:spacing w:val="-3"/>
                <w:sz w:val="16"/>
              </w:rPr>
              <w:t> </w:t>
            </w:r>
            <w:r>
              <w:rPr>
                <w:sz w:val="16"/>
              </w:rPr>
              <w:t>empresa deverá fornecer também </w:t>
            </w:r>
            <w:r>
              <w:rPr>
                <w:sz w:val="16"/>
              </w:rPr>
              <w:t>o</w:t>
            </w:r>
            <w:r>
              <w:rPr>
                <w:spacing w:val="40"/>
                <w:sz w:val="16"/>
              </w:rPr>
              <w:t> </w:t>
            </w:r>
            <w:r>
              <w:rPr>
                <w:sz w:val="16"/>
              </w:rPr>
              <w:t>parafuso de Emergência compatível com o sistema 1.5/1.6,</w:t>
            </w:r>
            <w:r>
              <w:rPr>
                <w:spacing w:val="40"/>
                <w:sz w:val="16"/>
              </w:rPr>
              <w:t> </w:t>
            </w:r>
            <w:r>
              <w:rPr>
                <w:sz w:val="16"/>
              </w:rPr>
              <w:t>incluído na quantidade total.</w:t>
            </w:r>
          </w:p>
          <w:p>
            <w:pPr>
              <w:pStyle w:val="TableParagraph"/>
              <w:spacing w:line="187" w:lineRule="exact"/>
              <w:ind w:left="67"/>
              <w:jc w:val="both"/>
              <w:rPr>
                <w:sz w:val="18"/>
              </w:rPr>
            </w:pPr>
            <w:r>
              <w:rPr>
                <w:sz w:val="18"/>
              </w:rPr>
              <w:t>Marca </w:t>
            </w:r>
            <w:r>
              <w:rPr>
                <w:spacing w:val="-2"/>
                <w:sz w:val="18"/>
              </w:rPr>
              <w:t>ofertada:</w:t>
            </w:r>
          </w:p>
          <w:p>
            <w:pPr>
              <w:pStyle w:val="TableParagraph"/>
              <w:spacing w:before="63"/>
              <w:ind w:left="67"/>
              <w:jc w:val="both"/>
              <w:rPr>
                <w:sz w:val="18"/>
              </w:rPr>
            </w:pPr>
            <w:r>
              <w:rPr>
                <w:sz w:val="18"/>
              </w:rPr>
              <w:t>Registro </w:t>
            </w:r>
            <w:r>
              <w:rPr>
                <w:spacing w:val="-5"/>
                <w:sz w:val="18"/>
              </w:rPr>
              <w:t>nº:</w:t>
            </w:r>
          </w:p>
        </w:tc>
        <w:tc>
          <w:tcPr>
            <w:tcW w:w="658"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8"/>
              <w:rPr>
                <w:b/>
                <w:sz w:val="20"/>
              </w:rPr>
            </w:pPr>
          </w:p>
          <w:p>
            <w:pPr>
              <w:pStyle w:val="TableParagraph"/>
              <w:ind w:left="58" w:right="14"/>
              <w:jc w:val="center"/>
              <w:rPr>
                <w:sz w:val="20"/>
              </w:rPr>
            </w:pPr>
            <w:r>
              <w:rPr>
                <w:spacing w:val="-4"/>
                <w:sz w:val="20"/>
              </w:rPr>
              <w:t>Unid</w:t>
            </w:r>
          </w:p>
        </w:tc>
        <w:tc>
          <w:tcPr>
            <w:tcW w:w="19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71"/>
              <w:rPr>
                <w:b/>
                <w:sz w:val="16"/>
              </w:rPr>
            </w:pPr>
          </w:p>
          <w:p>
            <w:pPr>
              <w:pStyle w:val="TableParagraph"/>
              <w:ind w:left="392"/>
              <w:rPr>
                <w:sz w:val="16"/>
              </w:rPr>
            </w:pPr>
            <w:r>
              <w:rPr>
                <w:spacing w:val="-5"/>
                <w:sz w:val="16"/>
              </w:rPr>
              <w:t>55</w:t>
            </w:r>
          </w:p>
        </w:tc>
        <w:tc>
          <w:tcPr>
            <w:tcW w:w="945" w:type="dxa"/>
          </w:tcPr>
          <w:p>
            <w:pPr>
              <w:pStyle w:val="TableParagraph"/>
              <w:rPr>
                <w:sz w:val="16"/>
              </w:rPr>
            </w:pPr>
          </w:p>
        </w:tc>
        <w:tc>
          <w:tcPr>
            <w:tcW w:w="1110" w:type="dxa"/>
          </w:tcPr>
          <w:p>
            <w:pPr>
              <w:pStyle w:val="TableParagraph"/>
              <w:rPr>
                <w:sz w:val="16"/>
              </w:rPr>
            </w:pPr>
          </w:p>
        </w:tc>
        <w:tc>
          <w:tcPr>
            <w:tcW w:w="810" w:type="dxa"/>
            <w:tcBorders>
              <w:right w:val="nil"/>
            </w:tcBorders>
          </w:tcPr>
          <w:p>
            <w:pPr>
              <w:pStyle w:val="TableParagraph"/>
              <w:rPr>
                <w:sz w:val="16"/>
              </w:rPr>
            </w:pPr>
          </w:p>
        </w:tc>
      </w:tr>
      <w:tr>
        <w:trPr>
          <w:trHeight w:val="4208" w:hRule="atLeast"/>
        </w:trPr>
        <w:tc>
          <w:tcPr>
            <w:tcW w:w="4959" w:type="dxa"/>
            <w:gridSpan w:val="2"/>
            <w:tcBorders>
              <w:left w:val="nil"/>
              <w:bottom w:val="nil"/>
              <w:right w:val="nil"/>
            </w:tcBorders>
          </w:tcPr>
          <w:p>
            <w:pPr>
              <w:pStyle w:val="TableParagraph"/>
              <w:spacing w:before="42"/>
              <w:ind w:left="22"/>
              <w:jc w:val="center"/>
              <w:rPr>
                <w:b/>
                <w:sz w:val="18"/>
              </w:rPr>
            </w:pPr>
            <w:r>
              <w:rPr>
                <w:b/>
                <w:spacing w:val="-2"/>
                <w:sz w:val="18"/>
              </w:rPr>
              <w:t>OBSERVAÇÕES</w:t>
            </w:r>
          </w:p>
          <w:p>
            <w:pPr>
              <w:pStyle w:val="TableParagraph"/>
              <w:spacing w:before="126"/>
              <w:rPr>
                <w:b/>
                <w:sz w:val="18"/>
              </w:rPr>
            </w:pPr>
          </w:p>
          <w:p>
            <w:pPr>
              <w:pStyle w:val="TableParagraph"/>
              <w:ind w:left="148"/>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2"/>
              </w:numPr>
              <w:tabs>
                <w:tab w:pos="416" w:val="left" w:leader="none"/>
                <w:tab w:pos="584" w:val="left" w:leader="none"/>
              </w:tabs>
              <w:spacing w:line="312" w:lineRule="auto" w:before="63" w:after="0"/>
              <w:ind w:left="584" w:right="540" w:hanging="272"/>
              <w:jc w:val="left"/>
              <w:rPr>
                <w:sz w:val="18"/>
              </w:rPr>
            </w:pPr>
            <w:r>
              <w:rPr>
                <w:sz w:val="18"/>
              </w:rPr>
              <w:t>ser</w:t>
            </w:r>
            <w:r>
              <w:rPr>
                <w:spacing w:val="-6"/>
                <w:sz w:val="18"/>
              </w:rPr>
              <w:t> </w:t>
            </w:r>
            <w:r>
              <w:rPr>
                <w:sz w:val="18"/>
              </w:rPr>
              <w:t>preenchida</w:t>
            </w:r>
            <w:r>
              <w:rPr>
                <w:spacing w:val="-6"/>
                <w:sz w:val="18"/>
              </w:rPr>
              <w:t> </w:t>
            </w:r>
            <w:r>
              <w:rPr>
                <w:sz w:val="18"/>
              </w:rPr>
              <w:t>integralmente</w:t>
            </w:r>
            <w:r>
              <w:rPr>
                <w:spacing w:val="-6"/>
                <w:sz w:val="18"/>
              </w:rPr>
              <w:t> </w:t>
            </w:r>
            <w:r>
              <w:rPr>
                <w:sz w:val="18"/>
              </w:rPr>
              <w:t>por</w:t>
            </w:r>
            <w:r>
              <w:rPr>
                <w:spacing w:val="-6"/>
                <w:sz w:val="18"/>
              </w:rPr>
              <w:t> </w:t>
            </w:r>
            <w:r>
              <w:rPr>
                <w:sz w:val="18"/>
              </w:rPr>
              <w:t>processo</w:t>
            </w:r>
            <w:r>
              <w:rPr>
                <w:spacing w:val="-6"/>
                <w:sz w:val="18"/>
              </w:rPr>
              <w:t> </w:t>
            </w:r>
            <w:r>
              <w:rPr>
                <w:sz w:val="18"/>
              </w:rPr>
              <w:t>mecânico</w:t>
            </w:r>
            <w:r>
              <w:rPr>
                <w:spacing w:val="-6"/>
                <w:sz w:val="18"/>
              </w:rPr>
              <w:t> </w:t>
            </w:r>
            <w:r>
              <w:rPr>
                <w:sz w:val="18"/>
              </w:rPr>
              <w:t>ou eletrônico, sem emendas e rasuras;</w:t>
            </w:r>
          </w:p>
          <w:p>
            <w:pPr>
              <w:pStyle w:val="TableParagraph"/>
              <w:numPr>
                <w:ilvl w:val="0"/>
                <w:numId w:val="62"/>
              </w:numPr>
              <w:tabs>
                <w:tab w:pos="416" w:val="left" w:leader="none"/>
                <w:tab w:pos="584" w:val="left" w:leader="none"/>
              </w:tabs>
              <w:spacing w:line="312" w:lineRule="auto" w:before="2" w:after="0"/>
              <w:ind w:left="584" w:right="285"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 já incluídas as despesas de fretes, impostos federais, ou estaduais e descontos especiais;</w:t>
            </w:r>
          </w:p>
          <w:p>
            <w:pPr>
              <w:pStyle w:val="TableParagraph"/>
              <w:numPr>
                <w:ilvl w:val="0"/>
                <w:numId w:val="62"/>
              </w:numPr>
              <w:tabs>
                <w:tab w:pos="463" w:val="left" w:leader="none"/>
              </w:tabs>
              <w:spacing w:line="312" w:lineRule="auto" w:before="2" w:after="0"/>
              <w:ind w:left="359" w:right="108" w:firstLine="0"/>
              <w:jc w:val="left"/>
              <w:rPr>
                <w:b/>
                <w:sz w:val="18"/>
              </w:rPr>
            </w:pPr>
            <w:r>
              <w:rPr>
                <w:b/>
                <w:sz w:val="18"/>
              </w:rPr>
              <w:t>ser</w:t>
            </w:r>
            <w:r>
              <w:rPr>
                <w:b/>
                <w:spacing w:val="-9"/>
                <w:sz w:val="18"/>
              </w:rPr>
              <w:t> </w:t>
            </w:r>
            <w:r>
              <w:rPr>
                <w:b/>
                <w:sz w:val="18"/>
              </w:rPr>
              <w:t>apresentada</w:t>
            </w:r>
            <w:r>
              <w:rPr>
                <w:b/>
                <w:spacing w:val="-5"/>
                <w:sz w:val="18"/>
              </w:rPr>
              <w:t> </w:t>
            </w:r>
            <w:r>
              <w:rPr>
                <w:b/>
                <w:sz w:val="18"/>
              </w:rPr>
              <w:t>com,</w:t>
            </w:r>
            <w:r>
              <w:rPr>
                <w:b/>
                <w:spacing w:val="-5"/>
                <w:sz w:val="18"/>
              </w:rPr>
              <w:t> </w:t>
            </w:r>
            <w:r>
              <w:rPr>
                <w:b/>
                <w:sz w:val="18"/>
              </w:rPr>
              <w:t>no</w:t>
            </w:r>
            <w:r>
              <w:rPr>
                <w:b/>
                <w:spacing w:val="-5"/>
                <w:sz w:val="18"/>
              </w:rPr>
              <w:t> </w:t>
            </w:r>
            <w:r>
              <w:rPr>
                <w:b/>
                <w:sz w:val="18"/>
              </w:rPr>
              <w:t>máximo,</w:t>
            </w:r>
            <w:r>
              <w:rPr>
                <w:b/>
                <w:spacing w:val="-5"/>
                <w:sz w:val="18"/>
              </w:rPr>
              <w:t> </w:t>
            </w:r>
            <w:r>
              <w:rPr>
                <w:b/>
                <w:sz w:val="18"/>
              </w:rPr>
              <w:t>2</w:t>
            </w:r>
            <w:r>
              <w:rPr>
                <w:b/>
                <w:spacing w:val="-5"/>
                <w:sz w:val="18"/>
              </w:rPr>
              <w:t> </w:t>
            </w:r>
            <w:r>
              <w:rPr>
                <w:b/>
                <w:sz w:val="18"/>
              </w:rPr>
              <w:t>(duas)</w:t>
            </w:r>
            <w:r>
              <w:rPr>
                <w:b/>
                <w:spacing w:val="-5"/>
                <w:sz w:val="18"/>
              </w:rPr>
              <w:t> </w:t>
            </w:r>
            <w:r>
              <w:rPr>
                <w:b/>
                <w:sz w:val="18"/>
              </w:rPr>
              <w:t>casas</w:t>
            </w:r>
            <w:r>
              <w:rPr>
                <w:b/>
                <w:spacing w:val="-5"/>
                <w:sz w:val="18"/>
              </w:rPr>
              <w:t> </w:t>
            </w:r>
            <w:r>
              <w:rPr>
                <w:b/>
                <w:sz w:val="18"/>
              </w:rPr>
              <w:t>decimais após a vírgula.</w:t>
            </w:r>
          </w:p>
          <w:p>
            <w:pPr>
              <w:pStyle w:val="TableParagraph"/>
              <w:numPr>
                <w:ilvl w:val="0"/>
                <w:numId w:val="62"/>
              </w:numPr>
              <w:tabs>
                <w:tab w:pos="417" w:val="left" w:leader="none"/>
              </w:tabs>
              <w:spacing w:line="312" w:lineRule="auto" w:before="2" w:after="0"/>
              <w:ind w:left="148" w:right="725" w:firstLine="165"/>
              <w:jc w:val="left"/>
              <w:rPr>
                <w:sz w:val="18"/>
              </w:rPr>
            </w:pPr>
            <w:r>
              <w:rPr>
                <w:sz w:val="18"/>
              </w:rPr>
              <w:t>ser</w:t>
            </w:r>
            <w:r>
              <w:rPr>
                <w:spacing w:val="-6"/>
                <w:sz w:val="18"/>
              </w:rPr>
              <w:t> </w:t>
            </w:r>
            <w:r>
              <w:rPr>
                <w:sz w:val="18"/>
              </w:rPr>
              <w:t>datada</w:t>
            </w:r>
            <w:r>
              <w:rPr>
                <w:spacing w:val="-6"/>
                <w:sz w:val="18"/>
              </w:rPr>
              <w:t> </w:t>
            </w:r>
            <w:r>
              <w:rPr>
                <w:sz w:val="18"/>
              </w:rPr>
              <w:t>e</w:t>
            </w:r>
            <w:r>
              <w:rPr>
                <w:spacing w:val="-6"/>
                <w:sz w:val="18"/>
              </w:rPr>
              <w:t> </w:t>
            </w:r>
            <w:r>
              <w:rPr>
                <w:sz w:val="18"/>
              </w:rPr>
              <w:t>assinada</w:t>
            </w:r>
            <w:r>
              <w:rPr>
                <w:spacing w:val="-6"/>
                <w:sz w:val="18"/>
              </w:rPr>
              <w:t> </w:t>
            </w:r>
            <w:r>
              <w:rPr>
                <w:sz w:val="18"/>
              </w:rPr>
              <w:t>pelo</w:t>
            </w:r>
            <w:r>
              <w:rPr>
                <w:spacing w:val="-6"/>
                <w:sz w:val="18"/>
              </w:rPr>
              <w:t> </w:t>
            </w:r>
            <w:r>
              <w:rPr>
                <w:sz w:val="18"/>
              </w:rPr>
              <w:t>gerente</w:t>
            </w:r>
            <w:r>
              <w:rPr>
                <w:spacing w:val="-6"/>
                <w:sz w:val="18"/>
              </w:rPr>
              <w:t> </w:t>
            </w:r>
            <w:r>
              <w:rPr>
                <w:sz w:val="18"/>
              </w:rPr>
              <w:t>ou</w:t>
            </w:r>
            <w:r>
              <w:rPr>
                <w:spacing w:val="-6"/>
                <w:sz w:val="18"/>
              </w:rPr>
              <w:t> </w:t>
            </w:r>
            <w:r>
              <w:rPr>
                <w:sz w:val="18"/>
              </w:rPr>
              <w:t>seu</w:t>
            </w:r>
            <w:r>
              <w:rPr>
                <w:spacing w:val="-6"/>
                <w:sz w:val="18"/>
              </w:rPr>
              <w:t> </w:t>
            </w:r>
            <w:r>
              <w:rPr>
                <w:sz w:val="18"/>
              </w:rPr>
              <w:t>procurador. 2ª O Proponente se obrigará, mediante devolução da</w:t>
            </w:r>
          </w:p>
          <w:p>
            <w:pPr>
              <w:pStyle w:val="TableParagraph"/>
              <w:spacing w:before="2"/>
              <w:ind w:left="419"/>
              <w:rPr>
                <w:sz w:val="18"/>
              </w:rPr>
            </w:pPr>
            <w:r>
              <w:rPr>
                <w:sz w:val="18"/>
              </w:rPr>
              <w:t>PROPOSTA-DETALHE,</w:t>
            </w:r>
            <w:r>
              <w:rPr>
                <w:spacing w:val="-5"/>
                <w:sz w:val="18"/>
              </w:rPr>
              <w:t> </w:t>
            </w:r>
            <w:r>
              <w:rPr>
                <w:sz w:val="18"/>
              </w:rPr>
              <w:t>a</w:t>
            </w:r>
            <w:r>
              <w:rPr>
                <w:spacing w:val="-5"/>
                <w:sz w:val="18"/>
              </w:rPr>
              <w:t> </w:t>
            </w:r>
            <w:r>
              <w:rPr>
                <w:sz w:val="18"/>
              </w:rPr>
              <w:t>cumprir</w:t>
            </w:r>
            <w:r>
              <w:rPr>
                <w:spacing w:val="-5"/>
                <w:sz w:val="18"/>
              </w:rPr>
              <w:t> </w:t>
            </w:r>
            <w:r>
              <w:rPr>
                <w:sz w:val="18"/>
              </w:rPr>
              <w:t>os</w:t>
            </w:r>
            <w:r>
              <w:rPr>
                <w:spacing w:val="-5"/>
                <w:sz w:val="18"/>
              </w:rPr>
              <w:t> </w:t>
            </w:r>
            <w:r>
              <w:rPr>
                <w:sz w:val="18"/>
              </w:rPr>
              <w:t>termos</w:t>
            </w:r>
            <w:r>
              <w:rPr>
                <w:spacing w:val="-5"/>
                <w:sz w:val="18"/>
              </w:rPr>
              <w:t> </w:t>
            </w:r>
            <w:r>
              <w:rPr>
                <w:sz w:val="18"/>
              </w:rPr>
              <w:t>nela</w:t>
            </w:r>
            <w:r>
              <w:rPr>
                <w:spacing w:val="-5"/>
                <w:sz w:val="18"/>
              </w:rPr>
              <w:t> </w:t>
            </w:r>
            <w:r>
              <w:rPr>
                <w:spacing w:val="-2"/>
                <w:sz w:val="18"/>
              </w:rPr>
              <w:t>contidos.</w:t>
            </w:r>
          </w:p>
          <w:p>
            <w:pPr>
              <w:pStyle w:val="TableParagraph"/>
              <w:spacing w:line="312" w:lineRule="auto" w:before="63"/>
              <w:ind w:left="419" w:right="675"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 conformidade com a legislação vigente.</w:t>
            </w:r>
          </w:p>
        </w:tc>
        <w:tc>
          <w:tcPr>
            <w:tcW w:w="5518" w:type="dxa"/>
            <w:gridSpan w:val="5"/>
            <w:tcBorders>
              <w:top w:val="nil"/>
              <w:left w:val="nil"/>
              <w:bottom w:val="nil"/>
              <w:right w:val="nil"/>
            </w:tcBorders>
          </w:tcPr>
          <w:p>
            <w:pPr>
              <w:pStyle w:val="TableParagraph"/>
              <w:spacing w:before="105"/>
              <w:rPr>
                <w:b/>
                <w:sz w:val="18"/>
              </w:rPr>
            </w:pPr>
          </w:p>
          <w:p>
            <w:pPr>
              <w:pStyle w:val="TableParagraph"/>
              <w:spacing w:line="312" w:lineRule="auto"/>
              <w:ind w:left="142" w:right="1648"/>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1"/>
              <w:rPr>
                <w:position w:val="0"/>
                <w:sz w:val="2"/>
              </w:rPr>
            </w:pPr>
            <w:r>
              <w:rPr>
                <w:position w:val="0"/>
                <w:sz w:val="2"/>
              </w:rPr>
              <mc:AlternateContent>
                <mc:Choice Requires="wps">
                  <w:drawing>
                    <wp:inline distT="0" distB="0" distL="0" distR="0">
                      <wp:extent cx="3381375" cy="19050"/>
                      <wp:effectExtent l="0" t="0" r="0" b="0"/>
                      <wp:docPr id="194" name="Group 194"/>
                      <wp:cNvGraphicFramePr>
                        <a:graphicFrameLocks/>
                      </wp:cNvGraphicFramePr>
                      <a:graphic>
                        <a:graphicData uri="http://schemas.microsoft.com/office/word/2010/wordprocessingGroup">
                          <wpg:wgp>
                            <wpg:cNvPr id="194" name="Group 194"/>
                            <wpg:cNvGrpSpPr/>
                            <wpg:grpSpPr>
                              <a:xfrm>
                                <a:off x="0" y="0"/>
                                <a:ext cx="3381375" cy="19050"/>
                                <a:chExt cx="3381375" cy="19050"/>
                              </a:xfrm>
                            </wpg:grpSpPr>
                            <wps:wsp>
                              <wps:cNvPr id="195" name="Graphic 195"/>
                              <wps:cNvSpPr/>
                              <wps:spPr>
                                <a:xfrm>
                                  <a:off x="0" y="0"/>
                                  <a:ext cx="3381375" cy="19050"/>
                                </a:xfrm>
                                <a:custGeom>
                                  <a:avLst/>
                                  <a:gdLst/>
                                  <a:ahLst/>
                                  <a:cxnLst/>
                                  <a:rect l="l" t="t" r="r" b="b"/>
                                  <a:pathLst>
                                    <a:path w="3381375" h="19050">
                                      <a:moveTo>
                                        <a:pt x="3381374" y="19049"/>
                                      </a:moveTo>
                                      <a:lnTo>
                                        <a:pt x="0" y="19049"/>
                                      </a:lnTo>
                                      <a:lnTo>
                                        <a:pt x="0" y="0"/>
                                      </a:lnTo>
                                      <a:lnTo>
                                        <a:pt x="3381374" y="0"/>
                                      </a:lnTo>
                                      <a:lnTo>
                                        <a:pt x="33813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6.25pt;height:1.5pt;mso-position-horizontal-relative:char;mso-position-vertical-relative:line" id="docshapegroup191" coordorigin="0,0" coordsize="5325,30">
                      <v:rect style="position:absolute;left:0;top:0;width:5325;height:30" id="docshape192"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914"/>
              <w:rPr>
                <w:sz w:val="2"/>
              </w:rPr>
            </w:pPr>
            <w:r>
              <w:rPr>
                <w:sz w:val="2"/>
              </w:rPr>
              <mc:AlternateContent>
                <mc:Choice Requires="wps">
                  <w:drawing>
                    <wp:inline distT="0" distB="0" distL="0" distR="0">
                      <wp:extent cx="2400300" cy="5080"/>
                      <wp:effectExtent l="9525" t="0" r="0" b="4445"/>
                      <wp:docPr id="196" name="Group 196"/>
                      <wp:cNvGraphicFramePr>
                        <a:graphicFrameLocks/>
                      </wp:cNvGraphicFramePr>
                      <a:graphic>
                        <a:graphicData uri="http://schemas.microsoft.com/office/word/2010/wordprocessingGroup">
                          <wpg:wgp>
                            <wpg:cNvPr id="196" name="Group 196"/>
                            <wpg:cNvGrpSpPr/>
                            <wpg:grpSpPr>
                              <a:xfrm>
                                <a:off x="0" y="0"/>
                                <a:ext cx="2400300" cy="5080"/>
                                <a:chExt cx="2400300" cy="5080"/>
                              </a:xfrm>
                            </wpg:grpSpPr>
                            <wps:wsp>
                              <wps:cNvPr id="197" name="Graphic 197"/>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3"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824"/>
              <w:rPr>
                <w:sz w:val="18"/>
              </w:rPr>
            </w:pPr>
            <w:r>
              <w:rPr>
                <w:sz w:val="18"/>
              </w:rPr>
              <w:t>(assinatura do </w:t>
            </w:r>
            <w:r>
              <w:rPr>
                <w:spacing w:val="-2"/>
                <w:sz w:val="18"/>
              </w:rPr>
              <w:t>responsável)</w:t>
            </w:r>
          </w:p>
          <w:p>
            <w:pPr>
              <w:pStyle w:val="TableParagraph"/>
              <w:spacing w:before="38"/>
              <w:rPr>
                <w:b/>
                <w:sz w:val="18"/>
              </w:rPr>
            </w:pPr>
          </w:p>
          <w:p>
            <w:pPr>
              <w:pStyle w:val="TableParagraph"/>
              <w:spacing w:line="280" w:lineRule="atLeast"/>
              <w:ind w:left="82" w:right="4856" w:firstLine="60"/>
              <w:rPr>
                <w:b/>
                <w:sz w:val="18"/>
              </w:rPr>
            </w:pPr>
            <w:r>
              <w:rPr>
                <w:b/>
                <w:spacing w:val="-2"/>
                <w:sz w:val="18"/>
              </w:rPr>
              <w:t>Nome: Cargo:</w:t>
            </w:r>
          </w:p>
        </w:tc>
      </w:tr>
    </w:tbl>
    <w:p>
      <w:pPr>
        <w:pStyle w:val="BodyText"/>
        <w:spacing w:before="3"/>
        <w:rPr>
          <w:b/>
          <w:sz w:val="7"/>
        </w:rPr>
      </w:pPr>
    </w:p>
    <w:tbl>
      <w:tblPr>
        <w:tblW w:w="0" w:type="auto"/>
        <w:jc w:val="left"/>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36"/>
        <w:gridCol w:w="4187"/>
        <w:gridCol w:w="725"/>
        <w:gridCol w:w="1962"/>
        <w:gridCol w:w="888"/>
        <w:gridCol w:w="1130"/>
        <w:gridCol w:w="932"/>
      </w:tblGrid>
      <w:tr>
        <w:trPr>
          <w:trHeight w:val="1079" w:hRule="atLeast"/>
        </w:trPr>
        <w:tc>
          <w:tcPr>
            <w:tcW w:w="4923" w:type="dxa"/>
            <w:gridSpan w:val="2"/>
            <w:tcBorders>
              <w:top w:val="single" w:sz="12" w:space="0" w:color="000000"/>
              <w:bottom w:val="single" w:sz="6" w:space="0" w:color="000000"/>
            </w:tcBorders>
          </w:tcPr>
          <w:p>
            <w:pPr>
              <w:pStyle w:val="TableParagraph"/>
              <w:spacing w:line="280" w:lineRule="auto" w:before="58"/>
              <w:ind w:left="133" w:right="126"/>
              <w:jc w:val="center"/>
              <w:rPr>
                <w:b/>
                <w:sz w:val="20"/>
              </w:rPr>
            </w:pPr>
            <w:r>
              <w:rPr>
                <w:b/>
                <w:sz w:val="20"/>
              </w:rPr>
              <mc:AlternateContent>
                <mc:Choice Requires="wps">
                  <w:drawing>
                    <wp:anchor distT="0" distB="0" distL="0" distR="0" allowOverlap="1" layoutInCell="1" locked="0" behindDoc="1" simplePos="0" relativeHeight="482073088">
                      <wp:simplePos x="0" y="0"/>
                      <wp:positionH relativeFrom="column">
                        <wp:posOffset>18901</wp:posOffset>
                      </wp:positionH>
                      <wp:positionV relativeFrom="paragraph">
                        <wp:posOffset>12501</wp:posOffset>
                      </wp:positionV>
                      <wp:extent cx="9525" cy="5486400"/>
                      <wp:effectExtent l="0" t="0" r="0" b="0"/>
                      <wp:wrapNone/>
                      <wp:docPr id="198" name="Group 198"/>
                      <wp:cNvGraphicFramePr>
                        <a:graphicFrameLocks/>
                      </wp:cNvGraphicFramePr>
                      <a:graphic>
                        <a:graphicData uri="http://schemas.microsoft.com/office/word/2010/wordprocessingGroup">
                          <wpg:wgp>
                            <wpg:cNvPr id="198" name="Group 198"/>
                            <wpg:cNvGrpSpPr/>
                            <wpg:grpSpPr>
                              <a:xfrm>
                                <a:off x="0" y="0"/>
                                <a:ext cx="9525" cy="5486400"/>
                                <a:chExt cx="9525" cy="5486400"/>
                              </a:xfrm>
                            </wpg:grpSpPr>
                            <wps:wsp>
                              <wps:cNvPr id="199" name="Graphic 199"/>
                              <wps:cNvSpPr/>
                              <wps:spPr>
                                <a:xfrm>
                                  <a:off x="-12" y="7"/>
                                  <a:ext cx="9525" cy="5486400"/>
                                </a:xfrm>
                                <a:custGeom>
                                  <a:avLst/>
                                  <a:gdLst/>
                                  <a:ahLst/>
                                  <a:cxnLst/>
                                  <a:rect l="l" t="t" r="r" b="b"/>
                                  <a:pathLst>
                                    <a:path w="9525" h="5486400">
                                      <a:moveTo>
                                        <a:pt x="9525" y="0"/>
                                      </a:moveTo>
                                      <a:lnTo>
                                        <a:pt x="0" y="0"/>
                                      </a:lnTo>
                                      <a:lnTo>
                                        <a:pt x="0" y="704850"/>
                                      </a:lnTo>
                                      <a:lnTo>
                                        <a:pt x="0" y="1047750"/>
                                      </a:lnTo>
                                      <a:lnTo>
                                        <a:pt x="0" y="1409700"/>
                                      </a:lnTo>
                                      <a:lnTo>
                                        <a:pt x="0" y="3476625"/>
                                      </a:lnTo>
                                      <a:lnTo>
                                        <a:pt x="0" y="4857750"/>
                                      </a:lnTo>
                                      <a:lnTo>
                                        <a:pt x="0" y="5486400"/>
                                      </a:lnTo>
                                      <a:lnTo>
                                        <a:pt x="9525" y="5486400"/>
                                      </a:lnTo>
                                      <a:lnTo>
                                        <a:pt x="9525" y="70485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488281pt;margin-top:.984332pt;width:.75pt;height:432pt;mso-position-horizontal-relative:column;mso-position-vertical-relative:paragraph;z-index:-21243392" id="docshapegroup194" coordorigin="30,20" coordsize="15,8640">
                      <v:shape style="position:absolute;left:29;top:19;width:15;height:8640" id="docshape195" coordorigin="30,20" coordsize="15,8640" path="m45,20l30,20,30,1130,30,1670,30,2240,30,5495,30,7670,30,8660,45,8660,45,1130,45,20xe" filled="true" fillcolor="#000000" stroked="false">
                        <v:path arrowok="t"/>
                        <v:fill type="solid"/>
                      </v:shape>
                      <w10:wrap type="none"/>
                    </v:group>
                  </w:pict>
                </mc:Fallback>
              </mc:AlternateContent>
            </w:r>
            <w:r>
              <w:rPr>
                <w:b/>
                <w:sz w:val="20"/>
              </w:rPr>
              <w:t>UNIVERSIDADE</w:t>
            </w:r>
            <w:r>
              <w:rPr>
                <w:b/>
                <w:spacing w:val="-11"/>
                <w:sz w:val="20"/>
              </w:rPr>
              <w:t> </w:t>
            </w:r>
            <w:r>
              <w:rPr>
                <w:b/>
                <w:sz w:val="20"/>
              </w:rPr>
              <w:t>DO</w:t>
            </w:r>
            <w:r>
              <w:rPr>
                <w:b/>
                <w:spacing w:val="-11"/>
                <w:sz w:val="20"/>
              </w:rPr>
              <w:t> </w:t>
            </w:r>
            <w:r>
              <w:rPr>
                <w:b/>
                <w:sz w:val="20"/>
              </w:rPr>
              <w:t>ESTADO</w:t>
            </w:r>
            <w:r>
              <w:rPr>
                <w:b/>
                <w:spacing w:val="-11"/>
                <w:sz w:val="20"/>
              </w:rPr>
              <w:t> </w:t>
            </w:r>
            <w:r>
              <w:rPr>
                <w:b/>
                <w:sz w:val="20"/>
              </w:rPr>
              <w:t>DO</w:t>
            </w:r>
            <w:r>
              <w:rPr>
                <w:b/>
                <w:spacing w:val="-11"/>
                <w:sz w:val="20"/>
              </w:rPr>
              <w:t> </w:t>
            </w:r>
            <w:r>
              <w:rPr>
                <w:b/>
                <w:sz w:val="20"/>
              </w:rPr>
              <w:t>RIO</w:t>
            </w:r>
            <w:r>
              <w:rPr>
                <w:b/>
                <w:spacing w:val="-11"/>
                <w:sz w:val="20"/>
              </w:rPr>
              <w:t> </w:t>
            </w:r>
            <w:r>
              <w:rPr>
                <w:b/>
                <w:sz w:val="20"/>
              </w:rPr>
              <w:t>DE </w:t>
            </w:r>
            <w:r>
              <w:rPr>
                <w:b/>
                <w:spacing w:val="-2"/>
                <w:sz w:val="20"/>
              </w:rPr>
              <w:t>JANEIRO</w:t>
            </w:r>
          </w:p>
          <w:p>
            <w:pPr>
              <w:pStyle w:val="TableParagraph"/>
              <w:spacing w:before="20"/>
              <w:ind w:left="133" w:right="129"/>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line="173" w:lineRule="exact" w:before="64"/>
              <w:ind w:left="133" w:right="129"/>
              <w:jc w:val="center"/>
              <w:rPr>
                <w:b/>
                <w:sz w:val="18"/>
              </w:rPr>
            </w:pPr>
            <w:r>
              <w:rPr>
                <w:b/>
                <w:spacing w:val="-2"/>
                <w:sz w:val="18"/>
              </w:rPr>
              <w:t>PROPOSTA</w:t>
            </w:r>
            <w:r>
              <w:rPr>
                <w:b/>
                <w:spacing w:val="-8"/>
                <w:sz w:val="18"/>
              </w:rPr>
              <w:t> </w:t>
            </w:r>
            <w:r>
              <w:rPr>
                <w:b/>
                <w:spacing w:val="-2"/>
                <w:sz w:val="18"/>
              </w:rPr>
              <w:t>DETALHE</w:t>
            </w:r>
          </w:p>
        </w:tc>
        <w:tc>
          <w:tcPr>
            <w:tcW w:w="3575" w:type="dxa"/>
            <w:gridSpan w:val="3"/>
            <w:tcBorders>
              <w:top w:val="single" w:sz="12" w:space="0" w:color="000000"/>
              <w:bottom w:val="single" w:sz="6" w:space="0" w:color="000000"/>
            </w:tcBorders>
          </w:tcPr>
          <w:p>
            <w:pPr>
              <w:pStyle w:val="TableParagraph"/>
              <w:spacing w:before="167"/>
              <w:ind w:left="180"/>
              <w:rPr>
                <w:b/>
                <w:sz w:val="18"/>
              </w:rPr>
            </w:pPr>
            <w:r>
              <w:rPr>
                <w:b/>
                <w:sz w:val="18"/>
              </w:rPr>
              <mc:AlternateContent>
                <mc:Choice Requires="wps">
                  <w:drawing>
                    <wp:anchor distT="0" distB="0" distL="0" distR="0" allowOverlap="1" layoutInCell="1" locked="0" behindDoc="1" simplePos="0" relativeHeight="482073600">
                      <wp:simplePos x="0" y="0"/>
                      <wp:positionH relativeFrom="column">
                        <wp:posOffset>-21079</wp:posOffset>
                      </wp:positionH>
                      <wp:positionV relativeFrom="paragraph">
                        <wp:posOffset>22234</wp:posOffset>
                      </wp:positionV>
                      <wp:extent cx="9525" cy="5476875"/>
                      <wp:effectExtent l="0" t="0" r="0" b="0"/>
                      <wp:wrapNone/>
                      <wp:docPr id="200" name="Group 200"/>
                      <wp:cNvGraphicFramePr>
                        <a:graphicFrameLocks/>
                      </wp:cNvGraphicFramePr>
                      <a:graphic>
                        <a:graphicData uri="http://schemas.microsoft.com/office/word/2010/wordprocessingGroup">
                          <wpg:wgp>
                            <wpg:cNvPr id="200" name="Group 200"/>
                            <wpg:cNvGrpSpPr/>
                            <wpg:grpSpPr>
                              <a:xfrm>
                                <a:off x="0" y="0"/>
                                <a:ext cx="9525" cy="5476875"/>
                                <a:chExt cx="9525" cy="5476875"/>
                              </a:xfrm>
                            </wpg:grpSpPr>
                            <wps:wsp>
                              <wps:cNvPr id="201" name="Graphic 201"/>
                              <wps:cNvSpPr/>
                              <wps:spPr>
                                <a:xfrm>
                                  <a:off x="-12" y="7"/>
                                  <a:ext cx="9525" cy="5476875"/>
                                </a:xfrm>
                                <a:custGeom>
                                  <a:avLst/>
                                  <a:gdLst/>
                                  <a:ahLst/>
                                  <a:cxnLst/>
                                  <a:rect l="l" t="t" r="r" b="b"/>
                                  <a:pathLst>
                                    <a:path w="9525" h="5476875">
                                      <a:moveTo>
                                        <a:pt x="9525" y="4848225"/>
                                      </a:moveTo>
                                      <a:lnTo>
                                        <a:pt x="0" y="4848225"/>
                                      </a:lnTo>
                                      <a:lnTo>
                                        <a:pt x="0" y="5476875"/>
                                      </a:lnTo>
                                      <a:lnTo>
                                        <a:pt x="9525" y="5476875"/>
                                      </a:lnTo>
                                      <a:lnTo>
                                        <a:pt x="9525" y="4848225"/>
                                      </a:lnTo>
                                      <a:close/>
                                    </a:path>
                                    <a:path w="9525" h="5476875">
                                      <a:moveTo>
                                        <a:pt x="9525" y="3467100"/>
                                      </a:moveTo>
                                      <a:lnTo>
                                        <a:pt x="0" y="3467100"/>
                                      </a:lnTo>
                                      <a:lnTo>
                                        <a:pt x="0" y="4838700"/>
                                      </a:lnTo>
                                      <a:lnTo>
                                        <a:pt x="9525" y="4838700"/>
                                      </a:lnTo>
                                      <a:lnTo>
                                        <a:pt x="9525" y="3467100"/>
                                      </a:lnTo>
                                      <a:close/>
                                    </a:path>
                                    <a:path w="9525" h="5476875">
                                      <a:moveTo>
                                        <a:pt x="9525" y="1400175"/>
                                      </a:moveTo>
                                      <a:lnTo>
                                        <a:pt x="0" y="1400175"/>
                                      </a:lnTo>
                                      <a:lnTo>
                                        <a:pt x="0" y="3457575"/>
                                      </a:lnTo>
                                      <a:lnTo>
                                        <a:pt x="9525" y="3457575"/>
                                      </a:lnTo>
                                      <a:lnTo>
                                        <a:pt x="9525" y="1400175"/>
                                      </a:lnTo>
                                      <a:close/>
                                    </a:path>
                                    <a:path w="9525" h="5476875">
                                      <a:moveTo>
                                        <a:pt x="9525" y="695325"/>
                                      </a:moveTo>
                                      <a:lnTo>
                                        <a:pt x="0" y="695325"/>
                                      </a:lnTo>
                                      <a:lnTo>
                                        <a:pt x="0" y="1038225"/>
                                      </a:lnTo>
                                      <a:lnTo>
                                        <a:pt x="0" y="1390650"/>
                                      </a:lnTo>
                                      <a:lnTo>
                                        <a:pt x="9525" y="1390650"/>
                                      </a:lnTo>
                                      <a:lnTo>
                                        <a:pt x="9525" y="1038225"/>
                                      </a:lnTo>
                                      <a:lnTo>
                                        <a:pt x="9525" y="695325"/>
                                      </a:lnTo>
                                      <a:close/>
                                    </a:path>
                                    <a:path w="9525" h="5476875">
                                      <a:moveTo>
                                        <a:pt x="9525" y="0"/>
                                      </a:moveTo>
                                      <a:lnTo>
                                        <a:pt x="0" y="0"/>
                                      </a:lnTo>
                                      <a:lnTo>
                                        <a:pt x="0" y="685800"/>
                                      </a:lnTo>
                                      <a:lnTo>
                                        <a:pt x="9525" y="68580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1.659778pt;margin-top:1.750738pt;width:.75pt;height:431.25pt;mso-position-horizontal-relative:column;mso-position-vertical-relative:paragraph;z-index:-21242880" id="docshapegroup196" coordorigin="-33,35" coordsize="15,8625">
                      <v:shape style="position:absolute;left:-34;top:35;width:15;height:8625" id="docshape197" coordorigin="-33,35" coordsize="15,8625" path="m-18,7670l-33,7670,-33,8660,-18,8660,-18,7670xm-18,5495l-33,5495,-33,7655,-18,7655,-18,5495xm-18,2240l-33,2240,-33,5480,-18,5480,-18,2240xm-18,1130l-33,1130,-33,1670,-33,2225,-18,2225,-18,1670,-18,1130xm-18,35l-33,35,-33,1115,-18,1115,-18,35xe" filled="true" fillcolor="#000000" stroked="false">
                        <v:path arrowok="t"/>
                        <v:fill type="solid"/>
                      </v:shape>
                      <w10:wrap type="none"/>
                    </v:group>
                  </w:pict>
                </mc:Fallback>
              </mc:AlternateContent>
            </w: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312/2025.</w:t>
            </w:r>
          </w:p>
          <w:p>
            <w:pPr>
              <w:pStyle w:val="TableParagraph"/>
              <w:spacing w:line="310" w:lineRule="atLeast" w:before="5"/>
              <w:ind w:left="180"/>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11/07/2025</w:t>
            </w:r>
            <w:r>
              <w:rPr>
                <w:b/>
                <w:spacing w:val="-11"/>
                <w:sz w:val="18"/>
              </w:rPr>
              <w:t> </w:t>
            </w:r>
            <w:r>
              <w:rPr>
                <w:b/>
                <w:sz w:val="18"/>
              </w:rPr>
              <w:t>às</w:t>
            </w:r>
            <w:r>
              <w:rPr>
                <w:b/>
                <w:spacing w:val="-12"/>
                <w:sz w:val="18"/>
              </w:rPr>
              <w:t> </w:t>
            </w:r>
            <w:r>
              <w:rPr>
                <w:b/>
                <w:sz w:val="18"/>
              </w:rPr>
              <w:t>10horas. Processo n° SEI-260007/010148/2024.</w:t>
            </w:r>
          </w:p>
        </w:tc>
        <w:tc>
          <w:tcPr>
            <w:tcW w:w="1130" w:type="dxa"/>
            <w:tcBorders>
              <w:top w:val="single" w:sz="12" w:space="0" w:color="000000"/>
              <w:bottom w:val="single" w:sz="6" w:space="0" w:color="000000"/>
            </w:tcBorders>
          </w:tcPr>
          <w:p>
            <w:pPr>
              <w:pStyle w:val="TableParagraph"/>
              <w:rPr>
                <w:sz w:val="16"/>
              </w:rPr>
            </w:pPr>
          </w:p>
        </w:tc>
        <w:tc>
          <w:tcPr>
            <w:tcW w:w="932" w:type="dxa"/>
            <w:tcBorders>
              <w:top w:val="single" w:sz="12" w:space="0" w:color="000000"/>
              <w:bottom w:val="single" w:sz="6" w:space="0" w:color="000000"/>
            </w:tcBorders>
          </w:tcPr>
          <w:p>
            <w:pPr>
              <w:pStyle w:val="TableParagraph"/>
              <w:rPr>
                <w:sz w:val="16"/>
              </w:rPr>
            </w:pPr>
          </w:p>
        </w:tc>
      </w:tr>
      <w:tr>
        <w:trPr>
          <w:trHeight w:val="493" w:hRule="atLeast"/>
        </w:trPr>
        <w:tc>
          <w:tcPr>
            <w:tcW w:w="736" w:type="dxa"/>
            <w:vMerge w:val="restart"/>
            <w:tcBorders>
              <w:top w:val="single" w:sz="6" w:space="0" w:color="000000"/>
            </w:tcBorders>
          </w:tcPr>
          <w:p>
            <w:pPr>
              <w:pStyle w:val="TableParagraph"/>
              <w:spacing w:before="60"/>
              <w:rPr>
                <w:b/>
                <w:sz w:val="16"/>
              </w:rPr>
            </w:pPr>
          </w:p>
          <w:p>
            <w:pPr>
              <w:pStyle w:val="TableParagraph"/>
              <w:spacing w:line="270" w:lineRule="atLeast"/>
              <w:ind w:left="341" w:right="89" w:hanging="143"/>
              <w:rPr>
                <w:b/>
                <w:sz w:val="16"/>
              </w:rPr>
            </w:pPr>
            <w:r>
              <w:rPr>
                <w:b/>
                <w:sz w:val="16"/>
              </w:rPr>
              <mc:AlternateContent>
                <mc:Choice Requires="wps">
                  <w:drawing>
                    <wp:anchor distT="0" distB="0" distL="0" distR="0" allowOverlap="1" layoutInCell="1" locked="0" behindDoc="1" simplePos="0" relativeHeight="482074624">
                      <wp:simplePos x="0" y="0"/>
                      <wp:positionH relativeFrom="column">
                        <wp:posOffset>466576</wp:posOffset>
                      </wp:positionH>
                      <wp:positionV relativeFrom="paragraph">
                        <wp:posOffset>-132858</wp:posOffset>
                      </wp:positionV>
                      <wp:extent cx="9525" cy="4781550"/>
                      <wp:effectExtent l="0" t="0" r="0" b="0"/>
                      <wp:wrapNone/>
                      <wp:docPr id="202" name="Group 202"/>
                      <wp:cNvGraphicFramePr>
                        <a:graphicFrameLocks/>
                      </wp:cNvGraphicFramePr>
                      <a:graphic>
                        <a:graphicData uri="http://schemas.microsoft.com/office/word/2010/wordprocessingGroup">
                          <wpg:wgp>
                            <wpg:cNvPr id="202" name="Group 202"/>
                            <wpg:cNvGrpSpPr/>
                            <wpg:grpSpPr>
                              <a:xfrm>
                                <a:off x="0" y="0"/>
                                <a:ext cx="9525" cy="4781550"/>
                                <a:chExt cx="9525" cy="4781550"/>
                              </a:xfrm>
                            </wpg:grpSpPr>
                            <wps:wsp>
                              <wps:cNvPr id="203" name="Graphic 203"/>
                              <wps:cNvSpPr/>
                              <wps:spPr>
                                <a:xfrm>
                                  <a:off x="-12" y="7"/>
                                  <a:ext cx="9525" cy="4781550"/>
                                </a:xfrm>
                                <a:custGeom>
                                  <a:avLst/>
                                  <a:gdLst/>
                                  <a:ahLst/>
                                  <a:cxnLst/>
                                  <a:rect l="l" t="t" r="r" b="b"/>
                                  <a:pathLst>
                                    <a:path w="9525" h="4781550">
                                      <a:moveTo>
                                        <a:pt x="9525" y="4152900"/>
                                      </a:moveTo>
                                      <a:lnTo>
                                        <a:pt x="0" y="4152900"/>
                                      </a:lnTo>
                                      <a:lnTo>
                                        <a:pt x="0" y="4781550"/>
                                      </a:lnTo>
                                      <a:lnTo>
                                        <a:pt x="9525" y="4781550"/>
                                      </a:lnTo>
                                      <a:lnTo>
                                        <a:pt x="9525" y="4152900"/>
                                      </a:lnTo>
                                      <a:close/>
                                    </a:path>
                                    <a:path w="9525" h="4781550">
                                      <a:moveTo>
                                        <a:pt x="9525" y="2771775"/>
                                      </a:moveTo>
                                      <a:lnTo>
                                        <a:pt x="0" y="2771775"/>
                                      </a:lnTo>
                                      <a:lnTo>
                                        <a:pt x="0" y="4143375"/>
                                      </a:lnTo>
                                      <a:lnTo>
                                        <a:pt x="9525" y="4143375"/>
                                      </a:lnTo>
                                      <a:lnTo>
                                        <a:pt x="9525" y="2771775"/>
                                      </a:lnTo>
                                      <a:close/>
                                    </a:path>
                                    <a:path w="9525" h="4781550">
                                      <a:moveTo>
                                        <a:pt x="9525" y="704850"/>
                                      </a:moveTo>
                                      <a:lnTo>
                                        <a:pt x="0" y="704850"/>
                                      </a:lnTo>
                                      <a:lnTo>
                                        <a:pt x="0" y="2762250"/>
                                      </a:lnTo>
                                      <a:lnTo>
                                        <a:pt x="9525" y="2762250"/>
                                      </a:lnTo>
                                      <a:lnTo>
                                        <a:pt x="9525" y="704850"/>
                                      </a:lnTo>
                                      <a:close/>
                                    </a:path>
                                    <a:path w="9525" h="4781550">
                                      <a:moveTo>
                                        <a:pt x="9525" y="0"/>
                                      </a:moveTo>
                                      <a:lnTo>
                                        <a:pt x="0" y="0"/>
                                      </a:lnTo>
                                      <a:lnTo>
                                        <a:pt x="0" y="342900"/>
                                      </a:lnTo>
                                      <a:lnTo>
                                        <a:pt x="0" y="695325"/>
                                      </a:lnTo>
                                      <a:lnTo>
                                        <a:pt x="9525" y="695325"/>
                                      </a:lnTo>
                                      <a:lnTo>
                                        <a:pt x="9525" y="34290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6.738277pt;margin-top:-10.461311pt;width:.75pt;height:376.5pt;mso-position-horizontal-relative:column;mso-position-vertical-relative:paragraph;z-index:-21241856" id="docshapegroup198" coordorigin="735,-209" coordsize="15,7530">
                      <v:shape style="position:absolute;left:734;top:-210;width:15;height:7530" id="docshape199" coordorigin="735,-209" coordsize="15,7530" path="m750,6331l735,6331,735,7321,750,7321,750,6331xm750,4156l735,4156,735,6316,750,6316,750,4156xm750,901l735,901,735,4141,750,4141,750,901xm750,-209l735,-209,735,331,735,886,750,886,750,331,750,-209xe" filled="true" fillcolor="#000000" stroked="false">
                        <v:path arrowok="t"/>
                        <v:fill type="solid"/>
                      </v:shape>
                      <w10:wrap type="none"/>
                    </v:group>
                  </w:pict>
                </mc:Fallback>
              </mc:AlternateContent>
            </w:r>
            <w:r>
              <w:rPr>
                <w:b/>
                <w:spacing w:val="-4"/>
                <w:sz w:val="16"/>
              </w:rPr>
              <w:t>LOTE</w:t>
            </w:r>
            <w:r>
              <w:rPr>
                <w:b/>
                <w:spacing w:val="40"/>
                <w:sz w:val="16"/>
              </w:rPr>
              <w:t> </w:t>
            </w:r>
            <w:r>
              <w:rPr>
                <w:b/>
                <w:spacing w:val="-6"/>
                <w:sz w:val="16"/>
              </w:rPr>
              <w:t>02</w:t>
            </w:r>
          </w:p>
        </w:tc>
        <w:tc>
          <w:tcPr>
            <w:tcW w:w="4187" w:type="dxa"/>
            <w:tcBorders>
              <w:top w:val="single" w:sz="6" w:space="0" w:color="000000"/>
            </w:tcBorders>
          </w:tcPr>
          <w:p>
            <w:pPr>
              <w:pStyle w:val="TableParagraph"/>
              <w:rPr>
                <w:sz w:val="16"/>
              </w:rPr>
            </w:pPr>
          </w:p>
        </w:tc>
        <w:tc>
          <w:tcPr>
            <w:tcW w:w="725" w:type="dxa"/>
            <w:tcBorders>
              <w:top w:val="single" w:sz="6" w:space="0" w:color="000000"/>
            </w:tcBorders>
          </w:tcPr>
          <w:p>
            <w:pPr>
              <w:pStyle w:val="TableParagraph"/>
              <w:rPr>
                <w:sz w:val="16"/>
              </w:rPr>
            </w:pPr>
          </w:p>
        </w:tc>
        <w:tc>
          <w:tcPr>
            <w:tcW w:w="2850" w:type="dxa"/>
            <w:gridSpan w:val="2"/>
            <w:tcBorders>
              <w:top w:val="single" w:sz="6" w:space="0" w:color="000000"/>
            </w:tcBorders>
          </w:tcPr>
          <w:p>
            <w:pPr>
              <w:pStyle w:val="TableParagraph"/>
              <w:spacing w:line="270" w:lineRule="atLeast"/>
              <w:ind w:left="1474" w:right="491" w:hanging="109"/>
              <w:rPr>
                <w:b/>
                <w:sz w:val="16"/>
              </w:rPr>
            </w:pPr>
            <w:r>
              <w:rPr>
                <w:b/>
                <w:sz w:val="16"/>
              </w:rPr>
              <mc:AlternateContent>
                <mc:Choice Requires="wps">
                  <w:drawing>
                    <wp:anchor distT="0" distB="0" distL="0" distR="0" allowOverlap="1" layoutInCell="1" locked="0" behindDoc="1" simplePos="0" relativeHeight="482074112">
                      <wp:simplePos x="0" y="0"/>
                      <wp:positionH relativeFrom="column">
                        <wp:posOffset>518250</wp:posOffset>
                      </wp:positionH>
                      <wp:positionV relativeFrom="paragraph">
                        <wp:posOffset>-682646</wp:posOffset>
                      </wp:positionV>
                      <wp:extent cx="2600325" cy="5486400"/>
                      <wp:effectExtent l="0" t="0" r="0" b="0"/>
                      <wp:wrapNone/>
                      <wp:docPr id="204" name="Group 204"/>
                      <wp:cNvGraphicFramePr>
                        <a:graphicFrameLocks/>
                      </wp:cNvGraphicFramePr>
                      <a:graphic>
                        <a:graphicData uri="http://schemas.microsoft.com/office/word/2010/wordprocessingGroup">
                          <wpg:wgp>
                            <wpg:cNvPr id="204" name="Group 204"/>
                            <wpg:cNvGrpSpPr/>
                            <wpg:grpSpPr>
                              <a:xfrm>
                                <a:off x="0" y="0"/>
                                <a:ext cx="2600325" cy="5486400"/>
                                <a:chExt cx="2600325" cy="5486400"/>
                              </a:xfrm>
                            </wpg:grpSpPr>
                            <wps:wsp>
                              <wps:cNvPr id="205" name="Graphic 205"/>
                              <wps:cNvSpPr/>
                              <wps:spPr>
                                <a:xfrm>
                                  <a:off x="2543174" y="0"/>
                                  <a:ext cx="9525" cy="704850"/>
                                </a:xfrm>
                                <a:custGeom>
                                  <a:avLst/>
                                  <a:gdLst/>
                                  <a:ahLst/>
                                  <a:cxnLst/>
                                  <a:rect l="l" t="t" r="r" b="b"/>
                                  <a:pathLst>
                                    <a:path w="9525" h="704850">
                                      <a:moveTo>
                                        <a:pt x="9524" y="704849"/>
                                      </a:moveTo>
                                      <a:lnTo>
                                        <a:pt x="0" y="704849"/>
                                      </a:lnTo>
                                      <a:lnTo>
                                        <a:pt x="0" y="0"/>
                                      </a:lnTo>
                                      <a:lnTo>
                                        <a:pt x="9524" y="0"/>
                                      </a:lnTo>
                                      <a:lnTo>
                                        <a:pt x="9524" y="704849"/>
                                      </a:lnTo>
                                      <a:close/>
                                    </a:path>
                                  </a:pathLst>
                                </a:custGeom>
                                <a:solidFill>
                                  <a:srgbClr val="000000"/>
                                </a:solidFill>
                              </wps:spPr>
                              <wps:bodyPr wrap="square" lIns="0" tIns="0" rIns="0" bIns="0" rtlCol="0">
                                <a:prstTxWarp prst="textNoShape">
                                  <a:avLst/>
                                </a:prstTxWarp>
                                <a:noAutofit/>
                              </wps:bodyPr>
                            </wps:wsp>
                            <wps:wsp>
                              <wps:cNvPr id="206" name="Graphic 206"/>
                              <wps:cNvSpPr/>
                              <wps:spPr>
                                <a:xfrm>
                                  <a:off x="2590799" y="0"/>
                                  <a:ext cx="9525" cy="695325"/>
                                </a:xfrm>
                                <a:custGeom>
                                  <a:avLst/>
                                  <a:gdLst/>
                                  <a:ahLst/>
                                  <a:cxnLst/>
                                  <a:rect l="l" t="t" r="r" b="b"/>
                                  <a:pathLst>
                                    <a:path w="9525" h="695325">
                                      <a:moveTo>
                                        <a:pt x="9524" y="695324"/>
                                      </a:moveTo>
                                      <a:lnTo>
                                        <a:pt x="0" y="695324"/>
                                      </a:lnTo>
                                      <a:lnTo>
                                        <a:pt x="0" y="0"/>
                                      </a:lnTo>
                                      <a:lnTo>
                                        <a:pt x="9524" y="0"/>
                                      </a:lnTo>
                                      <a:lnTo>
                                        <a:pt x="9524" y="695324"/>
                                      </a:lnTo>
                                      <a:close/>
                                    </a:path>
                                  </a:pathLst>
                                </a:custGeom>
                                <a:solidFill>
                                  <a:srgbClr val="808080"/>
                                </a:solidFill>
                              </wps:spPr>
                              <wps:bodyPr wrap="square" lIns="0" tIns="0" rIns="0" bIns="0" rtlCol="0">
                                <a:prstTxWarp prst="textNoShape">
                                  <a:avLst/>
                                </a:prstTxWarp>
                                <a:noAutofit/>
                              </wps:bodyPr>
                            </wps:wsp>
                            <wps:wsp>
                              <wps:cNvPr id="207" name="Graphic 207"/>
                              <wps:cNvSpPr/>
                              <wps:spPr>
                                <a:xfrm>
                                  <a:off x="-12" y="704857"/>
                                  <a:ext cx="2552700" cy="352425"/>
                                </a:xfrm>
                                <a:custGeom>
                                  <a:avLst/>
                                  <a:gdLst/>
                                  <a:ahLst/>
                                  <a:cxnLst/>
                                  <a:rect l="l" t="t" r="r" b="b"/>
                                  <a:pathLst>
                                    <a:path w="2552700" h="352425">
                                      <a:moveTo>
                                        <a:pt x="9525" y="0"/>
                                      </a:moveTo>
                                      <a:lnTo>
                                        <a:pt x="0" y="0"/>
                                      </a:lnTo>
                                      <a:lnTo>
                                        <a:pt x="0" y="352425"/>
                                      </a:lnTo>
                                      <a:lnTo>
                                        <a:pt x="9525" y="352425"/>
                                      </a:lnTo>
                                      <a:lnTo>
                                        <a:pt x="9525" y="0"/>
                                      </a:lnTo>
                                      <a:close/>
                                    </a:path>
                                    <a:path w="2552700" h="352425">
                                      <a:moveTo>
                                        <a:pt x="1314450" y="0"/>
                                      </a:moveTo>
                                      <a:lnTo>
                                        <a:pt x="1304925" y="0"/>
                                      </a:lnTo>
                                      <a:lnTo>
                                        <a:pt x="1304925" y="342900"/>
                                      </a:lnTo>
                                      <a:lnTo>
                                        <a:pt x="1314450" y="342900"/>
                                      </a:lnTo>
                                      <a:lnTo>
                                        <a:pt x="1314450" y="0"/>
                                      </a:lnTo>
                                      <a:close/>
                                    </a:path>
                                    <a:path w="2552700" h="352425">
                                      <a:moveTo>
                                        <a:pt x="2552700" y="0"/>
                                      </a:moveTo>
                                      <a:lnTo>
                                        <a:pt x="2543175" y="0"/>
                                      </a:lnTo>
                                      <a:lnTo>
                                        <a:pt x="2543175" y="352425"/>
                                      </a:lnTo>
                                      <a:lnTo>
                                        <a:pt x="2552700" y="352425"/>
                                      </a:lnTo>
                                      <a:lnTo>
                                        <a:pt x="2552700" y="0"/>
                                      </a:lnTo>
                                      <a:close/>
                                    </a:path>
                                  </a:pathLst>
                                </a:custGeom>
                                <a:solidFill>
                                  <a:srgbClr val="000000"/>
                                </a:solidFill>
                              </wps:spPr>
                              <wps:bodyPr wrap="square" lIns="0" tIns="0" rIns="0" bIns="0" rtlCol="0">
                                <a:prstTxWarp prst="textNoShape">
                                  <a:avLst/>
                                </a:prstTxWarp>
                                <a:noAutofit/>
                              </wps:bodyPr>
                            </wps:wsp>
                            <wps:wsp>
                              <wps:cNvPr id="208" name="Graphic 208"/>
                              <wps:cNvSpPr/>
                              <wps:spPr>
                                <a:xfrm>
                                  <a:off x="2590799" y="695324"/>
                                  <a:ext cx="9525" cy="352425"/>
                                </a:xfrm>
                                <a:custGeom>
                                  <a:avLst/>
                                  <a:gdLst/>
                                  <a:ahLst/>
                                  <a:cxnLst/>
                                  <a:rect l="l" t="t" r="r" b="b"/>
                                  <a:pathLst>
                                    <a:path w="9525" h="352425">
                                      <a:moveTo>
                                        <a:pt x="9524" y="352424"/>
                                      </a:moveTo>
                                      <a:lnTo>
                                        <a:pt x="0" y="352424"/>
                                      </a:lnTo>
                                      <a:lnTo>
                                        <a:pt x="0" y="0"/>
                                      </a:lnTo>
                                      <a:lnTo>
                                        <a:pt x="9524" y="0"/>
                                      </a:lnTo>
                                      <a:lnTo>
                                        <a:pt x="9524" y="352424"/>
                                      </a:lnTo>
                                      <a:close/>
                                    </a:path>
                                  </a:pathLst>
                                </a:custGeom>
                                <a:solidFill>
                                  <a:srgbClr val="808080"/>
                                </a:solidFill>
                              </wps:spPr>
                              <wps:bodyPr wrap="square" lIns="0" tIns="0" rIns="0" bIns="0" rtlCol="0">
                                <a:prstTxWarp prst="textNoShape">
                                  <a:avLst/>
                                </a:prstTxWarp>
                                <a:noAutofit/>
                              </wps:bodyPr>
                            </wps:wsp>
                            <wps:wsp>
                              <wps:cNvPr id="209" name="Graphic 209"/>
                              <wps:cNvSpPr/>
                              <wps:spPr>
                                <a:xfrm>
                                  <a:off x="-12" y="1047757"/>
                                  <a:ext cx="2552700" cy="361950"/>
                                </a:xfrm>
                                <a:custGeom>
                                  <a:avLst/>
                                  <a:gdLst/>
                                  <a:ahLst/>
                                  <a:cxnLst/>
                                  <a:rect l="l" t="t" r="r" b="b"/>
                                  <a:pathLst>
                                    <a:path w="2552700" h="361950">
                                      <a:moveTo>
                                        <a:pt x="2552700" y="0"/>
                                      </a:moveTo>
                                      <a:lnTo>
                                        <a:pt x="2552700" y="0"/>
                                      </a:lnTo>
                                      <a:lnTo>
                                        <a:pt x="0" y="0"/>
                                      </a:lnTo>
                                      <a:lnTo>
                                        <a:pt x="0" y="9525"/>
                                      </a:lnTo>
                                      <a:lnTo>
                                        <a:pt x="0" y="352425"/>
                                      </a:lnTo>
                                      <a:lnTo>
                                        <a:pt x="9525" y="352425"/>
                                      </a:lnTo>
                                      <a:lnTo>
                                        <a:pt x="9525" y="9525"/>
                                      </a:lnTo>
                                      <a:lnTo>
                                        <a:pt x="704850" y="9525"/>
                                      </a:lnTo>
                                      <a:lnTo>
                                        <a:pt x="704850" y="352425"/>
                                      </a:lnTo>
                                      <a:lnTo>
                                        <a:pt x="714375" y="352425"/>
                                      </a:lnTo>
                                      <a:lnTo>
                                        <a:pt x="714375" y="9525"/>
                                      </a:lnTo>
                                      <a:lnTo>
                                        <a:pt x="1304925" y="9525"/>
                                      </a:lnTo>
                                      <a:lnTo>
                                        <a:pt x="1304925" y="352425"/>
                                      </a:lnTo>
                                      <a:lnTo>
                                        <a:pt x="1314450" y="352425"/>
                                      </a:lnTo>
                                      <a:lnTo>
                                        <a:pt x="1314450" y="9525"/>
                                      </a:lnTo>
                                      <a:lnTo>
                                        <a:pt x="2000250" y="9525"/>
                                      </a:lnTo>
                                      <a:lnTo>
                                        <a:pt x="2000250" y="352425"/>
                                      </a:lnTo>
                                      <a:lnTo>
                                        <a:pt x="2009775" y="352425"/>
                                      </a:lnTo>
                                      <a:lnTo>
                                        <a:pt x="2009775" y="9525"/>
                                      </a:lnTo>
                                      <a:lnTo>
                                        <a:pt x="2047875" y="9525"/>
                                      </a:lnTo>
                                      <a:lnTo>
                                        <a:pt x="2543175" y="9525"/>
                                      </a:lnTo>
                                      <a:lnTo>
                                        <a:pt x="2543175" y="361950"/>
                                      </a:lnTo>
                                      <a:lnTo>
                                        <a:pt x="2552700" y="361950"/>
                                      </a:lnTo>
                                      <a:lnTo>
                                        <a:pt x="2552700" y="9525"/>
                                      </a:lnTo>
                                      <a:lnTo>
                                        <a:pt x="2552700" y="0"/>
                                      </a:lnTo>
                                      <a:close/>
                                    </a:path>
                                  </a:pathLst>
                                </a:custGeom>
                                <a:solidFill>
                                  <a:srgbClr val="000000"/>
                                </a:solidFill>
                              </wps:spPr>
                              <wps:bodyPr wrap="square" lIns="0" tIns="0" rIns="0" bIns="0" rtlCol="0">
                                <a:prstTxWarp prst="textNoShape">
                                  <a:avLst/>
                                </a:prstTxWarp>
                                <a:noAutofit/>
                              </wps:bodyPr>
                            </wps:wsp>
                            <wps:wsp>
                              <wps:cNvPr id="210" name="Graphic 210"/>
                              <wps:cNvSpPr/>
                              <wps:spPr>
                                <a:xfrm>
                                  <a:off x="2590799" y="1047749"/>
                                  <a:ext cx="9525" cy="352425"/>
                                </a:xfrm>
                                <a:custGeom>
                                  <a:avLst/>
                                  <a:gdLst/>
                                  <a:ahLst/>
                                  <a:cxnLst/>
                                  <a:rect l="l" t="t" r="r" b="b"/>
                                  <a:pathLst>
                                    <a:path w="9525" h="352425">
                                      <a:moveTo>
                                        <a:pt x="9524" y="352424"/>
                                      </a:moveTo>
                                      <a:lnTo>
                                        <a:pt x="0" y="352424"/>
                                      </a:lnTo>
                                      <a:lnTo>
                                        <a:pt x="0" y="0"/>
                                      </a:lnTo>
                                      <a:lnTo>
                                        <a:pt x="9524" y="0"/>
                                      </a:lnTo>
                                      <a:lnTo>
                                        <a:pt x="9524" y="352424"/>
                                      </a:lnTo>
                                      <a:close/>
                                    </a:path>
                                  </a:pathLst>
                                </a:custGeom>
                                <a:solidFill>
                                  <a:srgbClr val="808080"/>
                                </a:solidFill>
                              </wps:spPr>
                              <wps:bodyPr wrap="square" lIns="0" tIns="0" rIns="0" bIns="0" rtlCol="0">
                                <a:prstTxWarp prst="textNoShape">
                                  <a:avLst/>
                                </a:prstTxWarp>
                                <a:noAutofit/>
                              </wps:bodyPr>
                            </wps:wsp>
                            <wps:wsp>
                              <wps:cNvPr id="211" name="Graphic 211"/>
                              <wps:cNvSpPr/>
                              <wps:spPr>
                                <a:xfrm>
                                  <a:off x="-12" y="1409707"/>
                                  <a:ext cx="2552700" cy="2066925"/>
                                </a:xfrm>
                                <a:custGeom>
                                  <a:avLst/>
                                  <a:gdLst/>
                                  <a:ahLst/>
                                  <a:cxnLst/>
                                  <a:rect l="l" t="t" r="r" b="b"/>
                                  <a:pathLst>
                                    <a:path w="2552700" h="2066925">
                                      <a:moveTo>
                                        <a:pt x="9525" y="0"/>
                                      </a:moveTo>
                                      <a:lnTo>
                                        <a:pt x="0" y="0"/>
                                      </a:lnTo>
                                      <a:lnTo>
                                        <a:pt x="0" y="2057400"/>
                                      </a:lnTo>
                                      <a:lnTo>
                                        <a:pt x="9525" y="2057400"/>
                                      </a:lnTo>
                                      <a:lnTo>
                                        <a:pt x="9525" y="0"/>
                                      </a:lnTo>
                                      <a:close/>
                                    </a:path>
                                    <a:path w="2552700" h="2066925">
                                      <a:moveTo>
                                        <a:pt x="714375" y="0"/>
                                      </a:moveTo>
                                      <a:lnTo>
                                        <a:pt x="704850" y="0"/>
                                      </a:lnTo>
                                      <a:lnTo>
                                        <a:pt x="704850" y="2057400"/>
                                      </a:lnTo>
                                      <a:lnTo>
                                        <a:pt x="714375" y="2057400"/>
                                      </a:lnTo>
                                      <a:lnTo>
                                        <a:pt x="714375" y="0"/>
                                      </a:lnTo>
                                      <a:close/>
                                    </a:path>
                                    <a:path w="2552700" h="2066925">
                                      <a:moveTo>
                                        <a:pt x="1314450" y="0"/>
                                      </a:moveTo>
                                      <a:lnTo>
                                        <a:pt x="1304925" y="0"/>
                                      </a:lnTo>
                                      <a:lnTo>
                                        <a:pt x="1304925" y="2057400"/>
                                      </a:lnTo>
                                      <a:lnTo>
                                        <a:pt x="1314450" y="2057400"/>
                                      </a:lnTo>
                                      <a:lnTo>
                                        <a:pt x="1314450" y="0"/>
                                      </a:lnTo>
                                      <a:close/>
                                    </a:path>
                                    <a:path w="2552700" h="2066925">
                                      <a:moveTo>
                                        <a:pt x="2009775" y="0"/>
                                      </a:moveTo>
                                      <a:lnTo>
                                        <a:pt x="2000250" y="0"/>
                                      </a:lnTo>
                                      <a:lnTo>
                                        <a:pt x="2000250" y="2057400"/>
                                      </a:lnTo>
                                      <a:lnTo>
                                        <a:pt x="2009775" y="2057400"/>
                                      </a:lnTo>
                                      <a:lnTo>
                                        <a:pt x="2009775" y="0"/>
                                      </a:lnTo>
                                      <a:close/>
                                    </a:path>
                                    <a:path w="2552700" h="2066925">
                                      <a:moveTo>
                                        <a:pt x="2552700" y="0"/>
                                      </a:moveTo>
                                      <a:lnTo>
                                        <a:pt x="2543175" y="0"/>
                                      </a:lnTo>
                                      <a:lnTo>
                                        <a:pt x="2543175" y="2066925"/>
                                      </a:lnTo>
                                      <a:lnTo>
                                        <a:pt x="2552700" y="2066925"/>
                                      </a:lnTo>
                                      <a:lnTo>
                                        <a:pt x="2552700" y="0"/>
                                      </a:lnTo>
                                      <a:close/>
                                    </a:path>
                                  </a:pathLst>
                                </a:custGeom>
                                <a:solidFill>
                                  <a:srgbClr val="000000"/>
                                </a:solidFill>
                              </wps:spPr>
                              <wps:bodyPr wrap="square" lIns="0" tIns="0" rIns="0" bIns="0" rtlCol="0">
                                <a:prstTxWarp prst="textNoShape">
                                  <a:avLst/>
                                </a:prstTxWarp>
                                <a:noAutofit/>
                              </wps:bodyPr>
                            </wps:wsp>
                            <wps:wsp>
                              <wps:cNvPr id="212" name="Graphic 212"/>
                              <wps:cNvSpPr/>
                              <wps:spPr>
                                <a:xfrm>
                                  <a:off x="2590799" y="1400174"/>
                                  <a:ext cx="9525" cy="2066925"/>
                                </a:xfrm>
                                <a:custGeom>
                                  <a:avLst/>
                                  <a:gdLst/>
                                  <a:ahLst/>
                                  <a:cxnLst/>
                                  <a:rect l="l" t="t" r="r" b="b"/>
                                  <a:pathLst>
                                    <a:path w="9525" h="2066925">
                                      <a:moveTo>
                                        <a:pt x="9524" y="2066924"/>
                                      </a:moveTo>
                                      <a:lnTo>
                                        <a:pt x="0" y="2066924"/>
                                      </a:lnTo>
                                      <a:lnTo>
                                        <a:pt x="0" y="0"/>
                                      </a:lnTo>
                                      <a:lnTo>
                                        <a:pt x="9524" y="0"/>
                                      </a:lnTo>
                                      <a:lnTo>
                                        <a:pt x="9524" y="2066924"/>
                                      </a:lnTo>
                                      <a:close/>
                                    </a:path>
                                  </a:pathLst>
                                </a:custGeom>
                                <a:solidFill>
                                  <a:srgbClr val="808080"/>
                                </a:solidFill>
                              </wps:spPr>
                              <wps:bodyPr wrap="square" lIns="0" tIns="0" rIns="0" bIns="0" rtlCol="0">
                                <a:prstTxWarp prst="textNoShape">
                                  <a:avLst/>
                                </a:prstTxWarp>
                                <a:noAutofit/>
                              </wps:bodyPr>
                            </wps:wsp>
                            <wps:wsp>
                              <wps:cNvPr id="213" name="Graphic 213"/>
                              <wps:cNvSpPr/>
                              <wps:spPr>
                                <a:xfrm>
                                  <a:off x="-12" y="3476633"/>
                                  <a:ext cx="2600325" cy="2009775"/>
                                </a:xfrm>
                                <a:custGeom>
                                  <a:avLst/>
                                  <a:gdLst/>
                                  <a:ahLst/>
                                  <a:cxnLst/>
                                  <a:rect l="l" t="t" r="r" b="b"/>
                                  <a:pathLst>
                                    <a:path w="2600325" h="2009775">
                                      <a:moveTo>
                                        <a:pt x="9525" y="1381125"/>
                                      </a:moveTo>
                                      <a:lnTo>
                                        <a:pt x="0" y="1381125"/>
                                      </a:lnTo>
                                      <a:lnTo>
                                        <a:pt x="0" y="2009775"/>
                                      </a:lnTo>
                                      <a:lnTo>
                                        <a:pt x="9525" y="2009775"/>
                                      </a:lnTo>
                                      <a:lnTo>
                                        <a:pt x="9525" y="1381125"/>
                                      </a:lnTo>
                                      <a:close/>
                                    </a:path>
                                    <a:path w="2600325" h="2009775">
                                      <a:moveTo>
                                        <a:pt x="9525" y="0"/>
                                      </a:moveTo>
                                      <a:lnTo>
                                        <a:pt x="0" y="0"/>
                                      </a:lnTo>
                                      <a:lnTo>
                                        <a:pt x="0" y="1371600"/>
                                      </a:lnTo>
                                      <a:lnTo>
                                        <a:pt x="9525" y="1371600"/>
                                      </a:lnTo>
                                      <a:lnTo>
                                        <a:pt x="9525" y="0"/>
                                      </a:lnTo>
                                      <a:close/>
                                    </a:path>
                                    <a:path w="2600325" h="2009775">
                                      <a:moveTo>
                                        <a:pt x="714375" y="1381125"/>
                                      </a:moveTo>
                                      <a:lnTo>
                                        <a:pt x="704850" y="1381125"/>
                                      </a:lnTo>
                                      <a:lnTo>
                                        <a:pt x="704850" y="2009775"/>
                                      </a:lnTo>
                                      <a:lnTo>
                                        <a:pt x="714375" y="2009775"/>
                                      </a:lnTo>
                                      <a:lnTo>
                                        <a:pt x="714375" y="1381125"/>
                                      </a:lnTo>
                                      <a:close/>
                                    </a:path>
                                    <a:path w="2600325" h="2009775">
                                      <a:moveTo>
                                        <a:pt x="714375" y="0"/>
                                      </a:moveTo>
                                      <a:lnTo>
                                        <a:pt x="704850" y="0"/>
                                      </a:lnTo>
                                      <a:lnTo>
                                        <a:pt x="704850" y="1371600"/>
                                      </a:lnTo>
                                      <a:lnTo>
                                        <a:pt x="714375" y="1371600"/>
                                      </a:lnTo>
                                      <a:lnTo>
                                        <a:pt x="714375" y="0"/>
                                      </a:lnTo>
                                      <a:close/>
                                    </a:path>
                                    <a:path w="2600325" h="2009775">
                                      <a:moveTo>
                                        <a:pt x="1314450" y="1381125"/>
                                      </a:moveTo>
                                      <a:lnTo>
                                        <a:pt x="1304925" y="1381125"/>
                                      </a:lnTo>
                                      <a:lnTo>
                                        <a:pt x="1304925" y="2009775"/>
                                      </a:lnTo>
                                      <a:lnTo>
                                        <a:pt x="1314450" y="2009775"/>
                                      </a:lnTo>
                                      <a:lnTo>
                                        <a:pt x="1314450" y="1381125"/>
                                      </a:lnTo>
                                      <a:close/>
                                    </a:path>
                                    <a:path w="2600325" h="2009775">
                                      <a:moveTo>
                                        <a:pt x="1314450" y="0"/>
                                      </a:moveTo>
                                      <a:lnTo>
                                        <a:pt x="1304925" y="0"/>
                                      </a:lnTo>
                                      <a:lnTo>
                                        <a:pt x="1304925" y="1371600"/>
                                      </a:lnTo>
                                      <a:lnTo>
                                        <a:pt x="1314450" y="1371600"/>
                                      </a:lnTo>
                                      <a:lnTo>
                                        <a:pt x="1314450" y="0"/>
                                      </a:lnTo>
                                      <a:close/>
                                    </a:path>
                                    <a:path w="2600325" h="2009775">
                                      <a:moveTo>
                                        <a:pt x="2047875" y="1381125"/>
                                      </a:moveTo>
                                      <a:lnTo>
                                        <a:pt x="2038350" y="1381125"/>
                                      </a:lnTo>
                                      <a:lnTo>
                                        <a:pt x="2038350" y="2009775"/>
                                      </a:lnTo>
                                      <a:lnTo>
                                        <a:pt x="2047875" y="2009775"/>
                                      </a:lnTo>
                                      <a:lnTo>
                                        <a:pt x="2047875" y="1381125"/>
                                      </a:lnTo>
                                      <a:close/>
                                    </a:path>
                                    <a:path w="2600325" h="2009775">
                                      <a:moveTo>
                                        <a:pt x="2047875" y="0"/>
                                      </a:moveTo>
                                      <a:lnTo>
                                        <a:pt x="2038350" y="0"/>
                                      </a:lnTo>
                                      <a:lnTo>
                                        <a:pt x="2038350" y="1371600"/>
                                      </a:lnTo>
                                      <a:lnTo>
                                        <a:pt x="2047875" y="1371600"/>
                                      </a:lnTo>
                                      <a:lnTo>
                                        <a:pt x="2047875" y="0"/>
                                      </a:lnTo>
                                      <a:close/>
                                    </a:path>
                                    <a:path w="2600325" h="2009775">
                                      <a:moveTo>
                                        <a:pt x="2600325" y="0"/>
                                      </a:moveTo>
                                      <a:lnTo>
                                        <a:pt x="2590800" y="0"/>
                                      </a:lnTo>
                                      <a:lnTo>
                                        <a:pt x="2590800" y="1381125"/>
                                      </a:lnTo>
                                      <a:lnTo>
                                        <a:pt x="2590800" y="2009775"/>
                                      </a:lnTo>
                                      <a:lnTo>
                                        <a:pt x="2600325" y="2009775"/>
                                      </a:lnTo>
                                      <a:lnTo>
                                        <a:pt x="2600325" y="1381125"/>
                                      </a:lnTo>
                                      <a:lnTo>
                                        <a:pt x="26003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0.807163pt;margin-top:-53.751667pt;width:204.75pt;height:432pt;mso-position-horizontal-relative:column;mso-position-vertical-relative:paragraph;z-index:-21242368" id="docshapegroup200" coordorigin="816,-1075" coordsize="4095,8640">
                      <v:rect style="position:absolute;left:4821;top:-1076;width:15;height:1110" id="docshape201" filled="true" fillcolor="#000000" stroked="false">
                        <v:fill type="solid"/>
                      </v:rect>
                      <v:rect style="position:absolute;left:4896;top:-1076;width:15;height:1095" id="docshape202" filled="true" fillcolor="#808080" stroked="false">
                        <v:fill type="solid"/>
                      </v:rect>
                      <v:shape style="position:absolute;left:816;top:34;width:4020;height:555" id="docshape203" coordorigin="816,35" coordsize="4020,555" path="m831,35l816,35,816,590,831,590,831,35xm2886,35l2871,35,2871,575,2886,575,2886,35xm4836,35l4821,35,4821,590,4836,590,4836,35xe" filled="true" fillcolor="#000000" stroked="false">
                        <v:path arrowok="t"/>
                        <v:fill type="solid"/>
                      </v:shape>
                      <v:rect style="position:absolute;left:4896;top:19;width:15;height:555" id="docshape204" filled="true" fillcolor="#808080" stroked="false">
                        <v:fill type="solid"/>
                      </v:rect>
                      <v:shape style="position:absolute;left:816;top:574;width:4020;height:570" id="docshape205" coordorigin="816,575" coordsize="4020,570" path="m4836,575l4836,575,816,575,816,590,816,1130,831,1130,831,590,1926,590,1926,1130,1941,1130,1941,590,2871,590,2871,1130,2886,1130,2886,590,3966,590,3966,1130,3981,1130,3981,590,4041,590,4821,590,4821,1145,4836,1145,4836,590,4836,575xe" filled="true" fillcolor="#000000" stroked="false">
                        <v:path arrowok="t"/>
                        <v:fill type="solid"/>
                      </v:shape>
                      <v:rect style="position:absolute;left:4896;top:574;width:15;height:555" id="docshape206" filled="true" fillcolor="#808080" stroked="false">
                        <v:fill type="solid"/>
                      </v:rect>
                      <v:shape style="position:absolute;left:816;top:1144;width:4020;height:3255" id="docshape207" coordorigin="816,1145" coordsize="4020,3255" path="m831,1145l816,1145,816,4385,831,4385,831,1145xm1941,1145l1926,1145,1926,4385,1941,4385,1941,1145xm2886,1145l2871,1145,2871,4385,2886,4385,2886,1145xm3981,1145l3966,1145,3966,4385,3981,4385,3981,1145xm4836,1145l4821,1145,4821,4400,4836,4400,4836,1145xe" filled="true" fillcolor="#000000" stroked="false">
                        <v:path arrowok="t"/>
                        <v:fill type="solid"/>
                      </v:shape>
                      <v:rect style="position:absolute;left:4896;top:1129;width:15;height:3255" id="docshape208" filled="true" fillcolor="#808080" stroked="false">
                        <v:fill type="solid"/>
                      </v:rect>
                      <v:shape style="position:absolute;left:816;top:4399;width:4095;height:3165" id="docshape209" coordorigin="816,4400" coordsize="4095,3165" path="m831,6575l816,6575,816,7565,831,7565,831,6575xm831,4400l816,4400,816,6560,831,6560,831,4400xm1941,6575l1926,6575,1926,7565,1941,7565,1941,6575xm1941,4400l1926,4400,1926,6560,1941,6560,1941,4400xm2886,6575l2871,6575,2871,7565,2886,7565,2886,6575xm2886,4400l2871,4400,2871,6560,2886,6560,2886,4400xm4041,6575l4026,6575,4026,7565,4041,7565,4041,6575xm4041,4400l4026,4400,4026,6560,4041,6560,4041,4400xm4911,4400l4896,4400,4896,6575,4896,7565,4911,7565,4911,6575,4911,4400xe" filled="true" fillcolor="#000000" stroked="false">
                        <v:path arrowok="t"/>
                        <v:fill type="solid"/>
                      </v:shape>
                      <w10:wrap type="none"/>
                    </v:group>
                  </w:pict>
                </mc:Fallback>
              </mc:AlternateContent>
            </w: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62" w:type="dxa"/>
            <w:gridSpan w:val="2"/>
            <w:tcBorders>
              <w:top w:val="single" w:sz="6" w:space="0" w:color="000000"/>
            </w:tcBorders>
          </w:tcPr>
          <w:p>
            <w:pPr>
              <w:pStyle w:val="TableParagraph"/>
              <w:spacing w:line="270" w:lineRule="atLeast"/>
              <w:ind w:left="626" w:right="573"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96" w:hRule="atLeast"/>
        </w:trPr>
        <w:tc>
          <w:tcPr>
            <w:tcW w:w="736" w:type="dxa"/>
            <w:vMerge/>
            <w:tcBorders>
              <w:top w:val="nil"/>
            </w:tcBorders>
          </w:tcPr>
          <w:p>
            <w:pPr>
              <w:rPr>
                <w:sz w:val="2"/>
                <w:szCs w:val="2"/>
              </w:rPr>
            </w:pPr>
          </w:p>
        </w:tc>
        <w:tc>
          <w:tcPr>
            <w:tcW w:w="4187" w:type="dxa"/>
          </w:tcPr>
          <w:p>
            <w:pPr>
              <w:pStyle w:val="TableParagraph"/>
              <w:spacing w:line="76" w:lineRule="exact"/>
              <w:ind w:right="7"/>
              <w:jc w:val="center"/>
              <w:rPr>
                <w:b/>
                <w:sz w:val="16"/>
              </w:rPr>
            </w:pPr>
            <w:r>
              <w:rPr>
                <w:b/>
                <w:spacing w:val="-2"/>
                <w:sz w:val="16"/>
              </w:rPr>
              <w:t>ESPECIFICAÇÃO</w:t>
            </w:r>
          </w:p>
        </w:tc>
        <w:tc>
          <w:tcPr>
            <w:tcW w:w="725" w:type="dxa"/>
          </w:tcPr>
          <w:p>
            <w:pPr>
              <w:pStyle w:val="TableParagraph"/>
              <w:spacing w:line="76" w:lineRule="exact"/>
              <w:ind w:left="117"/>
              <w:rPr>
                <w:b/>
                <w:sz w:val="16"/>
              </w:rPr>
            </w:pPr>
            <w:r>
              <w:rPr>
                <w:b/>
                <w:spacing w:val="-4"/>
                <w:sz w:val="16"/>
              </w:rPr>
              <w:t>UNID</w:t>
            </w:r>
          </w:p>
        </w:tc>
        <w:tc>
          <w:tcPr>
            <w:tcW w:w="1962" w:type="dxa"/>
          </w:tcPr>
          <w:p>
            <w:pPr>
              <w:pStyle w:val="TableParagraph"/>
              <w:spacing w:line="76" w:lineRule="exact"/>
              <w:ind w:left="213"/>
              <w:rPr>
                <w:b/>
                <w:sz w:val="16"/>
              </w:rPr>
            </w:pPr>
            <w:r>
              <w:rPr>
                <w:b/>
                <w:sz w:val="16"/>
              </w:rPr>
              <mc:AlternateContent>
                <mc:Choice Requires="wps">
                  <w:drawing>
                    <wp:anchor distT="0" distB="0" distL="0" distR="0" allowOverlap="1" layoutInCell="1" locked="0" behindDoc="1" simplePos="0" relativeHeight="482075136">
                      <wp:simplePos x="0" y="0"/>
                      <wp:positionH relativeFrom="column">
                        <wp:posOffset>-43724</wp:posOffset>
                      </wp:positionH>
                      <wp:positionV relativeFrom="paragraph">
                        <wp:posOffset>-320696</wp:posOffset>
                      </wp:positionV>
                      <wp:extent cx="9525" cy="4781550"/>
                      <wp:effectExtent l="0" t="0" r="0" b="0"/>
                      <wp:wrapNone/>
                      <wp:docPr id="214" name="Group 214"/>
                      <wp:cNvGraphicFramePr>
                        <a:graphicFrameLocks/>
                      </wp:cNvGraphicFramePr>
                      <a:graphic>
                        <a:graphicData uri="http://schemas.microsoft.com/office/word/2010/wordprocessingGroup">
                          <wpg:wgp>
                            <wpg:cNvPr id="214" name="Group 214"/>
                            <wpg:cNvGrpSpPr/>
                            <wpg:grpSpPr>
                              <a:xfrm>
                                <a:off x="0" y="0"/>
                                <a:ext cx="9525" cy="4781550"/>
                                <a:chExt cx="9525" cy="4781550"/>
                              </a:xfrm>
                            </wpg:grpSpPr>
                            <wps:wsp>
                              <wps:cNvPr id="215" name="Graphic 215"/>
                              <wps:cNvSpPr/>
                              <wps:spPr>
                                <a:xfrm>
                                  <a:off x="-12" y="7"/>
                                  <a:ext cx="9525" cy="4781550"/>
                                </a:xfrm>
                                <a:custGeom>
                                  <a:avLst/>
                                  <a:gdLst/>
                                  <a:ahLst/>
                                  <a:cxnLst/>
                                  <a:rect l="l" t="t" r="r" b="b"/>
                                  <a:pathLst>
                                    <a:path w="9525" h="4781550">
                                      <a:moveTo>
                                        <a:pt x="9525" y="4152900"/>
                                      </a:moveTo>
                                      <a:lnTo>
                                        <a:pt x="0" y="4152900"/>
                                      </a:lnTo>
                                      <a:lnTo>
                                        <a:pt x="0" y="4781550"/>
                                      </a:lnTo>
                                      <a:lnTo>
                                        <a:pt x="9525" y="4781550"/>
                                      </a:lnTo>
                                      <a:lnTo>
                                        <a:pt x="9525" y="4152900"/>
                                      </a:lnTo>
                                      <a:close/>
                                    </a:path>
                                    <a:path w="9525" h="4781550">
                                      <a:moveTo>
                                        <a:pt x="9525" y="2771775"/>
                                      </a:moveTo>
                                      <a:lnTo>
                                        <a:pt x="0" y="2771775"/>
                                      </a:lnTo>
                                      <a:lnTo>
                                        <a:pt x="0" y="4143375"/>
                                      </a:lnTo>
                                      <a:lnTo>
                                        <a:pt x="9525" y="4143375"/>
                                      </a:lnTo>
                                      <a:lnTo>
                                        <a:pt x="9525" y="2771775"/>
                                      </a:lnTo>
                                      <a:close/>
                                    </a:path>
                                    <a:path w="9525" h="4781550">
                                      <a:moveTo>
                                        <a:pt x="9525" y="704850"/>
                                      </a:moveTo>
                                      <a:lnTo>
                                        <a:pt x="0" y="704850"/>
                                      </a:lnTo>
                                      <a:lnTo>
                                        <a:pt x="0" y="2762250"/>
                                      </a:lnTo>
                                      <a:lnTo>
                                        <a:pt x="9525" y="2762250"/>
                                      </a:lnTo>
                                      <a:lnTo>
                                        <a:pt x="9525" y="704850"/>
                                      </a:lnTo>
                                      <a:close/>
                                    </a:path>
                                    <a:path w="9525" h="4781550">
                                      <a:moveTo>
                                        <a:pt x="9525" y="0"/>
                                      </a:moveTo>
                                      <a:lnTo>
                                        <a:pt x="0" y="0"/>
                                      </a:lnTo>
                                      <a:lnTo>
                                        <a:pt x="0" y="342900"/>
                                      </a:lnTo>
                                      <a:lnTo>
                                        <a:pt x="0" y="695325"/>
                                      </a:lnTo>
                                      <a:lnTo>
                                        <a:pt x="9525" y="695325"/>
                                      </a:lnTo>
                                      <a:lnTo>
                                        <a:pt x="9525" y="34290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442835pt;margin-top:-25.251671pt;width:.75pt;height:376.5pt;mso-position-horizontal-relative:column;mso-position-vertical-relative:paragraph;z-index:-21241344" id="docshapegroup210" coordorigin="-69,-505" coordsize="15,7530">
                      <v:shape style="position:absolute;left:-69;top:-506;width:15;height:7530" id="docshape211" coordorigin="-69,-505" coordsize="15,7530" path="m-54,6035l-69,6035,-69,7025,-54,7025,-54,6035xm-54,3860l-69,3860,-69,6020,-54,6020,-54,3860xm-54,605l-69,605,-69,3845,-54,3845,-54,605xm-54,-505l-69,-505,-69,35,-69,590,-54,590,-54,35,-54,-505xe" filled="true" fillcolor="#000000" stroked="false">
                        <v:path arrowok="t"/>
                        <v:fill type="solid"/>
                      </v:shape>
                      <w10:wrap type="none"/>
                    </v:group>
                  </w:pict>
                </mc:Fallback>
              </mc:AlternateContent>
            </w:r>
            <w:r>
              <w:rPr>
                <w:b/>
                <w:spacing w:val="-5"/>
                <w:sz w:val="16"/>
              </w:rPr>
              <w:t>QTD</w:t>
            </w:r>
          </w:p>
        </w:tc>
        <w:tc>
          <w:tcPr>
            <w:tcW w:w="888" w:type="dxa"/>
          </w:tcPr>
          <w:p>
            <w:pPr>
              <w:pStyle w:val="TableParagraph"/>
              <w:rPr>
                <w:sz w:val="4"/>
              </w:rPr>
            </w:pPr>
          </w:p>
        </w:tc>
        <w:tc>
          <w:tcPr>
            <w:tcW w:w="1130" w:type="dxa"/>
          </w:tcPr>
          <w:p>
            <w:pPr>
              <w:pStyle w:val="TableParagraph"/>
              <w:rPr>
                <w:sz w:val="4"/>
              </w:rPr>
            </w:pPr>
          </w:p>
        </w:tc>
        <w:tc>
          <w:tcPr>
            <w:tcW w:w="932" w:type="dxa"/>
          </w:tcPr>
          <w:p>
            <w:pPr>
              <w:pStyle w:val="TableParagraph"/>
              <w:rPr>
                <w:sz w:val="4"/>
              </w:rPr>
            </w:pPr>
          </w:p>
        </w:tc>
      </w:tr>
      <w:tr>
        <w:trPr>
          <w:trHeight w:val="127" w:hRule="atLeast"/>
        </w:trPr>
        <w:tc>
          <w:tcPr>
            <w:tcW w:w="736" w:type="dxa"/>
            <w:vMerge/>
            <w:tcBorders>
              <w:top w:val="nil"/>
            </w:tcBorders>
          </w:tcPr>
          <w:p>
            <w:pPr>
              <w:rPr>
                <w:sz w:val="2"/>
                <w:szCs w:val="2"/>
              </w:rPr>
            </w:pPr>
          </w:p>
        </w:tc>
        <w:tc>
          <w:tcPr>
            <w:tcW w:w="4187" w:type="dxa"/>
            <w:vMerge w:val="restart"/>
            <w:tcBorders>
              <w:bottom w:val="single" w:sz="6" w:space="0" w:color="000000"/>
            </w:tcBorders>
          </w:tcPr>
          <w:p>
            <w:pPr>
              <w:pStyle w:val="TableParagraph"/>
              <w:rPr>
                <w:sz w:val="16"/>
              </w:rPr>
            </w:pPr>
          </w:p>
        </w:tc>
        <w:tc>
          <w:tcPr>
            <w:tcW w:w="725" w:type="dxa"/>
            <w:vMerge w:val="restart"/>
            <w:tcBorders>
              <w:bottom w:val="single" w:sz="6" w:space="0" w:color="000000"/>
            </w:tcBorders>
          </w:tcPr>
          <w:p>
            <w:pPr>
              <w:pStyle w:val="TableParagraph"/>
              <w:rPr>
                <w:sz w:val="16"/>
              </w:rPr>
            </w:pPr>
          </w:p>
        </w:tc>
        <w:tc>
          <w:tcPr>
            <w:tcW w:w="1962" w:type="dxa"/>
            <w:vMerge w:val="restart"/>
            <w:tcBorders>
              <w:bottom w:val="single" w:sz="6" w:space="0" w:color="000000"/>
            </w:tcBorders>
          </w:tcPr>
          <w:p>
            <w:pPr>
              <w:pStyle w:val="TableParagraph"/>
              <w:spacing w:before="14"/>
              <w:ind w:left="805"/>
              <w:jc w:val="center"/>
              <w:rPr>
                <w:b/>
                <w:sz w:val="16"/>
              </w:rPr>
            </w:pPr>
            <w:r>
              <w:rPr>
                <w:b/>
                <w:spacing w:val="-2"/>
                <w:sz w:val="16"/>
              </w:rPr>
              <w:t>PREÇO</w:t>
            </w:r>
          </w:p>
          <w:p>
            <w:pPr>
              <w:pStyle w:val="TableParagraph"/>
              <w:spacing w:line="154" w:lineRule="exact" w:before="86"/>
              <w:ind w:left="805" w:right="14"/>
              <w:jc w:val="center"/>
              <w:rPr>
                <w:b/>
                <w:sz w:val="16"/>
              </w:rPr>
            </w:pPr>
            <w:r>
              <w:rPr>
                <w:b/>
                <w:spacing w:val="-2"/>
                <w:sz w:val="16"/>
              </w:rPr>
              <w:t>UNITÁRIO</w:t>
            </w:r>
          </w:p>
        </w:tc>
        <w:tc>
          <w:tcPr>
            <w:tcW w:w="888" w:type="dxa"/>
          </w:tcPr>
          <w:p>
            <w:pPr>
              <w:pStyle w:val="TableParagraph"/>
              <w:rPr>
                <w:sz w:val="6"/>
              </w:rPr>
            </w:pPr>
          </w:p>
        </w:tc>
        <w:tc>
          <w:tcPr>
            <w:tcW w:w="1130" w:type="dxa"/>
            <w:vMerge w:val="restart"/>
            <w:tcBorders>
              <w:bottom w:val="single" w:sz="6" w:space="0" w:color="000000"/>
            </w:tcBorders>
          </w:tcPr>
          <w:p>
            <w:pPr>
              <w:pStyle w:val="TableParagraph"/>
              <w:spacing w:before="14"/>
              <w:ind w:left="39"/>
              <w:jc w:val="center"/>
              <w:rPr>
                <w:b/>
                <w:sz w:val="16"/>
              </w:rPr>
            </w:pPr>
            <w:r>
              <w:rPr>
                <w:b/>
                <w:spacing w:val="-2"/>
                <w:sz w:val="16"/>
              </w:rPr>
              <w:t>PREÇO</w:t>
            </w:r>
          </w:p>
          <w:p>
            <w:pPr>
              <w:pStyle w:val="TableParagraph"/>
              <w:spacing w:line="154" w:lineRule="exact" w:before="86"/>
              <w:ind w:left="39" w:right="13"/>
              <w:jc w:val="center"/>
              <w:rPr>
                <w:b/>
                <w:sz w:val="16"/>
              </w:rPr>
            </w:pPr>
            <w:r>
              <w:rPr>
                <w:b/>
                <w:spacing w:val="-2"/>
                <w:sz w:val="16"/>
              </w:rPr>
              <w:t>UNITÁRIO</w:t>
            </w:r>
          </w:p>
        </w:tc>
        <w:tc>
          <w:tcPr>
            <w:tcW w:w="932" w:type="dxa"/>
          </w:tcPr>
          <w:p>
            <w:pPr>
              <w:pStyle w:val="TableParagraph"/>
              <w:rPr>
                <w:sz w:val="6"/>
              </w:rPr>
            </w:pPr>
          </w:p>
        </w:tc>
      </w:tr>
      <w:tr>
        <w:trPr>
          <w:trHeight w:val="296" w:hRule="atLeast"/>
        </w:trPr>
        <w:tc>
          <w:tcPr>
            <w:tcW w:w="736" w:type="dxa"/>
            <w:tcBorders>
              <w:bottom w:val="single" w:sz="6" w:space="0" w:color="000000"/>
            </w:tcBorders>
          </w:tcPr>
          <w:p>
            <w:pPr>
              <w:pStyle w:val="TableParagraph"/>
              <w:rPr>
                <w:sz w:val="16"/>
              </w:rPr>
            </w:pPr>
          </w:p>
        </w:tc>
        <w:tc>
          <w:tcPr>
            <w:tcW w:w="4187" w:type="dxa"/>
            <w:vMerge/>
            <w:tcBorders>
              <w:top w:val="nil"/>
              <w:bottom w:val="single" w:sz="6" w:space="0" w:color="000000"/>
            </w:tcBorders>
          </w:tcPr>
          <w:p>
            <w:pPr>
              <w:rPr>
                <w:sz w:val="2"/>
                <w:szCs w:val="2"/>
              </w:rPr>
            </w:pPr>
          </w:p>
        </w:tc>
        <w:tc>
          <w:tcPr>
            <w:tcW w:w="725" w:type="dxa"/>
            <w:vMerge/>
            <w:tcBorders>
              <w:top w:val="nil"/>
              <w:bottom w:val="single" w:sz="6" w:space="0" w:color="000000"/>
            </w:tcBorders>
          </w:tcPr>
          <w:p>
            <w:pPr>
              <w:rPr>
                <w:sz w:val="2"/>
                <w:szCs w:val="2"/>
              </w:rPr>
            </w:pPr>
          </w:p>
        </w:tc>
        <w:tc>
          <w:tcPr>
            <w:tcW w:w="1962" w:type="dxa"/>
            <w:vMerge/>
            <w:tcBorders>
              <w:top w:val="nil"/>
              <w:bottom w:val="single" w:sz="6" w:space="0" w:color="000000"/>
            </w:tcBorders>
          </w:tcPr>
          <w:p>
            <w:pPr>
              <w:rPr>
                <w:sz w:val="2"/>
                <w:szCs w:val="2"/>
              </w:rPr>
            </w:pPr>
          </w:p>
        </w:tc>
        <w:tc>
          <w:tcPr>
            <w:tcW w:w="888" w:type="dxa"/>
            <w:tcBorders>
              <w:bottom w:val="single" w:sz="6" w:space="0" w:color="000000"/>
            </w:tcBorders>
          </w:tcPr>
          <w:p>
            <w:pPr>
              <w:pStyle w:val="TableParagraph"/>
              <w:spacing w:line="171" w:lineRule="exact"/>
              <w:ind w:left="180"/>
              <w:rPr>
                <w:b/>
                <w:sz w:val="16"/>
              </w:rPr>
            </w:pPr>
            <w:r>
              <w:rPr>
                <w:b/>
                <w:spacing w:val="-4"/>
                <w:sz w:val="16"/>
              </w:rPr>
              <w:t>TOTAL</w:t>
            </w:r>
          </w:p>
        </w:tc>
        <w:tc>
          <w:tcPr>
            <w:tcW w:w="1130" w:type="dxa"/>
            <w:vMerge/>
            <w:tcBorders>
              <w:top w:val="nil"/>
              <w:bottom w:val="single" w:sz="6" w:space="0" w:color="000000"/>
            </w:tcBorders>
          </w:tcPr>
          <w:p>
            <w:pPr>
              <w:rPr>
                <w:sz w:val="2"/>
                <w:szCs w:val="2"/>
              </w:rPr>
            </w:pPr>
          </w:p>
        </w:tc>
        <w:tc>
          <w:tcPr>
            <w:tcW w:w="932" w:type="dxa"/>
            <w:tcBorders>
              <w:bottom w:val="single" w:sz="6" w:space="0" w:color="000000"/>
            </w:tcBorders>
          </w:tcPr>
          <w:p>
            <w:pPr>
              <w:pStyle w:val="TableParagraph"/>
              <w:spacing w:line="171" w:lineRule="exact"/>
              <w:ind w:left="153"/>
              <w:rPr>
                <w:b/>
                <w:sz w:val="16"/>
              </w:rPr>
            </w:pPr>
            <w:r>
              <w:rPr>
                <w:b/>
                <w:spacing w:val="-4"/>
                <w:sz w:val="16"/>
              </w:rPr>
              <w:t>TOTAL</w:t>
            </w:r>
          </w:p>
        </w:tc>
      </w:tr>
      <w:tr>
        <w:trPr>
          <w:trHeight w:val="3239" w:hRule="atLeast"/>
        </w:trPr>
        <w:tc>
          <w:tcPr>
            <w:tcW w:w="736"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3"/>
              <w:rPr>
                <w:b/>
                <w:sz w:val="20"/>
              </w:rPr>
            </w:pPr>
          </w:p>
          <w:p>
            <w:pPr>
              <w:pStyle w:val="TableParagraph"/>
              <w:ind w:left="60"/>
              <w:jc w:val="center"/>
              <w:rPr>
                <w:sz w:val="20"/>
              </w:rPr>
            </w:pPr>
            <w:r>
              <w:rPr>
                <w:spacing w:val="-5"/>
                <w:sz w:val="20"/>
              </w:rPr>
              <w:t>2.1</w:t>
            </w:r>
          </w:p>
        </w:tc>
        <w:tc>
          <w:tcPr>
            <w:tcW w:w="4187" w:type="dxa"/>
            <w:tcBorders>
              <w:top w:val="single" w:sz="6" w:space="0" w:color="000000"/>
              <w:bottom w:val="single" w:sz="6" w:space="0" w:color="000000"/>
            </w:tcBorders>
          </w:tcPr>
          <w:p>
            <w:pPr>
              <w:pStyle w:val="TableParagraph"/>
              <w:spacing w:line="352" w:lineRule="auto" w:before="95"/>
              <w:ind w:left="92" w:right="113"/>
              <w:jc w:val="both"/>
              <w:rPr>
                <w:sz w:val="16"/>
              </w:rPr>
            </w:pPr>
            <w:r>
              <w:rPr>
                <w:sz w:val="16"/>
              </w:rPr>
              <w:t>PARAFUSO CIRÚRGICO, APLICAÇÃO: </w:t>
            </w:r>
            <w:r>
              <w:rPr>
                <w:sz w:val="16"/>
              </w:rPr>
              <w:t>CRÂNIO</w:t>
            </w:r>
            <w:r>
              <w:rPr>
                <w:spacing w:val="40"/>
                <w:sz w:val="16"/>
              </w:rPr>
              <w:t> </w:t>
            </w:r>
            <w:r>
              <w:rPr>
                <w:sz w:val="16"/>
              </w:rPr>
              <w:t>MAXILO FACIAL, CLASSIFICAÇÃO: COM CABEÇA</w:t>
            </w:r>
            <w:r>
              <w:rPr>
                <w:spacing w:val="40"/>
                <w:sz w:val="16"/>
              </w:rPr>
              <w:t> </w:t>
            </w:r>
            <w:r>
              <w:rPr>
                <w:sz w:val="16"/>
              </w:rPr>
              <w:t>CRUCIFORME, DIÂMETRO CABEÇA-SISTEMA:</w:t>
            </w:r>
            <w:r>
              <w:rPr>
                <w:spacing w:val="40"/>
                <w:sz w:val="16"/>
              </w:rPr>
              <w:t> </w:t>
            </w:r>
            <w:r>
              <w:rPr>
                <w:sz w:val="16"/>
              </w:rPr>
              <w:t>2,0MM,</w:t>
            </w:r>
            <w:r>
              <w:rPr>
                <w:spacing w:val="31"/>
                <w:sz w:val="16"/>
              </w:rPr>
              <w:t> </w:t>
            </w:r>
            <w:r>
              <w:rPr>
                <w:sz w:val="16"/>
              </w:rPr>
              <w:t>DIÂMETRO</w:t>
            </w:r>
            <w:r>
              <w:rPr>
                <w:spacing w:val="31"/>
                <w:sz w:val="16"/>
              </w:rPr>
              <w:t> </w:t>
            </w:r>
            <w:r>
              <w:rPr>
                <w:sz w:val="16"/>
              </w:rPr>
              <w:t>CORPO:</w:t>
            </w:r>
            <w:r>
              <w:rPr>
                <w:spacing w:val="31"/>
                <w:sz w:val="16"/>
              </w:rPr>
              <w:t> </w:t>
            </w:r>
            <w:r>
              <w:rPr>
                <w:sz w:val="16"/>
              </w:rPr>
              <w:t>2,0MM,</w:t>
            </w:r>
            <w:r>
              <w:rPr>
                <w:spacing w:val="31"/>
                <w:sz w:val="16"/>
              </w:rPr>
              <w:t> </w:t>
            </w:r>
            <w:r>
              <w:rPr>
                <w:spacing w:val="-2"/>
                <w:sz w:val="16"/>
              </w:rPr>
              <w:t>COMPRIMENTO:</w:t>
            </w:r>
          </w:p>
          <w:p>
            <w:pPr>
              <w:pStyle w:val="TableParagraph"/>
              <w:spacing w:line="352" w:lineRule="auto"/>
              <w:ind w:left="92" w:right="113"/>
              <w:jc w:val="both"/>
              <w:rPr>
                <w:sz w:val="16"/>
              </w:rPr>
            </w:pPr>
            <w:r>
              <w:rPr>
                <w:sz w:val="16"/>
              </w:rPr>
              <w:t>4,0MM</w:t>
            </w:r>
            <w:r>
              <w:rPr>
                <w:spacing w:val="-10"/>
                <w:sz w:val="16"/>
              </w:rPr>
              <w:t> </w:t>
            </w:r>
            <w:r>
              <w:rPr>
                <w:sz w:val="16"/>
              </w:rPr>
              <w:t>A</w:t>
            </w:r>
            <w:r>
              <w:rPr>
                <w:spacing w:val="-10"/>
                <w:sz w:val="16"/>
              </w:rPr>
              <w:t> </w:t>
            </w:r>
            <w:r>
              <w:rPr>
                <w:sz w:val="16"/>
              </w:rPr>
              <w:t>17MM,</w:t>
            </w:r>
            <w:r>
              <w:rPr>
                <w:spacing w:val="-10"/>
                <w:sz w:val="16"/>
              </w:rPr>
              <w:t> </w:t>
            </w:r>
            <w:r>
              <w:rPr>
                <w:sz w:val="16"/>
              </w:rPr>
              <w:t>MATERIAL:</w:t>
            </w:r>
            <w:r>
              <w:rPr>
                <w:spacing w:val="-10"/>
                <w:sz w:val="16"/>
              </w:rPr>
              <w:t> </w:t>
            </w:r>
            <w:r>
              <w:rPr>
                <w:sz w:val="16"/>
              </w:rPr>
              <w:t>TITÂNIO,</w:t>
            </w:r>
            <w:r>
              <w:rPr>
                <w:spacing w:val="-10"/>
                <w:sz w:val="16"/>
              </w:rPr>
              <w:t> </w:t>
            </w:r>
            <w:r>
              <w:rPr>
                <w:sz w:val="16"/>
              </w:rPr>
              <w:t>ACABAMENTO:</w:t>
            </w:r>
            <w:r>
              <w:rPr>
                <w:spacing w:val="40"/>
                <w:sz w:val="16"/>
              </w:rPr>
              <w:t> </w:t>
            </w:r>
            <w:r>
              <w:rPr>
                <w:sz w:val="16"/>
              </w:rPr>
              <w:t>N/A, ROSCA: N/A, INFORMAÇÕES ADICIONAIS: N/A</w:t>
            </w:r>
          </w:p>
          <w:p>
            <w:pPr>
              <w:pStyle w:val="TableParagraph"/>
              <w:spacing w:before="83"/>
              <w:rPr>
                <w:b/>
                <w:sz w:val="16"/>
              </w:rPr>
            </w:pPr>
          </w:p>
          <w:p>
            <w:pPr>
              <w:pStyle w:val="TableParagraph"/>
              <w:spacing w:line="352" w:lineRule="auto" w:before="1"/>
              <w:ind w:left="92" w:right="112"/>
              <w:jc w:val="both"/>
              <w:rPr>
                <w:sz w:val="16"/>
              </w:rPr>
            </w:pPr>
            <w:r>
              <w:rPr>
                <w:b/>
                <w:sz w:val="16"/>
              </w:rPr>
              <w:t>Complemento do item: </w:t>
            </w:r>
            <w:r>
              <w:rPr>
                <w:sz w:val="16"/>
              </w:rPr>
              <w:t>A empresa deverá fornecer </w:t>
            </w:r>
            <w:r>
              <w:rPr>
                <w:sz w:val="16"/>
              </w:rPr>
              <w:t>também</w:t>
            </w:r>
            <w:r>
              <w:rPr>
                <w:spacing w:val="40"/>
                <w:sz w:val="16"/>
              </w:rPr>
              <w:t> </w:t>
            </w:r>
            <w:r>
              <w:rPr>
                <w:sz w:val="16"/>
              </w:rPr>
              <w:t>o parafuso de Emergência compatível com o sistema 2.0,</w:t>
            </w:r>
            <w:r>
              <w:rPr>
                <w:spacing w:val="40"/>
                <w:sz w:val="16"/>
              </w:rPr>
              <w:t> </w:t>
            </w:r>
            <w:r>
              <w:rPr>
                <w:sz w:val="16"/>
              </w:rPr>
              <w:t>incluído na quantidade total</w:t>
            </w:r>
          </w:p>
          <w:p>
            <w:pPr>
              <w:pStyle w:val="TableParagraph"/>
              <w:spacing w:line="183" w:lineRule="exact"/>
              <w:ind w:left="92"/>
              <w:jc w:val="both"/>
              <w:rPr>
                <w:sz w:val="16"/>
              </w:rPr>
            </w:pPr>
            <w:r>
              <w:rPr>
                <w:sz w:val="16"/>
              </w:rPr>
              <w:t>Marca</w:t>
            </w:r>
            <w:r>
              <w:rPr>
                <w:spacing w:val="-1"/>
                <w:sz w:val="16"/>
              </w:rPr>
              <w:t> </w:t>
            </w:r>
            <w:r>
              <w:rPr>
                <w:spacing w:val="-2"/>
                <w:sz w:val="16"/>
              </w:rPr>
              <w:t>ofertada:</w:t>
            </w:r>
          </w:p>
          <w:p>
            <w:pPr>
              <w:pStyle w:val="TableParagraph"/>
              <w:spacing w:line="154" w:lineRule="exact" w:before="86"/>
              <w:ind w:left="92"/>
              <w:jc w:val="both"/>
              <w:rPr>
                <w:sz w:val="16"/>
              </w:rPr>
            </w:pPr>
            <w:r>
              <w:rPr>
                <w:sz w:val="16"/>
              </w:rPr>
              <w:t>Registro</w:t>
            </w:r>
            <w:r>
              <w:rPr>
                <w:spacing w:val="-1"/>
                <w:sz w:val="16"/>
              </w:rPr>
              <w:t> </w:t>
            </w:r>
            <w:r>
              <w:rPr>
                <w:spacing w:val="-5"/>
                <w:sz w:val="16"/>
              </w:rPr>
              <w:t>nº:</w:t>
            </w:r>
          </w:p>
        </w:tc>
        <w:tc>
          <w:tcPr>
            <w:tcW w:w="72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63"/>
              <w:rPr>
                <w:b/>
                <w:sz w:val="20"/>
              </w:rPr>
            </w:pPr>
          </w:p>
          <w:p>
            <w:pPr>
              <w:pStyle w:val="TableParagraph"/>
              <w:ind w:left="114"/>
              <w:rPr>
                <w:sz w:val="20"/>
              </w:rPr>
            </w:pPr>
            <w:r>
              <w:rPr>
                <w:spacing w:val="-4"/>
                <w:sz w:val="20"/>
              </w:rPr>
              <w:t>Unid</w:t>
            </w:r>
          </w:p>
        </w:tc>
        <w:tc>
          <w:tcPr>
            <w:tcW w:w="1962"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8"/>
              <w:rPr>
                <w:b/>
                <w:sz w:val="16"/>
              </w:rPr>
            </w:pPr>
          </w:p>
          <w:p>
            <w:pPr>
              <w:pStyle w:val="TableParagraph"/>
              <w:ind w:left="200"/>
              <w:rPr>
                <w:sz w:val="16"/>
              </w:rPr>
            </w:pPr>
            <w:r>
              <w:rPr>
                <w:spacing w:val="-2"/>
                <w:sz w:val="16"/>
              </w:rPr>
              <w:t>2.171</w:t>
            </w:r>
          </w:p>
        </w:tc>
        <w:tc>
          <w:tcPr>
            <w:tcW w:w="888" w:type="dxa"/>
            <w:tcBorders>
              <w:top w:val="single" w:sz="6" w:space="0" w:color="000000"/>
              <w:bottom w:val="single" w:sz="6" w:space="0" w:color="000000"/>
            </w:tcBorders>
          </w:tcPr>
          <w:p>
            <w:pPr>
              <w:pStyle w:val="TableParagraph"/>
              <w:rPr>
                <w:sz w:val="16"/>
              </w:rPr>
            </w:pPr>
          </w:p>
        </w:tc>
        <w:tc>
          <w:tcPr>
            <w:tcW w:w="1130" w:type="dxa"/>
            <w:tcBorders>
              <w:top w:val="single" w:sz="6" w:space="0" w:color="000000"/>
              <w:bottom w:val="single" w:sz="6" w:space="0" w:color="000000"/>
            </w:tcBorders>
          </w:tcPr>
          <w:p>
            <w:pPr>
              <w:pStyle w:val="TableParagraph"/>
              <w:rPr>
                <w:sz w:val="16"/>
              </w:rPr>
            </w:pPr>
          </w:p>
        </w:tc>
        <w:tc>
          <w:tcPr>
            <w:tcW w:w="932" w:type="dxa"/>
            <w:tcBorders>
              <w:top w:val="single" w:sz="6" w:space="0" w:color="000000"/>
              <w:bottom w:val="single" w:sz="6" w:space="0" w:color="000000"/>
            </w:tcBorders>
          </w:tcPr>
          <w:p>
            <w:pPr>
              <w:pStyle w:val="TableParagraph"/>
              <w:rPr>
                <w:sz w:val="16"/>
              </w:rPr>
            </w:pPr>
          </w:p>
        </w:tc>
      </w:tr>
      <w:tr>
        <w:trPr>
          <w:trHeight w:val="2159" w:hRule="atLeast"/>
        </w:trPr>
        <w:tc>
          <w:tcPr>
            <w:tcW w:w="736"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83"/>
              <w:rPr>
                <w:b/>
                <w:sz w:val="20"/>
              </w:rPr>
            </w:pPr>
          </w:p>
          <w:p>
            <w:pPr>
              <w:pStyle w:val="TableParagraph"/>
              <w:ind w:left="60"/>
              <w:jc w:val="center"/>
              <w:rPr>
                <w:sz w:val="20"/>
              </w:rPr>
            </w:pPr>
            <w:r>
              <w:rPr>
                <w:spacing w:val="-5"/>
                <w:sz w:val="20"/>
              </w:rPr>
              <w:t>2.2</w:t>
            </w:r>
          </w:p>
        </w:tc>
        <w:tc>
          <w:tcPr>
            <w:tcW w:w="4187" w:type="dxa"/>
            <w:tcBorders>
              <w:top w:val="single" w:sz="6" w:space="0" w:color="000000"/>
              <w:bottom w:val="single" w:sz="6" w:space="0" w:color="000000"/>
            </w:tcBorders>
          </w:tcPr>
          <w:p>
            <w:pPr>
              <w:pStyle w:val="TableParagraph"/>
              <w:spacing w:line="352" w:lineRule="auto" w:before="95"/>
              <w:ind w:left="92" w:right="113"/>
              <w:jc w:val="both"/>
              <w:rPr>
                <w:sz w:val="16"/>
              </w:rPr>
            </w:pPr>
            <w:r>
              <w:rPr>
                <w:sz w:val="16"/>
              </w:rPr>
              <w:t>PLACA FIXAÇÃO, MODELO PLACA: </w:t>
            </w:r>
            <w:r>
              <w:rPr>
                <w:sz w:val="16"/>
              </w:rPr>
              <w:t>SEMIRRÍGIDA</w:t>
            </w:r>
            <w:r>
              <w:rPr>
                <w:spacing w:val="40"/>
                <w:sz w:val="16"/>
              </w:rPr>
              <w:t> </w:t>
            </w:r>
            <w:r>
              <w:rPr>
                <w:sz w:val="16"/>
              </w:rPr>
              <w:t>RETA COM SEGMENTO CURTO E LONGO,</w:t>
            </w:r>
            <w:r>
              <w:rPr>
                <w:spacing w:val="40"/>
                <w:sz w:val="16"/>
              </w:rPr>
              <w:t> </w:t>
            </w:r>
            <w:r>
              <w:rPr>
                <w:sz w:val="16"/>
              </w:rPr>
              <w:t>COMPATÍVEL PARAFUSO CIRÚRGICO 2,0MM PARA</w:t>
            </w:r>
            <w:r>
              <w:rPr>
                <w:spacing w:val="40"/>
                <w:sz w:val="16"/>
              </w:rPr>
              <w:t> </w:t>
            </w:r>
            <w:r>
              <w:rPr>
                <w:sz w:val="16"/>
              </w:rPr>
              <w:t>CRÂNIO MAXILO FACIAL, MATERIAL: TITÂNIO,</w:t>
            </w:r>
            <w:r>
              <w:rPr>
                <w:spacing w:val="40"/>
                <w:sz w:val="16"/>
              </w:rPr>
              <w:t> </w:t>
            </w:r>
            <w:r>
              <w:rPr>
                <w:sz w:val="16"/>
              </w:rPr>
              <w:t>TAMANHO: 4 A 6 FUROS, ESPESSURA: 0,4MM A</w:t>
            </w:r>
            <w:r>
              <w:rPr>
                <w:spacing w:val="40"/>
                <w:sz w:val="16"/>
              </w:rPr>
              <w:t> </w:t>
            </w:r>
            <w:r>
              <w:rPr>
                <w:spacing w:val="-2"/>
                <w:sz w:val="16"/>
              </w:rPr>
              <w:t>1,0MM.</w:t>
            </w:r>
          </w:p>
          <w:p>
            <w:pPr>
              <w:pStyle w:val="TableParagraph"/>
              <w:spacing w:line="181" w:lineRule="exact"/>
              <w:ind w:left="92"/>
              <w:jc w:val="both"/>
              <w:rPr>
                <w:sz w:val="16"/>
              </w:rPr>
            </w:pPr>
            <w:r>
              <w:rPr>
                <w:sz w:val="16"/>
              </w:rPr>
              <w:t>Marca</w:t>
            </w:r>
            <w:r>
              <w:rPr>
                <w:spacing w:val="-1"/>
                <w:sz w:val="16"/>
              </w:rPr>
              <w:t> </w:t>
            </w:r>
            <w:r>
              <w:rPr>
                <w:spacing w:val="-2"/>
                <w:sz w:val="16"/>
              </w:rPr>
              <w:t>ofertada:</w:t>
            </w:r>
          </w:p>
          <w:p>
            <w:pPr>
              <w:pStyle w:val="TableParagraph"/>
              <w:spacing w:line="154" w:lineRule="exact" w:before="86"/>
              <w:ind w:left="92"/>
              <w:jc w:val="both"/>
              <w:rPr>
                <w:sz w:val="16"/>
              </w:rPr>
            </w:pPr>
            <w:r>
              <w:rPr>
                <w:sz w:val="16"/>
              </w:rPr>
              <w:t>Registro</w:t>
            </w:r>
            <w:r>
              <w:rPr>
                <w:spacing w:val="-1"/>
                <w:sz w:val="16"/>
              </w:rPr>
              <w:t> </w:t>
            </w:r>
            <w:r>
              <w:rPr>
                <w:spacing w:val="-5"/>
                <w:sz w:val="16"/>
              </w:rPr>
              <w:t>nº:</w:t>
            </w:r>
          </w:p>
        </w:tc>
        <w:tc>
          <w:tcPr>
            <w:tcW w:w="725"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rPr>
                <w:b/>
                <w:sz w:val="20"/>
              </w:rPr>
            </w:pPr>
          </w:p>
          <w:p>
            <w:pPr>
              <w:pStyle w:val="TableParagraph"/>
              <w:spacing w:before="83"/>
              <w:rPr>
                <w:b/>
                <w:sz w:val="20"/>
              </w:rPr>
            </w:pPr>
          </w:p>
          <w:p>
            <w:pPr>
              <w:pStyle w:val="TableParagraph"/>
              <w:ind w:left="114"/>
              <w:rPr>
                <w:sz w:val="20"/>
              </w:rPr>
            </w:pPr>
            <w:r>
              <w:rPr>
                <w:spacing w:val="-4"/>
                <w:sz w:val="20"/>
              </w:rPr>
              <w:t>Unid</w:t>
            </w:r>
          </w:p>
        </w:tc>
        <w:tc>
          <w:tcPr>
            <w:tcW w:w="1962" w:type="dxa"/>
            <w:tcBorders>
              <w:top w:val="single" w:sz="6" w:space="0" w:color="000000"/>
              <w:bottom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0"/>
              <w:rPr>
                <w:b/>
                <w:sz w:val="16"/>
              </w:rPr>
            </w:pPr>
          </w:p>
          <w:p>
            <w:pPr>
              <w:pStyle w:val="TableParagraph"/>
              <w:ind w:left="260"/>
              <w:rPr>
                <w:sz w:val="16"/>
              </w:rPr>
            </w:pPr>
            <w:r>
              <w:rPr>
                <w:spacing w:val="-5"/>
                <w:sz w:val="16"/>
              </w:rPr>
              <w:t>108</w:t>
            </w:r>
          </w:p>
        </w:tc>
        <w:tc>
          <w:tcPr>
            <w:tcW w:w="888" w:type="dxa"/>
            <w:tcBorders>
              <w:top w:val="single" w:sz="6" w:space="0" w:color="000000"/>
              <w:bottom w:val="single" w:sz="6" w:space="0" w:color="000000"/>
            </w:tcBorders>
          </w:tcPr>
          <w:p>
            <w:pPr>
              <w:pStyle w:val="TableParagraph"/>
              <w:rPr>
                <w:sz w:val="16"/>
              </w:rPr>
            </w:pPr>
          </w:p>
        </w:tc>
        <w:tc>
          <w:tcPr>
            <w:tcW w:w="1130" w:type="dxa"/>
            <w:tcBorders>
              <w:top w:val="single" w:sz="6" w:space="0" w:color="000000"/>
              <w:bottom w:val="single" w:sz="6" w:space="0" w:color="000000"/>
            </w:tcBorders>
          </w:tcPr>
          <w:p>
            <w:pPr>
              <w:pStyle w:val="TableParagraph"/>
              <w:rPr>
                <w:sz w:val="16"/>
              </w:rPr>
            </w:pPr>
          </w:p>
        </w:tc>
        <w:tc>
          <w:tcPr>
            <w:tcW w:w="932" w:type="dxa"/>
            <w:tcBorders>
              <w:top w:val="single" w:sz="6" w:space="0" w:color="000000"/>
              <w:bottom w:val="single" w:sz="6" w:space="0" w:color="000000"/>
            </w:tcBorders>
          </w:tcPr>
          <w:p>
            <w:pPr>
              <w:pStyle w:val="TableParagraph"/>
              <w:rPr>
                <w:sz w:val="16"/>
              </w:rPr>
            </w:pPr>
          </w:p>
        </w:tc>
      </w:tr>
      <w:tr>
        <w:trPr>
          <w:trHeight w:val="989" w:hRule="atLeast"/>
        </w:trPr>
        <w:tc>
          <w:tcPr>
            <w:tcW w:w="736" w:type="dxa"/>
            <w:tcBorders>
              <w:top w:val="single" w:sz="6" w:space="0" w:color="000000"/>
            </w:tcBorders>
          </w:tcPr>
          <w:p>
            <w:pPr>
              <w:pStyle w:val="TableParagraph"/>
              <w:spacing w:before="58"/>
              <w:ind w:left="60"/>
              <w:jc w:val="center"/>
              <w:rPr>
                <w:sz w:val="20"/>
              </w:rPr>
            </w:pPr>
            <w:r>
              <w:rPr>
                <w:spacing w:val="-5"/>
                <w:sz w:val="20"/>
              </w:rPr>
              <w:t>2.3</w:t>
            </w:r>
          </w:p>
        </w:tc>
        <w:tc>
          <w:tcPr>
            <w:tcW w:w="4187" w:type="dxa"/>
            <w:tcBorders>
              <w:top w:val="single" w:sz="6" w:space="0" w:color="000000"/>
            </w:tcBorders>
          </w:tcPr>
          <w:p>
            <w:pPr>
              <w:pStyle w:val="TableParagraph"/>
              <w:spacing w:line="352" w:lineRule="auto" w:before="95"/>
              <w:ind w:left="92" w:right="113"/>
              <w:jc w:val="both"/>
              <w:rPr>
                <w:sz w:val="16"/>
              </w:rPr>
            </w:pPr>
            <w:r>
              <w:rPr>
                <w:sz w:val="16"/>
              </w:rPr>
              <w:t>PLACA FIXAÇÃO, MODELO PLACA: </w:t>
            </w:r>
            <w:r>
              <w:rPr>
                <w:sz w:val="16"/>
              </w:rPr>
              <w:t>SEMIRRÍGIDA</w:t>
            </w:r>
            <w:r>
              <w:rPr>
                <w:spacing w:val="40"/>
                <w:sz w:val="16"/>
              </w:rPr>
              <w:t> </w:t>
            </w:r>
            <w:r>
              <w:rPr>
                <w:sz w:val="16"/>
              </w:rPr>
              <w:t>EM</w:t>
            </w:r>
            <w:r>
              <w:rPr>
                <w:spacing w:val="-9"/>
                <w:sz w:val="16"/>
              </w:rPr>
              <w:t> </w:t>
            </w:r>
            <w:r>
              <w:rPr>
                <w:sz w:val="16"/>
              </w:rPr>
              <w:t>L</w:t>
            </w:r>
            <w:r>
              <w:rPr>
                <w:spacing w:val="-9"/>
                <w:sz w:val="16"/>
              </w:rPr>
              <w:t> </w:t>
            </w:r>
            <w:r>
              <w:rPr>
                <w:sz w:val="16"/>
              </w:rPr>
              <w:t>PARA</w:t>
            </w:r>
            <w:r>
              <w:rPr>
                <w:spacing w:val="-10"/>
                <w:sz w:val="16"/>
              </w:rPr>
              <w:t> </w:t>
            </w:r>
            <w:r>
              <w:rPr>
                <w:sz w:val="16"/>
              </w:rPr>
              <w:t>DIREITA</w:t>
            </w:r>
            <w:r>
              <w:rPr>
                <w:spacing w:val="-10"/>
                <w:sz w:val="16"/>
              </w:rPr>
              <w:t> </w:t>
            </w:r>
            <w:r>
              <w:rPr>
                <w:sz w:val="16"/>
              </w:rPr>
              <w:t>E</w:t>
            </w:r>
            <w:r>
              <w:rPr>
                <w:spacing w:val="-6"/>
                <w:sz w:val="16"/>
              </w:rPr>
              <w:t> </w:t>
            </w:r>
            <w:r>
              <w:rPr>
                <w:sz w:val="16"/>
              </w:rPr>
              <w:t>ESQUERDA,</w:t>
            </w:r>
            <w:r>
              <w:rPr>
                <w:spacing w:val="-6"/>
                <w:sz w:val="16"/>
              </w:rPr>
              <w:t> </w:t>
            </w:r>
            <w:r>
              <w:rPr>
                <w:sz w:val="16"/>
              </w:rPr>
              <w:t>COM</w:t>
            </w:r>
            <w:r>
              <w:rPr>
                <w:spacing w:val="-6"/>
                <w:sz w:val="16"/>
              </w:rPr>
              <w:t> </w:t>
            </w:r>
            <w:r>
              <w:rPr>
                <w:sz w:val="16"/>
              </w:rPr>
              <w:t>INTERVALO,</w:t>
            </w:r>
            <w:r>
              <w:rPr>
                <w:spacing w:val="40"/>
                <w:sz w:val="16"/>
              </w:rPr>
              <w:t> </w:t>
            </w:r>
            <w:r>
              <w:rPr>
                <w:sz w:val="16"/>
              </w:rPr>
              <w:t>SEGMENTO</w:t>
            </w:r>
            <w:r>
              <w:rPr>
                <w:spacing w:val="65"/>
                <w:w w:val="150"/>
                <w:sz w:val="16"/>
              </w:rPr>
              <w:t> </w:t>
            </w:r>
            <w:r>
              <w:rPr>
                <w:sz w:val="16"/>
              </w:rPr>
              <w:t>CURTO,</w:t>
            </w:r>
            <w:r>
              <w:rPr>
                <w:spacing w:val="66"/>
                <w:w w:val="150"/>
                <w:sz w:val="16"/>
              </w:rPr>
              <w:t> </w:t>
            </w:r>
            <w:r>
              <w:rPr>
                <w:sz w:val="16"/>
              </w:rPr>
              <w:t>LONGO</w:t>
            </w:r>
            <w:r>
              <w:rPr>
                <w:spacing w:val="66"/>
                <w:w w:val="150"/>
                <w:sz w:val="16"/>
              </w:rPr>
              <w:t> </w:t>
            </w:r>
            <w:r>
              <w:rPr>
                <w:sz w:val="16"/>
              </w:rPr>
              <w:t>E</w:t>
            </w:r>
            <w:r>
              <w:rPr>
                <w:spacing w:val="66"/>
                <w:w w:val="150"/>
                <w:sz w:val="16"/>
              </w:rPr>
              <w:t> </w:t>
            </w:r>
            <w:r>
              <w:rPr>
                <w:sz w:val="16"/>
              </w:rPr>
              <w:t>SEM</w:t>
            </w:r>
            <w:r>
              <w:rPr>
                <w:spacing w:val="66"/>
                <w:w w:val="150"/>
                <w:sz w:val="16"/>
              </w:rPr>
              <w:t> </w:t>
            </w:r>
            <w:r>
              <w:rPr>
                <w:spacing w:val="-2"/>
                <w:sz w:val="16"/>
              </w:rPr>
              <w:t>SEGMENTO,</w:t>
            </w:r>
          </w:p>
        </w:tc>
        <w:tc>
          <w:tcPr>
            <w:tcW w:w="725" w:type="dxa"/>
            <w:tcBorders>
              <w:top w:val="single" w:sz="6" w:space="0" w:color="000000"/>
            </w:tcBorders>
          </w:tcPr>
          <w:p>
            <w:pPr>
              <w:pStyle w:val="TableParagraph"/>
              <w:spacing w:before="58"/>
              <w:ind w:left="114"/>
              <w:rPr>
                <w:sz w:val="20"/>
              </w:rPr>
            </w:pPr>
            <w:r>
              <w:rPr>
                <w:spacing w:val="-4"/>
                <w:sz w:val="20"/>
              </w:rPr>
              <w:t>Unid</w:t>
            </w:r>
          </w:p>
        </w:tc>
        <w:tc>
          <w:tcPr>
            <w:tcW w:w="1962" w:type="dxa"/>
            <w:tcBorders>
              <w:top w:val="single" w:sz="6" w:space="0" w:color="000000"/>
            </w:tcBorders>
          </w:tcPr>
          <w:p>
            <w:pPr>
              <w:pStyle w:val="TableParagraph"/>
              <w:spacing w:before="95"/>
              <w:ind w:left="260"/>
              <w:rPr>
                <w:sz w:val="16"/>
              </w:rPr>
            </w:pPr>
            <w:r>
              <w:rPr>
                <w:spacing w:val="-5"/>
                <w:sz w:val="16"/>
              </w:rPr>
              <w:t>230</w:t>
            </w:r>
          </w:p>
        </w:tc>
        <w:tc>
          <w:tcPr>
            <w:tcW w:w="888" w:type="dxa"/>
            <w:tcBorders>
              <w:top w:val="single" w:sz="6" w:space="0" w:color="000000"/>
            </w:tcBorders>
          </w:tcPr>
          <w:p>
            <w:pPr>
              <w:pStyle w:val="TableParagraph"/>
              <w:rPr>
                <w:sz w:val="16"/>
              </w:rPr>
            </w:pPr>
          </w:p>
        </w:tc>
        <w:tc>
          <w:tcPr>
            <w:tcW w:w="1130" w:type="dxa"/>
            <w:tcBorders>
              <w:top w:val="single" w:sz="6" w:space="0" w:color="000000"/>
            </w:tcBorders>
          </w:tcPr>
          <w:p>
            <w:pPr>
              <w:pStyle w:val="TableParagraph"/>
              <w:rPr>
                <w:sz w:val="16"/>
              </w:rPr>
            </w:pPr>
          </w:p>
        </w:tc>
        <w:tc>
          <w:tcPr>
            <w:tcW w:w="932" w:type="dxa"/>
            <w:tcBorders>
              <w:top w:val="single" w:sz="6" w:space="0" w:color="000000"/>
            </w:tcBorders>
          </w:tcPr>
          <w:p>
            <w:pPr>
              <w:pStyle w:val="TableParagraph"/>
              <w:rPr>
                <w:sz w:val="16"/>
              </w:rPr>
            </w:pPr>
          </w:p>
        </w:tc>
      </w:tr>
    </w:tbl>
    <w:p>
      <w:pPr>
        <w:pStyle w:val="TableParagraph"/>
        <w:spacing w:after="0"/>
        <w:rPr>
          <w:sz w:val="16"/>
        </w:rPr>
        <w:sectPr>
          <w:type w:val="continuous"/>
          <w:pgSz w:w="15840" w:h="24480"/>
          <w:pgMar w:top="0" w:bottom="0" w:left="0" w:right="0"/>
        </w:sectPr>
      </w:pPr>
    </w:p>
    <w:tbl>
      <w:tblPr>
        <w:tblW w:w="0" w:type="auto"/>
        <w:jc w:val="left"/>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2"/>
        <w:gridCol w:w="4154"/>
        <w:gridCol w:w="689"/>
        <w:gridCol w:w="884"/>
        <w:gridCol w:w="1109"/>
        <w:gridCol w:w="944"/>
        <w:gridCol w:w="1154"/>
        <w:gridCol w:w="877"/>
      </w:tblGrid>
      <w:tr>
        <w:trPr>
          <w:trHeight w:val="1619" w:hRule="atLeast"/>
        </w:trPr>
        <w:tc>
          <w:tcPr>
            <w:tcW w:w="712" w:type="dxa"/>
            <w:tcBorders>
              <w:top w:val="nil"/>
              <w:left w:val="nil"/>
            </w:tcBorders>
          </w:tcPr>
          <w:p>
            <w:pPr>
              <w:pStyle w:val="TableParagraph"/>
              <w:rPr>
                <w:sz w:val="16"/>
              </w:rPr>
            </w:pPr>
          </w:p>
        </w:tc>
        <w:tc>
          <w:tcPr>
            <w:tcW w:w="4154" w:type="dxa"/>
            <w:tcBorders>
              <w:top w:val="nil"/>
            </w:tcBorders>
          </w:tcPr>
          <w:p>
            <w:pPr>
              <w:pStyle w:val="TableParagraph"/>
              <w:spacing w:line="352" w:lineRule="auto" w:before="53"/>
              <w:ind w:left="79" w:right="78"/>
              <w:jc w:val="both"/>
              <w:rPr>
                <w:sz w:val="16"/>
              </w:rPr>
            </w:pPr>
            <w:r>
              <w:rPr>
                <w:sz w:val="16"/>
              </w:rPr>
              <w:t>COMPATÍVEL PARAFUSO CIRÚRGICO 2,0MM </w:t>
            </w:r>
            <w:r>
              <w:rPr>
                <w:sz w:val="16"/>
              </w:rPr>
              <w:t>PARA</w:t>
            </w:r>
            <w:r>
              <w:rPr>
                <w:spacing w:val="40"/>
                <w:sz w:val="16"/>
              </w:rPr>
              <w:t> </w:t>
            </w:r>
            <w:r>
              <w:rPr>
                <w:sz w:val="16"/>
              </w:rPr>
              <w:t>CRÂNIO MAXILO FACIAL, MATERIAL: TITÂNIO,</w:t>
            </w:r>
            <w:r>
              <w:rPr>
                <w:spacing w:val="40"/>
                <w:sz w:val="16"/>
              </w:rPr>
              <w:t> </w:t>
            </w:r>
            <w:r>
              <w:rPr>
                <w:sz w:val="16"/>
              </w:rPr>
              <w:t>TAMANHO: 4 A 7 FUROS, ESPESSURA: 0,4MM A</w:t>
            </w:r>
            <w:r>
              <w:rPr>
                <w:spacing w:val="40"/>
                <w:sz w:val="16"/>
              </w:rPr>
              <w:t> </w:t>
            </w:r>
            <w:r>
              <w:rPr>
                <w:spacing w:val="-2"/>
                <w:sz w:val="16"/>
              </w:rPr>
              <w:t>1,0MM.</w:t>
            </w:r>
          </w:p>
          <w:p>
            <w:pPr>
              <w:pStyle w:val="TableParagraph"/>
              <w:spacing w:line="182"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Borders>
              <w:top w:val="nil"/>
            </w:tcBorders>
          </w:tcPr>
          <w:p>
            <w:pPr>
              <w:pStyle w:val="TableParagraph"/>
              <w:rPr>
                <w:sz w:val="16"/>
              </w:rPr>
            </w:pPr>
          </w:p>
        </w:tc>
        <w:tc>
          <w:tcPr>
            <w:tcW w:w="884" w:type="dxa"/>
            <w:tcBorders>
              <w:top w:val="nil"/>
            </w:tcBorders>
          </w:tcPr>
          <w:p>
            <w:pPr>
              <w:pStyle w:val="TableParagraph"/>
              <w:rPr>
                <w:sz w:val="16"/>
              </w:rPr>
            </w:pPr>
          </w:p>
        </w:tc>
        <w:tc>
          <w:tcPr>
            <w:tcW w:w="1109" w:type="dxa"/>
            <w:tcBorders>
              <w:top w:val="nil"/>
            </w:tcBorders>
          </w:tcPr>
          <w:p>
            <w:pPr>
              <w:pStyle w:val="TableParagraph"/>
              <w:rPr>
                <w:sz w:val="16"/>
              </w:rPr>
            </w:pPr>
          </w:p>
        </w:tc>
        <w:tc>
          <w:tcPr>
            <w:tcW w:w="944" w:type="dxa"/>
            <w:tcBorders>
              <w:top w:val="nil"/>
            </w:tcBorders>
          </w:tcPr>
          <w:p>
            <w:pPr>
              <w:pStyle w:val="TableParagraph"/>
              <w:rPr>
                <w:sz w:val="16"/>
              </w:rPr>
            </w:pPr>
          </w:p>
        </w:tc>
        <w:tc>
          <w:tcPr>
            <w:tcW w:w="1154" w:type="dxa"/>
            <w:tcBorders>
              <w:top w:val="nil"/>
            </w:tcBorders>
          </w:tcPr>
          <w:p>
            <w:pPr>
              <w:pStyle w:val="TableParagraph"/>
              <w:rPr>
                <w:sz w:val="16"/>
              </w:rPr>
            </w:pPr>
          </w:p>
        </w:tc>
        <w:tc>
          <w:tcPr>
            <w:tcW w:w="877" w:type="dxa"/>
            <w:tcBorders>
              <w:top w:val="nil"/>
              <w:right w:val="nil"/>
            </w:tcBorders>
          </w:tcPr>
          <w:p>
            <w:pPr>
              <w:pStyle w:val="TableParagraph"/>
              <w:rPr>
                <w:sz w:val="16"/>
              </w:rPr>
            </w:pPr>
          </w:p>
        </w:tc>
      </w:tr>
      <w:tr>
        <w:trPr>
          <w:trHeight w:val="2159" w:hRule="atLeast"/>
        </w:trPr>
        <w:tc>
          <w:tcPr>
            <w:tcW w:w="712"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left="36" w:right="4"/>
              <w:jc w:val="center"/>
              <w:rPr>
                <w:sz w:val="20"/>
              </w:rPr>
            </w:pPr>
            <w:r>
              <w:rPr>
                <w:spacing w:val="-5"/>
                <w:sz w:val="20"/>
              </w:rPr>
              <w:t>2.4</w:t>
            </w:r>
          </w:p>
        </w:tc>
        <w:tc>
          <w:tcPr>
            <w:tcW w:w="4154" w:type="dxa"/>
          </w:tcPr>
          <w:p>
            <w:pPr>
              <w:pStyle w:val="TableParagraph"/>
              <w:spacing w:line="352" w:lineRule="auto" w:before="53"/>
              <w:ind w:left="79" w:right="78"/>
              <w:jc w:val="both"/>
              <w:rPr>
                <w:sz w:val="16"/>
              </w:rPr>
            </w:pPr>
            <w:r>
              <w:rPr>
                <w:sz w:val="16"/>
              </w:rPr>
              <w:t>PLACA OSTEOSSÍNTESE, MATERIAL: </w:t>
            </w:r>
            <w:r>
              <w:rPr>
                <w:sz w:val="16"/>
              </w:rPr>
              <w:t>TITÂNIO,</w:t>
            </w:r>
            <w:r>
              <w:rPr>
                <w:spacing w:val="40"/>
                <w:sz w:val="16"/>
              </w:rPr>
              <w:t> </w:t>
            </w:r>
            <w:r>
              <w:rPr>
                <w:sz w:val="16"/>
              </w:rPr>
              <w:t>ACABAMENTO: N/A, TIPO: PAULUS PARÂMENTO</w:t>
            </w:r>
            <w:r>
              <w:rPr>
                <w:spacing w:val="40"/>
                <w:sz w:val="16"/>
              </w:rPr>
              <w:t> </w:t>
            </w:r>
            <w:r>
              <w:rPr>
                <w:sz w:val="16"/>
              </w:rPr>
              <w:t>COM DEGRAU DE 4MM A 10MM, SISTEMA: 2,0MM,</w:t>
            </w:r>
            <w:r>
              <w:rPr>
                <w:spacing w:val="40"/>
                <w:sz w:val="16"/>
              </w:rPr>
              <w:t> </w:t>
            </w:r>
            <w:r>
              <w:rPr>
                <w:sz w:val="16"/>
              </w:rPr>
              <w:t>NUMERO FUROS: N/A, DISTANCIA ENTRE FUROS:</w:t>
            </w:r>
            <w:r>
              <w:rPr>
                <w:spacing w:val="40"/>
                <w:sz w:val="16"/>
              </w:rPr>
              <w:t> </w:t>
            </w:r>
            <w:r>
              <w:rPr>
                <w:sz w:val="16"/>
              </w:rPr>
              <w:t>N/A, ESPESSURA: 06MM A 1MM, DIAMETRO FURO:</w:t>
            </w:r>
            <w:r>
              <w:rPr>
                <w:spacing w:val="40"/>
                <w:sz w:val="16"/>
              </w:rPr>
              <w:t> </w:t>
            </w:r>
            <w:r>
              <w:rPr>
                <w:sz w:val="16"/>
              </w:rPr>
              <w:t>N/A, LARGURA: N/A, COMPRIMENTO: N/A.</w:t>
            </w:r>
          </w:p>
          <w:p>
            <w:pPr>
              <w:pStyle w:val="TableParagraph"/>
              <w:spacing w:line="181"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right="2"/>
              <w:jc w:val="center"/>
              <w:rPr>
                <w:sz w:val="20"/>
              </w:rPr>
            </w:pPr>
            <w:r>
              <w:rPr>
                <w:spacing w:val="-4"/>
                <w:sz w:val="20"/>
              </w:rPr>
              <w:t>Unid</w:t>
            </w:r>
          </w:p>
        </w:tc>
        <w:tc>
          <w:tcPr>
            <w:tcW w:w="884"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ind w:left="2"/>
              <w:jc w:val="center"/>
              <w:rPr>
                <w:sz w:val="16"/>
              </w:rPr>
            </w:pPr>
            <w:r>
              <w:rPr>
                <w:spacing w:val="-5"/>
                <w:sz w:val="16"/>
              </w:rPr>
              <w:t>43</w:t>
            </w:r>
          </w:p>
        </w:tc>
        <w:tc>
          <w:tcPr>
            <w:tcW w:w="1109" w:type="dxa"/>
          </w:tcPr>
          <w:p>
            <w:pPr>
              <w:pStyle w:val="TableParagraph"/>
              <w:rPr>
                <w:sz w:val="16"/>
              </w:rPr>
            </w:pPr>
          </w:p>
        </w:tc>
        <w:tc>
          <w:tcPr>
            <w:tcW w:w="944" w:type="dxa"/>
          </w:tcPr>
          <w:p>
            <w:pPr>
              <w:pStyle w:val="TableParagraph"/>
              <w:rPr>
                <w:sz w:val="16"/>
              </w:rPr>
            </w:pPr>
          </w:p>
        </w:tc>
        <w:tc>
          <w:tcPr>
            <w:tcW w:w="1154" w:type="dxa"/>
          </w:tcPr>
          <w:p>
            <w:pPr>
              <w:pStyle w:val="TableParagraph"/>
              <w:rPr>
                <w:sz w:val="16"/>
              </w:rPr>
            </w:pPr>
          </w:p>
        </w:tc>
        <w:tc>
          <w:tcPr>
            <w:tcW w:w="877" w:type="dxa"/>
            <w:tcBorders>
              <w:right w:val="nil"/>
            </w:tcBorders>
          </w:tcPr>
          <w:p>
            <w:pPr>
              <w:pStyle w:val="TableParagraph"/>
              <w:rPr>
                <w:sz w:val="16"/>
              </w:rPr>
            </w:pPr>
          </w:p>
        </w:tc>
      </w:tr>
      <w:tr>
        <w:trPr>
          <w:trHeight w:val="1889" w:hRule="atLeast"/>
        </w:trPr>
        <w:tc>
          <w:tcPr>
            <w:tcW w:w="712" w:type="dxa"/>
            <w:tcBorders>
              <w:left w:val="nil"/>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36" w:right="4"/>
              <w:jc w:val="center"/>
              <w:rPr>
                <w:sz w:val="20"/>
              </w:rPr>
            </w:pPr>
            <w:r>
              <w:rPr>
                <w:spacing w:val="-5"/>
                <w:sz w:val="20"/>
              </w:rPr>
              <w:t>2.5</w:t>
            </w:r>
          </w:p>
        </w:tc>
        <w:tc>
          <w:tcPr>
            <w:tcW w:w="4154" w:type="dxa"/>
          </w:tcPr>
          <w:p>
            <w:pPr>
              <w:pStyle w:val="TableParagraph"/>
              <w:spacing w:line="352" w:lineRule="auto" w:before="53"/>
              <w:ind w:left="79" w:right="78"/>
              <w:jc w:val="both"/>
              <w:rPr>
                <w:sz w:val="16"/>
              </w:rPr>
            </w:pPr>
            <w:r>
              <w:rPr>
                <w:sz w:val="16"/>
              </w:rPr>
              <w:t>PLACA FIXAÇÃO, MODELO PLACA: </w:t>
            </w:r>
            <w:r>
              <w:rPr>
                <w:sz w:val="16"/>
              </w:rPr>
              <w:t>SEMIRRÍGIDA</w:t>
            </w:r>
            <w:r>
              <w:rPr>
                <w:spacing w:val="40"/>
                <w:sz w:val="16"/>
              </w:rPr>
              <w:t> </w:t>
            </w:r>
            <w:r>
              <w:rPr>
                <w:sz w:val="16"/>
              </w:rPr>
              <w:t>RETA COMPATÍVEL PARAFUSO CIRÚRGICO 2,0MM</w:t>
            </w:r>
            <w:r>
              <w:rPr>
                <w:spacing w:val="40"/>
                <w:sz w:val="16"/>
              </w:rPr>
              <w:t> </w:t>
            </w:r>
            <w:r>
              <w:rPr>
                <w:sz w:val="16"/>
              </w:rPr>
              <w:t>PARA CRÂNIO MAXILO FACIAL, MATERIAL:</w:t>
            </w:r>
            <w:r>
              <w:rPr>
                <w:spacing w:val="40"/>
                <w:sz w:val="16"/>
              </w:rPr>
              <w:t> </w:t>
            </w:r>
            <w:r>
              <w:rPr>
                <w:sz w:val="16"/>
              </w:rPr>
              <w:t>TITÂNIO, TAMANHO: 16 A 20 FUROS, ESPESSURA:</w:t>
            </w:r>
            <w:r>
              <w:rPr>
                <w:spacing w:val="40"/>
                <w:sz w:val="16"/>
              </w:rPr>
              <w:t> </w:t>
            </w:r>
            <w:r>
              <w:rPr>
                <w:sz w:val="16"/>
              </w:rPr>
              <w:t>SISTEMA</w:t>
            </w:r>
            <w:r>
              <w:rPr>
                <w:spacing w:val="-10"/>
                <w:sz w:val="16"/>
              </w:rPr>
              <w:t> </w:t>
            </w:r>
            <w:r>
              <w:rPr>
                <w:sz w:val="16"/>
              </w:rPr>
              <w:t>2.0.</w:t>
            </w:r>
          </w:p>
          <w:p>
            <w:pPr>
              <w:pStyle w:val="TableParagraph"/>
              <w:spacing w:line="182"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right="2"/>
              <w:jc w:val="center"/>
              <w:rPr>
                <w:sz w:val="20"/>
              </w:rPr>
            </w:pPr>
            <w:r>
              <w:rPr>
                <w:spacing w:val="-4"/>
                <w:sz w:val="20"/>
              </w:rPr>
              <w:t>Unid</w:t>
            </w:r>
          </w:p>
        </w:tc>
        <w:tc>
          <w:tcPr>
            <w:tcW w:w="884" w:type="dxa"/>
          </w:tcPr>
          <w:p>
            <w:pPr>
              <w:pStyle w:val="TableParagraph"/>
              <w:rPr>
                <w:b/>
                <w:sz w:val="16"/>
              </w:rPr>
            </w:pPr>
          </w:p>
          <w:p>
            <w:pPr>
              <w:pStyle w:val="TableParagraph"/>
              <w:rPr>
                <w:b/>
                <w:sz w:val="16"/>
              </w:rPr>
            </w:pPr>
          </w:p>
          <w:p>
            <w:pPr>
              <w:pStyle w:val="TableParagraph"/>
              <w:rPr>
                <w:b/>
                <w:sz w:val="16"/>
              </w:rPr>
            </w:pPr>
          </w:p>
          <w:p>
            <w:pPr>
              <w:pStyle w:val="TableParagraph"/>
              <w:spacing w:before="127"/>
              <w:rPr>
                <w:b/>
                <w:sz w:val="16"/>
              </w:rPr>
            </w:pPr>
          </w:p>
          <w:p>
            <w:pPr>
              <w:pStyle w:val="TableParagraph"/>
              <w:ind w:left="2"/>
              <w:jc w:val="center"/>
              <w:rPr>
                <w:sz w:val="16"/>
              </w:rPr>
            </w:pPr>
            <w:r>
              <w:rPr>
                <w:spacing w:val="-5"/>
                <w:sz w:val="16"/>
              </w:rPr>
              <w:t>122</w:t>
            </w:r>
          </w:p>
        </w:tc>
        <w:tc>
          <w:tcPr>
            <w:tcW w:w="1109" w:type="dxa"/>
          </w:tcPr>
          <w:p>
            <w:pPr>
              <w:pStyle w:val="TableParagraph"/>
              <w:rPr>
                <w:sz w:val="16"/>
              </w:rPr>
            </w:pPr>
          </w:p>
        </w:tc>
        <w:tc>
          <w:tcPr>
            <w:tcW w:w="944" w:type="dxa"/>
          </w:tcPr>
          <w:p>
            <w:pPr>
              <w:pStyle w:val="TableParagraph"/>
              <w:rPr>
                <w:sz w:val="16"/>
              </w:rPr>
            </w:pPr>
          </w:p>
        </w:tc>
        <w:tc>
          <w:tcPr>
            <w:tcW w:w="1154" w:type="dxa"/>
          </w:tcPr>
          <w:p>
            <w:pPr>
              <w:pStyle w:val="TableParagraph"/>
              <w:rPr>
                <w:sz w:val="16"/>
              </w:rPr>
            </w:pPr>
          </w:p>
        </w:tc>
        <w:tc>
          <w:tcPr>
            <w:tcW w:w="877" w:type="dxa"/>
            <w:tcBorders>
              <w:right w:val="nil"/>
            </w:tcBorders>
          </w:tcPr>
          <w:p>
            <w:pPr>
              <w:pStyle w:val="TableParagraph"/>
              <w:rPr>
                <w:sz w:val="16"/>
              </w:rPr>
            </w:pPr>
          </w:p>
        </w:tc>
      </w:tr>
      <w:tr>
        <w:trPr>
          <w:trHeight w:val="2159" w:hRule="atLeast"/>
        </w:trPr>
        <w:tc>
          <w:tcPr>
            <w:tcW w:w="712"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left="36" w:right="4"/>
              <w:jc w:val="center"/>
              <w:rPr>
                <w:sz w:val="20"/>
              </w:rPr>
            </w:pPr>
            <w:r>
              <w:rPr>
                <w:spacing w:val="-5"/>
                <w:sz w:val="20"/>
              </w:rPr>
              <w:t>2.6</w:t>
            </w:r>
          </w:p>
        </w:tc>
        <w:tc>
          <w:tcPr>
            <w:tcW w:w="4154" w:type="dxa"/>
          </w:tcPr>
          <w:p>
            <w:pPr>
              <w:pStyle w:val="TableParagraph"/>
              <w:spacing w:line="352" w:lineRule="auto" w:before="53"/>
              <w:ind w:left="79" w:right="78"/>
              <w:jc w:val="both"/>
              <w:rPr>
                <w:sz w:val="16"/>
              </w:rPr>
            </w:pPr>
            <w:r>
              <w:rPr>
                <w:sz w:val="16"/>
              </w:rPr>
              <w:t>PEÇAS / COMPONENTES </w:t>
            </w:r>
            <w:r>
              <w:rPr>
                <w:sz w:val="16"/>
              </w:rPr>
              <w:t>EQUIPAMENTO</w:t>
            </w:r>
            <w:r>
              <w:rPr>
                <w:spacing w:val="40"/>
                <w:sz w:val="16"/>
              </w:rPr>
              <w:t> </w:t>
            </w:r>
            <w:r>
              <w:rPr>
                <w:sz w:val="16"/>
              </w:rPr>
              <w:t>ULTRASSOM, REFERÊNCIA: LÂMINA DE DESGASTE</w:t>
            </w:r>
            <w:r>
              <w:rPr>
                <w:spacing w:val="40"/>
                <w:sz w:val="16"/>
              </w:rPr>
              <w:t> </w:t>
            </w:r>
            <w:r>
              <w:rPr>
                <w:sz w:val="16"/>
              </w:rPr>
              <w:t>ULTRASSÔNICA COM LATERAL SERRILHADA PARA</w:t>
            </w:r>
            <w:r>
              <w:rPr>
                <w:spacing w:val="40"/>
                <w:sz w:val="16"/>
              </w:rPr>
              <w:t> </w:t>
            </w:r>
            <w:r>
              <w:rPr>
                <w:sz w:val="16"/>
              </w:rPr>
              <w:t>CORTADOR ÓSSEO DE 10MM</w:t>
            </w:r>
            <w:r>
              <w:rPr>
                <w:spacing w:val="-6"/>
                <w:sz w:val="16"/>
              </w:rPr>
              <w:t> </w:t>
            </w:r>
            <w:r>
              <w:rPr>
                <w:sz w:val="16"/>
              </w:rPr>
              <w:t>A</w:t>
            </w:r>
            <w:r>
              <w:rPr>
                <w:spacing w:val="-6"/>
                <w:sz w:val="16"/>
              </w:rPr>
              <w:t> </w:t>
            </w:r>
            <w:r>
              <w:rPr>
                <w:sz w:val="16"/>
              </w:rPr>
              <w:t>20MM, PONTA</w:t>
            </w:r>
            <w:r>
              <w:rPr>
                <w:spacing w:val="-6"/>
                <w:sz w:val="16"/>
              </w:rPr>
              <w:t> </w:t>
            </w:r>
            <w:r>
              <w:rPr>
                <w:sz w:val="16"/>
              </w:rPr>
              <w:t>PIEZO,</w:t>
            </w:r>
            <w:r>
              <w:rPr>
                <w:spacing w:val="40"/>
                <w:sz w:val="16"/>
              </w:rPr>
              <w:t> </w:t>
            </w:r>
            <w:r>
              <w:rPr>
                <w:sz w:val="16"/>
              </w:rPr>
              <w:t>ESPESSURA: 0,35MM, LARGURA: ATÉ 5MM,</w:t>
            </w:r>
            <w:r>
              <w:rPr>
                <w:spacing w:val="40"/>
                <w:sz w:val="16"/>
              </w:rPr>
              <w:t> </w:t>
            </w:r>
            <w:r>
              <w:rPr>
                <w:sz w:val="16"/>
              </w:rPr>
              <w:t>FABRICANTE: DRILLER / MECTRON / NSK.</w:t>
            </w:r>
          </w:p>
          <w:p>
            <w:pPr>
              <w:pStyle w:val="TableParagraph"/>
              <w:spacing w:line="181"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right="2"/>
              <w:jc w:val="center"/>
              <w:rPr>
                <w:sz w:val="20"/>
              </w:rPr>
            </w:pPr>
            <w:r>
              <w:rPr>
                <w:spacing w:val="-4"/>
                <w:sz w:val="20"/>
              </w:rPr>
              <w:t>Unid</w:t>
            </w:r>
          </w:p>
        </w:tc>
        <w:tc>
          <w:tcPr>
            <w:tcW w:w="884"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ind w:left="2"/>
              <w:jc w:val="center"/>
              <w:rPr>
                <w:sz w:val="16"/>
              </w:rPr>
            </w:pPr>
            <w:r>
              <w:rPr>
                <w:spacing w:val="-5"/>
                <w:sz w:val="16"/>
              </w:rPr>
              <w:t>12</w:t>
            </w:r>
          </w:p>
        </w:tc>
        <w:tc>
          <w:tcPr>
            <w:tcW w:w="1109" w:type="dxa"/>
          </w:tcPr>
          <w:p>
            <w:pPr>
              <w:pStyle w:val="TableParagraph"/>
              <w:rPr>
                <w:sz w:val="16"/>
              </w:rPr>
            </w:pPr>
          </w:p>
        </w:tc>
        <w:tc>
          <w:tcPr>
            <w:tcW w:w="944" w:type="dxa"/>
          </w:tcPr>
          <w:p>
            <w:pPr>
              <w:pStyle w:val="TableParagraph"/>
              <w:rPr>
                <w:sz w:val="16"/>
              </w:rPr>
            </w:pPr>
          </w:p>
        </w:tc>
        <w:tc>
          <w:tcPr>
            <w:tcW w:w="1154" w:type="dxa"/>
          </w:tcPr>
          <w:p>
            <w:pPr>
              <w:pStyle w:val="TableParagraph"/>
              <w:rPr>
                <w:sz w:val="16"/>
              </w:rPr>
            </w:pPr>
          </w:p>
        </w:tc>
        <w:tc>
          <w:tcPr>
            <w:tcW w:w="877" w:type="dxa"/>
            <w:tcBorders>
              <w:right w:val="nil"/>
            </w:tcBorders>
          </w:tcPr>
          <w:p>
            <w:pPr>
              <w:pStyle w:val="TableParagraph"/>
              <w:rPr>
                <w:sz w:val="16"/>
              </w:rPr>
            </w:pPr>
          </w:p>
        </w:tc>
      </w:tr>
      <w:tr>
        <w:trPr>
          <w:trHeight w:val="1889" w:hRule="atLeast"/>
        </w:trPr>
        <w:tc>
          <w:tcPr>
            <w:tcW w:w="712" w:type="dxa"/>
            <w:tcBorders>
              <w:left w:val="nil"/>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36" w:right="4"/>
              <w:jc w:val="center"/>
              <w:rPr>
                <w:sz w:val="20"/>
              </w:rPr>
            </w:pPr>
            <w:r>
              <w:rPr>
                <w:spacing w:val="-5"/>
                <w:sz w:val="20"/>
              </w:rPr>
              <w:t>2.7</w:t>
            </w:r>
          </w:p>
        </w:tc>
        <w:tc>
          <w:tcPr>
            <w:tcW w:w="4154" w:type="dxa"/>
          </w:tcPr>
          <w:p>
            <w:pPr>
              <w:pStyle w:val="TableParagraph"/>
              <w:spacing w:line="352" w:lineRule="auto" w:before="53"/>
              <w:ind w:left="79" w:right="78"/>
              <w:jc w:val="both"/>
              <w:rPr>
                <w:sz w:val="16"/>
              </w:rPr>
            </w:pPr>
            <w:r>
              <w:rPr>
                <w:sz w:val="16"/>
              </w:rPr>
              <w:t>LÂMINA SERRA, MATERIAL: AÇO INOX, </w:t>
            </w:r>
            <w:r>
              <w:rPr>
                <w:sz w:val="16"/>
              </w:rPr>
              <w:t>TIPO:</w:t>
            </w:r>
            <w:r>
              <w:rPr>
                <w:spacing w:val="40"/>
                <w:sz w:val="16"/>
              </w:rPr>
              <w:t> </w:t>
            </w:r>
            <w:r>
              <w:rPr>
                <w:sz w:val="16"/>
              </w:rPr>
              <w:t>ANGULADA, COMPRIMENTO DE HASTE: 29MM A</w:t>
            </w:r>
            <w:r>
              <w:rPr>
                <w:spacing w:val="40"/>
                <w:sz w:val="16"/>
              </w:rPr>
              <w:t> </w:t>
            </w:r>
            <w:r>
              <w:rPr>
                <w:sz w:val="16"/>
              </w:rPr>
              <w:t>43MM, COMPRIMENTO: 22MM A 27MM, LARGURA:</w:t>
            </w:r>
            <w:r>
              <w:rPr>
                <w:spacing w:val="40"/>
                <w:sz w:val="16"/>
              </w:rPr>
              <w:t> </w:t>
            </w:r>
            <w:r>
              <w:rPr>
                <w:sz w:val="16"/>
              </w:rPr>
              <w:t>N/A, ESPESSURA: N/A,</w:t>
            </w:r>
            <w:r>
              <w:rPr>
                <w:spacing w:val="-5"/>
                <w:sz w:val="16"/>
              </w:rPr>
              <w:t> </w:t>
            </w:r>
            <w:r>
              <w:rPr>
                <w:sz w:val="16"/>
              </w:rPr>
              <w:t>APLICAÇÃO: CORTES ÓSSEOS</w:t>
            </w:r>
            <w:r>
              <w:rPr>
                <w:spacing w:val="40"/>
                <w:sz w:val="16"/>
              </w:rPr>
              <w:t> </w:t>
            </w:r>
            <w:r>
              <w:rPr>
                <w:sz w:val="16"/>
              </w:rPr>
              <w:t>NO SENTIDO LONGITUDINAL.</w:t>
            </w:r>
          </w:p>
          <w:p>
            <w:pPr>
              <w:pStyle w:val="TableParagraph"/>
              <w:spacing w:line="182"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right="2"/>
              <w:jc w:val="center"/>
              <w:rPr>
                <w:sz w:val="20"/>
              </w:rPr>
            </w:pPr>
            <w:r>
              <w:rPr>
                <w:spacing w:val="-4"/>
                <w:sz w:val="20"/>
              </w:rPr>
              <w:t>Unid</w:t>
            </w:r>
          </w:p>
        </w:tc>
        <w:tc>
          <w:tcPr>
            <w:tcW w:w="884" w:type="dxa"/>
          </w:tcPr>
          <w:p>
            <w:pPr>
              <w:pStyle w:val="TableParagraph"/>
              <w:rPr>
                <w:b/>
                <w:sz w:val="16"/>
              </w:rPr>
            </w:pPr>
          </w:p>
          <w:p>
            <w:pPr>
              <w:pStyle w:val="TableParagraph"/>
              <w:rPr>
                <w:b/>
                <w:sz w:val="16"/>
              </w:rPr>
            </w:pPr>
          </w:p>
          <w:p>
            <w:pPr>
              <w:pStyle w:val="TableParagraph"/>
              <w:rPr>
                <w:b/>
                <w:sz w:val="16"/>
              </w:rPr>
            </w:pPr>
          </w:p>
          <w:p>
            <w:pPr>
              <w:pStyle w:val="TableParagraph"/>
              <w:spacing w:before="127"/>
              <w:rPr>
                <w:b/>
                <w:sz w:val="16"/>
              </w:rPr>
            </w:pPr>
          </w:p>
          <w:p>
            <w:pPr>
              <w:pStyle w:val="TableParagraph"/>
              <w:ind w:left="2"/>
              <w:jc w:val="center"/>
              <w:rPr>
                <w:sz w:val="16"/>
              </w:rPr>
            </w:pPr>
            <w:r>
              <w:rPr>
                <w:spacing w:val="-5"/>
                <w:sz w:val="16"/>
              </w:rPr>
              <w:t>58</w:t>
            </w:r>
          </w:p>
        </w:tc>
        <w:tc>
          <w:tcPr>
            <w:tcW w:w="1109" w:type="dxa"/>
          </w:tcPr>
          <w:p>
            <w:pPr>
              <w:pStyle w:val="TableParagraph"/>
              <w:rPr>
                <w:sz w:val="16"/>
              </w:rPr>
            </w:pPr>
          </w:p>
        </w:tc>
        <w:tc>
          <w:tcPr>
            <w:tcW w:w="944" w:type="dxa"/>
          </w:tcPr>
          <w:p>
            <w:pPr>
              <w:pStyle w:val="TableParagraph"/>
              <w:rPr>
                <w:sz w:val="16"/>
              </w:rPr>
            </w:pPr>
          </w:p>
        </w:tc>
        <w:tc>
          <w:tcPr>
            <w:tcW w:w="1154" w:type="dxa"/>
          </w:tcPr>
          <w:p>
            <w:pPr>
              <w:pStyle w:val="TableParagraph"/>
              <w:rPr>
                <w:sz w:val="16"/>
              </w:rPr>
            </w:pPr>
          </w:p>
        </w:tc>
        <w:tc>
          <w:tcPr>
            <w:tcW w:w="877" w:type="dxa"/>
            <w:tcBorders>
              <w:right w:val="nil"/>
            </w:tcBorders>
          </w:tcPr>
          <w:p>
            <w:pPr>
              <w:pStyle w:val="TableParagraph"/>
              <w:rPr>
                <w:sz w:val="16"/>
              </w:rPr>
            </w:pPr>
          </w:p>
        </w:tc>
      </w:tr>
      <w:tr>
        <w:trPr>
          <w:trHeight w:val="1889" w:hRule="atLeast"/>
        </w:trPr>
        <w:tc>
          <w:tcPr>
            <w:tcW w:w="712" w:type="dxa"/>
            <w:tcBorders>
              <w:left w:val="nil"/>
            </w:tcBorders>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left="36" w:right="4"/>
              <w:jc w:val="center"/>
              <w:rPr>
                <w:sz w:val="20"/>
              </w:rPr>
            </w:pPr>
            <w:r>
              <w:rPr>
                <w:spacing w:val="-5"/>
                <w:sz w:val="20"/>
              </w:rPr>
              <w:t>2.8</w:t>
            </w:r>
          </w:p>
        </w:tc>
        <w:tc>
          <w:tcPr>
            <w:tcW w:w="4154" w:type="dxa"/>
          </w:tcPr>
          <w:p>
            <w:pPr>
              <w:pStyle w:val="TableParagraph"/>
              <w:spacing w:line="352" w:lineRule="auto" w:before="53"/>
              <w:ind w:left="79" w:right="78"/>
              <w:jc w:val="both"/>
              <w:rPr>
                <w:sz w:val="16"/>
              </w:rPr>
            </w:pPr>
            <w:r>
              <w:rPr>
                <w:sz w:val="16"/>
              </w:rPr>
              <w:t>LÂMINA SERRA, MATERIAL: AÇO INOX, </w:t>
            </w:r>
            <w:r>
              <w:rPr>
                <w:sz w:val="16"/>
              </w:rPr>
              <w:t>TIPO:</w:t>
            </w:r>
            <w:r>
              <w:rPr>
                <w:spacing w:val="40"/>
                <w:sz w:val="16"/>
              </w:rPr>
              <w:t> </w:t>
            </w:r>
            <w:r>
              <w:rPr>
                <w:sz w:val="16"/>
              </w:rPr>
              <w:t>PARALELA, COMPRIMENTO DE HASTE: 29MM A</w:t>
            </w:r>
            <w:r>
              <w:rPr>
                <w:spacing w:val="40"/>
                <w:sz w:val="16"/>
              </w:rPr>
              <w:t> </w:t>
            </w:r>
            <w:r>
              <w:rPr>
                <w:sz w:val="16"/>
              </w:rPr>
              <w:t>43MM, COMPRIMENTO: 34MM, LARGURA: N/A,</w:t>
            </w:r>
            <w:r>
              <w:rPr>
                <w:spacing w:val="40"/>
                <w:sz w:val="16"/>
              </w:rPr>
              <w:t> </w:t>
            </w:r>
            <w:r>
              <w:rPr>
                <w:sz w:val="16"/>
              </w:rPr>
              <w:t>ESPESSURA: N/A, APLICAÇÃO: CORTES ÓSSEOS NO</w:t>
            </w:r>
            <w:r>
              <w:rPr>
                <w:spacing w:val="40"/>
                <w:sz w:val="16"/>
              </w:rPr>
              <w:t> </w:t>
            </w:r>
            <w:r>
              <w:rPr>
                <w:sz w:val="16"/>
              </w:rPr>
              <w:t>SENTIDO</w:t>
            </w:r>
            <w:r>
              <w:rPr>
                <w:spacing w:val="-3"/>
                <w:sz w:val="16"/>
              </w:rPr>
              <w:t> </w:t>
            </w:r>
            <w:r>
              <w:rPr>
                <w:sz w:val="16"/>
              </w:rPr>
              <w:t>LONGITUDINAL.</w:t>
            </w:r>
          </w:p>
          <w:p>
            <w:pPr>
              <w:pStyle w:val="TableParagraph"/>
              <w:spacing w:line="182"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Pr>
          <w:p>
            <w:pPr>
              <w:pStyle w:val="TableParagraph"/>
              <w:rPr>
                <w:b/>
                <w:sz w:val="20"/>
              </w:rPr>
            </w:pPr>
          </w:p>
          <w:p>
            <w:pPr>
              <w:pStyle w:val="TableParagraph"/>
              <w:rPr>
                <w:b/>
                <w:sz w:val="20"/>
              </w:rPr>
            </w:pPr>
          </w:p>
          <w:p>
            <w:pPr>
              <w:pStyle w:val="TableParagraph"/>
              <w:spacing w:before="135"/>
              <w:rPr>
                <w:b/>
                <w:sz w:val="20"/>
              </w:rPr>
            </w:pPr>
          </w:p>
          <w:p>
            <w:pPr>
              <w:pStyle w:val="TableParagraph"/>
              <w:spacing w:before="1"/>
              <w:ind w:right="2"/>
              <w:jc w:val="center"/>
              <w:rPr>
                <w:sz w:val="20"/>
              </w:rPr>
            </w:pPr>
            <w:r>
              <w:rPr>
                <w:spacing w:val="-4"/>
                <w:sz w:val="20"/>
              </w:rPr>
              <w:t>Unid</w:t>
            </w:r>
          </w:p>
        </w:tc>
        <w:tc>
          <w:tcPr>
            <w:tcW w:w="884" w:type="dxa"/>
          </w:tcPr>
          <w:p>
            <w:pPr>
              <w:pStyle w:val="TableParagraph"/>
              <w:rPr>
                <w:b/>
                <w:sz w:val="16"/>
              </w:rPr>
            </w:pPr>
          </w:p>
          <w:p>
            <w:pPr>
              <w:pStyle w:val="TableParagraph"/>
              <w:rPr>
                <w:b/>
                <w:sz w:val="16"/>
              </w:rPr>
            </w:pPr>
          </w:p>
          <w:p>
            <w:pPr>
              <w:pStyle w:val="TableParagraph"/>
              <w:rPr>
                <w:b/>
                <w:sz w:val="16"/>
              </w:rPr>
            </w:pPr>
          </w:p>
          <w:p>
            <w:pPr>
              <w:pStyle w:val="TableParagraph"/>
              <w:spacing w:before="127"/>
              <w:rPr>
                <w:b/>
                <w:sz w:val="16"/>
              </w:rPr>
            </w:pPr>
          </w:p>
          <w:p>
            <w:pPr>
              <w:pStyle w:val="TableParagraph"/>
              <w:ind w:left="2"/>
              <w:jc w:val="center"/>
              <w:rPr>
                <w:sz w:val="16"/>
              </w:rPr>
            </w:pPr>
            <w:r>
              <w:rPr>
                <w:spacing w:val="-5"/>
                <w:sz w:val="16"/>
              </w:rPr>
              <w:t>43</w:t>
            </w:r>
          </w:p>
        </w:tc>
        <w:tc>
          <w:tcPr>
            <w:tcW w:w="1109" w:type="dxa"/>
          </w:tcPr>
          <w:p>
            <w:pPr>
              <w:pStyle w:val="TableParagraph"/>
              <w:rPr>
                <w:sz w:val="16"/>
              </w:rPr>
            </w:pPr>
          </w:p>
        </w:tc>
        <w:tc>
          <w:tcPr>
            <w:tcW w:w="944" w:type="dxa"/>
          </w:tcPr>
          <w:p>
            <w:pPr>
              <w:pStyle w:val="TableParagraph"/>
              <w:rPr>
                <w:sz w:val="16"/>
              </w:rPr>
            </w:pPr>
          </w:p>
        </w:tc>
        <w:tc>
          <w:tcPr>
            <w:tcW w:w="1154" w:type="dxa"/>
          </w:tcPr>
          <w:p>
            <w:pPr>
              <w:pStyle w:val="TableParagraph"/>
              <w:rPr>
                <w:sz w:val="16"/>
              </w:rPr>
            </w:pPr>
          </w:p>
        </w:tc>
        <w:tc>
          <w:tcPr>
            <w:tcW w:w="877" w:type="dxa"/>
            <w:tcBorders>
              <w:right w:val="nil"/>
            </w:tcBorders>
          </w:tcPr>
          <w:p>
            <w:pPr>
              <w:pStyle w:val="TableParagraph"/>
              <w:rPr>
                <w:sz w:val="16"/>
              </w:rPr>
            </w:pPr>
          </w:p>
        </w:tc>
      </w:tr>
      <w:tr>
        <w:trPr>
          <w:trHeight w:val="2159" w:hRule="atLeast"/>
        </w:trPr>
        <w:tc>
          <w:tcPr>
            <w:tcW w:w="712"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left="36" w:right="4"/>
              <w:jc w:val="center"/>
              <w:rPr>
                <w:sz w:val="20"/>
              </w:rPr>
            </w:pPr>
            <w:r>
              <w:rPr>
                <w:spacing w:val="-5"/>
                <w:sz w:val="20"/>
              </w:rPr>
              <w:t>2.9</w:t>
            </w:r>
          </w:p>
        </w:tc>
        <w:tc>
          <w:tcPr>
            <w:tcW w:w="4154" w:type="dxa"/>
          </w:tcPr>
          <w:p>
            <w:pPr>
              <w:pStyle w:val="TableParagraph"/>
              <w:spacing w:line="352" w:lineRule="auto" w:before="53"/>
              <w:ind w:left="79" w:right="78"/>
              <w:jc w:val="both"/>
              <w:rPr>
                <w:sz w:val="16"/>
              </w:rPr>
            </w:pPr>
            <w:r>
              <w:rPr>
                <w:sz w:val="16"/>
              </w:rPr>
              <w:t>PLACA FIXAÇÃO, MODELO PLACA: </w:t>
            </w:r>
            <w:r>
              <w:rPr>
                <w:sz w:val="16"/>
              </w:rPr>
              <w:t>OSTEOTOMIA</w:t>
            </w:r>
            <w:r>
              <w:rPr>
                <w:spacing w:val="40"/>
                <w:sz w:val="16"/>
              </w:rPr>
              <w:t> </w:t>
            </w:r>
            <w:r>
              <w:rPr>
                <w:sz w:val="16"/>
              </w:rPr>
              <w:t>SAGITAL, SEGMENTO: INTERMEDIÁRIO ABERTO</w:t>
            </w:r>
            <w:r>
              <w:rPr>
                <w:spacing w:val="40"/>
                <w:sz w:val="16"/>
              </w:rPr>
              <w:t> </w:t>
            </w:r>
            <w:r>
              <w:rPr>
                <w:sz w:val="16"/>
              </w:rPr>
              <w:t>PARA FIXAÇÃO, COMPATÍVEL PARAFUSO</w:t>
            </w:r>
            <w:r>
              <w:rPr>
                <w:spacing w:val="40"/>
                <w:sz w:val="16"/>
              </w:rPr>
              <w:t> </w:t>
            </w:r>
            <w:r>
              <w:rPr>
                <w:sz w:val="16"/>
              </w:rPr>
              <w:t>CIRÚRGICO 2,0MM PARA CRÂNIO MAXILO FACIAL,</w:t>
            </w:r>
            <w:r>
              <w:rPr>
                <w:spacing w:val="40"/>
                <w:sz w:val="16"/>
              </w:rPr>
              <w:t> </w:t>
            </w:r>
            <w:r>
              <w:rPr>
                <w:sz w:val="16"/>
              </w:rPr>
              <w:t>MATERIAL: TITÂNIO, TAMANHO: 4 A 6 FUROS,</w:t>
            </w:r>
            <w:r>
              <w:rPr>
                <w:spacing w:val="40"/>
                <w:sz w:val="16"/>
              </w:rPr>
              <w:t> </w:t>
            </w:r>
            <w:r>
              <w:rPr>
                <w:sz w:val="16"/>
              </w:rPr>
              <w:t>ESPESSURA: 0,7MM A 1,0MM.</w:t>
            </w:r>
          </w:p>
          <w:p>
            <w:pPr>
              <w:pStyle w:val="TableParagraph"/>
              <w:spacing w:line="181" w:lineRule="exact"/>
              <w:ind w:left="79"/>
              <w:jc w:val="both"/>
              <w:rPr>
                <w:sz w:val="16"/>
              </w:rPr>
            </w:pPr>
            <w:r>
              <w:rPr>
                <w:sz w:val="16"/>
              </w:rPr>
              <w:t>Marca</w:t>
            </w:r>
            <w:r>
              <w:rPr>
                <w:spacing w:val="-1"/>
                <w:sz w:val="16"/>
              </w:rPr>
              <w:t> </w:t>
            </w:r>
            <w:r>
              <w:rPr>
                <w:spacing w:val="-2"/>
                <w:sz w:val="16"/>
              </w:rPr>
              <w:t>ofertada:</w:t>
            </w:r>
          </w:p>
          <w:p>
            <w:pPr>
              <w:pStyle w:val="TableParagraph"/>
              <w:spacing w:before="86"/>
              <w:ind w:left="79"/>
              <w:jc w:val="both"/>
              <w:rPr>
                <w:sz w:val="16"/>
              </w:rPr>
            </w:pPr>
            <w:r>
              <w:rPr>
                <w:sz w:val="16"/>
              </w:rPr>
              <w:t>Registro</w:t>
            </w:r>
            <w:r>
              <w:rPr>
                <w:spacing w:val="-1"/>
                <w:sz w:val="16"/>
              </w:rPr>
              <w:t> </w:t>
            </w:r>
            <w:r>
              <w:rPr>
                <w:spacing w:val="-5"/>
                <w:sz w:val="16"/>
              </w:rPr>
              <w:t>nº:</w:t>
            </w:r>
          </w:p>
        </w:tc>
        <w:tc>
          <w:tcPr>
            <w:tcW w:w="689" w:type="dxa"/>
          </w:tcPr>
          <w:p>
            <w:pPr>
              <w:pStyle w:val="TableParagraph"/>
              <w:rPr>
                <w:b/>
                <w:sz w:val="20"/>
              </w:rPr>
            </w:pPr>
          </w:p>
          <w:p>
            <w:pPr>
              <w:pStyle w:val="TableParagraph"/>
              <w:rPr>
                <w:b/>
                <w:sz w:val="20"/>
              </w:rPr>
            </w:pPr>
          </w:p>
          <w:p>
            <w:pPr>
              <w:pStyle w:val="TableParagraph"/>
              <w:rPr>
                <w:b/>
                <w:sz w:val="20"/>
              </w:rPr>
            </w:pPr>
          </w:p>
          <w:p>
            <w:pPr>
              <w:pStyle w:val="TableParagraph"/>
              <w:spacing w:before="40"/>
              <w:rPr>
                <w:b/>
                <w:sz w:val="20"/>
              </w:rPr>
            </w:pPr>
          </w:p>
          <w:p>
            <w:pPr>
              <w:pStyle w:val="TableParagraph"/>
              <w:spacing w:before="1"/>
              <w:ind w:right="2"/>
              <w:jc w:val="center"/>
              <w:rPr>
                <w:sz w:val="20"/>
              </w:rPr>
            </w:pPr>
            <w:r>
              <w:rPr>
                <w:spacing w:val="-4"/>
                <w:sz w:val="20"/>
              </w:rPr>
              <w:t>Unid</w:t>
            </w:r>
          </w:p>
        </w:tc>
        <w:tc>
          <w:tcPr>
            <w:tcW w:w="884"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ind w:left="2"/>
              <w:jc w:val="center"/>
              <w:rPr>
                <w:sz w:val="16"/>
              </w:rPr>
            </w:pPr>
            <w:r>
              <w:rPr>
                <w:spacing w:val="-5"/>
                <w:sz w:val="16"/>
              </w:rPr>
              <w:t>06</w:t>
            </w:r>
          </w:p>
        </w:tc>
        <w:tc>
          <w:tcPr>
            <w:tcW w:w="1109" w:type="dxa"/>
          </w:tcPr>
          <w:p>
            <w:pPr>
              <w:pStyle w:val="TableParagraph"/>
              <w:rPr>
                <w:sz w:val="16"/>
              </w:rPr>
            </w:pPr>
          </w:p>
        </w:tc>
        <w:tc>
          <w:tcPr>
            <w:tcW w:w="944" w:type="dxa"/>
          </w:tcPr>
          <w:p>
            <w:pPr>
              <w:pStyle w:val="TableParagraph"/>
              <w:rPr>
                <w:sz w:val="16"/>
              </w:rPr>
            </w:pPr>
          </w:p>
        </w:tc>
        <w:tc>
          <w:tcPr>
            <w:tcW w:w="1154" w:type="dxa"/>
          </w:tcPr>
          <w:p>
            <w:pPr>
              <w:pStyle w:val="TableParagraph"/>
              <w:rPr>
                <w:sz w:val="16"/>
              </w:rPr>
            </w:pPr>
          </w:p>
        </w:tc>
        <w:tc>
          <w:tcPr>
            <w:tcW w:w="877" w:type="dxa"/>
            <w:tcBorders>
              <w:right w:val="nil"/>
            </w:tcBorders>
          </w:tcPr>
          <w:p>
            <w:pPr>
              <w:pStyle w:val="TableParagraph"/>
              <w:rPr>
                <w:sz w:val="16"/>
              </w:rPr>
            </w:pPr>
          </w:p>
        </w:tc>
      </w:tr>
      <w:tr>
        <w:trPr>
          <w:trHeight w:val="539" w:hRule="atLeast"/>
        </w:trPr>
        <w:tc>
          <w:tcPr>
            <w:tcW w:w="712" w:type="dxa"/>
            <w:vMerge w:val="restart"/>
            <w:tcBorders>
              <w:left w:val="nil"/>
            </w:tcBorders>
          </w:tcPr>
          <w:p>
            <w:pPr>
              <w:pStyle w:val="TableParagraph"/>
              <w:rPr>
                <w:sz w:val="16"/>
              </w:rPr>
            </w:pPr>
          </w:p>
        </w:tc>
        <w:tc>
          <w:tcPr>
            <w:tcW w:w="4154" w:type="dxa"/>
            <w:vMerge w:val="restart"/>
          </w:tcPr>
          <w:p>
            <w:pPr>
              <w:pStyle w:val="TableParagraph"/>
              <w:rPr>
                <w:b/>
                <w:sz w:val="18"/>
              </w:rPr>
            </w:pPr>
          </w:p>
          <w:p>
            <w:pPr>
              <w:pStyle w:val="TableParagraph"/>
              <w:spacing w:before="175"/>
              <w:rPr>
                <w:b/>
                <w:sz w:val="18"/>
              </w:rPr>
            </w:pPr>
          </w:p>
          <w:p>
            <w:pPr>
              <w:pStyle w:val="TableParagraph"/>
              <w:ind w:left="93"/>
              <w:rPr>
                <w:sz w:val="18"/>
              </w:rPr>
            </w:pPr>
            <w:r>
              <w:rPr>
                <w:spacing w:val="-2"/>
                <w:sz w:val="18"/>
              </w:rPr>
              <w:t>Data:</w:t>
            </w:r>
          </w:p>
        </w:tc>
        <w:tc>
          <w:tcPr>
            <w:tcW w:w="5657" w:type="dxa"/>
            <w:gridSpan w:val="6"/>
            <w:tcBorders>
              <w:right w:val="nil"/>
            </w:tcBorders>
          </w:tcPr>
          <w:p>
            <w:pPr>
              <w:pStyle w:val="TableParagraph"/>
              <w:rPr>
                <w:sz w:val="16"/>
              </w:rPr>
            </w:pPr>
          </w:p>
        </w:tc>
      </w:tr>
      <w:tr>
        <w:trPr>
          <w:trHeight w:val="539" w:hRule="atLeast"/>
        </w:trPr>
        <w:tc>
          <w:tcPr>
            <w:tcW w:w="712" w:type="dxa"/>
            <w:vMerge/>
            <w:tcBorders>
              <w:top w:val="nil"/>
              <w:left w:val="nil"/>
            </w:tcBorders>
          </w:tcPr>
          <w:p>
            <w:pPr>
              <w:rPr>
                <w:sz w:val="2"/>
                <w:szCs w:val="2"/>
              </w:rPr>
            </w:pPr>
          </w:p>
        </w:tc>
        <w:tc>
          <w:tcPr>
            <w:tcW w:w="4154" w:type="dxa"/>
            <w:vMerge/>
            <w:tcBorders>
              <w:top w:val="nil"/>
            </w:tcBorders>
          </w:tcPr>
          <w:p>
            <w:pPr>
              <w:rPr>
                <w:sz w:val="2"/>
                <w:szCs w:val="2"/>
              </w:rPr>
            </w:pPr>
          </w:p>
        </w:tc>
        <w:tc>
          <w:tcPr>
            <w:tcW w:w="5657" w:type="dxa"/>
            <w:gridSpan w:val="6"/>
            <w:tcBorders>
              <w:right w:val="nil"/>
            </w:tcBorders>
          </w:tcPr>
          <w:p>
            <w:pPr>
              <w:pStyle w:val="TableParagraph"/>
              <w:spacing w:before="34"/>
              <w:ind w:left="1813"/>
              <w:rPr>
                <w:sz w:val="18"/>
              </w:rPr>
            </w:pPr>
            <w:r>
              <w:rPr>
                <w:sz w:val="18"/>
              </w:rPr>
              <w:t>(Assinatura do </w:t>
            </w:r>
            <w:r>
              <w:rPr>
                <w:spacing w:val="-2"/>
                <w:sz w:val="18"/>
              </w:rPr>
              <w:t>responsável)</w:t>
            </w:r>
          </w:p>
        </w:tc>
      </w:tr>
    </w:tbl>
    <w:p>
      <w:pPr>
        <w:pStyle w:val="BodyText"/>
        <w:spacing w:before="14"/>
        <w:rPr>
          <w:b/>
        </w:rPr>
      </w:pPr>
      <w:r>
        <w:rPr>
          <w:b/>
        </w:rPr>
        <mc:AlternateContent>
          <mc:Choice Requires="wps">
            <w:drawing>
              <wp:anchor distT="0" distB="0" distL="0" distR="0" allowOverlap="1" layoutInCell="1" locked="0" behindDoc="0" simplePos="0" relativeHeight="15766016">
                <wp:simplePos x="0" y="0"/>
                <wp:positionH relativeFrom="page">
                  <wp:posOffset>95249</wp:posOffset>
                </wp:positionH>
                <wp:positionV relativeFrom="page">
                  <wp:posOffset>-20</wp:posOffset>
                </wp:positionV>
                <wp:extent cx="9525" cy="15544800"/>
                <wp:effectExtent l="0" t="0" r="0" b="0"/>
                <wp:wrapNone/>
                <wp:docPr id="216" name="Group 216"/>
                <wp:cNvGraphicFramePr>
                  <a:graphicFrameLocks/>
                </wp:cNvGraphicFramePr>
                <a:graphic>
                  <a:graphicData uri="http://schemas.microsoft.com/office/word/2010/wordprocessingGroup">
                    <wpg:wgp>
                      <wpg:cNvPr id="216" name="Group 216"/>
                      <wpg:cNvGrpSpPr/>
                      <wpg:grpSpPr>
                        <a:xfrm>
                          <a:off x="0" y="0"/>
                          <a:ext cx="9525" cy="15544800"/>
                          <a:chExt cx="9525" cy="15544800"/>
                        </a:xfrm>
                      </wpg:grpSpPr>
                      <wps:wsp>
                        <wps:cNvPr id="217" name="Graphic 217"/>
                        <wps:cNvSpPr/>
                        <wps:spPr>
                          <a:xfrm>
                            <a:off x="-12" y="7"/>
                            <a:ext cx="9525" cy="9515475"/>
                          </a:xfrm>
                          <a:custGeom>
                            <a:avLst/>
                            <a:gdLst/>
                            <a:ahLst/>
                            <a:cxnLst/>
                            <a:rect l="l" t="t" r="r" b="b"/>
                            <a:pathLst>
                              <a:path w="9525" h="9515475">
                                <a:moveTo>
                                  <a:pt x="9525" y="0"/>
                                </a:moveTo>
                                <a:lnTo>
                                  <a:pt x="0" y="0"/>
                                </a:lnTo>
                                <a:lnTo>
                                  <a:pt x="0" y="1038225"/>
                                </a:lnTo>
                                <a:lnTo>
                                  <a:pt x="0" y="2419350"/>
                                </a:lnTo>
                                <a:lnTo>
                                  <a:pt x="0" y="9515475"/>
                                </a:lnTo>
                                <a:lnTo>
                                  <a:pt x="9525" y="9515475"/>
                                </a:lnTo>
                                <a:lnTo>
                                  <a:pt x="9525" y="1038225"/>
                                </a:lnTo>
                                <a:lnTo>
                                  <a:pt x="9525" y="0"/>
                                </a:lnTo>
                                <a:close/>
                              </a:path>
                            </a:pathLst>
                          </a:custGeom>
                          <a:solidFill>
                            <a:srgbClr val="000000"/>
                          </a:solidFill>
                        </wps:spPr>
                        <wps:bodyPr wrap="square" lIns="0" tIns="0" rIns="0" bIns="0" rtlCol="0">
                          <a:prstTxWarp prst="textNoShape">
                            <a:avLst/>
                          </a:prstTxWarp>
                          <a:noAutofit/>
                        </wps:bodyPr>
                      </wps:wsp>
                      <wps:wsp>
                        <wps:cNvPr id="218" name="Graphic 218"/>
                        <wps:cNvSpPr/>
                        <wps:spPr>
                          <a:xfrm>
                            <a:off x="0" y="9515474"/>
                            <a:ext cx="9525" cy="180975"/>
                          </a:xfrm>
                          <a:custGeom>
                            <a:avLst/>
                            <a:gdLst/>
                            <a:ahLst/>
                            <a:cxnLst/>
                            <a:rect l="l" t="t" r="r" b="b"/>
                            <a:pathLst>
                              <a:path w="9525" h="180975">
                                <a:moveTo>
                                  <a:pt x="9524" y="180974"/>
                                </a:moveTo>
                                <a:lnTo>
                                  <a:pt x="0" y="180974"/>
                                </a:lnTo>
                                <a:lnTo>
                                  <a:pt x="0" y="0"/>
                                </a:lnTo>
                                <a:lnTo>
                                  <a:pt x="9524" y="0"/>
                                </a:lnTo>
                                <a:lnTo>
                                  <a:pt x="9524" y="180974"/>
                                </a:lnTo>
                                <a:close/>
                              </a:path>
                            </a:pathLst>
                          </a:custGeom>
                          <a:solidFill>
                            <a:srgbClr val="808080"/>
                          </a:solidFill>
                        </wps:spPr>
                        <wps:bodyPr wrap="square" lIns="0" tIns="0" rIns="0" bIns="0" rtlCol="0">
                          <a:prstTxWarp prst="textNoShape">
                            <a:avLst/>
                          </a:prstTxWarp>
                          <a:noAutofit/>
                        </wps:bodyPr>
                      </wps:wsp>
                      <wps:wsp>
                        <wps:cNvPr id="219" name="Graphic 219"/>
                        <wps:cNvSpPr/>
                        <wps:spPr>
                          <a:xfrm>
                            <a:off x="-12" y="9696457"/>
                            <a:ext cx="9525" cy="5848350"/>
                          </a:xfrm>
                          <a:custGeom>
                            <a:avLst/>
                            <a:gdLst/>
                            <a:ahLst/>
                            <a:cxnLst/>
                            <a:rect l="l" t="t" r="r" b="b"/>
                            <a:pathLst>
                              <a:path w="9525" h="5848350">
                                <a:moveTo>
                                  <a:pt x="9525" y="0"/>
                                </a:moveTo>
                                <a:lnTo>
                                  <a:pt x="0" y="0"/>
                                </a:lnTo>
                                <a:lnTo>
                                  <a:pt x="0" y="704850"/>
                                </a:lnTo>
                                <a:lnTo>
                                  <a:pt x="0" y="1057275"/>
                                </a:lnTo>
                                <a:lnTo>
                                  <a:pt x="0" y="5848350"/>
                                </a:lnTo>
                                <a:lnTo>
                                  <a:pt x="9525" y="5848350"/>
                                </a:lnTo>
                                <a:lnTo>
                                  <a:pt x="9525" y="70485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7.5pt;margin-top:-.00162pt;width:.75pt;height:1224pt;mso-position-horizontal-relative:page;mso-position-vertical-relative:page;z-index:15766016" id="docshapegroup212" coordorigin="150,0" coordsize="15,24480">
                <v:shape style="position:absolute;left:149;top:-1;width:15;height:14985" id="docshape213" coordorigin="150,0" coordsize="15,14985" path="m165,0l150,0,150,1635,150,3810,150,14985,165,14985,165,1635,165,0xe" filled="true" fillcolor="#000000" stroked="false">
                  <v:path arrowok="t"/>
                  <v:fill type="solid"/>
                </v:shape>
                <v:rect style="position:absolute;left:150;top:14984;width:15;height:285" id="docshape214" filled="true" fillcolor="#808080" stroked="false">
                  <v:fill type="solid"/>
                </v:rect>
                <v:shape style="position:absolute;left:149;top:15269;width:15;height:9210" id="docshape215" coordorigin="150,15270" coordsize="15,9210" path="m165,15270l150,15270,150,16380,150,16935,150,24480,165,24480,165,16380,165,15270xe" filled="true" fillcolor="#000000" stroked="false">
                  <v:path arrowok="t"/>
                  <v:fill type="solid"/>
                </v:shape>
                <w10:wrap type="none"/>
              </v:group>
            </w:pict>
          </mc:Fallback>
        </mc:AlternateContent>
      </w:r>
      <w:r>
        <w:rPr>
          <w:b/>
        </w:rPr>
        <mc:AlternateContent>
          <mc:Choice Requires="wps">
            <w:drawing>
              <wp:anchor distT="0" distB="0" distL="0" distR="0" allowOverlap="1" layoutInCell="1" locked="0" behindDoc="0" simplePos="0" relativeHeight="15766528">
                <wp:simplePos x="0" y="0"/>
                <wp:positionH relativeFrom="page">
                  <wp:posOffset>6772274</wp:posOffset>
                </wp:positionH>
                <wp:positionV relativeFrom="page">
                  <wp:posOffset>-20</wp:posOffset>
                </wp:positionV>
                <wp:extent cx="9525" cy="15544800"/>
                <wp:effectExtent l="0" t="0" r="0" b="0"/>
                <wp:wrapNone/>
                <wp:docPr id="220" name="Group 220"/>
                <wp:cNvGraphicFramePr>
                  <a:graphicFrameLocks/>
                </wp:cNvGraphicFramePr>
                <a:graphic>
                  <a:graphicData uri="http://schemas.microsoft.com/office/word/2010/wordprocessingGroup">
                    <wpg:wgp>
                      <wpg:cNvPr id="220" name="Group 220"/>
                      <wpg:cNvGrpSpPr/>
                      <wpg:grpSpPr>
                        <a:xfrm>
                          <a:off x="0" y="0"/>
                          <a:ext cx="9525" cy="15544800"/>
                          <a:chExt cx="9525" cy="15544800"/>
                        </a:xfrm>
                      </wpg:grpSpPr>
                      <wps:wsp>
                        <wps:cNvPr id="221" name="Graphic 221"/>
                        <wps:cNvSpPr/>
                        <wps:spPr>
                          <a:xfrm>
                            <a:off x="-11" y="7"/>
                            <a:ext cx="9525" cy="9515475"/>
                          </a:xfrm>
                          <a:custGeom>
                            <a:avLst/>
                            <a:gdLst/>
                            <a:ahLst/>
                            <a:cxnLst/>
                            <a:rect l="l" t="t" r="r" b="b"/>
                            <a:pathLst>
                              <a:path w="9525" h="9515475">
                                <a:moveTo>
                                  <a:pt x="9525" y="0"/>
                                </a:moveTo>
                                <a:lnTo>
                                  <a:pt x="0" y="0"/>
                                </a:lnTo>
                                <a:lnTo>
                                  <a:pt x="0" y="1038225"/>
                                </a:lnTo>
                                <a:lnTo>
                                  <a:pt x="0" y="2419350"/>
                                </a:lnTo>
                                <a:lnTo>
                                  <a:pt x="0" y="9515475"/>
                                </a:lnTo>
                                <a:lnTo>
                                  <a:pt x="9525" y="9515475"/>
                                </a:lnTo>
                                <a:lnTo>
                                  <a:pt x="9525" y="1038225"/>
                                </a:lnTo>
                                <a:lnTo>
                                  <a:pt x="9525" y="0"/>
                                </a:lnTo>
                                <a:close/>
                              </a:path>
                            </a:pathLst>
                          </a:custGeom>
                          <a:solidFill>
                            <a:srgbClr val="000000"/>
                          </a:solidFill>
                        </wps:spPr>
                        <wps:bodyPr wrap="square" lIns="0" tIns="0" rIns="0" bIns="0" rtlCol="0">
                          <a:prstTxWarp prst="textNoShape">
                            <a:avLst/>
                          </a:prstTxWarp>
                          <a:noAutofit/>
                        </wps:bodyPr>
                      </wps:wsp>
                      <wps:wsp>
                        <wps:cNvPr id="222" name="Graphic 222"/>
                        <wps:cNvSpPr/>
                        <wps:spPr>
                          <a:xfrm>
                            <a:off x="0" y="9515474"/>
                            <a:ext cx="9525" cy="180975"/>
                          </a:xfrm>
                          <a:custGeom>
                            <a:avLst/>
                            <a:gdLst/>
                            <a:ahLst/>
                            <a:cxnLst/>
                            <a:rect l="l" t="t" r="r" b="b"/>
                            <a:pathLst>
                              <a:path w="9525" h="180975">
                                <a:moveTo>
                                  <a:pt x="9524" y="180974"/>
                                </a:moveTo>
                                <a:lnTo>
                                  <a:pt x="0" y="180974"/>
                                </a:lnTo>
                                <a:lnTo>
                                  <a:pt x="0" y="0"/>
                                </a:lnTo>
                                <a:lnTo>
                                  <a:pt x="9524" y="0"/>
                                </a:lnTo>
                                <a:lnTo>
                                  <a:pt x="9524" y="180974"/>
                                </a:lnTo>
                                <a:close/>
                              </a:path>
                            </a:pathLst>
                          </a:custGeom>
                          <a:solidFill>
                            <a:srgbClr val="808080"/>
                          </a:solidFill>
                        </wps:spPr>
                        <wps:bodyPr wrap="square" lIns="0" tIns="0" rIns="0" bIns="0" rtlCol="0">
                          <a:prstTxWarp prst="textNoShape">
                            <a:avLst/>
                          </a:prstTxWarp>
                          <a:noAutofit/>
                        </wps:bodyPr>
                      </wps:wsp>
                      <wps:wsp>
                        <wps:cNvPr id="223" name="Graphic 223"/>
                        <wps:cNvSpPr/>
                        <wps:spPr>
                          <a:xfrm>
                            <a:off x="-11" y="9696457"/>
                            <a:ext cx="9525" cy="5848350"/>
                          </a:xfrm>
                          <a:custGeom>
                            <a:avLst/>
                            <a:gdLst/>
                            <a:ahLst/>
                            <a:cxnLst/>
                            <a:rect l="l" t="t" r="r" b="b"/>
                            <a:pathLst>
                              <a:path w="9525" h="5848350">
                                <a:moveTo>
                                  <a:pt x="9525" y="0"/>
                                </a:moveTo>
                                <a:lnTo>
                                  <a:pt x="0" y="0"/>
                                </a:lnTo>
                                <a:lnTo>
                                  <a:pt x="0" y="704850"/>
                                </a:lnTo>
                                <a:lnTo>
                                  <a:pt x="0" y="1057275"/>
                                </a:lnTo>
                                <a:lnTo>
                                  <a:pt x="0" y="5848350"/>
                                </a:lnTo>
                                <a:lnTo>
                                  <a:pt x="9525" y="5848350"/>
                                </a:lnTo>
                                <a:lnTo>
                                  <a:pt x="9525" y="704850"/>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33.249939pt;margin-top:-.00162pt;width:.75pt;height:1224pt;mso-position-horizontal-relative:page;mso-position-vertical-relative:page;z-index:15766528" id="docshapegroup216" coordorigin="10665,0" coordsize="15,24480">
                <v:shape style="position:absolute;left:10664;top:-1;width:15;height:14985" id="docshape217" coordorigin="10665,0" coordsize="15,14985" path="m10680,0l10665,0,10665,1635,10665,3810,10665,14985,10680,14985,10680,1635,10680,0xe" filled="true" fillcolor="#000000" stroked="false">
                  <v:path arrowok="t"/>
                  <v:fill type="solid"/>
                </v:shape>
                <v:rect style="position:absolute;left:10665;top:14984;width:15;height:285" id="docshape218" filled="true" fillcolor="#808080" stroked="false">
                  <v:fill type="solid"/>
                </v:rect>
                <v:shape style="position:absolute;left:10664;top:15269;width:15;height:9210" id="docshape219" coordorigin="10665,15270" coordsize="15,9210" path="m10680,15270l10665,15270,10665,16380,10665,16935,10665,24480,10680,24480,10680,16380,10680,15270xe" filled="true" fillcolor="#000000" stroked="false">
                  <v:path arrowok="t"/>
                  <v:fill type="solid"/>
                </v:shape>
                <w10:wrap type="none"/>
              </v:group>
            </w:pict>
          </mc:Fallback>
        </mc:AlternateContent>
      </w:r>
    </w:p>
    <w:tbl>
      <w:tblPr>
        <w:tblW w:w="0" w:type="auto"/>
        <w:jc w:val="left"/>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27"/>
        <w:gridCol w:w="4184"/>
        <w:gridCol w:w="704"/>
        <w:gridCol w:w="764"/>
        <w:gridCol w:w="1109"/>
        <w:gridCol w:w="959"/>
        <w:gridCol w:w="1109"/>
        <w:gridCol w:w="967"/>
      </w:tblGrid>
      <w:tr>
        <w:trPr>
          <w:trHeight w:val="1079" w:hRule="atLeast"/>
        </w:trPr>
        <w:tc>
          <w:tcPr>
            <w:tcW w:w="4911" w:type="dxa"/>
            <w:gridSpan w:val="2"/>
            <w:tcBorders>
              <w:left w:val="nil"/>
              <w:bottom w:val="single" w:sz="6" w:space="0" w:color="000000"/>
              <w:right w:val="single" w:sz="6" w:space="0" w:color="000000"/>
            </w:tcBorders>
          </w:tcPr>
          <w:p>
            <w:pPr>
              <w:pStyle w:val="TableParagraph"/>
              <w:spacing w:line="280" w:lineRule="auto" w:before="58"/>
              <w:ind w:left="127" w:right="111"/>
              <w:jc w:val="center"/>
              <w:rPr>
                <w:b/>
                <w:sz w:val="20"/>
              </w:rPr>
            </w:pPr>
            <w:r>
              <w:rPr>
                <w:b/>
                <w:sz w:val="20"/>
              </w:rPr>
              <w:t>UNIVERSIDADE</w:t>
            </w:r>
            <w:r>
              <w:rPr>
                <w:b/>
                <w:spacing w:val="-11"/>
                <w:sz w:val="20"/>
              </w:rPr>
              <w:t> </w:t>
            </w:r>
            <w:r>
              <w:rPr>
                <w:b/>
                <w:sz w:val="20"/>
              </w:rPr>
              <w:t>DO</w:t>
            </w:r>
            <w:r>
              <w:rPr>
                <w:b/>
                <w:spacing w:val="-11"/>
                <w:sz w:val="20"/>
              </w:rPr>
              <w:t> </w:t>
            </w:r>
            <w:r>
              <w:rPr>
                <w:b/>
                <w:sz w:val="20"/>
              </w:rPr>
              <w:t>ESTADO</w:t>
            </w:r>
            <w:r>
              <w:rPr>
                <w:b/>
                <w:spacing w:val="-11"/>
                <w:sz w:val="20"/>
              </w:rPr>
              <w:t> </w:t>
            </w:r>
            <w:r>
              <w:rPr>
                <w:b/>
                <w:sz w:val="20"/>
              </w:rPr>
              <w:t>DO</w:t>
            </w:r>
            <w:r>
              <w:rPr>
                <w:b/>
                <w:spacing w:val="-11"/>
                <w:sz w:val="20"/>
              </w:rPr>
              <w:t> </w:t>
            </w:r>
            <w:r>
              <w:rPr>
                <w:b/>
                <w:sz w:val="20"/>
              </w:rPr>
              <w:t>RIO</w:t>
            </w:r>
            <w:r>
              <w:rPr>
                <w:b/>
                <w:spacing w:val="-11"/>
                <w:sz w:val="20"/>
              </w:rPr>
              <w:t> </w:t>
            </w:r>
            <w:r>
              <w:rPr>
                <w:b/>
                <w:sz w:val="20"/>
              </w:rPr>
              <w:t>DE </w:t>
            </w:r>
            <w:r>
              <w:rPr>
                <w:b/>
                <w:spacing w:val="-2"/>
                <w:sz w:val="20"/>
              </w:rPr>
              <w:t>JANEIRO</w:t>
            </w:r>
          </w:p>
          <w:p>
            <w:pPr>
              <w:pStyle w:val="TableParagraph"/>
              <w:spacing w:before="20"/>
              <w:ind w:left="127" w:right="1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line="173" w:lineRule="exact" w:before="64"/>
              <w:ind w:left="127" w:right="114"/>
              <w:jc w:val="center"/>
              <w:rPr>
                <w:b/>
                <w:sz w:val="18"/>
              </w:rPr>
            </w:pPr>
            <w:r>
              <w:rPr>
                <w:b/>
                <w:spacing w:val="-2"/>
                <w:sz w:val="18"/>
              </w:rPr>
              <w:t>PROPOSTA</w:t>
            </w:r>
            <w:r>
              <w:rPr>
                <w:b/>
                <w:spacing w:val="-8"/>
                <w:sz w:val="18"/>
              </w:rPr>
              <w:t> </w:t>
            </w:r>
            <w:r>
              <w:rPr>
                <w:b/>
                <w:spacing w:val="-2"/>
                <w:sz w:val="18"/>
              </w:rPr>
              <w:t>DETALHE</w:t>
            </w:r>
          </w:p>
        </w:tc>
        <w:tc>
          <w:tcPr>
            <w:tcW w:w="5612" w:type="dxa"/>
            <w:gridSpan w:val="6"/>
            <w:tcBorders>
              <w:left w:val="single" w:sz="6" w:space="0" w:color="000000"/>
              <w:bottom w:val="single" w:sz="6" w:space="0" w:color="000000"/>
              <w:right w:val="nil"/>
            </w:tcBorders>
          </w:tcPr>
          <w:p>
            <w:pPr>
              <w:pStyle w:val="TableParagraph"/>
              <w:spacing w:before="167"/>
              <w:ind w:left="204"/>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312/2025.</w:t>
            </w:r>
          </w:p>
          <w:p>
            <w:pPr>
              <w:pStyle w:val="TableParagraph"/>
              <w:spacing w:line="310" w:lineRule="atLeast" w:before="5"/>
              <w:ind w:left="204" w:right="1778"/>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11/07/2025</w:t>
            </w:r>
            <w:r>
              <w:rPr>
                <w:b/>
                <w:spacing w:val="-11"/>
                <w:sz w:val="18"/>
              </w:rPr>
              <w:t> </w:t>
            </w:r>
            <w:r>
              <w:rPr>
                <w:b/>
                <w:sz w:val="18"/>
              </w:rPr>
              <w:t>às</w:t>
            </w:r>
            <w:r>
              <w:rPr>
                <w:b/>
                <w:spacing w:val="-12"/>
                <w:sz w:val="18"/>
              </w:rPr>
              <w:t> </w:t>
            </w:r>
            <w:r>
              <w:rPr>
                <w:b/>
                <w:sz w:val="18"/>
              </w:rPr>
              <w:t>10horas. Processo n° SEI-260007/010148/2024.</w:t>
            </w:r>
          </w:p>
        </w:tc>
      </w:tr>
      <w:tr>
        <w:trPr>
          <w:trHeight w:val="539" w:hRule="atLeast"/>
        </w:trPr>
        <w:tc>
          <w:tcPr>
            <w:tcW w:w="727" w:type="dxa"/>
            <w:vMerge w:val="restart"/>
            <w:tcBorders>
              <w:top w:val="single" w:sz="6" w:space="0" w:color="000000"/>
              <w:left w:val="nil"/>
              <w:bottom w:val="single" w:sz="6" w:space="0" w:color="000000"/>
              <w:right w:val="single" w:sz="6" w:space="0" w:color="000000"/>
            </w:tcBorders>
          </w:tcPr>
          <w:p>
            <w:pPr>
              <w:pStyle w:val="TableParagraph"/>
              <w:rPr>
                <w:b/>
                <w:sz w:val="16"/>
              </w:rPr>
            </w:pPr>
          </w:p>
          <w:p>
            <w:pPr>
              <w:pStyle w:val="TableParagraph"/>
              <w:spacing w:before="12"/>
              <w:rPr>
                <w:b/>
                <w:sz w:val="16"/>
              </w:rPr>
            </w:pPr>
          </w:p>
          <w:p>
            <w:pPr>
              <w:pStyle w:val="TableParagraph"/>
              <w:spacing w:line="352" w:lineRule="auto"/>
              <w:ind w:left="314" w:right="99" w:hanging="143"/>
              <w:rPr>
                <w:b/>
                <w:sz w:val="16"/>
              </w:rPr>
            </w:pPr>
            <w:r>
              <w:rPr>
                <w:b/>
                <w:spacing w:val="-4"/>
                <w:sz w:val="16"/>
              </w:rPr>
              <w:t>LOTE</w:t>
            </w:r>
            <w:r>
              <w:rPr>
                <w:b/>
                <w:spacing w:val="40"/>
                <w:sz w:val="16"/>
              </w:rPr>
              <w:t> </w:t>
            </w:r>
            <w:r>
              <w:rPr>
                <w:b/>
                <w:spacing w:val="-6"/>
                <w:sz w:val="16"/>
              </w:rPr>
              <w:t>02</w:t>
            </w:r>
          </w:p>
        </w:tc>
        <w:tc>
          <w:tcPr>
            <w:tcW w:w="418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47"/>
              <w:rPr>
                <w:b/>
                <w:sz w:val="16"/>
              </w:rPr>
            </w:pPr>
          </w:p>
          <w:p>
            <w:pPr>
              <w:pStyle w:val="TableParagraph"/>
              <w:ind w:left="12" w:right="5"/>
              <w:jc w:val="center"/>
              <w:rPr>
                <w:b/>
                <w:sz w:val="16"/>
              </w:rPr>
            </w:pPr>
            <w:r>
              <w:rPr>
                <w:b/>
                <w:spacing w:val="-2"/>
                <w:sz w:val="16"/>
              </w:rPr>
              <w:t>ESPECIFICAÇÃO</w:t>
            </w:r>
          </w:p>
        </w:tc>
        <w:tc>
          <w:tcPr>
            <w:tcW w:w="70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47"/>
              <w:rPr>
                <w:b/>
                <w:sz w:val="16"/>
              </w:rPr>
            </w:pPr>
          </w:p>
          <w:p>
            <w:pPr>
              <w:pStyle w:val="TableParagraph"/>
              <w:ind w:left="147"/>
              <w:rPr>
                <w:b/>
                <w:sz w:val="16"/>
              </w:rPr>
            </w:pPr>
            <w:r>
              <w:rPr>
                <w:b/>
                <w:spacing w:val="-4"/>
                <w:sz w:val="16"/>
              </w:rPr>
              <w:t>UNID</w:t>
            </w:r>
          </w:p>
        </w:tc>
        <w:tc>
          <w:tcPr>
            <w:tcW w:w="76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47"/>
              <w:rPr>
                <w:b/>
                <w:sz w:val="16"/>
              </w:rPr>
            </w:pPr>
          </w:p>
          <w:p>
            <w:pPr>
              <w:pStyle w:val="TableParagraph"/>
              <w:ind w:left="213"/>
              <w:rPr>
                <w:b/>
                <w:sz w:val="16"/>
              </w:rPr>
            </w:pPr>
            <w:r>
              <w:rPr>
                <w:b/>
                <w:spacing w:val="-5"/>
                <w:sz w:val="16"/>
              </w:rPr>
              <w:t>QTD</w:t>
            </w:r>
          </w:p>
        </w:tc>
        <w:tc>
          <w:tcPr>
            <w:tcW w:w="2068" w:type="dxa"/>
            <w:gridSpan w:val="2"/>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654" w:right="506"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76" w:type="dxa"/>
            <w:gridSpan w:val="2"/>
            <w:tcBorders>
              <w:top w:val="single" w:sz="6" w:space="0" w:color="000000"/>
              <w:left w:val="single" w:sz="6" w:space="0" w:color="000000"/>
              <w:bottom w:val="single" w:sz="6" w:space="0" w:color="000000"/>
              <w:right w:val="nil"/>
            </w:tcBorders>
          </w:tcPr>
          <w:p>
            <w:pPr>
              <w:pStyle w:val="TableParagraph"/>
              <w:spacing w:line="270" w:lineRule="atLeast"/>
              <w:ind w:left="654" w:right="544"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27" w:type="dxa"/>
            <w:vMerge/>
            <w:tcBorders>
              <w:top w:val="nil"/>
              <w:left w:val="nil"/>
              <w:bottom w:val="single" w:sz="6" w:space="0" w:color="000000"/>
              <w:right w:val="single" w:sz="6" w:space="0" w:color="000000"/>
            </w:tcBorders>
          </w:tcPr>
          <w:p>
            <w:pPr>
              <w:rPr>
                <w:sz w:val="2"/>
                <w:szCs w:val="2"/>
              </w:rPr>
            </w:pPr>
          </w:p>
        </w:tc>
        <w:tc>
          <w:tcPr>
            <w:tcW w:w="4184" w:type="dxa"/>
            <w:vMerge/>
            <w:tcBorders>
              <w:top w:val="nil"/>
              <w:left w:val="single" w:sz="6" w:space="0" w:color="000000"/>
              <w:bottom w:val="single" w:sz="6" w:space="0" w:color="000000"/>
              <w:right w:val="single" w:sz="6" w:space="0" w:color="000000"/>
            </w:tcBorders>
          </w:tcPr>
          <w:p>
            <w:pPr>
              <w:rPr>
                <w:sz w:val="2"/>
                <w:szCs w:val="2"/>
              </w:rPr>
            </w:pPr>
          </w:p>
        </w:tc>
        <w:tc>
          <w:tcPr>
            <w:tcW w:w="704" w:type="dxa"/>
            <w:vMerge/>
            <w:tcBorders>
              <w:top w:val="nil"/>
              <w:left w:val="single" w:sz="6" w:space="0" w:color="000000"/>
              <w:bottom w:val="single" w:sz="6" w:space="0" w:color="000000"/>
              <w:right w:val="single" w:sz="6" w:space="0" w:color="000000"/>
            </w:tcBorders>
          </w:tcPr>
          <w:p>
            <w:pPr>
              <w:rPr>
                <w:sz w:val="2"/>
                <w:szCs w:val="2"/>
              </w:rPr>
            </w:pPr>
          </w:p>
        </w:tc>
        <w:tc>
          <w:tcPr>
            <w:tcW w:w="764" w:type="dxa"/>
            <w:vMerge/>
            <w:tcBorders>
              <w:top w:val="nil"/>
              <w:left w:val="single" w:sz="6" w:space="0" w:color="000000"/>
              <w:bottom w:val="single" w:sz="6" w:space="0" w:color="000000"/>
              <w:right w:val="single" w:sz="6" w:space="0" w:color="000000"/>
            </w:tcBorders>
          </w:tcPr>
          <w:p>
            <w:pPr>
              <w:rPr>
                <w:sz w:val="2"/>
                <w:szCs w:val="2"/>
              </w:rPr>
            </w:pPr>
          </w:p>
        </w:tc>
        <w:tc>
          <w:tcPr>
            <w:tcW w:w="1109"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46" w:right="126" w:firstLine="135"/>
              <w:rPr>
                <w:b/>
                <w:sz w:val="16"/>
              </w:rPr>
            </w:pPr>
            <w:r>
              <w:rPr>
                <w:b/>
                <w:spacing w:val="-2"/>
                <w:sz w:val="16"/>
              </w:rPr>
              <w:t>PREÇO</w:t>
            </w:r>
            <w:r>
              <w:rPr>
                <w:b/>
                <w:spacing w:val="40"/>
                <w:sz w:val="16"/>
              </w:rPr>
              <w:t> </w:t>
            </w:r>
            <w:r>
              <w:rPr>
                <w:b/>
                <w:spacing w:val="-2"/>
                <w:sz w:val="16"/>
              </w:rPr>
              <w:t>UNITÁRIO</w:t>
            </w:r>
          </w:p>
        </w:tc>
        <w:tc>
          <w:tcPr>
            <w:tcW w:w="959" w:type="dxa"/>
            <w:tcBorders>
              <w:top w:val="single" w:sz="6" w:space="0" w:color="000000"/>
              <w:left w:val="single" w:sz="6" w:space="0" w:color="000000"/>
              <w:bottom w:val="single" w:sz="6" w:space="0" w:color="000000"/>
              <w:right w:val="single" w:sz="6" w:space="0" w:color="000000"/>
            </w:tcBorders>
          </w:tcPr>
          <w:p>
            <w:pPr>
              <w:pStyle w:val="TableParagraph"/>
              <w:spacing w:before="46"/>
              <w:rPr>
                <w:b/>
                <w:sz w:val="16"/>
              </w:rPr>
            </w:pPr>
          </w:p>
          <w:p>
            <w:pPr>
              <w:pStyle w:val="TableParagraph"/>
              <w:ind w:left="29"/>
              <w:jc w:val="center"/>
              <w:rPr>
                <w:b/>
                <w:sz w:val="16"/>
              </w:rPr>
            </w:pPr>
            <w:r>
              <w:rPr>
                <w:b/>
                <w:spacing w:val="-4"/>
                <w:sz w:val="16"/>
              </w:rPr>
              <w:t>TOTAL</w:t>
            </w:r>
          </w:p>
        </w:tc>
        <w:tc>
          <w:tcPr>
            <w:tcW w:w="1109"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ind w:left="145" w:right="127" w:firstLine="135"/>
              <w:rPr>
                <w:b/>
                <w:sz w:val="16"/>
              </w:rPr>
            </w:pPr>
            <w:r>
              <w:rPr>
                <w:b/>
                <w:spacing w:val="-2"/>
                <w:sz w:val="16"/>
              </w:rPr>
              <w:t>PREÇO</w:t>
            </w:r>
            <w:r>
              <w:rPr>
                <w:b/>
                <w:spacing w:val="40"/>
                <w:sz w:val="16"/>
              </w:rPr>
              <w:t> </w:t>
            </w:r>
            <w:r>
              <w:rPr>
                <w:b/>
                <w:spacing w:val="-2"/>
                <w:sz w:val="16"/>
              </w:rPr>
              <w:t>UNITÁRIO</w:t>
            </w:r>
          </w:p>
        </w:tc>
        <w:tc>
          <w:tcPr>
            <w:tcW w:w="967" w:type="dxa"/>
            <w:tcBorders>
              <w:top w:val="single" w:sz="6" w:space="0" w:color="000000"/>
              <w:left w:val="single" w:sz="6" w:space="0" w:color="000000"/>
              <w:bottom w:val="single" w:sz="6" w:space="0" w:color="000000"/>
              <w:right w:val="nil"/>
            </w:tcBorders>
          </w:tcPr>
          <w:p>
            <w:pPr>
              <w:pStyle w:val="TableParagraph"/>
              <w:spacing w:before="46"/>
              <w:rPr>
                <w:b/>
                <w:sz w:val="16"/>
              </w:rPr>
            </w:pPr>
          </w:p>
          <w:p>
            <w:pPr>
              <w:pStyle w:val="TableParagraph"/>
              <w:ind w:left="13"/>
              <w:jc w:val="center"/>
              <w:rPr>
                <w:b/>
                <w:sz w:val="16"/>
              </w:rPr>
            </w:pPr>
            <w:r>
              <w:rPr>
                <w:b/>
                <w:spacing w:val="-4"/>
                <w:sz w:val="16"/>
              </w:rPr>
              <w:t>TOTAL</w:t>
            </w:r>
          </w:p>
        </w:tc>
      </w:tr>
      <w:tr>
        <w:trPr>
          <w:trHeight w:val="1889" w:hRule="atLeast"/>
        </w:trPr>
        <w:tc>
          <w:tcPr>
            <w:tcW w:w="727" w:type="dxa"/>
            <w:tcBorders>
              <w:top w:val="single" w:sz="6" w:space="0" w:color="000000"/>
              <w:left w:val="nil"/>
              <w:bottom w:val="single" w:sz="6" w:space="0" w:color="000000"/>
              <w:right w:val="single" w:sz="6" w:space="0" w:color="000000"/>
            </w:tcBorders>
          </w:tcPr>
          <w:p>
            <w:pPr>
              <w:pStyle w:val="TableParagraph"/>
              <w:rPr>
                <w:b/>
                <w:sz w:val="20"/>
              </w:rPr>
            </w:pPr>
          </w:p>
          <w:p>
            <w:pPr>
              <w:pStyle w:val="TableParagraph"/>
              <w:rPr>
                <w:b/>
                <w:sz w:val="20"/>
              </w:rPr>
            </w:pPr>
          </w:p>
          <w:p>
            <w:pPr>
              <w:pStyle w:val="TableParagraph"/>
              <w:spacing w:before="178"/>
              <w:rPr>
                <w:b/>
                <w:sz w:val="20"/>
              </w:rPr>
            </w:pPr>
          </w:p>
          <w:p>
            <w:pPr>
              <w:pStyle w:val="TableParagraph"/>
              <w:ind w:left="23"/>
              <w:jc w:val="center"/>
              <w:rPr>
                <w:sz w:val="20"/>
              </w:rPr>
            </w:pPr>
            <w:r>
              <w:rPr>
                <w:spacing w:val="-4"/>
                <w:sz w:val="20"/>
              </w:rPr>
              <w:t>2.10</w:t>
            </w:r>
          </w:p>
        </w:tc>
        <w:tc>
          <w:tcPr>
            <w:tcW w:w="4184" w:type="dxa"/>
            <w:tcBorders>
              <w:top w:val="single" w:sz="6" w:space="0" w:color="000000"/>
              <w:left w:val="single" w:sz="6" w:space="0" w:color="000000"/>
              <w:bottom w:val="single" w:sz="6" w:space="0" w:color="000000"/>
              <w:right w:val="single" w:sz="6" w:space="0" w:color="000000"/>
            </w:tcBorders>
          </w:tcPr>
          <w:p>
            <w:pPr>
              <w:pStyle w:val="TableParagraph"/>
              <w:spacing w:line="345" w:lineRule="auto" w:before="95"/>
              <w:ind w:left="70" w:right="74"/>
              <w:jc w:val="both"/>
              <w:rPr>
                <w:sz w:val="18"/>
              </w:rPr>
            </w:pPr>
            <w:r>
              <w:rPr>
                <w:sz w:val="16"/>
              </w:rPr>
              <w:t>PLACA FIXAÇÃO, MODELO PLACA: </w:t>
            </w:r>
            <w:r>
              <w:rPr>
                <w:sz w:val="16"/>
              </w:rPr>
              <w:t>FRATURA</w:t>
            </w:r>
            <w:r>
              <w:rPr>
                <w:spacing w:val="40"/>
                <w:sz w:val="16"/>
              </w:rPr>
              <w:t> </w:t>
            </w:r>
            <w:r>
              <w:rPr>
                <w:sz w:val="16"/>
              </w:rPr>
              <w:t>CONDILAR ALTA, COMPATÍVEL PARAFUSO</w:t>
            </w:r>
            <w:r>
              <w:rPr>
                <w:spacing w:val="40"/>
                <w:sz w:val="16"/>
              </w:rPr>
              <w:t> </w:t>
            </w:r>
            <w:r>
              <w:rPr>
                <w:sz w:val="16"/>
              </w:rPr>
              <w:t>CIRÚRGICO 2,0MM PARA CRÂNIO MAXILO FACIAL,</w:t>
            </w:r>
            <w:r>
              <w:rPr>
                <w:spacing w:val="40"/>
                <w:sz w:val="16"/>
              </w:rPr>
              <w:t> </w:t>
            </w:r>
            <w:r>
              <w:rPr>
                <w:sz w:val="16"/>
              </w:rPr>
              <w:t>MATERIAL: TITÂNIO, TAMANHO: 4 FUROS,</w:t>
            </w:r>
            <w:r>
              <w:rPr>
                <w:spacing w:val="40"/>
                <w:sz w:val="16"/>
              </w:rPr>
              <w:t> </w:t>
            </w:r>
            <w:r>
              <w:rPr>
                <w:sz w:val="16"/>
              </w:rPr>
              <w:t>ESPESSURA: 0,7MM A 1,0MM</w:t>
            </w:r>
            <w:r>
              <w:rPr>
                <w:sz w:val="18"/>
              </w:rPr>
              <w:t>.</w:t>
            </w:r>
          </w:p>
          <w:p>
            <w:pPr>
              <w:pStyle w:val="TableParagraph"/>
              <w:spacing w:line="176" w:lineRule="exact"/>
              <w:ind w:left="70"/>
              <w:jc w:val="both"/>
              <w:rPr>
                <w:sz w:val="16"/>
              </w:rPr>
            </w:pPr>
            <w:r>
              <w:rPr>
                <w:sz w:val="16"/>
              </w:rPr>
              <w:t>Marca</w:t>
            </w:r>
            <w:r>
              <w:rPr>
                <w:spacing w:val="-1"/>
                <w:sz w:val="16"/>
              </w:rPr>
              <w:t> </w:t>
            </w:r>
            <w:r>
              <w:rPr>
                <w:spacing w:val="-2"/>
                <w:sz w:val="16"/>
              </w:rPr>
              <w:t>ofertada:</w:t>
            </w:r>
          </w:p>
          <w:p>
            <w:pPr>
              <w:pStyle w:val="TableParagraph"/>
              <w:spacing w:line="154" w:lineRule="exact" w:before="86"/>
              <w:ind w:left="70"/>
              <w:jc w:val="both"/>
              <w:rPr>
                <w:sz w:val="16"/>
              </w:rPr>
            </w:pPr>
            <w:r>
              <w:rPr>
                <w:sz w:val="16"/>
              </w:rPr>
              <w:t>Registro</w:t>
            </w:r>
            <w:r>
              <w:rPr>
                <w:spacing w:val="-1"/>
                <w:sz w:val="16"/>
              </w:rPr>
              <w:t> </w:t>
            </w:r>
            <w:r>
              <w:rPr>
                <w:spacing w:val="-5"/>
                <w:sz w:val="16"/>
              </w:rPr>
              <w:t>nº:</w:t>
            </w:r>
          </w:p>
        </w:tc>
        <w:tc>
          <w:tcPr>
            <w:tcW w:w="70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rPr>
                <w:b/>
                <w:sz w:val="20"/>
              </w:rPr>
            </w:pPr>
          </w:p>
          <w:p>
            <w:pPr>
              <w:pStyle w:val="TableParagraph"/>
              <w:spacing w:before="178"/>
              <w:rPr>
                <w:b/>
                <w:sz w:val="20"/>
              </w:rPr>
            </w:pPr>
          </w:p>
          <w:p>
            <w:pPr>
              <w:pStyle w:val="TableParagraph"/>
              <w:ind w:left="1"/>
              <w:jc w:val="center"/>
              <w:rPr>
                <w:sz w:val="20"/>
              </w:rPr>
            </w:pPr>
            <w:r>
              <w:rPr>
                <w:spacing w:val="-4"/>
                <w:sz w:val="20"/>
              </w:rPr>
              <w:t>Unid</w:t>
            </w:r>
          </w:p>
        </w:tc>
        <w:tc>
          <w:tcPr>
            <w:tcW w:w="764"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9"/>
              <w:rPr>
                <w:b/>
                <w:sz w:val="16"/>
              </w:rPr>
            </w:pPr>
          </w:p>
          <w:p>
            <w:pPr>
              <w:pStyle w:val="TableParagraph"/>
              <w:ind w:left="10"/>
              <w:jc w:val="center"/>
              <w:rPr>
                <w:sz w:val="16"/>
              </w:rPr>
            </w:pPr>
            <w:r>
              <w:rPr>
                <w:spacing w:val="-5"/>
                <w:sz w:val="16"/>
              </w:rPr>
              <w:t>02</w:t>
            </w:r>
          </w:p>
        </w:tc>
        <w:tc>
          <w:tcPr>
            <w:tcW w:w="110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5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67" w:type="dxa"/>
            <w:tcBorders>
              <w:top w:val="single" w:sz="6" w:space="0" w:color="000000"/>
              <w:left w:val="single" w:sz="6" w:space="0" w:color="000000"/>
              <w:bottom w:val="single" w:sz="6" w:space="0" w:color="000000"/>
              <w:right w:val="nil"/>
            </w:tcBorders>
          </w:tcPr>
          <w:p>
            <w:pPr>
              <w:pStyle w:val="TableParagraph"/>
              <w:rPr>
                <w:sz w:val="16"/>
              </w:rPr>
            </w:pPr>
          </w:p>
        </w:tc>
      </w:tr>
      <w:tr>
        <w:trPr>
          <w:trHeight w:val="1889" w:hRule="atLeast"/>
        </w:trPr>
        <w:tc>
          <w:tcPr>
            <w:tcW w:w="727" w:type="dxa"/>
            <w:tcBorders>
              <w:top w:val="single" w:sz="6" w:space="0" w:color="000000"/>
              <w:left w:val="nil"/>
              <w:bottom w:val="single" w:sz="6" w:space="0" w:color="000000"/>
              <w:right w:val="single" w:sz="6" w:space="0" w:color="000000"/>
            </w:tcBorders>
          </w:tcPr>
          <w:p>
            <w:pPr>
              <w:pStyle w:val="TableParagraph"/>
              <w:rPr>
                <w:b/>
                <w:sz w:val="20"/>
              </w:rPr>
            </w:pPr>
          </w:p>
          <w:p>
            <w:pPr>
              <w:pStyle w:val="TableParagraph"/>
              <w:rPr>
                <w:b/>
                <w:sz w:val="20"/>
              </w:rPr>
            </w:pPr>
          </w:p>
          <w:p>
            <w:pPr>
              <w:pStyle w:val="TableParagraph"/>
              <w:spacing w:before="178"/>
              <w:rPr>
                <w:b/>
                <w:sz w:val="20"/>
              </w:rPr>
            </w:pPr>
          </w:p>
          <w:p>
            <w:pPr>
              <w:pStyle w:val="TableParagraph"/>
              <w:ind w:left="23"/>
              <w:jc w:val="center"/>
              <w:rPr>
                <w:sz w:val="20"/>
              </w:rPr>
            </w:pPr>
            <w:r>
              <w:rPr>
                <w:spacing w:val="-4"/>
                <w:sz w:val="20"/>
              </w:rPr>
              <w:t>2.11</w:t>
            </w:r>
          </w:p>
        </w:tc>
        <w:tc>
          <w:tcPr>
            <w:tcW w:w="4184" w:type="dxa"/>
            <w:tcBorders>
              <w:top w:val="single" w:sz="6" w:space="0" w:color="000000"/>
              <w:left w:val="single" w:sz="6" w:space="0" w:color="000000"/>
              <w:bottom w:val="single" w:sz="6" w:space="0" w:color="000000"/>
              <w:right w:val="single" w:sz="6" w:space="0" w:color="000000"/>
            </w:tcBorders>
          </w:tcPr>
          <w:p>
            <w:pPr>
              <w:pStyle w:val="TableParagraph"/>
              <w:spacing w:line="345" w:lineRule="auto" w:before="95"/>
              <w:ind w:left="70" w:right="74"/>
              <w:jc w:val="both"/>
              <w:rPr>
                <w:sz w:val="18"/>
              </w:rPr>
            </w:pPr>
            <w:r>
              <w:rPr>
                <w:sz w:val="16"/>
              </w:rPr>
              <w:t>PLACA FIXAÇÃO, MODELO PLACA: DUPLA </w:t>
            </w:r>
            <w:r>
              <w:rPr>
                <w:sz w:val="16"/>
              </w:rPr>
              <w:t>LINHA</w:t>
            </w:r>
            <w:r>
              <w:rPr>
                <w:spacing w:val="40"/>
                <w:sz w:val="16"/>
              </w:rPr>
              <w:t> </w:t>
            </w:r>
            <w:r>
              <w:rPr>
                <w:sz w:val="16"/>
              </w:rPr>
              <w:t>COM INTERVALO DE 6MM A 14MM, COMPATÍVEL</w:t>
            </w:r>
            <w:r>
              <w:rPr>
                <w:spacing w:val="40"/>
                <w:sz w:val="16"/>
              </w:rPr>
              <w:t> </w:t>
            </w:r>
            <w:r>
              <w:rPr>
                <w:sz w:val="16"/>
              </w:rPr>
              <w:t>PARAFUSO CIRÚRGICO 2,0MM PARA CRÂNIO</w:t>
            </w:r>
            <w:r>
              <w:rPr>
                <w:spacing w:val="40"/>
                <w:sz w:val="16"/>
              </w:rPr>
              <w:t> </w:t>
            </w:r>
            <w:r>
              <w:rPr>
                <w:sz w:val="16"/>
              </w:rPr>
              <w:t>MAXILO FACIAL, MATERIAL: TITÂNIO, TAMANHO: 8</w:t>
            </w:r>
            <w:r>
              <w:rPr>
                <w:spacing w:val="40"/>
                <w:sz w:val="16"/>
              </w:rPr>
              <w:t> </w:t>
            </w:r>
            <w:r>
              <w:rPr>
                <w:sz w:val="16"/>
              </w:rPr>
              <w:t>FUROS, ESPESSURA: 0,7MM A 1,0MM</w:t>
            </w:r>
            <w:r>
              <w:rPr>
                <w:sz w:val="18"/>
              </w:rPr>
              <w:t>.</w:t>
            </w:r>
          </w:p>
          <w:p>
            <w:pPr>
              <w:pStyle w:val="TableParagraph"/>
              <w:spacing w:line="176" w:lineRule="exact"/>
              <w:ind w:left="70"/>
              <w:jc w:val="both"/>
              <w:rPr>
                <w:sz w:val="16"/>
              </w:rPr>
            </w:pPr>
            <w:r>
              <w:rPr>
                <w:sz w:val="16"/>
              </w:rPr>
              <w:t>Marca</w:t>
            </w:r>
            <w:r>
              <w:rPr>
                <w:spacing w:val="-1"/>
                <w:sz w:val="16"/>
              </w:rPr>
              <w:t> </w:t>
            </w:r>
            <w:r>
              <w:rPr>
                <w:spacing w:val="-2"/>
                <w:sz w:val="16"/>
              </w:rPr>
              <w:t>ofertada:</w:t>
            </w:r>
          </w:p>
          <w:p>
            <w:pPr>
              <w:pStyle w:val="TableParagraph"/>
              <w:spacing w:line="154" w:lineRule="exact" w:before="86"/>
              <w:ind w:left="70"/>
              <w:jc w:val="both"/>
              <w:rPr>
                <w:sz w:val="16"/>
              </w:rPr>
            </w:pPr>
            <w:r>
              <w:rPr>
                <w:sz w:val="16"/>
              </w:rPr>
              <w:t>Registro</w:t>
            </w:r>
            <w:r>
              <w:rPr>
                <w:spacing w:val="-1"/>
                <w:sz w:val="16"/>
              </w:rPr>
              <w:t> </w:t>
            </w:r>
            <w:r>
              <w:rPr>
                <w:spacing w:val="-5"/>
                <w:sz w:val="16"/>
              </w:rPr>
              <w:t>nº:</w:t>
            </w:r>
          </w:p>
        </w:tc>
        <w:tc>
          <w:tcPr>
            <w:tcW w:w="704" w:type="dxa"/>
            <w:tcBorders>
              <w:top w:val="single" w:sz="6" w:space="0" w:color="000000"/>
              <w:left w:val="single" w:sz="6" w:space="0" w:color="000000"/>
              <w:bottom w:val="single" w:sz="6" w:space="0" w:color="000000"/>
              <w:right w:val="single" w:sz="6" w:space="0" w:color="000000"/>
            </w:tcBorders>
          </w:tcPr>
          <w:p>
            <w:pPr>
              <w:pStyle w:val="TableParagraph"/>
              <w:rPr>
                <w:b/>
                <w:sz w:val="20"/>
              </w:rPr>
            </w:pPr>
          </w:p>
          <w:p>
            <w:pPr>
              <w:pStyle w:val="TableParagraph"/>
              <w:rPr>
                <w:b/>
                <w:sz w:val="20"/>
              </w:rPr>
            </w:pPr>
          </w:p>
          <w:p>
            <w:pPr>
              <w:pStyle w:val="TableParagraph"/>
              <w:spacing w:before="178"/>
              <w:rPr>
                <w:b/>
                <w:sz w:val="20"/>
              </w:rPr>
            </w:pPr>
          </w:p>
          <w:p>
            <w:pPr>
              <w:pStyle w:val="TableParagraph"/>
              <w:ind w:left="1"/>
              <w:jc w:val="center"/>
              <w:rPr>
                <w:sz w:val="20"/>
              </w:rPr>
            </w:pPr>
            <w:r>
              <w:rPr>
                <w:spacing w:val="-4"/>
                <w:sz w:val="20"/>
              </w:rPr>
              <w:t>Unid</w:t>
            </w:r>
          </w:p>
        </w:tc>
        <w:tc>
          <w:tcPr>
            <w:tcW w:w="764" w:type="dxa"/>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spacing w:before="169"/>
              <w:rPr>
                <w:b/>
                <w:sz w:val="16"/>
              </w:rPr>
            </w:pPr>
          </w:p>
          <w:p>
            <w:pPr>
              <w:pStyle w:val="TableParagraph"/>
              <w:ind w:left="10"/>
              <w:jc w:val="center"/>
              <w:rPr>
                <w:sz w:val="16"/>
              </w:rPr>
            </w:pPr>
            <w:r>
              <w:rPr>
                <w:spacing w:val="-5"/>
                <w:sz w:val="16"/>
              </w:rPr>
              <w:t>06</w:t>
            </w:r>
          </w:p>
        </w:tc>
        <w:tc>
          <w:tcPr>
            <w:tcW w:w="110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5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109"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967" w:type="dxa"/>
            <w:tcBorders>
              <w:top w:val="single" w:sz="6" w:space="0" w:color="000000"/>
              <w:left w:val="single" w:sz="6" w:space="0" w:color="000000"/>
              <w:bottom w:val="single" w:sz="6" w:space="0" w:color="000000"/>
              <w:right w:val="nil"/>
            </w:tcBorders>
          </w:tcPr>
          <w:p>
            <w:pPr>
              <w:pStyle w:val="TableParagraph"/>
              <w:rPr>
                <w:sz w:val="16"/>
              </w:rPr>
            </w:pPr>
          </w:p>
        </w:tc>
      </w:tr>
      <w:tr>
        <w:trPr>
          <w:trHeight w:val="584" w:hRule="atLeast"/>
        </w:trPr>
        <w:tc>
          <w:tcPr>
            <w:tcW w:w="727" w:type="dxa"/>
            <w:vMerge w:val="restart"/>
            <w:tcBorders>
              <w:top w:val="single" w:sz="6" w:space="0" w:color="000000"/>
              <w:left w:val="nil"/>
              <w:bottom w:val="single" w:sz="6" w:space="0" w:color="000000"/>
              <w:right w:val="single" w:sz="6" w:space="0" w:color="000000"/>
            </w:tcBorders>
          </w:tcPr>
          <w:p>
            <w:pPr>
              <w:pStyle w:val="TableParagraph"/>
              <w:rPr>
                <w:b/>
                <w:sz w:val="16"/>
              </w:rPr>
            </w:pPr>
          </w:p>
          <w:p>
            <w:pPr>
              <w:pStyle w:val="TableParagraph"/>
              <w:spacing w:before="42"/>
              <w:rPr>
                <w:b/>
                <w:sz w:val="16"/>
              </w:rPr>
            </w:pPr>
          </w:p>
          <w:p>
            <w:pPr>
              <w:pStyle w:val="TableParagraph"/>
              <w:spacing w:line="352" w:lineRule="auto"/>
              <w:ind w:left="314" w:right="99" w:hanging="143"/>
              <w:rPr>
                <w:b/>
                <w:sz w:val="16"/>
              </w:rPr>
            </w:pPr>
            <w:r>
              <w:rPr>
                <w:b/>
                <w:spacing w:val="-4"/>
                <w:sz w:val="16"/>
              </w:rPr>
              <w:t>LOTE</w:t>
            </w:r>
            <w:r>
              <w:rPr>
                <w:b/>
                <w:spacing w:val="40"/>
                <w:sz w:val="16"/>
              </w:rPr>
              <w:t> </w:t>
            </w:r>
            <w:r>
              <w:rPr>
                <w:b/>
                <w:spacing w:val="-6"/>
                <w:sz w:val="16"/>
              </w:rPr>
              <w:t>03</w:t>
            </w:r>
          </w:p>
        </w:tc>
        <w:tc>
          <w:tcPr>
            <w:tcW w:w="418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77"/>
              <w:rPr>
                <w:b/>
                <w:sz w:val="16"/>
              </w:rPr>
            </w:pPr>
          </w:p>
          <w:p>
            <w:pPr>
              <w:pStyle w:val="TableParagraph"/>
              <w:ind w:left="7" w:right="12"/>
              <w:jc w:val="center"/>
              <w:rPr>
                <w:b/>
                <w:sz w:val="16"/>
              </w:rPr>
            </w:pPr>
            <w:r>
              <w:rPr>
                <w:b/>
                <w:spacing w:val="-2"/>
                <w:sz w:val="16"/>
              </w:rPr>
              <w:t>ESPECIFICAÇÃO</w:t>
            </w:r>
          </w:p>
        </w:tc>
        <w:tc>
          <w:tcPr>
            <w:tcW w:w="70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77"/>
              <w:rPr>
                <w:b/>
                <w:sz w:val="16"/>
              </w:rPr>
            </w:pPr>
          </w:p>
          <w:p>
            <w:pPr>
              <w:pStyle w:val="TableParagraph"/>
              <w:ind w:left="140"/>
              <w:rPr>
                <w:b/>
                <w:sz w:val="16"/>
              </w:rPr>
            </w:pPr>
            <w:r>
              <w:rPr>
                <w:b/>
                <w:spacing w:val="-4"/>
                <w:sz w:val="16"/>
              </w:rPr>
              <w:t>UNID</w:t>
            </w:r>
          </w:p>
        </w:tc>
        <w:tc>
          <w:tcPr>
            <w:tcW w:w="764"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77"/>
              <w:rPr>
                <w:b/>
                <w:sz w:val="16"/>
              </w:rPr>
            </w:pPr>
          </w:p>
          <w:p>
            <w:pPr>
              <w:pStyle w:val="TableParagraph"/>
              <w:ind w:left="206"/>
              <w:rPr>
                <w:b/>
                <w:sz w:val="16"/>
              </w:rPr>
            </w:pPr>
            <w:r>
              <w:rPr>
                <w:b/>
                <w:spacing w:val="-5"/>
                <w:sz w:val="16"/>
              </w:rPr>
              <w:t>QTD</w:t>
            </w:r>
          </w:p>
        </w:tc>
        <w:tc>
          <w:tcPr>
            <w:tcW w:w="2068" w:type="dxa"/>
            <w:gridSpan w:val="2"/>
            <w:tcBorders>
              <w:top w:val="single" w:sz="6" w:space="0" w:color="000000"/>
              <w:left w:val="single" w:sz="6" w:space="0" w:color="000000"/>
              <w:bottom w:val="single" w:sz="6" w:space="0" w:color="000000"/>
              <w:right w:val="single" w:sz="6" w:space="0" w:color="000000"/>
            </w:tcBorders>
          </w:tcPr>
          <w:p>
            <w:pPr>
              <w:pStyle w:val="TableParagraph"/>
              <w:spacing w:line="270" w:lineRule="atLeast" w:before="25"/>
              <w:ind w:left="654" w:right="506"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76" w:type="dxa"/>
            <w:gridSpan w:val="2"/>
            <w:tcBorders>
              <w:top w:val="single" w:sz="6" w:space="0" w:color="000000"/>
              <w:left w:val="single" w:sz="6" w:space="0" w:color="000000"/>
              <w:bottom w:val="single" w:sz="6" w:space="0" w:color="000000"/>
              <w:right w:val="nil"/>
            </w:tcBorders>
          </w:tcPr>
          <w:p>
            <w:pPr>
              <w:pStyle w:val="TableParagraph"/>
              <w:spacing w:line="270" w:lineRule="atLeast" w:before="25"/>
              <w:ind w:left="654" w:right="544"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69" w:hRule="atLeast"/>
        </w:trPr>
        <w:tc>
          <w:tcPr>
            <w:tcW w:w="727" w:type="dxa"/>
            <w:vMerge/>
            <w:tcBorders>
              <w:top w:val="nil"/>
              <w:left w:val="nil"/>
              <w:bottom w:val="single" w:sz="6" w:space="0" w:color="000000"/>
              <w:right w:val="single" w:sz="6" w:space="0" w:color="000000"/>
            </w:tcBorders>
          </w:tcPr>
          <w:p>
            <w:pPr>
              <w:rPr>
                <w:sz w:val="2"/>
                <w:szCs w:val="2"/>
              </w:rPr>
            </w:pPr>
          </w:p>
        </w:tc>
        <w:tc>
          <w:tcPr>
            <w:tcW w:w="4184" w:type="dxa"/>
            <w:vMerge/>
            <w:tcBorders>
              <w:top w:val="nil"/>
              <w:left w:val="single" w:sz="6" w:space="0" w:color="000000"/>
              <w:bottom w:val="single" w:sz="6" w:space="0" w:color="000000"/>
              <w:right w:val="single" w:sz="6" w:space="0" w:color="000000"/>
            </w:tcBorders>
          </w:tcPr>
          <w:p>
            <w:pPr>
              <w:rPr>
                <w:sz w:val="2"/>
                <w:szCs w:val="2"/>
              </w:rPr>
            </w:pPr>
          </w:p>
        </w:tc>
        <w:tc>
          <w:tcPr>
            <w:tcW w:w="704" w:type="dxa"/>
            <w:vMerge/>
            <w:tcBorders>
              <w:top w:val="nil"/>
              <w:left w:val="single" w:sz="6" w:space="0" w:color="000000"/>
              <w:bottom w:val="single" w:sz="6" w:space="0" w:color="000000"/>
              <w:right w:val="single" w:sz="6" w:space="0" w:color="000000"/>
            </w:tcBorders>
          </w:tcPr>
          <w:p>
            <w:pPr>
              <w:rPr>
                <w:sz w:val="2"/>
                <w:szCs w:val="2"/>
              </w:rPr>
            </w:pPr>
          </w:p>
        </w:tc>
        <w:tc>
          <w:tcPr>
            <w:tcW w:w="764" w:type="dxa"/>
            <w:vMerge/>
            <w:tcBorders>
              <w:top w:val="nil"/>
              <w:left w:val="single" w:sz="6" w:space="0" w:color="000000"/>
              <w:bottom w:val="single" w:sz="6" w:space="0" w:color="000000"/>
              <w:right w:val="single" w:sz="6" w:space="0" w:color="000000"/>
            </w:tcBorders>
          </w:tcPr>
          <w:p>
            <w:pPr>
              <w:rPr>
                <w:sz w:val="2"/>
                <w:szCs w:val="2"/>
              </w:rPr>
            </w:pPr>
          </w:p>
        </w:tc>
        <w:tc>
          <w:tcPr>
            <w:tcW w:w="1109"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before="10"/>
              <w:ind w:left="146" w:right="126" w:firstLine="135"/>
              <w:rPr>
                <w:b/>
                <w:sz w:val="16"/>
              </w:rPr>
            </w:pPr>
            <w:r>
              <w:rPr>
                <w:b/>
                <w:spacing w:val="-2"/>
                <w:sz w:val="16"/>
              </w:rPr>
              <w:t>PREÇO</w:t>
            </w:r>
            <w:r>
              <w:rPr>
                <w:b/>
                <w:spacing w:val="40"/>
                <w:sz w:val="16"/>
              </w:rPr>
              <w:t> </w:t>
            </w:r>
            <w:r>
              <w:rPr>
                <w:b/>
                <w:spacing w:val="-2"/>
                <w:sz w:val="16"/>
              </w:rPr>
              <w:t>UNITÁRIO</w:t>
            </w:r>
          </w:p>
        </w:tc>
        <w:tc>
          <w:tcPr>
            <w:tcW w:w="959" w:type="dxa"/>
            <w:tcBorders>
              <w:top w:val="single" w:sz="6" w:space="0" w:color="000000"/>
              <w:left w:val="single" w:sz="6" w:space="0" w:color="000000"/>
              <w:bottom w:val="single" w:sz="6" w:space="0" w:color="000000"/>
              <w:right w:val="single" w:sz="6" w:space="0" w:color="000000"/>
            </w:tcBorders>
          </w:tcPr>
          <w:p>
            <w:pPr>
              <w:pStyle w:val="TableParagraph"/>
              <w:spacing w:before="61"/>
              <w:rPr>
                <w:b/>
                <w:sz w:val="16"/>
              </w:rPr>
            </w:pPr>
          </w:p>
          <w:p>
            <w:pPr>
              <w:pStyle w:val="TableParagraph"/>
              <w:ind w:left="29"/>
              <w:jc w:val="center"/>
              <w:rPr>
                <w:b/>
                <w:sz w:val="16"/>
              </w:rPr>
            </w:pPr>
            <w:r>
              <w:rPr>
                <w:b/>
                <w:spacing w:val="-4"/>
                <w:sz w:val="16"/>
              </w:rPr>
              <w:t>TOTAL</w:t>
            </w:r>
          </w:p>
        </w:tc>
        <w:tc>
          <w:tcPr>
            <w:tcW w:w="1109" w:type="dxa"/>
            <w:tcBorders>
              <w:top w:val="single" w:sz="6" w:space="0" w:color="000000"/>
              <w:left w:val="single" w:sz="6" w:space="0" w:color="000000"/>
              <w:bottom w:val="single" w:sz="6" w:space="0" w:color="000000"/>
              <w:right w:val="single" w:sz="6" w:space="0" w:color="000000"/>
            </w:tcBorders>
          </w:tcPr>
          <w:p>
            <w:pPr>
              <w:pStyle w:val="TableParagraph"/>
              <w:spacing w:line="270" w:lineRule="atLeast" w:before="10"/>
              <w:ind w:left="145" w:right="127" w:firstLine="135"/>
              <w:rPr>
                <w:b/>
                <w:sz w:val="16"/>
              </w:rPr>
            </w:pPr>
            <w:r>
              <w:rPr>
                <w:b/>
                <w:spacing w:val="-2"/>
                <w:sz w:val="16"/>
              </w:rPr>
              <w:t>PREÇO</w:t>
            </w:r>
            <w:r>
              <w:rPr>
                <w:b/>
                <w:spacing w:val="40"/>
                <w:sz w:val="16"/>
              </w:rPr>
              <w:t> </w:t>
            </w:r>
            <w:r>
              <w:rPr>
                <w:b/>
                <w:spacing w:val="-2"/>
                <w:sz w:val="16"/>
              </w:rPr>
              <w:t>UNITÁRIO</w:t>
            </w:r>
          </w:p>
        </w:tc>
        <w:tc>
          <w:tcPr>
            <w:tcW w:w="967" w:type="dxa"/>
            <w:tcBorders>
              <w:top w:val="single" w:sz="6" w:space="0" w:color="000000"/>
              <w:left w:val="single" w:sz="6" w:space="0" w:color="000000"/>
              <w:bottom w:val="single" w:sz="6" w:space="0" w:color="000000"/>
              <w:right w:val="nil"/>
            </w:tcBorders>
          </w:tcPr>
          <w:p>
            <w:pPr>
              <w:pStyle w:val="TableParagraph"/>
              <w:spacing w:before="61"/>
              <w:rPr>
                <w:b/>
                <w:sz w:val="16"/>
              </w:rPr>
            </w:pPr>
          </w:p>
          <w:p>
            <w:pPr>
              <w:pStyle w:val="TableParagraph"/>
              <w:ind w:left="13"/>
              <w:jc w:val="center"/>
              <w:rPr>
                <w:b/>
                <w:sz w:val="16"/>
              </w:rPr>
            </w:pPr>
            <w:r>
              <w:rPr>
                <w:b/>
                <w:spacing w:val="-4"/>
                <w:sz w:val="16"/>
              </w:rPr>
              <w:t>TOTAL</w:t>
            </w:r>
          </w:p>
        </w:tc>
      </w:tr>
      <w:tr>
        <w:trPr>
          <w:trHeight w:val="1994" w:hRule="atLeast"/>
        </w:trPr>
        <w:tc>
          <w:tcPr>
            <w:tcW w:w="727" w:type="dxa"/>
            <w:tcBorders>
              <w:top w:val="single" w:sz="6" w:space="0" w:color="000000"/>
              <w:left w:val="nil"/>
              <w:bottom w:val="nil"/>
              <w:right w:val="single" w:sz="6" w:space="0" w:color="000000"/>
            </w:tcBorders>
          </w:tcPr>
          <w:p>
            <w:pPr>
              <w:pStyle w:val="TableParagraph"/>
              <w:spacing w:before="58"/>
              <w:ind w:left="23"/>
              <w:jc w:val="center"/>
              <w:rPr>
                <w:sz w:val="20"/>
              </w:rPr>
            </w:pPr>
            <w:r>
              <w:rPr>
                <w:spacing w:val="-5"/>
                <w:sz w:val="20"/>
              </w:rPr>
              <w:t>3.1</w:t>
            </w:r>
          </w:p>
        </w:tc>
        <w:tc>
          <w:tcPr>
            <w:tcW w:w="4184" w:type="dxa"/>
            <w:tcBorders>
              <w:top w:val="single" w:sz="6" w:space="0" w:color="000000"/>
              <w:left w:val="single" w:sz="6" w:space="0" w:color="000000"/>
              <w:bottom w:val="nil"/>
              <w:right w:val="single" w:sz="6" w:space="0" w:color="000000"/>
            </w:tcBorders>
          </w:tcPr>
          <w:p>
            <w:pPr>
              <w:pStyle w:val="TableParagraph"/>
              <w:spacing w:line="352" w:lineRule="auto" w:before="95"/>
              <w:ind w:left="70" w:right="74"/>
              <w:jc w:val="both"/>
              <w:rPr>
                <w:sz w:val="16"/>
              </w:rPr>
            </w:pPr>
            <w:r>
              <w:rPr>
                <w:sz w:val="16"/>
              </w:rPr>
              <w:t>PLACA</w:t>
            </w:r>
            <w:r>
              <w:rPr>
                <w:spacing w:val="-4"/>
                <w:sz w:val="16"/>
              </w:rPr>
              <w:t> </w:t>
            </w:r>
            <w:r>
              <w:rPr>
                <w:sz w:val="16"/>
              </w:rPr>
              <w:t>FIXAÇÃO, MODELO PLACA: </w:t>
            </w:r>
            <w:r>
              <w:rPr>
                <w:sz w:val="16"/>
              </w:rPr>
              <w:t>RECONSTRUÇÃO</w:t>
            </w:r>
            <w:r>
              <w:rPr>
                <w:spacing w:val="40"/>
                <w:sz w:val="16"/>
              </w:rPr>
              <w:t> </w:t>
            </w:r>
            <w:r>
              <w:rPr>
                <w:sz w:val="16"/>
              </w:rPr>
              <w:t>COM BLOQUEIO, FORMATO EM L PARA DIREITA E</w:t>
            </w:r>
            <w:r>
              <w:rPr>
                <w:spacing w:val="40"/>
                <w:sz w:val="16"/>
              </w:rPr>
              <w:t> </w:t>
            </w:r>
            <w:r>
              <w:rPr>
                <w:sz w:val="16"/>
              </w:rPr>
              <w:t>ESQUERDA, COMPATÍVEL PARAFUSO BLOQUEADO</w:t>
            </w:r>
            <w:r>
              <w:rPr>
                <w:spacing w:val="40"/>
                <w:sz w:val="16"/>
              </w:rPr>
              <w:t> </w:t>
            </w:r>
            <w:r>
              <w:rPr>
                <w:sz w:val="16"/>
              </w:rPr>
              <w:t>CIRÚRGICO, PARA CRÂNIO MAXILO FACIAL,</w:t>
            </w:r>
            <w:r>
              <w:rPr>
                <w:spacing w:val="40"/>
                <w:sz w:val="16"/>
              </w:rPr>
              <w:t> </w:t>
            </w:r>
            <w:r>
              <w:rPr>
                <w:sz w:val="16"/>
              </w:rPr>
              <w:t>DIÂMETRO: 2,3MM A 2,7MM, MATERIAL: TITÂNIO,</w:t>
            </w:r>
            <w:r>
              <w:rPr>
                <w:spacing w:val="40"/>
                <w:sz w:val="16"/>
              </w:rPr>
              <w:t> </w:t>
            </w:r>
            <w:r>
              <w:rPr>
                <w:sz w:val="16"/>
              </w:rPr>
              <w:t>TAMANHO: 20</w:t>
            </w:r>
            <w:r>
              <w:rPr>
                <w:spacing w:val="-6"/>
                <w:sz w:val="16"/>
              </w:rPr>
              <w:t> </w:t>
            </w:r>
            <w:r>
              <w:rPr>
                <w:sz w:val="16"/>
              </w:rPr>
              <w:t>A</w:t>
            </w:r>
            <w:r>
              <w:rPr>
                <w:spacing w:val="-6"/>
                <w:sz w:val="16"/>
              </w:rPr>
              <w:t> </w:t>
            </w:r>
            <w:r>
              <w:rPr>
                <w:sz w:val="16"/>
              </w:rPr>
              <w:t>24 FUROS, ESPESSURA: SISTEMA</w:t>
            </w:r>
            <w:r>
              <w:rPr>
                <w:spacing w:val="-6"/>
                <w:sz w:val="16"/>
              </w:rPr>
              <w:t> </w:t>
            </w:r>
            <w:r>
              <w:rPr>
                <w:sz w:val="16"/>
              </w:rPr>
              <w:t>2.4.</w:t>
            </w:r>
          </w:p>
          <w:p>
            <w:pPr>
              <w:pStyle w:val="TableParagraph"/>
              <w:spacing w:line="181" w:lineRule="exact"/>
              <w:ind w:left="70"/>
              <w:jc w:val="both"/>
              <w:rPr>
                <w:sz w:val="16"/>
              </w:rPr>
            </w:pPr>
            <w:r>
              <w:rPr>
                <w:sz w:val="16"/>
              </w:rPr>
              <w:t>Marca</w:t>
            </w:r>
            <w:r>
              <w:rPr>
                <w:spacing w:val="-1"/>
                <w:sz w:val="16"/>
              </w:rPr>
              <w:t> </w:t>
            </w:r>
            <w:r>
              <w:rPr>
                <w:spacing w:val="-2"/>
                <w:sz w:val="16"/>
              </w:rPr>
              <w:t>ofertada:</w:t>
            </w:r>
          </w:p>
        </w:tc>
        <w:tc>
          <w:tcPr>
            <w:tcW w:w="704" w:type="dxa"/>
            <w:tcBorders>
              <w:top w:val="single" w:sz="6" w:space="0" w:color="000000"/>
              <w:left w:val="single" w:sz="6" w:space="0" w:color="000000"/>
              <w:bottom w:val="nil"/>
              <w:right w:val="single" w:sz="6" w:space="0" w:color="000000"/>
            </w:tcBorders>
          </w:tcPr>
          <w:p>
            <w:pPr>
              <w:pStyle w:val="TableParagraph"/>
              <w:spacing w:before="58"/>
              <w:ind w:left="1"/>
              <w:jc w:val="center"/>
              <w:rPr>
                <w:sz w:val="20"/>
              </w:rPr>
            </w:pPr>
            <w:r>
              <w:rPr>
                <w:spacing w:val="-4"/>
                <w:sz w:val="20"/>
              </w:rPr>
              <w:t>Unid</w:t>
            </w:r>
          </w:p>
        </w:tc>
        <w:tc>
          <w:tcPr>
            <w:tcW w:w="764" w:type="dxa"/>
            <w:tcBorders>
              <w:top w:val="single" w:sz="6" w:space="0" w:color="000000"/>
              <w:left w:val="single" w:sz="6" w:space="0" w:color="000000"/>
              <w:bottom w:val="nil"/>
              <w:right w:val="single" w:sz="6" w:space="0" w:color="000000"/>
            </w:tcBorders>
          </w:tcPr>
          <w:p>
            <w:pPr>
              <w:pStyle w:val="TableParagraph"/>
              <w:spacing w:before="95"/>
              <w:ind w:left="10"/>
              <w:jc w:val="center"/>
              <w:rPr>
                <w:sz w:val="16"/>
              </w:rPr>
            </w:pPr>
            <w:r>
              <w:rPr>
                <w:spacing w:val="-5"/>
                <w:sz w:val="16"/>
              </w:rPr>
              <w:t>07</w:t>
            </w:r>
          </w:p>
        </w:tc>
        <w:tc>
          <w:tcPr>
            <w:tcW w:w="1109" w:type="dxa"/>
            <w:tcBorders>
              <w:top w:val="single" w:sz="6" w:space="0" w:color="000000"/>
              <w:left w:val="single" w:sz="6" w:space="0" w:color="000000"/>
              <w:bottom w:val="nil"/>
              <w:right w:val="single" w:sz="6" w:space="0" w:color="000000"/>
            </w:tcBorders>
          </w:tcPr>
          <w:p>
            <w:pPr>
              <w:pStyle w:val="TableParagraph"/>
              <w:rPr>
                <w:sz w:val="16"/>
              </w:rPr>
            </w:pPr>
          </w:p>
        </w:tc>
        <w:tc>
          <w:tcPr>
            <w:tcW w:w="959" w:type="dxa"/>
            <w:tcBorders>
              <w:top w:val="single" w:sz="6" w:space="0" w:color="000000"/>
              <w:left w:val="single" w:sz="6" w:space="0" w:color="000000"/>
              <w:bottom w:val="nil"/>
              <w:right w:val="single" w:sz="6" w:space="0" w:color="000000"/>
            </w:tcBorders>
          </w:tcPr>
          <w:p>
            <w:pPr>
              <w:pStyle w:val="TableParagraph"/>
              <w:rPr>
                <w:sz w:val="16"/>
              </w:rPr>
            </w:pPr>
          </w:p>
        </w:tc>
        <w:tc>
          <w:tcPr>
            <w:tcW w:w="1109" w:type="dxa"/>
            <w:tcBorders>
              <w:top w:val="single" w:sz="6" w:space="0" w:color="000000"/>
              <w:left w:val="single" w:sz="6" w:space="0" w:color="000000"/>
              <w:bottom w:val="nil"/>
              <w:right w:val="single" w:sz="6" w:space="0" w:color="000000"/>
            </w:tcBorders>
          </w:tcPr>
          <w:p>
            <w:pPr>
              <w:pStyle w:val="TableParagraph"/>
              <w:rPr>
                <w:sz w:val="16"/>
              </w:rPr>
            </w:pPr>
          </w:p>
        </w:tc>
        <w:tc>
          <w:tcPr>
            <w:tcW w:w="967" w:type="dxa"/>
            <w:tcBorders>
              <w:top w:val="single" w:sz="6" w:space="0" w:color="000000"/>
              <w:left w:val="single" w:sz="6" w:space="0" w:color="000000"/>
              <w:bottom w:val="nil"/>
              <w:right w:val="nil"/>
            </w:tcBorders>
          </w:tcPr>
          <w:p>
            <w:pPr>
              <w:pStyle w:val="TableParagraph"/>
              <w:rPr>
                <w:sz w:val="16"/>
              </w:rPr>
            </w:pPr>
          </w:p>
        </w:tc>
      </w:tr>
    </w:tbl>
    <w:p>
      <w:pPr>
        <w:pStyle w:val="TableParagraph"/>
        <w:spacing w:after="0"/>
        <w:rPr>
          <w:sz w:val="16"/>
        </w:rPr>
        <w:sectPr>
          <w:type w:val="continuous"/>
          <w:pgSz w:w="15840" w:h="24480"/>
          <w:pgMar w:top="0" w:bottom="0" w:left="0" w:right="0"/>
        </w:sectPr>
      </w:pPr>
    </w:p>
    <w:tbl>
      <w:tblPr>
        <w:tblW w:w="0" w:type="auto"/>
        <w:jc w:val="left"/>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7"/>
        <w:gridCol w:w="4215"/>
        <w:gridCol w:w="673"/>
        <w:gridCol w:w="768"/>
        <w:gridCol w:w="1105"/>
        <w:gridCol w:w="959"/>
        <w:gridCol w:w="1109"/>
        <w:gridCol w:w="967"/>
      </w:tblGrid>
      <w:tr>
        <w:trPr>
          <w:trHeight w:val="269" w:hRule="atLeast"/>
        </w:trPr>
        <w:tc>
          <w:tcPr>
            <w:tcW w:w="727" w:type="dxa"/>
            <w:tcBorders>
              <w:top w:val="nil"/>
              <w:left w:val="nil"/>
            </w:tcBorders>
          </w:tcPr>
          <w:p>
            <w:pPr>
              <w:pStyle w:val="TableParagraph"/>
              <w:rPr>
                <w:sz w:val="16"/>
              </w:rPr>
            </w:pPr>
          </w:p>
        </w:tc>
        <w:tc>
          <w:tcPr>
            <w:tcW w:w="4888" w:type="dxa"/>
            <w:gridSpan w:val="2"/>
            <w:tcBorders>
              <w:top w:val="nil"/>
            </w:tcBorders>
          </w:tcPr>
          <w:p>
            <w:pPr>
              <w:pStyle w:val="TableParagraph"/>
              <w:spacing w:before="45"/>
              <w:ind w:left="70"/>
              <w:rPr>
                <w:sz w:val="16"/>
              </w:rPr>
            </w:pPr>
            <w:r>
              <w:rPr>
                <w:sz w:val="16"/>
              </w:rPr>
              <w:t>Registro</w:t>
            </w:r>
            <w:r>
              <w:rPr>
                <w:spacing w:val="-1"/>
                <w:sz w:val="16"/>
              </w:rPr>
              <w:t> </w:t>
            </w:r>
            <w:r>
              <w:rPr>
                <w:spacing w:val="-5"/>
                <w:sz w:val="16"/>
              </w:rPr>
              <w:t>nº:</w:t>
            </w:r>
          </w:p>
        </w:tc>
        <w:tc>
          <w:tcPr>
            <w:tcW w:w="768" w:type="dxa"/>
            <w:tcBorders>
              <w:top w:val="nil"/>
            </w:tcBorders>
          </w:tcPr>
          <w:p>
            <w:pPr>
              <w:pStyle w:val="TableParagraph"/>
              <w:rPr>
                <w:sz w:val="16"/>
              </w:rPr>
            </w:pPr>
          </w:p>
        </w:tc>
        <w:tc>
          <w:tcPr>
            <w:tcW w:w="1105" w:type="dxa"/>
            <w:tcBorders>
              <w:top w:val="nil"/>
            </w:tcBorders>
          </w:tcPr>
          <w:p>
            <w:pPr>
              <w:pStyle w:val="TableParagraph"/>
              <w:rPr>
                <w:sz w:val="16"/>
              </w:rPr>
            </w:pPr>
          </w:p>
        </w:tc>
        <w:tc>
          <w:tcPr>
            <w:tcW w:w="959" w:type="dxa"/>
            <w:tcBorders>
              <w:top w:val="nil"/>
            </w:tcBorders>
          </w:tcPr>
          <w:p>
            <w:pPr>
              <w:pStyle w:val="TableParagraph"/>
              <w:rPr>
                <w:sz w:val="16"/>
              </w:rPr>
            </w:pPr>
          </w:p>
        </w:tc>
        <w:tc>
          <w:tcPr>
            <w:tcW w:w="1109" w:type="dxa"/>
            <w:tcBorders>
              <w:top w:val="nil"/>
            </w:tcBorders>
          </w:tcPr>
          <w:p>
            <w:pPr>
              <w:pStyle w:val="TableParagraph"/>
              <w:rPr>
                <w:sz w:val="16"/>
              </w:rPr>
            </w:pPr>
          </w:p>
        </w:tc>
        <w:tc>
          <w:tcPr>
            <w:tcW w:w="967" w:type="dxa"/>
            <w:tcBorders>
              <w:top w:val="nil"/>
              <w:right w:val="nil"/>
            </w:tcBorders>
          </w:tcPr>
          <w:p>
            <w:pPr>
              <w:pStyle w:val="TableParagraph"/>
              <w:rPr>
                <w:sz w:val="16"/>
              </w:rPr>
            </w:pPr>
          </w:p>
        </w:tc>
      </w:tr>
      <w:tr>
        <w:trPr>
          <w:trHeight w:val="1889" w:hRule="atLeast"/>
        </w:trPr>
        <w:tc>
          <w:tcPr>
            <w:tcW w:w="727" w:type="dxa"/>
            <w:tcBorders>
              <w:left w:val="nil"/>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left="23"/>
              <w:jc w:val="center"/>
              <w:rPr>
                <w:sz w:val="20"/>
              </w:rPr>
            </w:pPr>
            <w:r>
              <w:rPr>
                <w:spacing w:val="-5"/>
                <w:sz w:val="20"/>
              </w:rPr>
              <w:t>3.2</w:t>
            </w:r>
          </w:p>
        </w:tc>
        <w:tc>
          <w:tcPr>
            <w:tcW w:w="4215" w:type="dxa"/>
            <w:tcBorders>
              <w:right w:val="nil"/>
            </w:tcBorders>
          </w:tcPr>
          <w:p>
            <w:pPr>
              <w:pStyle w:val="TableParagraph"/>
              <w:spacing w:line="352" w:lineRule="auto" w:before="45"/>
              <w:ind w:left="70" w:right="112"/>
              <w:jc w:val="both"/>
              <w:rPr>
                <w:sz w:val="16"/>
              </w:rPr>
            </w:pPr>
            <w:r>
              <w:rPr>
                <w:sz w:val="16"/>
              </w:rPr>
              <w:t>PLACA</w:t>
            </w:r>
            <w:r>
              <w:rPr>
                <w:spacing w:val="-4"/>
                <w:sz w:val="16"/>
              </w:rPr>
              <w:t> </w:t>
            </w:r>
            <w:r>
              <w:rPr>
                <w:sz w:val="16"/>
              </w:rPr>
              <w:t>FIXAÇÃO, MODELO PLACA: </w:t>
            </w:r>
            <w:r>
              <w:rPr>
                <w:sz w:val="16"/>
              </w:rPr>
              <w:t>RECONSTRUÇÃO</w:t>
            </w:r>
            <w:r>
              <w:rPr>
                <w:spacing w:val="40"/>
                <w:sz w:val="16"/>
              </w:rPr>
              <w:t> </w:t>
            </w:r>
            <w:r>
              <w:rPr>
                <w:sz w:val="16"/>
              </w:rPr>
              <w:t>COM BLOQUEIO, FORMATO RETO, COMPATÍVEL</w:t>
            </w:r>
            <w:r>
              <w:rPr>
                <w:spacing w:val="40"/>
                <w:sz w:val="16"/>
              </w:rPr>
              <w:t> </w:t>
            </w:r>
            <w:r>
              <w:rPr>
                <w:sz w:val="16"/>
              </w:rPr>
              <w:t>PARAFUSO BLOQUEADO CIRÚRGICO, PARA CRÂNIO</w:t>
            </w:r>
            <w:r>
              <w:rPr>
                <w:spacing w:val="40"/>
                <w:sz w:val="16"/>
              </w:rPr>
              <w:t> </w:t>
            </w:r>
            <w:r>
              <w:rPr>
                <w:sz w:val="16"/>
              </w:rPr>
              <w:t>MAXILO FACIAL, MATERIAL: TITÂNIO, TAMANHO: 8</w:t>
            </w:r>
            <w:r>
              <w:rPr>
                <w:spacing w:val="40"/>
                <w:sz w:val="16"/>
              </w:rPr>
              <w:t> </w:t>
            </w:r>
            <w:r>
              <w:rPr>
                <w:sz w:val="16"/>
              </w:rPr>
              <w:t>A 12 FUROS, ESPESSURA: SISTEMA 2.4.</w:t>
            </w:r>
          </w:p>
          <w:p>
            <w:pPr>
              <w:pStyle w:val="TableParagraph"/>
              <w:spacing w:line="182" w:lineRule="exact"/>
              <w:ind w:left="70"/>
              <w:jc w:val="both"/>
              <w:rPr>
                <w:sz w:val="16"/>
              </w:rPr>
            </w:pPr>
            <w:r>
              <w:rPr>
                <w:sz w:val="16"/>
              </w:rPr>
              <w:t>Marca</w:t>
            </w:r>
            <w:r>
              <w:rPr>
                <w:spacing w:val="-1"/>
                <w:sz w:val="16"/>
              </w:rPr>
              <w:t> </w:t>
            </w:r>
            <w:r>
              <w:rPr>
                <w:spacing w:val="-2"/>
                <w:sz w:val="16"/>
              </w:rPr>
              <w:t>ofertada:</w:t>
            </w:r>
          </w:p>
          <w:p>
            <w:pPr>
              <w:pStyle w:val="TableParagraph"/>
              <w:spacing w:before="86"/>
              <w:ind w:left="70"/>
              <w:jc w:val="both"/>
              <w:rPr>
                <w:sz w:val="16"/>
              </w:rPr>
            </w:pPr>
            <w:r>
              <w:rPr>
                <w:sz w:val="16"/>
              </w:rPr>
              <w:t>Registro</w:t>
            </w:r>
            <w:r>
              <w:rPr>
                <w:spacing w:val="-1"/>
                <w:sz w:val="16"/>
              </w:rPr>
              <w:t> </w:t>
            </w:r>
            <w:r>
              <w:rPr>
                <w:spacing w:val="-5"/>
                <w:sz w:val="16"/>
              </w:rPr>
              <w:t>nº:</w:t>
            </w:r>
          </w:p>
        </w:tc>
        <w:tc>
          <w:tcPr>
            <w:tcW w:w="673" w:type="dxa"/>
            <w:tcBorders>
              <w:left w:val="nil"/>
            </w:tcBorders>
          </w:tcPr>
          <w:p>
            <w:pPr>
              <w:pStyle w:val="TableParagraph"/>
              <w:rPr>
                <w:b/>
                <w:sz w:val="20"/>
              </w:rPr>
            </w:pPr>
          </w:p>
          <w:p>
            <w:pPr>
              <w:pStyle w:val="TableParagraph"/>
              <w:rPr>
                <w:b/>
                <w:sz w:val="20"/>
              </w:rPr>
            </w:pPr>
          </w:p>
          <w:p>
            <w:pPr>
              <w:pStyle w:val="TableParagraph"/>
              <w:spacing w:before="128"/>
              <w:rPr>
                <w:b/>
                <w:sz w:val="20"/>
              </w:rPr>
            </w:pPr>
          </w:p>
          <w:p>
            <w:pPr>
              <w:pStyle w:val="TableParagraph"/>
              <w:ind w:right="20"/>
              <w:jc w:val="center"/>
              <w:rPr>
                <w:sz w:val="20"/>
              </w:rPr>
            </w:pPr>
            <w:r>
              <w:rPr>
                <w:spacing w:val="-4"/>
                <w:sz w:val="20"/>
              </w:rPr>
              <w:t>Unid</w:t>
            </w:r>
          </w:p>
        </w:tc>
        <w:tc>
          <w:tcPr>
            <w:tcW w:w="768" w:type="dxa"/>
          </w:tcPr>
          <w:p>
            <w:pPr>
              <w:pStyle w:val="TableParagraph"/>
              <w:rPr>
                <w:b/>
                <w:sz w:val="16"/>
              </w:rPr>
            </w:pPr>
          </w:p>
          <w:p>
            <w:pPr>
              <w:pStyle w:val="TableParagraph"/>
              <w:rPr>
                <w:b/>
                <w:sz w:val="16"/>
              </w:rPr>
            </w:pPr>
          </w:p>
          <w:p>
            <w:pPr>
              <w:pStyle w:val="TableParagraph"/>
              <w:rPr>
                <w:b/>
                <w:sz w:val="16"/>
              </w:rPr>
            </w:pPr>
          </w:p>
          <w:p>
            <w:pPr>
              <w:pStyle w:val="TableParagraph"/>
              <w:spacing w:before="119"/>
              <w:rPr>
                <w:b/>
                <w:sz w:val="16"/>
              </w:rPr>
            </w:pPr>
          </w:p>
          <w:p>
            <w:pPr>
              <w:pStyle w:val="TableParagraph"/>
              <w:ind w:left="6"/>
              <w:jc w:val="center"/>
              <w:rPr>
                <w:sz w:val="16"/>
              </w:rPr>
            </w:pPr>
            <w:r>
              <w:rPr>
                <w:spacing w:val="-5"/>
                <w:sz w:val="16"/>
              </w:rPr>
              <w:t>04</w:t>
            </w:r>
          </w:p>
        </w:tc>
        <w:tc>
          <w:tcPr>
            <w:tcW w:w="1105"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3509" w:hRule="atLeast"/>
        </w:trPr>
        <w:tc>
          <w:tcPr>
            <w:tcW w:w="727"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ind w:left="23"/>
              <w:jc w:val="center"/>
              <w:rPr>
                <w:sz w:val="20"/>
              </w:rPr>
            </w:pPr>
            <w:r>
              <w:rPr>
                <w:spacing w:val="-5"/>
                <w:sz w:val="20"/>
              </w:rPr>
              <w:t>3.3</w:t>
            </w:r>
          </w:p>
        </w:tc>
        <w:tc>
          <w:tcPr>
            <w:tcW w:w="4215" w:type="dxa"/>
            <w:tcBorders>
              <w:right w:val="nil"/>
            </w:tcBorders>
          </w:tcPr>
          <w:p>
            <w:pPr>
              <w:pStyle w:val="TableParagraph"/>
              <w:spacing w:line="352" w:lineRule="auto" w:before="45"/>
              <w:ind w:left="70" w:right="112"/>
              <w:jc w:val="both"/>
              <w:rPr>
                <w:sz w:val="16"/>
              </w:rPr>
            </w:pPr>
            <w:r>
              <w:rPr>
                <w:sz w:val="16"/>
              </w:rPr>
              <w:t>PARAFUSO CIRÚRGICO, APLICAÇÃO: </w:t>
            </w:r>
            <w:r>
              <w:rPr>
                <w:sz w:val="16"/>
              </w:rPr>
              <w:t>CRÂNIO</w:t>
            </w:r>
            <w:r>
              <w:rPr>
                <w:spacing w:val="40"/>
                <w:sz w:val="16"/>
              </w:rPr>
              <w:t> </w:t>
            </w:r>
            <w:r>
              <w:rPr>
                <w:sz w:val="16"/>
              </w:rPr>
              <w:t>MAXILO FACIAL, CLASSIFICAÇÃO: BLOQUEADO,</w:t>
            </w:r>
            <w:r>
              <w:rPr>
                <w:spacing w:val="40"/>
                <w:sz w:val="16"/>
              </w:rPr>
              <w:t> </w:t>
            </w:r>
            <w:r>
              <w:rPr>
                <w:sz w:val="16"/>
              </w:rPr>
              <w:t>COM CABEÇA CRUCIFORME, DIÂMETRO CABEÇA-</w:t>
            </w:r>
            <w:r>
              <w:rPr>
                <w:spacing w:val="40"/>
                <w:sz w:val="16"/>
              </w:rPr>
              <w:t> </w:t>
            </w:r>
            <w:r>
              <w:rPr>
                <w:sz w:val="16"/>
              </w:rPr>
              <w:t>SISTEMA: 2,3MM</w:t>
            </w:r>
            <w:r>
              <w:rPr>
                <w:spacing w:val="-8"/>
                <w:sz w:val="16"/>
              </w:rPr>
              <w:t> </w:t>
            </w:r>
            <w:r>
              <w:rPr>
                <w:sz w:val="16"/>
              </w:rPr>
              <w:t>A</w:t>
            </w:r>
            <w:r>
              <w:rPr>
                <w:spacing w:val="-8"/>
                <w:sz w:val="16"/>
              </w:rPr>
              <w:t> </w:t>
            </w:r>
            <w:r>
              <w:rPr>
                <w:sz w:val="16"/>
              </w:rPr>
              <w:t>2,7MM, DIÂMETRO CORPO: 2,3MM</w:t>
            </w:r>
            <w:r>
              <w:rPr>
                <w:spacing w:val="40"/>
                <w:sz w:val="16"/>
              </w:rPr>
              <w:t> </w:t>
            </w:r>
            <w:r>
              <w:rPr>
                <w:sz w:val="16"/>
              </w:rPr>
              <w:t>A 2,7MM, COMPRIMENTO: 4MM A 17MM, MATERIAL:</w:t>
            </w:r>
            <w:r>
              <w:rPr>
                <w:spacing w:val="40"/>
                <w:sz w:val="16"/>
              </w:rPr>
              <w:t> </w:t>
            </w:r>
            <w:r>
              <w:rPr>
                <w:sz w:val="16"/>
              </w:rPr>
              <w:t>TITÂNIO, ACABAMENTO: N/A, ROSCA: N/A,</w:t>
            </w:r>
            <w:r>
              <w:rPr>
                <w:spacing w:val="40"/>
                <w:sz w:val="16"/>
              </w:rPr>
              <w:t> </w:t>
            </w:r>
            <w:r>
              <w:rPr>
                <w:sz w:val="16"/>
              </w:rPr>
              <w:t>INFORMAÇÕES ADICIONAIS: N/A</w:t>
            </w:r>
          </w:p>
          <w:p>
            <w:pPr>
              <w:pStyle w:val="TableParagraph"/>
              <w:spacing w:before="83"/>
              <w:rPr>
                <w:b/>
                <w:sz w:val="16"/>
              </w:rPr>
            </w:pPr>
          </w:p>
          <w:p>
            <w:pPr>
              <w:pStyle w:val="TableParagraph"/>
              <w:spacing w:line="352" w:lineRule="auto"/>
              <w:ind w:left="70" w:right="112"/>
              <w:jc w:val="both"/>
              <w:rPr>
                <w:sz w:val="16"/>
              </w:rPr>
            </w:pPr>
            <w:r>
              <w:rPr>
                <w:b/>
                <w:sz w:val="16"/>
              </w:rPr>
              <w:t>Complemento</w:t>
            </w:r>
            <w:r>
              <w:rPr>
                <w:b/>
                <w:spacing w:val="-1"/>
                <w:sz w:val="16"/>
              </w:rPr>
              <w:t> </w:t>
            </w:r>
            <w:r>
              <w:rPr>
                <w:b/>
                <w:sz w:val="16"/>
              </w:rPr>
              <w:t>do</w:t>
            </w:r>
            <w:r>
              <w:rPr>
                <w:b/>
                <w:spacing w:val="-1"/>
                <w:sz w:val="16"/>
              </w:rPr>
              <w:t> </w:t>
            </w:r>
            <w:r>
              <w:rPr>
                <w:b/>
                <w:sz w:val="16"/>
              </w:rPr>
              <w:t>item:</w:t>
            </w:r>
            <w:r>
              <w:rPr>
                <w:b/>
                <w:spacing w:val="-9"/>
                <w:sz w:val="16"/>
              </w:rPr>
              <w:t> </w:t>
            </w:r>
            <w:r>
              <w:rPr>
                <w:sz w:val="16"/>
              </w:rPr>
              <w:t>A</w:t>
            </w:r>
            <w:r>
              <w:rPr>
                <w:spacing w:val="-9"/>
                <w:sz w:val="16"/>
              </w:rPr>
              <w:t> </w:t>
            </w:r>
            <w:r>
              <w:rPr>
                <w:sz w:val="16"/>
              </w:rPr>
              <w:t>empresa</w:t>
            </w:r>
            <w:r>
              <w:rPr>
                <w:spacing w:val="-1"/>
                <w:sz w:val="16"/>
              </w:rPr>
              <w:t> </w:t>
            </w:r>
            <w:r>
              <w:rPr>
                <w:sz w:val="16"/>
              </w:rPr>
              <w:t>deverá</w:t>
            </w:r>
            <w:r>
              <w:rPr>
                <w:spacing w:val="-1"/>
                <w:sz w:val="16"/>
              </w:rPr>
              <w:t> </w:t>
            </w:r>
            <w:r>
              <w:rPr>
                <w:sz w:val="16"/>
              </w:rPr>
              <w:t>fornecer</w:t>
            </w:r>
            <w:r>
              <w:rPr>
                <w:spacing w:val="-1"/>
                <w:sz w:val="16"/>
              </w:rPr>
              <w:t> </w:t>
            </w:r>
            <w:r>
              <w:rPr>
                <w:sz w:val="16"/>
              </w:rPr>
              <w:t>também</w:t>
            </w:r>
            <w:r>
              <w:rPr>
                <w:spacing w:val="-1"/>
                <w:sz w:val="16"/>
              </w:rPr>
              <w:t> </w:t>
            </w:r>
            <w:r>
              <w:rPr>
                <w:sz w:val="16"/>
              </w:rPr>
              <w:t>o</w:t>
            </w:r>
            <w:r>
              <w:rPr>
                <w:spacing w:val="40"/>
                <w:sz w:val="16"/>
              </w:rPr>
              <w:t> </w:t>
            </w:r>
            <w:r>
              <w:rPr>
                <w:sz w:val="16"/>
              </w:rPr>
              <w:t>parafuso de Emergência compatível com o sistema 2.4,</w:t>
            </w:r>
            <w:r>
              <w:rPr>
                <w:spacing w:val="40"/>
                <w:sz w:val="16"/>
              </w:rPr>
              <w:t> </w:t>
            </w:r>
            <w:r>
              <w:rPr>
                <w:sz w:val="16"/>
              </w:rPr>
              <w:t>incluído na quantidade total.</w:t>
            </w:r>
          </w:p>
          <w:p>
            <w:pPr>
              <w:pStyle w:val="TableParagraph"/>
              <w:spacing w:line="183" w:lineRule="exact"/>
              <w:ind w:left="70"/>
              <w:jc w:val="both"/>
              <w:rPr>
                <w:sz w:val="16"/>
              </w:rPr>
            </w:pPr>
            <w:r>
              <w:rPr>
                <w:sz w:val="16"/>
              </w:rPr>
              <w:t>Marca</w:t>
            </w:r>
            <w:r>
              <w:rPr>
                <w:spacing w:val="-1"/>
                <w:sz w:val="16"/>
              </w:rPr>
              <w:t> </w:t>
            </w:r>
            <w:r>
              <w:rPr>
                <w:spacing w:val="-2"/>
                <w:sz w:val="16"/>
              </w:rPr>
              <w:t>ofertada:</w:t>
            </w:r>
          </w:p>
          <w:p>
            <w:pPr>
              <w:pStyle w:val="TableParagraph"/>
              <w:spacing w:before="86"/>
              <w:ind w:left="70"/>
              <w:jc w:val="both"/>
              <w:rPr>
                <w:sz w:val="16"/>
              </w:rPr>
            </w:pPr>
            <w:r>
              <w:rPr>
                <w:sz w:val="16"/>
              </w:rPr>
              <w:t>Registro</w:t>
            </w:r>
            <w:r>
              <w:rPr>
                <w:spacing w:val="-1"/>
                <w:sz w:val="16"/>
              </w:rPr>
              <w:t> </w:t>
            </w:r>
            <w:r>
              <w:rPr>
                <w:spacing w:val="-5"/>
                <w:sz w:val="16"/>
              </w:rPr>
              <w:t>nº:</w:t>
            </w:r>
          </w:p>
        </w:tc>
        <w:tc>
          <w:tcPr>
            <w:tcW w:w="673" w:type="dxa"/>
            <w:tcBorders>
              <w:left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8"/>
              <w:rPr>
                <w:b/>
                <w:sz w:val="20"/>
              </w:rPr>
            </w:pPr>
          </w:p>
          <w:p>
            <w:pPr>
              <w:pStyle w:val="TableParagraph"/>
              <w:ind w:right="20"/>
              <w:jc w:val="center"/>
              <w:rPr>
                <w:sz w:val="20"/>
              </w:rPr>
            </w:pPr>
            <w:r>
              <w:rPr>
                <w:spacing w:val="-4"/>
                <w:sz w:val="20"/>
              </w:rPr>
              <w:t>Unid</w:t>
            </w:r>
          </w:p>
        </w:tc>
        <w:tc>
          <w:tcPr>
            <w:tcW w:w="768"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
              <w:rPr>
                <w:b/>
                <w:sz w:val="16"/>
              </w:rPr>
            </w:pPr>
          </w:p>
          <w:p>
            <w:pPr>
              <w:pStyle w:val="TableParagraph"/>
              <w:ind w:left="6"/>
              <w:jc w:val="center"/>
              <w:rPr>
                <w:sz w:val="16"/>
              </w:rPr>
            </w:pPr>
            <w:r>
              <w:rPr>
                <w:spacing w:val="-5"/>
                <w:sz w:val="16"/>
              </w:rPr>
              <w:t>86</w:t>
            </w:r>
          </w:p>
        </w:tc>
        <w:tc>
          <w:tcPr>
            <w:tcW w:w="1105"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584" w:hRule="atLeast"/>
        </w:trPr>
        <w:tc>
          <w:tcPr>
            <w:tcW w:w="727" w:type="dxa"/>
            <w:vMerge w:val="restart"/>
            <w:tcBorders>
              <w:left w:val="nil"/>
            </w:tcBorders>
          </w:tcPr>
          <w:p>
            <w:pPr>
              <w:pStyle w:val="TableParagraph"/>
              <w:rPr>
                <w:b/>
                <w:sz w:val="16"/>
              </w:rPr>
            </w:pPr>
          </w:p>
          <w:p>
            <w:pPr>
              <w:pStyle w:val="TableParagraph"/>
              <w:spacing w:before="7"/>
              <w:rPr>
                <w:b/>
                <w:sz w:val="16"/>
              </w:rPr>
            </w:pPr>
          </w:p>
          <w:p>
            <w:pPr>
              <w:pStyle w:val="TableParagraph"/>
              <w:spacing w:line="352" w:lineRule="auto"/>
              <w:ind w:left="291" w:right="101" w:hanging="120"/>
              <w:rPr>
                <w:b/>
                <w:sz w:val="16"/>
              </w:rPr>
            </w:pPr>
            <w:r>
              <w:rPr>
                <w:b/>
                <w:spacing w:val="-4"/>
                <w:sz w:val="16"/>
              </w:rPr>
              <w:t>LOTE</w:t>
            </w:r>
            <w:r>
              <w:rPr>
                <w:b/>
                <w:spacing w:val="40"/>
                <w:sz w:val="16"/>
              </w:rPr>
              <w:t> </w:t>
            </w:r>
            <w:r>
              <w:rPr>
                <w:b/>
                <w:spacing w:val="-6"/>
                <w:sz w:val="16"/>
              </w:rPr>
              <w:t>04</w:t>
            </w:r>
          </w:p>
        </w:tc>
        <w:tc>
          <w:tcPr>
            <w:tcW w:w="4215" w:type="dxa"/>
            <w:vMerge w:val="restart"/>
            <w:tcBorders>
              <w:right w:val="nil"/>
            </w:tcBorders>
          </w:tcPr>
          <w:p>
            <w:pPr>
              <w:pStyle w:val="TableParagraph"/>
              <w:rPr>
                <w:b/>
                <w:sz w:val="16"/>
              </w:rPr>
            </w:pPr>
          </w:p>
          <w:p>
            <w:pPr>
              <w:pStyle w:val="TableParagraph"/>
              <w:spacing w:before="142"/>
              <w:rPr>
                <w:b/>
                <w:sz w:val="16"/>
              </w:rPr>
            </w:pPr>
          </w:p>
          <w:p>
            <w:pPr>
              <w:pStyle w:val="TableParagraph"/>
              <w:ind w:right="43"/>
              <w:jc w:val="center"/>
              <w:rPr>
                <w:b/>
                <w:sz w:val="16"/>
              </w:rPr>
            </w:pPr>
            <w:r>
              <w:rPr>
                <w:b/>
                <w:spacing w:val="-2"/>
                <w:sz w:val="16"/>
              </w:rPr>
              <w:t>ESPECIFICAÇÃO</w:t>
            </w:r>
          </w:p>
        </w:tc>
        <w:tc>
          <w:tcPr>
            <w:tcW w:w="673" w:type="dxa"/>
            <w:vMerge w:val="restart"/>
            <w:tcBorders>
              <w:left w:val="nil"/>
            </w:tcBorders>
          </w:tcPr>
          <w:p>
            <w:pPr>
              <w:pStyle w:val="TableParagraph"/>
              <w:rPr>
                <w:b/>
                <w:sz w:val="16"/>
              </w:rPr>
            </w:pPr>
          </w:p>
          <w:p>
            <w:pPr>
              <w:pStyle w:val="TableParagraph"/>
              <w:spacing w:before="142"/>
              <w:rPr>
                <w:b/>
                <w:sz w:val="16"/>
              </w:rPr>
            </w:pPr>
          </w:p>
          <w:p>
            <w:pPr>
              <w:pStyle w:val="TableParagraph"/>
              <w:ind w:left="117"/>
              <w:rPr>
                <w:b/>
                <w:sz w:val="16"/>
              </w:rPr>
            </w:pPr>
            <w:r>
              <w:rPr>
                <w:b/>
                <w:spacing w:val="-4"/>
                <w:sz w:val="16"/>
              </w:rPr>
              <w:t>UNID</w:t>
            </w:r>
          </w:p>
        </w:tc>
        <w:tc>
          <w:tcPr>
            <w:tcW w:w="768" w:type="dxa"/>
            <w:vMerge w:val="restart"/>
          </w:tcPr>
          <w:p>
            <w:pPr>
              <w:pStyle w:val="TableParagraph"/>
              <w:rPr>
                <w:b/>
                <w:sz w:val="16"/>
              </w:rPr>
            </w:pPr>
          </w:p>
          <w:p>
            <w:pPr>
              <w:pStyle w:val="TableParagraph"/>
              <w:spacing w:before="142"/>
              <w:rPr>
                <w:b/>
                <w:sz w:val="16"/>
              </w:rPr>
            </w:pPr>
          </w:p>
          <w:p>
            <w:pPr>
              <w:pStyle w:val="TableParagraph"/>
              <w:ind w:left="206"/>
              <w:rPr>
                <w:b/>
                <w:sz w:val="16"/>
              </w:rPr>
            </w:pPr>
            <w:r>
              <w:rPr>
                <w:b/>
                <w:spacing w:val="-5"/>
                <w:sz w:val="16"/>
              </w:rPr>
              <w:t>QTD</w:t>
            </w:r>
          </w:p>
        </w:tc>
        <w:tc>
          <w:tcPr>
            <w:tcW w:w="2064" w:type="dxa"/>
            <w:gridSpan w:val="2"/>
          </w:tcPr>
          <w:p>
            <w:pPr>
              <w:pStyle w:val="TableParagraph"/>
              <w:spacing w:line="270" w:lineRule="exact" w:before="9"/>
              <w:ind w:left="650" w:right="516"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76" w:type="dxa"/>
            <w:gridSpan w:val="2"/>
            <w:tcBorders>
              <w:right w:val="nil"/>
            </w:tcBorders>
          </w:tcPr>
          <w:p>
            <w:pPr>
              <w:pStyle w:val="TableParagraph"/>
              <w:spacing w:line="270" w:lineRule="exact" w:before="9"/>
              <w:ind w:left="654" w:right="544"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84" w:hRule="atLeast"/>
        </w:trPr>
        <w:tc>
          <w:tcPr>
            <w:tcW w:w="727" w:type="dxa"/>
            <w:vMerge/>
            <w:tcBorders>
              <w:top w:val="nil"/>
              <w:left w:val="nil"/>
            </w:tcBorders>
          </w:tcPr>
          <w:p>
            <w:pPr>
              <w:rPr>
                <w:sz w:val="2"/>
                <w:szCs w:val="2"/>
              </w:rPr>
            </w:pPr>
          </w:p>
        </w:tc>
        <w:tc>
          <w:tcPr>
            <w:tcW w:w="4215" w:type="dxa"/>
            <w:vMerge/>
            <w:tcBorders>
              <w:top w:val="nil"/>
              <w:right w:val="nil"/>
            </w:tcBorders>
          </w:tcPr>
          <w:p>
            <w:pPr>
              <w:rPr>
                <w:sz w:val="2"/>
                <w:szCs w:val="2"/>
              </w:rPr>
            </w:pPr>
          </w:p>
        </w:tc>
        <w:tc>
          <w:tcPr>
            <w:tcW w:w="673" w:type="dxa"/>
            <w:vMerge/>
            <w:tcBorders>
              <w:top w:val="nil"/>
              <w:left w:val="nil"/>
            </w:tcBorders>
          </w:tcPr>
          <w:p>
            <w:pPr>
              <w:rPr>
                <w:sz w:val="2"/>
                <w:szCs w:val="2"/>
              </w:rPr>
            </w:pPr>
          </w:p>
        </w:tc>
        <w:tc>
          <w:tcPr>
            <w:tcW w:w="768" w:type="dxa"/>
            <w:vMerge/>
            <w:tcBorders>
              <w:top w:val="nil"/>
            </w:tcBorders>
          </w:tcPr>
          <w:p>
            <w:pPr>
              <w:rPr>
                <w:sz w:val="2"/>
                <w:szCs w:val="2"/>
              </w:rPr>
            </w:pPr>
          </w:p>
        </w:tc>
        <w:tc>
          <w:tcPr>
            <w:tcW w:w="1105" w:type="dxa"/>
          </w:tcPr>
          <w:p>
            <w:pPr>
              <w:pStyle w:val="TableParagraph"/>
              <w:spacing w:line="270" w:lineRule="exact" w:before="9"/>
              <w:ind w:left="142" w:right="127" w:firstLine="135"/>
              <w:rPr>
                <w:b/>
                <w:sz w:val="16"/>
              </w:rPr>
            </w:pPr>
            <w:r>
              <w:rPr>
                <w:b/>
                <w:spacing w:val="-2"/>
                <w:sz w:val="16"/>
              </w:rPr>
              <w:t>PREÇO</w:t>
            </w:r>
            <w:r>
              <w:rPr>
                <w:b/>
                <w:spacing w:val="40"/>
                <w:sz w:val="16"/>
              </w:rPr>
              <w:t> </w:t>
            </w:r>
            <w:r>
              <w:rPr>
                <w:b/>
                <w:spacing w:val="-2"/>
                <w:sz w:val="16"/>
              </w:rPr>
              <w:t>UNITÁRIO</w:t>
            </w:r>
          </w:p>
        </w:tc>
        <w:tc>
          <w:tcPr>
            <w:tcW w:w="959" w:type="dxa"/>
          </w:tcPr>
          <w:p>
            <w:pPr>
              <w:pStyle w:val="TableParagraph"/>
              <w:spacing w:before="26"/>
              <w:rPr>
                <w:b/>
                <w:sz w:val="16"/>
              </w:rPr>
            </w:pPr>
          </w:p>
          <w:p>
            <w:pPr>
              <w:pStyle w:val="TableParagraph"/>
              <w:ind w:left="214"/>
              <w:rPr>
                <w:b/>
                <w:sz w:val="16"/>
              </w:rPr>
            </w:pPr>
            <w:r>
              <w:rPr>
                <w:b/>
                <w:spacing w:val="-4"/>
                <w:sz w:val="16"/>
              </w:rPr>
              <w:t>TOTAL</w:t>
            </w:r>
          </w:p>
        </w:tc>
        <w:tc>
          <w:tcPr>
            <w:tcW w:w="1109" w:type="dxa"/>
          </w:tcPr>
          <w:p>
            <w:pPr>
              <w:pStyle w:val="TableParagraph"/>
              <w:spacing w:line="270" w:lineRule="exact" w:before="9"/>
              <w:ind w:left="145" w:right="127" w:firstLine="135"/>
              <w:rPr>
                <w:b/>
                <w:sz w:val="16"/>
              </w:rPr>
            </w:pPr>
            <w:r>
              <w:rPr>
                <w:b/>
                <w:spacing w:val="-2"/>
                <w:sz w:val="16"/>
              </w:rPr>
              <w:t>PREÇO</w:t>
            </w:r>
            <w:r>
              <w:rPr>
                <w:b/>
                <w:spacing w:val="40"/>
                <w:sz w:val="16"/>
              </w:rPr>
              <w:t> </w:t>
            </w:r>
            <w:r>
              <w:rPr>
                <w:b/>
                <w:spacing w:val="-2"/>
                <w:sz w:val="16"/>
              </w:rPr>
              <w:t>UNITÁRIO</w:t>
            </w:r>
          </w:p>
        </w:tc>
        <w:tc>
          <w:tcPr>
            <w:tcW w:w="967" w:type="dxa"/>
            <w:tcBorders>
              <w:right w:val="nil"/>
            </w:tcBorders>
          </w:tcPr>
          <w:p>
            <w:pPr>
              <w:pStyle w:val="TableParagraph"/>
              <w:spacing w:before="26"/>
              <w:rPr>
                <w:b/>
                <w:sz w:val="16"/>
              </w:rPr>
            </w:pPr>
          </w:p>
          <w:p>
            <w:pPr>
              <w:pStyle w:val="TableParagraph"/>
              <w:ind w:left="214"/>
              <w:rPr>
                <w:b/>
                <w:sz w:val="16"/>
              </w:rPr>
            </w:pPr>
            <w:r>
              <w:rPr>
                <w:b/>
                <w:spacing w:val="-4"/>
                <w:sz w:val="16"/>
              </w:rPr>
              <w:t>TOTAL</w:t>
            </w:r>
          </w:p>
        </w:tc>
      </w:tr>
      <w:tr>
        <w:trPr>
          <w:trHeight w:val="1349" w:hRule="atLeast"/>
        </w:trPr>
        <w:tc>
          <w:tcPr>
            <w:tcW w:w="727" w:type="dxa"/>
            <w:tcBorders>
              <w:left w:val="nil"/>
            </w:tcBorders>
          </w:tcPr>
          <w:p>
            <w:pPr>
              <w:pStyle w:val="TableParagraph"/>
              <w:rPr>
                <w:b/>
                <w:sz w:val="20"/>
              </w:rPr>
            </w:pPr>
          </w:p>
          <w:p>
            <w:pPr>
              <w:pStyle w:val="TableParagraph"/>
              <w:spacing w:before="88"/>
              <w:rPr>
                <w:b/>
                <w:sz w:val="20"/>
              </w:rPr>
            </w:pPr>
          </w:p>
          <w:p>
            <w:pPr>
              <w:pStyle w:val="TableParagraph"/>
              <w:ind w:left="23"/>
              <w:jc w:val="center"/>
              <w:rPr>
                <w:sz w:val="20"/>
              </w:rPr>
            </w:pPr>
            <w:r>
              <w:rPr>
                <w:spacing w:val="-5"/>
                <w:sz w:val="20"/>
              </w:rPr>
              <w:t>4.1</w:t>
            </w:r>
          </w:p>
        </w:tc>
        <w:tc>
          <w:tcPr>
            <w:tcW w:w="4215" w:type="dxa"/>
            <w:tcBorders>
              <w:right w:val="nil"/>
            </w:tcBorders>
          </w:tcPr>
          <w:p>
            <w:pPr>
              <w:pStyle w:val="TableParagraph"/>
              <w:spacing w:line="352" w:lineRule="auto" w:before="45"/>
              <w:ind w:left="70" w:right="112"/>
              <w:jc w:val="both"/>
              <w:rPr>
                <w:sz w:val="16"/>
              </w:rPr>
            </w:pPr>
            <w:r>
              <w:rPr>
                <w:sz w:val="16"/>
              </w:rPr>
              <w:t>BROCA CIRÚRGICA, TIPO: LINDEMANN, </w:t>
            </w:r>
            <w:r>
              <w:rPr>
                <w:sz w:val="16"/>
              </w:rPr>
              <w:t>MATERIAL:</w:t>
            </w:r>
            <w:r>
              <w:rPr>
                <w:spacing w:val="40"/>
                <w:sz w:val="16"/>
              </w:rPr>
              <w:t> </w:t>
            </w:r>
            <w:r>
              <w:rPr>
                <w:sz w:val="16"/>
              </w:rPr>
              <w:t>AÇO CARBONO, DIÂMETRO: 2,1MM, COMPRIMENTO:</w:t>
            </w:r>
            <w:r>
              <w:rPr>
                <w:spacing w:val="40"/>
                <w:sz w:val="16"/>
              </w:rPr>
              <w:t> </w:t>
            </w:r>
            <w:r>
              <w:rPr>
                <w:sz w:val="16"/>
              </w:rPr>
              <w:t>44,5MM A 70MM.</w:t>
            </w:r>
          </w:p>
          <w:p>
            <w:pPr>
              <w:pStyle w:val="TableParagraph"/>
              <w:spacing w:line="183" w:lineRule="exact"/>
              <w:ind w:left="70"/>
              <w:jc w:val="both"/>
              <w:rPr>
                <w:sz w:val="16"/>
              </w:rPr>
            </w:pPr>
            <w:r>
              <w:rPr>
                <w:sz w:val="16"/>
              </w:rPr>
              <w:t>Marca</w:t>
            </w:r>
            <w:r>
              <w:rPr>
                <w:spacing w:val="-1"/>
                <w:sz w:val="16"/>
              </w:rPr>
              <w:t> </w:t>
            </w:r>
            <w:r>
              <w:rPr>
                <w:spacing w:val="-2"/>
                <w:sz w:val="16"/>
              </w:rPr>
              <w:t>ofertada:</w:t>
            </w:r>
          </w:p>
          <w:p>
            <w:pPr>
              <w:pStyle w:val="TableParagraph"/>
              <w:spacing w:before="86"/>
              <w:ind w:left="70"/>
              <w:jc w:val="both"/>
              <w:rPr>
                <w:sz w:val="16"/>
              </w:rPr>
            </w:pPr>
            <w:r>
              <w:rPr>
                <w:sz w:val="16"/>
              </w:rPr>
              <w:t>Registro</w:t>
            </w:r>
            <w:r>
              <w:rPr>
                <w:spacing w:val="-1"/>
                <w:sz w:val="16"/>
              </w:rPr>
              <w:t> </w:t>
            </w:r>
            <w:r>
              <w:rPr>
                <w:spacing w:val="-5"/>
                <w:sz w:val="16"/>
              </w:rPr>
              <w:t>nº:</w:t>
            </w:r>
          </w:p>
        </w:tc>
        <w:tc>
          <w:tcPr>
            <w:tcW w:w="673" w:type="dxa"/>
            <w:tcBorders>
              <w:left w:val="nil"/>
            </w:tcBorders>
          </w:tcPr>
          <w:p>
            <w:pPr>
              <w:pStyle w:val="TableParagraph"/>
              <w:rPr>
                <w:b/>
                <w:sz w:val="20"/>
              </w:rPr>
            </w:pPr>
          </w:p>
          <w:p>
            <w:pPr>
              <w:pStyle w:val="TableParagraph"/>
              <w:spacing w:before="88"/>
              <w:rPr>
                <w:b/>
                <w:sz w:val="20"/>
              </w:rPr>
            </w:pPr>
          </w:p>
          <w:p>
            <w:pPr>
              <w:pStyle w:val="TableParagraph"/>
              <w:ind w:right="20"/>
              <w:jc w:val="center"/>
              <w:rPr>
                <w:sz w:val="20"/>
              </w:rPr>
            </w:pPr>
            <w:r>
              <w:rPr>
                <w:spacing w:val="-4"/>
                <w:sz w:val="20"/>
              </w:rPr>
              <w:t>Unid</w:t>
            </w:r>
          </w:p>
        </w:tc>
        <w:tc>
          <w:tcPr>
            <w:tcW w:w="768"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6"/>
              <w:jc w:val="center"/>
              <w:rPr>
                <w:sz w:val="16"/>
              </w:rPr>
            </w:pPr>
            <w:r>
              <w:rPr>
                <w:spacing w:val="-5"/>
                <w:sz w:val="16"/>
              </w:rPr>
              <w:t>11</w:t>
            </w:r>
          </w:p>
        </w:tc>
        <w:tc>
          <w:tcPr>
            <w:tcW w:w="1105"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1349" w:hRule="atLeast"/>
        </w:trPr>
        <w:tc>
          <w:tcPr>
            <w:tcW w:w="727" w:type="dxa"/>
            <w:tcBorders>
              <w:left w:val="nil"/>
            </w:tcBorders>
          </w:tcPr>
          <w:p>
            <w:pPr>
              <w:pStyle w:val="TableParagraph"/>
              <w:rPr>
                <w:b/>
                <w:sz w:val="20"/>
              </w:rPr>
            </w:pPr>
          </w:p>
          <w:p>
            <w:pPr>
              <w:pStyle w:val="TableParagraph"/>
              <w:spacing w:before="88"/>
              <w:rPr>
                <w:b/>
                <w:sz w:val="20"/>
              </w:rPr>
            </w:pPr>
          </w:p>
          <w:p>
            <w:pPr>
              <w:pStyle w:val="TableParagraph"/>
              <w:ind w:left="23"/>
              <w:jc w:val="center"/>
              <w:rPr>
                <w:sz w:val="20"/>
              </w:rPr>
            </w:pPr>
            <w:r>
              <w:rPr>
                <w:spacing w:val="-5"/>
                <w:sz w:val="20"/>
              </w:rPr>
              <w:t>4.2</w:t>
            </w:r>
          </w:p>
        </w:tc>
        <w:tc>
          <w:tcPr>
            <w:tcW w:w="4215" w:type="dxa"/>
            <w:tcBorders>
              <w:right w:val="nil"/>
            </w:tcBorders>
          </w:tcPr>
          <w:p>
            <w:pPr>
              <w:pStyle w:val="TableParagraph"/>
              <w:spacing w:line="352" w:lineRule="auto" w:before="45"/>
              <w:ind w:left="70" w:right="112"/>
              <w:jc w:val="both"/>
              <w:rPr>
                <w:sz w:val="16"/>
              </w:rPr>
            </w:pPr>
            <w:r>
              <w:rPr>
                <w:sz w:val="16"/>
              </w:rPr>
              <w:t>BROCA CIRÚRGICA, TIPO: ESFÉRICA </w:t>
            </w:r>
            <w:r>
              <w:rPr>
                <w:sz w:val="16"/>
              </w:rPr>
              <w:t>DIAMANTADA,</w:t>
            </w:r>
            <w:r>
              <w:rPr>
                <w:spacing w:val="40"/>
                <w:sz w:val="16"/>
              </w:rPr>
              <w:t> </w:t>
            </w:r>
            <w:r>
              <w:rPr>
                <w:sz w:val="16"/>
              </w:rPr>
              <w:t>MATERIAL: AÇO CARBONO, DIÂMETRO: 5MM,</w:t>
            </w:r>
            <w:r>
              <w:rPr>
                <w:spacing w:val="40"/>
                <w:sz w:val="16"/>
              </w:rPr>
              <w:t> </w:t>
            </w:r>
            <w:r>
              <w:rPr>
                <w:sz w:val="16"/>
              </w:rPr>
              <w:t>COMPRIMENTO: 44,5MM A 70MM.</w:t>
            </w:r>
          </w:p>
          <w:p>
            <w:pPr>
              <w:pStyle w:val="TableParagraph"/>
              <w:spacing w:line="183" w:lineRule="exact"/>
              <w:ind w:left="70"/>
              <w:jc w:val="both"/>
              <w:rPr>
                <w:sz w:val="16"/>
              </w:rPr>
            </w:pPr>
            <w:r>
              <w:rPr>
                <w:sz w:val="16"/>
              </w:rPr>
              <w:t>Marca</w:t>
            </w:r>
            <w:r>
              <w:rPr>
                <w:spacing w:val="-1"/>
                <w:sz w:val="16"/>
              </w:rPr>
              <w:t> </w:t>
            </w:r>
            <w:r>
              <w:rPr>
                <w:spacing w:val="-2"/>
                <w:sz w:val="16"/>
              </w:rPr>
              <w:t>ofertada:</w:t>
            </w:r>
          </w:p>
          <w:p>
            <w:pPr>
              <w:pStyle w:val="TableParagraph"/>
              <w:spacing w:before="86"/>
              <w:ind w:left="70"/>
              <w:jc w:val="both"/>
              <w:rPr>
                <w:sz w:val="16"/>
              </w:rPr>
            </w:pPr>
            <w:r>
              <w:rPr>
                <w:sz w:val="16"/>
              </w:rPr>
              <w:t>Registro</w:t>
            </w:r>
            <w:r>
              <w:rPr>
                <w:spacing w:val="-1"/>
                <w:sz w:val="16"/>
              </w:rPr>
              <w:t> </w:t>
            </w:r>
            <w:r>
              <w:rPr>
                <w:spacing w:val="-5"/>
                <w:sz w:val="16"/>
              </w:rPr>
              <w:t>nº:</w:t>
            </w:r>
          </w:p>
        </w:tc>
        <w:tc>
          <w:tcPr>
            <w:tcW w:w="673" w:type="dxa"/>
            <w:tcBorders>
              <w:left w:val="nil"/>
            </w:tcBorders>
          </w:tcPr>
          <w:p>
            <w:pPr>
              <w:pStyle w:val="TableParagraph"/>
              <w:rPr>
                <w:b/>
                <w:sz w:val="20"/>
              </w:rPr>
            </w:pPr>
          </w:p>
          <w:p>
            <w:pPr>
              <w:pStyle w:val="TableParagraph"/>
              <w:spacing w:before="88"/>
              <w:rPr>
                <w:b/>
                <w:sz w:val="20"/>
              </w:rPr>
            </w:pPr>
          </w:p>
          <w:p>
            <w:pPr>
              <w:pStyle w:val="TableParagraph"/>
              <w:ind w:right="20"/>
              <w:jc w:val="center"/>
              <w:rPr>
                <w:sz w:val="20"/>
              </w:rPr>
            </w:pPr>
            <w:r>
              <w:rPr>
                <w:spacing w:val="-4"/>
                <w:sz w:val="20"/>
              </w:rPr>
              <w:t>Unid</w:t>
            </w:r>
          </w:p>
        </w:tc>
        <w:tc>
          <w:tcPr>
            <w:tcW w:w="768" w:type="dxa"/>
          </w:tcPr>
          <w:p>
            <w:pPr>
              <w:pStyle w:val="TableParagraph"/>
              <w:rPr>
                <w:b/>
                <w:sz w:val="16"/>
              </w:rPr>
            </w:pPr>
          </w:p>
          <w:p>
            <w:pPr>
              <w:pStyle w:val="TableParagraph"/>
              <w:rPr>
                <w:b/>
                <w:sz w:val="16"/>
              </w:rPr>
            </w:pPr>
          </w:p>
          <w:p>
            <w:pPr>
              <w:pStyle w:val="TableParagraph"/>
              <w:spacing w:before="33"/>
              <w:rPr>
                <w:b/>
                <w:sz w:val="16"/>
              </w:rPr>
            </w:pPr>
          </w:p>
          <w:p>
            <w:pPr>
              <w:pStyle w:val="TableParagraph"/>
              <w:ind w:left="6"/>
              <w:jc w:val="center"/>
              <w:rPr>
                <w:sz w:val="16"/>
              </w:rPr>
            </w:pPr>
            <w:r>
              <w:rPr>
                <w:spacing w:val="-5"/>
                <w:sz w:val="16"/>
              </w:rPr>
              <w:t>29</w:t>
            </w:r>
          </w:p>
        </w:tc>
        <w:tc>
          <w:tcPr>
            <w:tcW w:w="1105"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1094" w:hRule="atLeast"/>
        </w:trPr>
        <w:tc>
          <w:tcPr>
            <w:tcW w:w="727" w:type="dxa"/>
            <w:tcBorders>
              <w:left w:val="nil"/>
              <w:bottom w:val="single" w:sz="12" w:space="0" w:color="000000"/>
            </w:tcBorders>
          </w:tcPr>
          <w:p>
            <w:pPr>
              <w:pStyle w:val="TableParagraph"/>
              <w:rPr>
                <w:sz w:val="16"/>
              </w:rPr>
            </w:pPr>
          </w:p>
        </w:tc>
        <w:tc>
          <w:tcPr>
            <w:tcW w:w="4215" w:type="dxa"/>
            <w:tcBorders>
              <w:bottom w:val="single" w:sz="12" w:space="0" w:color="000000"/>
              <w:right w:val="nil"/>
            </w:tcBorders>
          </w:tcPr>
          <w:p>
            <w:pPr>
              <w:pStyle w:val="TableParagraph"/>
              <w:rPr>
                <w:b/>
                <w:sz w:val="18"/>
              </w:rPr>
            </w:pPr>
          </w:p>
          <w:p>
            <w:pPr>
              <w:pStyle w:val="TableParagraph"/>
              <w:spacing w:before="167"/>
              <w:rPr>
                <w:b/>
                <w:sz w:val="18"/>
              </w:rPr>
            </w:pPr>
          </w:p>
          <w:p>
            <w:pPr>
              <w:pStyle w:val="TableParagraph"/>
              <w:spacing w:before="1"/>
              <w:ind w:left="83"/>
              <w:rPr>
                <w:sz w:val="18"/>
              </w:rPr>
            </w:pPr>
            <w:r>
              <w:rPr>
                <w:spacing w:val="-2"/>
                <w:sz w:val="18"/>
              </w:rPr>
              <w:t>Data:</w:t>
            </w:r>
          </w:p>
        </w:tc>
        <w:tc>
          <w:tcPr>
            <w:tcW w:w="673" w:type="dxa"/>
            <w:tcBorders>
              <w:left w:val="nil"/>
              <w:bottom w:val="single" w:sz="12" w:space="0" w:color="000000"/>
              <w:right w:val="nil"/>
            </w:tcBorders>
          </w:tcPr>
          <w:p>
            <w:pPr>
              <w:pStyle w:val="TableParagraph"/>
              <w:rPr>
                <w:sz w:val="16"/>
              </w:rPr>
            </w:pPr>
          </w:p>
        </w:tc>
        <w:tc>
          <w:tcPr>
            <w:tcW w:w="768" w:type="dxa"/>
            <w:tcBorders>
              <w:left w:val="nil"/>
              <w:bottom w:val="single" w:sz="12" w:space="0" w:color="000000"/>
              <w:right w:val="nil"/>
            </w:tcBorders>
          </w:tcPr>
          <w:p>
            <w:pPr>
              <w:pStyle w:val="TableParagraph"/>
              <w:rPr>
                <w:sz w:val="16"/>
              </w:rPr>
            </w:pPr>
          </w:p>
        </w:tc>
        <w:tc>
          <w:tcPr>
            <w:tcW w:w="3173" w:type="dxa"/>
            <w:gridSpan w:val="3"/>
            <w:tcBorders>
              <w:left w:val="nil"/>
              <w:bottom w:val="single" w:sz="12" w:space="0" w:color="000000"/>
              <w:right w:val="nil"/>
            </w:tcBorders>
          </w:tcPr>
          <w:p>
            <w:pPr>
              <w:pStyle w:val="TableParagraph"/>
              <w:rPr>
                <w:b/>
                <w:sz w:val="18"/>
              </w:rPr>
            </w:pPr>
          </w:p>
          <w:p>
            <w:pPr>
              <w:pStyle w:val="TableParagraph"/>
              <w:spacing w:before="167"/>
              <w:rPr>
                <w:b/>
                <w:sz w:val="18"/>
              </w:rPr>
            </w:pPr>
          </w:p>
          <w:p>
            <w:pPr>
              <w:pStyle w:val="TableParagraph"/>
              <w:spacing w:before="1"/>
              <w:ind w:left="328"/>
              <w:rPr>
                <w:sz w:val="18"/>
              </w:rPr>
            </w:pPr>
            <w:r>
              <w:rPr>
                <w:sz w:val="18"/>
              </w:rPr>
              <w:t>(Assinatura do </w:t>
            </w:r>
            <w:r>
              <w:rPr>
                <w:spacing w:val="-2"/>
                <w:sz w:val="18"/>
              </w:rPr>
              <w:t>responsável)</w:t>
            </w:r>
          </w:p>
        </w:tc>
        <w:tc>
          <w:tcPr>
            <w:tcW w:w="967" w:type="dxa"/>
            <w:tcBorders>
              <w:left w:val="nil"/>
              <w:bottom w:val="single" w:sz="12" w:space="0" w:color="000000"/>
              <w:right w:val="nil"/>
            </w:tcBorders>
          </w:tcPr>
          <w:p>
            <w:pPr>
              <w:pStyle w:val="TableParagraph"/>
              <w:rPr>
                <w:sz w:val="16"/>
              </w:rPr>
            </w:pPr>
          </w:p>
        </w:tc>
      </w:tr>
    </w:tbl>
    <w:p>
      <w:pPr>
        <w:spacing w:line="280" w:lineRule="auto" w:before="31"/>
        <w:ind w:left="277" w:right="10899" w:firstLine="0"/>
        <w:jc w:val="center"/>
        <w:rPr>
          <w:b/>
          <w:sz w:val="20"/>
        </w:rPr>
      </w:pPr>
      <w:r>
        <w:rPr>
          <w:b/>
          <w:sz w:val="20"/>
        </w:rPr>
        <mc:AlternateContent>
          <mc:Choice Requires="wps">
            <w:drawing>
              <wp:anchor distT="0" distB="0" distL="0" distR="0" allowOverlap="1" layoutInCell="1" locked="0" behindDoc="1" simplePos="0" relativeHeight="482076672">
                <wp:simplePos x="0" y="0"/>
                <wp:positionH relativeFrom="page">
                  <wp:posOffset>3209924</wp:posOffset>
                </wp:positionH>
                <wp:positionV relativeFrom="paragraph">
                  <wp:posOffset>-6833891</wp:posOffset>
                </wp:positionV>
                <wp:extent cx="3571875" cy="7534275"/>
                <wp:effectExtent l="0" t="0" r="0" b="0"/>
                <wp:wrapNone/>
                <wp:docPr id="224" name="Group 224"/>
                <wp:cNvGraphicFramePr>
                  <a:graphicFrameLocks/>
                </wp:cNvGraphicFramePr>
                <a:graphic>
                  <a:graphicData uri="http://schemas.microsoft.com/office/word/2010/wordprocessingGroup">
                    <wpg:wgp>
                      <wpg:cNvPr id="224" name="Group 224"/>
                      <wpg:cNvGrpSpPr/>
                      <wpg:grpSpPr>
                        <a:xfrm>
                          <a:off x="0" y="0"/>
                          <a:ext cx="3571875" cy="7534275"/>
                          <a:chExt cx="3571875" cy="7534275"/>
                        </a:xfrm>
                      </wpg:grpSpPr>
                      <wps:wsp>
                        <wps:cNvPr id="225" name="Graphic 225"/>
                        <wps:cNvSpPr/>
                        <wps:spPr>
                          <a:xfrm>
                            <a:off x="-12" y="7"/>
                            <a:ext cx="3571875" cy="7534275"/>
                          </a:xfrm>
                          <a:custGeom>
                            <a:avLst/>
                            <a:gdLst/>
                            <a:ahLst/>
                            <a:cxnLst/>
                            <a:rect l="l" t="t" r="r" b="b"/>
                            <a:pathLst>
                              <a:path w="3571875" h="7534275">
                                <a:moveTo>
                                  <a:pt x="9525" y="5257800"/>
                                </a:moveTo>
                                <a:lnTo>
                                  <a:pt x="0" y="5257800"/>
                                </a:lnTo>
                                <a:lnTo>
                                  <a:pt x="0" y="6115050"/>
                                </a:lnTo>
                                <a:lnTo>
                                  <a:pt x="9525" y="6115050"/>
                                </a:lnTo>
                                <a:lnTo>
                                  <a:pt x="9525" y="5257800"/>
                                </a:lnTo>
                                <a:close/>
                              </a:path>
                              <a:path w="3571875" h="7534275">
                                <a:moveTo>
                                  <a:pt x="9525" y="3629025"/>
                                </a:moveTo>
                                <a:lnTo>
                                  <a:pt x="0" y="3629025"/>
                                </a:lnTo>
                                <a:lnTo>
                                  <a:pt x="0" y="4010025"/>
                                </a:lnTo>
                                <a:lnTo>
                                  <a:pt x="0" y="4391025"/>
                                </a:lnTo>
                                <a:lnTo>
                                  <a:pt x="0" y="5248275"/>
                                </a:lnTo>
                                <a:lnTo>
                                  <a:pt x="9525" y="5248275"/>
                                </a:lnTo>
                                <a:lnTo>
                                  <a:pt x="9525" y="4391025"/>
                                </a:lnTo>
                                <a:lnTo>
                                  <a:pt x="9525" y="4010025"/>
                                </a:lnTo>
                                <a:lnTo>
                                  <a:pt x="9525" y="3629025"/>
                                </a:lnTo>
                                <a:close/>
                              </a:path>
                              <a:path w="3571875" h="7534275">
                                <a:moveTo>
                                  <a:pt x="9525" y="1390650"/>
                                </a:moveTo>
                                <a:lnTo>
                                  <a:pt x="0" y="1390650"/>
                                </a:lnTo>
                                <a:lnTo>
                                  <a:pt x="0" y="3619500"/>
                                </a:lnTo>
                                <a:lnTo>
                                  <a:pt x="9525" y="3619500"/>
                                </a:lnTo>
                                <a:lnTo>
                                  <a:pt x="9525" y="1390650"/>
                                </a:lnTo>
                                <a:close/>
                              </a:path>
                              <a:path w="3571875" h="7534275">
                                <a:moveTo>
                                  <a:pt x="9525" y="180975"/>
                                </a:moveTo>
                                <a:lnTo>
                                  <a:pt x="0" y="180975"/>
                                </a:lnTo>
                                <a:lnTo>
                                  <a:pt x="0" y="1381125"/>
                                </a:lnTo>
                                <a:lnTo>
                                  <a:pt x="9525" y="1381125"/>
                                </a:lnTo>
                                <a:lnTo>
                                  <a:pt x="9525" y="180975"/>
                                </a:lnTo>
                                <a:close/>
                              </a:path>
                              <a:path w="3571875" h="7534275">
                                <a:moveTo>
                                  <a:pt x="9525" y="0"/>
                                </a:moveTo>
                                <a:lnTo>
                                  <a:pt x="0" y="0"/>
                                </a:lnTo>
                                <a:lnTo>
                                  <a:pt x="0" y="171450"/>
                                </a:lnTo>
                                <a:lnTo>
                                  <a:pt x="9525" y="171450"/>
                                </a:lnTo>
                                <a:lnTo>
                                  <a:pt x="9525" y="0"/>
                                </a:lnTo>
                                <a:close/>
                              </a:path>
                              <a:path w="3571875" h="7534275">
                                <a:moveTo>
                                  <a:pt x="3571875" y="0"/>
                                </a:moveTo>
                                <a:lnTo>
                                  <a:pt x="3562350" y="0"/>
                                </a:lnTo>
                                <a:lnTo>
                                  <a:pt x="3562350" y="180975"/>
                                </a:lnTo>
                                <a:lnTo>
                                  <a:pt x="3562350" y="1390650"/>
                                </a:lnTo>
                                <a:lnTo>
                                  <a:pt x="3562350" y="6467475"/>
                                </a:lnTo>
                                <a:lnTo>
                                  <a:pt x="2962275" y="6467475"/>
                                </a:lnTo>
                                <a:lnTo>
                                  <a:pt x="9525" y="6467475"/>
                                </a:lnTo>
                                <a:lnTo>
                                  <a:pt x="9525" y="6124575"/>
                                </a:lnTo>
                                <a:lnTo>
                                  <a:pt x="0" y="6124575"/>
                                </a:lnTo>
                                <a:lnTo>
                                  <a:pt x="0" y="6467475"/>
                                </a:lnTo>
                                <a:lnTo>
                                  <a:pt x="0" y="6477000"/>
                                </a:lnTo>
                                <a:lnTo>
                                  <a:pt x="0" y="6829425"/>
                                </a:lnTo>
                                <a:lnTo>
                                  <a:pt x="0" y="7534275"/>
                                </a:lnTo>
                                <a:lnTo>
                                  <a:pt x="9525" y="7534275"/>
                                </a:lnTo>
                                <a:lnTo>
                                  <a:pt x="9525" y="6829425"/>
                                </a:lnTo>
                                <a:lnTo>
                                  <a:pt x="9525" y="6477000"/>
                                </a:lnTo>
                                <a:lnTo>
                                  <a:pt x="457200" y="6477000"/>
                                </a:lnTo>
                                <a:lnTo>
                                  <a:pt x="3562350" y="6477000"/>
                                </a:lnTo>
                                <a:lnTo>
                                  <a:pt x="3562350" y="6829425"/>
                                </a:lnTo>
                                <a:lnTo>
                                  <a:pt x="3562350" y="7534275"/>
                                </a:lnTo>
                                <a:lnTo>
                                  <a:pt x="3571875" y="7534275"/>
                                </a:lnTo>
                                <a:lnTo>
                                  <a:pt x="3571875" y="6829425"/>
                                </a:lnTo>
                                <a:lnTo>
                                  <a:pt x="3571875" y="6477000"/>
                                </a:lnTo>
                                <a:lnTo>
                                  <a:pt x="3571875" y="180975"/>
                                </a:lnTo>
                                <a:lnTo>
                                  <a:pt x="3571875" y="0"/>
                                </a:lnTo>
                                <a:close/>
                              </a:path>
                            </a:pathLst>
                          </a:custGeom>
                          <a:solidFill>
                            <a:srgbClr val="000000"/>
                          </a:solidFill>
                        </wps:spPr>
                        <wps:bodyPr wrap="square" lIns="0" tIns="0" rIns="0" bIns="0" rtlCol="0">
                          <a:prstTxWarp prst="textNoShape">
                            <a:avLst/>
                          </a:prstTxWarp>
                          <a:noAutofit/>
                        </wps:bodyPr>
                      </wps:wsp>
                      <wps:wsp>
                        <wps:cNvPr id="226" name="Textbox 226"/>
                        <wps:cNvSpPr txBox="1"/>
                        <wps:spPr>
                          <a:xfrm>
                            <a:off x="0" y="0"/>
                            <a:ext cx="3571875" cy="7534275"/>
                          </a:xfrm>
                          <a:prstGeom prst="rect">
                            <a:avLst/>
                          </a:prstGeom>
                        </wps:spPr>
                        <wps:txbx>
                          <w:txbxContent>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138"/>
                                <w:rPr>
                                  <w:b/>
                                  <w:sz w:val="18"/>
                                </w:rPr>
                              </w:pPr>
                            </w:p>
                            <w:p>
                              <w:pPr>
                                <w:spacing w:before="1"/>
                                <w:ind w:left="217" w:right="0" w:firstLine="0"/>
                                <w:jc w:val="left"/>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312/2025.</w:t>
                              </w:r>
                            </w:p>
                            <w:p>
                              <w:pPr>
                                <w:spacing w:line="364" w:lineRule="auto" w:before="108"/>
                                <w:ind w:left="217" w:right="1785" w:firstLine="0"/>
                                <w:jc w:val="left"/>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11/07/2025</w:t>
                              </w:r>
                              <w:r>
                                <w:rPr>
                                  <w:b/>
                                  <w:spacing w:val="-11"/>
                                  <w:sz w:val="18"/>
                                </w:rPr>
                                <w:t> </w:t>
                              </w:r>
                              <w:r>
                                <w:rPr>
                                  <w:b/>
                                  <w:sz w:val="18"/>
                                </w:rPr>
                                <w:t>às</w:t>
                              </w:r>
                              <w:r>
                                <w:rPr>
                                  <w:b/>
                                  <w:spacing w:val="-12"/>
                                  <w:sz w:val="18"/>
                                </w:rPr>
                                <w:t> </w:t>
                              </w:r>
                              <w:r>
                                <w:rPr>
                                  <w:b/>
                                  <w:sz w:val="18"/>
                                </w:rPr>
                                <w:t>10horas. Processo n° SEI-260007/010148/2024.</w:t>
                              </w:r>
                            </w:p>
                          </w:txbxContent>
                        </wps:txbx>
                        <wps:bodyPr wrap="square" lIns="0" tIns="0" rIns="0" bIns="0" rtlCol="0">
                          <a:noAutofit/>
                        </wps:bodyPr>
                      </wps:wsp>
                    </wpg:wgp>
                  </a:graphicData>
                </a:graphic>
              </wp:anchor>
            </w:drawing>
          </mc:Choice>
          <mc:Fallback>
            <w:pict>
              <v:group style="position:absolute;margin-left:252.749985pt;margin-top:-538.101685pt;width:281.25pt;height:593.25pt;mso-position-horizontal-relative:page;mso-position-vertical-relative:paragraph;z-index:-21239808" id="docshapegroup220" coordorigin="5055,-10762" coordsize="5625,11865">
                <v:shape style="position:absolute;left:5054;top:-10763;width:5625;height:11865" id="docshape221" coordorigin="5055,-10762" coordsize="5625,11865" path="m5070,-2482l5055,-2482,5055,-1132,5070,-1132,5070,-2482xm5070,-5047l5055,-5047,5055,-4447,5055,-3847,5055,-2497,5070,-2497,5070,-3847,5070,-4447,5070,-5047xm5070,-8572l5055,-8572,5055,-5062,5070,-5062,5070,-8572xm5070,-10477l5055,-10477,5055,-8587,5070,-8587,5070,-10477xm5070,-10762l5055,-10762,5055,-10492,5070,-10492,5070,-10762xm10680,-10762l10665,-10762,10665,-10477,10665,-8572,10665,-5047,10665,-4447,10665,-3847,10665,-2482,10665,-1117,10665,-577,9720,-577,8610,-577,7650,-577,6540,-577,5775,-577,5070,-577,5070,-1117,5055,-1117,5055,-577,5055,-562,5055,-7,5055,1103,5070,1103,5070,-7,5070,-562,5775,-562,6540,-562,7650,-562,8610,-562,9720,-562,10665,-562,10665,-7,10665,1103,10680,1103,10680,-7,10680,-562,10680,-577,10680,-1117,10680,-2482,10680,-3847,10680,-4447,10680,-5047,10680,-8572,10680,-10477,10680,-10762xe" filled="true" fillcolor="#000000" stroked="false">
                  <v:path arrowok="t"/>
                  <v:fill type="solid"/>
                </v:shape>
                <v:shape style="position:absolute;left:5055;top:-10763;width:5625;height:11865" type="#_x0000_t202" id="docshape222" filled="false" stroked="false">
                  <v:textbox inset="0,0,0,0">
                    <w:txbxContent>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0"/>
                          <w:rPr>
                            <w:b/>
                            <w:sz w:val="18"/>
                          </w:rPr>
                        </w:pPr>
                      </w:p>
                      <w:p>
                        <w:pPr>
                          <w:spacing w:line="240" w:lineRule="auto" w:before="138"/>
                          <w:rPr>
                            <w:b/>
                            <w:sz w:val="18"/>
                          </w:rPr>
                        </w:pPr>
                      </w:p>
                      <w:p>
                        <w:pPr>
                          <w:spacing w:before="1"/>
                          <w:ind w:left="217" w:right="0" w:firstLine="0"/>
                          <w:jc w:val="left"/>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312/2025.</w:t>
                        </w:r>
                      </w:p>
                      <w:p>
                        <w:pPr>
                          <w:spacing w:line="364" w:lineRule="auto" w:before="108"/>
                          <w:ind w:left="217" w:right="1785" w:firstLine="0"/>
                          <w:jc w:val="left"/>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11/07/2025</w:t>
                        </w:r>
                        <w:r>
                          <w:rPr>
                            <w:b/>
                            <w:spacing w:val="-11"/>
                            <w:sz w:val="18"/>
                          </w:rPr>
                          <w:t> </w:t>
                        </w:r>
                        <w:r>
                          <w:rPr>
                            <w:b/>
                            <w:sz w:val="18"/>
                          </w:rPr>
                          <w:t>às</w:t>
                        </w:r>
                        <w:r>
                          <w:rPr>
                            <w:b/>
                            <w:spacing w:val="-12"/>
                            <w:sz w:val="18"/>
                          </w:rPr>
                          <w:t> </w:t>
                        </w:r>
                        <w:r>
                          <w:rPr>
                            <w:b/>
                            <w:sz w:val="18"/>
                          </w:rPr>
                          <w:t>10horas. Processo n° SEI-260007/010148/2024.</w:t>
                        </w:r>
                      </w:p>
                    </w:txbxContent>
                  </v:textbox>
                  <w10:wrap type="none"/>
                </v:shape>
                <w10:wrap type="none"/>
              </v:group>
            </w:pict>
          </mc:Fallback>
        </mc:AlternateContent>
      </w:r>
      <w:r>
        <w:rPr>
          <w:b/>
          <w:sz w:val="20"/>
        </w:rPr>
        <mc:AlternateContent>
          <mc:Choice Requires="wps">
            <w:drawing>
              <wp:anchor distT="0" distB="0" distL="0" distR="0" allowOverlap="1" layoutInCell="1" locked="0" behindDoc="0" simplePos="0" relativeHeight="15768576">
                <wp:simplePos x="0" y="0"/>
                <wp:positionH relativeFrom="page">
                  <wp:posOffset>95237</wp:posOffset>
                </wp:positionH>
                <wp:positionV relativeFrom="page">
                  <wp:posOffset>-13</wp:posOffset>
                </wp:positionV>
                <wp:extent cx="9525" cy="15220950"/>
                <wp:effectExtent l="0" t="0" r="0" b="0"/>
                <wp:wrapNone/>
                <wp:docPr id="227" name="Graphic 227"/>
                <wp:cNvGraphicFramePr>
                  <a:graphicFrameLocks/>
                </wp:cNvGraphicFramePr>
                <a:graphic>
                  <a:graphicData uri="http://schemas.microsoft.com/office/word/2010/wordprocessingShape">
                    <wps:wsp>
                      <wps:cNvPr id="227" name="Graphic 227"/>
                      <wps:cNvSpPr/>
                      <wps:spPr>
                        <a:xfrm>
                          <a:off x="0" y="0"/>
                          <a:ext cx="9525" cy="15220950"/>
                        </a:xfrm>
                        <a:custGeom>
                          <a:avLst/>
                          <a:gdLst/>
                          <a:ahLst/>
                          <a:cxnLst/>
                          <a:rect l="l" t="t" r="r" b="b"/>
                          <a:pathLst>
                            <a:path w="9525" h="15220950">
                              <a:moveTo>
                                <a:pt x="9525" y="0"/>
                              </a:moveTo>
                              <a:lnTo>
                                <a:pt x="0" y="0"/>
                              </a:lnTo>
                              <a:lnTo>
                                <a:pt x="0" y="180975"/>
                              </a:lnTo>
                              <a:lnTo>
                                <a:pt x="0" y="1390650"/>
                              </a:lnTo>
                              <a:lnTo>
                                <a:pt x="0" y="15220950"/>
                              </a:lnTo>
                              <a:lnTo>
                                <a:pt x="9525" y="15220950"/>
                              </a:lnTo>
                              <a:lnTo>
                                <a:pt x="9525" y="180975"/>
                              </a:lnTo>
                              <a:lnTo>
                                <a:pt x="9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7.499001pt;margin-top:-.001058pt;width:.75pt;height:1198.5pt;mso-position-horizontal-relative:page;mso-position-vertical-relative:page;z-index:15768576" id="docshape223" coordorigin="150,0" coordsize="15,23970" path="m165,0l150,0,150,285,150,2190,150,23970,165,23970,165,285,165,0xe" filled="true" fillcolor="#000000" stroked="false">
                <v:path arrowok="t"/>
                <v:fill type="solid"/>
                <w10:wrap type="none"/>
              </v:shape>
            </w:pict>
          </mc:Fallback>
        </mc:AlternateContent>
      </w:r>
      <w:r>
        <w:rPr>
          <w:b/>
          <w:sz w:val="20"/>
        </w:rPr>
        <w:t>UNIVERSIDADE</w:t>
      </w:r>
      <w:r>
        <w:rPr>
          <w:b/>
          <w:spacing w:val="-11"/>
          <w:sz w:val="20"/>
        </w:rPr>
        <w:t> </w:t>
      </w:r>
      <w:r>
        <w:rPr>
          <w:b/>
          <w:sz w:val="20"/>
        </w:rPr>
        <w:t>DO</w:t>
      </w:r>
      <w:r>
        <w:rPr>
          <w:b/>
          <w:spacing w:val="-11"/>
          <w:sz w:val="20"/>
        </w:rPr>
        <w:t> </w:t>
      </w:r>
      <w:r>
        <w:rPr>
          <w:b/>
          <w:sz w:val="20"/>
        </w:rPr>
        <w:t>ESTADO</w:t>
      </w:r>
      <w:r>
        <w:rPr>
          <w:b/>
          <w:spacing w:val="-11"/>
          <w:sz w:val="20"/>
        </w:rPr>
        <w:t> </w:t>
      </w:r>
      <w:r>
        <w:rPr>
          <w:b/>
          <w:sz w:val="20"/>
        </w:rPr>
        <w:t>DO</w:t>
      </w:r>
      <w:r>
        <w:rPr>
          <w:b/>
          <w:spacing w:val="-11"/>
          <w:sz w:val="20"/>
        </w:rPr>
        <w:t> </w:t>
      </w:r>
      <w:r>
        <w:rPr>
          <w:b/>
          <w:sz w:val="20"/>
        </w:rPr>
        <w:t>RIO</w:t>
      </w:r>
      <w:r>
        <w:rPr>
          <w:b/>
          <w:spacing w:val="-11"/>
          <w:sz w:val="20"/>
        </w:rPr>
        <w:t> </w:t>
      </w:r>
      <w:r>
        <w:rPr>
          <w:b/>
          <w:sz w:val="20"/>
        </w:rPr>
        <w:t>DE </w:t>
      </w:r>
      <w:r>
        <w:rPr>
          <w:b/>
          <w:spacing w:val="-2"/>
          <w:sz w:val="20"/>
        </w:rPr>
        <w:t>JANEIRO</w:t>
      </w:r>
    </w:p>
    <w:p>
      <w:pPr>
        <w:spacing w:before="20"/>
        <w:ind w:left="0" w:right="10621" w:firstLine="0"/>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spacing w:before="64"/>
        <w:ind w:left="0" w:right="10621" w:firstLine="0"/>
        <w:jc w:val="center"/>
        <w:rPr>
          <w:b/>
          <w:sz w:val="18"/>
        </w:rPr>
      </w:pPr>
      <w:r>
        <w:rPr>
          <w:b/>
          <w:spacing w:val="-2"/>
          <w:sz w:val="18"/>
        </w:rPr>
        <w:t>PROPOSTA</w:t>
      </w:r>
      <w:r>
        <w:rPr>
          <w:b/>
          <w:spacing w:val="-8"/>
          <w:sz w:val="18"/>
        </w:rPr>
        <w:t> </w:t>
      </w:r>
      <w:r>
        <w:rPr>
          <w:b/>
          <w:spacing w:val="-2"/>
          <w:sz w:val="18"/>
        </w:rPr>
        <w:t>DETALHE</w:t>
      </w:r>
    </w:p>
    <w:tbl>
      <w:tblPr>
        <w:tblW w:w="0" w:type="auto"/>
        <w:jc w:val="left"/>
        <w:tblInd w:w="1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2"/>
        <w:gridCol w:w="4199"/>
        <w:gridCol w:w="704"/>
        <w:gridCol w:w="766"/>
        <w:gridCol w:w="1107"/>
        <w:gridCol w:w="959"/>
        <w:gridCol w:w="1109"/>
        <w:gridCol w:w="967"/>
      </w:tblGrid>
      <w:tr>
        <w:trPr>
          <w:trHeight w:val="539" w:hRule="atLeast"/>
        </w:trPr>
        <w:tc>
          <w:tcPr>
            <w:tcW w:w="712" w:type="dxa"/>
            <w:vMerge w:val="restart"/>
            <w:tcBorders>
              <w:left w:val="nil"/>
            </w:tcBorders>
          </w:tcPr>
          <w:p>
            <w:pPr>
              <w:pStyle w:val="TableParagraph"/>
              <w:rPr>
                <w:b/>
                <w:sz w:val="16"/>
              </w:rPr>
            </w:pPr>
          </w:p>
          <w:p>
            <w:pPr>
              <w:pStyle w:val="TableParagraph"/>
              <w:spacing w:before="5"/>
              <w:rPr>
                <w:b/>
                <w:sz w:val="16"/>
              </w:rPr>
            </w:pPr>
          </w:p>
          <w:p>
            <w:pPr>
              <w:pStyle w:val="TableParagraph"/>
              <w:spacing w:line="352" w:lineRule="auto"/>
              <w:ind w:left="312" w:right="86" w:hanging="143"/>
              <w:rPr>
                <w:b/>
                <w:sz w:val="16"/>
              </w:rPr>
            </w:pPr>
            <w:r>
              <w:rPr>
                <w:b/>
                <w:spacing w:val="-4"/>
                <w:sz w:val="16"/>
              </w:rPr>
              <w:t>LOTE</w:t>
            </w:r>
            <w:r>
              <w:rPr>
                <w:b/>
                <w:spacing w:val="40"/>
                <w:sz w:val="16"/>
              </w:rPr>
              <w:t> </w:t>
            </w:r>
            <w:r>
              <w:rPr>
                <w:b/>
                <w:spacing w:val="-6"/>
                <w:sz w:val="16"/>
              </w:rPr>
              <w:t>04</w:t>
            </w:r>
          </w:p>
        </w:tc>
        <w:tc>
          <w:tcPr>
            <w:tcW w:w="4199" w:type="dxa"/>
            <w:vMerge w:val="restart"/>
            <w:tcBorders>
              <w:right w:val="nil"/>
            </w:tcBorders>
          </w:tcPr>
          <w:p>
            <w:pPr>
              <w:pStyle w:val="TableParagraph"/>
              <w:rPr>
                <w:b/>
                <w:sz w:val="16"/>
              </w:rPr>
            </w:pPr>
          </w:p>
          <w:p>
            <w:pPr>
              <w:pStyle w:val="TableParagraph"/>
              <w:spacing w:before="140"/>
              <w:rPr>
                <w:b/>
                <w:sz w:val="16"/>
              </w:rPr>
            </w:pPr>
          </w:p>
          <w:p>
            <w:pPr>
              <w:pStyle w:val="TableParagraph"/>
              <w:ind w:left="12" w:right="1"/>
              <w:jc w:val="center"/>
              <w:rPr>
                <w:b/>
                <w:sz w:val="16"/>
              </w:rPr>
            </w:pPr>
            <w:r>
              <w:rPr>
                <w:b/>
                <w:spacing w:val="-2"/>
                <w:sz w:val="16"/>
              </w:rPr>
              <w:t>ESPECIFICAÇÃO</w:t>
            </w:r>
          </w:p>
        </w:tc>
        <w:tc>
          <w:tcPr>
            <w:tcW w:w="704" w:type="dxa"/>
            <w:vMerge w:val="restart"/>
            <w:tcBorders>
              <w:left w:val="nil"/>
            </w:tcBorders>
          </w:tcPr>
          <w:p>
            <w:pPr>
              <w:pStyle w:val="TableParagraph"/>
              <w:rPr>
                <w:b/>
                <w:sz w:val="16"/>
              </w:rPr>
            </w:pPr>
          </w:p>
          <w:p>
            <w:pPr>
              <w:pStyle w:val="TableParagraph"/>
              <w:spacing w:before="140"/>
              <w:rPr>
                <w:b/>
                <w:sz w:val="16"/>
              </w:rPr>
            </w:pPr>
          </w:p>
          <w:p>
            <w:pPr>
              <w:pStyle w:val="TableParagraph"/>
              <w:ind w:left="154"/>
              <w:rPr>
                <w:b/>
                <w:sz w:val="16"/>
              </w:rPr>
            </w:pPr>
            <w:r>
              <w:rPr>
                <w:b/>
                <w:sz w:val="16"/>
              </w:rPr>
              <mc:AlternateContent>
                <mc:Choice Requires="wps">
                  <w:drawing>
                    <wp:anchor distT="0" distB="0" distL="0" distR="0" allowOverlap="1" layoutInCell="1" locked="0" behindDoc="1" simplePos="0" relativeHeight="482077184">
                      <wp:simplePos x="0" y="0"/>
                      <wp:positionH relativeFrom="column">
                        <wp:posOffset>-4762</wp:posOffset>
                      </wp:positionH>
                      <wp:positionV relativeFrom="paragraph">
                        <wp:posOffset>-305218</wp:posOffset>
                      </wp:positionV>
                      <wp:extent cx="9525" cy="8010525"/>
                      <wp:effectExtent l="0" t="0" r="0" b="0"/>
                      <wp:wrapNone/>
                      <wp:docPr id="228" name="Group 228"/>
                      <wp:cNvGraphicFramePr>
                        <a:graphicFrameLocks/>
                      </wp:cNvGraphicFramePr>
                      <a:graphic>
                        <a:graphicData uri="http://schemas.microsoft.com/office/word/2010/wordprocessingGroup">
                          <wpg:wgp>
                            <wpg:cNvPr id="228" name="Group 228"/>
                            <wpg:cNvGrpSpPr/>
                            <wpg:grpSpPr>
                              <a:xfrm>
                                <a:off x="0" y="0"/>
                                <a:ext cx="9525" cy="8010525"/>
                                <a:chExt cx="9525" cy="8010525"/>
                              </a:xfrm>
                            </wpg:grpSpPr>
                            <wps:wsp>
                              <wps:cNvPr id="229" name="Graphic 229"/>
                              <wps:cNvSpPr/>
                              <wps:spPr>
                                <a:xfrm>
                                  <a:off x="-12" y="8"/>
                                  <a:ext cx="9525" cy="8010525"/>
                                </a:xfrm>
                                <a:custGeom>
                                  <a:avLst/>
                                  <a:gdLst/>
                                  <a:ahLst/>
                                  <a:cxnLst/>
                                  <a:rect l="l" t="t" r="r" b="b"/>
                                  <a:pathLst>
                                    <a:path w="9525" h="8010525">
                                      <a:moveTo>
                                        <a:pt x="9525" y="7686675"/>
                                      </a:moveTo>
                                      <a:lnTo>
                                        <a:pt x="0" y="7686675"/>
                                      </a:lnTo>
                                      <a:lnTo>
                                        <a:pt x="0" y="8010525"/>
                                      </a:lnTo>
                                      <a:lnTo>
                                        <a:pt x="9525" y="8010525"/>
                                      </a:lnTo>
                                      <a:lnTo>
                                        <a:pt x="9525" y="7686675"/>
                                      </a:lnTo>
                                      <a:close/>
                                    </a:path>
                                    <a:path w="9525" h="8010525">
                                      <a:moveTo>
                                        <a:pt x="9525" y="6648450"/>
                                      </a:moveTo>
                                      <a:lnTo>
                                        <a:pt x="0" y="6648450"/>
                                      </a:lnTo>
                                      <a:lnTo>
                                        <a:pt x="0" y="7677150"/>
                                      </a:lnTo>
                                      <a:lnTo>
                                        <a:pt x="9525" y="7677150"/>
                                      </a:lnTo>
                                      <a:lnTo>
                                        <a:pt x="9525" y="6648450"/>
                                      </a:lnTo>
                                      <a:close/>
                                    </a:path>
                                    <a:path w="9525" h="8010525">
                                      <a:moveTo>
                                        <a:pt x="9525" y="5895975"/>
                                      </a:moveTo>
                                      <a:lnTo>
                                        <a:pt x="0" y="5895975"/>
                                      </a:lnTo>
                                      <a:lnTo>
                                        <a:pt x="0" y="6276975"/>
                                      </a:lnTo>
                                      <a:lnTo>
                                        <a:pt x="0" y="6638925"/>
                                      </a:lnTo>
                                      <a:lnTo>
                                        <a:pt x="9525" y="6638925"/>
                                      </a:lnTo>
                                      <a:lnTo>
                                        <a:pt x="9525" y="6276975"/>
                                      </a:lnTo>
                                      <a:lnTo>
                                        <a:pt x="9525" y="5895975"/>
                                      </a:lnTo>
                                      <a:close/>
                                    </a:path>
                                    <a:path w="9525" h="8010525">
                                      <a:moveTo>
                                        <a:pt x="9525" y="4857750"/>
                                      </a:moveTo>
                                      <a:lnTo>
                                        <a:pt x="0" y="4857750"/>
                                      </a:lnTo>
                                      <a:lnTo>
                                        <a:pt x="0" y="5886450"/>
                                      </a:lnTo>
                                      <a:lnTo>
                                        <a:pt x="9525" y="5886450"/>
                                      </a:lnTo>
                                      <a:lnTo>
                                        <a:pt x="9525" y="4857750"/>
                                      </a:lnTo>
                                      <a:close/>
                                    </a:path>
                                    <a:path w="9525" h="8010525">
                                      <a:moveTo>
                                        <a:pt x="9525" y="3990975"/>
                                      </a:moveTo>
                                      <a:lnTo>
                                        <a:pt x="0" y="3990975"/>
                                      </a:lnTo>
                                      <a:lnTo>
                                        <a:pt x="0" y="4848225"/>
                                      </a:lnTo>
                                      <a:lnTo>
                                        <a:pt x="9525" y="4848225"/>
                                      </a:lnTo>
                                      <a:lnTo>
                                        <a:pt x="9525" y="3990975"/>
                                      </a:lnTo>
                                      <a:close/>
                                    </a:path>
                                    <a:path w="9525" h="8010525">
                                      <a:moveTo>
                                        <a:pt x="9525" y="2952750"/>
                                      </a:moveTo>
                                      <a:lnTo>
                                        <a:pt x="0" y="2952750"/>
                                      </a:lnTo>
                                      <a:lnTo>
                                        <a:pt x="0" y="3981450"/>
                                      </a:lnTo>
                                      <a:lnTo>
                                        <a:pt x="9525" y="3981450"/>
                                      </a:lnTo>
                                      <a:lnTo>
                                        <a:pt x="9525" y="2952750"/>
                                      </a:lnTo>
                                      <a:close/>
                                    </a:path>
                                    <a:path w="9525" h="8010525">
                                      <a:moveTo>
                                        <a:pt x="9525" y="1743075"/>
                                      </a:moveTo>
                                      <a:lnTo>
                                        <a:pt x="0" y="1743075"/>
                                      </a:lnTo>
                                      <a:lnTo>
                                        <a:pt x="0" y="2943225"/>
                                      </a:lnTo>
                                      <a:lnTo>
                                        <a:pt x="9525" y="2943225"/>
                                      </a:lnTo>
                                      <a:lnTo>
                                        <a:pt x="9525" y="1743075"/>
                                      </a:lnTo>
                                      <a:close/>
                                    </a:path>
                                    <a:path w="9525" h="8010525">
                                      <a:moveTo>
                                        <a:pt x="9525" y="704850"/>
                                      </a:moveTo>
                                      <a:lnTo>
                                        <a:pt x="0" y="704850"/>
                                      </a:lnTo>
                                      <a:lnTo>
                                        <a:pt x="0" y="1733550"/>
                                      </a:lnTo>
                                      <a:lnTo>
                                        <a:pt x="9525" y="1733550"/>
                                      </a:lnTo>
                                      <a:lnTo>
                                        <a:pt x="9525" y="704850"/>
                                      </a:lnTo>
                                      <a:close/>
                                    </a:path>
                                    <a:path w="9525" h="8010525">
                                      <a:moveTo>
                                        <a:pt x="9525" y="0"/>
                                      </a:moveTo>
                                      <a:lnTo>
                                        <a:pt x="0" y="0"/>
                                      </a:lnTo>
                                      <a:lnTo>
                                        <a:pt x="0" y="352425"/>
                                      </a:lnTo>
                                      <a:lnTo>
                                        <a:pt x="0" y="695325"/>
                                      </a:lnTo>
                                      <a:lnTo>
                                        <a:pt x="9525" y="695325"/>
                                      </a:lnTo>
                                      <a:lnTo>
                                        <a:pt x="9525" y="352425"/>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75pt;margin-top:-24.032963pt;width:.75pt;height:630.75pt;mso-position-horizontal-relative:column;mso-position-vertical-relative:paragraph;z-index:-21239296" id="docshapegroup224" coordorigin="-7,-481" coordsize="15,12615">
                      <v:shape style="position:absolute;left:-8;top:-481;width:15;height:12615" id="docshape225" coordorigin="-8,-481" coordsize="15,12615" path="m7,11624l-8,11624,-8,12134,7,12134,7,11624xm7,9989l-8,9989,-8,11609,7,11609,7,9989xm7,8804l-8,8804,-8,9404,-8,9974,7,9974,7,9404,7,8804xm7,7169l-8,7169,-8,8789,7,8789,7,7169xm7,5804l-8,5804,-8,7154,7,7154,7,5804xm7,4169l-8,4169,-8,5789,7,5789,7,4169xm7,2264l-8,2264,-8,4154,7,4154,7,2264xm7,629l-8,629,-8,2249,7,2249,7,629xm7,-481l-8,-481,-8,74,-8,614,7,614,7,74,7,-481xe" filled="true" fillcolor="#000000" stroked="false">
                        <v:path arrowok="t"/>
                        <v:fill type="solid"/>
                      </v:shape>
                      <w10:wrap type="none"/>
                    </v:group>
                  </w:pict>
                </mc:Fallback>
              </mc:AlternateContent>
            </w:r>
            <w:r>
              <w:rPr>
                <w:b/>
                <w:spacing w:val="-4"/>
                <w:sz w:val="16"/>
              </w:rPr>
              <w:t>UNID</w:t>
            </w:r>
          </w:p>
        </w:tc>
        <w:tc>
          <w:tcPr>
            <w:tcW w:w="766" w:type="dxa"/>
            <w:vMerge w:val="restart"/>
          </w:tcPr>
          <w:p>
            <w:pPr>
              <w:pStyle w:val="TableParagraph"/>
              <w:rPr>
                <w:b/>
                <w:sz w:val="16"/>
              </w:rPr>
            </w:pPr>
          </w:p>
          <w:p>
            <w:pPr>
              <w:pStyle w:val="TableParagraph"/>
              <w:spacing w:before="140"/>
              <w:rPr>
                <w:b/>
                <w:sz w:val="16"/>
              </w:rPr>
            </w:pPr>
          </w:p>
          <w:p>
            <w:pPr>
              <w:pStyle w:val="TableParagraph"/>
              <w:ind w:left="212"/>
              <w:rPr>
                <w:b/>
                <w:sz w:val="16"/>
              </w:rPr>
            </w:pPr>
            <w:r>
              <w:rPr>
                <w:b/>
                <w:spacing w:val="-5"/>
                <w:sz w:val="16"/>
              </w:rPr>
              <w:t>QTD</w:t>
            </w:r>
          </w:p>
        </w:tc>
        <w:tc>
          <w:tcPr>
            <w:tcW w:w="2066" w:type="dxa"/>
            <w:gridSpan w:val="2"/>
          </w:tcPr>
          <w:p>
            <w:pPr>
              <w:pStyle w:val="TableParagraph"/>
              <w:spacing w:line="270" w:lineRule="atLeast"/>
              <w:ind w:left="651" w:right="507"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76" w:type="dxa"/>
            <w:gridSpan w:val="2"/>
            <w:tcBorders>
              <w:right w:val="nil"/>
            </w:tcBorders>
          </w:tcPr>
          <w:p>
            <w:pPr>
              <w:pStyle w:val="TableParagraph"/>
              <w:spacing w:line="270" w:lineRule="atLeast"/>
              <w:ind w:left="653" w:right="54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12" w:type="dxa"/>
            <w:vMerge/>
            <w:tcBorders>
              <w:top w:val="nil"/>
              <w:left w:val="nil"/>
            </w:tcBorders>
          </w:tcPr>
          <w:p>
            <w:pPr>
              <w:rPr>
                <w:sz w:val="2"/>
                <w:szCs w:val="2"/>
              </w:rPr>
            </w:pPr>
          </w:p>
        </w:tc>
        <w:tc>
          <w:tcPr>
            <w:tcW w:w="4199" w:type="dxa"/>
            <w:vMerge/>
            <w:tcBorders>
              <w:top w:val="nil"/>
              <w:right w:val="nil"/>
            </w:tcBorders>
          </w:tcPr>
          <w:p>
            <w:pPr>
              <w:rPr>
                <w:sz w:val="2"/>
                <w:szCs w:val="2"/>
              </w:rPr>
            </w:pPr>
          </w:p>
        </w:tc>
        <w:tc>
          <w:tcPr>
            <w:tcW w:w="704" w:type="dxa"/>
            <w:vMerge/>
            <w:tcBorders>
              <w:top w:val="nil"/>
              <w:left w:val="nil"/>
            </w:tcBorders>
          </w:tcPr>
          <w:p>
            <w:pPr>
              <w:rPr>
                <w:sz w:val="2"/>
                <w:szCs w:val="2"/>
              </w:rPr>
            </w:pPr>
          </w:p>
        </w:tc>
        <w:tc>
          <w:tcPr>
            <w:tcW w:w="766" w:type="dxa"/>
            <w:vMerge/>
            <w:tcBorders>
              <w:top w:val="nil"/>
            </w:tcBorders>
          </w:tcPr>
          <w:p>
            <w:pPr>
              <w:rPr>
                <w:sz w:val="2"/>
                <w:szCs w:val="2"/>
              </w:rPr>
            </w:pPr>
          </w:p>
        </w:tc>
        <w:tc>
          <w:tcPr>
            <w:tcW w:w="1107" w:type="dxa"/>
          </w:tcPr>
          <w:p>
            <w:pPr>
              <w:pStyle w:val="TableParagraph"/>
              <w:spacing w:line="270" w:lineRule="atLeast"/>
              <w:ind w:left="144" w:right="126" w:firstLine="135"/>
              <w:rPr>
                <w:b/>
                <w:sz w:val="16"/>
              </w:rPr>
            </w:pPr>
            <w:r>
              <w:rPr>
                <w:b/>
                <w:spacing w:val="-2"/>
                <w:sz w:val="16"/>
              </w:rPr>
              <w:t>PREÇO</w:t>
            </w:r>
            <w:r>
              <w:rPr>
                <w:b/>
                <w:spacing w:val="40"/>
                <w:sz w:val="16"/>
              </w:rPr>
              <w:t> </w:t>
            </w:r>
            <w:r>
              <w:rPr>
                <w:b/>
                <w:spacing w:val="-2"/>
                <w:sz w:val="16"/>
              </w:rPr>
              <w:t>UNITÁRIO</w:t>
            </w:r>
          </w:p>
        </w:tc>
        <w:tc>
          <w:tcPr>
            <w:tcW w:w="959" w:type="dxa"/>
          </w:tcPr>
          <w:p>
            <w:pPr>
              <w:pStyle w:val="TableParagraph"/>
              <w:spacing w:before="39"/>
              <w:rPr>
                <w:b/>
                <w:sz w:val="16"/>
              </w:rPr>
            </w:pPr>
          </w:p>
          <w:p>
            <w:pPr>
              <w:pStyle w:val="TableParagraph"/>
              <w:ind w:left="29"/>
              <w:jc w:val="center"/>
              <w:rPr>
                <w:b/>
                <w:sz w:val="16"/>
              </w:rPr>
            </w:pPr>
            <w:r>
              <w:rPr>
                <w:b/>
                <w:spacing w:val="-4"/>
                <w:sz w:val="16"/>
              </w:rPr>
              <w:t>TOTAL</w:t>
            </w:r>
          </w:p>
        </w:tc>
        <w:tc>
          <w:tcPr>
            <w:tcW w:w="1109" w:type="dxa"/>
          </w:tcPr>
          <w:p>
            <w:pPr>
              <w:pStyle w:val="TableParagraph"/>
              <w:spacing w:line="270" w:lineRule="atLeast"/>
              <w:ind w:left="145" w:right="127" w:firstLine="135"/>
              <w:rPr>
                <w:b/>
                <w:sz w:val="16"/>
              </w:rPr>
            </w:pPr>
            <w:r>
              <w:rPr>
                <w:b/>
                <w:spacing w:val="-2"/>
                <w:sz w:val="16"/>
              </w:rPr>
              <w:t>PREÇO</w:t>
            </w:r>
            <w:r>
              <w:rPr>
                <w:b/>
                <w:spacing w:val="40"/>
                <w:sz w:val="16"/>
              </w:rPr>
              <w:t> </w:t>
            </w:r>
            <w:r>
              <w:rPr>
                <w:b/>
                <w:spacing w:val="-2"/>
                <w:sz w:val="16"/>
              </w:rPr>
              <w:t>UNITÁRIO</w:t>
            </w:r>
          </w:p>
        </w:tc>
        <w:tc>
          <w:tcPr>
            <w:tcW w:w="967" w:type="dxa"/>
            <w:tcBorders>
              <w:right w:val="nil"/>
            </w:tcBorders>
          </w:tcPr>
          <w:p>
            <w:pPr>
              <w:pStyle w:val="TableParagraph"/>
              <w:spacing w:before="39"/>
              <w:rPr>
                <w:b/>
                <w:sz w:val="16"/>
              </w:rPr>
            </w:pPr>
          </w:p>
          <w:p>
            <w:pPr>
              <w:pStyle w:val="TableParagraph"/>
              <w:ind w:left="13"/>
              <w:jc w:val="center"/>
              <w:rPr>
                <w:b/>
                <w:sz w:val="16"/>
              </w:rPr>
            </w:pPr>
            <w:r>
              <w:rPr>
                <w:b/>
                <w:sz w:val="16"/>
              </w:rPr>
              <mc:AlternateContent>
                <mc:Choice Requires="wps">
                  <w:drawing>
                    <wp:anchor distT="0" distB="0" distL="0" distR="0" allowOverlap="1" layoutInCell="1" locked="0" behindDoc="0" simplePos="0" relativeHeight="15768064">
                      <wp:simplePos x="0" y="0"/>
                      <wp:positionH relativeFrom="column">
                        <wp:posOffset>604837</wp:posOffset>
                      </wp:positionH>
                      <wp:positionV relativeFrom="paragraph">
                        <wp:posOffset>-476668</wp:posOffset>
                      </wp:positionV>
                      <wp:extent cx="9525" cy="8010525"/>
                      <wp:effectExtent l="0" t="0" r="0" b="0"/>
                      <wp:wrapNone/>
                      <wp:docPr id="230" name="Group 230"/>
                      <wp:cNvGraphicFramePr>
                        <a:graphicFrameLocks/>
                      </wp:cNvGraphicFramePr>
                      <a:graphic>
                        <a:graphicData uri="http://schemas.microsoft.com/office/word/2010/wordprocessingGroup">
                          <wpg:wgp>
                            <wpg:cNvPr id="230" name="Group 230"/>
                            <wpg:cNvGrpSpPr/>
                            <wpg:grpSpPr>
                              <a:xfrm>
                                <a:off x="0" y="0"/>
                                <a:ext cx="9525" cy="8010525"/>
                                <a:chExt cx="9525" cy="8010525"/>
                              </a:xfrm>
                            </wpg:grpSpPr>
                            <wps:wsp>
                              <wps:cNvPr id="231" name="Graphic 231"/>
                              <wps:cNvSpPr/>
                              <wps:spPr>
                                <a:xfrm>
                                  <a:off x="-11" y="8"/>
                                  <a:ext cx="9525" cy="8010525"/>
                                </a:xfrm>
                                <a:custGeom>
                                  <a:avLst/>
                                  <a:gdLst/>
                                  <a:ahLst/>
                                  <a:cxnLst/>
                                  <a:rect l="l" t="t" r="r" b="b"/>
                                  <a:pathLst>
                                    <a:path w="9525" h="8010525">
                                      <a:moveTo>
                                        <a:pt x="9525" y="0"/>
                                      </a:moveTo>
                                      <a:lnTo>
                                        <a:pt x="0" y="0"/>
                                      </a:lnTo>
                                      <a:lnTo>
                                        <a:pt x="0" y="352425"/>
                                      </a:lnTo>
                                      <a:lnTo>
                                        <a:pt x="0" y="704850"/>
                                      </a:lnTo>
                                      <a:lnTo>
                                        <a:pt x="0" y="8010525"/>
                                      </a:lnTo>
                                      <a:lnTo>
                                        <a:pt x="9525" y="8010525"/>
                                      </a:lnTo>
                                      <a:lnTo>
                                        <a:pt x="9525" y="352425"/>
                                      </a:lnTo>
                                      <a:lnTo>
                                        <a:pt x="95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7.624996pt;margin-top:-37.532963pt;width:.75pt;height:630.75pt;mso-position-horizontal-relative:column;mso-position-vertical-relative:paragraph;z-index:15768064" id="docshapegroup226" coordorigin="952,-751" coordsize="15,12615">
                      <v:shape style="position:absolute;left:952;top:-751;width:15;height:12615" id="docshape227" coordorigin="952,-751" coordsize="15,12615" path="m967,-751l952,-751,952,-196,952,359,952,11864,967,11864,967,-196,967,-751xe" filled="true" fillcolor="#000000" stroked="false">
                        <v:path arrowok="t"/>
                        <v:fill type="solid"/>
                      </v:shape>
                      <w10:wrap type="none"/>
                    </v:group>
                  </w:pict>
                </mc:Fallback>
              </mc:AlternateContent>
            </w:r>
            <w:r>
              <w:rPr>
                <w:b/>
                <w:spacing w:val="-4"/>
                <w:sz w:val="16"/>
              </w:rPr>
              <w:t>TOTAL</w:t>
            </w:r>
          </w:p>
        </w:tc>
      </w:tr>
      <w:tr>
        <w:trPr>
          <w:trHeight w:val="1619" w:hRule="atLeast"/>
        </w:trPr>
        <w:tc>
          <w:tcPr>
            <w:tcW w:w="712"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36"/>
              <w:jc w:val="center"/>
              <w:rPr>
                <w:sz w:val="20"/>
              </w:rPr>
            </w:pPr>
            <w:r>
              <w:rPr>
                <w:spacing w:val="-5"/>
                <w:sz w:val="20"/>
              </w:rPr>
              <w:t>4.3</w:t>
            </w:r>
          </w:p>
        </w:tc>
        <w:tc>
          <w:tcPr>
            <w:tcW w:w="4199" w:type="dxa"/>
            <w:tcBorders>
              <w:right w:val="nil"/>
            </w:tcBorders>
          </w:tcPr>
          <w:p>
            <w:pPr>
              <w:pStyle w:val="TableParagraph"/>
              <w:spacing w:line="352" w:lineRule="auto" w:before="88"/>
              <w:ind w:left="82" w:right="82"/>
              <w:jc w:val="both"/>
              <w:rPr>
                <w:sz w:val="16"/>
              </w:rPr>
            </w:pPr>
            <w:r>
              <w:rPr>
                <w:sz w:val="16"/>
              </w:rPr>
              <w:t>BROCA CIRÚRGICA, TIPO: CÔNICA DENTADA </w:t>
            </w:r>
            <w:r>
              <w:rPr>
                <w:sz w:val="16"/>
              </w:rPr>
              <w:t>PARA</w:t>
            </w:r>
            <w:r>
              <w:rPr>
                <w:spacing w:val="40"/>
                <w:sz w:val="16"/>
              </w:rPr>
              <w:t> </w:t>
            </w:r>
            <w:r>
              <w:rPr>
                <w:sz w:val="16"/>
              </w:rPr>
              <w:t>CORTE ÓSSEO LATERAL, COMPRIMENTO DA HASTE</w:t>
            </w:r>
            <w:r>
              <w:rPr>
                <w:spacing w:val="40"/>
                <w:sz w:val="16"/>
              </w:rPr>
              <w:t> </w:t>
            </w:r>
            <w:r>
              <w:rPr>
                <w:sz w:val="16"/>
              </w:rPr>
              <w:t>55MM,</w:t>
            </w:r>
            <w:r>
              <w:rPr>
                <w:spacing w:val="38"/>
                <w:sz w:val="16"/>
              </w:rPr>
              <w:t>  </w:t>
            </w:r>
            <w:r>
              <w:rPr>
                <w:sz w:val="16"/>
              </w:rPr>
              <w:t>MATERIAL:</w:t>
            </w:r>
            <w:r>
              <w:rPr>
                <w:spacing w:val="35"/>
                <w:sz w:val="16"/>
              </w:rPr>
              <w:t>  </w:t>
            </w:r>
            <w:r>
              <w:rPr>
                <w:sz w:val="16"/>
              </w:rPr>
              <w:t>AÇO</w:t>
            </w:r>
            <w:r>
              <w:rPr>
                <w:spacing w:val="38"/>
                <w:sz w:val="16"/>
              </w:rPr>
              <w:t>  </w:t>
            </w:r>
            <w:r>
              <w:rPr>
                <w:sz w:val="16"/>
              </w:rPr>
              <w:t>CARBONO,</w:t>
            </w:r>
            <w:r>
              <w:rPr>
                <w:spacing w:val="39"/>
                <w:sz w:val="16"/>
              </w:rPr>
              <w:t>  </w:t>
            </w:r>
            <w:r>
              <w:rPr>
                <w:spacing w:val="-2"/>
                <w:sz w:val="16"/>
              </w:rPr>
              <w:t>DIÂMETRO:</w:t>
            </w:r>
          </w:p>
          <w:p>
            <w:pPr>
              <w:pStyle w:val="TableParagraph"/>
              <w:spacing w:line="183" w:lineRule="exact"/>
              <w:ind w:left="82"/>
              <w:jc w:val="both"/>
              <w:rPr>
                <w:sz w:val="16"/>
              </w:rPr>
            </w:pPr>
            <w:r>
              <w:rPr>
                <w:sz w:val="16"/>
              </w:rPr>
              <w:t>5,0MM</w:t>
            </w:r>
            <w:r>
              <w:rPr>
                <w:spacing w:val="-10"/>
                <w:sz w:val="16"/>
              </w:rPr>
              <w:t> </w:t>
            </w:r>
            <w:r>
              <w:rPr>
                <w:sz w:val="16"/>
              </w:rPr>
              <w:t>A</w:t>
            </w:r>
            <w:r>
              <w:rPr>
                <w:spacing w:val="-9"/>
                <w:sz w:val="16"/>
              </w:rPr>
              <w:t> </w:t>
            </w:r>
            <w:r>
              <w:rPr>
                <w:sz w:val="16"/>
              </w:rPr>
              <w:t>7,0MM,</w:t>
            </w:r>
            <w:r>
              <w:rPr>
                <w:spacing w:val="-2"/>
                <w:sz w:val="16"/>
              </w:rPr>
              <w:t> </w:t>
            </w:r>
            <w:r>
              <w:rPr>
                <w:sz w:val="16"/>
              </w:rPr>
              <w:t>COMPRIMENTO:</w:t>
            </w:r>
            <w:r>
              <w:rPr>
                <w:spacing w:val="-2"/>
                <w:sz w:val="16"/>
              </w:rPr>
              <w:t> </w:t>
            </w:r>
            <w:r>
              <w:rPr>
                <w:sz w:val="16"/>
              </w:rPr>
              <w:t>1,5MM</w:t>
            </w:r>
            <w:r>
              <w:rPr>
                <w:spacing w:val="-9"/>
                <w:sz w:val="16"/>
              </w:rPr>
              <w:t> </w:t>
            </w:r>
            <w:r>
              <w:rPr>
                <w:sz w:val="16"/>
              </w:rPr>
              <w:t>A</w:t>
            </w:r>
            <w:r>
              <w:rPr>
                <w:spacing w:val="-9"/>
                <w:sz w:val="16"/>
              </w:rPr>
              <w:t> </w:t>
            </w:r>
            <w:r>
              <w:rPr>
                <w:spacing w:val="-4"/>
                <w:sz w:val="16"/>
              </w:rPr>
              <w:t>3MM.</w:t>
            </w:r>
          </w:p>
          <w:p>
            <w:pPr>
              <w:pStyle w:val="TableParagraph"/>
              <w:spacing w:line="270" w:lineRule="atLeast"/>
              <w:ind w:left="82" w:right="3082"/>
              <w:rPr>
                <w:sz w:val="16"/>
              </w:rPr>
            </w:pPr>
            <w:r>
              <w:rPr>
                <w:sz w:val="16"/>
              </w:rPr>
              <w:t>Marca</w:t>
            </w:r>
            <w:r>
              <w:rPr>
                <w:spacing w:val="-10"/>
                <w:sz w:val="16"/>
              </w:rPr>
              <w:t> </w:t>
            </w:r>
            <w:r>
              <w:rPr>
                <w:sz w:val="16"/>
              </w:rPr>
              <w:t>ofertada:</w:t>
            </w:r>
            <w:r>
              <w:rPr>
                <w:spacing w:val="40"/>
                <w:sz w:val="16"/>
              </w:rPr>
              <w:t> </w:t>
            </w:r>
            <w:r>
              <w:rPr>
                <w:sz w:val="16"/>
              </w:rPr>
              <w:t>Registro</w:t>
            </w:r>
            <w:r>
              <w:rPr>
                <w:spacing w:val="-3"/>
                <w:sz w:val="16"/>
              </w:rPr>
              <w:t> </w:t>
            </w:r>
            <w:r>
              <w:rPr>
                <w:sz w:val="16"/>
              </w:rPr>
              <w:t>nº:</w:t>
            </w:r>
          </w:p>
        </w:tc>
        <w:tc>
          <w:tcPr>
            <w:tcW w:w="704"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7"/>
              <w:jc w:val="center"/>
              <w:rPr>
                <w:sz w:val="20"/>
              </w:rPr>
            </w:pPr>
            <w:r>
              <w:rPr>
                <w:spacing w:val="-4"/>
                <w:sz w:val="20"/>
              </w:rPr>
              <w:t>Unid</w:t>
            </w:r>
          </w:p>
        </w:tc>
        <w:tc>
          <w:tcPr>
            <w:tcW w:w="766" w:type="dxa"/>
          </w:tcPr>
          <w:p>
            <w:pPr>
              <w:pStyle w:val="TableParagraph"/>
              <w:rPr>
                <w:b/>
                <w:sz w:val="16"/>
              </w:rPr>
            </w:pPr>
          </w:p>
          <w:p>
            <w:pPr>
              <w:pStyle w:val="TableParagraph"/>
              <w:rPr>
                <w:b/>
                <w:sz w:val="16"/>
              </w:rPr>
            </w:pPr>
          </w:p>
          <w:p>
            <w:pPr>
              <w:pStyle w:val="TableParagraph"/>
              <w:rPr>
                <w:b/>
                <w:sz w:val="16"/>
              </w:rPr>
            </w:pPr>
          </w:p>
          <w:p>
            <w:pPr>
              <w:pStyle w:val="TableParagraph"/>
              <w:spacing w:before="27"/>
              <w:rPr>
                <w:b/>
                <w:sz w:val="16"/>
              </w:rPr>
            </w:pPr>
          </w:p>
          <w:p>
            <w:pPr>
              <w:pStyle w:val="TableParagraph"/>
              <w:ind w:left="7"/>
              <w:jc w:val="center"/>
              <w:rPr>
                <w:sz w:val="16"/>
              </w:rPr>
            </w:pPr>
            <w:r>
              <w:rPr>
                <w:spacing w:val="-5"/>
                <w:sz w:val="16"/>
              </w:rPr>
              <w:t>47</w:t>
            </w:r>
          </w:p>
        </w:tc>
        <w:tc>
          <w:tcPr>
            <w:tcW w:w="1107"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1887" w:hRule="atLeast"/>
        </w:trPr>
        <w:tc>
          <w:tcPr>
            <w:tcW w:w="712" w:type="dxa"/>
            <w:tcBorders>
              <w:left w:val="nil"/>
            </w:tcBorders>
          </w:tcPr>
          <w:p>
            <w:pPr>
              <w:pStyle w:val="TableParagraph"/>
              <w:rPr>
                <w:b/>
                <w:sz w:val="20"/>
              </w:rPr>
            </w:pPr>
          </w:p>
          <w:p>
            <w:pPr>
              <w:pStyle w:val="TableParagraph"/>
              <w:rPr>
                <w:b/>
                <w:sz w:val="20"/>
              </w:rPr>
            </w:pPr>
          </w:p>
          <w:p>
            <w:pPr>
              <w:pStyle w:val="TableParagraph"/>
              <w:spacing w:before="168"/>
              <w:rPr>
                <w:b/>
                <w:sz w:val="20"/>
              </w:rPr>
            </w:pPr>
          </w:p>
          <w:p>
            <w:pPr>
              <w:pStyle w:val="TableParagraph"/>
              <w:spacing w:before="1"/>
              <w:ind w:left="36"/>
              <w:jc w:val="center"/>
              <w:rPr>
                <w:sz w:val="20"/>
              </w:rPr>
            </w:pPr>
            <w:r>
              <w:rPr>
                <w:spacing w:val="-5"/>
                <w:sz w:val="20"/>
              </w:rPr>
              <w:t>4.4</w:t>
            </w:r>
          </w:p>
        </w:tc>
        <w:tc>
          <w:tcPr>
            <w:tcW w:w="4199" w:type="dxa"/>
            <w:tcBorders>
              <w:right w:val="nil"/>
            </w:tcBorders>
          </w:tcPr>
          <w:p>
            <w:pPr>
              <w:pStyle w:val="TableParagraph"/>
              <w:spacing w:line="352" w:lineRule="auto" w:before="86"/>
              <w:ind w:left="82" w:right="82"/>
              <w:jc w:val="both"/>
              <w:rPr>
                <w:sz w:val="16"/>
              </w:rPr>
            </w:pPr>
            <w:r>
              <w:rPr>
                <w:sz w:val="16"/>
              </w:rPr>
              <w:t>BROCA CIRÚRGICA, TIPO: FRESAS </w:t>
            </w:r>
            <w:r>
              <w:rPr>
                <w:sz w:val="16"/>
              </w:rPr>
              <w:t>REDONDAS,</w:t>
            </w:r>
            <w:r>
              <w:rPr>
                <w:spacing w:val="40"/>
                <w:sz w:val="16"/>
              </w:rPr>
              <w:t> </w:t>
            </w:r>
            <w:r>
              <w:rPr>
                <w:sz w:val="16"/>
              </w:rPr>
              <w:t>CORTE RÁPIDO PARA REMOÇÕES ÓSSEAS EM</w:t>
            </w:r>
            <w:r>
              <w:rPr>
                <w:spacing w:val="40"/>
                <w:sz w:val="16"/>
              </w:rPr>
              <w:t> </w:t>
            </w:r>
            <w:r>
              <w:rPr>
                <w:sz w:val="16"/>
              </w:rPr>
              <w:t>GRANDE QUANTIDADE, MATERIAL: AÇO CARBONO,</w:t>
            </w:r>
            <w:r>
              <w:rPr>
                <w:spacing w:val="40"/>
                <w:sz w:val="16"/>
              </w:rPr>
              <w:t> </w:t>
            </w:r>
            <w:r>
              <w:rPr>
                <w:sz w:val="16"/>
              </w:rPr>
              <w:t>DIÂMETRO:</w:t>
            </w:r>
            <w:r>
              <w:rPr>
                <w:spacing w:val="-10"/>
                <w:sz w:val="16"/>
              </w:rPr>
              <w:t> </w:t>
            </w:r>
            <w:r>
              <w:rPr>
                <w:sz w:val="16"/>
              </w:rPr>
              <w:t>5,0MM</w:t>
            </w:r>
            <w:r>
              <w:rPr>
                <w:spacing w:val="-10"/>
                <w:sz w:val="16"/>
              </w:rPr>
              <w:t> </w:t>
            </w:r>
            <w:r>
              <w:rPr>
                <w:sz w:val="16"/>
              </w:rPr>
              <w:t>A</w:t>
            </w:r>
            <w:r>
              <w:rPr>
                <w:spacing w:val="-10"/>
                <w:sz w:val="16"/>
              </w:rPr>
              <w:t> </w:t>
            </w:r>
            <w:r>
              <w:rPr>
                <w:sz w:val="16"/>
              </w:rPr>
              <w:t>7,0MM,</w:t>
            </w:r>
            <w:r>
              <w:rPr>
                <w:spacing w:val="-8"/>
                <w:sz w:val="16"/>
              </w:rPr>
              <w:t> </w:t>
            </w:r>
            <w:r>
              <w:rPr>
                <w:sz w:val="16"/>
              </w:rPr>
              <w:t>COMPRIMENTO:</w:t>
            </w:r>
            <w:r>
              <w:rPr>
                <w:spacing w:val="-6"/>
                <w:sz w:val="16"/>
              </w:rPr>
              <w:t> </w:t>
            </w:r>
            <w:r>
              <w:rPr>
                <w:sz w:val="16"/>
              </w:rPr>
              <w:t>44MM</w:t>
            </w:r>
            <w:r>
              <w:rPr>
                <w:spacing w:val="-10"/>
                <w:sz w:val="16"/>
              </w:rPr>
              <w:t> </w:t>
            </w:r>
            <w:r>
              <w:rPr>
                <w:sz w:val="16"/>
              </w:rPr>
              <w:t>A</w:t>
            </w:r>
            <w:r>
              <w:rPr>
                <w:spacing w:val="40"/>
                <w:sz w:val="16"/>
              </w:rPr>
              <w:t> </w:t>
            </w:r>
            <w:r>
              <w:rPr>
                <w:spacing w:val="-2"/>
                <w:sz w:val="16"/>
              </w:rPr>
              <w:t>70MM.</w:t>
            </w:r>
          </w:p>
          <w:p>
            <w:pPr>
              <w:pStyle w:val="TableParagraph"/>
              <w:spacing w:line="182" w:lineRule="exact"/>
              <w:ind w:left="82"/>
              <w:jc w:val="both"/>
              <w:rPr>
                <w:sz w:val="16"/>
              </w:rPr>
            </w:pPr>
            <w:r>
              <w:rPr>
                <w:sz w:val="16"/>
              </w:rPr>
              <w:t>Marca</w:t>
            </w:r>
            <w:r>
              <w:rPr>
                <w:spacing w:val="-1"/>
                <w:sz w:val="16"/>
              </w:rPr>
              <w:t> </w:t>
            </w:r>
            <w:r>
              <w:rPr>
                <w:spacing w:val="-2"/>
                <w:sz w:val="16"/>
              </w:rPr>
              <w:t>ofertada:</w:t>
            </w:r>
          </w:p>
          <w:p>
            <w:pPr>
              <w:pStyle w:val="TableParagraph"/>
              <w:spacing w:line="162" w:lineRule="exact" w:before="86"/>
              <w:ind w:left="82"/>
              <w:jc w:val="both"/>
              <w:rPr>
                <w:sz w:val="16"/>
              </w:rPr>
            </w:pPr>
            <w:r>
              <w:rPr>
                <w:sz w:val="16"/>
              </w:rPr>
              <w:t>Registro</w:t>
            </w:r>
            <w:r>
              <w:rPr>
                <w:spacing w:val="-1"/>
                <w:sz w:val="16"/>
              </w:rPr>
              <w:t> </w:t>
            </w:r>
            <w:r>
              <w:rPr>
                <w:spacing w:val="-5"/>
                <w:sz w:val="16"/>
              </w:rPr>
              <w:t>nº:</w:t>
            </w:r>
          </w:p>
        </w:tc>
        <w:tc>
          <w:tcPr>
            <w:tcW w:w="704" w:type="dxa"/>
            <w:tcBorders>
              <w:left w:val="nil"/>
            </w:tcBorders>
          </w:tcPr>
          <w:p>
            <w:pPr>
              <w:pStyle w:val="TableParagraph"/>
              <w:rPr>
                <w:b/>
                <w:sz w:val="20"/>
              </w:rPr>
            </w:pPr>
          </w:p>
          <w:p>
            <w:pPr>
              <w:pStyle w:val="TableParagraph"/>
              <w:rPr>
                <w:b/>
                <w:sz w:val="20"/>
              </w:rPr>
            </w:pPr>
          </w:p>
          <w:p>
            <w:pPr>
              <w:pStyle w:val="TableParagraph"/>
              <w:spacing w:before="168"/>
              <w:rPr>
                <w:b/>
                <w:sz w:val="20"/>
              </w:rPr>
            </w:pPr>
          </w:p>
          <w:p>
            <w:pPr>
              <w:pStyle w:val="TableParagraph"/>
              <w:spacing w:before="1"/>
              <w:ind w:left="7"/>
              <w:jc w:val="center"/>
              <w:rPr>
                <w:sz w:val="20"/>
              </w:rPr>
            </w:pPr>
            <w:r>
              <w:rPr>
                <w:spacing w:val="-4"/>
                <w:sz w:val="20"/>
              </w:rPr>
              <w:t>Unid</w:t>
            </w:r>
          </w:p>
        </w:tc>
        <w:tc>
          <w:tcPr>
            <w:tcW w:w="766" w:type="dxa"/>
          </w:tcPr>
          <w:p>
            <w:pPr>
              <w:pStyle w:val="TableParagraph"/>
              <w:rPr>
                <w:b/>
                <w:sz w:val="16"/>
              </w:rPr>
            </w:pPr>
          </w:p>
          <w:p>
            <w:pPr>
              <w:pStyle w:val="TableParagraph"/>
              <w:rPr>
                <w:b/>
                <w:sz w:val="16"/>
              </w:rPr>
            </w:pPr>
          </w:p>
          <w:p>
            <w:pPr>
              <w:pStyle w:val="TableParagraph"/>
              <w:rPr>
                <w:b/>
                <w:sz w:val="16"/>
              </w:rPr>
            </w:pPr>
          </w:p>
          <w:p>
            <w:pPr>
              <w:pStyle w:val="TableParagraph"/>
              <w:spacing w:before="160"/>
              <w:rPr>
                <w:b/>
                <w:sz w:val="16"/>
              </w:rPr>
            </w:pPr>
          </w:p>
          <w:p>
            <w:pPr>
              <w:pStyle w:val="TableParagraph"/>
              <w:ind w:left="7"/>
              <w:jc w:val="center"/>
              <w:rPr>
                <w:sz w:val="16"/>
              </w:rPr>
            </w:pPr>
            <w:r>
              <w:rPr>
                <w:spacing w:val="-5"/>
                <w:sz w:val="16"/>
              </w:rPr>
              <w:t>29</w:t>
            </w:r>
          </w:p>
        </w:tc>
        <w:tc>
          <w:tcPr>
            <w:tcW w:w="1107"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1619" w:hRule="atLeast"/>
        </w:trPr>
        <w:tc>
          <w:tcPr>
            <w:tcW w:w="712"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36"/>
              <w:jc w:val="center"/>
              <w:rPr>
                <w:sz w:val="20"/>
              </w:rPr>
            </w:pPr>
            <w:r>
              <w:rPr>
                <w:spacing w:val="-5"/>
                <w:sz w:val="20"/>
              </w:rPr>
              <w:t>4.5</w:t>
            </w:r>
          </w:p>
        </w:tc>
        <w:tc>
          <w:tcPr>
            <w:tcW w:w="4199" w:type="dxa"/>
            <w:tcBorders>
              <w:right w:val="nil"/>
            </w:tcBorders>
          </w:tcPr>
          <w:p>
            <w:pPr>
              <w:pStyle w:val="TableParagraph"/>
              <w:spacing w:line="352" w:lineRule="auto" w:before="88"/>
              <w:ind w:left="82" w:right="82"/>
              <w:jc w:val="both"/>
              <w:rPr>
                <w:sz w:val="16"/>
              </w:rPr>
            </w:pPr>
            <w:r>
              <w:rPr>
                <w:sz w:val="16"/>
              </w:rPr>
              <w:t>BROCA CIRÚRGICA, TIPO: FRESAS REDONDAS </w:t>
            </w:r>
            <w:r>
              <w:rPr>
                <w:sz w:val="16"/>
              </w:rPr>
              <w:t>PARA</w:t>
            </w:r>
            <w:r>
              <w:rPr>
                <w:spacing w:val="40"/>
                <w:sz w:val="16"/>
              </w:rPr>
              <w:t> </w:t>
            </w:r>
            <w:r>
              <w:rPr>
                <w:sz w:val="16"/>
              </w:rPr>
              <w:t>CORTES ÓSSEOS E ACABAMENTOS MODERADOS,</w:t>
            </w:r>
            <w:r>
              <w:rPr>
                <w:spacing w:val="40"/>
                <w:sz w:val="16"/>
              </w:rPr>
              <w:t> </w:t>
            </w:r>
            <w:r>
              <w:rPr>
                <w:sz w:val="16"/>
              </w:rPr>
              <w:t>MATERIAL: AÇO CARBONO, DIÂMETRO: 5,0MM A</w:t>
            </w:r>
            <w:r>
              <w:rPr>
                <w:spacing w:val="40"/>
                <w:sz w:val="16"/>
              </w:rPr>
              <w:t> </w:t>
            </w:r>
            <w:r>
              <w:rPr>
                <w:sz w:val="16"/>
              </w:rPr>
              <w:t>7,0MM, COMPRIMENTO: 44MM A 70MM.</w:t>
            </w:r>
          </w:p>
          <w:p>
            <w:pPr>
              <w:pStyle w:val="TableParagraph"/>
              <w:spacing w:line="182" w:lineRule="exact"/>
              <w:ind w:left="82"/>
              <w:jc w:val="both"/>
              <w:rPr>
                <w:sz w:val="16"/>
              </w:rPr>
            </w:pPr>
            <w:r>
              <w:rPr>
                <w:sz w:val="16"/>
              </w:rPr>
              <w:t>Marca</w:t>
            </w:r>
            <w:r>
              <w:rPr>
                <w:spacing w:val="-1"/>
                <w:sz w:val="16"/>
              </w:rPr>
              <w:t> </w:t>
            </w:r>
            <w:r>
              <w:rPr>
                <w:spacing w:val="-2"/>
                <w:sz w:val="16"/>
              </w:rPr>
              <w:t>ofertada:</w:t>
            </w:r>
          </w:p>
          <w:p>
            <w:pPr>
              <w:pStyle w:val="TableParagraph"/>
              <w:spacing w:line="162" w:lineRule="exact" w:before="86"/>
              <w:ind w:left="82"/>
              <w:jc w:val="both"/>
              <w:rPr>
                <w:sz w:val="16"/>
              </w:rPr>
            </w:pPr>
            <w:r>
              <w:rPr>
                <w:sz w:val="16"/>
              </w:rPr>
              <w:t>Registro</w:t>
            </w:r>
            <w:r>
              <w:rPr>
                <w:spacing w:val="-1"/>
                <w:sz w:val="16"/>
              </w:rPr>
              <w:t> </w:t>
            </w:r>
            <w:r>
              <w:rPr>
                <w:spacing w:val="-5"/>
                <w:sz w:val="16"/>
              </w:rPr>
              <w:t>nº:</w:t>
            </w:r>
          </w:p>
        </w:tc>
        <w:tc>
          <w:tcPr>
            <w:tcW w:w="704"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7"/>
              <w:jc w:val="center"/>
              <w:rPr>
                <w:sz w:val="20"/>
              </w:rPr>
            </w:pPr>
            <w:r>
              <w:rPr>
                <w:spacing w:val="-4"/>
                <w:sz w:val="20"/>
              </w:rPr>
              <w:t>Unid</w:t>
            </w:r>
          </w:p>
        </w:tc>
        <w:tc>
          <w:tcPr>
            <w:tcW w:w="766" w:type="dxa"/>
          </w:tcPr>
          <w:p>
            <w:pPr>
              <w:pStyle w:val="TableParagraph"/>
              <w:rPr>
                <w:b/>
                <w:sz w:val="16"/>
              </w:rPr>
            </w:pPr>
          </w:p>
          <w:p>
            <w:pPr>
              <w:pStyle w:val="TableParagraph"/>
              <w:rPr>
                <w:b/>
                <w:sz w:val="16"/>
              </w:rPr>
            </w:pPr>
          </w:p>
          <w:p>
            <w:pPr>
              <w:pStyle w:val="TableParagraph"/>
              <w:rPr>
                <w:b/>
                <w:sz w:val="16"/>
              </w:rPr>
            </w:pPr>
          </w:p>
          <w:p>
            <w:pPr>
              <w:pStyle w:val="TableParagraph"/>
              <w:spacing w:before="27"/>
              <w:rPr>
                <w:b/>
                <w:sz w:val="16"/>
              </w:rPr>
            </w:pPr>
          </w:p>
          <w:p>
            <w:pPr>
              <w:pStyle w:val="TableParagraph"/>
              <w:ind w:left="7"/>
              <w:jc w:val="center"/>
              <w:rPr>
                <w:sz w:val="16"/>
              </w:rPr>
            </w:pPr>
            <w:r>
              <w:rPr>
                <w:spacing w:val="-5"/>
                <w:sz w:val="16"/>
              </w:rPr>
              <w:t>29</w:t>
            </w:r>
          </w:p>
        </w:tc>
        <w:tc>
          <w:tcPr>
            <w:tcW w:w="1107"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1349" w:hRule="atLeast"/>
        </w:trPr>
        <w:tc>
          <w:tcPr>
            <w:tcW w:w="712" w:type="dxa"/>
            <w:tcBorders>
              <w:left w:val="nil"/>
            </w:tcBorders>
          </w:tcPr>
          <w:p>
            <w:pPr>
              <w:pStyle w:val="TableParagraph"/>
              <w:rPr>
                <w:b/>
                <w:sz w:val="20"/>
              </w:rPr>
            </w:pPr>
          </w:p>
          <w:p>
            <w:pPr>
              <w:pStyle w:val="TableParagraph"/>
              <w:spacing w:before="130"/>
              <w:rPr>
                <w:b/>
                <w:sz w:val="20"/>
              </w:rPr>
            </w:pPr>
          </w:p>
          <w:p>
            <w:pPr>
              <w:pStyle w:val="TableParagraph"/>
              <w:spacing w:before="1"/>
              <w:ind w:left="36"/>
              <w:jc w:val="center"/>
              <w:rPr>
                <w:sz w:val="20"/>
              </w:rPr>
            </w:pPr>
            <w:r>
              <w:rPr>
                <w:spacing w:val="-5"/>
                <w:sz w:val="20"/>
              </w:rPr>
              <w:t>4.6</w:t>
            </w:r>
          </w:p>
        </w:tc>
        <w:tc>
          <w:tcPr>
            <w:tcW w:w="4199" w:type="dxa"/>
            <w:tcBorders>
              <w:right w:val="nil"/>
            </w:tcBorders>
          </w:tcPr>
          <w:p>
            <w:pPr>
              <w:pStyle w:val="TableParagraph"/>
              <w:spacing w:line="352" w:lineRule="auto" w:before="88"/>
              <w:ind w:left="82" w:right="82"/>
              <w:jc w:val="both"/>
              <w:rPr>
                <w:sz w:val="16"/>
              </w:rPr>
            </w:pPr>
            <w:r>
              <w:rPr>
                <w:sz w:val="16"/>
              </w:rPr>
              <w:t>BROCA CIRÚRGICA, TIPO: FRESAS ALTO </w:t>
            </w:r>
            <w:r>
              <w:rPr>
                <w:sz w:val="16"/>
              </w:rPr>
              <w:t>DESGASTE</w:t>
            </w:r>
            <w:r>
              <w:rPr>
                <w:spacing w:val="40"/>
                <w:sz w:val="16"/>
              </w:rPr>
              <w:t> </w:t>
            </w:r>
            <w:r>
              <w:rPr>
                <w:sz w:val="16"/>
              </w:rPr>
              <w:t>ÓSSEOS, MATERIAL: AÇO CARBONO, DIÂMETRO:</w:t>
            </w:r>
            <w:r>
              <w:rPr>
                <w:spacing w:val="40"/>
                <w:sz w:val="16"/>
              </w:rPr>
              <w:t> </w:t>
            </w:r>
            <w:r>
              <w:rPr>
                <w:sz w:val="16"/>
              </w:rPr>
              <w:t>5,0MM A 7,0MM, COMPRIMENTO: 44MM A 70MM.</w:t>
            </w:r>
          </w:p>
          <w:p>
            <w:pPr>
              <w:pStyle w:val="TableParagraph"/>
              <w:spacing w:line="183" w:lineRule="exact"/>
              <w:ind w:left="82"/>
              <w:jc w:val="both"/>
              <w:rPr>
                <w:sz w:val="16"/>
              </w:rPr>
            </w:pPr>
            <w:r>
              <w:rPr>
                <w:sz w:val="16"/>
              </w:rPr>
              <w:t>Marca</w:t>
            </w:r>
            <w:r>
              <w:rPr>
                <w:spacing w:val="-1"/>
                <w:sz w:val="16"/>
              </w:rPr>
              <w:t> </w:t>
            </w:r>
            <w:r>
              <w:rPr>
                <w:spacing w:val="-2"/>
                <w:sz w:val="16"/>
              </w:rPr>
              <w:t>ofertada:</w:t>
            </w:r>
          </w:p>
          <w:p>
            <w:pPr>
              <w:pStyle w:val="TableParagraph"/>
              <w:spacing w:line="162" w:lineRule="exact" w:before="86"/>
              <w:ind w:left="82"/>
              <w:jc w:val="both"/>
              <w:rPr>
                <w:sz w:val="16"/>
              </w:rPr>
            </w:pPr>
            <w:r>
              <w:rPr>
                <w:sz w:val="16"/>
              </w:rPr>
              <w:t>Registro</w:t>
            </w:r>
            <w:r>
              <w:rPr>
                <w:spacing w:val="-1"/>
                <w:sz w:val="16"/>
              </w:rPr>
              <w:t> </w:t>
            </w:r>
            <w:r>
              <w:rPr>
                <w:spacing w:val="-5"/>
                <w:sz w:val="16"/>
              </w:rPr>
              <w:t>nº:</w:t>
            </w:r>
          </w:p>
        </w:tc>
        <w:tc>
          <w:tcPr>
            <w:tcW w:w="704" w:type="dxa"/>
            <w:tcBorders>
              <w:left w:val="nil"/>
            </w:tcBorders>
          </w:tcPr>
          <w:p>
            <w:pPr>
              <w:pStyle w:val="TableParagraph"/>
              <w:rPr>
                <w:b/>
                <w:sz w:val="20"/>
              </w:rPr>
            </w:pPr>
          </w:p>
          <w:p>
            <w:pPr>
              <w:pStyle w:val="TableParagraph"/>
              <w:spacing w:before="130"/>
              <w:rPr>
                <w:b/>
                <w:sz w:val="20"/>
              </w:rPr>
            </w:pPr>
          </w:p>
          <w:p>
            <w:pPr>
              <w:pStyle w:val="TableParagraph"/>
              <w:spacing w:before="1"/>
              <w:ind w:left="7"/>
              <w:jc w:val="center"/>
              <w:rPr>
                <w:sz w:val="20"/>
              </w:rPr>
            </w:pPr>
            <w:r>
              <w:rPr>
                <w:spacing w:val="-4"/>
                <w:sz w:val="20"/>
              </w:rPr>
              <w:t>Unid</w:t>
            </w:r>
          </w:p>
        </w:tc>
        <w:tc>
          <w:tcPr>
            <w:tcW w:w="766" w:type="dxa"/>
          </w:tcPr>
          <w:p>
            <w:pPr>
              <w:pStyle w:val="TableParagraph"/>
              <w:rPr>
                <w:b/>
                <w:sz w:val="16"/>
              </w:rPr>
            </w:pPr>
          </w:p>
          <w:p>
            <w:pPr>
              <w:pStyle w:val="TableParagraph"/>
              <w:rPr>
                <w:b/>
                <w:sz w:val="16"/>
              </w:rPr>
            </w:pPr>
          </w:p>
          <w:p>
            <w:pPr>
              <w:pStyle w:val="TableParagraph"/>
              <w:spacing w:before="76"/>
              <w:rPr>
                <w:b/>
                <w:sz w:val="16"/>
              </w:rPr>
            </w:pPr>
          </w:p>
          <w:p>
            <w:pPr>
              <w:pStyle w:val="TableParagraph"/>
              <w:ind w:left="7"/>
              <w:jc w:val="center"/>
              <w:rPr>
                <w:sz w:val="16"/>
              </w:rPr>
            </w:pPr>
            <w:r>
              <w:rPr>
                <w:spacing w:val="-5"/>
                <w:sz w:val="16"/>
              </w:rPr>
              <w:t>29</w:t>
            </w:r>
          </w:p>
        </w:tc>
        <w:tc>
          <w:tcPr>
            <w:tcW w:w="1107"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1619" w:hRule="atLeast"/>
        </w:trPr>
        <w:tc>
          <w:tcPr>
            <w:tcW w:w="712"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36"/>
              <w:jc w:val="center"/>
              <w:rPr>
                <w:sz w:val="20"/>
              </w:rPr>
            </w:pPr>
            <w:r>
              <w:rPr>
                <w:spacing w:val="-5"/>
                <w:sz w:val="20"/>
              </w:rPr>
              <w:t>4.7</w:t>
            </w:r>
          </w:p>
        </w:tc>
        <w:tc>
          <w:tcPr>
            <w:tcW w:w="4199" w:type="dxa"/>
            <w:tcBorders>
              <w:right w:val="nil"/>
            </w:tcBorders>
          </w:tcPr>
          <w:p>
            <w:pPr>
              <w:pStyle w:val="TableParagraph"/>
              <w:spacing w:line="352" w:lineRule="auto" w:before="88"/>
              <w:ind w:left="82" w:right="82"/>
              <w:jc w:val="both"/>
              <w:rPr>
                <w:sz w:val="16"/>
              </w:rPr>
            </w:pPr>
            <w:r>
              <w:rPr>
                <w:sz w:val="16"/>
              </w:rPr>
              <w:t>BROCA</w:t>
            </w:r>
            <w:r>
              <w:rPr>
                <w:spacing w:val="-10"/>
                <w:sz w:val="16"/>
              </w:rPr>
              <w:t> </w:t>
            </w:r>
            <w:r>
              <w:rPr>
                <w:sz w:val="16"/>
              </w:rPr>
              <w:t>CIRÚRGICA,</w:t>
            </w:r>
            <w:r>
              <w:rPr>
                <w:spacing w:val="-10"/>
                <w:sz w:val="16"/>
              </w:rPr>
              <w:t> </w:t>
            </w:r>
            <w:r>
              <w:rPr>
                <w:sz w:val="16"/>
              </w:rPr>
              <w:t>TIPO:</w:t>
            </w:r>
            <w:r>
              <w:rPr>
                <w:spacing w:val="-10"/>
                <w:sz w:val="16"/>
              </w:rPr>
              <w:t> </w:t>
            </w:r>
            <w:r>
              <w:rPr>
                <w:sz w:val="16"/>
              </w:rPr>
              <w:t>FRESAS</w:t>
            </w:r>
            <w:r>
              <w:rPr>
                <w:spacing w:val="-10"/>
                <w:sz w:val="16"/>
              </w:rPr>
              <w:t> </w:t>
            </w:r>
            <w:r>
              <w:rPr>
                <w:sz w:val="16"/>
              </w:rPr>
              <w:t>LAMINADAS</w:t>
            </w:r>
            <w:r>
              <w:rPr>
                <w:spacing w:val="-10"/>
                <w:sz w:val="16"/>
              </w:rPr>
              <w:t> </w:t>
            </w:r>
            <w:r>
              <w:rPr>
                <w:sz w:val="16"/>
              </w:rPr>
              <w:t>PARA</w:t>
            </w:r>
            <w:r>
              <w:rPr>
                <w:spacing w:val="40"/>
                <w:sz w:val="16"/>
              </w:rPr>
              <w:t> </w:t>
            </w:r>
            <w:r>
              <w:rPr>
                <w:sz w:val="16"/>
              </w:rPr>
              <w:t>ACABAMENTO ÓSSEO, MATERIAL: AÇO CARBONO,</w:t>
            </w:r>
            <w:r>
              <w:rPr>
                <w:spacing w:val="40"/>
                <w:sz w:val="16"/>
              </w:rPr>
              <w:t> </w:t>
            </w:r>
            <w:r>
              <w:rPr>
                <w:sz w:val="16"/>
              </w:rPr>
              <w:t>DIÂMETRO:</w:t>
            </w:r>
            <w:r>
              <w:rPr>
                <w:spacing w:val="-10"/>
                <w:sz w:val="16"/>
              </w:rPr>
              <w:t> </w:t>
            </w:r>
            <w:r>
              <w:rPr>
                <w:sz w:val="16"/>
              </w:rPr>
              <w:t>5,0MM</w:t>
            </w:r>
            <w:r>
              <w:rPr>
                <w:spacing w:val="-10"/>
                <w:sz w:val="16"/>
              </w:rPr>
              <w:t> </w:t>
            </w:r>
            <w:r>
              <w:rPr>
                <w:sz w:val="16"/>
              </w:rPr>
              <w:t>A</w:t>
            </w:r>
            <w:r>
              <w:rPr>
                <w:spacing w:val="-10"/>
                <w:sz w:val="16"/>
              </w:rPr>
              <w:t> </w:t>
            </w:r>
            <w:r>
              <w:rPr>
                <w:sz w:val="16"/>
              </w:rPr>
              <w:t>7,0MM,</w:t>
            </w:r>
            <w:r>
              <w:rPr>
                <w:spacing w:val="-8"/>
                <w:sz w:val="16"/>
              </w:rPr>
              <w:t> </w:t>
            </w:r>
            <w:r>
              <w:rPr>
                <w:sz w:val="16"/>
              </w:rPr>
              <w:t>COMPRIMENTO:</w:t>
            </w:r>
            <w:r>
              <w:rPr>
                <w:spacing w:val="-6"/>
                <w:sz w:val="16"/>
              </w:rPr>
              <w:t> </w:t>
            </w:r>
            <w:r>
              <w:rPr>
                <w:sz w:val="16"/>
              </w:rPr>
              <w:t>44MM</w:t>
            </w:r>
            <w:r>
              <w:rPr>
                <w:spacing w:val="-10"/>
                <w:sz w:val="16"/>
              </w:rPr>
              <w:t> </w:t>
            </w:r>
            <w:r>
              <w:rPr>
                <w:sz w:val="16"/>
              </w:rPr>
              <w:t>A</w:t>
            </w:r>
            <w:r>
              <w:rPr>
                <w:spacing w:val="40"/>
                <w:sz w:val="16"/>
              </w:rPr>
              <w:t> </w:t>
            </w:r>
            <w:r>
              <w:rPr>
                <w:spacing w:val="-2"/>
                <w:sz w:val="16"/>
              </w:rPr>
              <w:t>70MM.</w:t>
            </w:r>
          </w:p>
          <w:p>
            <w:pPr>
              <w:pStyle w:val="TableParagraph"/>
              <w:spacing w:line="182" w:lineRule="exact"/>
              <w:ind w:left="82"/>
              <w:jc w:val="both"/>
              <w:rPr>
                <w:sz w:val="16"/>
              </w:rPr>
            </w:pPr>
            <w:r>
              <w:rPr>
                <w:sz w:val="16"/>
              </w:rPr>
              <w:t>Marca</w:t>
            </w:r>
            <w:r>
              <w:rPr>
                <w:spacing w:val="-1"/>
                <w:sz w:val="16"/>
              </w:rPr>
              <w:t> </w:t>
            </w:r>
            <w:r>
              <w:rPr>
                <w:spacing w:val="-2"/>
                <w:sz w:val="16"/>
              </w:rPr>
              <w:t>ofertada:</w:t>
            </w:r>
          </w:p>
          <w:p>
            <w:pPr>
              <w:pStyle w:val="TableParagraph"/>
              <w:spacing w:line="162" w:lineRule="exact" w:before="86"/>
              <w:ind w:left="82"/>
              <w:jc w:val="both"/>
              <w:rPr>
                <w:sz w:val="16"/>
              </w:rPr>
            </w:pPr>
            <w:r>
              <w:rPr>
                <w:sz w:val="16"/>
              </w:rPr>
              <w:t>Registro</w:t>
            </w:r>
            <w:r>
              <w:rPr>
                <w:spacing w:val="-1"/>
                <w:sz w:val="16"/>
              </w:rPr>
              <w:t> </w:t>
            </w:r>
            <w:r>
              <w:rPr>
                <w:spacing w:val="-5"/>
                <w:sz w:val="16"/>
              </w:rPr>
              <w:t>nº:</w:t>
            </w:r>
          </w:p>
        </w:tc>
        <w:tc>
          <w:tcPr>
            <w:tcW w:w="704"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7"/>
              <w:jc w:val="center"/>
              <w:rPr>
                <w:sz w:val="20"/>
              </w:rPr>
            </w:pPr>
            <w:r>
              <w:rPr>
                <w:spacing w:val="-4"/>
                <w:sz w:val="20"/>
              </w:rPr>
              <w:t>Unid</w:t>
            </w:r>
          </w:p>
        </w:tc>
        <w:tc>
          <w:tcPr>
            <w:tcW w:w="766" w:type="dxa"/>
          </w:tcPr>
          <w:p>
            <w:pPr>
              <w:pStyle w:val="TableParagraph"/>
              <w:rPr>
                <w:b/>
                <w:sz w:val="16"/>
              </w:rPr>
            </w:pPr>
          </w:p>
          <w:p>
            <w:pPr>
              <w:pStyle w:val="TableParagraph"/>
              <w:rPr>
                <w:b/>
                <w:sz w:val="16"/>
              </w:rPr>
            </w:pPr>
          </w:p>
          <w:p>
            <w:pPr>
              <w:pStyle w:val="TableParagraph"/>
              <w:rPr>
                <w:b/>
                <w:sz w:val="16"/>
              </w:rPr>
            </w:pPr>
          </w:p>
          <w:p>
            <w:pPr>
              <w:pStyle w:val="TableParagraph"/>
              <w:spacing w:before="27"/>
              <w:rPr>
                <w:b/>
                <w:sz w:val="16"/>
              </w:rPr>
            </w:pPr>
          </w:p>
          <w:p>
            <w:pPr>
              <w:pStyle w:val="TableParagraph"/>
              <w:ind w:left="7"/>
              <w:jc w:val="center"/>
              <w:rPr>
                <w:sz w:val="16"/>
              </w:rPr>
            </w:pPr>
            <w:r>
              <w:rPr>
                <w:spacing w:val="-5"/>
                <w:sz w:val="16"/>
              </w:rPr>
              <w:t>29</w:t>
            </w:r>
          </w:p>
        </w:tc>
        <w:tc>
          <w:tcPr>
            <w:tcW w:w="1107"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584" w:hRule="atLeast"/>
        </w:trPr>
        <w:tc>
          <w:tcPr>
            <w:tcW w:w="712" w:type="dxa"/>
            <w:vMerge w:val="restart"/>
            <w:tcBorders>
              <w:left w:val="nil"/>
            </w:tcBorders>
          </w:tcPr>
          <w:p>
            <w:pPr>
              <w:pStyle w:val="TableParagraph"/>
              <w:rPr>
                <w:b/>
                <w:sz w:val="16"/>
              </w:rPr>
            </w:pPr>
          </w:p>
          <w:p>
            <w:pPr>
              <w:pStyle w:val="TableParagraph"/>
              <w:spacing w:before="35"/>
              <w:rPr>
                <w:b/>
                <w:sz w:val="16"/>
              </w:rPr>
            </w:pPr>
          </w:p>
          <w:p>
            <w:pPr>
              <w:pStyle w:val="TableParagraph"/>
              <w:spacing w:line="352" w:lineRule="auto"/>
              <w:ind w:left="312" w:right="86" w:hanging="143"/>
              <w:rPr>
                <w:b/>
                <w:sz w:val="16"/>
              </w:rPr>
            </w:pPr>
            <w:r>
              <w:rPr>
                <w:b/>
                <w:spacing w:val="-4"/>
                <w:sz w:val="16"/>
              </w:rPr>
              <w:t>LOTE</w:t>
            </w:r>
            <w:r>
              <w:rPr>
                <w:b/>
                <w:spacing w:val="40"/>
                <w:sz w:val="16"/>
              </w:rPr>
              <w:t> </w:t>
            </w:r>
            <w:r>
              <w:rPr>
                <w:b/>
                <w:spacing w:val="-6"/>
                <w:sz w:val="16"/>
              </w:rPr>
              <w:t>05</w:t>
            </w:r>
          </w:p>
        </w:tc>
        <w:tc>
          <w:tcPr>
            <w:tcW w:w="4199" w:type="dxa"/>
            <w:vMerge w:val="restart"/>
            <w:tcBorders>
              <w:right w:val="nil"/>
            </w:tcBorders>
          </w:tcPr>
          <w:p>
            <w:pPr>
              <w:pStyle w:val="TableParagraph"/>
              <w:rPr>
                <w:b/>
                <w:sz w:val="16"/>
              </w:rPr>
            </w:pPr>
          </w:p>
          <w:p>
            <w:pPr>
              <w:pStyle w:val="TableParagraph"/>
              <w:spacing w:before="155"/>
              <w:rPr>
                <w:b/>
                <w:sz w:val="16"/>
              </w:rPr>
            </w:pPr>
          </w:p>
          <w:p>
            <w:pPr>
              <w:pStyle w:val="TableParagraph"/>
              <w:ind w:left="11" w:right="12"/>
              <w:jc w:val="center"/>
              <w:rPr>
                <w:b/>
                <w:sz w:val="16"/>
              </w:rPr>
            </w:pPr>
            <w:r>
              <w:rPr>
                <w:b/>
                <w:spacing w:val="-2"/>
                <w:sz w:val="16"/>
              </w:rPr>
              <w:t>ESPECIFICAÇÃO</w:t>
            </w:r>
          </w:p>
        </w:tc>
        <w:tc>
          <w:tcPr>
            <w:tcW w:w="704" w:type="dxa"/>
            <w:vMerge w:val="restart"/>
            <w:tcBorders>
              <w:left w:val="nil"/>
            </w:tcBorders>
          </w:tcPr>
          <w:p>
            <w:pPr>
              <w:pStyle w:val="TableParagraph"/>
              <w:rPr>
                <w:b/>
                <w:sz w:val="16"/>
              </w:rPr>
            </w:pPr>
          </w:p>
          <w:p>
            <w:pPr>
              <w:pStyle w:val="TableParagraph"/>
              <w:spacing w:before="170"/>
              <w:rPr>
                <w:b/>
                <w:sz w:val="16"/>
              </w:rPr>
            </w:pPr>
          </w:p>
          <w:p>
            <w:pPr>
              <w:pStyle w:val="TableParagraph"/>
              <w:ind w:left="147"/>
              <w:rPr>
                <w:b/>
                <w:sz w:val="16"/>
              </w:rPr>
            </w:pPr>
            <w:r>
              <w:rPr>
                <w:b/>
                <w:spacing w:val="-4"/>
                <w:sz w:val="16"/>
              </w:rPr>
              <w:t>UNID</w:t>
            </w:r>
          </w:p>
        </w:tc>
        <w:tc>
          <w:tcPr>
            <w:tcW w:w="766" w:type="dxa"/>
            <w:vMerge w:val="restart"/>
          </w:tcPr>
          <w:p>
            <w:pPr>
              <w:pStyle w:val="TableParagraph"/>
              <w:rPr>
                <w:b/>
                <w:sz w:val="16"/>
              </w:rPr>
            </w:pPr>
          </w:p>
          <w:p>
            <w:pPr>
              <w:pStyle w:val="TableParagraph"/>
              <w:spacing w:before="170"/>
              <w:rPr>
                <w:b/>
                <w:sz w:val="16"/>
              </w:rPr>
            </w:pPr>
          </w:p>
          <w:p>
            <w:pPr>
              <w:pStyle w:val="TableParagraph"/>
              <w:ind w:left="205"/>
              <w:rPr>
                <w:b/>
                <w:sz w:val="16"/>
              </w:rPr>
            </w:pPr>
            <w:r>
              <w:rPr>
                <w:b/>
                <w:spacing w:val="-5"/>
                <w:sz w:val="16"/>
              </w:rPr>
              <w:t>QTD</w:t>
            </w:r>
          </w:p>
        </w:tc>
        <w:tc>
          <w:tcPr>
            <w:tcW w:w="2066" w:type="dxa"/>
            <w:gridSpan w:val="2"/>
          </w:tcPr>
          <w:p>
            <w:pPr>
              <w:pStyle w:val="TableParagraph"/>
              <w:spacing w:line="270" w:lineRule="atLeast" w:before="25"/>
              <w:ind w:left="651" w:right="507"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76" w:type="dxa"/>
            <w:gridSpan w:val="2"/>
            <w:tcBorders>
              <w:right w:val="nil"/>
            </w:tcBorders>
          </w:tcPr>
          <w:p>
            <w:pPr>
              <w:pStyle w:val="TableParagraph"/>
              <w:spacing w:line="270" w:lineRule="atLeast" w:before="25"/>
              <w:ind w:left="653" w:right="54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69" w:hRule="atLeast"/>
        </w:trPr>
        <w:tc>
          <w:tcPr>
            <w:tcW w:w="712" w:type="dxa"/>
            <w:vMerge/>
            <w:tcBorders>
              <w:top w:val="nil"/>
              <w:left w:val="nil"/>
            </w:tcBorders>
          </w:tcPr>
          <w:p>
            <w:pPr>
              <w:rPr>
                <w:sz w:val="2"/>
                <w:szCs w:val="2"/>
              </w:rPr>
            </w:pPr>
          </w:p>
        </w:tc>
        <w:tc>
          <w:tcPr>
            <w:tcW w:w="4199" w:type="dxa"/>
            <w:vMerge/>
            <w:tcBorders>
              <w:top w:val="nil"/>
              <w:right w:val="nil"/>
            </w:tcBorders>
          </w:tcPr>
          <w:p>
            <w:pPr>
              <w:rPr>
                <w:sz w:val="2"/>
                <w:szCs w:val="2"/>
              </w:rPr>
            </w:pPr>
          </w:p>
        </w:tc>
        <w:tc>
          <w:tcPr>
            <w:tcW w:w="704" w:type="dxa"/>
            <w:vMerge/>
            <w:tcBorders>
              <w:top w:val="nil"/>
              <w:left w:val="nil"/>
            </w:tcBorders>
          </w:tcPr>
          <w:p>
            <w:pPr>
              <w:rPr>
                <w:sz w:val="2"/>
                <w:szCs w:val="2"/>
              </w:rPr>
            </w:pPr>
          </w:p>
        </w:tc>
        <w:tc>
          <w:tcPr>
            <w:tcW w:w="766" w:type="dxa"/>
            <w:vMerge/>
            <w:tcBorders>
              <w:top w:val="nil"/>
            </w:tcBorders>
          </w:tcPr>
          <w:p>
            <w:pPr>
              <w:rPr>
                <w:sz w:val="2"/>
                <w:szCs w:val="2"/>
              </w:rPr>
            </w:pPr>
          </w:p>
        </w:tc>
        <w:tc>
          <w:tcPr>
            <w:tcW w:w="1107" w:type="dxa"/>
          </w:tcPr>
          <w:p>
            <w:pPr>
              <w:pStyle w:val="TableParagraph"/>
              <w:spacing w:line="270" w:lineRule="atLeast" w:before="10"/>
              <w:ind w:left="144" w:right="126" w:firstLine="135"/>
              <w:rPr>
                <w:b/>
                <w:sz w:val="16"/>
              </w:rPr>
            </w:pPr>
            <w:r>
              <w:rPr>
                <w:b/>
                <w:spacing w:val="-2"/>
                <w:sz w:val="16"/>
              </w:rPr>
              <w:t>PREÇO</w:t>
            </w:r>
            <w:r>
              <w:rPr>
                <w:b/>
                <w:spacing w:val="40"/>
                <w:sz w:val="16"/>
              </w:rPr>
              <w:t> </w:t>
            </w:r>
            <w:r>
              <w:rPr>
                <w:b/>
                <w:spacing w:val="-2"/>
                <w:sz w:val="16"/>
              </w:rPr>
              <w:t>UNITÁRIO</w:t>
            </w:r>
          </w:p>
        </w:tc>
        <w:tc>
          <w:tcPr>
            <w:tcW w:w="959" w:type="dxa"/>
          </w:tcPr>
          <w:p>
            <w:pPr>
              <w:pStyle w:val="TableParagraph"/>
              <w:spacing w:before="54"/>
              <w:rPr>
                <w:b/>
                <w:sz w:val="16"/>
              </w:rPr>
            </w:pPr>
          </w:p>
          <w:p>
            <w:pPr>
              <w:pStyle w:val="TableParagraph"/>
              <w:ind w:left="29"/>
              <w:jc w:val="center"/>
              <w:rPr>
                <w:b/>
                <w:sz w:val="16"/>
              </w:rPr>
            </w:pPr>
            <w:r>
              <w:rPr>
                <w:b/>
                <w:spacing w:val="-4"/>
                <w:sz w:val="16"/>
              </w:rPr>
              <w:t>TOTAL</w:t>
            </w:r>
          </w:p>
        </w:tc>
        <w:tc>
          <w:tcPr>
            <w:tcW w:w="1109" w:type="dxa"/>
          </w:tcPr>
          <w:p>
            <w:pPr>
              <w:pStyle w:val="TableParagraph"/>
              <w:spacing w:line="270" w:lineRule="atLeast" w:before="10"/>
              <w:ind w:left="145" w:right="127" w:firstLine="135"/>
              <w:rPr>
                <w:b/>
                <w:sz w:val="16"/>
              </w:rPr>
            </w:pPr>
            <w:r>
              <w:rPr>
                <w:b/>
                <w:spacing w:val="-2"/>
                <w:sz w:val="16"/>
              </w:rPr>
              <w:t>PREÇO</w:t>
            </w:r>
            <w:r>
              <w:rPr>
                <w:b/>
                <w:spacing w:val="40"/>
                <w:sz w:val="16"/>
              </w:rPr>
              <w:t> </w:t>
            </w:r>
            <w:r>
              <w:rPr>
                <w:b/>
                <w:spacing w:val="-2"/>
                <w:sz w:val="16"/>
              </w:rPr>
              <w:t>UNITÁRIO</w:t>
            </w:r>
          </w:p>
        </w:tc>
        <w:tc>
          <w:tcPr>
            <w:tcW w:w="967" w:type="dxa"/>
            <w:tcBorders>
              <w:right w:val="nil"/>
            </w:tcBorders>
          </w:tcPr>
          <w:p>
            <w:pPr>
              <w:pStyle w:val="TableParagraph"/>
              <w:spacing w:before="54"/>
              <w:rPr>
                <w:b/>
                <w:sz w:val="16"/>
              </w:rPr>
            </w:pPr>
          </w:p>
          <w:p>
            <w:pPr>
              <w:pStyle w:val="TableParagraph"/>
              <w:ind w:left="13"/>
              <w:jc w:val="center"/>
              <w:rPr>
                <w:b/>
                <w:sz w:val="16"/>
              </w:rPr>
            </w:pPr>
            <w:r>
              <w:rPr>
                <w:b/>
                <w:spacing w:val="-4"/>
                <w:sz w:val="16"/>
              </w:rPr>
              <w:t>TOTAL</w:t>
            </w:r>
          </w:p>
        </w:tc>
      </w:tr>
      <w:tr>
        <w:trPr>
          <w:trHeight w:val="1619" w:hRule="atLeast"/>
        </w:trPr>
        <w:tc>
          <w:tcPr>
            <w:tcW w:w="712"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36"/>
              <w:jc w:val="center"/>
              <w:rPr>
                <w:sz w:val="20"/>
              </w:rPr>
            </w:pPr>
            <w:r>
              <w:rPr>
                <w:spacing w:val="-5"/>
                <w:sz w:val="20"/>
              </w:rPr>
              <w:t>5.1</w:t>
            </w:r>
          </w:p>
        </w:tc>
        <w:tc>
          <w:tcPr>
            <w:tcW w:w="4199" w:type="dxa"/>
            <w:tcBorders>
              <w:right w:val="nil"/>
            </w:tcBorders>
          </w:tcPr>
          <w:p>
            <w:pPr>
              <w:pStyle w:val="TableParagraph"/>
              <w:spacing w:line="352" w:lineRule="auto" w:before="88"/>
              <w:ind w:left="82" w:right="82"/>
              <w:jc w:val="both"/>
              <w:rPr>
                <w:sz w:val="16"/>
              </w:rPr>
            </w:pPr>
            <w:r>
              <w:rPr>
                <w:sz w:val="16"/>
              </w:rPr>
              <w:t>PARAFUSO</w:t>
            </w:r>
            <w:r>
              <w:rPr>
                <w:spacing w:val="-10"/>
                <w:sz w:val="16"/>
              </w:rPr>
              <w:t> </w:t>
            </w:r>
            <w:r>
              <w:rPr>
                <w:sz w:val="16"/>
              </w:rPr>
              <w:t>IMF</w:t>
            </w:r>
            <w:r>
              <w:rPr>
                <w:spacing w:val="-10"/>
                <w:sz w:val="16"/>
              </w:rPr>
              <w:t> </w:t>
            </w:r>
            <w:r>
              <w:rPr>
                <w:sz w:val="16"/>
              </w:rPr>
              <w:t>SISTEMA</w:t>
            </w:r>
            <w:r>
              <w:rPr>
                <w:spacing w:val="-10"/>
                <w:sz w:val="16"/>
              </w:rPr>
              <w:t> </w:t>
            </w:r>
            <w:r>
              <w:rPr>
                <w:sz w:val="16"/>
              </w:rPr>
              <w:t>BLOQUEIO</w:t>
            </w:r>
            <w:r>
              <w:rPr>
                <w:spacing w:val="-10"/>
                <w:sz w:val="16"/>
              </w:rPr>
              <w:t> </w:t>
            </w:r>
            <w:r>
              <w:rPr>
                <w:sz w:val="16"/>
              </w:rPr>
              <w:t>INTERMAXILAR,</w:t>
            </w:r>
            <w:r>
              <w:rPr>
                <w:spacing w:val="40"/>
                <w:sz w:val="16"/>
              </w:rPr>
              <w:t> </w:t>
            </w:r>
            <w:r>
              <w:rPr>
                <w:sz w:val="16"/>
              </w:rPr>
              <w:t>MATERIAL: TITÂNIO, TRATAMENTO SUPERFICIAL:</w:t>
            </w:r>
            <w:r>
              <w:rPr>
                <w:spacing w:val="40"/>
                <w:sz w:val="16"/>
              </w:rPr>
              <w:t> </w:t>
            </w:r>
            <w:r>
              <w:rPr>
                <w:sz w:val="16"/>
              </w:rPr>
              <w:t>N/A, RANHURA: CRUCIFORME, DIÂMETRO: 2,0MM,</w:t>
            </w:r>
            <w:r>
              <w:rPr>
                <w:spacing w:val="40"/>
                <w:sz w:val="16"/>
              </w:rPr>
              <w:t> </w:t>
            </w:r>
            <w:r>
              <w:rPr>
                <w:sz w:val="16"/>
              </w:rPr>
              <w:t>COMPRIMENTO: 8MM A 14MM.</w:t>
            </w:r>
          </w:p>
          <w:p>
            <w:pPr>
              <w:pStyle w:val="TableParagraph"/>
              <w:spacing w:line="182" w:lineRule="exact"/>
              <w:ind w:left="82"/>
              <w:jc w:val="both"/>
              <w:rPr>
                <w:sz w:val="16"/>
              </w:rPr>
            </w:pPr>
            <w:r>
              <w:rPr>
                <w:sz w:val="16"/>
              </w:rPr>
              <w:t>Marca</w:t>
            </w:r>
            <w:r>
              <w:rPr>
                <w:spacing w:val="-1"/>
                <w:sz w:val="16"/>
              </w:rPr>
              <w:t> </w:t>
            </w:r>
            <w:r>
              <w:rPr>
                <w:spacing w:val="-2"/>
                <w:sz w:val="16"/>
              </w:rPr>
              <w:t>ofertada:</w:t>
            </w:r>
          </w:p>
          <w:p>
            <w:pPr>
              <w:pStyle w:val="TableParagraph"/>
              <w:spacing w:line="162" w:lineRule="exact" w:before="86"/>
              <w:ind w:left="82"/>
              <w:jc w:val="both"/>
              <w:rPr>
                <w:sz w:val="16"/>
              </w:rPr>
            </w:pPr>
            <w:r>
              <w:rPr>
                <w:sz w:val="16"/>
              </w:rPr>
              <mc:AlternateContent>
                <mc:Choice Requires="wps">
                  <w:drawing>
                    <wp:anchor distT="0" distB="0" distL="0" distR="0" allowOverlap="1" layoutInCell="1" locked="0" behindDoc="0" simplePos="0" relativeHeight="15769088">
                      <wp:simplePos x="0" y="0"/>
                      <wp:positionH relativeFrom="column">
                        <wp:posOffset>-452437</wp:posOffset>
                      </wp:positionH>
                      <wp:positionV relativeFrom="paragraph">
                        <wp:posOffset>197066</wp:posOffset>
                      </wp:positionV>
                      <wp:extent cx="9525" cy="323850"/>
                      <wp:effectExtent l="0" t="0" r="0" b="0"/>
                      <wp:wrapNone/>
                      <wp:docPr id="232" name="Group 232"/>
                      <wp:cNvGraphicFramePr>
                        <a:graphicFrameLocks/>
                      </wp:cNvGraphicFramePr>
                      <a:graphic>
                        <a:graphicData uri="http://schemas.microsoft.com/office/word/2010/wordprocessingGroup">
                          <wpg:wgp>
                            <wpg:cNvPr id="232" name="Group 232"/>
                            <wpg:cNvGrpSpPr/>
                            <wpg:grpSpPr>
                              <a:xfrm>
                                <a:off x="0" y="0"/>
                                <a:ext cx="9525" cy="323850"/>
                                <a:chExt cx="9525" cy="323850"/>
                              </a:xfrm>
                            </wpg:grpSpPr>
                            <wps:wsp>
                              <wps:cNvPr id="233" name="Graphic 233"/>
                              <wps:cNvSpPr/>
                              <wps:spPr>
                                <a:xfrm>
                                  <a:off x="0" y="0"/>
                                  <a:ext cx="9525" cy="323850"/>
                                </a:xfrm>
                                <a:custGeom>
                                  <a:avLst/>
                                  <a:gdLst/>
                                  <a:ahLst/>
                                  <a:cxnLst/>
                                  <a:rect l="l" t="t" r="r" b="b"/>
                                  <a:pathLst>
                                    <a:path w="9525" h="323850">
                                      <a:moveTo>
                                        <a:pt x="9524" y="323849"/>
                                      </a:moveTo>
                                      <a:lnTo>
                                        <a:pt x="0" y="323849"/>
                                      </a:lnTo>
                                      <a:lnTo>
                                        <a:pt x="0" y="0"/>
                                      </a:lnTo>
                                      <a:lnTo>
                                        <a:pt x="9524" y="0"/>
                                      </a:lnTo>
                                      <a:lnTo>
                                        <a:pt x="9524" y="32384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5.624996pt;margin-top:15.517038pt;width:.75pt;height:25.5pt;mso-position-horizontal-relative:column;mso-position-vertical-relative:paragraph;z-index:15769088" id="docshapegroup228" coordorigin="-712,310" coordsize="15,510">
                      <v:rect style="position:absolute;left:-713;top:310;width:15;height:510" id="docshape229" filled="true" fillcolor="#000000" stroked="false">
                        <v:fill type="solid"/>
                      </v:rect>
                      <w10:wrap type="none"/>
                    </v:group>
                  </w:pict>
                </mc:Fallback>
              </mc:AlternateContent>
            </w:r>
            <w:r>
              <w:rPr>
                <w:sz w:val="16"/>
              </w:rPr>
              <w:t>Registro</w:t>
            </w:r>
            <w:r>
              <w:rPr>
                <w:spacing w:val="-1"/>
                <w:sz w:val="16"/>
              </w:rPr>
              <w:t> </w:t>
            </w:r>
            <w:r>
              <w:rPr>
                <w:spacing w:val="-5"/>
                <w:sz w:val="16"/>
              </w:rPr>
              <w:t>nº:</w:t>
            </w:r>
          </w:p>
        </w:tc>
        <w:tc>
          <w:tcPr>
            <w:tcW w:w="704" w:type="dxa"/>
            <w:tcBorders>
              <w:left w:val="nil"/>
            </w:tcBorders>
          </w:tcPr>
          <w:p>
            <w:pPr>
              <w:pStyle w:val="TableParagraph"/>
              <w:rPr>
                <w:b/>
                <w:sz w:val="20"/>
              </w:rPr>
            </w:pPr>
          </w:p>
          <w:p>
            <w:pPr>
              <w:pStyle w:val="TableParagraph"/>
              <w:rPr>
                <w:b/>
                <w:sz w:val="20"/>
              </w:rPr>
            </w:pPr>
          </w:p>
          <w:p>
            <w:pPr>
              <w:pStyle w:val="TableParagraph"/>
              <w:spacing w:before="35"/>
              <w:rPr>
                <w:b/>
                <w:sz w:val="20"/>
              </w:rPr>
            </w:pPr>
          </w:p>
          <w:p>
            <w:pPr>
              <w:pStyle w:val="TableParagraph"/>
              <w:spacing w:before="1"/>
              <w:ind w:left="7"/>
              <w:jc w:val="center"/>
              <w:rPr>
                <w:sz w:val="20"/>
              </w:rPr>
            </w:pPr>
            <w:r>
              <w:rPr>
                <w:spacing w:val="-4"/>
                <w:sz w:val="20"/>
              </w:rPr>
              <w:t>Unid</w:t>
            </w:r>
          </w:p>
        </w:tc>
        <w:tc>
          <w:tcPr>
            <w:tcW w:w="766" w:type="dxa"/>
          </w:tcPr>
          <w:p>
            <w:pPr>
              <w:pStyle w:val="TableParagraph"/>
              <w:rPr>
                <w:b/>
                <w:sz w:val="16"/>
              </w:rPr>
            </w:pPr>
          </w:p>
          <w:p>
            <w:pPr>
              <w:pStyle w:val="TableParagraph"/>
              <w:rPr>
                <w:b/>
                <w:sz w:val="16"/>
              </w:rPr>
            </w:pPr>
          </w:p>
          <w:p>
            <w:pPr>
              <w:pStyle w:val="TableParagraph"/>
              <w:rPr>
                <w:b/>
                <w:sz w:val="16"/>
              </w:rPr>
            </w:pPr>
          </w:p>
          <w:p>
            <w:pPr>
              <w:pStyle w:val="TableParagraph"/>
              <w:spacing w:before="27"/>
              <w:rPr>
                <w:b/>
                <w:sz w:val="16"/>
              </w:rPr>
            </w:pPr>
          </w:p>
          <w:p>
            <w:pPr>
              <w:pStyle w:val="TableParagraph"/>
              <w:ind w:left="7"/>
              <w:jc w:val="center"/>
              <w:rPr>
                <w:sz w:val="16"/>
              </w:rPr>
            </w:pPr>
            <w:r>
              <w:rPr>
                <w:spacing w:val="-5"/>
                <w:sz w:val="16"/>
              </w:rPr>
              <w:t>172</w:t>
            </w:r>
          </w:p>
        </w:tc>
        <w:tc>
          <w:tcPr>
            <w:tcW w:w="1107" w:type="dxa"/>
          </w:tcPr>
          <w:p>
            <w:pPr>
              <w:pStyle w:val="TableParagraph"/>
              <w:rPr>
                <w:sz w:val="16"/>
              </w:rPr>
            </w:pPr>
          </w:p>
        </w:tc>
        <w:tc>
          <w:tcPr>
            <w:tcW w:w="959" w:type="dxa"/>
          </w:tcPr>
          <w:p>
            <w:pPr>
              <w:pStyle w:val="TableParagraph"/>
              <w:rPr>
                <w:sz w:val="16"/>
              </w:rPr>
            </w:pPr>
          </w:p>
        </w:tc>
        <w:tc>
          <w:tcPr>
            <w:tcW w:w="1109" w:type="dxa"/>
          </w:tcPr>
          <w:p>
            <w:pPr>
              <w:pStyle w:val="TableParagraph"/>
              <w:rPr>
                <w:sz w:val="16"/>
              </w:rPr>
            </w:pPr>
          </w:p>
        </w:tc>
        <w:tc>
          <w:tcPr>
            <w:tcW w:w="967" w:type="dxa"/>
            <w:tcBorders>
              <w:right w:val="nil"/>
            </w:tcBorders>
          </w:tcPr>
          <w:p>
            <w:pPr>
              <w:pStyle w:val="TableParagraph"/>
              <w:rPr>
                <w:sz w:val="16"/>
              </w:rPr>
            </w:pPr>
          </w:p>
        </w:tc>
      </w:tr>
      <w:tr>
        <w:trPr>
          <w:trHeight w:val="509" w:hRule="atLeast"/>
        </w:trPr>
        <w:tc>
          <w:tcPr>
            <w:tcW w:w="712" w:type="dxa"/>
            <w:tcBorders>
              <w:left w:val="nil"/>
              <w:bottom w:val="nil"/>
            </w:tcBorders>
          </w:tcPr>
          <w:p>
            <w:pPr>
              <w:pStyle w:val="TableParagraph"/>
              <w:rPr>
                <w:sz w:val="16"/>
              </w:rPr>
            </w:pPr>
          </w:p>
        </w:tc>
        <w:tc>
          <w:tcPr>
            <w:tcW w:w="9811" w:type="dxa"/>
            <w:gridSpan w:val="7"/>
            <w:tcBorders>
              <w:bottom w:val="nil"/>
              <w:right w:val="nil"/>
            </w:tcBorders>
          </w:tcPr>
          <w:p>
            <w:pPr>
              <w:pStyle w:val="TableParagraph"/>
              <w:rPr>
                <w:sz w:val="16"/>
              </w:rPr>
            </w:pPr>
          </w:p>
        </w:tc>
      </w:tr>
    </w:tbl>
    <w:p>
      <w:pPr>
        <w:pStyle w:val="TableParagraph"/>
        <w:spacing w:after="0"/>
        <w:rPr>
          <w:sz w:val="16"/>
        </w:rPr>
        <w:sectPr>
          <w:type w:val="continuous"/>
          <w:pgSz w:w="15840" w:h="24480"/>
          <w:pgMar w:top="0" w:bottom="0" w:left="0" w:right="0"/>
        </w:sect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4204"/>
        <w:gridCol w:w="5606"/>
      </w:tblGrid>
      <w:tr>
        <w:trPr>
          <w:trHeight w:val="269" w:hRule="atLeast"/>
        </w:trPr>
        <w:tc>
          <w:tcPr>
            <w:tcW w:w="705" w:type="dxa"/>
            <w:vMerge w:val="restart"/>
            <w:tcBorders>
              <w:top w:val="nil"/>
            </w:tcBorders>
          </w:tcPr>
          <w:p>
            <w:pPr>
              <w:pStyle w:val="TableParagraph"/>
              <w:rPr>
                <w:sz w:val="18"/>
              </w:rPr>
            </w:pPr>
          </w:p>
        </w:tc>
        <w:tc>
          <w:tcPr>
            <w:tcW w:w="4204" w:type="dxa"/>
            <w:vMerge w:val="restart"/>
            <w:tcBorders>
              <w:top w:val="nil"/>
            </w:tcBorders>
          </w:tcPr>
          <w:p>
            <w:pPr>
              <w:pStyle w:val="TableParagraph"/>
              <w:spacing w:before="34"/>
              <w:ind w:left="103"/>
              <w:rPr>
                <w:sz w:val="18"/>
              </w:rPr>
            </w:pPr>
            <w:r>
              <w:rPr>
                <w:spacing w:val="-2"/>
                <w:sz w:val="18"/>
              </w:rPr>
              <w:t>Data:</w:t>
            </w:r>
          </w:p>
        </w:tc>
        <w:tc>
          <w:tcPr>
            <w:tcW w:w="5606" w:type="dxa"/>
            <w:tcBorders>
              <w:top w:val="nil"/>
            </w:tcBorders>
          </w:tcPr>
          <w:p>
            <w:pPr>
              <w:pStyle w:val="TableParagraph"/>
              <w:rPr>
                <w:sz w:val="18"/>
              </w:rPr>
            </w:pPr>
          </w:p>
        </w:tc>
      </w:tr>
      <w:tr>
        <w:trPr>
          <w:trHeight w:val="539" w:hRule="atLeast"/>
        </w:trPr>
        <w:tc>
          <w:tcPr>
            <w:tcW w:w="705" w:type="dxa"/>
            <w:vMerge/>
            <w:tcBorders>
              <w:top w:val="nil"/>
            </w:tcBorders>
          </w:tcPr>
          <w:p>
            <w:pPr>
              <w:rPr>
                <w:sz w:val="2"/>
                <w:szCs w:val="2"/>
              </w:rPr>
            </w:pPr>
          </w:p>
        </w:tc>
        <w:tc>
          <w:tcPr>
            <w:tcW w:w="4204" w:type="dxa"/>
            <w:vMerge/>
            <w:tcBorders>
              <w:top w:val="nil"/>
            </w:tcBorders>
          </w:tcPr>
          <w:p>
            <w:pPr>
              <w:rPr>
                <w:sz w:val="2"/>
                <w:szCs w:val="2"/>
              </w:rPr>
            </w:pPr>
          </w:p>
        </w:tc>
        <w:tc>
          <w:tcPr>
            <w:tcW w:w="5606" w:type="dxa"/>
          </w:tcPr>
          <w:p>
            <w:pPr>
              <w:pStyle w:val="TableParagraph"/>
              <w:spacing w:before="34"/>
              <w:ind w:left="1794"/>
              <w:rPr>
                <w:sz w:val="18"/>
              </w:rPr>
            </w:pPr>
            <w:r>
              <w:rPr>
                <w:sz w:val="18"/>
              </w:rPr>
              <w:t>(Assinatura do </w:t>
            </w:r>
            <w:r>
              <w:rPr>
                <w:spacing w:val="-2"/>
                <w:sz w:val="18"/>
              </w:rPr>
              <w:t>responsável)</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20"/>
        <w:rPr>
          <w:b/>
        </w:rPr>
      </w:pPr>
    </w:p>
    <w:p>
      <w:pPr>
        <w:spacing w:before="0"/>
        <w:ind w:left="25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3"/>
          <w:sz w:val="20"/>
          <w:u w:val="single"/>
        </w:rPr>
        <w:t> </w:t>
      </w:r>
      <w:r>
        <w:rPr>
          <w:b/>
          <w:sz w:val="20"/>
          <w:u w:val="single"/>
        </w:rPr>
        <w:t>AO</w:t>
      </w:r>
      <w:r>
        <w:rPr>
          <w:b/>
          <w:spacing w:val="-6"/>
          <w:sz w:val="20"/>
          <w:u w:val="single"/>
        </w:rPr>
        <w:t> </w:t>
      </w:r>
      <w:r>
        <w:rPr>
          <w:b/>
          <w:sz w:val="20"/>
          <w:u w:val="single"/>
        </w:rPr>
        <w:t>INCISO</w:t>
      </w:r>
      <w:r>
        <w:rPr>
          <w:b/>
          <w:spacing w:val="-8"/>
          <w:sz w:val="20"/>
          <w:u w:val="single"/>
        </w:rPr>
        <w:t> </w:t>
      </w:r>
      <w:r>
        <w:rPr>
          <w:b/>
          <w:sz w:val="20"/>
          <w:u w:val="single"/>
        </w:rPr>
        <w:t>VI</w:t>
      </w:r>
      <w:r>
        <w:rPr>
          <w:b/>
          <w:sz w:val="20"/>
        </w:rPr>
        <w:t>,</w:t>
      </w:r>
      <w:r>
        <w:rPr>
          <w:b/>
          <w:spacing w:val="-10"/>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z w:val="20"/>
          <w:u w:val="single"/>
        </w:rPr>
        <w:t>LICITANTE</w:t>
      </w:r>
      <w:r>
        <w:rPr>
          <w:b/>
          <w:sz w:val="20"/>
        </w:rPr>
        <w:t>,</w:t>
      </w:r>
      <w:r>
        <w:rPr>
          <w:b/>
          <w:spacing w:val="-9"/>
          <w:sz w:val="20"/>
          <w:u w:val="single"/>
        </w:rPr>
        <w:t> </w:t>
      </w:r>
      <w:r>
        <w:rPr>
          <w:b/>
          <w:sz w:val="20"/>
          <w:u w:val="single"/>
        </w:rPr>
        <w:t>DISPENSADO</w:t>
      </w:r>
      <w:r>
        <w:rPr>
          <w:b/>
          <w:spacing w:val="-6"/>
          <w:sz w:val="20"/>
          <w:u w:val="single"/>
        </w:rPr>
        <w:t> </w:t>
      </w:r>
      <w:r>
        <w:rPr>
          <w:b/>
          <w:spacing w:val="-5"/>
          <w:sz w:val="20"/>
          <w:u w:val="single"/>
        </w:rPr>
        <w:t>EM</w:t>
      </w:r>
    </w:p>
    <w:p>
      <w:pPr>
        <w:pStyle w:val="BodyText"/>
        <w:spacing w:before="110"/>
        <w:rPr>
          <w:b/>
        </w:rPr>
      </w:pPr>
    </w:p>
    <w:p>
      <w:pPr>
        <w:pStyle w:val="Heading1"/>
        <w:ind w:left="719"/>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312/2025: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56"/>
      </w:pPr>
    </w:p>
    <w:p>
      <w:pPr>
        <w:pStyle w:val="Heading1"/>
        <w:spacing w:before="1"/>
        <w:ind w:left="0" w:right="103"/>
        <w:jc w:val="center"/>
      </w:pPr>
      <w:r>
        <w:rPr>
          <w:u w:val="single"/>
        </w:rPr>
        <w:t>ANEXO</w:t>
      </w:r>
      <w:r>
        <w:rPr>
          <w:spacing w:val="-9"/>
          <w:u w:val="single"/>
        </w:rPr>
        <w:t> </w:t>
      </w:r>
      <w:r>
        <w:rPr>
          <w:u w:val="single"/>
        </w:rPr>
        <w:t>VII</w:t>
      </w:r>
      <w:r>
        <w:rPr>
          <w:spacing w:val="-3"/>
          <w:u w:val="single"/>
        </w:rPr>
        <w:t> </w:t>
      </w:r>
      <w:r>
        <w:rPr>
          <w:u w:val="single"/>
        </w:rPr>
        <w:t>-</w:t>
      </w:r>
      <w:r>
        <w:rPr>
          <w:spacing w:val="-3"/>
          <w:u w:val="single"/>
        </w:rPr>
        <w:t> </w:t>
      </w:r>
      <w:r>
        <w:rPr>
          <w:u w:val="single"/>
        </w:rPr>
        <w:t>MODELO</w:t>
      </w:r>
      <w:r>
        <w:rPr>
          <w:spacing w:val="-4"/>
          <w:u w:val="single"/>
        </w:rPr>
        <w:t> </w:t>
      </w:r>
      <w:r>
        <w:rPr>
          <w:u w:val="single"/>
        </w:rPr>
        <w:t>DE</w:t>
      </w:r>
      <w:r>
        <w:rPr>
          <w:spacing w:val="-3"/>
          <w:u w:val="single"/>
        </w:rPr>
        <w:t> </w:t>
      </w:r>
      <w:r>
        <w:rPr>
          <w:u w:val="single"/>
        </w:rPr>
        <w:t>DECLARAÇÃO</w:t>
      </w:r>
      <w:r>
        <w:rPr>
          <w:spacing w:val="-3"/>
          <w:u w:val="single"/>
        </w:rPr>
        <w:t> </w:t>
      </w:r>
      <w:r>
        <w:rPr>
          <w:u w:val="single"/>
        </w:rPr>
        <w:t>DE</w:t>
      </w:r>
      <w:r>
        <w:rPr>
          <w:spacing w:val="-3"/>
          <w:u w:val="single"/>
        </w:rPr>
        <w:t> </w:t>
      </w:r>
      <w:r>
        <w:rPr>
          <w:u w:val="single"/>
        </w:rPr>
        <w:t>CUMPRIMENTO</w:t>
      </w:r>
      <w:r>
        <w:rPr>
          <w:spacing w:val="-3"/>
          <w:u w:val="single"/>
        </w:rPr>
        <w:t> </w:t>
      </w:r>
      <w:r>
        <w:rPr>
          <w:u w:val="single"/>
        </w:rPr>
        <w:t>DOS</w:t>
      </w:r>
      <w:r>
        <w:rPr>
          <w:spacing w:val="-3"/>
          <w:u w:val="single"/>
        </w:rPr>
        <w:t> </w:t>
      </w:r>
      <w:r>
        <w:rPr>
          <w:u w:val="single"/>
        </w:rPr>
        <w:t>REQ</w:t>
      </w:r>
      <w:r>
        <w:rPr>
          <w:spacing w:val="-35"/>
          <w:u w:val="single"/>
        </w:rPr>
        <w:t> </w:t>
      </w:r>
      <w:r>
        <w:rPr>
          <w:u w:val="single"/>
        </w:rPr>
        <w:t>UISITOS</w:t>
      </w:r>
      <w:r>
        <w:rPr>
          <w:spacing w:val="-3"/>
          <w:u w:val="single"/>
        </w:rPr>
        <w:t> </w:t>
      </w:r>
      <w:r>
        <w:rPr>
          <w:u w:val="single"/>
        </w:rPr>
        <w:t>DE</w:t>
      </w:r>
      <w:r>
        <w:rPr>
          <w:spacing w:val="-3"/>
          <w:u w:val="single"/>
        </w:rPr>
        <w:t> </w:t>
      </w:r>
      <w:r>
        <w:rPr>
          <w:spacing w:val="-2"/>
          <w:u w:val="single"/>
        </w:rPr>
        <w:t>HABILITAÇÃO</w:t>
      </w:r>
    </w:p>
    <w:p>
      <w:pPr>
        <w:pStyle w:val="BodyText"/>
        <w:spacing w:before="185"/>
        <w:rPr>
          <w:b/>
        </w:rPr>
      </w:pPr>
    </w:p>
    <w:p>
      <w:pPr>
        <w:pStyle w:val="BodyText"/>
        <w:spacing w:before="0"/>
        <w:ind w:left="1019"/>
      </w:pPr>
      <w:r>
        <w:rPr>
          <w:u w:val="single"/>
        </w:rPr>
        <w:t>MODELO</w:t>
      </w:r>
      <w:r>
        <w:rPr>
          <w:spacing w:val="-13"/>
          <w:u w:val="single"/>
        </w:rPr>
        <w:t> </w:t>
      </w:r>
      <w:r>
        <w:rPr>
          <w:u w:val="single"/>
        </w:rPr>
        <w:t>DE</w:t>
      </w:r>
      <w:r>
        <w:rPr>
          <w:spacing w:val="-6"/>
          <w:u w:val="single"/>
        </w:rPr>
        <w:t> </w:t>
      </w:r>
      <w:r>
        <w:rPr>
          <w:u w:val="single"/>
        </w:rPr>
        <w:t>DECLARAÇÃO</w:t>
      </w:r>
      <w:r>
        <w:rPr>
          <w:spacing w:val="-5"/>
          <w:u w:val="single"/>
        </w:rPr>
        <w:t> </w:t>
      </w:r>
      <w:r>
        <w:rPr>
          <w:u w:val="single"/>
        </w:rPr>
        <w:t>DE</w:t>
      </w:r>
      <w:r>
        <w:rPr>
          <w:spacing w:val="-6"/>
          <w:u w:val="single"/>
        </w:rPr>
        <w:t> </w:t>
      </w:r>
      <w:r>
        <w:rPr>
          <w:u w:val="single"/>
        </w:rPr>
        <w:t>CUMPRIMENTO</w:t>
      </w:r>
      <w:r>
        <w:rPr>
          <w:spacing w:val="-6"/>
          <w:u w:val="single"/>
        </w:rPr>
        <w:t> </w:t>
      </w:r>
      <w:r>
        <w:rPr>
          <w:u w:val="single"/>
        </w:rPr>
        <w:t>DOS</w:t>
      </w:r>
      <w:r>
        <w:rPr>
          <w:spacing w:val="-6"/>
          <w:u w:val="single"/>
        </w:rPr>
        <w:t> </w:t>
      </w:r>
      <w:r>
        <w:rPr>
          <w:u w:val="single"/>
        </w:rPr>
        <w:t>REQ</w:t>
      </w:r>
      <w:r>
        <w:rPr>
          <w:spacing w:val="-35"/>
          <w:u w:val="single"/>
        </w:rPr>
        <w:t> </w:t>
      </w:r>
      <w:r>
        <w:rPr>
          <w:u w:val="single"/>
        </w:rPr>
        <w:t>UISITOS</w:t>
      </w:r>
      <w:r>
        <w:rPr>
          <w:spacing w:val="-5"/>
          <w:u w:val="single"/>
        </w:rPr>
        <w:t> </w:t>
      </w:r>
      <w:r>
        <w:rPr>
          <w:u w:val="single"/>
        </w:rPr>
        <w:t>DE</w:t>
      </w:r>
      <w:r>
        <w:rPr>
          <w:spacing w:val="-6"/>
          <w:u w:val="single"/>
        </w:rPr>
        <w:t> </w:t>
      </w:r>
      <w:r>
        <w:rPr>
          <w:u w:val="single"/>
        </w:rPr>
        <w:t>HABILITAÇÃO (EM</w:t>
      </w:r>
      <w:r>
        <w:rPr>
          <w:spacing w:val="-6"/>
          <w:u w:val="single"/>
        </w:rPr>
        <w:t> </w:t>
      </w:r>
      <w:r>
        <w:rPr>
          <w:u w:val="single"/>
        </w:rPr>
        <w:t>PAPEL</w:t>
      </w:r>
      <w:r>
        <w:rPr>
          <w:spacing w:val="-13"/>
          <w:u w:val="single"/>
        </w:rPr>
        <w:t> </w:t>
      </w:r>
      <w:r>
        <w:rPr>
          <w:u w:val="single"/>
        </w:rPr>
        <w:t>TIMBRADO</w:t>
      </w:r>
      <w:r>
        <w:rPr>
          <w:spacing w:val="-5"/>
          <w:u w:val="single"/>
        </w:rPr>
        <w:t> </w:t>
      </w:r>
      <w:r>
        <w:rPr>
          <w:u w:val="single"/>
        </w:rPr>
        <w:t>DO</w:t>
      </w:r>
      <w:r>
        <w:rPr>
          <w:spacing w:val="-6"/>
          <w:u w:val="single"/>
        </w:rPr>
        <w:t> </w:t>
      </w:r>
      <w:r>
        <w:rPr>
          <w:u w:val="single"/>
        </w:rPr>
        <w:t>LICITANTE,</w:t>
      </w:r>
      <w:r>
        <w:rPr>
          <w:spacing w:val="-6"/>
          <w:u w:val="single"/>
        </w:rPr>
        <w:t> </w:t>
      </w:r>
      <w:r>
        <w:rPr>
          <w:u w:val="single"/>
        </w:rPr>
        <w:t>DISPENSADO</w:t>
      </w:r>
      <w:r>
        <w:rPr>
          <w:spacing w:val="-6"/>
          <w:u w:val="single"/>
        </w:rPr>
        <w:t> </w:t>
      </w:r>
      <w:r>
        <w:rPr>
          <w:u w:val="single"/>
        </w:rPr>
        <w:t>EM</w:t>
      </w:r>
      <w:r>
        <w:rPr>
          <w:spacing w:val="-5"/>
          <w:u w:val="single"/>
        </w:rPr>
        <w:t> </w:t>
      </w:r>
      <w:r>
        <w:rPr>
          <w:spacing w:val="-4"/>
          <w:u w:val="single"/>
        </w:rPr>
        <w:t>CASO</w:t>
      </w:r>
    </w:p>
    <w:p>
      <w:pPr>
        <w:pStyle w:val="BodyText"/>
        <w:spacing w:before="220"/>
        <w:ind w:right="163"/>
        <w:jc w:val="center"/>
      </w:pP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312/2025: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42"/>
      </w:pPr>
    </w:p>
    <w:p>
      <w:pPr>
        <w:pStyle w:val="BodyText"/>
        <w:spacing w:before="0"/>
        <w:ind w:left="5009"/>
      </w:pPr>
      <w:r>
        <w:rPr>
          <w:spacing w:val="-2"/>
        </w:rPr>
        <w:t>ENTIDADE</w:t>
      </w:r>
    </w:p>
    <w:p>
      <w:pPr>
        <w:pStyle w:val="BodyText"/>
        <w:spacing w:line="297"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50"/>
      </w:pPr>
    </w:p>
    <w:p>
      <w:pPr>
        <w:pStyle w:val="Heading1"/>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BodyText"/>
        <w:spacing w:before="80"/>
        <w:rPr>
          <w:b/>
        </w:rPr>
      </w:pPr>
    </w:p>
    <w:p>
      <w:pPr>
        <w:pStyle w:val="Heading1"/>
        <w:ind w:left="0" w:right="163"/>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20"/>
        <w:rPr>
          <w:b/>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312/2025: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009"/>
      </w:pPr>
      <w:r>
        <w:rPr>
          <w:spacing w:val="-2"/>
        </w:rPr>
        <w:t>ENTIDADE</w:t>
      </w:r>
    </w:p>
    <w:p>
      <w:pPr>
        <w:pStyle w:val="BodyText"/>
        <w:spacing w:after="0"/>
        <w:sectPr>
          <w:type w:val="continuous"/>
          <w:pgSz w:w="15840" w:h="24480"/>
          <w:pgMar w:top="0" w:bottom="0" w:left="0" w:right="0"/>
        </w:sectPr>
      </w:pPr>
    </w:p>
    <w:p>
      <w:pPr>
        <w:pStyle w:val="BodyText"/>
        <w:spacing w:line="312" w:lineRule="auto" w:before="23"/>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7"/>
      </w:pPr>
    </w:p>
    <w:p>
      <w:pPr>
        <w:spacing w:before="0"/>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85"/>
        <w:rPr>
          <w:b/>
        </w:rPr>
      </w:pPr>
    </w:p>
    <w:p>
      <w:pPr>
        <w:pStyle w:val="BodyText"/>
        <w:spacing w:before="0"/>
        <w:ind w:right="163"/>
        <w:jc w:val="center"/>
      </w:pPr>
      <w:r>
        <w:rPr/>
        <mc:AlternateContent>
          <mc:Choice Requires="wps">
            <w:drawing>
              <wp:anchor distT="0" distB="0" distL="0" distR="0" allowOverlap="1" layoutInCell="1" locked="0" behindDoc="0" simplePos="0" relativeHeight="15769600">
                <wp:simplePos x="0" y="0"/>
                <wp:positionH relativeFrom="page">
                  <wp:posOffset>7572673</wp:posOffset>
                </wp:positionH>
                <wp:positionV relativeFrom="paragraph">
                  <wp:posOffset>128464</wp:posOffset>
                </wp:positionV>
                <wp:extent cx="6985" cy="9525"/>
                <wp:effectExtent l="0" t="0" r="0" b="0"/>
                <wp:wrapNone/>
                <wp:docPr id="234" name="Graphic 234"/>
                <wp:cNvGraphicFramePr>
                  <a:graphicFrameLocks/>
                </wp:cNvGraphicFramePr>
                <a:graphic>
                  <a:graphicData uri="http://schemas.microsoft.com/office/word/2010/wordprocessingShape">
                    <wps:wsp>
                      <wps:cNvPr id="234" name="Graphic 234"/>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273499pt;margin-top:10.115312pt;width:.538970pt;height:.75pt;mso-position-horizontal-relative:page;mso-position-vertical-relative:paragraph;z-index:15769600" id="docshape230"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312/2025:</w:t>
      </w:r>
    </w:p>
    <w:p>
      <w:pPr>
        <w:pStyle w:val="BodyText"/>
        <w:spacing w:before="0"/>
        <w:rPr>
          <w:b/>
        </w:rPr>
      </w:pPr>
    </w:p>
    <w:p>
      <w:pPr>
        <w:pStyle w:val="BodyText"/>
        <w:spacing w:before="60"/>
        <w:rPr>
          <w:b/>
        </w:rPr>
      </w:pPr>
    </w:p>
    <w:p>
      <w:pPr>
        <w:pStyle w:val="BodyText"/>
        <w:spacing w:line="312" w:lineRule="auto" w:before="1"/>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1"/>
      </w:pPr>
    </w:p>
    <w:p>
      <w:pPr>
        <w:pStyle w:val="ListParagraph"/>
        <w:numPr>
          <w:ilvl w:val="0"/>
          <w:numId w:val="63"/>
        </w:numPr>
        <w:tabs>
          <w:tab w:pos="654" w:val="left" w:leader="none"/>
          <w:tab w:pos="824" w:val="left" w:leader="none"/>
        </w:tabs>
        <w:spacing w:line="360" w:lineRule="auto" w:before="1"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 </w:t>
      </w:r>
      <w:r>
        <w:rPr>
          <w:b/>
          <w:sz w:val="20"/>
        </w:rPr>
        <w:t>SEI-260007/010148/2024</w:t>
      </w:r>
      <w:r>
        <w:rPr>
          <w:sz w:val="20"/>
        </w:rPr>
        <w:t>, por qualquer meio ou por qualquer pessoa;</w:t>
      </w:r>
    </w:p>
    <w:p>
      <w:pPr>
        <w:pStyle w:val="ListParagraph"/>
        <w:numPr>
          <w:ilvl w:val="0"/>
          <w:numId w:val="63"/>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SEI-260007/010148/2024</w:t>
      </w:r>
      <w:r>
        <w:rPr>
          <w:sz w:val="20"/>
        </w:rPr>
        <w:t>,</w:t>
      </w:r>
      <w:r>
        <w:rPr>
          <w:spacing w:val="-2"/>
          <w:sz w:val="20"/>
        </w:rPr>
        <w:t> </w:t>
      </w:r>
      <w:r>
        <w:rPr>
          <w:sz w:val="20"/>
        </w:rPr>
        <w:t>por qualquer meio ou por qualquer pessoa;</w:t>
      </w:r>
    </w:p>
    <w:p>
      <w:pPr>
        <w:pStyle w:val="ListParagraph"/>
        <w:numPr>
          <w:ilvl w:val="0"/>
          <w:numId w:val="63"/>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SEI-260007/010148/2024,</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63"/>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SEI-260007/010148/2024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63"/>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63"/>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97"/>
      </w:pPr>
    </w:p>
    <w:p>
      <w:pPr>
        <w:pStyle w:val="Heading1"/>
        <w:ind w:left="0" w:right="133"/>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spacing w:before="0"/>
        <w:ind w:right="163"/>
        <w:jc w:val="center"/>
      </w:pPr>
      <w:r>
        <w:rPr/>
        <mc:AlternateContent>
          <mc:Choice Requires="wps">
            <w:drawing>
              <wp:anchor distT="0" distB="0" distL="0" distR="0" allowOverlap="1" layoutInCell="1" locked="0" behindDoc="0" simplePos="0" relativeHeight="15770112">
                <wp:simplePos x="0" y="0"/>
                <wp:positionH relativeFrom="page">
                  <wp:posOffset>7573657</wp:posOffset>
                </wp:positionH>
                <wp:positionV relativeFrom="paragraph">
                  <wp:posOffset>128278</wp:posOffset>
                </wp:positionV>
                <wp:extent cx="6350" cy="9525"/>
                <wp:effectExtent l="0" t="0" r="0" b="0"/>
                <wp:wrapNone/>
                <wp:docPr id="235" name="Graphic 235"/>
                <wp:cNvGraphicFramePr>
                  <a:graphicFrameLocks/>
                </wp:cNvGraphicFramePr>
                <a:graphic>
                  <a:graphicData uri="http://schemas.microsoft.com/office/word/2010/wordprocessingShape">
                    <wps:wsp>
                      <wps:cNvPr id="235" name="Graphic 235"/>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351013pt;margin-top:10.100705pt;width:.46145pt;height:.75pt;mso-position-horizontal-relative:page;mso-position-vertical-relative:paragraph;z-index:15770112" id="docshape231"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312/2025: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after="0" w:line="312" w:lineRule="auto"/>
        <w:sectPr>
          <w:pgSz w:w="15840" w:h="24480"/>
          <w:pgMar w:top="0" w:bottom="280" w:left="0" w:right="0"/>
        </w:sectPr>
      </w:pPr>
    </w:p>
    <w:p>
      <w:pPr>
        <w:pStyle w:val="Heading1"/>
        <w:spacing w:before="78"/>
        <w:ind w:left="0" w:right="148"/>
        <w:jc w:val="center"/>
      </w:pPr>
      <w:r>
        <w:rPr>
          <w:u w:val="single"/>
        </w:rPr>
        <w:t>ANEXO</w:t>
      </w:r>
      <w:r>
        <w:rPr>
          <w:spacing w:val="-13"/>
          <w:u w:val="single"/>
        </w:rPr>
        <w:t> </w:t>
      </w:r>
      <w:r>
        <w:rPr>
          <w:u w:val="single"/>
        </w:rPr>
        <w:t>XI</w:t>
      </w:r>
      <w:r>
        <w:rPr>
          <w:spacing w:val="-6"/>
          <w:u w:val="single"/>
        </w:rPr>
        <w:t> </w:t>
      </w:r>
      <w:r>
        <w:rPr>
          <w:u w:val="single"/>
        </w:rPr>
        <w:t>-</w:t>
      </w:r>
      <w:r>
        <w:rPr>
          <w:spacing w:val="-5"/>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REPRESENTANTE</w:t>
      </w:r>
      <w:r>
        <w:rPr>
          <w:spacing w:val="-6"/>
          <w:u w:val="single"/>
        </w:rPr>
        <w:t> </w:t>
      </w:r>
      <w:r>
        <w:rPr>
          <w:u w:val="single"/>
        </w:rPr>
        <w:t>LEGAL</w:t>
      </w:r>
      <w:r>
        <w:rPr>
          <w:spacing w:val="-13"/>
          <w:u w:val="single"/>
        </w:rPr>
        <w:t> </w:t>
      </w:r>
      <w:r>
        <w:rPr>
          <w:u w:val="single"/>
        </w:rPr>
        <w:t>E</w:t>
      </w:r>
      <w:r>
        <w:rPr>
          <w:spacing w:val="-6"/>
          <w:u w:val="single"/>
        </w:rPr>
        <w:t> </w:t>
      </w:r>
      <w:r>
        <w:rPr>
          <w:u w:val="single"/>
        </w:rPr>
        <w:t>DADOS</w:t>
      </w:r>
      <w:r>
        <w:rPr>
          <w:spacing w:val="-5"/>
          <w:u w:val="single"/>
        </w:rPr>
        <w:t> </w:t>
      </w:r>
      <w:r>
        <w:rPr>
          <w:spacing w:val="-2"/>
          <w:u w:val="single"/>
        </w:rPr>
        <w:t>BANCÁRIOS</w:t>
      </w:r>
    </w:p>
    <w:p>
      <w:pPr>
        <w:pStyle w:val="BodyText"/>
        <w:spacing w:before="185"/>
        <w:rPr>
          <w:b/>
        </w:rPr>
      </w:pPr>
    </w:p>
    <w:p>
      <w:pPr>
        <w:pStyle w:val="BodyText"/>
        <w:spacing w:before="0"/>
        <w:ind w:right="163"/>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4"/>
          <w:u w:val="single"/>
        </w:rPr>
        <w:t> </w:t>
      </w:r>
      <w:r>
        <w:rPr>
          <w:u w:val="single"/>
        </w:rPr>
        <w:t>DO</w:t>
      </w:r>
      <w:r>
        <w:rPr>
          <w:spacing w:val="-4"/>
          <w:u w:val="single"/>
        </w:rPr>
        <w:t> </w:t>
      </w:r>
      <w:r>
        <w:rPr>
          <w:u w:val="single"/>
        </w:rPr>
        <w:t>LICITANTE</w:t>
      </w:r>
      <w:r>
        <w:rPr/>
        <w:t>,</w:t>
      </w:r>
      <w:r>
        <w:rPr>
          <w:spacing w:val="-6"/>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312/2025:</w:t>
      </w:r>
    </w:p>
    <w:p>
      <w:pPr>
        <w:pStyle w:val="BodyText"/>
        <w:spacing w:before="0"/>
        <w:rPr>
          <w:b/>
        </w:rPr>
      </w:pPr>
    </w:p>
    <w:p>
      <w:pPr>
        <w:pStyle w:val="BodyText"/>
        <w:spacing w:before="60"/>
        <w:rPr>
          <w:b/>
        </w:rPr>
      </w:pPr>
    </w:p>
    <w:p>
      <w:pPr>
        <w:pStyle w:val="BodyText"/>
        <w:spacing w:line="312" w:lineRule="auto" w:before="0"/>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2"/>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47"/>
      </w:pPr>
    </w:p>
    <w:p>
      <w:pPr>
        <w:pStyle w:val="Heading1"/>
        <w:ind w:left="0"/>
        <w:jc w:val="center"/>
      </w:pPr>
      <w:r>
        <w:rPr>
          <w:u w:val="single"/>
        </w:rPr>
        <w:t>ANEXO</w:t>
      </w:r>
      <w:r>
        <w:rPr>
          <w:spacing w:val="-7"/>
          <w:u w:val="single"/>
        </w:rPr>
        <w:t> </w:t>
      </w:r>
      <w:r>
        <w:rPr>
          <w:u w:val="single"/>
        </w:rPr>
        <w:t>XII</w:t>
      </w:r>
      <w:r>
        <w:rPr>
          <w:spacing w:val="-4"/>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spacing w:before="0"/>
        <w:rPr>
          <w:b/>
        </w:rPr>
      </w:pPr>
    </w:p>
    <w:p>
      <w:pPr>
        <w:pStyle w:val="BodyText"/>
        <w:spacing w:before="120"/>
        <w:rPr>
          <w:b/>
        </w:rPr>
      </w:pPr>
    </w:p>
    <w:p>
      <w:pPr>
        <w:tabs>
          <w:tab w:pos="6637" w:val="left" w:leader="dot"/>
        </w:tabs>
        <w:spacing w:before="0"/>
        <w:ind w:left="119" w:right="0" w:firstLine="0"/>
        <w:jc w:val="both"/>
        <w:rPr>
          <w:b/>
          <w:sz w:val="20"/>
        </w:rPr>
      </w:pPr>
      <w:r>
        <w:rPr>
          <w:b/>
          <w:sz w:val="20"/>
        </w:rPr>
        <w:t>CONTRATO</w:t>
      </w:r>
      <w:r>
        <w:rPr>
          <w:b/>
          <w:spacing w:val="-7"/>
          <w:sz w:val="20"/>
        </w:rPr>
        <w:t> </w:t>
      </w:r>
      <w:r>
        <w:rPr>
          <w:b/>
          <w:sz w:val="20"/>
        </w:rPr>
        <w:t>DE</w:t>
      </w:r>
      <w:r>
        <w:rPr>
          <w:b/>
          <w:spacing w:val="-5"/>
          <w:sz w:val="20"/>
        </w:rPr>
        <w:t> </w:t>
      </w:r>
      <w:r>
        <w:rPr>
          <w:b/>
          <w:sz w:val="20"/>
        </w:rPr>
        <w:t>COMODATO</w:t>
      </w:r>
      <w:r>
        <w:rPr>
          <w:b/>
          <w:spacing w:val="-7"/>
          <w:sz w:val="20"/>
        </w:rPr>
        <w:t> </w:t>
      </w:r>
      <w:r>
        <w:rPr>
          <w:b/>
          <w:sz w:val="20"/>
        </w:rPr>
        <w:t>VINCULADO</w:t>
      </w:r>
      <w:r>
        <w:rPr>
          <w:b/>
          <w:spacing w:val="-13"/>
          <w:sz w:val="20"/>
        </w:rPr>
        <w:t> </w:t>
      </w:r>
      <w:r>
        <w:rPr>
          <w:b/>
          <w:sz w:val="20"/>
        </w:rPr>
        <w:t>AO</w:t>
      </w:r>
      <w:r>
        <w:rPr>
          <w:b/>
          <w:spacing w:val="-5"/>
          <w:sz w:val="20"/>
        </w:rPr>
        <w:t> </w:t>
      </w:r>
      <w:r>
        <w:rPr>
          <w:b/>
          <w:sz w:val="20"/>
        </w:rPr>
        <w:t>CONTRATO</w:t>
      </w:r>
      <w:r>
        <w:rPr>
          <w:b/>
          <w:spacing w:val="-4"/>
          <w:sz w:val="20"/>
        </w:rPr>
        <w:t> </w:t>
      </w:r>
      <w:r>
        <w:rPr>
          <w:b/>
          <w:spacing w:val="-5"/>
          <w:sz w:val="20"/>
        </w:rPr>
        <w:t>Nº</w:t>
      </w:r>
      <w:r>
        <w:rPr>
          <w:sz w:val="20"/>
        </w:rPr>
        <w:tab/>
      </w:r>
      <w:r>
        <w:rPr>
          <w:b/>
          <w:sz w:val="20"/>
        </w:rPr>
        <w:t>/2025/HUPE</w:t>
      </w:r>
      <w:r>
        <w:rPr>
          <w:b/>
          <w:spacing w:val="2"/>
          <w:sz w:val="20"/>
        </w:rPr>
        <w:t> </w:t>
      </w:r>
      <w:r>
        <w:rPr>
          <w:b/>
          <w:sz w:val="20"/>
        </w:rPr>
        <w:t>QUE</w:t>
      </w:r>
      <w:r>
        <w:rPr>
          <w:b/>
          <w:spacing w:val="3"/>
          <w:sz w:val="20"/>
        </w:rPr>
        <w:t> </w:t>
      </w:r>
      <w:r>
        <w:rPr>
          <w:b/>
          <w:sz w:val="20"/>
        </w:rPr>
        <w:t>ENTRE</w:t>
      </w:r>
      <w:r>
        <w:rPr>
          <w:b/>
          <w:spacing w:val="3"/>
          <w:sz w:val="20"/>
        </w:rPr>
        <w:t> </w:t>
      </w:r>
      <w:r>
        <w:rPr>
          <w:b/>
          <w:sz w:val="20"/>
        </w:rPr>
        <w:t>SI</w:t>
      </w:r>
      <w:r>
        <w:rPr>
          <w:b/>
          <w:spacing w:val="3"/>
          <w:sz w:val="20"/>
        </w:rPr>
        <w:t> </w:t>
      </w:r>
      <w:r>
        <w:rPr>
          <w:b/>
          <w:sz w:val="20"/>
        </w:rPr>
        <w:t>FAZEM</w:t>
      </w:r>
      <w:r>
        <w:rPr>
          <w:b/>
          <w:spacing w:val="-8"/>
          <w:sz w:val="20"/>
        </w:rPr>
        <w:t> </w:t>
      </w:r>
      <w:r>
        <w:rPr>
          <w:b/>
          <w:sz w:val="20"/>
        </w:rPr>
        <w:t>A</w:t>
      </w:r>
      <w:r>
        <w:rPr>
          <w:b/>
          <w:spacing w:val="-8"/>
          <w:sz w:val="20"/>
        </w:rPr>
        <w:t> </w:t>
      </w:r>
      <w:r>
        <w:rPr>
          <w:b/>
          <w:sz w:val="20"/>
        </w:rPr>
        <w:t>UNIVERSIDADE</w:t>
      </w:r>
      <w:r>
        <w:rPr>
          <w:b/>
          <w:spacing w:val="3"/>
          <w:sz w:val="20"/>
        </w:rPr>
        <w:t> </w:t>
      </w:r>
      <w:r>
        <w:rPr>
          <w:b/>
          <w:sz w:val="20"/>
        </w:rPr>
        <w:t>DO</w:t>
      </w:r>
      <w:r>
        <w:rPr>
          <w:b/>
          <w:spacing w:val="3"/>
          <w:sz w:val="20"/>
        </w:rPr>
        <w:t> </w:t>
      </w:r>
      <w:r>
        <w:rPr>
          <w:b/>
          <w:sz w:val="20"/>
        </w:rPr>
        <w:t>ESTADO</w:t>
      </w:r>
      <w:r>
        <w:rPr>
          <w:b/>
          <w:spacing w:val="3"/>
          <w:sz w:val="20"/>
        </w:rPr>
        <w:t> </w:t>
      </w:r>
      <w:r>
        <w:rPr>
          <w:b/>
          <w:sz w:val="20"/>
        </w:rPr>
        <w:t>DO</w:t>
      </w:r>
      <w:r>
        <w:rPr>
          <w:b/>
          <w:spacing w:val="2"/>
          <w:sz w:val="20"/>
        </w:rPr>
        <w:t> </w:t>
      </w:r>
      <w:r>
        <w:rPr>
          <w:b/>
          <w:sz w:val="20"/>
        </w:rPr>
        <w:t>RIO</w:t>
      </w:r>
      <w:r>
        <w:rPr>
          <w:b/>
          <w:spacing w:val="3"/>
          <w:sz w:val="20"/>
        </w:rPr>
        <w:t> </w:t>
      </w:r>
      <w:r>
        <w:rPr>
          <w:b/>
          <w:sz w:val="20"/>
        </w:rPr>
        <w:t>DE</w:t>
      </w:r>
      <w:r>
        <w:rPr>
          <w:b/>
          <w:spacing w:val="3"/>
          <w:sz w:val="20"/>
        </w:rPr>
        <w:t> </w:t>
      </w:r>
      <w:r>
        <w:rPr>
          <w:b/>
          <w:sz w:val="20"/>
        </w:rPr>
        <w:t>JANEIRO</w:t>
      </w:r>
      <w:r>
        <w:rPr>
          <w:b/>
          <w:spacing w:val="3"/>
          <w:sz w:val="20"/>
        </w:rPr>
        <w:t> </w:t>
      </w:r>
      <w:r>
        <w:rPr>
          <w:b/>
          <w:sz w:val="20"/>
        </w:rPr>
        <w:t>-</w:t>
      </w:r>
      <w:r>
        <w:rPr>
          <w:b/>
          <w:spacing w:val="3"/>
          <w:sz w:val="20"/>
        </w:rPr>
        <w:t> </w:t>
      </w:r>
      <w:r>
        <w:rPr>
          <w:b/>
          <w:spacing w:val="-4"/>
          <w:sz w:val="20"/>
        </w:rPr>
        <w:t>UERJ</w:t>
      </w:r>
    </w:p>
    <w:p>
      <w:pPr>
        <w:pStyle w:val="Heading1"/>
        <w:tabs>
          <w:tab w:pos="4391" w:val="left" w:leader="none"/>
        </w:tabs>
        <w:spacing w:before="40"/>
        <w:jc w:val="both"/>
      </w:pPr>
      <w:r>
        <w:rPr/>
        <w:t>E</w:t>
      </w:r>
      <w:r>
        <w:rPr>
          <w:spacing w:val="-13"/>
        </w:rPr>
        <w:t> </w:t>
      </w:r>
      <w:r>
        <w:rPr/>
        <w:t>A</w:t>
      </w:r>
      <w:r>
        <w:rPr>
          <w:spacing w:val="-12"/>
        </w:rPr>
        <w:t> </w:t>
      </w:r>
      <w:r>
        <w:rPr/>
        <w:t>EMPRESA</w:t>
      </w:r>
      <w:r>
        <w:rPr>
          <w:spacing w:val="-12"/>
        </w:rPr>
        <w:t> </w:t>
      </w:r>
      <w:r>
        <w:rPr>
          <w:b w:val="0"/>
          <w:u w:val="single"/>
        </w:rPr>
        <w:tab/>
      </w:r>
      <w:r>
        <w:rPr>
          <w:spacing w:val="-10"/>
        </w:rPr>
        <w:t>.</w:t>
      </w:r>
    </w:p>
    <w:p>
      <w:pPr>
        <w:pStyle w:val="BodyText"/>
        <w:spacing w:before="0"/>
        <w:rPr>
          <w:b/>
        </w:rPr>
      </w:pPr>
    </w:p>
    <w:p>
      <w:pPr>
        <w:pStyle w:val="BodyText"/>
        <w:spacing w:before="120"/>
        <w:rPr>
          <w:b/>
        </w:rPr>
      </w:pPr>
    </w:p>
    <w:p>
      <w:pPr>
        <w:pStyle w:val="BodyText"/>
        <w:tabs>
          <w:tab w:pos="2559" w:val="left" w:leader="none"/>
          <w:tab w:pos="5519" w:val="left" w:leader="none"/>
          <w:tab w:pos="6641" w:val="left" w:leader="none"/>
          <w:tab w:pos="8249" w:val="left" w:leader="none"/>
          <w:tab w:pos="10848" w:val="left" w:leader="none"/>
          <w:tab w:pos="12537" w:val="left" w:leader="none"/>
          <w:tab w:pos="14248" w:val="left" w:leader="none"/>
          <w:tab w:pos="15447" w:val="left" w:leader="none"/>
        </w:tabs>
        <w:spacing w:line="280" w:lineRule="auto" w:before="0"/>
        <w:ind w:left="119" w:right="117"/>
        <w:jc w:val="both"/>
      </w:pPr>
      <w:r>
        <w:rPr>
          <w:b/>
        </w:rPr>
        <w:t>A</w:t>
      </w:r>
      <w:r>
        <w:rPr>
          <w:b/>
          <w:spacing w:val="-5"/>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neste ato representada pelo Diretor Geral, </w:t>
      </w:r>
      <w:r>
        <w:rPr>
          <w:u w:val="single"/>
        </w:rPr>
        <w:tab/>
      </w:r>
      <w:r>
        <w:rPr/>
        <w:t>, portador da carteira de identidade n.º </w:t>
      </w:r>
      <w:r>
        <w:rPr>
          <w:u w:val="single"/>
        </w:rPr>
        <w:tab/>
      </w:r>
      <w:r>
        <w:rPr>
          <w:spacing w:val="-7"/>
        </w:rPr>
        <w:t> </w:t>
      </w:r>
      <w:r>
        <w:rPr/>
        <w:t>CRM/RJ, CPF n.º </w:t>
      </w:r>
      <w:r>
        <w:rPr>
          <w:u w:val="single"/>
        </w:rPr>
        <w:tab/>
        <w:tab/>
      </w:r>
      <w:r>
        <w:rPr>
          <w:spacing w:val="-13"/>
        </w:rPr>
        <w:t> </w:t>
      </w:r>
      <w:r>
        <w:rPr/>
        <w:t>e</w:t>
      </w:r>
      <w:r>
        <w:rPr>
          <w:spacing w:val="-12"/>
        </w:rPr>
        <w:t> </w:t>
      </w:r>
      <w:r>
        <w:rPr/>
        <w:t>a empresa </w:t>
      </w:r>
      <w:r>
        <w:rPr>
          <w:u w:val="single"/>
        </w:rPr>
        <w:tab/>
      </w:r>
      <w:r>
        <w:rPr/>
        <w:t>, sediada à </w:t>
      </w:r>
      <w:r>
        <w:rPr>
          <w:u w:val="single"/>
        </w:rPr>
        <w:tab/>
      </w:r>
      <w:r>
        <w:rPr/>
        <w:t>, inscrita no Cadastro Nacional de Pessoas Jurídicas do Ministério da Fazenda sob o nº </w:t>
      </w:r>
      <w:r>
        <w:rPr>
          <w:u w:val="single"/>
        </w:rPr>
        <w:tab/>
        <w:tab/>
      </w:r>
      <w:r>
        <w:rPr/>
        <w:t>, daqui por diante denominada </w:t>
      </w:r>
      <w:r>
        <w:rPr>
          <w:b/>
        </w:rPr>
        <w:t>COMODANTE</w:t>
      </w:r>
      <w:r>
        <w:rPr/>
        <w:t>, representada neste ato pelo </w:t>
      </w:r>
      <w:r>
        <w:rPr>
          <w:u w:val="single"/>
        </w:rPr>
        <w:tab/>
        <w:tab/>
      </w:r>
      <w:r>
        <w:rPr/>
        <w:t>, portador da carteira de Identidade nº </w:t>
      </w:r>
      <w:r>
        <w:rPr>
          <w:u w:val="single"/>
        </w:rPr>
        <w:tab/>
      </w:r>
      <w:r>
        <w:rPr/>
        <w:t>,</w:t>
      </w:r>
      <w:r>
        <w:rPr>
          <w:spacing w:val="-2"/>
        </w:rPr>
        <w:t> </w:t>
      </w:r>
      <w:r>
        <w:rPr/>
        <w:t>resolvem</w:t>
      </w:r>
      <w:r>
        <w:rPr>
          <w:spacing w:val="-2"/>
        </w:rPr>
        <w:t> </w:t>
      </w:r>
      <w:r>
        <w:rPr/>
        <w:t>assinar</w:t>
      </w:r>
      <w:r>
        <w:rPr>
          <w:spacing w:val="-2"/>
        </w:rPr>
        <w:t> </w:t>
      </w:r>
      <w:r>
        <w:rPr/>
        <w:t>o</w:t>
      </w:r>
      <w:r>
        <w:rPr>
          <w:spacing w:val="-2"/>
        </w:rPr>
        <w:t> </w:t>
      </w:r>
      <w:r>
        <w:rPr/>
        <w:t>presente</w:t>
      </w:r>
      <w:r>
        <w:rPr>
          <w:spacing w:val="-2"/>
        </w:rPr>
        <w:t> </w:t>
      </w:r>
      <w:r>
        <w:rPr/>
        <w:t>instrumento</w:t>
      </w:r>
      <w:r>
        <w:rPr>
          <w:spacing w:val="-2"/>
        </w:rPr>
        <w:t> </w:t>
      </w:r>
      <w:r>
        <w:rPr>
          <w:b/>
        </w:rPr>
        <w:t>CONTRATO</w:t>
      </w:r>
      <w:r>
        <w:rPr>
          <w:b/>
          <w:spacing w:val="-2"/>
        </w:rPr>
        <w:t> </w:t>
      </w:r>
      <w:r>
        <w:rPr>
          <w:b/>
        </w:rPr>
        <w:t>DE COMODATO</w:t>
      </w:r>
      <w:r>
        <w:rPr/>
        <w:t>, com fundamento no </w:t>
      </w:r>
      <w:r>
        <w:rPr>
          <w:b/>
        </w:rPr>
        <w:t>Processo Administrativo nº SEI-260007/010148/2024</w:t>
      </w:r>
      <w:r>
        <w:rPr/>
        <w:t>, que se regerá pelas disposições da Lei nº 14.133, de 1º de abril de 2021, e pelos normativos</w:t>
      </w:r>
      <w:r>
        <w:rPr>
          <w:spacing w:val="40"/>
        </w:rPr>
        <w:t> </w:t>
      </w:r>
      <w:r>
        <w:rPr/>
        <w:t>estaduais aplicáveis, todos disponíveis no endereço eletrônico redelog.rj.gov.br/redelog/legislação-licitacoes/, decorrente Edital de licitação por </w:t>
      </w:r>
      <w:r>
        <w:rPr>
          <w:b/>
        </w:rPr>
        <w:t>Pregão Eletrônico nº 312/2025</w:t>
      </w:r>
      <w:r>
        <w:rPr/>
        <w:t>, mediante as cláusulas e condições a seguir enunciadas.</w:t>
      </w:r>
    </w:p>
    <w:p>
      <w:pPr>
        <w:pStyle w:val="BodyText"/>
        <w:spacing w:before="46"/>
      </w:pPr>
    </w:p>
    <w:p>
      <w:pPr>
        <w:pStyle w:val="Heading1"/>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line="280" w:lineRule="auto"/>
        <w:ind w:left="119"/>
      </w:pPr>
      <w:r>
        <w:rPr/>
        <w:t>O</w:t>
      </w:r>
      <w:r>
        <w:rPr>
          <w:spacing w:val="9"/>
        </w:rPr>
        <w:t> </w:t>
      </w:r>
      <w:r>
        <w:rPr/>
        <w:t>objeto</w:t>
      </w:r>
      <w:r>
        <w:rPr>
          <w:spacing w:val="9"/>
        </w:rPr>
        <w:t> </w:t>
      </w:r>
      <w:r>
        <w:rPr/>
        <w:t>do</w:t>
      </w:r>
      <w:r>
        <w:rPr>
          <w:spacing w:val="9"/>
        </w:rPr>
        <w:t> </w:t>
      </w:r>
      <w:r>
        <w:rPr/>
        <w:t>presente</w:t>
      </w:r>
      <w:r>
        <w:rPr>
          <w:spacing w:val="9"/>
        </w:rPr>
        <w:t> </w:t>
      </w:r>
      <w:r>
        <w:rPr/>
        <w:t>contrato</w:t>
      </w:r>
      <w:r>
        <w:rPr>
          <w:spacing w:val="9"/>
        </w:rPr>
        <w:t> </w:t>
      </w:r>
      <w:r>
        <w:rPr/>
        <w:t>é</w:t>
      </w:r>
      <w:r>
        <w:rPr>
          <w:spacing w:val="9"/>
        </w:rPr>
        <w:t> </w:t>
      </w:r>
      <w:r>
        <w:rPr/>
        <w:t>o</w:t>
      </w:r>
      <w:r>
        <w:rPr>
          <w:spacing w:val="9"/>
        </w:rPr>
        <w:t> </w:t>
      </w:r>
      <w:r>
        <w:rPr/>
        <w:t>uso</w:t>
      </w:r>
      <w:r>
        <w:rPr>
          <w:spacing w:val="9"/>
        </w:rPr>
        <w:t> </w:t>
      </w:r>
      <w:r>
        <w:rPr/>
        <w:t>pela</w:t>
      </w:r>
      <w:r>
        <w:rPr>
          <w:spacing w:val="9"/>
        </w:rPr>
        <w:t> </w:t>
      </w:r>
      <w:r>
        <w:rPr>
          <w:b/>
        </w:rPr>
        <w:t>COMODATÁRIA</w:t>
      </w:r>
      <w:r>
        <w:rPr/>
        <w:t>,</w:t>
      </w:r>
      <w:r>
        <w:rPr>
          <w:spacing w:val="9"/>
        </w:rPr>
        <w:t> </w:t>
      </w:r>
      <w:r>
        <w:rPr/>
        <w:t>a</w:t>
      </w:r>
      <w:r>
        <w:rPr>
          <w:spacing w:val="9"/>
        </w:rPr>
        <w:t> </w:t>
      </w:r>
      <w:r>
        <w:rPr/>
        <w:t>título</w:t>
      </w:r>
      <w:r>
        <w:rPr>
          <w:spacing w:val="9"/>
        </w:rPr>
        <w:t> </w:t>
      </w:r>
      <w:r>
        <w:rPr/>
        <w:t>gratuito</w:t>
      </w:r>
      <w:r>
        <w:rPr>
          <w:spacing w:val="9"/>
        </w:rPr>
        <w:t> </w:t>
      </w:r>
      <w:r>
        <w:rPr/>
        <w:t>e</w:t>
      </w:r>
      <w:r>
        <w:rPr>
          <w:spacing w:val="9"/>
        </w:rPr>
        <w:t> </w:t>
      </w:r>
      <w:r>
        <w:rPr/>
        <w:t>com</w:t>
      </w:r>
      <w:r>
        <w:rPr>
          <w:spacing w:val="9"/>
        </w:rPr>
        <w:t> </w:t>
      </w:r>
      <w:r>
        <w:rPr/>
        <w:t>exclusividade,</w:t>
      </w:r>
      <w:r>
        <w:rPr>
          <w:spacing w:val="9"/>
        </w:rPr>
        <w:t> </w:t>
      </w:r>
      <w:r>
        <w:rPr/>
        <w:t>dos</w:t>
      </w:r>
      <w:r>
        <w:rPr>
          <w:spacing w:val="9"/>
        </w:rPr>
        <w:t> </w:t>
      </w:r>
      <w:r>
        <w:rPr/>
        <w:t>bens</w:t>
      </w:r>
      <w:r>
        <w:rPr>
          <w:spacing w:val="9"/>
        </w:rPr>
        <w:t> </w:t>
      </w:r>
      <w:r>
        <w:rPr/>
        <w:t>descritos</w:t>
      </w:r>
      <w:r>
        <w:rPr>
          <w:spacing w:val="9"/>
        </w:rPr>
        <w:t> </w:t>
      </w:r>
      <w:r>
        <w:rPr/>
        <w:t>no</w:t>
      </w:r>
      <w:r>
        <w:rPr>
          <w:spacing w:val="-2"/>
        </w:rPr>
        <w:t> </w:t>
      </w:r>
      <w:r>
        <w:rPr/>
        <w:t>Anexo</w:t>
      </w:r>
      <w:r>
        <w:rPr>
          <w:spacing w:val="9"/>
        </w:rPr>
        <w:t> </w:t>
      </w:r>
      <w:r>
        <w:rPr/>
        <w:t>I</w:t>
      </w:r>
      <w:r>
        <w:rPr>
          <w:spacing w:val="9"/>
        </w:rPr>
        <w:t> </w:t>
      </w:r>
      <w:r>
        <w:rPr/>
        <w:t>do</w:t>
      </w:r>
      <w:r>
        <w:rPr>
          <w:spacing w:val="9"/>
        </w:rPr>
        <w:t> </w:t>
      </w:r>
      <w:r>
        <w:rPr/>
        <w:t>Edital</w:t>
      </w:r>
      <w:r>
        <w:rPr>
          <w:spacing w:val="9"/>
        </w:rPr>
        <w:t> </w:t>
      </w:r>
      <w:r>
        <w:rPr/>
        <w:t>de</w:t>
      </w:r>
      <w:r>
        <w:rPr>
          <w:spacing w:val="9"/>
        </w:rPr>
        <w:t> </w:t>
      </w:r>
      <w:r>
        <w:rPr>
          <w:b/>
        </w:rPr>
        <w:t>Pregão</w:t>
      </w:r>
      <w:r>
        <w:rPr>
          <w:b/>
          <w:spacing w:val="9"/>
        </w:rPr>
        <w:t> </w:t>
      </w:r>
      <w:r>
        <w:rPr>
          <w:b/>
        </w:rPr>
        <w:t>Eletrônico</w:t>
      </w:r>
      <w:r>
        <w:rPr>
          <w:b/>
          <w:spacing w:val="9"/>
        </w:rPr>
        <w:t> </w:t>
      </w:r>
      <w:r>
        <w:rPr>
          <w:b/>
        </w:rPr>
        <w:t>nº</w:t>
      </w:r>
      <w:r>
        <w:rPr>
          <w:b/>
          <w:spacing w:val="9"/>
        </w:rPr>
        <w:t> </w:t>
      </w:r>
      <w:r>
        <w:rPr>
          <w:b/>
        </w:rPr>
        <w:t>312/2025,</w:t>
      </w:r>
      <w:r>
        <w:rPr>
          <w:b/>
          <w:spacing w:val="9"/>
        </w:rPr>
        <w:t> </w:t>
      </w:r>
      <w:r>
        <w:rPr/>
        <w:t>que</w:t>
      </w:r>
      <w:r>
        <w:rPr>
          <w:spacing w:val="9"/>
        </w:rPr>
        <w:t> </w:t>
      </w:r>
      <w:r>
        <w:rPr/>
        <w:t>faz</w:t>
      </w:r>
      <w:r>
        <w:rPr>
          <w:spacing w:val="9"/>
        </w:rPr>
        <w:t> </w:t>
      </w:r>
      <w:r>
        <w:rPr/>
        <w:t>parte integrante do presente instrumento, dos quais o </w:t>
      </w:r>
      <w:r>
        <w:rPr>
          <w:b/>
        </w:rPr>
        <w:t>COMODANTE </w:t>
      </w:r>
      <w:r>
        <w:rPr/>
        <w:t>é o legítimo proprietário.</w:t>
      </w:r>
    </w:p>
    <w:p>
      <w:pPr>
        <w:pStyle w:val="BodyText"/>
        <w:spacing w:before="42"/>
      </w:pPr>
    </w:p>
    <w:p>
      <w:pPr>
        <w:pStyle w:val="Heading1"/>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line="280" w:lineRule="auto"/>
        <w:ind w:left="119"/>
      </w:pPr>
      <w:r>
        <w:rPr/>
        <w:t>O bem objeto deste comodato destinar-se-á, exclusivamente, ao Hospital Universitário Pedro Ernesto – HUPE, ficando vedada a sua utilização em destinação diversa da 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pStyle w:val="Heading1"/>
      </w:pPr>
      <w:r>
        <w:rPr>
          <w:u w:val="single"/>
        </w:rPr>
        <w:t>CLÁUSULA</w:t>
      </w:r>
      <w:r>
        <w:rPr>
          <w:spacing w:val="-15"/>
          <w:u w:val="single"/>
        </w:rPr>
        <w:t> </w:t>
      </w:r>
      <w:r>
        <w:rPr>
          <w:u w:val="single"/>
        </w:rPr>
        <w:t>TERCEIRA:</w:t>
      </w:r>
      <w:r>
        <w:rPr/>
        <w:t> DO </w:t>
      </w:r>
      <w:r>
        <w:rPr>
          <w:spacing w:val="-2"/>
        </w:rPr>
        <w:t>PRAZO</w:t>
      </w:r>
    </w:p>
    <w:p>
      <w:pPr>
        <w:pStyle w:val="BodyText"/>
        <w:ind w:left="11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738" w:val="left" w:leader="dot"/>
        </w:tabs>
        <w:spacing w:before="40"/>
        <w:ind w:left="119" w:right="0" w:firstLine="0"/>
        <w:jc w:val="left"/>
        <w:rPr>
          <w:sz w:val="20"/>
        </w:rPr>
      </w:pPr>
      <w:r>
        <w:rPr>
          <w:b/>
          <w:sz w:val="20"/>
        </w:rPr>
        <w:t>PARÁGRAFO</w:t>
      </w:r>
      <w:r>
        <w:rPr>
          <w:b/>
          <w:spacing w:val="7"/>
          <w:sz w:val="20"/>
        </w:rPr>
        <w:t> </w:t>
      </w:r>
      <w:r>
        <w:rPr>
          <w:b/>
          <w:sz w:val="20"/>
        </w:rPr>
        <w:t>ÚNICO</w:t>
      </w:r>
      <w:r>
        <w:rPr>
          <w:b/>
          <w:spacing w:val="7"/>
          <w:sz w:val="20"/>
        </w:rPr>
        <w:t> </w:t>
      </w:r>
      <w:r>
        <w:rPr>
          <w:sz w:val="20"/>
        </w:rPr>
        <w:t>-</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vigência</w:t>
      </w:r>
      <w:r>
        <w:rPr>
          <w:spacing w:val="7"/>
          <w:sz w:val="20"/>
        </w:rPr>
        <w:t> </w:t>
      </w:r>
      <w:r>
        <w:rPr>
          <w:sz w:val="20"/>
        </w:rPr>
        <w:t>do</w:t>
      </w:r>
      <w:r>
        <w:rPr>
          <w:spacing w:val="7"/>
          <w:sz w:val="20"/>
        </w:rPr>
        <w:t> </w:t>
      </w:r>
      <w:r>
        <w:rPr>
          <w:sz w:val="20"/>
        </w:rPr>
        <w:t>Comodato</w:t>
      </w:r>
      <w:r>
        <w:rPr>
          <w:spacing w:val="14"/>
          <w:sz w:val="20"/>
        </w:rPr>
        <w:t> </w:t>
      </w:r>
      <w:r>
        <w:rPr>
          <w:sz w:val="20"/>
        </w:rPr>
        <w:t>está</w:t>
      </w:r>
      <w:r>
        <w:rPr>
          <w:spacing w:val="20"/>
          <w:sz w:val="20"/>
        </w:rPr>
        <w:t> </w:t>
      </w:r>
      <w:r>
        <w:rPr>
          <w:sz w:val="20"/>
        </w:rPr>
        <w:t>vinculado</w:t>
      </w:r>
      <w:r>
        <w:rPr>
          <w:spacing w:val="7"/>
          <w:sz w:val="20"/>
        </w:rPr>
        <w:t> </w:t>
      </w:r>
      <w:r>
        <w:rPr>
          <w:sz w:val="20"/>
        </w:rPr>
        <w:t>ao</w:t>
      </w:r>
      <w:r>
        <w:rPr>
          <w:spacing w:val="7"/>
          <w:sz w:val="20"/>
        </w:rPr>
        <w:t> </w:t>
      </w:r>
      <w:r>
        <w:rPr>
          <w:b/>
          <w:sz w:val="20"/>
        </w:rPr>
        <w:t>CONTRATO</w:t>
      </w:r>
      <w:r>
        <w:rPr>
          <w:b/>
          <w:spacing w:val="8"/>
          <w:sz w:val="20"/>
        </w:rPr>
        <w:t> </w:t>
      </w:r>
      <w:r>
        <w:rPr>
          <w:b/>
          <w:spacing w:val="-5"/>
          <w:sz w:val="20"/>
        </w:rPr>
        <w:t>Nº</w:t>
      </w:r>
      <w:r>
        <w:rPr>
          <w:sz w:val="20"/>
        </w:rPr>
        <w:tab/>
      </w:r>
      <w:r>
        <w:rPr>
          <w:b/>
          <w:sz w:val="20"/>
        </w:rPr>
        <w:t>/2025/HUPE</w:t>
      </w:r>
      <w:r>
        <w:rPr>
          <w:b/>
          <w:spacing w:val="6"/>
          <w:sz w:val="20"/>
        </w:rPr>
        <w:t> </w:t>
      </w:r>
      <w:r>
        <w:rPr>
          <w:sz w:val="20"/>
        </w:rPr>
        <w:t>que</w:t>
      </w:r>
      <w:r>
        <w:rPr>
          <w:spacing w:val="8"/>
          <w:sz w:val="20"/>
        </w:rPr>
        <w:t> </w:t>
      </w:r>
      <w:r>
        <w:rPr>
          <w:sz w:val="20"/>
        </w:rPr>
        <w:t>será</w:t>
      </w:r>
      <w:r>
        <w:rPr>
          <w:spacing w:val="8"/>
          <w:sz w:val="20"/>
        </w:rPr>
        <w:t> </w:t>
      </w:r>
      <w:r>
        <w:rPr>
          <w:sz w:val="20"/>
        </w:rPr>
        <w:t>prorrogado</w:t>
      </w:r>
      <w:r>
        <w:rPr>
          <w:spacing w:val="8"/>
          <w:sz w:val="20"/>
        </w:rPr>
        <w:t> </w:t>
      </w:r>
      <w:r>
        <w:rPr>
          <w:sz w:val="20"/>
        </w:rPr>
        <w:t>automaticamente,</w:t>
      </w:r>
      <w:r>
        <w:rPr>
          <w:spacing w:val="8"/>
          <w:sz w:val="20"/>
        </w:rPr>
        <w:t> </w:t>
      </w:r>
      <w:r>
        <w:rPr>
          <w:sz w:val="20"/>
        </w:rPr>
        <w:t>até</w:t>
      </w:r>
      <w:r>
        <w:rPr>
          <w:spacing w:val="8"/>
          <w:sz w:val="20"/>
        </w:rPr>
        <w:t> </w:t>
      </w:r>
      <w:r>
        <w:rPr>
          <w:sz w:val="20"/>
        </w:rPr>
        <w:t>o</w:t>
      </w:r>
      <w:r>
        <w:rPr>
          <w:spacing w:val="8"/>
          <w:sz w:val="20"/>
        </w:rPr>
        <w:t> </w:t>
      </w:r>
      <w:r>
        <w:rPr>
          <w:sz w:val="20"/>
        </w:rPr>
        <w:t>máximo</w:t>
      </w:r>
      <w:r>
        <w:rPr>
          <w:spacing w:val="8"/>
          <w:sz w:val="20"/>
        </w:rPr>
        <w:t> </w:t>
      </w:r>
      <w:r>
        <w:rPr>
          <w:sz w:val="20"/>
        </w:rPr>
        <w:t>de</w:t>
      </w:r>
      <w:r>
        <w:rPr>
          <w:spacing w:val="8"/>
          <w:sz w:val="20"/>
        </w:rPr>
        <w:t> </w:t>
      </w:r>
      <w:r>
        <w:rPr>
          <w:sz w:val="20"/>
        </w:rPr>
        <w:t>05</w:t>
      </w:r>
      <w:r>
        <w:rPr>
          <w:spacing w:val="8"/>
          <w:sz w:val="20"/>
        </w:rPr>
        <w:t> </w:t>
      </w:r>
      <w:r>
        <w:rPr>
          <w:sz w:val="20"/>
        </w:rPr>
        <w:t>(cinco)</w:t>
      </w:r>
      <w:r>
        <w:rPr>
          <w:spacing w:val="8"/>
          <w:sz w:val="20"/>
        </w:rPr>
        <w:t> </w:t>
      </w:r>
      <w:r>
        <w:rPr>
          <w:spacing w:val="-2"/>
          <w:sz w:val="20"/>
        </w:rPr>
        <w:t>anos,</w:t>
      </w:r>
    </w:p>
    <w:p>
      <w:pPr>
        <w:pStyle w:val="BodyText"/>
        <w:ind w:left="119"/>
      </w:pP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1"/>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ind w:left="119"/>
      </w:pPr>
      <w:r>
        <w:rPr/>
        <w:t>A</w:t>
      </w:r>
      <w:r>
        <w:rPr>
          <w:spacing w:val="-13"/>
        </w:rPr>
        <w:t> </w:t>
      </w:r>
      <w:r>
        <w:rPr/>
        <w:t>partir</w:t>
      </w:r>
      <w:r>
        <w:rPr>
          <w:spacing w:val="-1"/>
        </w:rPr>
        <w:t> </w:t>
      </w:r>
      <w:r>
        <w:rPr/>
        <w:t>do</w:t>
      </w:r>
      <w:r>
        <w:rPr>
          <w:spacing w:val="-2"/>
        </w:rPr>
        <w:t> </w:t>
      </w:r>
      <w:r>
        <w:rPr/>
        <w:t>efetivo</w:t>
      </w:r>
      <w:r>
        <w:rPr>
          <w:spacing w:val="-2"/>
        </w:rPr>
        <w:t> </w:t>
      </w:r>
      <w:r>
        <w:rPr/>
        <w:t>recebimento</w:t>
      </w:r>
      <w:r>
        <w:rPr>
          <w:spacing w:val="-1"/>
        </w:rPr>
        <w:t> </w:t>
      </w:r>
      <w:r>
        <w:rPr/>
        <w:t>do</w:t>
      </w:r>
      <w:r>
        <w:rPr>
          <w:spacing w:val="-2"/>
        </w:rPr>
        <w:t> </w:t>
      </w:r>
      <w:r>
        <w:rPr/>
        <w:t>bem</w:t>
      </w:r>
      <w:r>
        <w:rPr>
          <w:spacing w:val="-1"/>
        </w:rPr>
        <w:t> </w:t>
      </w:r>
      <w:r>
        <w:rPr/>
        <w:t>objeto</w:t>
      </w:r>
      <w:r>
        <w:rPr>
          <w:spacing w:val="-2"/>
        </w:rPr>
        <w:t> </w:t>
      </w:r>
      <w:r>
        <w:rPr/>
        <w:t>deste</w:t>
      </w:r>
      <w:r>
        <w:rPr>
          <w:spacing w:val="-1"/>
        </w:rPr>
        <w:t> </w:t>
      </w:r>
      <w:r>
        <w:rPr/>
        <w:t>contrato,</w:t>
      </w:r>
      <w:r>
        <w:rPr>
          <w:spacing w:val="-2"/>
        </w:rPr>
        <w:t> </w:t>
      </w:r>
      <w:r>
        <w:rPr/>
        <w:t>cabe</w:t>
      </w:r>
      <w:r>
        <w:rPr>
          <w:spacing w:val="-1"/>
        </w:rPr>
        <w:t> </w:t>
      </w:r>
      <w:r>
        <w:rPr/>
        <w:t>a</w:t>
      </w:r>
      <w:r>
        <w:rPr>
          <w:spacing w:val="-1"/>
        </w:rPr>
        <w:t> </w:t>
      </w:r>
      <w:r>
        <w:rPr>
          <w:b/>
        </w:rPr>
        <w:t>COMODATÁRIA </w:t>
      </w:r>
      <w:r>
        <w:rPr/>
        <w:t>zelar</w:t>
      </w:r>
      <w:r>
        <w:rPr>
          <w:spacing w:val="-2"/>
        </w:rPr>
        <w:t> </w:t>
      </w:r>
      <w:r>
        <w:rPr/>
        <w:t>pela</w:t>
      </w:r>
      <w:r>
        <w:rPr>
          <w:spacing w:val="-1"/>
        </w:rPr>
        <w:t> </w:t>
      </w:r>
      <w:r>
        <w:rPr/>
        <w:t>sua</w:t>
      </w:r>
      <w:r>
        <w:rPr>
          <w:spacing w:val="-2"/>
        </w:rPr>
        <w:t> </w:t>
      </w:r>
      <w:r>
        <w:rPr/>
        <w:t>guarda</w:t>
      </w:r>
      <w:r>
        <w:rPr>
          <w:spacing w:val="-2"/>
        </w:rPr>
        <w:t> </w:t>
      </w:r>
      <w:r>
        <w:rPr/>
        <w:t>e</w:t>
      </w:r>
      <w:r>
        <w:rPr>
          <w:spacing w:val="-1"/>
        </w:rPr>
        <w:t> </w:t>
      </w:r>
      <w:r>
        <w:rPr/>
        <w:t>conservação,</w:t>
      </w:r>
      <w:r>
        <w:rPr>
          <w:spacing w:val="-2"/>
        </w:rPr>
        <w:t> </w:t>
      </w:r>
      <w:r>
        <w:rPr/>
        <w:t>trazendo-o</w:t>
      </w:r>
      <w:r>
        <w:rPr>
          <w:spacing w:val="-1"/>
        </w:rPr>
        <w:t> </w:t>
      </w:r>
      <w:r>
        <w:rPr/>
        <w:t>limpo</w:t>
      </w:r>
      <w:r>
        <w:rPr>
          <w:spacing w:val="-2"/>
        </w:rPr>
        <w:t> </w:t>
      </w:r>
      <w:r>
        <w:rPr/>
        <w:t>e</w:t>
      </w:r>
      <w:r>
        <w:rPr>
          <w:spacing w:val="-1"/>
        </w:rPr>
        <w:t> </w:t>
      </w:r>
      <w:r>
        <w:rPr/>
        <w:t>em</w:t>
      </w:r>
      <w:r>
        <w:rPr>
          <w:spacing w:val="-2"/>
        </w:rPr>
        <w:t> </w:t>
      </w:r>
      <w:r>
        <w:rPr/>
        <w:t>bom</w:t>
      </w:r>
      <w:r>
        <w:rPr>
          <w:spacing w:val="-1"/>
        </w:rPr>
        <w:t> </w:t>
      </w:r>
      <w:r>
        <w:rPr/>
        <w:t>estado,</w:t>
      </w:r>
      <w:r>
        <w:rPr>
          <w:spacing w:val="-2"/>
        </w:rPr>
        <w:t> </w:t>
      </w:r>
      <w:r>
        <w:rPr/>
        <w:t>às</w:t>
      </w:r>
      <w:r>
        <w:rPr>
          <w:spacing w:val="-1"/>
        </w:rPr>
        <w:t> </w:t>
      </w:r>
      <w:r>
        <w:rPr/>
        <w:t>suas</w:t>
      </w:r>
      <w:r>
        <w:rPr>
          <w:spacing w:val="-2"/>
        </w:rPr>
        <w:t> </w:t>
      </w:r>
      <w:r>
        <w:rPr/>
        <w:t>exclusivas</w:t>
      </w:r>
      <w:r>
        <w:rPr>
          <w:spacing w:val="-1"/>
        </w:rPr>
        <w:t> </w:t>
      </w:r>
      <w:r>
        <w:rPr>
          <w:spacing w:val="-2"/>
        </w:rPr>
        <w:t>expensas.</w:t>
      </w:r>
    </w:p>
    <w:p>
      <w:pPr>
        <w:pStyle w:val="BodyText"/>
        <w:spacing w:before="80"/>
      </w:pPr>
    </w:p>
    <w:p>
      <w:pPr>
        <w:pStyle w:val="Heading1"/>
        <w:jc w:val="both"/>
      </w:pPr>
      <w:r>
        <w:rPr>
          <w:u w:val="single"/>
        </w:rPr>
        <w:t>CLÁUSULA</w:t>
      </w:r>
      <w:r>
        <w:rPr>
          <w:spacing w:val="-13"/>
          <w:u w:val="single"/>
        </w:rPr>
        <w:t> </w:t>
      </w:r>
      <w:r>
        <w:rPr>
          <w:u w:val="single"/>
        </w:rPr>
        <w:t>QUINTA:</w:t>
      </w:r>
      <w:r>
        <w:rPr>
          <w:spacing w:val="-5"/>
        </w:rPr>
        <w:t> </w:t>
      </w:r>
      <w:r>
        <w:rPr/>
        <w:t>DOS</w:t>
      </w:r>
      <w:r>
        <w:rPr>
          <w:spacing w:val="-4"/>
        </w:rPr>
        <w:t> </w:t>
      </w:r>
      <w:r>
        <w:rPr/>
        <w:t>ENCARGOS</w:t>
      </w:r>
      <w:r>
        <w:rPr>
          <w:spacing w:val="-4"/>
        </w:rPr>
        <w:t> </w:t>
      </w:r>
      <w:r>
        <w:rPr/>
        <w:t>E</w:t>
      </w:r>
      <w:r>
        <w:rPr>
          <w:spacing w:val="-4"/>
        </w:rPr>
        <w:t> </w:t>
      </w:r>
      <w:r>
        <w:rPr>
          <w:spacing w:val="-2"/>
        </w:rPr>
        <w:t>DESPESAS</w:t>
      </w:r>
    </w:p>
    <w:p>
      <w:pPr>
        <w:pStyle w:val="BodyText"/>
        <w:spacing w:line="280" w:lineRule="auto"/>
        <w:ind w:left="119" w:right="118"/>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119" w:right="117"/>
        <w:jc w:val="both"/>
      </w:pPr>
      <w:r>
        <w:rPr>
          <w:b/>
        </w:rPr>
        <w:t>PARÁGRAFO ÚNICO </w:t>
      </w:r>
      <w:r>
        <w:rPr/>
        <w:t>– Os gastos extraordinários, que excedam os da conservação normal do bem, serão providos pelo </w:t>
      </w:r>
      <w:r>
        <w:rPr>
          <w:b/>
        </w:rPr>
        <w:t>COMODANTE</w:t>
      </w:r>
      <w:r>
        <w:rPr/>
        <w:t>, devendo a </w:t>
      </w:r>
      <w:r>
        <w:rPr>
          <w:b/>
        </w:rPr>
        <w:t>COMODATÁRIA</w:t>
      </w:r>
      <w:r>
        <w:rPr>
          <w:b/>
          <w:spacing w:val="-8"/>
        </w:rPr>
        <w:t> </w:t>
      </w:r>
      <w:r>
        <w:rPr/>
        <w:t>antecipá-los, em caso de necessidade e urgência, havendo impossibilidade de comunicação oportuna e prévia do </w:t>
      </w:r>
      <w:r>
        <w:rPr>
          <w:b/>
        </w:rPr>
        <w:t>COMODANTE</w:t>
      </w:r>
      <w:r>
        <w:rPr/>
        <w:t>, assegurado, todavia, a </w:t>
      </w:r>
      <w:r>
        <w:rPr>
          <w:b/>
        </w:rPr>
        <w:t>COMODATÁRIA</w:t>
      </w:r>
      <w:r>
        <w:rPr/>
        <w:t>, nessas hipóteses, o direito ao </w:t>
      </w:r>
      <w:r>
        <w:rPr/>
        <w:t>reembolso das despesas efetivamente comprovadas.</w:t>
      </w:r>
    </w:p>
    <w:p>
      <w:pPr>
        <w:pStyle w:val="BodyText"/>
        <w:spacing w:after="0" w:line="280" w:lineRule="auto"/>
        <w:jc w:val="both"/>
        <w:sectPr>
          <w:pgSz w:w="15840" w:h="24480"/>
          <w:pgMar w:top="2480" w:bottom="280" w:left="0" w:right="0"/>
        </w:sectPr>
      </w:pPr>
    </w:p>
    <w:p>
      <w:pPr>
        <w:pStyle w:val="Heading1"/>
        <w:spacing w:before="23"/>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line="280" w:lineRule="auto"/>
        <w:ind w:left="119" w:right="118"/>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3"/>
      </w:pPr>
    </w:p>
    <w:p>
      <w:pPr>
        <w:pStyle w:val="Heading1"/>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line="280" w:lineRule="auto"/>
        <w:ind w:left="119"/>
      </w:pPr>
      <w:r>
        <w:rPr/>
        <w:t>Findo o prazo contratual, a </w:t>
      </w:r>
      <w:r>
        <w:rPr>
          <w:b/>
        </w:rPr>
        <w:t>COMODATÁRIA</w:t>
      </w:r>
      <w:r>
        <w:rPr>
          <w:b/>
          <w:spacing w:val="-10"/>
        </w:rPr>
        <w:t> </w:t>
      </w:r>
      <w:r>
        <w:rPr/>
        <w:t>se obriga a restituir o bem, considerado normal o desgaste do uso regular do bem e aquele resultante do decurso do tempo, sendo-lhe assegurado </w:t>
      </w:r>
      <w:r>
        <w:rPr/>
        <w:t>o direito ao reembolso das eventuais despesas extraordinárias, na forma do disposto no parágrafo único, da cláusula quinta.</w:t>
      </w:r>
    </w:p>
    <w:p>
      <w:pPr>
        <w:pStyle w:val="BodyText"/>
        <w:spacing w:before="41"/>
      </w:pPr>
    </w:p>
    <w:p>
      <w:pPr>
        <w:pStyle w:val="Heading1"/>
        <w:spacing w:before="1"/>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line="280" w:lineRule="auto"/>
        <w:ind w:left="119"/>
      </w:pPr>
      <w:r>
        <w:rPr/>
        <w:t>Os casos omissos e quaisquer ajustes que se façam necessários em decorrência do presente contrato serão resolvidos de comum acordo pelas partes e à luz da legislação aplicável, lavrando-se, </w:t>
      </w:r>
      <w:r>
        <w:rPr/>
        <w:t>se necessário, termo aditivo ao contrato.</w:t>
      </w:r>
    </w:p>
    <w:p>
      <w:pPr>
        <w:pStyle w:val="BodyText"/>
        <w:spacing w:before="41"/>
      </w:pPr>
    </w:p>
    <w:p>
      <w:pPr>
        <w:pStyle w:val="Heading1"/>
        <w:spacing w:before="1"/>
      </w:pPr>
      <w:r>
        <w:rPr>
          <w:u w:val="single"/>
        </w:rPr>
        <w:t>CLÁUSULA</w:t>
      </w:r>
      <w:r>
        <w:rPr>
          <w:spacing w:val="-14"/>
          <w:u w:val="single"/>
        </w:rPr>
        <w:t> </w:t>
      </w:r>
      <w:r>
        <w:rPr>
          <w:u w:val="single"/>
        </w:rPr>
        <w:t>NONA:</w:t>
      </w:r>
      <w:r>
        <w:rPr>
          <w:spacing w:val="-2"/>
        </w:rPr>
        <w:t> </w:t>
      </w:r>
      <w:r>
        <w:rPr/>
        <w:t>DO</w:t>
      </w:r>
      <w:r>
        <w:rPr>
          <w:spacing w:val="-1"/>
        </w:rPr>
        <w:t> </w:t>
      </w:r>
      <w:r>
        <w:rPr>
          <w:spacing w:val="-4"/>
        </w:rPr>
        <w:t>FORO</w:t>
      </w:r>
    </w:p>
    <w:p>
      <w:pPr>
        <w:pStyle w:val="BodyText"/>
        <w:spacing w:line="280" w:lineRule="auto"/>
        <w:ind w:left="119"/>
      </w:pPr>
      <w:r>
        <w:rPr/>
        <w:t>As partes contratantes elegem o Foro da Comarca da Capital do Estado do Rio de Janeiro para dirimir qualquer questão obrigacional oriunda do presente contrato, renunciando expressamente as partes a qualquer outro, por mais especial ou privilegiado que seja.</w:t>
      </w:r>
    </w:p>
    <w:p>
      <w:pPr>
        <w:pStyle w:val="BodyText"/>
        <w:spacing w:before="41"/>
      </w:pPr>
    </w:p>
    <w:p>
      <w:pPr>
        <w:pStyle w:val="BodyText"/>
        <w:spacing w:before="0"/>
        <w:ind w:left="11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spacing w:before="0"/>
      </w:pPr>
    </w:p>
    <w:p>
      <w:pPr>
        <w:pStyle w:val="BodyText"/>
        <w:spacing w:before="0"/>
      </w:pPr>
    </w:p>
    <w:p>
      <w:pPr>
        <w:pStyle w:val="BodyText"/>
        <w:spacing w:before="160"/>
      </w:pPr>
    </w:p>
    <w:p>
      <w:pPr>
        <w:pStyle w:val="BodyText"/>
        <w:tabs>
          <w:tab w:pos="2295" w:val="left" w:leader="none"/>
          <w:tab w:pos="4683" w:val="left" w:leader="none"/>
        </w:tabs>
        <w:spacing w:before="1"/>
        <w:jc w:val="center"/>
      </w:pPr>
      <w:r>
        <w:rPr/>
        <w:t>Rio de Janeiro, em </w:t>
      </w:r>
      <w:r>
        <w:rPr>
          <w:u w:val="single"/>
        </w:rPr>
        <w:tab/>
      </w:r>
      <w:r>
        <w:rPr/>
        <w:t>de </w:t>
      </w:r>
      <w:r>
        <w:rPr>
          <w:u w:val="single"/>
        </w:rPr>
        <w:tab/>
      </w:r>
      <w:r>
        <w:rPr/>
        <w:t>de</w:t>
      </w:r>
      <w:r>
        <w:rPr>
          <w:spacing w:val="-3"/>
        </w:rPr>
        <w:t> </w:t>
      </w:r>
      <w:r>
        <w:rPr>
          <w:spacing w:val="-2"/>
        </w:rPr>
        <w:t>2025.</w:t>
      </w:r>
    </w:p>
    <w:p>
      <w:pPr>
        <w:pStyle w:val="BodyText"/>
        <w:spacing w:before="0"/>
      </w:pPr>
    </w:p>
    <w:p>
      <w:pPr>
        <w:pStyle w:val="BodyText"/>
        <w:spacing w:before="0"/>
      </w:pPr>
    </w:p>
    <w:p>
      <w:pPr>
        <w:pStyle w:val="BodyText"/>
        <w:spacing w:before="159"/>
      </w:pPr>
    </w:p>
    <w:p>
      <w:pPr>
        <w:pStyle w:val="Heading1"/>
        <w:spacing w:line="280" w:lineRule="auto" w:before="1"/>
        <w:ind w:left="5487" w:right="5485"/>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spacing w:before="0"/>
        <w:rPr>
          <w:b/>
        </w:rPr>
      </w:pPr>
    </w:p>
    <w:p>
      <w:pPr>
        <w:pStyle w:val="BodyText"/>
        <w:spacing w:before="81"/>
        <w:rPr>
          <w:b/>
        </w:rPr>
      </w:pPr>
    </w:p>
    <w:p>
      <w:pPr>
        <w:spacing w:before="0"/>
        <w:ind w:left="0" w:right="0" w:firstLine="0"/>
        <w:jc w:val="center"/>
        <w:rPr>
          <w:b/>
          <w:sz w:val="20"/>
        </w:rPr>
      </w:pPr>
      <w:r>
        <w:rPr>
          <w:b/>
          <w:spacing w:val="-2"/>
          <w:sz w:val="20"/>
        </w:rPr>
        <w:t>COMODANTE</w:t>
      </w:r>
    </w:p>
    <w:p>
      <w:pPr>
        <w:pStyle w:val="BodyText"/>
        <w:spacing w:before="0"/>
        <w:rPr>
          <w:b/>
        </w:rPr>
      </w:pPr>
    </w:p>
    <w:p>
      <w:pPr>
        <w:pStyle w:val="BodyText"/>
        <w:spacing w:before="0"/>
        <w:rPr>
          <w:b/>
        </w:rPr>
      </w:pPr>
    </w:p>
    <w:p>
      <w:pPr>
        <w:pStyle w:val="BodyText"/>
        <w:spacing w:before="160"/>
        <w:rPr>
          <w:b/>
        </w:rPr>
      </w:pPr>
    </w:p>
    <w:p>
      <w:pPr>
        <w:pStyle w:val="BodyText"/>
        <w:spacing w:line="280" w:lineRule="auto" w:before="1"/>
        <w:ind w:left="119" w:right="14127"/>
      </w:pPr>
      <w:r>
        <w:rPr>
          <w:spacing w:val="-2"/>
        </w:rPr>
        <w:t>TESTEMUNHA </w:t>
      </w:r>
      <w:r>
        <w:rPr/>
        <w:t>RG Nº.:</w:t>
      </w:r>
    </w:p>
    <w:p>
      <w:pPr>
        <w:pStyle w:val="BodyText"/>
        <w:spacing w:before="0"/>
      </w:pPr>
    </w:p>
    <w:p>
      <w:pPr>
        <w:pStyle w:val="BodyText"/>
        <w:spacing w:before="0"/>
      </w:pPr>
    </w:p>
    <w:p>
      <w:pPr>
        <w:pStyle w:val="BodyText"/>
        <w:spacing w:before="121"/>
      </w:pPr>
    </w:p>
    <w:p>
      <w:pPr>
        <w:pStyle w:val="BodyText"/>
        <w:spacing w:line="280" w:lineRule="auto" w:before="0"/>
        <w:ind w:left="119" w:right="14127"/>
      </w:pPr>
      <w:r>
        <w:rPr>
          <w:spacing w:val="-2"/>
        </w:rPr>
        <w:t>TESTEMUNHA </w:t>
      </w:r>
      <w:r>
        <w:rPr/>
        <w:t>RG Nº.:</w:t>
      </w:r>
    </w:p>
    <w:p>
      <w:pPr>
        <w:pStyle w:val="BodyText"/>
        <w:spacing w:before="0"/>
      </w:pPr>
    </w:p>
    <w:p>
      <w:pPr>
        <w:pStyle w:val="BodyText"/>
        <w:spacing w:before="140"/>
      </w:pPr>
      <w:r>
        <w:rPr/>
        <mc:AlternateContent>
          <mc:Choice Requires="wps">
            <w:drawing>
              <wp:anchor distT="0" distB="0" distL="0" distR="0" allowOverlap="1" layoutInCell="1" locked="0" behindDoc="1" simplePos="0" relativeHeight="487629824">
                <wp:simplePos x="0" y="0"/>
                <wp:positionH relativeFrom="page">
                  <wp:posOffset>95237</wp:posOffset>
                </wp:positionH>
                <wp:positionV relativeFrom="paragraph">
                  <wp:posOffset>250399</wp:posOffset>
                </wp:positionV>
                <wp:extent cx="9867900" cy="28575"/>
                <wp:effectExtent l="0" t="0" r="0" b="0"/>
                <wp:wrapTopAndBottom/>
                <wp:docPr id="236" name="Graphic 236"/>
                <wp:cNvGraphicFramePr>
                  <a:graphicFrameLocks/>
                </wp:cNvGraphicFramePr>
                <a:graphic>
                  <a:graphicData uri="http://schemas.microsoft.com/office/word/2010/wordprocessingShape">
                    <wps:wsp>
                      <wps:cNvPr id="236" name="Graphic 236"/>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9.716497pt;width:777pt;height:2.25pt;mso-position-horizontal-relative:page;mso-position-vertical-relative:paragraph;z-index:-15686656;mso-wrap-distance-left:0;mso-wrap-distance-right:0" id="docshape232" coordorigin="150,394" coordsize="15540,45" path="m15690,424l150,424,150,439,15690,439,15690,424xm15690,394l150,394,150,409,15690,409,15690,394xe" filled="true" fillcolor="#333333" stroked="false">
                <v:path arrowok="t"/>
                <v:fill type="solid"/>
                <w10:wrap type="topAndBottom"/>
              </v:shape>
            </w:pict>
          </mc:Fallback>
        </mc:AlternateContent>
      </w:r>
    </w:p>
    <w:p>
      <w:pPr>
        <w:tabs>
          <w:tab w:pos="14250"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260007/010148/2024</w:t>
      </w:r>
      <w:r>
        <w:rPr>
          <w:rFonts w:ascii="Calibri" w:hAnsi="Calibri"/>
          <w:sz w:val="18"/>
        </w:rPr>
        <w:tab/>
        <w:t>SEI nº </w:t>
      </w:r>
      <w:r>
        <w:rPr>
          <w:rFonts w:ascii="Calibri" w:hAnsi="Calibri"/>
          <w:spacing w:val="-2"/>
          <w:sz w:val="18"/>
        </w:rPr>
        <w:t>102954171</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61">
    <w:multiLevelType w:val="hybridMultilevel"/>
    <w:lvl w:ilvl="0">
      <w:start w:val="0"/>
      <w:numFmt w:val="bullet"/>
      <w:lvlText w:val="-"/>
      <w:lvlJc w:val="left"/>
      <w:pPr>
        <w:ind w:left="585"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17" w:hanging="105"/>
      </w:pPr>
      <w:rPr>
        <w:rFonts w:hint="default"/>
        <w:lang w:val="pt-PT" w:eastAsia="en-US" w:bidi="ar-SA"/>
      </w:rPr>
    </w:lvl>
    <w:lvl w:ilvl="2">
      <w:start w:val="0"/>
      <w:numFmt w:val="bullet"/>
      <w:lvlText w:val="•"/>
      <w:lvlJc w:val="left"/>
      <w:pPr>
        <w:ind w:left="1455" w:hanging="105"/>
      </w:pPr>
      <w:rPr>
        <w:rFonts w:hint="default"/>
        <w:lang w:val="pt-PT" w:eastAsia="en-US" w:bidi="ar-SA"/>
      </w:rPr>
    </w:lvl>
    <w:lvl w:ilvl="3">
      <w:start w:val="0"/>
      <w:numFmt w:val="bullet"/>
      <w:lvlText w:val="•"/>
      <w:lvlJc w:val="left"/>
      <w:pPr>
        <w:ind w:left="1893" w:hanging="105"/>
      </w:pPr>
      <w:rPr>
        <w:rFonts w:hint="default"/>
        <w:lang w:val="pt-PT" w:eastAsia="en-US" w:bidi="ar-SA"/>
      </w:rPr>
    </w:lvl>
    <w:lvl w:ilvl="4">
      <w:start w:val="0"/>
      <w:numFmt w:val="bullet"/>
      <w:lvlText w:val="•"/>
      <w:lvlJc w:val="left"/>
      <w:pPr>
        <w:ind w:left="2331" w:hanging="105"/>
      </w:pPr>
      <w:rPr>
        <w:rFonts w:hint="default"/>
        <w:lang w:val="pt-PT" w:eastAsia="en-US" w:bidi="ar-SA"/>
      </w:rPr>
    </w:lvl>
    <w:lvl w:ilvl="5">
      <w:start w:val="0"/>
      <w:numFmt w:val="bullet"/>
      <w:lvlText w:val="•"/>
      <w:lvlJc w:val="left"/>
      <w:pPr>
        <w:ind w:left="2769" w:hanging="105"/>
      </w:pPr>
      <w:rPr>
        <w:rFonts w:hint="default"/>
        <w:lang w:val="pt-PT" w:eastAsia="en-US" w:bidi="ar-SA"/>
      </w:rPr>
    </w:lvl>
    <w:lvl w:ilvl="6">
      <w:start w:val="0"/>
      <w:numFmt w:val="bullet"/>
      <w:lvlText w:val="•"/>
      <w:lvlJc w:val="left"/>
      <w:pPr>
        <w:ind w:left="3207" w:hanging="105"/>
      </w:pPr>
      <w:rPr>
        <w:rFonts w:hint="default"/>
        <w:lang w:val="pt-PT" w:eastAsia="en-US" w:bidi="ar-SA"/>
      </w:rPr>
    </w:lvl>
    <w:lvl w:ilvl="7">
      <w:start w:val="0"/>
      <w:numFmt w:val="bullet"/>
      <w:lvlText w:val="•"/>
      <w:lvlJc w:val="left"/>
      <w:pPr>
        <w:ind w:left="3645" w:hanging="105"/>
      </w:pPr>
      <w:rPr>
        <w:rFonts w:hint="default"/>
        <w:lang w:val="pt-PT" w:eastAsia="en-US" w:bidi="ar-SA"/>
      </w:rPr>
    </w:lvl>
    <w:lvl w:ilvl="8">
      <w:start w:val="0"/>
      <w:numFmt w:val="bullet"/>
      <w:lvlText w:val="•"/>
      <w:lvlJc w:val="left"/>
      <w:pPr>
        <w:ind w:left="4083" w:hanging="105"/>
      </w:pPr>
      <w:rPr>
        <w:rFonts w:hint="default"/>
        <w:lang w:val="pt-PT" w:eastAsia="en-US" w:bidi="ar-SA"/>
      </w:rPr>
    </w:lvl>
  </w:abstractNum>
  <w:abstractNum w:abstractNumId="60">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9">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8">
    <w:multiLevelType w:val="hybridMultilevel"/>
    <w:lvl w:ilvl="0">
      <w:start w:val="0"/>
      <w:numFmt w:val="bullet"/>
      <w:lvlText w:val=""/>
      <w:lvlJc w:val="left"/>
      <w:pPr>
        <w:ind w:left="120" w:hanging="151"/>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1"/>
      </w:pPr>
      <w:rPr>
        <w:rFonts w:hint="default"/>
        <w:lang w:val="pt-PT" w:eastAsia="en-US" w:bidi="ar-SA"/>
      </w:rPr>
    </w:lvl>
    <w:lvl w:ilvl="2">
      <w:start w:val="0"/>
      <w:numFmt w:val="bullet"/>
      <w:lvlText w:val="•"/>
      <w:lvlJc w:val="left"/>
      <w:pPr>
        <w:ind w:left="3264" w:hanging="151"/>
      </w:pPr>
      <w:rPr>
        <w:rFonts w:hint="default"/>
        <w:lang w:val="pt-PT" w:eastAsia="en-US" w:bidi="ar-SA"/>
      </w:rPr>
    </w:lvl>
    <w:lvl w:ilvl="3">
      <w:start w:val="0"/>
      <w:numFmt w:val="bullet"/>
      <w:lvlText w:val="•"/>
      <w:lvlJc w:val="left"/>
      <w:pPr>
        <w:ind w:left="4836" w:hanging="151"/>
      </w:pPr>
      <w:rPr>
        <w:rFonts w:hint="default"/>
        <w:lang w:val="pt-PT" w:eastAsia="en-US" w:bidi="ar-SA"/>
      </w:rPr>
    </w:lvl>
    <w:lvl w:ilvl="4">
      <w:start w:val="0"/>
      <w:numFmt w:val="bullet"/>
      <w:lvlText w:val="•"/>
      <w:lvlJc w:val="left"/>
      <w:pPr>
        <w:ind w:left="6408" w:hanging="151"/>
      </w:pPr>
      <w:rPr>
        <w:rFonts w:hint="default"/>
        <w:lang w:val="pt-PT" w:eastAsia="en-US" w:bidi="ar-SA"/>
      </w:rPr>
    </w:lvl>
    <w:lvl w:ilvl="5">
      <w:start w:val="0"/>
      <w:numFmt w:val="bullet"/>
      <w:lvlText w:val="•"/>
      <w:lvlJc w:val="left"/>
      <w:pPr>
        <w:ind w:left="7980" w:hanging="151"/>
      </w:pPr>
      <w:rPr>
        <w:rFonts w:hint="default"/>
        <w:lang w:val="pt-PT" w:eastAsia="en-US" w:bidi="ar-SA"/>
      </w:rPr>
    </w:lvl>
    <w:lvl w:ilvl="6">
      <w:start w:val="0"/>
      <w:numFmt w:val="bullet"/>
      <w:lvlText w:val="•"/>
      <w:lvlJc w:val="left"/>
      <w:pPr>
        <w:ind w:left="9552" w:hanging="151"/>
      </w:pPr>
      <w:rPr>
        <w:rFonts w:hint="default"/>
        <w:lang w:val="pt-PT" w:eastAsia="en-US" w:bidi="ar-SA"/>
      </w:rPr>
    </w:lvl>
    <w:lvl w:ilvl="7">
      <w:start w:val="0"/>
      <w:numFmt w:val="bullet"/>
      <w:lvlText w:val="•"/>
      <w:lvlJc w:val="left"/>
      <w:pPr>
        <w:ind w:left="11124" w:hanging="151"/>
      </w:pPr>
      <w:rPr>
        <w:rFonts w:hint="default"/>
        <w:lang w:val="pt-PT" w:eastAsia="en-US" w:bidi="ar-SA"/>
      </w:rPr>
    </w:lvl>
    <w:lvl w:ilvl="8">
      <w:start w:val="0"/>
      <w:numFmt w:val="bullet"/>
      <w:lvlText w:val="•"/>
      <w:lvlJc w:val="left"/>
      <w:pPr>
        <w:ind w:left="12696" w:hanging="151"/>
      </w:pPr>
      <w:rPr>
        <w:rFonts w:hint="default"/>
        <w:lang w:val="pt-PT" w:eastAsia="en-US" w:bidi="ar-SA"/>
      </w:rPr>
    </w:lvl>
  </w:abstractNum>
  <w:abstractNum w:abstractNumId="57">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6">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15"/>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20" w:hanging="739"/>
      </w:pPr>
      <w:rPr>
        <w:rFonts w:hint="default"/>
        <w:lang w:val="pt-PT" w:eastAsia="en-US" w:bidi="ar-SA"/>
      </w:rPr>
    </w:lvl>
    <w:lvl w:ilvl="5">
      <w:start w:val="0"/>
      <w:numFmt w:val="bullet"/>
      <w:lvlText w:val="•"/>
      <w:lvlJc w:val="left"/>
      <w:pPr>
        <w:ind w:left="860" w:hanging="739"/>
      </w:pPr>
      <w:rPr>
        <w:rFonts w:hint="default"/>
        <w:lang w:val="pt-PT" w:eastAsia="en-US" w:bidi="ar-SA"/>
      </w:rPr>
    </w:lvl>
    <w:lvl w:ilvl="6">
      <w:start w:val="0"/>
      <w:numFmt w:val="bullet"/>
      <w:lvlText w:val="•"/>
      <w:lvlJc w:val="left"/>
      <w:pPr>
        <w:ind w:left="3856" w:hanging="739"/>
      </w:pPr>
      <w:rPr>
        <w:rFonts w:hint="default"/>
        <w:lang w:val="pt-PT" w:eastAsia="en-US" w:bidi="ar-SA"/>
      </w:rPr>
    </w:lvl>
    <w:lvl w:ilvl="7">
      <w:start w:val="0"/>
      <w:numFmt w:val="bullet"/>
      <w:lvlText w:val="•"/>
      <w:lvlJc w:val="left"/>
      <w:pPr>
        <w:ind w:left="6852" w:hanging="739"/>
      </w:pPr>
      <w:rPr>
        <w:rFonts w:hint="default"/>
        <w:lang w:val="pt-PT" w:eastAsia="en-US" w:bidi="ar-SA"/>
      </w:rPr>
    </w:lvl>
    <w:lvl w:ilvl="8">
      <w:start w:val="0"/>
      <w:numFmt w:val="bullet"/>
      <w:lvlText w:val="•"/>
      <w:lvlJc w:val="left"/>
      <w:pPr>
        <w:ind w:left="9848" w:hanging="739"/>
      </w:pPr>
      <w:rPr>
        <w:rFonts w:hint="default"/>
        <w:lang w:val="pt-PT" w:eastAsia="en-US" w:bidi="ar-SA"/>
      </w:rPr>
    </w:lvl>
  </w:abstractNum>
  <w:abstractNum w:abstractNumId="55">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4">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3">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2">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1">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50">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7">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6">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4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1">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40">
    <w:multiLevelType w:val="hybridMultilevel"/>
    <w:lvl w:ilvl="0">
      <w:start w:val="10"/>
      <w:numFmt w:val="decimal"/>
      <w:lvlText w:val="%1"/>
      <w:lvlJc w:val="left"/>
      <w:pPr>
        <w:ind w:left="669" w:hanging="550"/>
        <w:jc w:val="left"/>
      </w:pPr>
      <w:rPr>
        <w:rFonts w:hint="default"/>
        <w:lang w:val="pt-PT" w:eastAsia="en-US" w:bidi="ar-SA"/>
      </w:rPr>
    </w:lvl>
    <w:lvl w:ilvl="1">
      <w:start w:val="17"/>
      <w:numFmt w:val="decimal"/>
      <w:lvlText w:val="%1.%2."/>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111" w:hanging="639"/>
      </w:pPr>
      <w:rPr>
        <w:rFonts w:hint="default"/>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39">
    <w:multiLevelType w:val="hybridMultilevel"/>
    <w:lvl w:ilvl="0">
      <w:start w:val="1"/>
      <w:numFmt w:val="upperRoman"/>
      <w:lvlText w:val="%1"/>
      <w:lvlJc w:val="left"/>
      <w:pPr>
        <w:ind w:left="236" w:hanging="1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360" w:hanging="117"/>
      </w:pPr>
      <w:rPr>
        <w:rFonts w:hint="default"/>
        <w:lang w:val="pt-PT" w:eastAsia="en-US" w:bidi="ar-SA"/>
      </w:rPr>
    </w:lvl>
    <w:lvl w:ilvl="3">
      <w:start w:val="0"/>
      <w:numFmt w:val="bullet"/>
      <w:lvlText w:val="•"/>
      <w:lvlJc w:val="left"/>
      <w:pPr>
        <w:ind w:left="4920" w:hanging="117"/>
      </w:pPr>
      <w:rPr>
        <w:rFonts w:hint="default"/>
        <w:lang w:val="pt-PT" w:eastAsia="en-US" w:bidi="ar-SA"/>
      </w:rPr>
    </w:lvl>
    <w:lvl w:ilvl="4">
      <w:start w:val="0"/>
      <w:numFmt w:val="bullet"/>
      <w:lvlText w:val="•"/>
      <w:lvlJc w:val="left"/>
      <w:pPr>
        <w:ind w:left="6480" w:hanging="117"/>
      </w:pPr>
      <w:rPr>
        <w:rFonts w:hint="default"/>
        <w:lang w:val="pt-PT" w:eastAsia="en-US" w:bidi="ar-SA"/>
      </w:rPr>
    </w:lvl>
    <w:lvl w:ilvl="5">
      <w:start w:val="0"/>
      <w:numFmt w:val="bullet"/>
      <w:lvlText w:val="•"/>
      <w:lvlJc w:val="left"/>
      <w:pPr>
        <w:ind w:left="8040" w:hanging="117"/>
      </w:pPr>
      <w:rPr>
        <w:rFonts w:hint="default"/>
        <w:lang w:val="pt-PT" w:eastAsia="en-US" w:bidi="ar-SA"/>
      </w:rPr>
    </w:lvl>
    <w:lvl w:ilvl="6">
      <w:start w:val="0"/>
      <w:numFmt w:val="bullet"/>
      <w:lvlText w:val="•"/>
      <w:lvlJc w:val="left"/>
      <w:pPr>
        <w:ind w:left="9600" w:hanging="117"/>
      </w:pPr>
      <w:rPr>
        <w:rFonts w:hint="default"/>
        <w:lang w:val="pt-PT" w:eastAsia="en-US" w:bidi="ar-SA"/>
      </w:rPr>
    </w:lvl>
    <w:lvl w:ilvl="7">
      <w:start w:val="0"/>
      <w:numFmt w:val="bullet"/>
      <w:lvlText w:val="•"/>
      <w:lvlJc w:val="left"/>
      <w:pPr>
        <w:ind w:left="11160" w:hanging="117"/>
      </w:pPr>
      <w:rPr>
        <w:rFonts w:hint="default"/>
        <w:lang w:val="pt-PT" w:eastAsia="en-US" w:bidi="ar-SA"/>
      </w:rPr>
    </w:lvl>
    <w:lvl w:ilvl="8">
      <w:start w:val="0"/>
      <w:numFmt w:val="bullet"/>
      <w:lvlText w:val="•"/>
      <w:lvlJc w:val="left"/>
      <w:pPr>
        <w:ind w:left="12720" w:hanging="117"/>
      </w:pPr>
      <w:rPr>
        <w:rFonts w:hint="default"/>
        <w:lang w:val="pt-PT" w:eastAsia="en-US" w:bidi="ar-SA"/>
      </w:rPr>
    </w:lvl>
  </w:abstractNum>
  <w:abstractNum w:abstractNumId="38">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6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60" w:hanging="564"/>
      </w:pPr>
      <w:rPr>
        <w:rFonts w:hint="default"/>
        <w:lang w:val="pt-PT" w:eastAsia="en-US" w:bidi="ar-SA"/>
      </w:rPr>
    </w:lvl>
    <w:lvl w:ilvl="4">
      <w:start w:val="0"/>
      <w:numFmt w:val="bullet"/>
      <w:lvlText w:val="•"/>
      <w:lvlJc w:val="left"/>
      <w:pPr>
        <w:ind w:left="2914" w:hanging="564"/>
      </w:pPr>
      <w:rPr>
        <w:rFonts w:hint="default"/>
        <w:lang w:val="pt-PT" w:eastAsia="en-US" w:bidi="ar-SA"/>
      </w:rPr>
    </w:lvl>
    <w:lvl w:ilvl="5">
      <w:start w:val="0"/>
      <w:numFmt w:val="bullet"/>
      <w:lvlText w:val="•"/>
      <w:lvlJc w:val="left"/>
      <w:pPr>
        <w:ind w:left="5068" w:hanging="564"/>
      </w:pPr>
      <w:rPr>
        <w:rFonts w:hint="default"/>
        <w:lang w:val="pt-PT" w:eastAsia="en-US" w:bidi="ar-SA"/>
      </w:rPr>
    </w:lvl>
    <w:lvl w:ilvl="6">
      <w:start w:val="0"/>
      <w:numFmt w:val="bullet"/>
      <w:lvlText w:val="•"/>
      <w:lvlJc w:val="left"/>
      <w:pPr>
        <w:ind w:left="7222" w:hanging="564"/>
      </w:pPr>
      <w:rPr>
        <w:rFonts w:hint="default"/>
        <w:lang w:val="pt-PT" w:eastAsia="en-US" w:bidi="ar-SA"/>
      </w:rPr>
    </w:lvl>
    <w:lvl w:ilvl="7">
      <w:start w:val="0"/>
      <w:numFmt w:val="bullet"/>
      <w:lvlText w:val="•"/>
      <w:lvlJc w:val="left"/>
      <w:pPr>
        <w:ind w:left="9377" w:hanging="564"/>
      </w:pPr>
      <w:rPr>
        <w:rFonts w:hint="default"/>
        <w:lang w:val="pt-PT" w:eastAsia="en-US" w:bidi="ar-SA"/>
      </w:rPr>
    </w:lvl>
    <w:lvl w:ilvl="8">
      <w:start w:val="0"/>
      <w:numFmt w:val="bullet"/>
      <w:lvlText w:val="•"/>
      <w:lvlJc w:val="left"/>
      <w:pPr>
        <w:ind w:left="11531" w:hanging="564"/>
      </w:pPr>
      <w:rPr>
        <w:rFonts w:hint="default"/>
        <w:lang w:val="pt-PT" w:eastAsia="en-US" w:bidi="ar-SA"/>
      </w:rPr>
    </w:lvl>
  </w:abstractNum>
  <w:abstractNum w:abstractNumId="3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6">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9"/>
      </w:pPr>
      <w:rPr>
        <w:rFonts w:hint="default"/>
        <w:lang w:val="pt-PT" w:eastAsia="en-US" w:bidi="ar-SA"/>
      </w:rPr>
    </w:lvl>
    <w:lvl w:ilvl="2">
      <w:start w:val="0"/>
      <w:numFmt w:val="bullet"/>
      <w:lvlText w:val="•"/>
      <w:lvlJc w:val="left"/>
      <w:pPr>
        <w:ind w:left="3264" w:hanging="219"/>
      </w:pPr>
      <w:rPr>
        <w:rFonts w:hint="default"/>
        <w:lang w:val="pt-PT" w:eastAsia="en-US" w:bidi="ar-SA"/>
      </w:rPr>
    </w:lvl>
    <w:lvl w:ilvl="3">
      <w:start w:val="0"/>
      <w:numFmt w:val="bullet"/>
      <w:lvlText w:val="•"/>
      <w:lvlJc w:val="left"/>
      <w:pPr>
        <w:ind w:left="4836" w:hanging="219"/>
      </w:pPr>
      <w:rPr>
        <w:rFonts w:hint="default"/>
        <w:lang w:val="pt-PT" w:eastAsia="en-US" w:bidi="ar-SA"/>
      </w:rPr>
    </w:lvl>
    <w:lvl w:ilvl="4">
      <w:start w:val="0"/>
      <w:numFmt w:val="bullet"/>
      <w:lvlText w:val="•"/>
      <w:lvlJc w:val="left"/>
      <w:pPr>
        <w:ind w:left="6408" w:hanging="219"/>
      </w:pPr>
      <w:rPr>
        <w:rFonts w:hint="default"/>
        <w:lang w:val="pt-PT" w:eastAsia="en-US" w:bidi="ar-SA"/>
      </w:rPr>
    </w:lvl>
    <w:lvl w:ilvl="5">
      <w:start w:val="0"/>
      <w:numFmt w:val="bullet"/>
      <w:lvlText w:val="•"/>
      <w:lvlJc w:val="left"/>
      <w:pPr>
        <w:ind w:left="7980" w:hanging="219"/>
      </w:pPr>
      <w:rPr>
        <w:rFonts w:hint="default"/>
        <w:lang w:val="pt-PT" w:eastAsia="en-US" w:bidi="ar-SA"/>
      </w:rPr>
    </w:lvl>
    <w:lvl w:ilvl="6">
      <w:start w:val="0"/>
      <w:numFmt w:val="bullet"/>
      <w:lvlText w:val="•"/>
      <w:lvlJc w:val="left"/>
      <w:pPr>
        <w:ind w:left="9552" w:hanging="219"/>
      </w:pPr>
      <w:rPr>
        <w:rFonts w:hint="default"/>
        <w:lang w:val="pt-PT" w:eastAsia="en-US" w:bidi="ar-SA"/>
      </w:rPr>
    </w:lvl>
    <w:lvl w:ilvl="7">
      <w:start w:val="0"/>
      <w:numFmt w:val="bullet"/>
      <w:lvlText w:val="•"/>
      <w:lvlJc w:val="left"/>
      <w:pPr>
        <w:ind w:left="11124" w:hanging="219"/>
      </w:pPr>
      <w:rPr>
        <w:rFonts w:hint="default"/>
        <w:lang w:val="pt-PT" w:eastAsia="en-US" w:bidi="ar-SA"/>
      </w:rPr>
    </w:lvl>
    <w:lvl w:ilvl="8">
      <w:start w:val="0"/>
      <w:numFmt w:val="bullet"/>
      <w:lvlText w:val="•"/>
      <w:lvlJc w:val="left"/>
      <w:pPr>
        <w:ind w:left="12696" w:hanging="219"/>
      </w:pPr>
      <w:rPr>
        <w:rFonts w:hint="default"/>
        <w:lang w:val="pt-PT" w:eastAsia="en-US" w:bidi="ar-SA"/>
      </w:rPr>
    </w:lvl>
  </w:abstractNum>
  <w:abstractNum w:abstractNumId="35">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34">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3">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2">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1">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0">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5" w:hanging="450"/>
      </w:pPr>
      <w:rPr>
        <w:rFonts w:hint="default"/>
        <w:lang w:val="pt-PT" w:eastAsia="en-US" w:bidi="ar-SA"/>
      </w:rPr>
    </w:lvl>
    <w:lvl w:ilvl="4">
      <w:start w:val="0"/>
      <w:numFmt w:val="bullet"/>
      <w:lvlText w:val="•"/>
      <w:lvlJc w:val="left"/>
      <w:pPr>
        <w:ind w:left="4470" w:hanging="450"/>
      </w:pPr>
      <w:rPr>
        <w:rFonts w:hint="default"/>
        <w:lang w:val="pt-PT" w:eastAsia="en-US" w:bidi="ar-SA"/>
      </w:rPr>
    </w:lvl>
    <w:lvl w:ilvl="5">
      <w:start w:val="0"/>
      <w:numFmt w:val="bullet"/>
      <w:lvlText w:val="•"/>
      <w:lvlJc w:val="left"/>
      <w:pPr>
        <w:ind w:left="6365" w:hanging="450"/>
      </w:pPr>
      <w:rPr>
        <w:rFonts w:hint="default"/>
        <w:lang w:val="pt-PT" w:eastAsia="en-US" w:bidi="ar-SA"/>
      </w:rPr>
    </w:lvl>
    <w:lvl w:ilvl="6">
      <w:start w:val="0"/>
      <w:numFmt w:val="bullet"/>
      <w:lvlText w:val="•"/>
      <w:lvlJc w:val="left"/>
      <w:pPr>
        <w:ind w:left="8260" w:hanging="450"/>
      </w:pPr>
      <w:rPr>
        <w:rFonts w:hint="default"/>
        <w:lang w:val="pt-PT" w:eastAsia="en-US" w:bidi="ar-SA"/>
      </w:rPr>
    </w:lvl>
    <w:lvl w:ilvl="7">
      <w:start w:val="0"/>
      <w:numFmt w:val="bullet"/>
      <w:lvlText w:val="•"/>
      <w:lvlJc w:val="left"/>
      <w:pPr>
        <w:ind w:left="10155" w:hanging="450"/>
      </w:pPr>
      <w:rPr>
        <w:rFonts w:hint="default"/>
        <w:lang w:val="pt-PT" w:eastAsia="en-US" w:bidi="ar-SA"/>
      </w:rPr>
    </w:lvl>
    <w:lvl w:ilvl="8">
      <w:start w:val="0"/>
      <w:numFmt w:val="bullet"/>
      <w:lvlText w:val="•"/>
      <w:lvlJc w:val="left"/>
      <w:pPr>
        <w:ind w:left="12050" w:hanging="450"/>
      </w:pPr>
      <w:rPr>
        <w:rFonts w:hint="default"/>
        <w:lang w:val="pt-PT" w:eastAsia="en-US" w:bidi="ar-SA"/>
      </w:rPr>
    </w:lvl>
  </w:abstractNum>
  <w:abstractNum w:abstractNumId="29">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8">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7">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5">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4">
    <w:multiLevelType w:val="hybridMultilevel"/>
    <w:lvl w:ilvl="0">
      <w:start w:val="1"/>
      <w:numFmt w:val="decimal"/>
      <w:lvlText w:val="%1"/>
      <w:lvlJc w:val="left"/>
      <w:pPr>
        <w:ind w:left="485" w:hanging="366"/>
        <w:jc w:val="left"/>
      </w:pPr>
      <w:rPr>
        <w:rFonts w:hint="default"/>
        <w:lang w:val="pt-PT" w:eastAsia="en-US" w:bidi="ar-SA"/>
      </w:rPr>
    </w:lvl>
    <w:lvl w:ilvl="1">
      <w:start w:val="1"/>
      <w:numFmt w:val="decimal"/>
      <w:lvlText w:val="%1.%2"/>
      <w:lvlJc w:val="left"/>
      <w:pPr>
        <w:ind w:left="485" w:hanging="36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6"/>
      <w:numFmt w:val="decimal"/>
      <w:lvlText w:val="%1"/>
      <w:lvlJc w:val="left"/>
      <w:pPr>
        <w:ind w:left="769" w:hanging="650"/>
        <w:jc w:val="left"/>
      </w:pPr>
      <w:rPr>
        <w:rFonts w:hint="default"/>
        <w:lang w:val="pt-PT" w:eastAsia="en-US" w:bidi="ar-SA"/>
      </w:rPr>
    </w:lvl>
    <w:lvl w:ilvl="1">
      <w:start w:val="5"/>
      <w:numFmt w:val="decimal"/>
      <w:lvlText w:val="%1.%2"/>
      <w:lvlJc w:val="left"/>
      <w:pPr>
        <w:ind w:left="769" w:hanging="650"/>
        <w:jc w:val="left"/>
      </w:pPr>
      <w:rPr>
        <w:rFonts w:hint="default"/>
        <w:lang w:val="pt-PT" w:eastAsia="en-US" w:bidi="ar-SA"/>
      </w:rPr>
    </w:lvl>
    <w:lvl w:ilvl="2">
      <w:start w:val="1"/>
      <w:numFmt w:val="decimal"/>
      <w:lvlText w:val="%1.%2.%3"/>
      <w:lvlJc w:val="left"/>
      <w:pPr>
        <w:ind w:left="769" w:hanging="650"/>
        <w:jc w:val="left"/>
      </w:pPr>
      <w:rPr>
        <w:rFonts w:hint="default"/>
        <w:lang w:val="pt-PT" w:eastAsia="en-US" w:bidi="ar-SA"/>
      </w:rPr>
    </w:lvl>
    <w:lvl w:ilvl="3">
      <w:start w:val="2"/>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792" w:hanging="650"/>
      </w:pPr>
      <w:rPr>
        <w:rFonts w:hint="default"/>
        <w:lang w:val="pt-PT" w:eastAsia="en-US" w:bidi="ar-SA"/>
      </w:rPr>
    </w:lvl>
    <w:lvl w:ilvl="5">
      <w:start w:val="0"/>
      <w:numFmt w:val="bullet"/>
      <w:lvlText w:val="•"/>
      <w:lvlJc w:val="left"/>
      <w:pPr>
        <w:ind w:left="8300" w:hanging="650"/>
      </w:pPr>
      <w:rPr>
        <w:rFonts w:hint="default"/>
        <w:lang w:val="pt-PT" w:eastAsia="en-US" w:bidi="ar-SA"/>
      </w:rPr>
    </w:lvl>
    <w:lvl w:ilvl="6">
      <w:start w:val="0"/>
      <w:numFmt w:val="bullet"/>
      <w:lvlText w:val="•"/>
      <w:lvlJc w:val="left"/>
      <w:pPr>
        <w:ind w:left="9808" w:hanging="650"/>
      </w:pPr>
      <w:rPr>
        <w:rFonts w:hint="default"/>
        <w:lang w:val="pt-PT" w:eastAsia="en-US" w:bidi="ar-SA"/>
      </w:rPr>
    </w:lvl>
    <w:lvl w:ilvl="7">
      <w:start w:val="0"/>
      <w:numFmt w:val="bullet"/>
      <w:lvlText w:val="•"/>
      <w:lvlJc w:val="left"/>
      <w:pPr>
        <w:ind w:left="11316" w:hanging="650"/>
      </w:pPr>
      <w:rPr>
        <w:rFonts w:hint="default"/>
        <w:lang w:val="pt-PT" w:eastAsia="en-US" w:bidi="ar-SA"/>
      </w:rPr>
    </w:lvl>
    <w:lvl w:ilvl="8">
      <w:start w:val="0"/>
      <w:numFmt w:val="bullet"/>
      <w:lvlText w:val="•"/>
      <w:lvlJc w:val="left"/>
      <w:pPr>
        <w:ind w:left="12824" w:hanging="650"/>
      </w:pPr>
      <w:rPr>
        <w:rFonts w:hint="default"/>
        <w:lang w:val="pt-PT" w:eastAsia="en-US" w:bidi="ar-SA"/>
      </w:rPr>
    </w:lvl>
  </w:abstractNum>
  <w:abstractNum w:abstractNumId="22">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76"/>
        <w:jc w:val="left"/>
      </w:pPr>
      <w:rPr>
        <w:rFonts w:hint="default"/>
        <w:spacing w:val="0"/>
        <w:w w:val="100"/>
        <w:lang w:val="pt-PT" w:eastAsia="en-US" w:bidi="ar-SA"/>
      </w:rPr>
    </w:lvl>
    <w:lvl w:ilvl="2">
      <w:start w:val="1"/>
      <w:numFmt w:val="decimal"/>
      <w:lvlText w:val="%1.%2.%3."/>
      <w:lvlJc w:val="left"/>
      <w:pPr>
        <w:ind w:left="120"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7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76"/>
      </w:pPr>
      <w:rPr>
        <w:rFonts w:hint="default"/>
        <w:lang w:val="pt-PT" w:eastAsia="en-US" w:bidi="ar-SA"/>
      </w:rPr>
    </w:lvl>
    <w:lvl w:ilvl="6">
      <w:start w:val="0"/>
      <w:numFmt w:val="bullet"/>
      <w:lvlText w:val="•"/>
      <w:lvlJc w:val="left"/>
      <w:pPr>
        <w:ind w:left="860" w:hanging="376"/>
      </w:pPr>
      <w:rPr>
        <w:rFonts w:hint="default"/>
        <w:lang w:val="pt-PT" w:eastAsia="en-US" w:bidi="ar-SA"/>
      </w:rPr>
    </w:lvl>
    <w:lvl w:ilvl="7">
      <w:start w:val="0"/>
      <w:numFmt w:val="bullet"/>
      <w:lvlText w:val="•"/>
      <w:lvlJc w:val="left"/>
      <w:pPr>
        <w:ind w:left="900" w:hanging="376"/>
      </w:pPr>
      <w:rPr>
        <w:rFonts w:hint="default"/>
        <w:lang w:val="pt-PT" w:eastAsia="en-US" w:bidi="ar-SA"/>
      </w:rPr>
    </w:lvl>
    <w:lvl w:ilvl="8">
      <w:start w:val="0"/>
      <w:numFmt w:val="bullet"/>
      <w:lvlText w:val="•"/>
      <w:lvlJc w:val="left"/>
      <w:pPr>
        <w:ind w:left="1000" w:hanging="376"/>
      </w:pPr>
      <w:rPr>
        <w:rFonts w:hint="default"/>
        <w:lang w:val="pt-PT" w:eastAsia="en-US" w:bidi="ar-SA"/>
      </w:rPr>
    </w:lvl>
  </w:abstractNum>
  <w:abstractNum w:abstractNumId="21">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2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9">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8">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6">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5">
    <w:multiLevelType w:val="hybridMultilevel"/>
    <w:lvl w:ilvl="0">
      <w:start w:val="11"/>
      <w:numFmt w:val="decimal"/>
      <w:lvlText w:val="%1"/>
      <w:lvlJc w:val="left"/>
      <w:pPr>
        <w:ind w:left="405" w:hanging="449"/>
        <w:jc w:val="left"/>
      </w:pPr>
      <w:rPr>
        <w:rFonts w:hint="default"/>
        <w:lang w:val="pt-PT" w:eastAsia="en-US" w:bidi="ar-SA"/>
      </w:rPr>
    </w:lvl>
    <w:lvl w:ilvl="1">
      <w:start w:val="9"/>
      <w:numFmt w:val="decimal"/>
      <w:lvlText w:val="%1.%2."/>
      <w:lvlJc w:val="left"/>
      <w:pPr>
        <w:ind w:left="405" w:hanging="449"/>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405" w:hanging="656"/>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032" w:hanging="656"/>
      </w:pPr>
      <w:rPr>
        <w:rFonts w:hint="default"/>
        <w:lang w:val="pt-PT" w:eastAsia="en-US" w:bidi="ar-SA"/>
      </w:rPr>
    </w:lvl>
    <w:lvl w:ilvl="4">
      <w:start w:val="0"/>
      <w:numFmt w:val="bullet"/>
      <w:lvlText w:val="•"/>
      <w:lvlJc w:val="left"/>
      <w:pPr>
        <w:ind w:left="6576" w:hanging="656"/>
      </w:pPr>
      <w:rPr>
        <w:rFonts w:hint="default"/>
        <w:lang w:val="pt-PT" w:eastAsia="en-US" w:bidi="ar-SA"/>
      </w:rPr>
    </w:lvl>
    <w:lvl w:ilvl="5">
      <w:start w:val="0"/>
      <w:numFmt w:val="bullet"/>
      <w:lvlText w:val="•"/>
      <w:lvlJc w:val="left"/>
      <w:pPr>
        <w:ind w:left="8120" w:hanging="656"/>
      </w:pPr>
      <w:rPr>
        <w:rFonts w:hint="default"/>
        <w:lang w:val="pt-PT" w:eastAsia="en-US" w:bidi="ar-SA"/>
      </w:rPr>
    </w:lvl>
    <w:lvl w:ilvl="6">
      <w:start w:val="0"/>
      <w:numFmt w:val="bullet"/>
      <w:lvlText w:val="•"/>
      <w:lvlJc w:val="left"/>
      <w:pPr>
        <w:ind w:left="9664" w:hanging="656"/>
      </w:pPr>
      <w:rPr>
        <w:rFonts w:hint="default"/>
        <w:lang w:val="pt-PT" w:eastAsia="en-US" w:bidi="ar-SA"/>
      </w:rPr>
    </w:lvl>
    <w:lvl w:ilvl="7">
      <w:start w:val="0"/>
      <w:numFmt w:val="bullet"/>
      <w:lvlText w:val="•"/>
      <w:lvlJc w:val="left"/>
      <w:pPr>
        <w:ind w:left="11208" w:hanging="656"/>
      </w:pPr>
      <w:rPr>
        <w:rFonts w:hint="default"/>
        <w:lang w:val="pt-PT" w:eastAsia="en-US" w:bidi="ar-SA"/>
      </w:rPr>
    </w:lvl>
    <w:lvl w:ilvl="8">
      <w:start w:val="0"/>
      <w:numFmt w:val="bullet"/>
      <w:lvlText w:val="•"/>
      <w:lvlJc w:val="left"/>
      <w:pPr>
        <w:ind w:left="12752" w:hanging="656"/>
      </w:pPr>
      <w:rPr>
        <w:rFonts w:hint="default"/>
        <w:lang w:val="pt-PT" w:eastAsia="en-US" w:bidi="ar-SA"/>
      </w:rPr>
    </w:lvl>
  </w:abstractNum>
  <w:abstractNum w:abstractNumId="14">
    <w:multiLevelType w:val="hybridMultilevel"/>
    <w:lvl w:ilvl="0">
      <w:start w:val="11"/>
      <w:numFmt w:val="decimal"/>
      <w:lvlText w:val="%1"/>
      <w:lvlJc w:val="left"/>
      <w:pPr>
        <w:ind w:left="947" w:hanging="543"/>
        <w:jc w:val="left"/>
      </w:pPr>
      <w:rPr>
        <w:rFonts w:hint="default"/>
        <w:lang w:val="pt-PT" w:eastAsia="en-US" w:bidi="ar-SA"/>
      </w:rPr>
    </w:lvl>
    <w:lvl w:ilvl="1">
      <w:start w:val="8"/>
      <w:numFmt w:val="decimal"/>
      <w:lvlText w:val="%1.%2"/>
      <w:lvlJc w:val="left"/>
      <w:pPr>
        <w:ind w:left="947" w:hanging="543"/>
        <w:jc w:val="left"/>
      </w:pPr>
      <w:rPr>
        <w:rFonts w:hint="default"/>
        <w:lang w:val="pt-PT" w:eastAsia="en-US" w:bidi="ar-SA"/>
      </w:rPr>
    </w:lvl>
    <w:lvl w:ilvl="2">
      <w:start w:val="1"/>
      <w:numFmt w:val="decimal"/>
      <w:lvlText w:val="%1.%2.%3"/>
      <w:lvlJc w:val="left"/>
      <w:pPr>
        <w:ind w:left="94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10" w:hanging="543"/>
      </w:pPr>
      <w:rPr>
        <w:rFonts w:hint="default"/>
        <w:lang w:val="pt-PT" w:eastAsia="en-US" w:bidi="ar-SA"/>
      </w:rPr>
    </w:lvl>
    <w:lvl w:ilvl="4">
      <w:start w:val="0"/>
      <w:numFmt w:val="bullet"/>
      <w:lvlText w:val="•"/>
      <w:lvlJc w:val="left"/>
      <w:pPr>
        <w:ind w:left="6900" w:hanging="543"/>
      </w:pPr>
      <w:rPr>
        <w:rFonts w:hint="default"/>
        <w:lang w:val="pt-PT" w:eastAsia="en-US" w:bidi="ar-SA"/>
      </w:rPr>
    </w:lvl>
    <w:lvl w:ilvl="5">
      <w:start w:val="0"/>
      <w:numFmt w:val="bullet"/>
      <w:lvlText w:val="•"/>
      <w:lvlJc w:val="left"/>
      <w:pPr>
        <w:ind w:left="8390" w:hanging="543"/>
      </w:pPr>
      <w:rPr>
        <w:rFonts w:hint="default"/>
        <w:lang w:val="pt-PT" w:eastAsia="en-US" w:bidi="ar-SA"/>
      </w:rPr>
    </w:lvl>
    <w:lvl w:ilvl="6">
      <w:start w:val="0"/>
      <w:numFmt w:val="bullet"/>
      <w:lvlText w:val="•"/>
      <w:lvlJc w:val="left"/>
      <w:pPr>
        <w:ind w:left="9880" w:hanging="543"/>
      </w:pPr>
      <w:rPr>
        <w:rFonts w:hint="default"/>
        <w:lang w:val="pt-PT" w:eastAsia="en-US" w:bidi="ar-SA"/>
      </w:rPr>
    </w:lvl>
    <w:lvl w:ilvl="7">
      <w:start w:val="0"/>
      <w:numFmt w:val="bullet"/>
      <w:lvlText w:val="•"/>
      <w:lvlJc w:val="left"/>
      <w:pPr>
        <w:ind w:left="11370" w:hanging="543"/>
      </w:pPr>
      <w:rPr>
        <w:rFonts w:hint="default"/>
        <w:lang w:val="pt-PT" w:eastAsia="en-US" w:bidi="ar-SA"/>
      </w:rPr>
    </w:lvl>
    <w:lvl w:ilvl="8">
      <w:start w:val="0"/>
      <w:numFmt w:val="bullet"/>
      <w:lvlText w:val="•"/>
      <w:lvlJc w:val="left"/>
      <w:pPr>
        <w:ind w:left="12860" w:hanging="543"/>
      </w:pPr>
      <w:rPr>
        <w:rFonts w:hint="default"/>
        <w:lang w:val="pt-PT" w:eastAsia="en-US" w:bidi="ar-SA"/>
      </w:rPr>
    </w:lvl>
  </w:abstractNum>
  <w:abstractNum w:abstractNumId="13">
    <w:multiLevelType w:val="hybridMultilevel"/>
    <w:lvl w:ilvl="0">
      <w:start w:val="11"/>
      <w:numFmt w:val="decimal"/>
      <w:lvlText w:val="%1"/>
      <w:lvlJc w:val="left"/>
      <w:pPr>
        <w:ind w:left="947" w:hanging="543"/>
        <w:jc w:val="left"/>
      </w:pPr>
      <w:rPr>
        <w:rFonts w:hint="default"/>
        <w:lang w:val="pt-PT" w:eastAsia="en-US" w:bidi="ar-SA"/>
      </w:rPr>
    </w:lvl>
    <w:lvl w:ilvl="1">
      <w:start w:val="4"/>
      <w:numFmt w:val="decimal"/>
      <w:lvlText w:val="%1.%2"/>
      <w:lvlJc w:val="left"/>
      <w:pPr>
        <w:ind w:left="947" w:hanging="543"/>
        <w:jc w:val="left"/>
      </w:pPr>
      <w:rPr>
        <w:rFonts w:hint="default"/>
        <w:lang w:val="pt-PT" w:eastAsia="en-US" w:bidi="ar-SA"/>
      </w:rPr>
    </w:lvl>
    <w:lvl w:ilvl="2">
      <w:start w:val="1"/>
      <w:numFmt w:val="decimal"/>
      <w:lvlText w:val="%1.%2.%3"/>
      <w:lvlJc w:val="left"/>
      <w:pPr>
        <w:ind w:left="94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10" w:hanging="543"/>
      </w:pPr>
      <w:rPr>
        <w:rFonts w:hint="default"/>
        <w:lang w:val="pt-PT" w:eastAsia="en-US" w:bidi="ar-SA"/>
      </w:rPr>
    </w:lvl>
    <w:lvl w:ilvl="4">
      <w:start w:val="0"/>
      <w:numFmt w:val="bullet"/>
      <w:lvlText w:val="•"/>
      <w:lvlJc w:val="left"/>
      <w:pPr>
        <w:ind w:left="6900" w:hanging="543"/>
      </w:pPr>
      <w:rPr>
        <w:rFonts w:hint="default"/>
        <w:lang w:val="pt-PT" w:eastAsia="en-US" w:bidi="ar-SA"/>
      </w:rPr>
    </w:lvl>
    <w:lvl w:ilvl="5">
      <w:start w:val="0"/>
      <w:numFmt w:val="bullet"/>
      <w:lvlText w:val="•"/>
      <w:lvlJc w:val="left"/>
      <w:pPr>
        <w:ind w:left="8390" w:hanging="543"/>
      </w:pPr>
      <w:rPr>
        <w:rFonts w:hint="default"/>
        <w:lang w:val="pt-PT" w:eastAsia="en-US" w:bidi="ar-SA"/>
      </w:rPr>
    </w:lvl>
    <w:lvl w:ilvl="6">
      <w:start w:val="0"/>
      <w:numFmt w:val="bullet"/>
      <w:lvlText w:val="•"/>
      <w:lvlJc w:val="left"/>
      <w:pPr>
        <w:ind w:left="9880" w:hanging="543"/>
      </w:pPr>
      <w:rPr>
        <w:rFonts w:hint="default"/>
        <w:lang w:val="pt-PT" w:eastAsia="en-US" w:bidi="ar-SA"/>
      </w:rPr>
    </w:lvl>
    <w:lvl w:ilvl="7">
      <w:start w:val="0"/>
      <w:numFmt w:val="bullet"/>
      <w:lvlText w:val="•"/>
      <w:lvlJc w:val="left"/>
      <w:pPr>
        <w:ind w:left="11370" w:hanging="543"/>
      </w:pPr>
      <w:rPr>
        <w:rFonts w:hint="default"/>
        <w:lang w:val="pt-PT" w:eastAsia="en-US" w:bidi="ar-SA"/>
      </w:rPr>
    </w:lvl>
    <w:lvl w:ilvl="8">
      <w:start w:val="0"/>
      <w:numFmt w:val="bullet"/>
      <w:lvlText w:val="•"/>
      <w:lvlJc w:val="left"/>
      <w:pPr>
        <w:ind w:left="12860" w:hanging="543"/>
      </w:pPr>
      <w:rPr>
        <w:rFonts w:hint="default"/>
        <w:lang w:val="pt-PT" w:eastAsia="en-US" w:bidi="ar-SA"/>
      </w:rPr>
    </w:lvl>
  </w:abstractNum>
  <w:abstractNum w:abstractNumId="12">
    <w:multiLevelType w:val="hybridMultilevel"/>
    <w:lvl w:ilvl="0">
      <w:start w:val="11"/>
      <w:numFmt w:val="decimal"/>
      <w:lvlText w:val="%1"/>
      <w:lvlJc w:val="left"/>
      <w:pPr>
        <w:ind w:left="997" w:hanging="593"/>
        <w:jc w:val="left"/>
      </w:pPr>
      <w:rPr>
        <w:rFonts w:hint="default"/>
        <w:lang w:val="pt-PT" w:eastAsia="en-US" w:bidi="ar-SA"/>
      </w:rPr>
    </w:lvl>
    <w:lvl w:ilvl="1">
      <w:start w:val="3"/>
      <w:numFmt w:val="decimal"/>
      <w:lvlText w:val="%1.%2"/>
      <w:lvlJc w:val="left"/>
      <w:pPr>
        <w:ind w:left="997" w:hanging="593"/>
        <w:jc w:val="left"/>
      </w:pPr>
      <w:rPr>
        <w:rFonts w:hint="default"/>
        <w:lang w:val="pt-PT" w:eastAsia="en-US" w:bidi="ar-SA"/>
      </w:rPr>
    </w:lvl>
    <w:lvl w:ilvl="2">
      <w:start w:val="1"/>
      <w:numFmt w:val="decimal"/>
      <w:lvlText w:val="%1.%2.%3."/>
      <w:lvlJc w:val="left"/>
      <w:pPr>
        <w:ind w:left="997" w:hanging="5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52" w:hanging="593"/>
      </w:pPr>
      <w:rPr>
        <w:rFonts w:hint="default"/>
        <w:lang w:val="pt-PT" w:eastAsia="en-US" w:bidi="ar-SA"/>
      </w:rPr>
    </w:lvl>
    <w:lvl w:ilvl="4">
      <w:start w:val="0"/>
      <w:numFmt w:val="bullet"/>
      <w:lvlText w:val="•"/>
      <w:lvlJc w:val="left"/>
      <w:pPr>
        <w:ind w:left="6936" w:hanging="593"/>
      </w:pPr>
      <w:rPr>
        <w:rFonts w:hint="default"/>
        <w:lang w:val="pt-PT" w:eastAsia="en-US" w:bidi="ar-SA"/>
      </w:rPr>
    </w:lvl>
    <w:lvl w:ilvl="5">
      <w:start w:val="0"/>
      <w:numFmt w:val="bullet"/>
      <w:lvlText w:val="•"/>
      <w:lvlJc w:val="left"/>
      <w:pPr>
        <w:ind w:left="8420" w:hanging="593"/>
      </w:pPr>
      <w:rPr>
        <w:rFonts w:hint="default"/>
        <w:lang w:val="pt-PT" w:eastAsia="en-US" w:bidi="ar-SA"/>
      </w:rPr>
    </w:lvl>
    <w:lvl w:ilvl="6">
      <w:start w:val="0"/>
      <w:numFmt w:val="bullet"/>
      <w:lvlText w:val="•"/>
      <w:lvlJc w:val="left"/>
      <w:pPr>
        <w:ind w:left="9904" w:hanging="593"/>
      </w:pPr>
      <w:rPr>
        <w:rFonts w:hint="default"/>
        <w:lang w:val="pt-PT" w:eastAsia="en-US" w:bidi="ar-SA"/>
      </w:rPr>
    </w:lvl>
    <w:lvl w:ilvl="7">
      <w:start w:val="0"/>
      <w:numFmt w:val="bullet"/>
      <w:lvlText w:val="•"/>
      <w:lvlJc w:val="left"/>
      <w:pPr>
        <w:ind w:left="11388" w:hanging="593"/>
      </w:pPr>
      <w:rPr>
        <w:rFonts w:hint="default"/>
        <w:lang w:val="pt-PT" w:eastAsia="en-US" w:bidi="ar-SA"/>
      </w:rPr>
    </w:lvl>
    <w:lvl w:ilvl="8">
      <w:start w:val="0"/>
      <w:numFmt w:val="bullet"/>
      <w:lvlText w:val="•"/>
      <w:lvlJc w:val="left"/>
      <w:pPr>
        <w:ind w:left="12872" w:hanging="593"/>
      </w:pPr>
      <w:rPr>
        <w:rFonts w:hint="default"/>
        <w:lang w:val="pt-PT" w:eastAsia="en-US" w:bidi="ar-SA"/>
      </w:rPr>
    </w:lvl>
  </w:abstractNum>
  <w:abstractNum w:abstractNumId="11">
    <w:multiLevelType w:val="hybridMultilevel"/>
    <w:lvl w:ilvl="0">
      <w:start w:val="1"/>
      <w:numFmt w:val="decimal"/>
      <w:lvlText w:val="%1"/>
      <w:lvlJc w:val="left"/>
      <w:pPr>
        <w:ind w:left="754" w:hanging="350"/>
        <w:jc w:val="left"/>
      </w:pPr>
      <w:rPr>
        <w:rFonts w:hint="default"/>
        <w:lang w:val="pt-PT" w:eastAsia="en-US" w:bidi="ar-SA"/>
      </w:rPr>
    </w:lvl>
    <w:lvl w:ilvl="1">
      <w:start w:val="1"/>
      <w:numFmt w:val="decimal"/>
      <w:lvlText w:val="%1.%2."/>
      <w:lvlJc w:val="left"/>
      <w:pPr>
        <w:ind w:left="754"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04"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220" w:hanging="500"/>
      </w:pPr>
      <w:rPr>
        <w:rFonts w:hint="default"/>
        <w:lang w:val="pt-PT" w:eastAsia="en-US" w:bidi="ar-SA"/>
      </w:rPr>
    </w:lvl>
    <w:lvl w:ilvl="4">
      <w:start w:val="0"/>
      <w:numFmt w:val="bullet"/>
      <w:lvlText w:val="•"/>
      <w:lvlJc w:val="left"/>
      <w:pPr>
        <w:ind w:left="5880" w:hanging="500"/>
      </w:pPr>
      <w:rPr>
        <w:rFonts w:hint="default"/>
        <w:lang w:val="pt-PT" w:eastAsia="en-US" w:bidi="ar-SA"/>
      </w:rPr>
    </w:lvl>
    <w:lvl w:ilvl="5">
      <w:start w:val="0"/>
      <w:numFmt w:val="bullet"/>
      <w:lvlText w:val="•"/>
      <w:lvlJc w:val="left"/>
      <w:pPr>
        <w:ind w:left="7540" w:hanging="500"/>
      </w:pPr>
      <w:rPr>
        <w:rFonts w:hint="default"/>
        <w:lang w:val="pt-PT" w:eastAsia="en-US" w:bidi="ar-SA"/>
      </w:rPr>
    </w:lvl>
    <w:lvl w:ilvl="6">
      <w:start w:val="0"/>
      <w:numFmt w:val="bullet"/>
      <w:lvlText w:val="•"/>
      <w:lvlJc w:val="left"/>
      <w:pPr>
        <w:ind w:left="9200" w:hanging="500"/>
      </w:pPr>
      <w:rPr>
        <w:rFonts w:hint="default"/>
        <w:lang w:val="pt-PT" w:eastAsia="en-US" w:bidi="ar-SA"/>
      </w:rPr>
    </w:lvl>
    <w:lvl w:ilvl="7">
      <w:start w:val="0"/>
      <w:numFmt w:val="bullet"/>
      <w:lvlText w:val="•"/>
      <w:lvlJc w:val="left"/>
      <w:pPr>
        <w:ind w:left="10860" w:hanging="500"/>
      </w:pPr>
      <w:rPr>
        <w:rFonts w:hint="default"/>
        <w:lang w:val="pt-PT" w:eastAsia="en-US" w:bidi="ar-SA"/>
      </w:rPr>
    </w:lvl>
    <w:lvl w:ilvl="8">
      <w:start w:val="0"/>
      <w:numFmt w:val="bullet"/>
      <w:lvlText w:val="•"/>
      <w:lvlJc w:val="left"/>
      <w:pPr>
        <w:ind w:left="12520" w:hanging="500"/>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468" w:hanging="34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3" Type="http://schemas.openxmlformats.org/officeDocument/2006/relationships/hyperlink" Target="https://sei.rj.gov.br/sei/controlador.php?acao=protocolo_visualizar&amp;id_protocolo=92206979&amp;id_procedimento_atual=84694624&amp;infra_sistema=100000100&amp;infra_unidade_atual=120007803&amp;infra_hash=c59110ff564a8396b77c543692847eaff40aa7f901645111a79b057ae288943f7baafce111f438d203e1f8b4c6ccf3e2d185c936bf53dcb478b465e19eff70e4c0f099fef1a1362c2b330b51fa454f246c04167905a363a7cac772ac9e5e38bc" TargetMode="External"/><Relationship Id="rId34"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art107" TargetMode="External"/><Relationship Id="rId36" Type="http://schemas.openxmlformats.org/officeDocument/2006/relationships/hyperlink" Target="https://www.planalto.gov.br/ccivil_03/_ato2019-2022/2021/lei/L14133.htm#art58" TargetMode="External"/><Relationship Id="rId37" Type="http://schemas.openxmlformats.org/officeDocument/2006/relationships/hyperlink" Target="https://www.planalto.gov.br/ccivil_03/_ato2019-2022/2021/lei/L14133.htm#art96" TargetMode="External"/><Relationship Id="rId38" Type="http://schemas.openxmlformats.org/officeDocument/2006/relationships/hyperlink" Target="http://alerjln1.alerj.rj.gov.br/contlei.nsf/c8aa0900025feef6032564ec0060dfff/0b110d0140b3d479832581c3005b82ad?OpenDocument&amp;Highlight=0%2C7753" TargetMode="External"/><Relationship Id="rId39" Type="http://schemas.openxmlformats.org/officeDocument/2006/relationships/hyperlink" Target="http://www.portaldoempreendedor.gov.br/" TargetMode="External"/><Relationship Id="rId40" Type="http://schemas.openxmlformats.org/officeDocument/2006/relationships/hyperlink" Target="https://bvsms.saude.gov.br/bvs/publicacoes/anvisa/cartilha_licitacao.pdf" TargetMode="External"/><Relationship Id="rId41" Type="http://schemas.openxmlformats.org/officeDocument/2006/relationships/hyperlink" Target="https://www.planalto.gov.br/ccivil_03/_ato2019-2022/2021/lei/L14133.htm#art155" TargetMode="External"/><Relationship Id="rId42" Type="http://schemas.openxmlformats.org/officeDocument/2006/relationships/hyperlink" Target="https://www.planalto.gov.br/ccivil_03/_ato2019-2022/2021/lei/L14133.htm#art42" TargetMode="External"/><Relationship Id="rId43"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4" Type="http://schemas.openxmlformats.org/officeDocument/2006/relationships/hyperlink" Target="https://www.planalto.gov.br/ccivil_03/_ato2019-2022/2021/lei/L14133.htm#art156" TargetMode="External"/><Relationship Id="rId45" Type="http://schemas.openxmlformats.org/officeDocument/2006/relationships/hyperlink" Target="http://www.planalto.gov.br/ccivil_03/_ato2019-2022/2021/lei/L14133.htm#art137" TargetMode="External"/><Relationship Id="rId46"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art116" TargetMode="External"/><Relationship Id="rId48" Type="http://schemas.openxmlformats.org/officeDocument/2006/relationships/hyperlink" Target="http://www.planalto.gov.br/ccivil_03/_ato2019-2022/2021/lei/L14133.htm#art124" TargetMode="External"/><Relationship Id="rId49" Type="http://schemas.openxmlformats.org/officeDocument/2006/relationships/hyperlink" Target="http://www.planalto.gov.br/ccivil_03/_ato2019-2022/2021/lei/L14133.htm#art96" TargetMode="External"/><Relationship Id="rId50" Type="http://schemas.openxmlformats.org/officeDocument/2006/relationships/hyperlink" Target="https://www.planalto.gov.br/ccivil_03/leis/2002/l10406compilada.htm#art827" TargetMode="External"/><Relationship Id="rId51" Type="http://schemas.openxmlformats.org/officeDocument/2006/relationships/hyperlink" Target="http://www.planalto.gov.br/ccivil_03/_ato2019-2022/2021/lei/L14133.htm#art131" TargetMode="External"/><Relationship Id="rId52" Type="http://schemas.openxmlformats.org/officeDocument/2006/relationships/hyperlink" Target="http://www.planalto.gov.br/ccivil_03/_ato2019-2022/2021/lei/L14133.htm#art136" TargetMode="External"/><Relationship Id="rId53" Type="http://schemas.openxmlformats.org/officeDocument/2006/relationships/hyperlink" Target="http://www.planalto.gov.br/ccivil_03/_ato2019-2022/2021/lei/L14133.htm#art94" TargetMode="External"/><Relationship Id="rId54" Type="http://schemas.openxmlformats.org/officeDocument/2006/relationships/hyperlink" Target="https://www.planalto.gov.br/ccivil_03/_ato2011-2014/2011/lei/l12527.htm#art8%C2%A72" TargetMode="External"/><Relationship Id="rId55" Type="http://schemas.openxmlformats.org/officeDocument/2006/relationships/hyperlink" Target="https://sei.rj.gov.br/sei/controlador.php?acao=protocolo_visualizar&amp;id_protocolo=84049685&amp;id_procedimento_atual=84694624&amp;infra_sistema=100000100&amp;infra_unidade_atual=120007803&amp;infra_hash=fc3a18f10cb3a3ac0bc461aa3e4f7f62998f16b1a992e91eb2283bf97520313d" TargetMode="External"/><Relationship Id="rId56" Type="http://schemas.openxmlformats.org/officeDocument/2006/relationships/hyperlink" Target="https://sei.rj.gov.br/sei/controlador.php?acao=protocolo_visualizar&amp;id_protocolo=88787972&amp;id_procedimento_atual=84694624&amp;infra_sistema=100000100&amp;infra_unidade_atual=120007803&amp;infra_hash=b1d31e74d4337369b49d98aa6e1c8bfc75edfac37daee99864947e5f1003fe11" TargetMode="External"/><Relationship Id="rId57" Type="http://schemas.openxmlformats.org/officeDocument/2006/relationships/hyperlink" Target="https://sei.rj.gov.br/sei/controlador.php?acao=protocolo_visualizar&amp;id_protocolo=86261832&amp;id_procedimento_atual=84694624&amp;infra_sistema=100000100&amp;infra_unidade_atual=120007803&amp;infra_hash=b22a616986b781e91d5282572a7ed84055e56873905011226d5536d50af399f8" TargetMode="External"/><Relationship Id="rId58" Type="http://schemas.openxmlformats.org/officeDocument/2006/relationships/hyperlink" Target="mailto:paulo.medeiros@hupe.uerj.br" TargetMode="External"/><Relationship Id="rId59" Type="http://schemas.openxmlformats.org/officeDocument/2006/relationships/hyperlink" Target="mailto:danilo.ribeiro@hupe.uerj.br" TargetMode="External"/><Relationship Id="rId6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SEI-260007/010148/2024</dc:title>
  <dcterms:created xsi:type="dcterms:W3CDTF">2025-06-24T13:16:37Z</dcterms:created>
  <dcterms:modified xsi:type="dcterms:W3CDTF">2025-06-24T13:16:37Z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2025-06-24T00:00:00Z</vt:filetime>
  </property>
  <property fmtid="{D5CDD505-2E9C-101B-9397-08002B2CF9AE}" pid="3" name="Creator">
    <vt:lpwstr>Mozilla/5.0 (Windows NT 10.0; Win64; x64) AppleWebKit/537.36 (KHTML, like Gecko) Chrome/137.0.0.0 Safari/537.36</vt:lpwstr>
  </property>
  <property fmtid="{D5CDD505-2E9C-101B-9397-08002B2CF9AE}" pid="4" name="LastSaved">
    <vt:filetime>2025-06-24T00:00:00Z</vt:filetime>
  </property>
  <property fmtid="{D5CDD505-2E9C-101B-9397-08002B2CF9AE}" pid="5" name="Producer">
    <vt:lpwstr>Skia/PDF m137</vt:lpwstr>
  </property>
</Properties>
</file>